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240"/>
      </w:tblGrid>
      <w:tr>
        <w:tc>
          <w:tcPr>
            <w:tcW w:type="dxa" w:w="12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560"/>
              <w:left w:type="dxa" w:w="1080"/>
              <w:bottom w:type="dxa" w:w="480"/>
              <w:right w:type="dxa" w:w="10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64"/>
                <w:szCs w:val="64"/>
              </w:rPr>
              <w:t xml:space="preserve">Jordan Patel</w:t>
            </w:r>
          </w:p>
          <w:p>
            <w:pPr>
              <w:spacing w:after="60" w:before="40"/>
            </w:pPr>
            <w:r>
              <w:rPr>
                <w:rFonts w:ascii="Calibri" w:cs="Calibri" w:eastAsia="Calibri" w:hAnsi="Calibri"/>
                <w:color w:val="9FB4D6"/>
                <w:sz w:val="26"/>
                <w:szCs w:val="26"/>
              </w:rPr>
              <w:t xml:space="preserve">Senior Software Engineer  </w:t>
            </w:r>
            <w:r>
              <w:rPr>
                <w:rFonts w:ascii="Calibri" w:cs="Calibri" w:eastAsia="Calibri" w:hAnsi="Calibri"/>
                <w:color w:val="6A8FBF"/>
                <w:sz w:val="22"/>
                <w:szCs w:val="22"/>
              </w:rPr>
              <w:t xml:space="preserve">  ·  Full-Stack · Cloud · Open Source</w:t>
            </w:r>
          </w:p>
          <w:p>
            <w:pPr>
              <w:spacing w:before="40"/>
            </w:pPr>
            <w:r>
              <w:rPr>
                <w:rFonts w:ascii="Consolas" w:cs="Consolas" w:eastAsia="Consolas" w:hAnsi="Consolas"/>
                <w:color w:val="7A9FC8"/>
                <w:sz w:val="18"/>
                <w:szCs w:val="18"/>
              </w:rPr>
              <w:t xml:space="preserve">jordan.patel@email.com   </w:t>
            </w:r>
            <w:r>
              <w:rPr>
                <w:rFonts w:ascii="Consolas" w:cs="Consolas" w:eastAsia="Consolas" w:hAnsi="Consolas"/>
                <w:color w:val="7A9FC8"/>
                <w:sz w:val="18"/>
                <w:szCs w:val="18"/>
              </w:rPr>
              <w:t xml:space="preserve">   github.com/jordanpatel   </w:t>
            </w:r>
            <w:r>
              <w:rPr>
                <w:rFonts w:ascii="Consolas" w:cs="Consolas" w:eastAsia="Consolas" w:hAnsi="Consolas"/>
                <w:color w:val="7A9FC8"/>
                <w:sz w:val="18"/>
                <w:szCs w:val="18"/>
              </w:rPr>
              <w:t xml:space="preserve">   linkedin.com/in/jordanpatel   </w:t>
            </w:r>
            <w:r>
              <w:rPr>
                <w:rFonts w:ascii="Consolas" w:cs="Consolas" w:eastAsia="Consolas" w:hAnsi="Consolas"/>
                <w:color w:val="7A9FC8"/>
                <w:sz w:val="18"/>
                <w:szCs w:val="18"/>
              </w:rPr>
              <w:t xml:space="preserve">   Lucknow, India</w:t>
            </w:r>
          </w:p>
        </w:tc>
      </w:tr>
    </w:tbl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240"/>
      </w:tblGrid>
      <w:tr>
        <w:tc>
          <w:tcPr>
            <w:tcW w:type="dxa" w:w="12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0"/>
              <w:left w:type="dxa" w:w="1080"/>
              <w:bottom w:type="dxa" w:w="200"/>
              <w:right w:type="dxa" w:w="1080"/>
            </w:tcMar>
          </w:tcPr>
          <w:p>
            <w:pPr>
              <w:pBdr>
                <w:bottom w:val="single" w:color="3A8DDE" w:sz="8" w:space="2"/>
              </w:pBdr>
              <w:spacing w:after="80" w:before="260"/>
            </w:pPr>
            <w:r>
              <w:rPr>
                <w:rFonts w:ascii="Consolas" w:cs="Consolas" w:eastAsia="Consolas" w:hAnsi="Consolas"/>
                <w:b/>
                <w:bCs/>
                <w:color w:val="3A8DDE"/>
                <w:sz w:val="22"/>
                <w:szCs w:val="22"/>
              </w:rPr>
              <w:t xml:space="preserve">// </w:t>
            </w:r>
            <w:r>
              <w:rPr>
                <w:rFonts w:ascii="Calibri" w:cs="Calibri" w:eastAsia="Calibri" w:hAnsi="Calibri"/>
                <w:b/>
                <w:bCs/>
                <w:color w:val="0D1117"/>
                <w:spacing w:val="60"/>
                <w:sz w:val="22"/>
                <w:szCs w:val="22"/>
              </w:rPr>
              <w:t xml:space="preserve">ABOUT</w:t>
            </w:r>
          </w:p>
          <w:p>
            <w:pPr>
              <w:spacing w:after="40" w:before="8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Full-stack engineer with 5+ years delivering scalable, cloud-native web applications. Deep expertise in the React/Node.js ecosystem, with a passion for clean architecture, developer experience, and open-source contribution. Comfortable owning features from system design through production deployment and monitoring.</w:t>
            </w:r>
          </w:p>
          <w:p>
            <w:pPr>
              <w:pBdr>
                <w:bottom w:val="single" w:color="3A8DDE" w:sz="8" w:space="2"/>
              </w:pBdr>
              <w:spacing w:after="80" w:before="260"/>
            </w:pPr>
            <w:r>
              <w:rPr>
                <w:rFonts w:ascii="Consolas" w:cs="Consolas" w:eastAsia="Consolas" w:hAnsi="Consolas"/>
                <w:b/>
                <w:bCs/>
                <w:color w:val="3A8DDE"/>
                <w:sz w:val="22"/>
                <w:szCs w:val="22"/>
              </w:rPr>
              <w:t xml:space="preserve">// </w:t>
            </w:r>
            <w:r>
              <w:rPr>
                <w:rFonts w:ascii="Calibri" w:cs="Calibri" w:eastAsia="Calibri" w:hAnsi="Calibri"/>
                <w:b/>
                <w:bCs/>
                <w:color w:val="0D1117"/>
                <w:spacing w:val="60"/>
                <w:sz w:val="22"/>
                <w:szCs w:val="22"/>
              </w:rPr>
              <w:t xml:space="preserve">TECH STACK</w:t>
            </w:r>
          </w:p>
          <w:p>
            <w:pPr>
              <w:spacing w:after="80" w:before="80"/>
            </w:pP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120"/>
              <w:gridCol w:w="3120"/>
              <w:gridCol w:w="3120"/>
            </w:tblGrid>
            <w:tr>
              <w:tc>
                <w:tcPr>
                  <w:tcW w:type="dxa" w:w="31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0F4FB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</w:tcPr>
                <w:p>
                  <w:pPr>
                    <w:spacing w:after="6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D1117"/>
                      <w:sz w:val="19"/>
                      <w:szCs w:val="19"/>
                    </w:rPr>
                    <w:t xml:space="preserve">Frontend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alibri" w:cs="Calibri" w:eastAsia="Calibri" w:hAnsi="Calibri"/>
                      <w:color w:val="6A737D"/>
                      <w:sz w:val="18"/>
                      <w:szCs w:val="18"/>
                    </w:rPr>
                    <w:t xml:space="preserve">· React 18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alibri" w:cs="Calibri" w:eastAsia="Calibri" w:hAnsi="Calibri"/>
                      <w:color w:val="6A737D"/>
                      <w:sz w:val="18"/>
                      <w:szCs w:val="18"/>
                    </w:rPr>
                    <w:t xml:space="preserve">· Next.js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alibri" w:cs="Calibri" w:eastAsia="Calibri" w:hAnsi="Calibri"/>
                      <w:color w:val="6A737D"/>
                      <w:sz w:val="18"/>
                      <w:szCs w:val="18"/>
                    </w:rPr>
                    <w:t xml:space="preserve">· TypeScript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alibri" w:cs="Calibri" w:eastAsia="Calibri" w:hAnsi="Calibri"/>
                      <w:color w:val="6A737D"/>
                      <w:sz w:val="18"/>
                      <w:szCs w:val="18"/>
                    </w:rPr>
                    <w:t xml:space="preserve">· Tailwind CSS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alibri" w:cs="Calibri" w:eastAsia="Calibri" w:hAnsi="Calibri"/>
                      <w:color w:val="6A737D"/>
                      <w:sz w:val="18"/>
                      <w:szCs w:val="18"/>
                    </w:rPr>
                    <w:t xml:space="preserve">· Redux Toolkit</w:t>
                  </w:r>
                </w:p>
              </w:tc>
              <w:tc>
                <w:tcPr>
                  <w:tcW w:type="dxa" w:w="31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0F4FB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</w:tcPr>
                <w:p>
                  <w:pPr>
                    <w:spacing w:after="6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D1117"/>
                      <w:sz w:val="19"/>
                      <w:szCs w:val="19"/>
                    </w:rPr>
                    <w:t xml:space="preserve">Backend &amp; Cloud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alibri" w:cs="Calibri" w:eastAsia="Calibri" w:hAnsi="Calibri"/>
                      <w:color w:val="6A737D"/>
                      <w:sz w:val="18"/>
                      <w:szCs w:val="18"/>
                    </w:rPr>
                    <w:t xml:space="preserve">· Node.js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alibri" w:cs="Calibri" w:eastAsia="Calibri" w:hAnsi="Calibri"/>
                      <w:color w:val="6A737D"/>
                      <w:sz w:val="18"/>
                      <w:szCs w:val="18"/>
                    </w:rPr>
                    <w:t xml:space="preserve">· GraphQL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alibri" w:cs="Calibri" w:eastAsia="Calibri" w:hAnsi="Calibri"/>
                      <w:color w:val="6A737D"/>
                      <w:sz w:val="18"/>
                      <w:szCs w:val="18"/>
                    </w:rPr>
                    <w:t xml:space="preserve">· REST APIs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alibri" w:cs="Calibri" w:eastAsia="Calibri" w:hAnsi="Calibri"/>
                      <w:color w:val="6A737D"/>
                      <w:sz w:val="18"/>
                      <w:szCs w:val="18"/>
                    </w:rPr>
                    <w:t xml:space="preserve">· AWS (EC2, S3, Lambda)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alibri" w:cs="Calibri" w:eastAsia="Calibri" w:hAnsi="Calibri"/>
                      <w:color w:val="6A737D"/>
                      <w:sz w:val="18"/>
                      <w:szCs w:val="18"/>
                    </w:rPr>
                    <w:t xml:space="preserve">· PostgreSQL</w:t>
                  </w:r>
                </w:p>
              </w:tc>
              <w:tc>
                <w:tcPr>
                  <w:tcW w:type="dxa" w:w="31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0F4FB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</w:tcPr>
                <w:p>
                  <w:pPr>
                    <w:spacing w:after="6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D1117"/>
                      <w:sz w:val="19"/>
                      <w:szCs w:val="19"/>
                    </w:rPr>
                    <w:t xml:space="preserve">DevOps &amp; Tools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alibri" w:cs="Calibri" w:eastAsia="Calibri" w:hAnsi="Calibri"/>
                      <w:color w:val="6A737D"/>
                      <w:sz w:val="18"/>
                      <w:szCs w:val="18"/>
                    </w:rPr>
                    <w:t xml:space="preserve">· Docker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alibri" w:cs="Calibri" w:eastAsia="Calibri" w:hAnsi="Calibri"/>
                      <w:color w:val="6A737D"/>
                      <w:sz w:val="18"/>
                      <w:szCs w:val="18"/>
                    </w:rPr>
                    <w:t xml:space="preserve">· GitHub Actions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alibri" w:cs="Calibri" w:eastAsia="Calibri" w:hAnsi="Calibri"/>
                      <w:color w:val="6A737D"/>
                      <w:sz w:val="18"/>
                      <w:szCs w:val="18"/>
                    </w:rPr>
                    <w:t xml:space="preserve">· Terraform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alibri" w:cs="Calibri" w:eastAsia="Calibri" w:hAnsi="Calibri"/>
                      <w:color w:val="6A737D"/>
                      <w:sz w:val="18"/>
                      <w:szCs w:val="18"/>
                    </w:rPr>
                    <w:t xml:space="preserve">· Nginx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alibri" w:cs="Calibri" w:eastAsia="Calibri" w:hAnsi="Calibri"/>
                      <w:color w:val="6A737D"/>
                      <w:sz w:val="18"/>
                      <w:szCs w:val="18"/>
                    </w:rPr>
                    <w:t xml:space="preserve">· Datadog</w:t>
                  </w:r>
                </w:p>
              </w:tc>
            </w:tr>
          </w:tbl>
          <w:p>
            <w:pPr>
              <w:pBdr>
                <w:bottom w:val="single" w:color="3A8DDE" w:sz="8" w:space="2"/>
              </w:pBdr>
              <w:spacing w:after="80" w:before="260"/>
            </w:pPr>
            <w:r>
              <w:rPr>
                <w:rFonts w:ascii="Consolas" w:cs="Consolas" w:eastAsia="Consolas" w:hAnsi="Consolas"/>
                <w:b/>
                <w:bCs/>
                <w:color w:val="3A8DDE"/>
                <w:sz w:val="22"/>
                <w:szCs w:val="22"/>
              </w:rPr>
              <w:t xml:space="preserve">// </w:t>
            </w:r>
            <w:r>
              <w:rPr>
                <w:rFonts w:ascii="Calibri" w:cs="Calibri" w:eastAsia="Calibri" w:hAnsi="Calibri"/>
                <w:b/>
                <w:bCs/>
                <w:color w:val="0D1117"/>
                <w:spacing w:val="60"/>
                <w:sz w:val="22"/>
                <w:szCs w:val="22"/>
              </w:rPr>
              <w:t xml:space="preserve">EXPERIENCE</w:t>
            </w:r>
          </w:p>
          <w:p>
            <w:pPr>
              <w:tabs>
                <w:tab w:val="right" w:pos="9000"/>
              </w:tabs>
              <w:spacing w:after="20" w:before="140"/>
            </w:pPr>
            <w:r>
              <w:rPr>
                <w:rFonts w:ascii="Calibri" w:cs="Calibri" w:eastAsia="Calibri" w:hAnsi="Calibri"/>
                <w:b/>
                <w:bCs/>
                <w:color w:val="0D1117"/>
                <w:sz w:val="22"/>
                <w:szCs w:val="22"/>
              </w:rPr>
              <w:t xml:space="preserve">Senior Software Engineer</w:t>
            </w:r>
            <w:r>
              <w:rPr>
                <w:rFonts w:ascii="Calibri" w:cs="Calibri" w:eastAsia="Calibri" w:hAnsi="Calibri"/>
                <w:i/>
                <w:iCs/>
                <w:color w:val="6A737D"/>
                <w:sz w:val="18"/>
                <w:szCs w:val="18"/>
              </w:rPr>
              <w:t xml:space="preserve">	Jan 2023 – Present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2E5C8A"/>
                <w:sz w:val="19"/>
                <w:szCs w:val="19"/>
              </w:rPr>
              <w:t xml:space="preserve">Acme Corp</w:t>
            </w:r>
            <w:r>
              <w:rPr>
                <w:rFonts w:ascii="Calibri" w:cs="Calibri" w:eastAsia="Calibri" w:hAnsi="Calibri"/>
                <w:color w:val="6A737D"/>
                <w:sz w:val="18"/>
                <w:szCs w:val="18"/>
              </w:rPr>
              <w:t xml:space="preserve">   ·   Remote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Architected event-driven microservices on AWS Lambda + SQS, processing 2M+ daily events with p99 &lt; 120ms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Led React micro-frontend migration across 3 product lines, cutting initial bundle size by 40%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Implemented blue-green deployment pipeline with GitHub Actions + Terraform, reducing deployment risk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Mentored 4 engineers; introduced ADR (Architecture Decision Records) practice across the team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Drove 72% test coverage increase by integrating Jest, Playwright, and MSW into CI pipeline</w:t>
            </w:r>
          </w:p>
          <w:p>
            <w:pPr>
              <w:tabs>
                <w:tab w:val="right" w:pos="9000"/>
              </w:tabs>
              <w:spacing w:after="20" w:before="140"/>
            </w:pPr>
            <w:r>
              <w:rPr>
                <w:rFonts w:ascii="Calibri" w:cs="Calibri" w:eastAsia="Calibri" w:hAnsi="Calibri"/>
                <w:b/>
                <w:bCs/>
                <w:color w:val="0D1117"/>
                <w:sz w:val="22"/>
                <w:szCs w:val="22"/>
              </w:rPr>
              <w:t xml:space="preserve">Software Engineer</w:t>
            </w:r>
            <w:r>
              <w:rPr>
                <w:rFonts w:ascii="Calibri" w:cs="Calibri" w:eastAsia="Calibri" w:hAnsi="Calibri"/>
                <w:i/>
                <w:iCs/>
                <w:color w:val="6A737D"/>
                <w:sz w:val="18"/>
                <w:szCs w:val="18"/>
              </w:rPr>
              <w:t xml:space="preserve">	Jun 2020 – Dec 2022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2E5C8A"/>
                <w:sz w:val="19"/>
                <w:szCs w:val="19"/>
              </w:rPr>
              <w:t xml:space="preserve">Webify Solutions</w:t>
            </w:r>
            <w:r>
              <w:rPr>
                <w:rFonts w:ascii="Calibri" w:cs="Calibri" w:eastAsia="Calibri" w:hAnsi="Calibri"/>
                <w:color w:val="6A737D"/>
                <w:sz w:val="18"/>
                <w:szCs w:val="18"/>
              </w:rPr>
              <w:t xml:space="preserve">   ·   Bengaluru, India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Built GraphQL API serving 500+ RPM with Node.js and PostgreSQL; optimized slow queries by 60%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Developed internal dashboard platform (React + D3.js) used by 200+ employees company-wide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Containerized 8 legacy services using Docker Compose, enabling one-command local dev setup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Led WCAG 2.1 AA accessibility audit and remediation across the core product surface</w:t>
            </w:r>
          </w:p>
          <w:p>
            <w:pPr>
              <w:pBdr>
                <w:bottom w:val="single" w:color="3A8DDE" w:sz="8" w:space="2"/>
              </w:pBdr>
              <w:spacing w:after="80" w:before="260"/>
            </w:pPr>
            <w:r>
              <w:rPr>
                <w:rFonts w:ascii="Consolas" w:cs="Consolas" w:eastAsia="Consolas" w:hAnsi="Consolas"/>
                <w:b/>
                <w:bCs/>
                <w:color w:val="3A8DDE"/>
                <w:sz w:val="22"/>
                <w:szCs w:val="22"/>
              </w:rPr>
              <w:t xml:space="preserve">// </w:t>
            </w:r>
            <w:r>
              <w:rPr>
                <w:rFonts w:ascii="Calibri" w:cs="Calibri" w:eastAsia="Calibri" w:hAnsi="Calibri"/>
                <w:b/>
                <w:bCs/>
                <w:color w:val="0D1117"/>
                <w:spacing w:val="60"/>
                <w:sz w:val="22"/>
                <w:szCs w:val="22"/>
              </w:rPr>
              <w:t xml:space="preserve">PROJECTS</w:t>
            </w:r>
          </w:p>
          <w:p>
            <w:pPr>
              <w:tabs>
                <w:tab w:val="right" w:pos="9000"/>
              </w:tabs>
              <w:spacing w:after="20" w:before="140"/>
            </w:pPr>
            <w:r>
              <w:rPr>
                <w:rFonts w:ascii="Calibri" w:cs="Calibri" w:eastAsia="Calibri" w:hAnsi="Calibri"/>
                <w:b/>
                <w:bCs/>
                <w:color w:val="0D1117"/>
                <w:sz w:val="21"/>
                <w:szCs w:val="21"/>
              </w:rPr>
              <w:t xml:space="preserve">OpenResume</w:t>
            </w:r>
            <w:r>
              <w:rPr>
                <w:rFonts w:ascii="Consolas" w:cs="Consolas" w:eastAsia="Consolas" w:hAnsi="Consolas"/>
                <w:color w:val="3A8DDE"/>
                <w:sz w:val="17"/>
                <w:szCs w:val="17"/>
              </w:rPr>
              <w:t xml:space="preserve">	github.com/jordanpatel/openresume</w:t>
            </w:r>
          </w:p>
          <w:p>
            <w:pPr>
              <w:spacing w:after="60" w:before="0"/>
            </w:pPr>
            <w:r>
              <w:rPr>
                <w:rFonts w:ascii="Consolas" w:cs="Consolas" w:eastAsia="Consolas" w:hAnsi="Consolas"/>
                <w:b/>
                <w:bCs/>
                <w:color w:val="3A8DDE"/>
                <w:sz w:val="17"/>
                <w:szCs w:val="17"/>
              </w:rPr>
              <w:t xml:space="preserve">[React]  </w:t>
            </w:r>
            <w:r>
              <w:rPr>
                <w:rFonts w:ascii="Consolas" w:cs="Consolas" w:eastAsia="Consolas" w:hAnsi="Consolas"/>
                <w:b/>
                <w:bCs/>
                <w:color w:val="3A8DDE"/>
                <w:sz w:val="17"/>
                <w:szCs w:val="17"/>
              </w:rPr>
              <w:t xml:space="preserve">[TypeScript]  </w:t>
            </w:r>
            <w:r>
              <w:rPr>
                <w:rFonts w:ascii="Consolas" w:cs="Consolas" w:eastAsia="Consolas" w:hAnsi="Consolas"/>
                <w:b/>
                <w:bCs/>
                <w:color w:val="3A8DDE"/>
                <w:sz w:val="17"/>
                <w:szCs w:val="17"/>
              </w:rPr>
              <w:t xml:space="preserve">[Node.js]  </w:t>
            </w:r>
            <w:r>
              <w:rPr>
                <w:rFonts w:ascii="Consolas" w:cs="Consolas" w:eastAsia="Consolas" w:hAnsi="Consolas"/>
                <w:b/>
                <w:bCs/>
                <w:color w:val="3A8DDE"/>
                <w:sz w:val="17"/>
                <w:szCs w:val="17"/>
              </w:rPr>
              <w:t xml:space="preserve">[Tailwind]  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Open-source ATS-friendly resume builder with 1,200+ GitHub stars and 3,000+ monthly active users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Implemented real-time ATS scoring engine using keyword extraction and NLP heuristics in Node.js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Built PDF export using Puppeteer with pixel-perfect formatting across browsers</w:t>
            </w:r>
          </w:p>
          <w:p>
            <w:pPr>
              <w:tabs>
                <w:tab w:val="right" w:pos="9000"/>
              </w:tabs>
              <w:spacing w:after="20" w:before="140"/>
            </w:pPr>
            <w:r>
              <w:rPr>
                <w:rFonts w:ascii="Calibri" w:cs="Calibri" w:eastAsia="Calibri" w:hAnsi="Calibri"/>
                <w:b/>
                <w:bCs/>
                <w:color w:val="0D1117"/>
                <w:sz w:val="21"/>
                <w:szCs w:val="21"/>
              </w:rPr>
              <w:t xml:space="preserve">CloudDeploy CLI</w:t>
            </w:r>
            <w:r>
              <w:rPr>
                <w:rFonts w:ascii="Consolas" w:cs="Consolas" w:eastAsia="Consolas" w:hAnsi="Consolas"/>
                <w:color w:val="3A8DDE"/>
                <w:sz w:val="17"/>
                <w:szCs w:val="17"/>
              </w:rPr>
              <w:t xml:space="preserve">	github.com/jordanpatel/clouddeploy</w:t>
            </w:r>
          </w:p>
          <w:p>
            <w:pPr>
              <w:spacing w:after="60" w:before="0"/>
            </w:pPr>
            <w:r>
              <w:rPr>
                <w:rFonts w:ascii="Consolas" w:cs="Consolas" w:eastAsia="Consolas" w:hAnsi="Consolas"/>
                <w:b/>
                <w:bCs/>
                <w:color w:val="3A8DDE"/>
                <w:sz w:val="17"/>
                <w:szCs w:val="17"/>
              </w:rPr>
              <w:t xml:space="preserve">[Node.js]  </w:t>
            </w:r>
            <w:r>
              <w:rPr>
                <w:rFonts w:ascii="Consolas" w:cs="Consolas" w:eastAsia="Consolas" w:hAnsi="Consolas"/>
                <w:b/>
                <w:bCs/>
                <w:color w:val="3A8DDE"/>
                <w:sz w:val="17"/>
                <w:szCs w:val="17"/>
              </w:rPr>
              <w:t xml:space="preserve">[AWS SDK]  </w:t>
            </w:r>
            <w:r>
              <w:rPr>
                <w:rFonts w:ascii="Consolas" w:cs="Consolas" w:eastAsia="Consolas" w:hAnsi="Consolas"/>
                <w:b/>
                <w:bCs/>
                <w:color w:val="3A8DDE"/>
                <w:sz w:val="17"/>
                <w:szCs w:val="17"/>
              </w:rPr>
              <w:t xml:space="preserve">[Terraform]  </w:t>
            </w:r>
            <w:r>
              <w:rPr>
                <w:rFonts w:ascii="Consolas" w:cs="Consolas" w:eastAsia="Consolas" w:hAnsi="Consolas"/>
                <w:b/>
                <w:bCs/>
                <w:color w:val="3A8DDE"/>
                <w:sz w:val="17"/>
                <w:szCs w:val="17"/>
              </w:rPr>
              <w:t xml:space="preserve">[CLI]  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CLI tool for zero-config deployment of Node.js apps to AWS ECS Fargate with one command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Generates Terraform plans automatically from package.json and environment config</w:t>
            </w:r>
          </w:p>
          <w:p>
            <w:pPr>
              <w:pBdr>
                <w:bottom w:val="single" w:color="3A8DDE" w:sz="8" w:space="2"/>
              </w:pBdr>
              <w:spacing w:after="80" w:before="260"/>
            </w:pPr>
            <w:r>
              <w:rPr>
                <w:rFonts w:ascii="Consolas" w:cs="Consolas" w:eastAsia="Consolas" w:hAnsi="Consolas"/>
                <w:b/>
                <w:bCs/>
                <w:color w:val="3A8DDE"/>
                <w:sz w:val="22"/>
                <w:szCs w:val="22"/>
              </w:rPr>
              <w:t xml:space="preserve">// </w:t>
            </w:r>
            <w:r>
              <w:rPr>
                <w:rFonts w:ascii="Calibri" w:cs="Calibri" w:eastAsia="Calibri" w:hAnsi="Calibri"/>
                <w:b/>
                <w:bCs/>
                <w:color w:val="0D1117"/>
                <w:spacing w:val="60"/>
                <w:sz w:val="22"/>
                <w:szCs w:val="22"/>
              </w:rPr>
              <w:t xml:space="preserve">EDUCATION</w:t>
            </w:r>
          </w:p>
          <w:p>
            <w:pPr>
              <w:tabs>
                <w:tab w:val="right" w:pos="9000"/>
              </w:tabs>
              <w:spacing w:after="20" w:before="140"/>
            </w:pPr>
            <w:r>
              <w:rPr>
                <w:rFonts w:ascii="Calibri" w:cs="Calibri" w:eastAsia="Calibri" w:hAnsi="Calibri"/>
                <w:b/>
                <w:bCs/>
                <w:color w:val="0D1117"/>
                <w:sz w:val="22"/>
                <w:szCs w:val="22"/>
              </w:rPr>
              <w:t xml:space="preserve">B.Tech – Computer Science &amp; Engineering</w:t>
            </w:r>
            <w:r>
              <w:rPr>
                <w:rFonts w:ascii="Calibri" w:cs="Calibri" w:eastAsia="Calibri" w:hAnsi="Calibri"/>
                <w:i/>
                <w:iCs/>
                <w:color w:val="6A737D"/>
                <w:sz w:val="18"/>
                <w:szCs w:val="18"/>
              </w:rPr>
              <w:t xml:space="preserve">	2014 – 2018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2E5C8A"/>
                <w:sz w:val="19"/>
                <w:szCs w:val="19"/>
              </w:rPr>
              <w:t xml:space="preserve">University Name</w:t>
            </w:r>
            <w:r>
              <w:rPr>
                <w:rFonts w:ascii="Calibri" w:cs="Calibri" w:eastAsia="Calibri" w:hAnsi="Calibri"/>
                <w:color w:val="6A737D"/>
                <w:sz w:val="18"/>
                <w:szCs w:val="18"/>
              </w:rPr>
              <w:t xml:space="preserve">   ·   City, India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6A737D"/>
                <w:sz w:val="18"/>
                <w:szCs w:val="18"/>
              </w:rPr>
              <w:t xml:space="preserve">CGPA: 8.6 / 10  ·  Final Year Project: Real-time Collaborative Code Editor (WebSockets, React, Node.js)</w:t>
            </w:r>
          </w:p>
          <w:p>
            <w:pPr>
              <w:pBdr>
                <w:bottom w:val="single" w:color="3A8DDE" w:sz="8" w:space="2"/>
              </w:pBdr>
              <w:spacing w:after="80" w:before="260"/>
            </w:pPr>
            <w:r>
              <w:rPr>
                <w:rFonts w:ascii="Consolas" w:cs="Consolas" w:eastAsia="Consolas" w:hAnsi="Consolas"/>
                <w:b/>
                <w:bCs/>
                <w:color w:val="3A8DDE"/>
                <w:sz w:val="22"/>
                <w:szCs w:val="22"/>
              </w:rPr>
              <w:t xml:space="preserve">// </w:t>
            </w:r>
            <w:r>
              <w:rPr>
                <w:rFonts w:ascii="Calibri" w:cs="Calibri" w:eastAsia="Calibri" w:hAnsi="Calibri"/>
                <w:b/>
                <w:bCs/>
                <w:color w:val="0D1117"/>
                <w:spacing w:val="60"/>
                <w:sz w:val="22"/>
                <w:szCs w:val="22"/>
              </w:rPr>
              <w:t xml:space="preserve">CERTIFICATIONS</w:t>
            </w:r>
          </w:p>
          <w:p>
            <w:pPr>
              <w:tabs>
                <w:tab w:val="right" w:pos="9000"/>
              </w:tabs>
              <w:spacing w:after="30" w:before="80"/>
            </w:pPr>
            <w:r>
              <w:rPr>
                <w:rFonts w:ascii="Calibri" w:cs="Calibri" w:eastAsia="Calibri" w:hAnsi="Calibri"/>
                <w:b/>
                <w:bCs/>
                <w:color w:val="0D1117"/>
                <w:sz w:val="19"/>
                <w:szCs w:val="19"/>
              </w:rPr>
              <w:t xml:space="preserve">AWS Certified Developer – Associate</w:t>
            </w:r>
            <w:r>
              <w:rPr>
                <w:rFonts w:ascii="Calibri" w:cs="Calibri" w:eastAsia="Calibri" w:hAnsi="Calibri"/>
                <w:color w:val="6A737D"/>
                <w:sz w:val="18"/>
                <w:szCs w:val="18"/>
              </w:rPr>
              <w:t xml:space="preserve">	2023</w:t>
            </w:r>
          </w:p>
          <w:p>
            <w:pPr>
              <w:tabs>
                <w:tab w:val="right" w:pos="9000"/>
              </w:tabs>
              <w:spacing w:after="80" w:before="30"/>
            </w:pPr>
            <w:r>
              <w:rPr>
                <w:rFonts w:ascii="Calibri" w:cs="Calibri" w:eastAsia="Calibri" w:hAnsi="Calibri"/>
                <w:b/>
                <w:bCs/>
                <w:color w:val="0D1117"/>
                <w:sz w:val="19"/>
                <w:szCs w:val="19"/>
              </w:rPr>
              <w:t xml:space="preserve">HashiCorp Terraform Associate</w:t>
            </w:r>
            <w:r>
              <w:rPr>
                <w:rFonts w:ascii="Calibri" w:cs="Calibri" w:eastAsia="Calibri" w:hAnsi="Calibri"/>
                <w:color w:val="6A737D"/>
                <w:sz w:val="18"/>
                <w:szCs w:val="18"/>
              </w:rPr>
              <w:t xml:space="preserve">	2022</w:t>
            </w:r>
          </w:p>
        </w:tc>
      </w:tr>
    </w:tbl>
    <w:sectPr>
      <w:pgSz w:w="12240" w:h="15840" w:orient="portrait"/>
      <w:pgMar w:top="0" w:right="0" w:bottom="720" w:left="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spacing w:after="30" w:before="30"/>
        <w:ind w:left="360" w:hanging="180"/>
      </w:pPr>
      <w:rPr>
        <w:rFonts w:ascii="Calibri" w:cs="Calibri" w:eastAsia="Calibri" w:hAnsi="Calibri"/>
        <w:color w:val="3A8DDE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2026-06-14T12:01:31.352Z</dcterms:created>
  <dcterms:modified xsi:type="dcterms:W3CDTF">2026-06-14T12:01:31.352Z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