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79"/>
          <w:tab w:val="left" w:leader="none" w:pos="6739"/>
          <w:tab w:val="right" w:leader="none" w:pos="8825"/>
        </w:tabs>
        <w:spacing w:before="141" w:lineRule="auto"/>
        <w:ind w:left="260" w:firstLine="0"/>
        <w:rPr>
          <w:i w:val="1"/>
        </w:rPr>
      </w:pPr>
      <w:r w:rsidDel="00000000" w:rsidR="00000000" w:rsidRPr="00000000">
        <w:rPr>
          <w:i w:val="1"/>
          <w:color w:val="1c1a10"/>
          <w:rtl w:val="0"/>
        </w:rPr>
        <w:t xml:space="preserve">Ref.</w:t>
        <w:tab/>
        <w:t xml:space="preserve">MPBPL2506/01</w:t>
        <w:tab/>
      </w:r>
      <w:r w:rsidDel="00000000" w:rsidR="00000000" w:rsidRPr="00000000">
        <w:rPr>
          <w:i w:val="1"/>
          <w:color w:val="1c1a10"/>
          <w:rtl w:val="0"/>
        </w:rPr>
        <w:t xml:space="preserve">Date:</w:t>
      </w:r>
      <w:r w:rsidDel="00000000" w:rsidR="00000000" w:rsidRPr="00000000">
        <w:rPr>
          <w:rFonts w:ascii="Times New Roman" w:cs="Times New Roman" w:eastAsia="Times New Roman" w:hAnsi="Times New Roman"/>
          <w:i w:val="1"/>
          <w:color w:val="1c1a10"/>
          <w:rtl w:val="0"/>
        </w:rPr>
        <w:tab/>
      </w:r>
      <w:r w:rsidDel="00000000" w:rsidR="00000000" w:rsidRPr="00000000">
        <w:rPr>
          <w:i w:val="1"/>
          <w:color w:val="1c1a10"/>
          <w:rtl w:val="0"/>
        </w:rPr>
        <w:t xml:space="preserve">30/06/2025</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spacing w:before="150" w:lineRule="auto"/>
        <w:ind w:left="260" w:firstLine="0"/>
        <w:rPr>
          <w:b w:val="1"/>
          <w:i w:val="1"/>
        </w:rPr>
      </w:pPr>
      <w:r w:rsidDel="00000000" w:rsidR="00000000" w:rsidRPr="00000000">
        <w:rPr>
          <w:b w:val="1"/>
          <w:i w:val="1"/>
          <w:color w:val="1c1a10"/>
          <w:rtl w:val="0"/>
        </w:rPr>
        <w:t xml:space="preserve">M/s</w:t>
      </w:r>
      <w:r w:rsidDel="00000000" w:rsidR="00000000" w:rsidRPr="00000000">
        <w:rPr>
          <w:rtl w:val="0"/>
        </w:rPr>
      </w:r>
    </w:p>
    <w:p w:rsidR="00000000" w:rsidDel="00000000" w:rsidP="00000000" w:rsidRDefault="00000000" w:rsidRPr="00000000" w14:paraId="00000004">
      <w:pPr>
        <w:spacing w:before="201" w:line="291.99999999999994" w:lineRule="auto"/>
        <w:ind w:left="980" w:right="258" w:firstLine="55"/>
        <w:jc w:val="both"/>
        <w:rPr>
          <w:b w:val="1"/>
          <w:i w:val="1"/>
          <w:color w:val="1c1a10"/>
        </w:rPr>
      </w:pPr>
      <w:r w:rsidDel="00000000" w:rsidR="00000000" w:rsidRPr="00000000">
        <w:rPr>
          <w:b w:val="1"/>
          <w:i w:val="1"/>
          <w:color w:val="1c1a10"/>
          <w:rtl w:val="0"/>
        </w:rPr>
        <w:t xml:space="preserve">President/Secretary Sir,</w:t>
      </w:r>
    </w:p>
    <w:p w:rsidR="00000000" w:rsidDel="00000000" w:rsidP="00000000" w:rsidRDefault="00000000" w:rsidRPr="00000000" w14:paraId="00000005">
      <w:pPr>
        <w:spacing w:before="201" w:line="291.99999999999994" w:lineRule="auto"/>
        <w:ind w:left="980" w:right="258" w:firstLine="55"/>
        <w:jc w:val="both"/>
        <w:rPr>
          <w:b w:val="1"/>
          <w:i w:val="1"/>
          <w:color w:val="1c1a10"/>
        </w:rPr>
      </w:pPr>
      <w:r w:rsidDel="00000000" w:rsidR="00000000" w:rsidRPr="00000000">
        <w:rPr>
          <w:b w:val="1"/>
          <w:i w:val="1"/>
          <w:color w:val="1c1a10"/>
          <w:rtl w:val="0"/>
        </w:rPr>
        <w:t xml:space="preserve">Pebble Bay Colony, Bagmugaliya Bhopal.</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b w:val="1"/>
          <w:i w:val="1"/>
          <w:color w:val="1c1a10"/>
          <w:rtl w:val="0"/>
        </w:rPr>
        <w:t xml:space="preserve">Subject: Security and Manpower Arrangement on yearly contract basis.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i w:val="1"/>
          <w:color w:val="1c1a10"/>
          <w:rtl w:val="0"/>
        </w:rPr>
        <w:t xml:space="preserve">Dear Sir,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i w:val="1"/>
          <w:color w:val="1c1a10"/>
          <w:rtl w:val="0"/>
        </w:rPr>
        <w:t xml:space="preserve">        We Vindhy Industrial Force are pleased to introduce ourselves as one of the foremost, trusted industrial security consultants in India. Vindhy Industrial Force, the house of experts offers you a carefree service to provide you an effective and economical security for your place the clock. We offer a number of professional services to the Industry in the field of investigation in case of involvement of property and persons.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i w:val="1"/>
          <w:color w:val="1c1a10"/>
          <w:rtl w:val="0"/>
        </w:rPr>
        <w:t xml:space="preserve">          Our staff maintain a ‘hot sheet’ on all incoming and outgoing vehicle materials, patrolling, vigilance issue and checking of gate passes alertness at night, search of factory employees, fire control, safety of men and material, transport, communications for the property of the company. A Daily/ Weekly/Monthly report will be submitted to your office as per your order. If the situation warrants armed guards are also provided.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color w:val="1c1a10"/>
          <w:rtl w:val="0"/>
        </w:rPr>
        <w:t xml:space="preserve">        When our security staff is posted in your premises, they will be under your control for all administrative purposes but they will be looked after by us. They are not on our payroll and we are responsible for their duty and discipline. Vindhya Industrial Force will never be the member of the union of your establishment, their salary, Bonus are not your, besides nominal amount agreed upon. We are mentioning herewith our minimum monthly charges for the person of the different categories.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1.99999999999994" w:lineRule="auto"/>
        <w:ind w:left="260" w:right="256" w:firstLine="55"/>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color w:val="1c1a10"/>
          <w:rtl w:val="0"/>
        </w:rPr>
        <w:t xml:space="preserve"> </w:t>
        <w:tab/>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When our security staff is posted in your premises, they will be under your </w:t>
      </w:r>
      <w:r w:rsidDel="00000000" w:rsidR="00000000" w:rsidRPr="00000000">
        <w:rPr>
          <w:i w:val="1"/>
          <w:color w:val="1c1a10"/>
          <w:rtl w:val="0"/>
        </w:rPr>
        <w:t xml:space="preserve">control</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for all administrative </w:t>
      </w:r>
      <w:r w:rsidDel="00000000" w:rsidR="00000000" w:rsidRPr="00000000">
        <w:rPr>
          <w:i w:val="1"/>
          <w:color w:val="1c1a10"/>
          <w:rtl w:val="0"/>
        </w:rPr>
        <w:t xml:space="preserve">purposes</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but they will be looked after by us. They are </w:t>
      </w:r>
      <w:r w:rsidDel="00000000" w:rsidR="00000000" w:rsidRPr="00000000">
        <w:rPr>
          <w:i w:val="1"/>
          <w:color w:val="1c1a10"/>
          <w:rtl w:val="0"/>
        </w:rPr>
        <w:t xml:space="preserve">not on our</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w:t>
      </w:r>
      <w:r w:rsidDel="00000000" w:rsidR="00000000" w:rsidRPr="00000000">
        <w:rPr>
          <w:i w:val="1"/>
          <w:color w:val="1c1a10"/>
          <w:rtl w:val="0"/>
        </w:rPr>
        <w:t xml:space="preserve">payroll</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and </w:t>
      </w:r>
      <w:r w:rsidDel="00000000" w:rsidR="00000000" w:rsidRPr="00000000">
        <w:rPr>
          <w:i w:val="1"/>
          <w:color w:val="1c1a10"/>
          <w:rtl w:val="0"/>
        </w:rPr>
        <w:t xml:space="preserve">we are responsible</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for their duty and discipline. “VINDHY INDUSTRIAL FORCE” will never be the member of the union of your </w:t>
      </w:r>
      <w:r w:rsidDel="00000000" w:rsidR="00000000" w:rsidRPr="00000000">
        <w:rPr>
          <w:i w:val="1"/>
          <w:color w:val="1c1a10"/>
          <w:rtl w:val="0"/>
        </w:rPr>
        <w:t xml:space="preserve">establishment, their</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salary, Bonus are not your, besides nominal amount agreed upon.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1.99999999999994" w:lineRule="auto"/>
        <w:ind w:left="260" w:right="259" w:firstLine="0"/>
        <w:jc w:val="both"/>
        <w:rPr>
          <w:rFonts w:ascii="Arial" w:cs="Arial" w:eastAsia="Arial" w:hAnsi="Arial"/>
          <w:b w:val="0"/>
          <w:i w:val="1"/>
          <w:smallCaps w:val="0"/>
          <w:strike w:val="0"/>
          <w:color w:val="000000"/>
          <w:sz w:val="22"/>
          <w:szCs w:val="22"/>
          <w:u w:val="none"/>
          <w:shd w:fill="auto" w:val="clear"/>
          <w:vertAlign w:val="baseline"/>
        </w:rPr>
        <w:sectPr>
          <w:headerReference r:id="rId7" w:type="default"/>
          <w:pgSz w:h="15840" w:w="12240" w:orient="portrait"/>
          <w:pgMar w:bottom="280" w:top="2920" w:left="1180" w:right="1180" w:header="784" w:footer="720"/>
          <w:pgNumType w:start="1"/>
        </w:sectPr>
      </w:pPr>
      <w:r w:rsidDel="00000000" w:rsidR="00000000" w:rsidRPr="00000000">
        <w:rPr>
          <w:i w:val="1"/>
          <w:color w:val="1c1a10"/>
          <w:rtl w:val="0"/>
        </w:rPr>
        <w:t xml:space="preserve"> </w:t>
        <w:tab/>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We are mentioning herewith our minimum monthly charges for the person of the different categories.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tl w:val="0"/>
        </w:rPr>
      </w:r>
    </w:p>
    <w:tbl>
      <w:tblPr>
        <w:tblStyle w:val="Table1"/>
        <w:tblW w:w="9645.0" w:type="dxa"/>
        <w:jc w:val="left"/>
        <w:tblInd w:w="13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4560"/>
        <w:gridCol w:w="2070"/>
        <w:gridCol w:w="2100"/>
        <w:tblGridChange w:id="0">
          <w:tblGrid>
            <w:gridCol w:w="915"/>
            <w:gridCol w:w="4560"/>
            <w:gridCol w:w="2070"/>
            <w:gridCol w:w="2100"/>
          </w:tblGrid>
        </w:tblGridChange>
      </w:tblGrid>
      <w:tr>
        <w:trPr>
          <w:cantSplit w:val="0"/>
          <w:trHeight w:val="504"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1c1a10"/>
                <w:sz w:val="22"/>
                <w:szCs w:val="22"/>
                <w:u w:val="none"/>
                <w:shd w:fill="auto" w:val="clear"/>
                <w:vertAlign w:val="baseline"/>
                <w:rtl w:val="0"/>
              </w:rPr>
              <w:t xml:space="preserve">S. No.</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 w:right="969" w:firstLine="0"/>
              <w:jc w:val="center"/>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1c1a10"/>
                <w:sz w:val="22"/>
                <w:szCs w:val="22"/>
                <w:u w:val="none"/>
                <w:shd w:fill="auto" w:val="clear"/>
                <w:vertAlign w:val="baseline"/>
                <w:rtl w:val="0"/>
              </w:rPr>
              <w:t xml:space="preserve">Rank</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 w:right="597" w:firstLine="0"/>
              <w:jc w:val="center"/>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1c1a10"/>
                <w:sz w:val="22"/>
                <w:szCs w:val="22"/>
                <w:u w:val="none"/>
                <w:shd w:fill="auto" w:val="clear"/>
                <w:vertAlign w:val="baseline"/>
                <w:rtl w:val="0"/>
              </w:rPr>
              <w:t xml:space="preserve">Hours</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 w:right="499" w:firstLine="0"/>
              <w:jc w:val="center"/>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1c1a10"/>
                <w:sz w:val="22"/>
                <w:szCs w:val="22"/>
                <w:u w:val="none"/>
                <w:shd w:fill="auto" w:val="clear"/>
                <w:vertAlign w:val="baseline"/>
                <w:rtl w:val="0"/>
              </w:rPr>
              <w:t xml:space="preserve">Rate Per Month</w:t>
            </w: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0</w:t>
            </w:r>
            <w:r w:rsidDel="00000000" w:rsidR="00000000" w:rsidRPr="00000000">
              <w:rPr>
                <w:i w:val="1"/>
                <w:color w:val="1c1a10"/>
                <w:rtl w:val="0"/>
              </w:rPr>
              <w:t xml:space="preserve">1</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78" w:right="969"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Security Guard Civil</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58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12 Hours</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507" w:right="498"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rtl w:val="0"/>
              </w:rPr>
              <w:t xml:space="preserve">14000/-</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color w:val="1c1a10"/>
                <w:rtl w:val="0"/>
              </w:rPr>
              <w:t xml:space="preserve">02</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79" w:right="969"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rtl w:val="0"/>
              </w:rPr>
              <w:t xml:space="preserve">Housekeeping Staff</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557"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8 Hours</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12000/-</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5" w:right="0" w:firstLine="0"/>
              <w:jc w:val="left"/>
              <w:rPr>
                <w:i w:val="1"/>
                <w:color w:val="1c1a10"/>
              </w:rPr>
            </w:pPr>
            <w:r w:rsidDel="00000000" w:rsidR="00000000" w:rsidRPr="00000000">
              <w:rPr>
                <w:i w:val="1"/>
                <w:color w:val="1c1a10"/>
                <w:rtl w:val="0"/>
              </w:rPr>
              <w:t xml:space="preserve">03</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77" w:right="969" w:firstLine="0"/>
              <w:jc w:val="center"/>
              <w:rPr>
                <w:i w:val="1"/>
              </w:rPr>
            </w:pPr>
            <w:r w:rsidDel="00000000" w:rsidR="00000000" w:rsidRPr="00000000">
              <w:rPr>
                <w:i w:val="1"/>
                <w:rtl w:val="0"/>
              </w:rPr>
              <w:t xml:space="preserve">Gardener</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557" w:right="0" w:firstLine="0"/>
              <w:jc w:val="left"/>
              <w:rPr>
                <w:rFonts w:ascii="Arial" w:cs="Arial" w:eastAsia="Arial" w:hAnsi="Arial"/>
                <w:b w:val="0"/>
                <w:i w:val="1"/>
                <w:smallCaps w:val="0"/>
                <w:strike w:val="0"/>
                <w:color w:val="1c1a10"/>
                <w:sz w:val="22"/>
                <w:szCs w:val="22"/>
                <w:u w:val="none"/>
                <w:shd w:fill="auto" w:val="clear"/>
                <w:vertAlign w:val="baseline"/>
              </w:rPr>
            </w:pPr>
            <w:r w:rsidDel="00000000" w:rsidR="00000000" w:rsidRPr="00000000">
              <w:rPr>
                <w:i w:val="1"/>
                <w:color w:val="1c1a10"/>
                <w:rtl w:val="0"/>
              </w:rPr>
              <w:t xml:space="preserve">8 Hours</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13000/-</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07" w:firstLine="0"/>
        <w:jc w:val="left"/>
        <w:rPr>
          <w:i w:val="1"/>
          <w:color w:val="1c1a1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0" w:right="6607" w:firstLine="0"/>
        <w:jc w:val="left"/>
        <w:rPr>
          <w:i w:val="1"/>
          <w:color w:val="1c1a10"/>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GST - 18 % Extra</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6151" w:right="391" w:firstLine="0"/>
        <w:jc w:val="center"/>
        <w:rPr>
          <w:i w:val="1"/>
          <w:color w:val="1c1a1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6151" w:right="391" w:firstLine="0"/>
        <w:jc w:val="center"/>
        <w:rPr>
          <w:i w:val="1"/>
          <w:color w:val="1c1a1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6151" w:right="391"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Faithfully</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80" w:lineRule="auto"/>
        <w:ind w:left="6843" w:right="1073" w:firstLine="345"/>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P.K. MISHRA (Managing Director)</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88" w:lineRule="auto"/>
        <w:ind w:left="6153" w:right="391"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VINDHY INDUSTRIAL FORCE Mobile: 9424492285, 9993943361</w:t>
      </w:r>
      <w:r w:rsidDel="00000000" w:rsidR="00000000" w:rsidRPr="00000000">
        <w:rPr>
          <w:rtl w:val="0"/>
        </w:rPr>
      </w:r>
    </w:p>
    <w:sectPr>
      <w:type w:val="nextPage"/>
      <w:pgSz w:h="15840" w:w="12240" w:orient="portrait"/>
      <w:pgMar w:bottom="280" w:top="2920" w:left="1180" w:right="1180" w:header="78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966068</wp:posOffset>
          </wp:positionH>
          <wp:positionV relativeFrom="page">
            <wp:posOffset>497707</wp:posOffset>
          </wp:positionV>
          <wp:extent cx="5886539" cy="1357438"/>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886539" cy="13574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Arial" w:cs="Arial" w:eastAsia="Arial" w:hAnsi="Aria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i w:val="1"/>
      <w:iCs w:val="1"/>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pPr>
      <w:ind w:left="105"/>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zMRHbUaJhn5Sno5jUy1NUtuVOQ==">CgMxLjA4AHIhMWRYWERQcjF2LVdld3B6MUM1eDRQLVRWVGpXdkNRaFhs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2022-01-02T08:38:00Z</dcterms:created>
</cp:coreProperties>
</file>