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YyK8-1665147348391" w:id="1"/>
      <w:bookmarkEnd w:id="1"/>
      <w:r>
        <w:rPr>
          <w:rFonts w:ascii="微软雅黑" w:hAnsi="微软雅黑" w:cs="微软雅黑" w:eastAsia="微软雅黑"/>
          <w:b w:val="true"/>
          <w:sz w:val="42"/>
        </w:rPr>
        <w:t>SPICE简介</w:t>
      </w:r>
    </w:p>
    <w:p>
      <w:pPr/>
      <w:bookmarkStart w:name="L8hT-1665147646525" w:id="2"/>
      <w:bookmarkEnd w:id="2"/>
      <w:hyperlink r:id="rId3">
        <w:r>
          <w:rPr>
            <w:color w:val="003884"/>
          </w:rPr>
          <w:t>https://naif.jpl.nasa.gov/naif/</w:t>
        </w:r>
      </w:hyperlink>
    </w:p>
    <w:p>
      <w:pPr/>
      <w:bookmarkStart w:name="o429-1665148403588" w:id="3"/>
      <w:bookmarkEnd w:id="3"/>
      <w:r>
        <w:rPr/>
        <w:t xml:space="preserve">在 </w:t>
      </w:r>
      <w:hyperlink r:id="rId4">
        <w:r>
          <w:rPr>
            <w:color w:val="003884"/>
          </w:rPr>
          <w:t>https://naif.jpl.nasa.gov/naif/self_training.html</w:t>
        </w:r>
      </w:hyperlink>
      <w:r>
        <w:rPr/>
        <w:t xml:space="preserve"> 上可以找到相当详细的教程，这里介绍一些看了就能用的信息</w:t>
      </w:r>
    </w:p>
    <w:p>
      <w:pPr/>
      <w:bookmarkStart w:name="1BNY-1665147676895" w:id="4"/>
      <w:bookmarkEnd w:id="4"/>
      <w:r>
        <w:rPr/>
        <w:t>SPICE是用来处理自然天体/人造飞行器及仪器的轨迹确定/坐标系转换/时间转换/仪器朝向等等的一套系统。</w:t>
      </w:r>
    </w:p>
    <w:p>
      <w:pPr>
        <w:numPr>
          <w:ilvl w:val="0"/>
          <w:numId w:val="1"/>
        </w:numPr>
      </w:pPr>
      <w:bookmarkStart w:name="LB9c-1665148004965" w:id="5"/>
      <w:bookmarkEnd w:id="5"/>
      <w:r>
        <w:rPr/>
        <w:t>数据：几乎所有的飞行器都会提供一套SPICE kernel数据，其中包含星历信息，仪器坐标系及相互继承关系。一般可以在飞行器网站或SPICE网页下找到。</w:t>
      </w:r>
    </w:p>
    <w:p>
      <w:pPr>
        <w:numPr>
          <w:ilvl w:val="0"/>
          <w:numId w:val="1"/>
        </w:numPr>
      </w:pPr>
      <w:bookmarkStart w:name="4NBO-1665148839375" w:id="6"/>
      <w:bookmarkEnd w:id="6"/>
      <w:r>
        <w:rPr/>
        <w:t>工具包：用来处理SPICE数据，有python/IDL/Matlab/C/Fortran.</w:t>
      </w:r>
    </w:p>
    <w:p>
      <w:pPr/>
      <w:bookmarkStart w:name="GVwv-1665149189546" w:id="7"/>
      <w:bookmarkEnd w:id="7"/>
      <w:r>
        <w:rPr/>
        <w:t>实际上很多飞行器的星历数据在cdaweb下载的数据包中是提供的，sunpy&amp;astropy等也可以处理一些坐标系转换的任务。使用SPICE比较底层，相对更复杂，但统一性/可控性比较好。</w:t>
      </w:r>
    </w:p>
    <w:p>
      <w:pPr>
        <w:pStyle w:val="1"/>
        <w:spacing w:line="240" w:lineRule="auto" w:before="0" w:after="0"/>
      </w:pPr>
      <w:bookmarkStart w:name="lCAB-1665148250525" w:id="8"/>
      <w:bookmarkEnd w:id="8"/>
      <w:r>
        <w:rPr>
          <w:rFonts w:ascii="微软雅黑" w:hAnsi="微软雅黑" w:cs="微软雅黑" w:eastAsia="微软雅黑"/>
          <w:b w:val="true"/>
          <w:sz w:val="42"/>
        </w:rPr>
        <w:t>SPICE数据获取</w:t>
      </w:r>
    </w:p>
    <w:p>
      <w:pPr/>
      <w:bookmarkStart w:name="J37l-1665148631138" w:id="9"/>
      <w:bookmarkEnd w:id="9"/>
      <w:r>
        <w:rPr/>
        <w:t>SPICE数据按照内容分类如下</w:t>
      </w:r>
    </w:p>
    <w:p>
      <w:pPr/>
      <w:bookmarkStart w:name="o8PS-1665148634229" w:id="10"/>
      <w:bookmarkEnd w:id="10"/>
      <w:r>
        <w:drawing>
          <wp:inline distT="0" distR="0" distB="0" distL="0">
            <wp:extent cx="5267325" cy="379754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Xc6-1665148595348" w:id="11"/>
      <w:bookmarkEnd w:id="11"/>
      <w:r>
        <w:rPr/>
        <w:t>实践中主要会用到的数据：</w:t>
      </w:r>
    </w:p>
    <w:p>
      <w:pPr>
        <w:numPr>
          <w:ilvl w:val="0"/>
          <w:numId w:val="2"/>
        </w:numPr>
      </w:pPr>
      <w:bookmarkStart w:name="GZds-1665149107737" w:id="12"/>
      <w:bookmarkEnd w:id="12"/>
      <w:r>
        <w:rPr/>
        <w:t>LSK数据：处理时间，必须有，需要注意mac/win系统使用的文件不同</w:t>
      </w:r>
    </w:p>
    <w:p>
      <w:pPr>
        <w:numPr>
          <w:ilvl w:val="0"/>
          <w:numId w:val="2"/>
        </w:numPr>
      </w:pPr>
      <w:bookmarkStart w:name="3GdJ-1665148957686" w:id="13"/>
      <w:bookmarkEnd w:id="13"/>
      <w:r>
        <w:rPr/>
        <w:t>SPK数据：即星历数据，有关天体的位置和速度</w:t>
      </w:r>
    </w:p>
    <w:p>
      <w:pPr>
        <w:numPr>
          <w:ilvl w:val="0"/>
          <w:numId w:val="2"/>
        </w:numPr>
      </w:pPr>
      <w:bookmarkStart w:name="mp9F-1665148882823" w:id="14"/>
      <w:bookmarkEnd w:id="14"/>
      <w:r>
        <w:rPr/>
        <w:t>PCK数据：包含了一般行星的形态朝向等数据</w:t>
      </w:r>
    </w:p>
    <w:p>
      <w:pPr>
        <w:numPr>
          <w:ilvl w:val="0"/>
          <w:numId w:val="2"/>
        </w:numPr>
      </w:pPr>
      <w:bookmarkStart w:name="pVo7-1665148905100" w:id="15"/>
      <w:bookmarkEnd w:id="15"/>
      <w:r>
        <w:rPr/>
        <w:t>FK数据：包含了飞行器及仪器之间各种坐标系的定义和相对关系，即使不使用spice进行数据分析，也能提供一些有用的信息。</w:t>
      </w:r>
    </w:p>
    <w:p>
      <w:pPr/>
      <w:bookmarkStart w:name="3BPb-1665148853135" w:id="16"/>
      <w:bookmarkEnd w:id="16"/>
      <w:r>
        <w:rPr/>
        <w:t>按照对象可以分为自然天体数据和诸飞行器数据。</w:t>
      </w:r>
    </w:p>
    <w:p>
      <w:pPr>
        <w:numPr>
          <w:ilvl w:val="0"/>
          <w:numId w:val="3"/>
        </w:numPr>
      </w:pPr>
      <w:bookmarkStart w:name="f8HE-1665148467339" w:id="17"/>
      <w:bookmarkEnd w:id="17"/>
      <w:r>
        <w:rPr/>
        <w:t>绝大多数自然天体数据可以在</w:t>
      </w:r>
      <w:hyperlink r:id="rId7">
        <w:r>
          <w:rPr>
            <w:color w:val="003884"/>
          </w:rPr>
          <w:t>https://naif.jpl.nasa.gov/naif/data_generic.html</w:t>
        </w:r>
      </w:hyperlink>
      <w:r>
        <w:rPr/>
        <w:t>获取，不管分析何种坐标系，一般都需要导入自然天体数据包。这些数据一般在目标飞行器的spice-kernel文件夹下就会给出，可以直接从中获取。</w:t>
      </w:r>
    </w:p>
    <w:p>
      <w:pPr/>
      <w:bookmarkStart w:name="WhtN-1665148544847" w:id="18"/>
      <w:bookmarkEnd w:id="18"/>
      <w:r>
        <w:drawing>
          <wp:inline distT="0" distR="0" distB="0" distL="0">
            <wp:extent cx="3759200" cy="3024125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0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FxqL-1665148559095" w:id="19"/>
      <w:bookmarkEnd w:id="19"/>
      <w:r>
        <w:rPr/>
        <w:t>特别地，小天体的spk数据需要通过HORIZONS的数据接口下载，见</w:t>
      </w:r>
      <w:hyperlink r:id="rId9">
        <w:r>
          <w:rPr>
            <w:color w:val="003884"/>
          </w:rPr>
          <w:t>https://github.com/wzq215/inner_asteroid/blob/master/horizons_spk.py</w:t>
        </w:r>
      </w:hyperlink>
    </w:p>
    <w:p>
      <w:pPr>
        <w:numPr>
          <w:ilvl w:val="0"/>
          <w:numId w:val="4"/>
        </w:numPr>
      </w:pPr>
      <w:bookmarkStart w:name="hFYl-1665149372134" w:id="20"/>
      <w:bookmarkEnd w:id="20"/>
      <w:r>
        <w:rPr/>
        <w:t>飞行器的数据会在飞行器网站的data access中提供，如PSP（</w:t>
      </w:r>
      <w:hyperlink r:id="rId10">
        <w:r>
          <w:rPr>
            <w:color w:val="003884"/>
          </w:rPr>
          <w:t>https://sppgway.jhuapl.edu/ancil_products</w:t>
        </w:r>
      </w:hyperlink>
      <w:r>
        <w:rPr/>
        <w:t>），或者直接在</w:t>
      </w:r>
      <w:hyperlink r:id="rId11">
        <w:r>
          <w:rPr>
            <w:color w:val="003884"/>
          </w:rPr>
          <w:t>https://naif.jpl.nasa.gov/naif/data_operational.html</w:t>
        </w:r>
      </w:hyperlink>
      <w:r>
        <w:rPr/>
        <w:t xml:space="preserve"> 上找，如NewHorizons（</w:t>
      </w:r>
      <w:hyperlink r:id="rId12">
        <w:r>
          <w:rPr>
            <w:color w:val="003884"/>
          </w:rPr>
          <w:t>https://naif.jpl.nasa.gov/pub/naif/NEWHORIZONS/</w:t>
        </w:r>
      </w:hyperlink>
      <w:r>
        <w:rPr/>
        <w:t>）</w:t>
      </w:r>
    </w:p>
    <w:p>
      <w:pPr/>
      <w:bookmarkStart w:name="gCyr-1665149706910" w:id="21"/>
      <w:bookmarkEnd w:id="21"/>
      <w:r>
        <w:drawing>
          <wp:inline distT="0" distR="0" distB="0" distL="0">
            <wp:extent cx="4902200" cy="2882156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8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F2R-1665148814123" w:id="22"/>
      <w:bookmarkEnd w:id="22"/>
      <w:r>
        <w:rPr/>
        <w:t>找到数据源之后具体需要哪些数据以及数据的含义，一般可以在文件夹下的info/readme文档中找到。</w:t>
      </w:r>
    </w:p>
    <w:p>
      <w:pPr>
        <w:pStyle w:val="1"/>
        <w:spacing w:line="240" w:lineRule="auto" w:before="0" w:after="0"/>
      </w:pPr>
      <w:bookmarkStart w:name="YEzU-1665149978588" w:id="23"/>
      <w:bookmarkEnd w:id="23"/>
      <w:r>
        <w:rPr>
          <w:rFonts w:ascii="微软雅黑" w:hAnsi="微软雅黑" w:cs="微软雅黑" w:eastAsia="微软雅黑"/>
          <w:b w:val="true"/>
          <w:sz w:val="42"/>
        </w:rPr>
        <w:t>SPICE数据使用</w:t>
      </w:r>
    </w:p>
    <w:p>
      <w:pPr/>
      <w:bookmarkStart w:name="7qL1-1665150109329" w:id="24"/>
      <w:bookmarkEnd w:id="24"/>
      <w:r>
        <w:rPr/>
        <w:t>首先需要导入并声明(furnsh)使用的数据文件，建议可以单独写一个furnsh_kernel.py文件，这样在不同的程序文件里import furnsh_kernel即可。以PSP为例。如下</w:t>
      </w:r>
    </w:p>
    <w:p>
      <w:pPr/>
      <w:bookmarkStart w:name="D79j-1665150150164" w:id="25"/>
      <w:bookmarkEnd w:id="25"/>
      <w:r>
        <w:rPr/>
        <w:t>## furnsh_kernel.py
import spiceypy as spice
# Print out the toolkit version
spice.tkvrsn("TOOLKIT")
spice.kclear()
# Needed for leap seconds
spice.furnsh('kernels/naif0012.tls')  # !!! for OSX
# Needed for Eart
# 包含大多数常用太阳系天体的数据，如另需要导入针对某天体的数据，一般会在飞行器对应的kernel文件夹下给出
spice.furnsh('kernels/de430.bsp')
spice.furnsh('kernels/pck00010.tpc')
# Needed for PSP
# .tf文件：包含坐标系信息，可以直接打开看里面对各坐标系的定义
spice.furnsh('kernels/spp_v300.tf')
spice.furnsh('kernels/spp_001.tf')
spice.furnsh('kernels/spp_dyn_v201.tf')
spice.furnsh('kernels/spp_wispr_v002.ti')
spice.furnsh('kernels/spp_sweap_v100.ti')
# .tsc文件：与飞行器时间相关
spice.furnsh('kernels/spp_sclk_0866.tsc')
# .alp.bc文件：与飞行器姿态相关
spice.furnsh('kernels/spp_2018_224_2025_243_RO5_00_nocontact.alp.bc')
# !!! Load ephemeris data needed for specified time range
# .bsp文件：星历，一般会提供根据实际轨迹重建的数据和预测数据两种。
spice.furnsh('All_reconstructed_ephemeris/spp_recon_20181008_20190120_v001.bsp')
spice.furnsh('All_reconstructed_ephemeris/spp_recon_20200301_20200505_v001.bsp')
spice.furnsh('All_reconstructed_ephemeris/spp_recon_20200505_20200705_v001.bsp')
spice.furnsh('All_reconstructed_ephemeris/spp_recon_20200705_20200802_v001.bsp')
spice.furnsh('All_reconstructed_ephemeris/spp_recon_20200802_20201016_v001.bsp')
spice.furnsh('All_reconstructed_ephemeris/spp_recon_20201016_20210101_v001.bsp')
</w:t>
      </w:r>
    </w:p>
    <w:p>
      <w:pPr/>
      <w:bookmarkStart w:name="zsRr-1665155178406" w:id="26"/>
      <w:bookmarkEnd w:id="26"/>
      <w:r>
        <w:rPr/>
        <w:t>在实际操作中，要是文件不够会报错，尝试添加文件即可。</w:t>
      </w:r>
    </w:p>
    <w:p>
      <w:pPr>
        <w:pStyle w:val="1"/>
        <w:spacing w:line="240" w:lineRule="auto" w:before="0" w:after="0"/>
      </w:pPr>
      <w:bookmarkStart w:name="OGb6-1665155181440" w:id="27"/>
      <w:bookmarkEnd w:id="27"/>
      <w:r>
        <w:rPr>
          <w:rFonts w:ascii="微软雅黑" w:hAnsi="微软雅黑" w:cs="微软雅黑" w:eastAsia="微软雅黑"/>
          <w:b w:val="true"/>
          <w:sz w:val="42"/>
        </w:rPr>
        <w:t>Spicepy使用</w:t>
      </w:r>
    </w:p>
    <w:p>
      <w:pPr/>
      <w:bookmarkStart w:name="23jX-1665154947967" w:id="28"/>
      <w:bookmarkEnd w:id="28"/>
      <w:r>
        <w:rPr/>
        <w:t>import furnsh_kernel后，即可使用spicepy进行坐标/速度的处理，可以参考</w:t>
      </w:r>
      <w:hyperlink r:id="rId14">
        <w:r>
          <w:rPr>
            <w:color w:val="003884"/>
          </w:rPr>
          <w:t>https://spiceypy.readthedocs.io/en/main/</w:t>
        </w:r>
      </w:hyperlink>
      <w:r>
        <w:rPr/>
        <w:t>（python文档可能不全/有错，可以参考c_spice的文档，比较全）</w:t>
      </w:r>
    </w:p>
    <w:p>
      <w:pPr/>
      <w:bookmarkStart w:name="OQgy-1665155208702" w:id="29"/>
      <w:bookmarkEnd w:id="29"/>
      <w:r>
        <w:rPr/>
        <w:t>获取飞行器的坐标和速度：</w:t>
      </w:r>
      <w:hyperlink r:id="rId15">
        <w:r>
          <w:rPr>
            <w:color w:val="003884"/>
          </w:rPr>
          <w:t>https://spiceypy.readthedocs.io/en/main/insitu_sensing.html?highlight=velocity#spacecraft-velocity-solution-steps</w:t>
        </w:r>
      </w:hyperlink>
      <w:r>
        <w:rPr/>
        <w:t xml:space="preserve"> （使用spice.spkezr）</w:t>
      </w:r>
    </w:p>
    <w:p>
      <w:pPr/>
      <w:bookmarkStart w:name="fR0R-1665155755238" w:id="30"/>
      <w:bookmarkEnd w:id="30"/>
    </w:p>
    <w:p>
      <w:pPr/>
      <w:bookmarkStart w:name="Hf7P-1665155224484" w:id="31"/>
      <w:bookmarkEnd w:id="3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sppgway.jhuapl.edu/ancil_products" TargetMode="External" Type="http://schemas.openxmlformats.org/officeDocument/2006/relationships/hyperlink"/>
<Relationship Id="rId11" Target="https://naif.jpl.nasa.gov/naif/data_operational.html" TargetMode="External" Type="http://schemas.openxmlformats.org/officeDocument/2006/relationships/hyperlink"/>
<Relationship Id="rId12" Target="https://naif.jpl.nasa.gov/pub/naif/NEWHORIZONS/" TargetMode="External" Type="http://schemas.openxmlformats.org/officeDocument/2006/relationships/hyperlink"/>
<Relationship Id="rId13" Target="media/image3.png" Type="http://schemas.openxmlformats.org/officeDocument/2006/relationships/image"/>
<Relationship Id="rId14" Target="https://spiceypy.readthedocs.io/en/main/" TargetMode="External" Type="http://schemas.openxmlformats.org/officeDocument/2006/relationships/hyperlink"/>
<Relationship Id="rId15" Target="https://spiceypy.readthedocs.io/en/main/insitu_sensing.html?highlight=velocity#spacecraft-velocity-solution-steps" TargetMode="External" Type="http://schemas.openxmlformats.org/officeDocument/2006/relationships/hyperlink"/>
<Relationship Id="rId2" Target="styles.xml" Type="http://schemas.openxmlformats.org/officeDocument/2006/relationships/styles"/>
<Relationship Id="rId3" Target="https://naif.jpl.nasa.gov/naif/" TargetMode="External" Type="http://schemas.openxmlformats.org/officeDocument/2006/relationships/hyperlink"/>
<Relationship Id="rId4" Target="https://naif.jpl.nasa.gov/naif/self_training.html" TargetMode="External" Type="http://schemas.openxmlformats.org/officeDocument/2006/relationships/hyperlink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ttps://naif.jpl.nasa.gov/naif/data_generic.html" TargetMode="External" Type="http://schemas.openxmlformats.org/officeDocument/2006/relationships/hyperlink"/>
<Relationship Id="rId8" Target="media/image2.png" Type="http://schemas.openxmlformats.org/officeDocument/2006/relationships/image"/>
<Relationship Id="rId9" Target="https://github.com/wzq215/inner_asteroid/blob/master/horizons_spk.py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2023-03-04T07:13:00Z</dcterms:created>
  <dc:creator>Apache POI</dc:creator>
</cp:coreProperties>
</file>