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B9BD5" w:themeColor="accent1"/>
  <w:body>
    <w:p>
      <w:pPr>
        <w:keepNext w:val="0"/>
        <w:keepLines w:val="0"/>
        <w:pageBreakBefore w:val="0"/>
        <w:widowControl w:val="0"/>
        <w:numPr>
          <w:ilvl w:val="0"/>
          <w:numId w:val="0"/>
        </w:numPr>
        <w:kinsoku/>
        <w:wordWrap/>
        <w:overflowPunct/>
        <w:topLinePunct w:val="0"/>
        <w:autoSpaceDE/>
        <w:autoSpaceDN/>
        <w:bidi w:val="0"/>
        <w:adjustRightInd/>
        <w:snapToGrid/>
        <w:spacing w:beforeAutospacing="0"/>
        <w:ind w:leftChars="200" w:firstLine="422" w:firstLineChars="200"/>
        <w:textAlignment w:val="auto"/>
        <w:rPr>
          <w:rFonts w:hint="eastAsia"/>
          <w:b/>
          <w:bCs/>
          <w:i/>
          <w:iCs/>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b/>
          <w:bCs/>
          <w:i/>
          <w:iCs/>
          <w:u w:val="single"/>
          <w:lang w:val="en-US" w:eastAsia="zh-CN"/>
        </w:rPr>
        <w:t xml:space="preserve">Today, Wang Tianxi presented his unique ways to </w:t>
      </w:r>
      <w:r>
        <w:rPr>
          <w:rFonts w:hint="default" w:hAnsi="Calibri" w:cs="Calibri" w:asciiTheme="minorAscii"/>
          <w:b/>
          <w:bCs w:val="0"/>
          <w:i/>
          <w:iCs/>
          <w:sz w:val="21"/>
          <w:szCs w:val="21"/>
          <w:u w:val="single"/>
          <w:lang w:val="en-US" w:eastAsia="zh-CN"/>
        </w:rPr>
        <w:t>have a good discussion with people who disagree</w:t>
      </w:r>
      <w:r>
        <w:rPr>
          <w:rFonts w:hint="eastAsia" w:hAnsi="Calibri" w:cs="Calibri" w:asciiTheme="minorAscii"/>
          <w:b/>
          <w:bCs w:val="0"/>
          <w:i/>
          <w:iCs/>
          <w:sz w:val="21"/>
          <w:szCs w:val="21"/>
          <w:u w:val="single"/>
          <w:lang w:val="en-US" w:eastAsia="zh-CN"/>
        </w:rPr>
        <w:t>. From his perspective,to have a good discussion even with someone we disagree with, we should b</w:t>
      </w:r>
      <w:r>
        <w:rPr>
          <w:rFonts w:hint="default" w:hAnsi="Calibri" w:cs="Calibri" w:asciiTheme="minorAscii"/>
          <w:b/>
          <w:bCs w:val="0"/>
          <w:i/>
          <w:iCs/>
          <w:sz w:val="21"/>
          <w:szCs w:val="21"/>
          <w:u w:val="single"/>
          <w:lang w:val="en-US" w:eastAsia="zh-CN"/>
        </w:rPr>
        <w:t>e a genuine and sincere discussant, and have respect for the other</w:t>
      </w:r>
      <w:r>
        <w:rPr>
          <w:rFonts w:hint="eastAsia" w:hAnsi="Calibri" w:cs="Calibri" w:asciiTheme="minorAscii"/>
          <w:b/>
          <w:bCs w:val="0"/>
          <w:i/>
          <w:iCs/>
          <w:sz w:val="21"/>
          <w:szCs w:val="21"/>
          <w:u w:val="single"/>
          <w:lang w:val="en-US" w:eastAsia="zh-CN"/>
        </w:rPr>
        <w:t>. Furthermore, breaking primacy effect with stereotypes and thinking objectively about others</w:t>
      </w:r>
      <w:r>
        <w:rPr>
          <w:rFonts w:hint="default" w:hAnsi="Calibri" w:cs="Calibri" w:asciiTheme="minorAscii"/>
          <w:b/>
          <w:bCs w:val="0"/>
          <w:i/>
          <w:iCs/>
          <w:sz w:val="21"/>
          <w:szCs w:val="21"/>
          <w:u w:val="single"/>
          <w:lang w:val="en-US" w:eastAsia="zh-CN"/>
        </w:rPr>
        <w:t>’</w:t>
      </w:r>
      <w:r>
        <w:rPr>
          <w:rFonts w:hint="eastAsia" w:hAnsi="Calibri" w:cs="Calibri" w:asciiTheme="minorAscii"/>
          <w:b/>
          <w:bCs w:val="0"/>
          <w:i/>
          <w:iCs/>
          <w:sz w:val="21"/>
          <w:szCs w:val="21"/>
          <w:u w:val="single"/>
          <w:lang w:val="en-US" w:eastAsia="zh-CN"/>
        </w:rPr>
        <w:t xml:space="preserve"> argument are also of vital importance. Last but not least, do not fear to lose face to admit our mistakes, thus leading to a sound discussion with people who disagree.</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Then he talked about h</w:t>
      </w:r>
      <w:r>
        <w:rPr>
          <w:rFonts w:hint="default" w:hAnsi="Calibri" w:cs="Calibri" w:asciiTheme="minorAscii"/>
          <w:b/>
          <w:bCs w:val="0"/>
          <w:i/>
          <w:iCs/>
          <w:sz w:val="21"/>
          <w:szCs w:val="21"/>
          <w:u w:val="single"/>
          <w:lang w:val="en-US" w:eastAsia="zh-CN"/>
        </w:rPr>
        <w:t xml:space="preserve">ow can </w:t>
      </w:r>
      <w:r>
        <w:rPr>
          <w:rFonts w:hint="eastAsia" w:hAnsi="Calibri" w:cs="Calibri" w:asciiTheme="minorAscii"/>
          <w:b/>
          <w:bCs w:val="0"/>
          <w:i/>
          <w:iCs/>
          <w:sz w:val="21"/>
          <w:szCs w:val="21"/>
          <w:u w:val="single"/>
          <w:lang w:val="en-US" w:eastAsia="zh-CN"/>
        </w:rPr>
        <w:t>we</w:t>
      </w:r>
      <w:r>
        <w:rPr>
          <w:rFonts w:hint="default" w:hAnsi="Calibri" w:cs="Calibri" w:asciiTheme="minorAscii"/>
          <w:b/>
          <w:bCs w:val="0"/>
          <w:i/>
          <w:iCs/>
          <w:sz w:val="21"/>
          <w:szCs w:val="21"/>
          <w:u w:val="single"/>
          <w:lang w:val="en-US" w:eastAsia="zh-CN"/>
        </w:rPr>
        <w:t xml:space="preserve"> handle with people with deep stereotypes</w:t>
      </w:r>
      <w:r>
        <w:rPr>
          <w:rFonts w:hint="eastAsia" w:hAnsi="Calibri" w:cs="Calibri" w:asciiTheme="minorAscii"/>
          <w:b/>
          <w:bCs w:val="0"/>
          <w:i/>
          <w:iCs/>
          <w:sz w:val="21"/>
          <w:szCs w:val="21"/>
          <w:u w:val="single"/>
          <w:lang w:val="en-US" w:eastAsia="zh-CN"/>
        </w:rPr>
        <w:t xml:space="preserve">. Just like him, we always hold that stereotypes are completely negative, and try to find various ways to break it. Okay, when we discuss some issues, I firmly believe priority is that </w:t>
      </w:r>
      <w:bookmarkStart w:id="0" w:name="_GoBack"/>
      <w:bookmarkEnd w:id="0"/>
      <w:r>
        <w:rPr>
          <w:rFonts w:hint="eastAsia" w:hAnsi="Calibri" w:cs="Calibri" w:asciiTheme="minorAscii"/>
          <w:b/>
          <w:bCs w:val="0"/>
          <w:i/>
          <w:iCs/>
          <w:sz w:val="21"/>
          <w:szCs w:val="21"/>
          <w:u w:val="single"/>
          <w:lang w:val="en-US" w:eastAsia="zh-CN"/>
        </w:rPr>
        <w:t>we should regard these things with a dialectical view, because things we see are not absolutely white or black. Oppositely, they are mostly gray.</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So, at first, I should stress that human brain is wired to stereotypes. It is a tactic for survival. For example, if we see a bear, our stereotypes about bears come from what it looks like and how it sounds, both of which are pretty fatal. So if we see a real bear, we automatically assume it is dangerous and hostile to us, and we know we need to get away.</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 xml:space="preserve">But,obviously stereotypes nowadays are mostly social issues, however. We stereotype people as Muslim, Black, Homosexual, etc. Then we associate these people with a rather shallow understanding of them, based on trends that may or may not even exist, but which we observe nonetheless. So we assign certain behaviors, ways of thinking, traits, etc, just based on what we think we know. </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In that social stereotypes may be hazardous, my first answer to not stereotyping is to do actual research to find out the whole, factual truth about a given demographic, actually engage with those people, and get into first hand experiences with them. The very way not to stereotype is to actually know, rather than thinking we know.</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 xml:space="preserve">Furthermore, stereotypes survive because people with correct information don't share. When a friend says something that we believe is based on a bigoted point of view, we need to call him out. Say that's not okay. That is not good behavior or no longer socially acceptable behavior. This is also a sound way that a stereotype dies. </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default" w:hAnsi="Calibri" w:eastAsia="等线"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Last but not least，from the whole social perspective, w</w:t>
      </w:r>
      <w:r>
        <w:rPr>
          <w:rFonts w:hint="default" w:hAnsi="Calibri" w:eastAsia="等线" w:cs="Calibri" w:asciiTheme="minorAscii"/>
          <w:b/>
          <w:bCs w:val="0"/>
          <w:i/>
          <w:iCs/>
          <w:sz w:val="21"/>
          <w:szCs w:val="21"/>
          <w:u w:val="single"/>
          <w:lang w:val="en-US" w:eastAsia="zh-CN"/>
        </w:rPr>
        <w:t xml:space="preserve">e should encourage educating people with negative stereotypes with knowledge and give </w:t>
      </w:r>
      <w:r>
        <w:rPr>
          <w:rFonts w:hint="eastAsia" w:hAnsi="Calibri" w:cs="Calibri" w:asciiTheme="minorAscii"/>
          <w:b/>
          <w:bCs w:val="0"/>
          <w:i/>
          <w:iCs/>
          <w:sz w:val="21"/>
          <w:szCs w:val="21"/>
          <w:u w:val="single"/>
          <w:lang w:val="en-US" w:eastAsia="zh-CN"/>
        </w:rPr>
        <w:t>them</w:t>
      </w:r>
      <w:r>
        <w:rPr>
          <w:rFonts w:hint="default" w:hAnsi="Calibri" w:eastAsia="等线" w:cs="Calibri" w:asciiTheme="minorAscii"/>
          <w:b/>
          <w:bCs w:val="0"/>
          <w:i/>
          <w:iCs/>
          <w:sz w:val="21"/>
          <w:szCs w:val="21"/>
          <w:u w:val="single"/>
          <w:lang w:val="en-US" w:eastAsia="zh-CN"/>
        </w:rPr>
        <w:t xml:space="preserve"> more chances to mingle with the people who they have stereotypes on</w:t>
      </w:r>
      <w:r>
        <w:rPr>
          <w:rFonts w:hint="eastAsia" w:hAnsi="Calibri" w:eastAsia="等线" w:cs="Calibri" w:asciiTheme="minorAscii"/>
          <w:b/>
          <w:bCs w:val="0"/>
          <w:i/>
          <w:iCs/>
          <w:sz w:val="21"/>
          <w:szCs w:val="21"/>
          <w:u w:val="single"/>
          <w:lang w:val="en-US" w:eastAsia="zh-CN"/>
        </w:rPr>
        <w:t>,</w:t>
      </w:r>
      <w:r>
        <w:rPr>
          <w:rFonts w:hint="default" w:hAnsi="Calibri" w:eastAsia="等线" w:cs="Calibri" w:asciiTheme="minorAscii"/>
          <w:b/>
          <w:bCs w:val="0"/>
          <w:i/>
          <w:iCs/>
          <w:sz w:val="21"/>
          <w:szCs w:val="21"/>
          <w:u w:val="single"/>
          <w:lang w:val="en-US" w:eastAsia="zh-CN"/>
        </w:rPr>
        <w:t xml:space="preserve"> </w:t>
      </w:r>
      <w:r>
        <w:rPr>
          <w:rFonts w:hint="eastAsia" w:hAnsi="Calibri" w:eastAsia="等线" w:cs="Calibri" w:asciiTheme="minorAscii"/>
          <w:b/>
          <w:bCs w:val="0"/>
          <w:i/>
          <w:iCs/>
          <w:sz w:val="21"/>
          <w:szCs w:val="21"/>
          <w:u w:val="single"/>
          <w:lang w:val="en-US" w:eastAsia="zh-CN"/>
        </w:rPr>
        <w:t>s</w:t>
      </w:r>
      <w:r>
        <w:rPr>
          <w:rFonts w:hint="default" w:hAnsi="Calibri" w:eastAsia="等线" w:cs="Calibri" w:asciiTheme="minorAscii"/>
          <w:b/>
          <w:bCs w:val="0"/>
          <w:i/>
          <w:iCs/>
          <w:sz w:val="21"/>
          <w:szCs w:val="21"/>
          <w:u w:val="single"/>
          <w:lang w:val="en-US" w:eastAsia="zh-CN"/>
        </w:rPr>
        <w:t>o that they can know their stereotypes are wrong.</w:t>
      </w:r>
      <w:r>
        <w:rPr>
          <w:rFonts w:hint="eastAsia" w:hAnsi="Calibri" w:cs="Calibri" w:asciiTheme="minorAscii"/>
          <w:b/>
          <w:bCs w:val="0"/>
          <w:i/>
          <w:iCs/>
          <w:sz w:val="21"/>
          <w:szCs w:val="21"/>
          <w:u w:val="single"/>
          <w:lang w:val="en-US" w:eastAsia="zh-CN"/>
        </w:rPr>
        <w:t xml:space="preserve"> </w:t>
      </w:r>
      <w:r>
        <w:rPr>
          <w:rFonts w:hint="default" w:hAnsi="Calibri" w:eastAsia="等线" w:cs="Calibri" w:asciiTheme="minorAscii"/>
          <w:b/>
          <w:bCs w:val="0"/>
          <w:i/>
          <w:iCs/>
          <w:sz w:val="21"/>
          <w:szCs w:val="21"/>
          <w:u w:val="single"/>
          <w:lang w:val="en-US" w:eastAsia="zh-CN"/>
        </w:rPr>
        <w:t xml:space="preserve">People who have hate for another community don't need punishment to learn their hate is wrong. If </w:t>
      </w:r>
      <w:r>
        <w:rPr>
          <w:rFonts w:hint="eastAsia" w:hAnsi="Calibri" w:eastAsia="等线" w:cs="Calibri" w:asciiTheme="minorAscii"/>
          <w:b/>
          <w:bCs w:val="0"/>
          <w:i/>
          <w:iCs/>
          <w:sz w:val="21"/>
          <w:szCs w:val="21"/>
          <w:u w:val="single"/>
          <w:lang w:val="en-US" w:eastAsia="zh-CN"/>
        </w:rPr>
        <w:t>we</w:t>
      </w:r>
      <w:r>
        <w:rPr>
          <w:rFonts w:hint="default" w:hAnsi="Calibri" w:eastAsia="等线" w:cs="Calibri" w:asciiTheme="minorAscii"/>
          <w:b/>
          <w:bCs w:val="0"/>
          <w:i/>
          <w:iCs/>
          <w:sz w:val="21"/>
          <w:szCs w:val="21"/>
          <w:u w:val="single"/>
          <w:lang w:val="en-US" w:eastAsia="zh-CN"/>
        </w:rPr>
        <w:t xml:space="preserve"> punish a white supremacist who hasn't done anything but said racially hateful words, beat him and punish him, at best will repress his hate, but not solve. He'll learn to keep the hate within him and not express it next time. That's not victory. What is victory is solving the hate. To solve it, we have to make him mingle with the people he hates and educate him.</w:t>
      </w:r>
    </w:p>
    <w:p>
      <w:pPr>
        <w:keepNext w:val="0"/>
        <w:keepLines w:val="0"/>
        <w:pageBreakBefore w:val="0"/>
        <w:widowControl w:val="0"/>
        <w:kinsoku/>
        <w:wordWrap/>
        <w:overflowPunct/>
        <w:topLinePunct w:val="0"/>
        <w:autoSpaceDE/>
        <w:autoSpaceDN/>
        <w:bidi w:val="0"/>
        <w:adjustRightInd/>
        <w:snapToGrid/>
        <w:spacing w:beforeAutospacing="0"/>
        <w:ind w:firstLine="422" w:firstLineChars="200"/>
        <w:textAlignment w:val="auto"/>
        <w:rPr>
          <w:rFonts w:hint="default" w:hAnsi="Calibri" w:eastAsia="等线"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These are my way to break social stereotypes.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eastAsiaTheme="minorEastAsia"/>
          <w:b/>
          <w:bCs/>
          <w:i/>
          <w:iCs/>
          <w:u w:val="singl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B284E"/>
    <w:rsid w:val="11B37F4C"/>
    <w:rsid w:val="1B7D5264"/>
    <w:rsid w:val="4F4B284E"/>
    <w:rsid w:val="50AE764F"/>
    <w:rsid w:val="7316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2020-10-24T07:49:00Z</dcterms:created>
  <dc:creator>zhaochen20</dc:creator>
  <cp:lastModifiedBy>zhaochen20</cp:lastModifiedBy>
  <dcterms:modified xsi:type="dcterms:W3CDTF">2020-10-24T08:48:08Z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