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FCF83" w14:textId="2DBB3D57" w:rsidR="0086787A" w:rsidRDefault="0041747D" w:rsidP="00D35A9A">
      <w:pPr>
        <w:pStyle w:val="a3"/>
      </w:pPr>
      <w:r>
        <w:rPr>
          <w:rFonts w:hint="eastAsia"/>
        </w:rPr>
        <w:t>用传感器测空气相对压力系数</w:t>
      </w:r>
      <w:r w:rsidR="00D35A9A">
        <w:rPr>
          <w:rFonts w:hint="eastAsia"/>
        </w:rPr>
        <w:t>实验报告</w:t>
      </w:r>
    </w:p>
    <w:p w14:paraId="5479374A" w14:textId="4E31FEF1" w:rsidR="00D35A9A" w:rsidRDefault="00D35A9A" w:rsidP="00D35A9A">
      <w:pPr>
        <w:pStyle w:val="2"/>
      </w:pPr>
      <w:r>
        <w:rPr>
          <w:rFonts w:hint="eastAsia"/>
        </w:rPr>
        <w:t>实验目的</w:t>
      </w:r>
    </w:p>
    <w:p w14:paraId="4ADEE9B8" w14:textId="77777777" w:rsidR="00464E90" w:rsidRDefault="00464E90" w:rsidP="007455DF">
      <w:pPr>
        <w:pStyle w:val="a7"/>
        <w:numPr>
          <w:ilvl w:val="0"/>
          <w:numId w:val="6"/>
        </w:numPr>
        <w:ind w:firstLineChars="0"/>
      </w:pPr>
      <w:r w:rsidRPr="00464E90">
        <w:t xml:space="preserve">加深对理想气体状态方程和查理定律的理解; </w:t>
      </w:r>
    </w:p>
    <w:p w14:paraId="728FDEC6" w14:textId="77777777" w:rsidR="00464E90" w:rsidRDefault="00464E90" w:rsidP="007455DF">
      <w:pPr>
        <w:pStyle w:val="a7"/>
        <w:numPr>
          <w:ilvl w:val="0"/>
          <w:numId w:val="6"/>
        </w:numPr>
        <w:ind w:firstLineChars="0"/>
      </w:pPr>
      <w:r w:rsidRPr="00464E90">
        <w:t xml:space="preserve">初步了解铜电阻温度传感器和硅压阻式差压传感器的工作原理并掌握其使用方法; </w:t>
      </w:r>
    </w:p>
    <w:p w14:paraId="6F0E31ED" w14:textId="2B44341C" w:rsidR="00FB5603" w:rsidRPr="00FB5603" w:rsidRDefault="00464E90" w:rsidP="007455DF">
      <w:pPr>
        <w:pStyle w:val="a7"/>
        <w:numPr>
          <w:ilvl w:val="0"/>
          <w:numId w:val="6"/>
        </w:numPr>
        <w:ind w:firstLineChars="0"/>
      </w:pPr>
      <w:r w:rsidRPr="00464E90">
        <w:t>学习用作图法和计算机作直线拟合法处理实验数据。</w:t>
      </w:r>
    </w:p>
    <w:p w14:paraId="71986DA0" w14:textId="12890E0C" w:rsidR="00D35A9A" w:rsidRDefault="00D35A9A" w:rsidP="00D35A9A">
      <w:pPr>
        <w:pStyle w:val="2"/>
      </w:pPr>
      <w:r>
        <w:rPr>
          <w:rFonts w:hint="eastAsia"/>
        </w:rPr>
        <w:t>实验原理</w:t>
      </w:r>
    </w:p>
    <w:p w14:paraId="2EEC959D" w14:textId="40CFC3EE" w:rsidR="003A1F1A" w:rsidRPr="003A1F1A" w:rsidRDefault="003A1F1A" w:rsidP="003A1F1A">
      <w:pPr>
        <w:pStyle w:val="3"/>
      </w:pPr>
      <w:r>
        <w:rPr>
          <w:rFonts w:hint="eastAsia"/>
        </w:rPr>
        <w:t>理想气体的查理定律</w:t>
      </w:r>
    </w:p>
    <w:p w14:paraId="3B466167" w14:textId="398C9BCF" w:rsidR="007455DF" w:rsidRPr="007455DF" w:rsidRDefault="007455DF" w:rsidP="007455DF">
      <w:r>
        <w:rPr>
          <w:rFonts w:hint="eastAsia"/>
        </w:rPr>
        <w:t>理想气体在定</w:t>
      </w:r>
      <w:proofErr w:type="gramStart"/>
      <w:r>
        <w:rPr>
          <w:rFonts w:hint="eastAsia"/>
        </w:rPr>
        <w:t>容条件</w:t>
      </w:r>
      <w:proofErr w:type="gramEnd"/>
      <w:r>
        <w:rPr>
          <w:rFonts w:hint="eastAsia"/>
        </w:rPr>
        <w:t>下满足查理定律：</w:t>
      </w:r>
    </w:p>
    <w:p w14:paraId="6A283BE9" w14:textId="1F95100D" w:rsidR="00204448" w:rsidRPr="00E263C4" w:rsidRDefault="00E263C4" w:rsidP="00204448">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t</m:t>
              </m:r>
            </m:e>
          </m:d>
          <m:r>
            <w:rPr>
              <w:rFonts w:ascii="Cambria Math" w:hAnsi="Cambria Math" w:hint="eastAsia"/>
            </w:rPr>
            <m:t xml:space="preserve">    </m:t>
          </m:r>
          <m:d>
            <m:dPr>
              <m:ctrlPr>
                <w:rPr>
                  <w:rFonts w:ascii="Cambria Math" w:hAnsi="Cambria Math"/>
                  <w:i/>
                </w:rPr>
              </m:ctrlPr>
            </m:dPr>
            <m:e>
              <m:r>
                <w:rPr>
                  <w:rFonts w:ascii="Cambria Math" w:hAnsi="Cambria Math"/>
                </w:rPr>
                <m:t>1</m:t>
              </m:r>
            </m:e>
          </m:d>
        </m:oMath>
      </m:oMathPara>
    </w:p>
    <w:p w14:paraId="1075D12E" w14:textId="0AEF1A5A" w:rsidR="00EE3025" w:rsidRPr="0017301B" w:rsidRDefault="00E263C4" w:rsidP="00204448">
      <w:r>
        <w:rPr>
          <w:rFonts w:hint="eastAsia"/>
        </w:rPr>
        <w:t>式中</w:t>
      </w:r>
      <m:oMath>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0</m:t>
            </m:r>
          </m:sub>
        </m:sSub>
      </m:oMath>
      <w:r w:rsidR="00EE3025">
        <w:rPr>
          <w:rFonts w:hint="eastAsia"/>
        </w:rPr>
        <w:t>分别为气体在0</w:t>
      </w:r>
      <w:r w:rsidR="004E7211" w:rsidRPr="004E7211">
        <w:t>°C和 t 时的气体压强</w:t>
      </w:r>
      <w:r w:rsidR="004E7211">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sidR="004E7211" w:rsidRPr="004E7211">
        <w:t>为相对压力系数</w:t>
      </w:r>
      <w:r w:rsidR="003A1F1A">
        <w:rPr>
          <w:rFonts w:hint="eastAsia"/>
        </w:rPr>
        <w:t>。</w:t>
      </w:r>
      <w:r w:rsidR="00D25BE3">
        <w:rPr>
          <w:rFonts w:hint="eastAsia"/>
        </w:rPr>
        <w:t>从而，测得p和t即可得到</w:t>
      </w:r>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hint="eastAsia"/>
          </w:rPr>
          <m:t>。</m:t>
        </m:r>
      </m:oMath>
    </w:p>
    <w:p w14:paraId="2740DAC5" w14:textId="5D1CDA6D" w:rsidR="0017301B" w:rsidRDefault="005454EF" w:rsidP="005454EF">
      <w:pPr>
        <w:pStyle w:val="3"/>
      </w:pPr>
      <w:r>
        <w:rPr>
          <w:rFonts w:hint="eastAsia"/>
        </w:rPr>
        <w:t>用铜电阻温度传感器测温度</w:t>
      </w:r>
    </w:p>
    <w:p w14:paraId="36F47226" w14:textId="179EB964" w:rsidR="005454EF" w:rsidRDefault="006234B8" w:rsidP="00204448">
      <w:r w:rsidRPr="006234B8">
        <w:t>在-50~100</w:t>
      </w:r>
      <w:r w:rsidR="00297B5D">
        <w:t xml:space="preserve"> </w:t>
      </w:r>
      <w:r w:rsidRPr="006234B8">
        <w:t>°C范围内，铜丝的电阻值R与温度t有良好的线性关系</w:t>
      </w:r>
      <w:r>
        <w:rPr>
          <w:rFonts w:hint="eastAsia"/>
        </w:rPr>
        <w:t>：</w:t>
      </w:r>
    </w:p>
    <w:p w14:paraId="2852BE45" w14:textId="781E2F75" w:rsidR="006234B8" w:rsidRPr="006234B8" w:rsidRDefault="006234B8" w:rsidP="00204448">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0D9BAD62" w14:textId="794951CA" w:rsidR="00D33495" w:rsidRDefault="00D84E30" w:rsidP="00204448">
      <w:r>
        <w:rPr>
          <w:rFonts w:hint="eastAsia"/>
        </w:rPr>
        <w:t>式中</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为</w:t>
      </w:r>
      <w:r w:rsidR="00D33495" w:rsidRPr="00D33495">
        <w:t>0</w:t>
      </w:r>
      <w:r w:rsidR="00DE5D99">
        <w:t xml:space="preserve"> </w:t>
      </w:r>
      <w:r w:rsidR="00D33495" w:rsidRPr="00D33495">
        <w:t>°C时的电阻值</w:t>
      </w:r>
      <w:r w:rsidR="00D33495">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R</m:t>
            </m:r>
          </m:sub>
        </m:sSub>
      </m:oMath>
      <w:r w:rsidR="00D33495">
        <w:rPr>
          <w:rFonts w:hint="eastAsia"/>
        </w:rPr>
        <w:t>为电阻温度系数。</w:t>
      </w:r>
      <w:r w:rsidR="00E34138">
        <w:rPr>
          <w:rFonts w:hint="eastAsia"/>
        </w:rPr>
        <w:t>将铜丝电阻通以恒定电流，则有</w:t>
      </w:r>
    </w:p>
    <w:p w14:paraId="00BDBC18" w14:textId="260FF332" w:rsidR="006330A9" w:rsidRPr="00540339" w:rsidRDefault="00F933F9" w:rsidP="00204448">
      <w:pPr>
        <w:rPr>
          <w:i/>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t</m:t>
              </m:r>
            </m:e>
          </m:d>
          <m:r>
            <w:rPr>
              <w:rFonts w:ascii="Cambria Math" w:hAnsi="Cambria Math" w:hint="eastAsia"/>
            </w:rPr>
            <m:t xml:space="preserve">    </m:t>
          </m:r>
          <m:r>
            <w:rPr>
              <w:rFonts w:ascii="Cambria Math" w:hAnsi="Cambria Math"/>
            </w:rPr>
            <m:t>(3)</m:t>
          </m:r>
        </m:oMath>
      </m:oMathPara>
    </w:p>
    <w:p w14:paraId="6287C0E5" w14:textId="6BD30AF3" w:rsidR="00540339" w:rsidRDefault="006330A9" w:rsidP="00204448">
      <w:r>
        <w:rPr>
          <w:rFonts w:hint="eastAsia"/>
        </w:rPr>
        <w:t>由于</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oMath>
      <w:r>
        <w:rPr>
          <w:rFonts w:hint="eastAsia"/>
        </w:rPr>
        <w:t>不容易测得，</w:t>
      </w:r>
      <w:r w:rsidR="00C138F6">
        <w:rPr>
          <w:rFonts w:hint="eastAsia"/>
        </w:rPr>
        <w:t>测出纯水沸点下铜丝电阻电压</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oMath>
      <w:r w:rsidR="00540339">
        <w:rPr>
          <w:rFonts w:hint="eastAsia"/>
        </w:rPr>
        <w:t>及沸点</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540339">
        <w:rPr>
          <w:rFonts w:hint="eastAsia"/>
        </w:rPr>
        <w:t>，则可由（3）得</w:t>
      </w:r>
    </w:p>
    <w:p w14:paraId="2A9D54EE" w14:textId="5146FBD9" w:rsidR="00981384" w:rsidRPr="00981384" w:rsidRDefault="00981384" w:rsidP="00204448">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r>
            <w:rPr>
              <w:rFonts w:ascii="Cambria Math" w:hAnsi="Cambria Math"/>
            </w:rPr>
            <m:t xml:space="preserve">    </m:t>
          </m:r>
          <m:d>
            <m:dPr>
              <m:ctrlPr>
                <w:rPr>
                  <w:rFonts w:ascii="Cambria Math" w:hAnsi="Cambria Math"/>
                  <w:i/>
                </w:rPr>
              </m:ctrlPr>
            </m:dPr>
            <m:e>
              <m:r>
                <w:rPr>
                  <w:rFonts w:ascii="Cambria Math" w:hAnsi="Cambria Math"/>
                </w:rPr>
                <m:t>4</m:t>
              </m:r>
            </m:e>
          </m:d>
        </m:oMath>
      </m:oMathPara>
    </w:p>
    <w:p w14:paraId="2B388EB9" w14:textId="425D4EA6" w:rsidR="00981384" w:rsidRDefault="00C30B93" w:rsidP="00225378">
      <w:pPr>
        <w:pStyle w:val="3"/>
      </w:pPr>
      <w:r>
        <w:rPr>
          <w:noProof/>
        </w:rPr>
        <w:lastRenderedPageBreak/>
        <w:drawing>
          <wp:anchor distT="0" distB="0" distL="114300" distR="114300" simplePos="0" relativeHeight="251658240" behindDoc="0" locked="0" layoutInCell="1" allowOverlap="1" wp14:anchorId="1A2B598D" wp14:editId="1F87B165">
            <wp:simplePos x="0" y="0"/>
            <wp:positionH relativeFrom="column">
              <wp:posOffset>3933190</wp:posOffset>
            </wp:positionH>
            <wp:positionV relativeFrom="paragraph">
              <wp:posOffset>472611</wp:posOffset>
            </wp:positionV>
            <wp:extent cx="1509468" cy="1551398"/>
            <wp:effectExtent l="0" t="0" r="190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468" cy="1551398"/>
                    </a:xfrm>
                    <a:prstGeom prst="rect">
                      <a:avLst/>
                    </a:prstGeom>
                  </pic:spPr>
                </pic:pic>
              </a:graphicData>
            </a:graphic>
            <wp14:sizeRelH relativeFrom="margin">
              <wp14:pctWidth>0</wp14:pctWidth>
            </wp14:sizeRelH>
            <wp14:sizeRelV relativeFrom="margin">
              <wp14:pctHeight>0</wp14:pctHeight>
            </wp14:sizeRelV>
          </wp:anchor>
        </w:drawing>
      </w:r>
      <w:r w:rsidR="00E05E38">
        <w:rPr>
          <w:rFonts w:hint="eastAsia"/>
        </w:rPr>
        <w:t>用</w:t>
      </w:r>
      <w:r w:rsidR="00225378" w:rsidRPr="00225378">
        <w:t>扩散</w:t>
      </w:r>
      <w:proofErr w:type="gramStart"/>
      <w:r w:rsidR="00225378" w:rsidRPr="00225378">
        <w:t>硅压阻式</w:t>
      </w:r>
      <w:proofErr w:type="gramEnd"/>
      <w:r w:rsidR="00225378" w:rsidRPr="00225378">
        <w:t>差压传感器</w:t>
      </w:r>
      <w:r w:rsidR="00225378">
        <w:rPr>
          <w:rFonts w:hint="eastAsia"/>
        </w:rPr>
        <w:t>测压强</w:t>
      </w:r>
    </w:p>
    <w:p w14:paraId="26364A45" w14:textId="3172D658" w:rsidR="00225378" w:rsidRDefault="0056650B" w:rsidP="00225378">
      <w:r>
        <w:rPr>
          <w:noProof/>
        </w:rPr>
        <mc:AlternateContent>
          <mc:Choice Requires="wps">
            <w:drawing>
              <wp:anchor distT="0" distB="0" distL="114300" distR="114300" simplePos="0" relativeHeight="251658241" behindDoc="0" locked="0" layoutInCell="1" allowOverlap="1" wp14:anchorId="1981794B" wp14:editId="779009DE">
                <wp:simplePos x="0" y="0"/>
                <wp:positionH relativeFrom="column">
                  <wp:posOffset>3931920</wp:posOffset>
                </wp:positionH>
                <wp:positionV relativeFrom="paragraph">
                  <wp:posOffset>1164590</wp:posOffset>
                </wp:positionV>
                <wp:extent cx="1478915" cy="5441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78915" cy="544195"/>
                        </a:xfrm>
                        <a:prstGeom prst="rect">
                          <a:avLst/>
                        </a:prstGeom>
                        <a:noFill/>
                        <a:ln w="6350">
                          <a:noFill/>
                        </a:ln>
                      </wps:spPr>
                      <wps:txbx>
                        <w:txbxContent>
                          <w:p w14:paraId="713AF2C0" w14:textId="01C45436" w:rsidR="0050498F" w:rsidRPr="0056650B" w:rsidRDefault="0050498F" w:rsidP="00360ECE">
                            <w:pPr>
                              <w:pStyle w:val="3"/>
                              <w:spacing w:line="240" w:lineRule="auto"/>
                              <w:jc w:val="center"/>
                              <w:rPr>
                                <w:noProof/>
                                <w:sz w:val="18"/>
                                <w:szCs w:val="18"/>
                              </w:rPr>
                            </w:pPr>
                            <w:r w:rsidRPr="0056650B">
                              <w:rPr>
                                <w:rFonts w:hint="eastAsia"/>
                                <w:noProof/>
                                <w:sz w:val="18"/>
                                <w:szCs w:val="18"/>
                              </w:rPr>
                              <w:t>图1</w:t>
                            </w:r>
                            <w:r w:rsidRPr="0056650B">
                              <w:rPr>
                                <w:noProof/>
                                <w:sz w:val="18"/>
                                <w:szCs w:val="18"/>
                              </w:rPr>
                              <w:t xml:space="preserve"> </w:t>
                            </w:r>
                            <w:r w:rsidRPr="0056650B">
                              <w:rPr>
                                <w:rFonts w:hint="eastAsia"/>
                                <w:noProof/>
                                <w:sz w:val="18"/>
                                <w:szCs w:val="18"/>
                              </w:rPr>
                              <w:t>差压传感器示意图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1794B" id="_x0000_t202" coordsize="21600,21600" o:spt="202" path="m,l,21600r21600,l21600,xe">
                <v:stroke joinstyle="miter"/>
                <v:path gradientshapeok="t" o:connecttype="rect"/>
              </v:shapetype>
              <v:shape id="文本框 3" o:spid="_x0000_s1026" type="#_x0000_t202" style="position:absolute;left:0;text-align:left;margin-left:309.6pt;margin-top:91.7pt;width:116.45pt;height:4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" filled="f" stroked="f" strokeweight=".5pt">
                <v:textbox>
                  <w:txbxContent>
                    <w:p w14:paraId="713AF2C0" w14:textId="01C45436" w:rsidR="0050498F" w:rsidRPr="0056650B" w:rsidRDefault="0050498F" w:rsidP="00360ECE">
                      <w:pPr>
                        <w:pStyle w:val="3"/>
                        <w:spacing w:line="240" w:lineRule="auto"/>
                        <w:jc w:val="center"/>
                        <w:rPr>
                          <w:noProof/>
                          <w:sz w:val="18"/>
                          <w:szCs w:val="18"/>
                        </w:rPr>
                      </w:pPr>
                      <w:r w:rsidRPr="0056650B">
                        <w:rPr>
                          <w:rFonts w:hint="eastAsia"/>
                          <w:noProof/>
                          <w:sz w:val="18"/>
                          <w:szCs w:val="18"/>
                        </w:rPr>
                        <w:t>图1</w:t>
                      </w:r>
                      <w:r w:rsidRPr="0056650B">
                        <w:rPr>
                          <w:noProof/>
                          <w:sz w:val="18"/>
                          <w:szCs w:val="18"/>
                        </w:rPr>
                        <w:t xml:space="preserve"> </w:t>
                      </w:r>
                      <w:r w:rsidRPr="0056650B">
                        <w:rPr>
                          <w:rFonts w:hint="eastAsia"/>
                          <w:noProof/>
                          <w:sz w:val="18"/>
                          <w:szCs w:val="18"/>
                        </w:rPr>
                        <w:t>差压传感器示意图</w:t>
                      </w:r>
                    </w:p>
                  </w:txbxContent>
                </v:textbox>
              </v:shape>
            </w:pict>
          </mc:Fallback>
        </mc:AlternateContent>
      </w:r>
      <w:r w:rsidR="00C30B93">
        <w:rPr>
          <w:rFonts w:hint="eastAsia"/>
        </w:rPr>
        <w:t>如</w:t>
      </w:r>
      <w:r w:rsidR="00446276">
        <w:rPr>
          <w:rFonts w:hint="eastAsia"/>
        </w:rPr>
        <w:t>图</w:t>
      </w:r>
      <w:r w:rsidR="00446276">
        <w:t>1</w:t>
      </w:r>
      <w:r w:rsidR="00446276">
        <w:rPr>
          <w:rFonts w:hint="eastAsia"/>
        </w:rPr>
        <w:t>，给MN端恒定电压E，在剪切应力作用下，由于压阻效应，AB端输出电压</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sidR="00446276">
        <w:rPr>
          <w:rFonts w:hint="eastAsia"/>
        </w:rPr>
        <w:t>：</w:t>
      </w:r>
    </w:p>
    <w:p w14:paraId="528CCE39" w14:textId="68D43791" w:rsidR="00446276" w:rsidRPr="0094650E" w:rsidRDefault="00F933F9" w:rsidP="00225378">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m:rPr>
              <m:sty m:val="p"/>
            </m:rPr>
            <w:rPr>
              <w:rFonts w:ascii="Cambria Math" w:hAnsi="Cambria Math"/>
            </w:rPr>
            <m:t>Δ</m:t>
          </m:r>
          <m:r>
            <w:rPr>
              <w:rFonts w:ascii="Cambria Math" w:hAnsi="Cambria Math"/>
            </w:rPr>
            <m:t xml:space="preserve">p    </m:t>
          </m:r>
          <m:d>
            <m:dPr>
              <m:ctrlPr>
                <w:rPr>
                  <w:rFonts w:ascii="Cambria Math" w:hAnsi="Cambria Math"/>
                  <w:i/>
                </w:rPr>
              </m:ctrlPr>
            </m:dPr>
            <m:e>
              <m:r>
                <w:rPr>
                  <w:rFonts w:ascii="Cambria Math" w:hAnsi="Cambria Math"/>
                </w:rPr>
                <m:t>5</m:t>
              </m:r>
            </m:e>
          </m:d>
        </m:oMath>
      </m:oMathPara>
    </w:p>
    <w:p w14:paraId="34AB7FAA" w14:textId="40529930" w:rsidR="00A9172A" w:rsidRDefault="00A9172A" w:rsidP="00225378">
      <m:oMath>
        <m:r>
          <m:rPr>
            <m:sty m:val="p"/>
          </m:rPr>
          <w:rPr>
            <w:rFonts w:ascii="Cambria Math" w:hAnsi="Cambria Math"/>
          </w:rPr>
          <m:t>Δ</m:t>
        </m:r>
        <m:r>
          <w:rPr>
            <w:rFonts w:ascii="Cambria Math" w:hAnsi="Cambria Math"/>
          </w:rPr>
          <m:t>p</m:t>
        </m:r>
      </m:oMath>
      <w:r w:rsidR="0094650E">
        <w:rPr>
          <w:rFonts w:hint="eastAsia"/>
        </w:rPr>
        <w:t>为</w:t>
      </w:r>
      <w:r>
        <w:rPr>
          <w:rFonts w:hint="eastAsia"/>
        </w:rPr>
        <w:t>两个检测端口的压强差，</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153D0">
        <w:rPr>
          <w:rFonts w:hint="eastAsia"/>
        </w:rPr>
        <w:t>为</w:t>
      </w:r>
      <m:oMath>
        <m:r>
          <m:rPr>
            <m:sty m:val="p"/>
          </m:rPr>
          <w:rPr>
            <w:rFonts w:ascii="Cambria Math" w:hAnsi="Cambria Math"/>
          </w:rPr>
          <m:t>Δ</m:t>
        </m:r>
        <m:r>
          <w:rPr>
            <w:rFonts w:ascii="Cambria Math" w:hAnsi="Cambria Math"/>
          </w:rPr>
          <m:t>p</m:t>
        </m:r>
        <m:r>
          <w:rPr>
            <w:rFonts w:ascii="Cambria Math" w:hAnsi="Cambria Math" w:hint="eastAsia"/>
          </w:rPr>
          <m:t>=0</m:t>
        </m:r>
      </m:oMath>
      <w:r>
        <w:rPr>
          <w:rFonts w:hint="eastAsia"/>
        </w:rPr>
        <w:t>时的输出电压。</w:t>
      </w:r>
      <w:r w:rsidR="00BB779B">
        <w:rPr>
          <w:rFonts w:hint="eastAsia"/>
        </w:rPr>
        <w:t>若</w:t>
      </w:r>
      <w:r w:rsidR="00F05CE4">
        <w:t>传感器的接口D通大气，接口C通被测介质，则有</w:t>
      </w:r>
    </w:p>
    <w:p w14:paraId="3BCBAA18" w14:textId="654D576D" w:rsidR="00F05CE4" w:rsidRPr="00314B74" w:rsidRDefault="00314B74" w:rsidP="00225378">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 xml:space="preserve">    </m:t>
          </m:r>
          <m:d>
            <m:dPr>
              <m:ctrlPr>
                <w:rPr>
                  <w:rFonts w:ascii="Cambria Math" w:hAnsi="Cambria Math"/>
                  <w:i/>
                </w:rPr>
              </m:ctrlPr>
            </m:dPr>
            <m:e>
              <m:r>
                <w:rPr>
                  <w:rFonts w:ascii="Cambria Math" w:hAnsi="Cambria Math"/>
                </w:rPr>
                <m:t>6</m:t>
              </m:r>
            </m:e>
          </m:d>
        </m:oMath>
      </m:oMathPara>
    </w:p>
    <w:p w14:paraId="7EF08FB1" w14:textId="4FDCCC77" w:rsidR="00314B74" w:rsidRDefault="00F933F9" w:rsidP="00225378">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14B74">
        <w:rPr>
          <w:rFonts w:hint="eastAsia"/>
        </w:rPr>
        <w:t>为大气压强。</w:t>
      </w:r>
    </w:p>
    <w:p w14:paraId="649CC7FF" w14:textId="6C880E5B" w:rsidR="002F053B" w:rsidRDefault="002F053B" w:rsidP="00225378">
      <w:r>
        <w:rPr>
          <w:rFonts w:hint="eastAsia"/>
        </w:rPr>
        <w:t>为求得</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A10F8">
        <w:rPr>
          <w:rFonts w:hint="eastAsia"/>
        </w:rPr>
        <w:t>，令</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417C6">
        <w:rPr>
          <w:rFonts w:hint="eastAsia"/>
        </w:rPr>
        <w:t>为</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c</m:t>
            </m:r>
          </m:sub>
        </m:sSub>
      </m:oMath>
      <w:r w:rsidR="00A10CA2">
        <w:rPr>
          <w:rFonts w:hint="eastAsia"/>
        </w:rPr>
        <w:t>时的输出电压，则由（5）得</w:t>
      </w:r>
    </w:p>
    <w:p w14:paraId="68895E55" w14:textId="42A66742" w:rsidR="00A10CA2" w:rsidRPr="00314B74" w:rsidRDefault="00F933F9" w:rsidP="00225378">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hAnsi="Cambria Math"/>
            </w:rPr>
            <m:t xml:space="preserve">    </m:t>
          </m:r>
          <m:d>
            <m:dPr>
              <m:ctrlPr>
                <w:rPr>
                  <w:rFonts w:ascii="Cambria Math" w:hAnsi="Cambria Math"/>
                  <w:i/>
                </w:rPr>
              </m:ctrlPr>
            </m:dPr>
            <m:e>
              <m:r>
                <w:rPr>
                  <w:rFonts w:ascii="Cambria Math" w:hAnsi="Cambria Math"/>
                </w:rPr>
                <m:t>7</m:t>
              </m:r>
            </m:e>
          </m:d>
        </m:oMath>
      </m:oMathPara>
    </w:p>
    <w:p w14:paraId="13228C23" w14:textId="04D4290B" w:rsidR="003D71D6" w:rsidRDefault="003D71D6" w:rsidP="003D71D6">
      <w:pPr>
        <w:pStyle w:val="2"/>
      </w:pPr>
      <w:r>
        <w:rPr>
          <w:rFonts w:hint="eastAsia"/>
        </w:rPr>
        <w:t>实验仪器</w:t>
      </w:r>
    </w:p>
    <w:p w14:paraId="5A374B35" w14:textId="184CC885" w:rsidR="00564DAB" w:rsidRDefault="0048479C" w:rsidP="0048479C">
      <w:pPr>
        <w:jc w:val="center"/>
      </w:pPr>
      <w:r>
        <w:rPr>
          <w:noProof/>
        </w:rPr>
        <w:drawing>
          <wp:inline distT="0" distB="0" distL="0" distR="0" wp14:anchorId="09ECF393" wp14:editId="54B566A3">
            <wp:extent cx="3359650" cy="194946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189" cy="1949779"/>
                    </a:xfrm>
                    <a:prstGeom prst="rect">
                      <a:avLst/>
                    </a:prstGeom>
                  </pic:spPr>
                </pic:pic>
              </a:graphicData>
            </a:graphic>
          </wp:inline>
        </w:drawing>
      </w:r>
    </w:p>
    <w:p w14:paraId="7B5212B2" w14:textId="351E0EAF" w:rsidR="0048479C" w:rsidRDefault="00147990" w:rsidP="00147990">
      <w:pPr>
        <w:jc w:val="center"/>
      </w:pPr>
      <w:r>
        <w:rPr>
          <w:noProof/>
        </w:rPr>
        <mc:AlternateContent>
          <mc:Choice Requires="wps">
            <w:drawing>
              <wp:inline distT="0" distB="0" distL="0" distR="0" wp14:anchorId="5D26291D" wp14:editId="3EE266C3">
                <wp:extent cx="1478915" cy="544195"/>
                <wp:effectExtent l="0" t="0" r="0" b="0"/>
                <wp:docPr id="4" name="文本框 4"/>
                <wp:cNvGraphicFramePr/>
                <a:graphic xmlns:a="http://schemas.openxmlformats.org/drawingml/2006/main">
                  <a:graphicData uri="http://schemas.microsoft.com/office/word/2010/wordprocessingShape">
                    <wps:wsp>
                      <wps:cNvSpPr txBox="1"/>
                      <wps:spPr>
                        <a:xfrm>
                          <a:off x="0" y="0"/>
                          <a:ext cx="1478915" cy="544195"/>
                        </a:xfrm>
                        <a:prstGeom prst="rect">
                          <a:avLst/>
                        </a:prstGeom>
                        <a:noFill/>
                        <a:ln w="6350">
                          <a:noFill/>
                        </a:ln>
                      </wps:spPr>
                      <wps:txbx>
                        <w:txbxContent>
                          <w:p w14:paraId="3321DCBD" w14:textId="567335EF" w:rsidR="0050498F" w:rsidRPr="0056650B" w:rsidRDefault="0050498F" w:rsidP="00147990">
                            <w:pPr>
                              <w:pStyle w:val="3"/>
                              <w:spacing w:line="240" w:lineRule="auto"/>
                              <w:jc w:val="center"/>
                              <w:rPr>
                                <w:noProof/>
                                <w:sz w:val="18"/>
                                <w:szCs w:val="18"/>
                              </w:rPr>
                            </w:pPr>
                            <w:r w:rsidRPr="0056650B">
                              <w:rPr>
                                <w:rFonts w:hint="eastAsia"/>
                                <w:noProof/>
                                <w:sz w:val="18"/>
                                <w:szCs w:val="18"/>
                              </w:rPr>
                              <w:t>图</w:t>
                            </w:r>
                            <w:r>
                              <w:rPr>
                                <w:noProof/>
                                <w:sz w:val="18"/>
                                <w:szCs w:val="18"/>
                              </w:rPr>
                              <w:t>2</w:t>
                            </w:r>
                            <w:r w:rsidRPr="0056650B">
                              <w:rPr>
                                <w:noProof/>
                                <w:sz w:val="18"/>
                                <w:szCs w:val="18"/>
                              </w:rPr>
                              <w:t xml:space="preserve"> </w:t>
                            </w:r>
                            <w:r>
                              <w:rPr>
                                <w:rFonts w:hint="eastAsia"/>
                                <w:noProof/>
                                <w:sz w:val="18"/>
                                <w:szCs w:val="18"/>
                              </w:rPr>
                              <w:t>实验装置</w:t>
                            </w:r>
                            <w:r w:rsidRPr="0056650B">
                              <w:rPr>
                                <w:rFonts w:hint="eastAsia"/>
                                <w:noProof/>
                                <w:sz w:val="18"/>
                                <w:szCs w:val="18"/>
                              </w:rPr>
                              <w:t>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26291D" id="文本框 4" o:spid="_x0000_s1027" type="#_x0000_t202" style="width:116.45pt;height:4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" filled="f" stroked="f" strokeweight=".5pt">
                <v:textbox>
                  <w:txbxContent>
                    <w:p w14:paraId="3321DCBD" w14:textId="567335EF" w:rsidR="0050498F" w:rsidRPr="0056650B" w:rsidRDefault="0050498F" w:rsidP="00147990">
                      <w:pPr>
                        <w:pStyle w:val="3"/>
                        <w:spacing w:line="240" w:lineRule="auto"/>
                        <w:jc w:val="center"/>
                        <w:rPr>
                          <w:noProof/>
                          <w:sz w:val="18"/>
                          <w:szCs w:val="18"/>
                        </w:rPr>
                      </w:pPr>
                      <w:r w:rsidRPr="0056650B">
                        <w:rPr>
                          <w:rFonts w:hint="eastAsia"/>
                          <w:noProof/>
                          <w:sz w:val="18"/>
                          <w:szCs w:val="18"/>
                        </w:rPr>
                        <w:t>图</w:t>
                      </w:r>
                      <w:r>
                        <w:rPr>
                          <w:noProof/>
                          <w:sz w:val="18"/>
                          <w:szCs w:val="18"/>
                        </w:rPr>
                        <w:t>2</w:t>
                      </w:r>
                      <w:r w:rsidRPr="0056650B">
                        <w:rPr>
                          <w:noProof/>
                          <w:sz w:val="18"/>
                          <w:szCs w:val="18"/>
                        </w:rPr>
                        <w:t xml:space="preserve"> </w:t>
                      </w:r>
                      <w:r>
                        <w:rPr>
                          <w:rFonts w:hint="eastAsia"/>
                          <w:noProof/>
                          <w:sz w:val="18"/>
                          <w:szCs w:val="18"/>
                        </w:rPr>
                        <w:t>实验装置</w:t>
                      </w:r>
                      <w:r w:rsidRPr="0056650B">
                        <w:rPr>
                          <w:rFonts w:hint="eastAsia"/>
                          <w:noProof/>
                          <w:sz w:val="18"/>
                          <w:szCs w:val="18"/>
                        </w:rPr>
                        <w:t>示意图</w:t>
                      </w:r>
                    </w:p>
                  </w:txbxContent>
                </v:textbox>
                <w10:anchorlock/>
              </v:shape>
            </w:pict>
          </mc:Fallback>
        </mc:AlternateContent>
      </w:r>
    </w:p>
    <w:p w14:paraId="39409D43" w14:textId="781E5FFF" w:rsidR="00147990" w:rsidRPr="00564DAB" w:rsidRDefault="00621EFC" w:rsidP="00BA11B1">
      <w:r>
        <w:rPr>
          <w:rFonts w:hint="eastAsia"/>
        </w:rPr>
        <w:t>本实验的装置如图2。</w:t>
      </w:r>
      <w:r w:rsidR="00F73C22">
        <w:rPr>
          <w:rFonts w:hint="eastAsia"/>
        </w:rPr>
        <w:t>被测空气装在A泡中，</w:t>
      </w:r>
      <w:r w:rsidR="00F54ED2">
        <w:t>A 泡浸没在容器内的纯净水中，由</w:t>
      </w:r>
      <w:r w:rsidR="00F54ED2">
        <w:rPr>
          <w:rFonts w:hint="eastAsia"/>
        </w:rPr>
        <w:t>加热</w:t>
      </w:r>
      <w:r w:rsidR="00B2111A">
        <w:rPr>
          <w:rFonts w:hint="eastAsia"/>
        </w:rPr>
        <w:t>电阻</w:t>
      </w:r>
      <w:r w:rsidR="00F54ED2">
        <w:rPr>
          <w:rFonts w:hint="eastAsia"/>
        </w:rPr>
        <w:t>控制水温</w:t>
      </w:r>
      <w:r w:rsidR="007067C9">
        <w:rPr>
          <w:rFonts w:hint="eastAsia"/>
        </w:rPr>
        <w:t>，通过磁力搅拌器保证受热均匀</w:t>
      </w:r>
      <w:r w:rsidR="00F54ED2">
        <w:t>。</w:t>
      </w:r>
      <w:r w:rsidR="00F27645">
        <w:rPr>
          <w:rFonts w:hint="eastAsia"/>
        </w:rPr>
        <w:t>差压传感器</w:t>
      </w:r>
      <w:r w:rsidR="00F33DFD">
        <w:t>接口D通大气，接口C</w:t>
      </w:r>
      <w:r w:rsidR="00ED6BA0">
        <w:rPr>
          <w:rFonts w:hint="eastAsia"/>
        </w:rPr>
        <w:t>经过细管和三通活塞</w:t>
      </w:r>
      <w:r w:rsidR="00F33DFD">
        <w:t>通被测介质</w:t>
      </w:r>
      <w:r w:rsidR="00F33DFD">
        <w:rPr>
          <w:rFonts w:hint="eastAsia"/>
        </w:rPr>
        <w:t>。</w:t>
      </w:r>
      <w:r w:rsidR="00AE19D7">
        <w:rPr>
          <w:rFonts w:hint="eastAsia"/>
        </w:rPr>
        <w:t>E</w:t>
      </w:r>
      <w:r w:rsidR="008429D9">
        <w:rPr>
          <w:rFonts w:hint="eastAsia"/>
        </w:rPr>
        <w:t>（约1</w:t>
      </w:r>
      <w:r w:rsidR="008429D9">
        <w:t>0</w:t>
      </w:r>
      <w:r w:rsidR="007D6137">
        <w:t xml:space="preserve"> </w:t>
      </w:r>
      <w:r w:rsidR="008429D9">
        <w:rPr>
          <w:rFonts w:hint="eastAsia"/>
        </w:rPr>
        <w:t>V）</w:t>
      </w:r>
      <w:r w:rsidR="00AE19D7">
        <w:rPr>
          <w:rFonts w:hint="eastAsia"/>
        </w:rPr>
        <w:t>、J</w:t>
      </w:r>
      <w:r w:rsidR="008429D9">
        <w:rPr>
          <w:rFonts w:hint="eastAsia"/>
        </w:rPr>
        <w:t>（</w:t>
      </w:r>
      <w:r w:rsidR="008429D9" w:rsidRPr="008429D9">
        <w:t>1.5~2.5</w:t>
      </w:r>
      <w:r w:rsidR="007D6137">
        <w:t xml:space="preserve"> </w:t>
      </w:r>
      <w:r w:rsidR="008429D9" w:rsidRPr="008429D9">
        <w:t>mA</w:t>
      </w:r>
      <w:r w:rsidR="008429D9">
        <w:rPr>
          <w:rFonts w:hint="eastAsia"/>
        </w:rPr>
        <w:t>）</w:t>
      </w:r>
      <w:r w:rsidR="00AE19D7">
        <w:rPr>
          <w:rFonts w:hint="eastAsia"/>
        </w:rPr>
        <w:t>分别是为差压传感器和铜丝电阻供电的恒压、恒流源</w:t>
      </w:r>
      <w:r w:rsidR="00FF5E59">
        <w:rPr>
          <w:rFonts w:hint="eastAsia"/>
        </w:rPr>
        <w:t>。</w:t>
      </w:r>
      <w:r w:rsidR="00FF5E59" w:rsidRPr="00FF5E59">
        <w:t>为了减少引线电阻对测量的影响，铜丝电阻采用了四端接法</w:t>
      </w:r>
      <w:r w:rsidR="00FF5E59">
        <w:rPr>
          <w:rFonts w:hint="eastAsia"/>
        </w:rPr>
        <w:t>。</w:t>
      </w:r>
      <w:r w:rsidR="007D6137" w:rsidRPr="007D6137">
        <w:t>量程为200</w:t>
      </w:r>
      <w:r w:rsidR="007D6137">
        <w:t xml:space="preserve"> </w:t>
      </w:r>
      <w:r w:rsidR="007D6137" w:rsidRPr="007D6137">
        <w:lastRenderedPageBreak/>
        <w:t>mV的</w:t>
      </w:r>
      <w:r w:rsidR="00B2111A">
        <w:rPr>
          <w:rFonts w:hint="eastAsia"/>
        </w:rPr>
        <w:t>数字电压表通过</w:t>
      </w:r>
      <w:r w:rsidR="002743EC">
        <w:rPr>
          <w:rFonts w:hint="eastAsia"/>
        </w:rPr>
        <w:t>双刀双掷开关交替测量两传感器的输出电压。</w:t>
      </w:r>
    </w:p>
    <w:p w14:paraId="515DDA89" w14:textId="7F13058F" w:rsidR="008F1577" w:rsidRDefault="008F1577" w:rsidP="008F1577">
      <w:pPr>
        <w:pStyle w:val="2"/>
      </w:pPr>
      <w:r>
        <w:rPr>
          <w:rFonts w:hint="eastAsia"/>
        </w:rPr>
        <w:t>实验步骤</w:t>
      </w:r>
    </w:p>
    <w:p w14:paraId="1E0A129C" w14:textId="52F3A3C6" w:rsidR="00BA340B" w:rsidRDefault="00BA340B" w:rsidP="00BA340B">
      <w:pPr>
        <w:pStyle w:val="a7"/>
        <w:numPr>
          <w:ilvl w:val="0"/>
          <w:numId w:val="3"/>
        </w:numPr>
        <w:ind w:firstLineChars="0"/>
      </w:pPr>
      <w:r>
        <w:rPr>
          <w:rFonts w:hint="eastAsia"/>
        </w:rPr>
        <w:t>标定差压传感器。</w:t>
      </w:r>
    </w:p>
    <w:p w14:paraId="67DECEE6" w14:textId="588FBE00" w:rsidR="008B6AC2" w:rsidRDefault="008B504B" w:rsidP="008B504B">
      <w:pPr>
        <w:jc w:val="center"/>
      </w:pPr>
      <w:r>
        <w:rPr>
          <w:noProof/>
        </w:rPr>
        <w:drawing>
          <wp:inline distT="0" distB="0" distL="0" distR="0" wp14:anchorId="4C12DF05" wp14:editId="16807185">
            <wp:extent cx="3273136" cy="1735085"/>
            <wp:effectExtent l="0" t="0" r="381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3136" cy="1735085"/>
                    </a:xfrm>
                    <a:prstGeom prst="rect">
                      <a:avLst/>
                    </a:prstGeom>
                  </pic:spPr>
                </pic:pic>
              </a:graphicData>
            </a:graphic>
          </wp:inline>
        </w:drawing>
      </w:r>
    </w:p>
    <w:p w14:paraId="1D78F92B" w14:textId="2E20C3F8" w:rsidR="008B504B" w:rsidRDefault="008B504B" w:rsidP="008B504B">
      <w:pPr>
        <w:jc w:val="center"/>
      </w:pPr>
      <w:r w:rsidRPr="008B504B">
        <w:rPr>
          <w:noProof/>
        </w:rPr>
        <mc:AlternateContent>
          <mc:Choice Requires="wps">
            <w:drawing>
              <wp:inline distT="0" distB="0" distL="0" distR="0" wp14:anchorId="3A0AD1A4" wp14:editId="0B191EBE">
                <wp:extent cx="1891146" cy="544195"/>
                <wp:effectExtent l="0" t="0" r="0" b="0"/>
                <wp:docPr id="6" name="文本框 6"/>
                <wp:cNvGraphicFramePr/>
                <a:graphic xmlns:a="http://schemas.openxmlformats.org/drawingml/2006/main">
                  <a:graphicData uri="http://schemas.microsoft.com/office/word/2010/wordprocessingShape">
                    <wps:wsp>
                      <wps:cNvSpPr txBox="1"/>
                      <wps:spPr>
                        <a:xfrm>
                          <a:off x="0" y="0"/>
                          <a:ext cx="1891146" cy="544195"/>
                        </a:xfrm>
                        <a:prstGeom prst="rect">
                          <a:avLst/>
                        </a:prstGeom>
                        <a:noFill/>
                        <a:ln w="6350">
                          <a:noFill/>
                        </a:ln>
                      </wps:spPr>
                      <wps:txbx>
                        <w:txbxContent>
                          <w:p w14:paraId="334E4BA9" w14:textId="29201810" w:rsidR="0050498F" w:rsidRPr="0056650B" w:rsidRDefault="0050498F" w:rsidP="00147990">
                            <w:pPr>
                              <w:pStyle w:val="3"/>
                              <w:spacing w:line="240" w:lineRule="auto"/>
                              <w:jc w:val="center"/>
                              <w:rPr>
                                <w:noProof/>
                                <w:sz w:val="18"/>
                                <w:szCs w:val="18"/>
                              </w:rPr>
                            </w:pPr>
                            <w:r w:rsidRPr="0056650B">
                              <w:rPr>
                                <w:rFonts w:hint="eastAsia"/>
                                <w:noProof/>
                                <w:sz w:val="18"/>
                                <w:szCs w:val="18"/>
                              </w:rPr>
                              <w:t>图</w:t>
                            </w:r>
                            <w:r>
                              <w:rPr>
                                <w:noProof/>
                                <w:sz w:val="18"/>
                                <w:szCs w:val="18"/>
                              </w:rPr>
                              <w:t xml:space="preserve">3 </w:t>
                            </w:r>
                            <w:r>
                              <w:rPr>
                                <w:rFonts w:hint="eastAsia"/>
                                <w:noProof/>
                                <w:sz w:val="18"/>
                                <w:szCs w:val="18"/>
                              </w:rPr>
                              <w:t>定标差压传感器装置</w:t>
                            </w:r>
                            <w:r w:rsidRPr="0056650B">
                              <w:rPr>
                                <w:rFonts w:hint="eastAsia"/>
                                <w:noProof/>
                                <w:sz w:val="18"/>
                                <w:szCs w:val="18"/>
                              </w:rPr>
                              <w:t>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0AD1A4" id="文本框 6" o:spid="_x0000_s1028" type="#_x0000_t202" style="width:148.9pt;height:4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" filled="f" stroked="f" strokeweight=".5pt">
                <v:textbox>
                  <w:txbxContent>
                    <w:p w14:paraId="334E4BA9" w14:textId="29201810" w:rsidR="0050498F" w:rsidRPr="0056650B" w:rsidRDefault="0050498F" w:rsidP="00147990">
                      <w:pPr>
                        <w:pStyle w:val="3"/>
                        <w:spacing w:line="240" w:lineRule="auto"/>
                        <w:jc w:val="center"/>
                        <w:rPr>
                          <w:noProof/>
                          <w:sz w:val="18"/>
                          <w:szCs w:val="18"/>
                        </w:rPr>
                      </w:pPr>
                      <w:r w:rsidRPr="0056650B">
                        <w:rPr>
                          <w:rFonts w:hint="eastAsia"/>
                          <w:noProof/>
                          <w:sz w:val="18"/>
                          <w:szCs w:val="18"/>
                        </w:rPr>
                        <w:t>图</w:t>
                      </w:r>
                      <w:r>
                        <w:rPr>
                          <w:noProof/>
                          <w:sz w:val="18"/>
                          <w:szCs w:val="18"/>
                        </w:rPr>
                        <w:t xml:space="preserve">3 </w:t>
                      </w:r>
                      <w:r>
                        <w:rPr>
                          <w:rFonts w:hint="eastAsia"/>
                          <w:noProof/>
                          <w:sz w:val="18"/>
                          <w:szCs w:val="18"/>
                        </w:rPr>
                        <w:t>定标差压传感器装置</w:t>
                      </w:r>
                      <w:r w:rsidRPr="0056650B">
                        <w:rPr>
                          <w:rFonts w:hint="eastAsia"/>
                          <w:noProof/>
                          <w:sz w:val="18"/>
                          <w:szCs w:val="18"/>
                        </w:rPr>
                        <w:t>示意图</w:t>
                      </w:r>
                    </w:p>
                  </w:txbxContent>
                </v:textbox>
                <w10:anchorlock/>
              </v:shape>
            </w:pict>
          </mc:Fallback>
        </mc:AlternateContent>
      </w:r>
    </w:p>
    <w:p w14:paraId="17C93BDC" w14:textId="24569573" w:rsidR="00BA340B" w:rsidRDefault="00FC2731" w:rsidP="00BA340B">
      <w:pPr>
        <w:ind w:left="420"/>
      </w:pPr>
      <w:r>
        <w:rPr>
          <w:rFonts w:hint="eastAsia"/>
        </w:rPr>
        <w:t>如图3，</w:t>
      </w:r>
      <w:r w:rsidR="0041015A">
        <w:rPr>
          <w:rFonts w:hint="eastAsia"/>
        </w:rPr>
        <w:t>缓慢转动三通活塞，使差压传感器C口与B联通而与A泡断开</w:t>
      </w:r>
      <w:r w:rsidR="00A5757B">
        <w:rPr>
          <w:rFonts w:hint="eastAsia"/>
        </w:rPr>
        <w:t>，用塑料管将D口与机械泵相连</w:t>
      </w:r>
      <w:r w:rsidR="00896AB9">
        <w:rPr>
          <w:rFonts w:hint="eastAsia"/>
        </w:rPr>
        <w:t>。</w:t>
      </w:r>
      <w:r w:rsidR="00BA340B">
        <w:rPr>
          <w:rFonts w:hint="eastAsia"/>
        </w:rPr>
        <w:t>用机械泵从D口抽气，待差压传感器输出</w:t>
      </w:r>
      <w:r w:rsidR="00896AB9">
        <w:rPr>
          <w:rFonts w:hint="eastAsia"/>
        </w:rPr>
        <w:t>电压</w:t>
      </w:r>
      <w:r w:rsidR="00BA340B">
        <w:rPr>
          <w:rFonts w:hint="eastAsia"/>
        </w:rPr>
        <w:t>值最大且稳定时即为</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BA340B">
        <w:rPr>
          <w:rFonts w:hint="eastAsia"/>
        </w:rPr>
        <w:t>；关闭机械泵，</w:t>
      </w:r>
      <w:r w:rsidR="00896AB9">
        <w:rPr>
          <w:rFonts w:hint="eastAsia"/>
        </w:rPr>
        <w:t>立即将塑料管从泵上拔下</w:t>
      </w:r>
      <w:r w:rsidR="00BA340B">
        <w:rPr>
          <w:rFonts w:hint="eastAsia"/>
        </w:rPr>
        <w:t>，传感器输出</w:t>
      </w:r>
      <w:r w:rsidR="00F2371B">
        <w:rPr>
          <w:rFonts w:hint="eastAsia"/>
        </w:rPr>
        <w:t>电压</w:t>
      </w:r>
      <w:r w:rsidR="00BA340B">
        <w:rPr>
          <w:rFonts w:hint="eastAsia"/>
        </w:rPr>
        <w:t>值</w:t>
      </w:r>
      <w:r w:rsidR="00B77EA9">
        <w:rPr>
          <w:rFonts w:hint="eastAsia"/>
        </w:rPr>
        <w:t>稳定后即</w:t>
      </w:r>
      <w:r w:rsidR="00BA340B">
        <w:rPr>
          <w:rFonts w:hint="eastAsia"/>
        </w:rPr>
        <w:t>为</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BA340B">
        <w:rPr>
          <w:rFonts w:hint="eastAsia"/>
        </w:rPr>
        <w:t>。</w:t>
      </w:r>
    </w:p>
    <w:p w14:paraId="01AB4292" w14:textId="0748A4CE" w:rsidR="004D2882" w:rsidRDefault="004D2882" w:rsidP="00896965">
      <w:pPr>
        <w:pStyle w:val="a7"/>
        <w:numPr>
          <w:ilvl w:val="0"/>
          <w:numId w:val="3"/>
        </w:numPr>
        <w:ind w:firstLineChars="0"/>
      </w:pPr>
      <w:r>
        <w:rPr>
          <w:rFonts w:hint="eastAsia"/>
        </w:rPr>
        <w:t>测量一次</w:t>
      </w:r>
      <w:r w:rsidR="00F6297A">
        <w:rPr>
          <w:rFonts w:hint="eastAsia"/>
        </w:rPr>
        <w:t>大气压和室温</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sidR="00F6297A">
        <w:rPr>
          <w:rFonts w:hint="eastAsia"/>
        </w:rPr>
        <w:t>。</w:t>
      </w:r>
    </w:p>
    <w:p w14:paraId="6B2F1C75" w14:textId="78461021" w:rsidR="00F2371B" w:rsidRPr="00A37D2C" w:rsidRDefault="00483D65" w:rsidP="00F2371B">
      <w:pPr>
        <w:pStyle w:val="a7"/>
        <w:numPr>
          <w:ilvl w:val="0"/>
          <w:numId w:val="3"/>
        </w:numPr>
        <w:ind w:firstLineChars="0"/>
      </w:pPr>
      <w:r>
        <w:rPr>
          <w:rFonts w:hint="eastAsia"/>
        </w:rPr>
        <w:t>测量若干组</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9C60F0">
        <w:rPr>
          <w:rFonts w:hint="eastAsia"/>
        </w:rPr>
        <w:t>。</w:t>
      </w:r>
    </w:p>
    <w:p w14:paraId="05EBB8DE" w14:textId="6A2FB955" w:rsidR="00A37D2C" w:rsidRDefault="00A37D2C" w:rsidP="00A37D2C">
      <w:pPr>
        <w:ind w:left="420"/>
      </w:pPr>
      <w:r>
        <w:rPr>
          <w:rFonts w:hint="eastAsia"/>
        </w:rPr>
        <w:t>缓慢转动三通活塞使A、C重新接通</w:t>
      </w:r>
      <w:r w:rsidR="00F234E0">
        <w:rPr>
          <w:rFonts w:hint="eastAsia"/>
        </w:rPr>
        <w:t>，调整恒流源和恒压源至</w:t>
      </w:r>
      <w:r w:rsidR="007D7DE8">
        <w:rPr>
          <w:rFonts w:hint="eastAsia"/>
        </w:rPr>
        <w:t>上</w:t>
      </w:r>
      <w:r w:rsidR="00F234E0">
        <w:rPr>
          <w:rFonts w:hint="eastAsia"/>
        </w:rPr>
        <w:t>述电流、电压范围</w:t>
      </w:r>
      <w:r w:rsidR="007D7DE8">
        <w:rPr>
          <w:rFonts w:hint="eastAsia"/>
        </w:rPr>
        <w:t>内</w:t>
      </w:r>
      <w:r w:rsidR="00F234E0">
        <w:rPr>
          <w:rFonts w:hint="eastAsia"/>
        </w:rPr>
        <w:t>，此后不</w:t>
      </w:r>
      <w:r w:rsidR="007D7DE8">
        <w:rPr>
          <w:rFonts w:hint="eastAsia"/>
        </w:rPr>
        <w:t>能</w:t>
      </w:r>
      <w:r w:rsidR="00F234E0">
        <w:rPr>
          <w:rFonts w:hint="eastAsia"/>
        </w:rPr>
        <w:t>再调整。</w:t>
      </w:r>
      <w:r w:rsidR="006204A8">
        <w:rPr>
          <w:rFonts w:hint="eastAsia"/>
        </w:rPr>
        <w:t>开始加热，</w:t>
      </w:r>
      <w:r w:rsidR="00F27645">
        <w:rPr>
          <w:rFonts w:hint="eastAsia"/>
        </w:rPr>
        <w:t>每</w:t>
      </w:r>
      <w:r w:rsidR="006204A8">
        <w:rPr>
          <w:rFonts w:hint="eastAsia"/>
        </w:rPr>
        <w:t>当</w:t>
      </w:r>
      <w:r w:rsidR="00A64FA0">
        <w:rPr>
          <w:rFonts w:hint="eastAsia"/>
        </w:rPr>
        <w:t>铜丝电压上升合适的间隔后，控制加热电阻电流</w:t>
      </w:r>
      <w:r w:rsidR="008D025F">
        <w:rPr>
          <w:rFonts w:hint="eastAsia"/>
        </w:rPr>
        <w:t>，恒温</w:t>
      </w:r>
      <w:proofErr w:type="gramStart"/>
      <w:r w:rsidR="008D025F">
        <w:rPr>
          <w:rFonts w:hint="eastAsia"/>
        </w:rPr>
        <w:t>后记录</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8D025F">
        <w:rPr>
          <w:rFonts w:hint="eastAsia"/>
        </w:rPr>
        <w:t>；温度达到</w:t>
      </w:r>
      <w:r w:rsidR="008D025F">
        <w:t>80</w:t>
      </w:r>
      <w:r w:rsidR="001566E7" w:rsidRPr="001566E7">
        <w:t>°C</w:t>
      </w:r>
      <w:r w:rsidR="001566E7">
        <w:rPr>
          <w:rFonts w:hint="eastAsia"/>
        </w:rPr>
        <w:t>左右后，暂停记录数据，加热</w:t>
      </w:r>
      <w:r w:rsidR="00DF4A32">
        <w:rPr>
          <w:rFonts w:hint="eastAsia"/>
        </w:rPr>
        <w:t>直至水沸腾，</w:t>
      </w:r>
      <w:r w:rsidR="009C60F0">
        <w:rPr>
          <w:rFonts w:hint="eastAsia"/>
        </w:rPr>
        <w:t>稳定</w:t>
      </w:r>
      <w:proofErr w:type="gramStart"/>
      <w:r w:rsidR="00DF4A32">
        <w:rPr>
          <w:rFonts w:hint="eastAsia"/>
        </w:rPr>
        <w:t>后记录</w:t>
      </w:r>
      <w:proofErr w:type="gramEnd"/>
      <w:r w:rsidR="00DF4A32">
        <w:rPr>
          <w:rFonts w:hint="eastAsia"/>
        </w:rPr>
        <w:t>数据</w:t>
      </w:r>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r>
          <w:rPr>
            <w:rFonts w:ascii="Cambria Math" w:hAnsi="Cambria Math"/>
          </w:rPr>
          <m:t xml:space="preserve">, </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p</m:t>
                </m:r>
              </m:e>
              <m:sub>
                <m:r>
                  <w:rPr>
                    <w:rFonts w:ascii="Cambria Math" w:hAnsi="Cambria Math"/>
                  </w:rPr>
                  <m:t>b</m:t>
                </m:r>
              </m:sub>
            </m:sSub>
          </m:sub>
        </m:sSub>
        <m:r>
          <w:rPr>
            <w:rFonts w:ascii="Cambria Math" w:hAnsi="Cambria Math"/>
          </w:rPr>
          <m:t>)</m:t>
        </m:r>
      </m:oMath>
      <w:r w:rsidR="00DF4A32">
        <w:rPr>
          <w:rFonts w:hint="eastAsia"/>
        </w:rPr>
        <w:t>。</w:t>
      </w:r>
    </w:p>
    <w:p w14:paraId="1E299FAA" w14:textId="52094B03" w:rsidR="00DF4A32" w:rsidRPr="00A37D2C" w:rsidRDefault="00F6297A" w:rsidP="004D2882">
      <w:pPr>
        <w:pStyle w:val="a7"/>
        <w:numPr>
          <w:ilvl w:val="0"/>
          <w:numId w:val="3"/>
        </w:numPr>
        <w:ind w:firstLineChars="0"/>
      </w:pPr>
      <w:r>
        <w:rPr>
          <w:rFonts w:hint="eastAsia"/>
        </w:rPr>
        <w:t>测量一次大气压和室温</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hint="eastAsia"/>
        </w:rPr>
        <w:t>。</w:t>
      </w:r>
    </w:p>
    <w:p w14:paraId="23A6B1A2" w14:textId="49BE52BF" w:rsidR="00A7313E" w:rsidRDefault="00A7313E" w:rsidP="002208E6">
      <w:pPr>
        <w:pStyle w:val="2"/>
      </w:pPr>
      <w:r>
        <w:rPr>
          <w:rFonts w:hint="eastAsia"/>
        </w:rPr>
        <w:lastRenderedPageBreak/>
        <w:t>数据处理</w:t>
      </w:r>
    </w:p>
    <w:p w14:paraId="2B30608F" w14:textId="1D95BD78" w:rsidR="002208E6" w:rsidRDefault="002208E6" w:rsidP="002208E6">
      <w:pPr>
        <w:pStyle w:val="3"/>
      </w:pPr>
      <w:r>
        <w:rPr>
          <w:rFonts w:hint="eastAsia"/>
        </w:rPr>
        <w:t>原始数据整理</w:t>
      </w:r>
    </w:p>
    <w:p w14:paraId="238D06E3" w14:textId="3A90938C" w:rsidR="00977383" w:rsidRDefault="00F933F9" w:rsidP="00573F36">
      <m:oMath>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=101.75 kPa</m:t>
        </m:r>
      </m:oMath>
      <w:r w:rsidR="008C343A">
        <w:t>,</w:t>
      </w:r>
      <w:r w:rsidR="008C343A">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=22.8 </m:t>
        </m:r>
      </m:oMath>
      <w:r w:rsidR="008C343A" w:rsidRPr="001566E7">
        <w:t>°C</w:t>
      </w:r>
      <w:r w:rsidR="008C343A">
        <w:t xml:space="preserve">, </w:t>
      </w:r>
      <m:oMath>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=101.72 kPa</m:t>
        </m:r>
      </m:oMath>
      <w:r w:rsidR="008C343A">
        <w:t>,</w:t>
      </w:r>
      <w:r w:rsidR="008C343A">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hint="eastAsia"/>
              </w:rPr>
              <m:t>2</m:t>
            </m:r>
          </m:sub>
        </m:sSub>
        <m:r>
          <w:rPr>
            <w:rFonts w:ascii="Cambria Math" w:hAnsi="Cambria Math"/>
          </w:rPr>
          <m:t xml:space="preserve">=23.6 </m:t>
        </m:r>
      </m:oMath>
      <w:r w:rsidR="008C343A" w:rsidRPr="001566E7">
        <w:t>°C</w:t>
      </w:r>
    </w:p>
    <w:p w14:paraId="28384C37" w14:textId="37BFE5B0" w:rsidR="003F475B" w:rsidRPr="005F5B29" w:rsidRDefault="003F475B" w:rsidP="00573F36">
      <w:pPr>
        <w:rPr>
          <w:i/>
        </w:rPr>
      </w:pPr>
      <w:r>
        <w:rPr>
          <w:rFonts w:hint="eastAsia"/>
        </w:rPr>
        <w:t>铜丝电阻</w:t>
      </w:r>
      <w:r w:rsidR="000907FE">
        <w:rPr>
          <w:rFonts w:hint="eastAsia"/>
        </w:rPr>
        <w:t>温度系数</w:t>
      </w:r>
      <m:oMath>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rPr>
          <m:t>=4.2</m:t>
        </m:r>
        <m:r>
          <w:rPr>
            <w:rFonts w:ascii="Cambria Math" w:hAnsi="Cambria Math" w:hint="eastAsia"/>
          </w:rPr>
          <m:t>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oMath>
    </w:p>
    <w:p w14:paraId="0C2EAC78" w14:textId="4681767A" w:rsidR="00A53E4B" w:rsidRPr="00A53E4B" w:rsidRDefault="00D41BAA" w:rsidP="00573F36">
      <w:r>
        <w:rPr>
          <w:rFonts w:hint="eastAsia"/>
        </w:rPr>
        <w:t>仪器常数</w:t>
      </w:r>
      <m:oMath>
        <m:f>
          <m:fPr>
            <m:ctrlPr>
              <w:rPr>
                <w:rFonts w:ascii="Cambria Math" w:hAnsi="Cambria Math"/>
                <w:i/>
              </w:rPr>
            </m:ctrlPr>
          </m:fPr>
          <m:num>
            <m:r>
              <w:rPr>
                <w:rFonts w:ascii="Cambria Math" w:hAnsi="Cambria Math"/>
              </w:rPr>
              <m:t>ν</m:t>
            </m:r>
          </m:num>
          <m:den>
            <m:r>
              <w:rPr>
                <w:rFonts w:ascii="Cambria Math" w:hAnsi="Cambria Math"/>
              </w:rPr>
              <m:t>V</m:t>
            </m:r>
          </m:den>
        </m:f>
        <m:r>
          <w:rPr>
            <w:rFonts w:ascii="Cambria Math" w:hAnsi="Cambria Math"/>
          </w:rPr>
          <m:t>=0.02</m:t>
        </m:r>
      </m:oMath>
    </w:p>
    <w:p w14:paraId="692363EC" w14:textId="2D5AFC48" w:rsidR="00D41BAA" w:rsidRPr="00C20A76" w:rsidRDefault="00A53E4B" w:rsidP="00573F36">
      <w:r>
        <w:rPr>
          <w:rFonts w:hint="eastAsia"/>
        </w:rPr>
        <w:t>差压传感器电压</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 xml:space="preserve">=39.33 mV,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=0.09 mV</m:t>
        </m:r>
      </m:oMath>
    </w:p>
    <w:p w14:paraId="0F3E3785" w14:textId="77777777" w:rsidR="001D5D12" w:rsidRPr="00C20A76" w:rsidRDefault="00F933F9" w:rsidP="00573F36">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C20A76">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sidR="00C20A76">
        <w:rPr>
          <w:rFonts w:hint="eastAsia"/>
        </w:rPr>
        <w:t>：</w:t>
      </w:r>
    </w:p>
    <w:tbl>
      <w:tblPr>
        <w:tblStyle w:val="aa"/>
        <w:tblW w:w="0" w:type="auto"/>
        <w:tblLook w:val="04A0" w:firstRow="1" w:lastRow="0" w:firstColumn="1" w:lastColumn="0" w:noHBand="0" w:noVBand="1"/>
      </w:tblPr>
      <w:tblGrid>
        <w:gridCol w:w="1660"/>
        <w:gridCol w:w="1659"/>
        <w:gridCol w:w="1659"/>
      </w:tblGrid>
      <w:tr w:rsidR="00F34259" w14:paraId="2E25B360" w14:textId="6484F35F" w:rsidTr="00D239E2">
        <w:tc>
          <w:tcPr>
            <w:tcW w:w="1660" w:type="dxa"/>
            <w:vAlign w:val="center"/>
          </w:tcPr>
          <w:p w14:paraId="5A81E865" w14:textId="461100B2" w:rsidR="00F34259" w:rsidRPr="00924CCF" w:rsidRDefault="00F34259" w:rsidP="00D239E2">
            <w:pPr>
              <w:jc w:val="center"/>
              <w:rPr>
                <w:b/>
                <w:bCs/>
              </w:rPr>
            </w:pPr>
            <w:r w:rsidRPr="00924CCF">
              <w:rPr>
                <w:rFonts w:hint="eastAsia"/>
                <w:b/>
                <w:bCs/>
              </w:rPr>
              <w:t>次数</w:t>
            </w:r>
          </w:p>
        </w:tc>
        <w:tc>
          <w:tcPr>
            <w:tcW w:w="1659" w:type="dxa"/>
            <w:vAlign w:val="center"/>
          </w:tcPr>
          <w:p w14:paraId="44BD41FC" w14:textId="38FE3212" w:rsidR="00F34259" w:rsidRPr="00924CCF" w:rsidRDefault="00F933F9" w:rsidP="00D239E2">
            <w:pPr>
              <w:jc w:val="center"/>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r>
                  <m:rPr>
                    <m:sty m:val="bi"/>
                  </m:rPr>
                  <w:rPr>
                    <w:rFonts w:ascii="Cambria Math" w:hAnsi="Cambria Math"/>
                  </w:rPr>
                  <m:t>/mV</m:t>
                </m:r>
              </m:oMath>
            </m:oMathPara>
          </w:p>
        </w:tc>
        <w:tc>
          <w:tcPr>
            <w:tcW w:w="1659" w:type="dxa"/>
            <w:vAlign w:val="center"/>
          </w:tcPr>
          <w:p w14:paraId="3E553ABF" w14:textId="4ACBE11E" w:rsidR="00F34259" w:rsidRPr="00924CCF" w:rsidRDefault="00F933F9" w:rsidP="00D239E2">
            <w:pPr>
              <w:jc w:val="center"/>
              <w:rPr>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hint="eastAsia"/>
                      </w:rPr>
                      <m:t>p</m:t>
                    </m:r>
                  </m:sub>
                </m:sSub>
                <m:r>
                  <m:rPr>
                    <m:sty m:val="bi"/>
                  </m:rPr>
                  <w:rPr>
                    <w:rFonts w:ascii="Cambria Math" w:hAnsi="Cambria Math"/>
                  </w:rPr>
                  <m:t>/mV</m:t>
                </m:r>
              </m:oMath>
            </m:oMathPara>
          </w:p>
        </w:tc>
      </w:tr>
      <w:tr w:rsidR="00F34259" w14:paraId="4BE69425" w14:textId="42F18FDA" w:rsidTr="00D239E2">
        <w:tc>
          <w:tcPr>
            <w:tcW w:w="1660" w:type="dxa"/>
            <w:vAlign w:val="center"/>
          </w:tcPr>
          <w:p w14:paraId="775F2B5C" w14:textId="7F926B59" w:rsidR="00F34259" w:rsidRPr="00924CCF" w:rsidRDefault="00F34259" w:rsidP="00D239E2">
            <w:pPr>
              <w:jc w:val="center"/>
              <w:rPr>
                <w:b/>
                <w:bCs/>
              </w:rPr>
            </w:pPr>
            <w:r w:rsidRPr="00924CCF">
              <w:rPr>
                <w:rFonts w:hint="eastAsia"/>
                <w:b/>
                <w:bCs/>
              </w:rPr>
              <w:t>1</w:t>
            </w:r>
          </w:p>
        </w:tc>
        <w:tc>
          <w:tcPr>
            <w:tcW w:w="1659" w:type="dxa"/>
            <w:vAlign w:val="center"/>
          </w:tcPr>
          <w:p w14:paraId="190F5F30" w14:textId="6E808B57" w:rsidR="00F34259" w:rsidRDefault="00F34259" w:rsidP="00D239E2">
            <w:pPr>
              <w:jc w:val="center"/>
            </w:pPr>
            <w:r w:rsidRPr="00540C61">
              <w:rPr>
                <w:rFonts w:hint="eastAsia"/>
              </w:rPr>
              <w:t>107.16</w:t>
            </w:r>
          </w:p>
        </w:tc>
        <w:tc>
          <w:tcPr>
            <w:tcW w:w="1659" w:type="dxa"/>
            <w:vAlign w:val="center"/>
          </w:tcPr>
          <w:p w14:paraId="50688478" w14:textId="00B3D5D0" w:rsidR="00F34259" w:rsidRDefault="00F34259" w:rsidP="00D239E2">
            <w:pPr>
              <w:jc w:val="center"/>
            </w:pPr>
            <w:r w:rsidRPr="00540C61">
              <w:rPr>
                <w:rFonts w:hint="eastAsia"/>
              </w:rPr>
              <w:t>0.65</w:t>
            </w:r>
          </w:p>
        </w:tc>
      </w:tr>
      <w:tr w:rsidR="00F34259" w14:paraId="32A5EF64" w14:textId="1A7AC9F4" w:rsidTr="00D239E2">
        <w:tc>
          <w:tcPr>
            <w:tcW w:w="1660" w:type="dxa"/>
            <w:vAlign w:val="center"/>
          </w:tcPr>
          <w:p w14:paraId="67CE3711" w14:textId="2F2D3D54" w:rsidR="00F34259" w:rsidRPr="00924CCF" w:rsidRDefault="00F34259" w:rsidP="00D239E2">
            <w:pPr>
              <w:jc w:val="center"/>
              <w:rPr>
                <w:b/>
                <w:bCs/>
              </w:rPr>
            </w:pPr>
            <w:r w:rsidRPr="00924CCF">
              <w:rPr>
                <w:rFonts w:hint="eastAsia"/>
                <w:b/>
                <w:bCs/>
              </w:rPr>
              <w:t>2</w:t>
            </w:r>
          </w:p>
        </w:tc>
        <w:tc>
          <w:tcPr>
            <w:tcW w:w="1659" w:type="dxa"/>
            <w:vAlign w:val="center"/>
          </w:tcPr>
          <w:p w14:paraId="6D236908" w14:textId="3B0CBFFA" w:rsidR="00F34259" w:rsidRDefault="00F34259" w:rsidP="00D239E2">
            <w:pPr>
              <w:jc w:val="center"/>
            </w:pPr>
            <w:r w:rsidRPr="00540C61">
              <w:rPr>
                <w:rFonts w:hint="eastAsia"/>
              </w:rPr>
              <w:t>109.11</w:t>
            </w:r>
          </w:p>
        </w:tc>
        <w:tc>
          <w:tcPr>
            <w:tcW w:w="1659" w:type="dxa"/>
            <w:vAlign w:val="center"/>
          </w:tcPr>
          <w:p w14:paraId="132EBF29" w14:textId="3AB58327" w:rsidR="00F34259" w:rsidRDefault="00F34259" w:rsidP="00D239E2">
            <w:pPr>
              <w:jc w:val="center"/>
            </w:pPr>
            <w:r w:rsidRPr="00540C61">
              <w:rPr>
                <w:rFonts w:hint="eastAsia"/>
              </w:rPr>
              <w:t>1.26</w:t>
            </w:r>
          </w:p>
        </w:tc>
      </w:tr>
      <w:tr w:rsidR="00F34259" w14:paraId="39D658C0" w14:textId="77777777" w:rsidTr="00D239E2">
        <w:tc>
          <w:tcPr>
            <w:tcW w:w="1660" w:type="dxa"/>
            <w:vAlign w:val="center"/>
          </w:tcPr>
          <w:p w14:paraId="4E568600" w14:textId="598F75C8" w:rsidR="00F34259" w:rsidRPr="00924CCF" w:rsidRDefault="00F34259" w:rsidP="00D239E2">
            <w:pPr>
              <w:jc w:val="center"/>
              <w:rPr>
                <w:b/>
                <w:bCs/>
              </w:rPr>
            </w:pPr>
            <w:r w:rsidRPr="00924CCF">
              <w:rPr>
                <w:rFonts w:hint="eastAsia"/>
                <w:b/>
                <w:bCs/>
              </w:rPr>
              <w:t>3</w:t>
            </w:r>
          </w:p>
        </w:tc>
        <w:tc>
          <w:tcPr>
            <w:tcW w:w="1659" w:type="dxa"/>
            <w:vAlign w:val="center"/>
          </w:tcPr>
          <w:p w14:paraId="685F878A" w14:textId="0E22A78A" w:rsidR="00F34259" w:rsidRDefault="00F34259" w:rsidP="00D239E2">
            <w:pPr>
              <w:jc w:val="center"/>
            </w:pPr>
            <w:r w:rsidRPr="00540C61">
              <w:rPr>
                <w:rFonts w:hint="eastAsia"/>
              </w:rPr>
              <w:t>111.2</w:t>
            </w:r>
          </w:p>
        </w:tc>
        <w:tc>
          <w:tcPr>
            <w:tcW w:w="1659" w:type="dxa"/>
            <w:vAlign w:val="center"/>
          </w:tcPr>
          <w:p w14:paraId="236F481F" w14:textId="349D3227" w:rsidR="00F34259" w:rsidRDefault="00F34259" w:rsidP="00D239E2">
            <w:pPr>
              <w:jc w:val="center"/>
            </w:pPr>
            <w:r w:rsidRPr="00540C61">
              <w:rPr>
                <w:rFonts w:hint="eastAsia"/>
              </w:rPr>
              <w:t>1.92</w:t>
            </w:r>
          </w:p>
        </w:tc>
      </w:tr>
      <w:tr w:rsidR="00F34259" w14:paraId="11E4AC58" w14:textId="77777777" w:rsidTr="00D239E2">
        <w:tc>
          <w:tcPr>
            <w:tcW w:w="1660" w:type="dxa"/>
            <w:vAlign w:val="center"/>
          </w:tcPr>
          <w:p w14:paraId="52E30BB3" w14:textId="6FA66BEB" w:rsidR="00F34259" w:rsidRPr="00924CCF" w:rsidRDefault="00F34259" w:rsidP="00D239E2">
            <w:pPr>
              <w:jc w:val="center"/>
              <w:rPr>
                <w:b/>
                <w:bCs/>
              </w:rPr>
            </w:pPr>
            <w:r w:rsidRPr="00924CCF">
              <w:rPr>
                <w:rFonts w:hint="eastAsia"/>
                <w:b/>
                <w:bCs/>
              </w:rPr>
              <w:t>4</w:t>
            </w:r>
          </w:p>
        </w:tc>
        <w:tc>
          <w:tcPr>
            <w:tcW w:w="1659" w:type="dxa"/>
            <w:vAlign w:val="center"/>
          </w:tcPr>
          <w:p w14:paraId="6B44B06F" w14:textId="6021A6D9" w:rsidR="00F34259" w:rsidRDefault="00F34259" w:rsidP="00D239E2">
            <w:pPr>
              <w:jc w:val="center"/>
            </w:pPr>
            <w:r w:rsidRPr="00540C61">
              <w:rPr>
                <w:rFonts w:hint="eastAsia"/>
              </w:rPr>
              <w:t>113.17</w:t>
            </w:r>
          </w:p>
        </w:tc>
        <w:tc>
          <w:tcPr>
            <w:tcW w:w="1659" w:type="dxa"/>
            <w:vAlign w:val="center"/>
          </w:tcPr>
          <w:p w14:paraId="190B9F96" w14:textId="66212B07" w:rsidR="00F34259" w:rsidRDefault="00F34259" w:rsidP="00D239E2">
            <w:pPr>
              <w:jc w:val="center"/>
            </w:pPr>
            <w:r w:rsidRPr="00540C61">
              <w:rPr>
                <w:rFonts w:hint="eastAsia"/>
              </w:rPr>
              <w:t>2.52</w:t>
            </w:r>
          </w:p>
        </w:tc>
      </w:tr>
      <w:tr w:rsidR="00F34259" w14:paraId="48FCA369" w14:textId="77777777" w:rsidTr="00D239E2">
        <w:tc>
          <w:tcPr>
            <w:tcW w:w="1660" w:type="dxa"/>
            <w:vAlign w:val="center"/>
          </w:tcPr>
          <w:p w14:paraId="6F0A2ABB" w14:textId="5E8716A6" w:rsidR="00F34259" w:rsidRPr="00924CCF" w:rsidRDefault="00F34259" w:rsidP="00D239E2">
            <w:pPr>
              <w:jc w:val="center"/>
              <w:rPr>
                <w:b/>
                <w:bCs/>
              </w:rPr>
            </w:pPr>
            <w:r w:rsidRPr="00924CCF">
              <w:rPr>
                <w:rFonts w:hint="eastAsia"/>
                <w:b/>
                <w:bCs/>
              </w:rPr>
              <w:t>5</w:t>
            </w:r>
          </w:p>
        </w:tc>
        <w:tc>
          <w:tcPr>
            <w:tcW w:w="1659" w:type="dxa"/>
            <w:vAlign w:val="center"/>
          </w:tcPr>
          <w:p w14:paraId="74162B83" w14:textId="45D89B70" w:rsidR="00F34259" w:rsidRDefault="00F34259" w:rsidP="00D239E2">
            <w:pPr>
              <w:jc w:val="center"/>
            </w:pPr>
            <w:r w:rsidRPr="00540C61">
              <w:rPr>
                <w:rFonts w:hint="eastAsia"/>
              </w:rPr>
              <w:t>115.03</w:t>
            </w:r>
          </w:p>
        </w:tc>
        <w:tc>
          <w:tcPr>
            <w:tcW w:w="1659" w:type="dxa"/>
            <w:vAlign w:val="center"/>
          </w:tcPr>
          <w:p w14:paraId="62A2E511" w14:textId="43FB3C7D" w:rsidR="00F34259" w:rsidRDefault="00F34259" w:rsidP="00D239E2">
            <w:pPr>
              <w:jc w:val="center"/>
            </w:pPr>
            <w:r w:rsidRPr="00540C61">
              <w:rPr>
                <w:rFonts w:hint="eastAsia"/>
              </w:rPr>
              <w:t>3.12</w:t>
            </w:r>
          </w:p>
        </w:tc>
      </w:tr>
      <w:tr w:rsidR="00F34259" w14:paraId="44BA4D89" w14:textId="77777777" w:rsidTr="00D239E2">
        <w:tc>
          <w:tcPr>
            <w:tcW w:w="1660" w:type="dxa"/>
            <w:vAlign w:val="center"/>
          </w:tcPr>
          <w:p w14:paraId="37A1FC45" w14:textId="7F7CB6F1" w:rsidR="00F34259" w:rsidRPr="00924CCF" w:rsidRDefault="00F34259" w:rsidP="00D239E2">
            <w:pPr>
              <w:jc w:val="center"/>
              <w:rPr>
                <w:b/>
                <w:bCs/>
              </w:rPr>
            </w:pPr>
            <w:r w:rsidRPr="00924CCF">
              <w:rPr>
                <w:rFonts w:hint="eastAsia"/>
                <w:b/>
                <w:bCs/>
              </w:rPr>
              <w:t>6</w:t>
            </w:r>
          </w:p>
        </w:tc>
        <w:tc>
          <w:tcPr>
            <w:tcW w:w="1659" w:type="dxa"/>
            <w:vAlign w:val="center"/>
          </w:tcPr>
          <w:p w14:paraId="5C57B782" w14:textId="43923910" w:rsidR="00F34259" w:rsidRDefault="00F34259" w:rsidP="00D239E2">
            <w:pPr>
              <w:jc w:val="center"/>
            </w:pPr>
            <w:r w:rsidRPr="00540C61">
              <w:rPr>
                <w:rFonts w:hint="eastAsia"/>
              </w:rPr>
              <w:t>117.19</w:t>
            </w:r>
          </w:p>
        </w:tc>
        <w:tc>
          <w:tcPr>
            <w:tcW w:w="1659" w:type="dxa"/>
            <w:vAlign w:val="center"/>
          </w:tcPr>
          <w:p w14:paraId="12795EE8" w14:textId="3B46C3D7" w:rsidR="00F34259" w:rsidRDefault="00F34259" w:rsidP="00D239E2">
            <w:pPr>
              <w:jc w:val="center"/>
            </w:pPr>
            <w:r w:rsidRPr="00540C61">
              <w:rPr>
                <w:rFonts w:hint="eastAsia"/>
              </w:rPr>
              <w:t>3.78</w:t>
            </w:r>
          </w:p>
        </w:tc>
      </w:tr>
      <w:tr w:rsidR="00F34259" w14:paraId="67A7671C" w14:textId="77777777" w:rsidTr="00D239E2">
        <w:tc>
          <w:tcPr>
            <w:tcW w:w="1660" w:type="dxa"/>
            <w:vAlign w:val="center"/>
          </w:tcPr>
          <w:p w14:paraId="003F037E" w14:textId="6E83372E" w:rsidR="00F34259" w:rsidRPr="00924CCF" w:rsidRDefault="00F34259" w:rsidP="00D239E2">
            <w:pPr>
              <w:jc w:val="center"/>
              <w:rPr>
                <w:b/>
                <w:bCs/>
              </w:rPr>
            </w:pPr>
            <w:r w:rsidRPr="00924CCF">
              <w:rPr>
                <w:rFonts w:hint="eastAsia"/>
                <w:b/>
                <w:bCs/>
              </w:rPr>
              <w:t>7</w:t>
            </w:r>
          </w:p>
        </w:tc>
        <w:tc>
          <w:tcPr>
            <w:tcW w:w="1659" w:type="dxa"/>
            <w:vAlign w:val="center"/>
          </w:tcPr>
          <w:p w14:paraId="0C75A1FD" w14:textId="71DE4F19" w:rsidR="00F34259" w:rsidRDefault="00F34259" w:rsidP="00D239E2">
            <w:pPr>
              <w:jc w:val="center"/>
            </w:pPr>
            <w:r w:rsidRPr="00540C61">
              <w:rPr>
                <w:rFonts w:hint="eastAsia"/>
              </w:rPr>
              <w:t>119.13</w:t>
            </w:r>
          </w:p>
        </w:tc>
        <w:tc>
          <w:tcPr>
            <w:tcW w:w="1659" w:type="dxa"/>
            <w:vAlign w:val="center"/>
          </w:tcPr>
          <w:p w14:paraId="3E756E7B" w14:textId="6526EF1C" w:rsidR="00F34259" w:rsidRDefault="00F34259" w:rsidP="00D239E2">
            <w:pPr>
              <w:jc w:val="center"/>
            </w:pPr>
            <w:r w:rsidRPr="00540C61">
              <w:rPr>
                <w:rFonts w:hint="eastAsia"/>
              </w:rPr>
              <w:t>4.37</w:t>
            </w:r>
          </w:p>
        </w:tc>
      </w:tr>
      <w:tr w:rsidR="00F34259" w14:paraId="784552CA" w14:textId="77777777" w:rsidTr="00D239E2">
        <w:tc>
          <w:tcPr>
            <w:tcW w:w="1660" w:type="dxa"/>
            <w:vAlign w:val="center"/>
          </w:tcPr>
          <w:p w14:paraId="1565613F" w14:textId="3AE8D4D3" w:rsidR="00F34259" w:rsidRPr="00924CCF" w:rsidRDefault="00F34259" w:rsidP="00D239E2">
            <w:pPr>
              <w:jc w:val="center"/>
              <w:rPr>
                <w:b/>
                <w:bCs/>
              </w:rPr>
            </w:pPr>
            <w:r w:rsidRPr="00924CCF">
              <w:rPr>
                <w:rFonts w:hint="eastAsia"/>
                <w:b/>
                <w:bCs/>
              </w:rPr>
              <w:t>8</w:t>
            </w:r>
          </w:p>
        </w:tc>
        <w:tc>
          <w:tcPr>
            <w:tcW w:w="1659" w:type="dxa"/>
            <w:vAlign w:val="center"/>
          </w:tcPr>
          <w:p w14:paraId="6D505C1D" w14:textId="761EE453" w:rsidR="00F34259" w:rsidRDefault="00F34259" w:rsidP="00D239E2">
            <w:pPr>
              <w:jc w:val="center"/>
            </w:pPr>
            <w:r w:rsidRPr="00540C61">
              <w:rPr>
                <w:rFonts w:hint="eastAsia"/>
              </w:rPr>
              <w:t>121.05</w:t>
            </w:r>
          </w:p>
        </w:tc>
        <w:tc>
          <w:tcPr>
            <w:tcW w:w="1659" w:type="dxa"/>
            <w:vAlign w:val="center"/>
          </w:tcPr>
          <w:p w14:paraId="4FF4B38C" w14:textId="5FFDC64A" w:rsidR="00F34259" w:rsidRDefault="00F34259" w:rsidP="00D239E2">
            <w:pPr>
              <w:jc w:val="center"/>
            </w:pPr>
            <w:r w:rsidRPr="00540C61">
              <w:rPr>
                <w:rFonts w:hint="eastAsia"/>
              </w:rPr>
              <w:t>4.97</w:t>
            </w:r>
          </w:p>
        </w:tc>
      </w:tr>
      <w:tr w:rsidR="00F34259" w14:paraId="2E701FF4" w14:textId="77777777" w:rsidTr="00D239E2">
        <w:tc>
          <w:tcPr>
            <w:tcW w:w="1660" w:type="dxa"/>
            <w:vAlign w:val="center"/>
          </w:tcPr>
          <w:p w14:paraId="603B44D3" w14:textId="113978E6" w:rsidR="00F34259" w:rsidRPr="00924CCF" w:rsidRDefault="00F34259" w:rsidP="00D239E2">
            <w:pPr>
              <w:jc w:val="center"/>
              <w:rPr>
                <w:b/>
                <w:bCs/>
              </w:rPr>
            </w:pPr>
            <w:r w:rsidRPr="00924CCF">
              <w:rPr>
                <w:rFonts w:hint="eastAsia"/>
                <w:b/>
                <w:bCs/>
              </w:rPr>
              <w:t>9</w:t>
            </w:r>
          </w:p>
        </w:tc>
        <w:tc>
          <w:tcPr>
            <w:tcW w:w="1659" w:type="dxa"/>
            <w:vAlign w:val="center"/>
          </w:tcPr>
          <w:p w14:paraId="5CCC43B8" w14:textId="77B7A509" w:rsidR="00F34259" w:rsidRDefault="00F34259" w:rsidP="00D239E2">
            <w:pPr>
              <w:jc w:val="center"/>
            </w:pPr>
            <w:r w:rsidRPr="00540C61">
              <w:rPr>
                <w:rFonts w:hint="eastAsia"/>
              </w:rPr>
              <w:t>123.12</w:t>
            </w:r>
          </w:p>
        </w:tc>
        <w:tc>
          <w:tcPr>
            <w:tcW w:w="1659" w:type="dxa"/>
            <w:vAlign w:val="center"/>
          </w:tcPr>
          <w:p w14:paraId="2042BBE9" w14:textId="3D1751F4" w:rsidR="00F34259" w:rsidRDefault="00F34259" w:rsidP="00D239E2">
            <w:pPr>
              <w:jc w:val="center"/>
            </w:pPr>
            <w:r w:rsidRPr="00540C61">
              <w:rPr>
                <w:rFonts w:hint="eastAsia"/>
              </w:rPr>
              <w:t>5.62</w:t>
            </w:r>
          </w:p>
        </w:tc>
      </w:tr>
      <w:tr w:rsidR="00F34259" w14:paraId="3E0C0814" w14:textId="77777777" w:rsidTr="00D239E2">
        <w:tc>
          <w:tcPr>
            <w:tcW w:w="1660" w:type="dxa"/>
            <w:vAlign w:val="center"/>
          </w:tcPr>
          <w:p w14:paraId="2F9AEC6C" w14:textId="77AE770C" w:rsidR="00F34259" w:rsidRPr="00924CCF" w:rsidRDefault="00F34259" w:rsidP="00D239E2">
            <w:pPr>
              <w:jc w:val="center"/>
              <w:rPr>
                <w:b/>
                <w:bCs/>
              </w:rPr>
            </w:pPr>
            <w:r w:rsidRPr="00924CCF">
              <w:rPr>
                <w:rFonts w:hint="eastAsia"/>
                <w:b/>
                <w:bCs/>
              </w:rPr>
              <w:t>1</w:t>
            </w:r>
            <w:r w:rsidRPr="00924CCF">
              <w:rPr>
                <w:b/>
                <w:bCs/>
              </w:rPr>
              <w:t>0</w:t>
            </w:r>
          </w:p>
        </w:tc>
        <w:tc>
          <w:tcPr>
            <w:tcW w:w="1659" w:type="dxa"/>
            <w:vAlign w:val="center"/>
          </w:tcPr>
          <w:p w14:paraId="656CB3FD" w14:textId="32162E1B" w:rsidR="00F34259" w:rsidRDefault="00F34259" w:rsidP="00D239E2">
            <w:pPr>
              <w:jc w:val="center"/>
            </w:pPr>
            <w:r w:rsidRPr="00540C61">
              <w:rPr>
                <w:rFonts w:hint="eastAsia"/>
              </w:rPr>
              <w:t>125.1</w:t>
            </w:r>
          </w:p>
        </w:tc>
        <w:tc>
          <w:tcPr>
            <w:tcW w:w="1659" w:type="dxa"/>
            <w:vAlign w:val="center"/>
          </w:tcPr>
          <w:p w14:paraId="773100B8" w14:textId="75B89738" w:rsidR="00F34259" w:rsidRDefault="00F34259" w:rsidP="00D239E2">
            <w:pPr>
              <w:jc w:val="center"/>
            </w:pPr>
            <w:r w:rsidRPr="00540C61">
              <w:rPr>
                <w:rFonts w:hint="eastAsia"/>
              </w:rPr>
              <w:t>6.2</w:t>
            </w:r>
          </w:p>
        </w:tc>
      </w:tr>
      <w:tr w:rsidR="00F34259" w14:paraId="49ACC106" w14:textId="77777777" w:rsidTr="00D239E2">
        <w:tc>
          <w:tcPr>
            <w:tcW w:w="1660" w:type="dxa"/>
            <w:vAlign w:val="center"/>
          </w:tcPr>
          <w:p w14:paraId="672A336E" w14:textId="31F141DB" w:rsidR="00F34259" w:rsidRPr="00924CCF" w:rsidRDefault="00F34259" w:rsidP="00D239E2">
            <w:pPr>
              <w:jc w:val="center"/>
              <w:rPr>
                <w:b/>
                <w:bCs/>
              </w:rPr>
            </w:pPr>
            <w:r w:rsidRPr="00924CCF">
              <w:rPr>
                <w:rFonts w:hint="eastAsia"/>
                <w:b/>
                <w:bCs/>
              </w:rPr>
              <w:t>1</w:t>
            </w:r>
            <w:r w:rsidRPr="00924CCF">
              <w:rPr>
                <w:b/>
                <w:bCs/>
              </w:rPr>
              <w:t>1</w:t>
            </w:r>
          </w:p>
        </w:tc>
        <w:tc>
          <w:tcPr>
            <w:tcW w:w="1659" w:type="dxa"/>
            <w:vAlign w:val="center"/>
          </w:tcPr>
          <w:p w14:paraId="5903F321" w14:textId="7A15130A" w:rsidR="00F34259" w:rsidRDefault="00F34259" w:rsidP="00D239E2">
            <w:pPr>
              <w:jc w:val="center"/>
            </w:pPr>
            <w:r w:rsidRPr="00540C61">
              <w:rPr>
                <w:rFonts w:hint="eastAsia"/>
              </w:rPr>
              <w:t>127.11</w:t>
            </w:r>
          </w:p>
        </w:tc>
        <w:tc>
          <w:tcPr>
            <w:tcW w:w="1659" w:type="dxa"/>
            <w:vAlign w:val="center"/>
          </w:tcPr>
          <w:p w14:paraId="2FCA8640" w14:textId="2A966BAB" w:rsidR="00F34259" w:rsidRDefault="00F34259" w:rsidP="00D239E2">
            <w:pPr>
              <w:jc w:val="center"/>
            </w:pPr>
            <w:r w:rsidRPr="00540C61">
              <w:rPr>
                <w:rFonts w:hint="eastAsia"/>
              </w:rPr>
              <w:t>6.86</w:t>
            </w:r>
          </w:p>
        </w:tc>
      </w:tr>
      <w:tr w:rsidR="00F34259" w14:paraId="05B3B0BA" w14:textId="77777777" w:rsidTr="00924CCF">
        <w:trPr>
          <w:trHeight w:val="333"/>
        </w:trPr>
        <w:tc>
          <w:tcPr>
            <w:tcW w:w="1660" w:type="dxa"/>
            <w:vAlign w:val="center"/>
          </w:tcPr>
          <w:p w14:paraId="504FED9E" w14:textId="0E7F37D1" w:rsidR="00F34259" w:rsidRPr="00924CCF" w:rsidRDefault="00F34259" w:rsidP="00D239E2">
            <w:pPr>
              <w:jc w:val="center"/>
              <w:rPr>
                <w:b/>
                <w:bCs/>
              </w:rPr>
            </w:pPr>
            <w:r w:rsidRPr="00924CCF">
              <w:rPr>
                <w:rFonts w:hint="eastAsia"/>
                <w:b/>
                <w:bCs/>
              </w:rPr>
              <w:t>沸腾</w:t>
            </w:r>
          </w:p>
        </w:tc>
        <w:tc>
          <w:tcPr>
            <w:tcW w:w="1659" w:type="dxa"/>
            <w:vAlign w:val="center"/>
          </w:tcPr>
          <w:p w14:paraId="255BB66B" w14:textId="7F0CD49D" w:rsidR="00F34259" w:rsidRDefault="00F34259" w:rsidP="00D239E2">
            <w:pPr>
              <w:jc w:val="center"/>
            </w:pPr>
            <w:r w:rsidRPr="00540C61">
              <w:rPr>
                <w:rFonts w:hint="eastAsia"/>
              </w:rPr>
              <w:t>136.14</w:t>
            </w:r>
          </w:p>
        </w:tc>
        <w:tc>
          <w:tcPr>
            <w:tcW w:w="1659" w:type="dxa"/>
            <w:vAlign w:val="center"/>
          </w:tcPr>
          <w:p w14:paraId="0FFFD568" w14:textId="4A85431D" w:rsidR="00F34259" w:rsidRDefault="00F34259" w:rsidP="00D239E2">
            <w:pPr>
              <w:jc w:val="center"/>
            </w:pPr>
            <w:r w:rsidRPr="00540C61">
              <w:rPr>
                <w:rFonts w:hint="eastAsia"/>
              </w:rPr>
              <w:t>9.6</w:t>
            </w:r>
          </w:p>
        </w:tc>
      </w:tr>
    </w:tbl>
    <w:p w14:paraId="78E2F43C" w14:textId="7F41C423" w:rsidR="002208E6" w:rsidRDefault="006B5A4C" w:rsidP="006B5A4C">
      <w:pPr>
        <w:pStyle w:val="3"/>
      </w:pPr>
      <w:r>
        <w:rPr>
          <w:rFonts w:hint="eastAsia"/>
        </w:rPr>
        <w:lastRenderedPageBreak/>
        <w:t>数据处理过程</w:t>
      </w:r>
    </w:p>
    <w:p w14:paraId="190E7851" w14:textId="2E508592" w:rsidR="00BF563C" w:rsidRDefault="00A57676" w:rsidP="00BF563C">
      <w:r>
        <w:rPr>
          <w:rFonts w:hint="eastAsia"/>
        </w:rPr>
        <w:t>由给定的</w:t>
      </w:r>
      <w:r w:rsidR="00F27A10">
        <w:rPr>
          <w:rFonts w:hint="eastAsia"/>
        </w:rPr>
        <w:t>沸点与大气压强对照表作图，通过</w:t>
      </w:r>
      <w:r w:rsidR="00F27A10">
        <w:rPr>
          <w:rFonts w:ascii="Apple Color Emoji" w:hAnsi="Apple Color Emoji" w:cs="Apple Color Emoji" w:hint="eastAsia"/>
        </w:rPr>
        <w:t>内插法</w:t>
      </w:r>
      <w:r w:rsidR="00AE7E64">
        <w:rPr>
          <w:rFonts w:hint="eastAsia"/>
        </w:rPr>
        <w:t>得</w:t>
      </w:r>
      <m:oMath>
        <m:sSub>
          <m:sSubPr>
            <m:ctrlPr>
              <w:rPr>
                <w:rFonts w:ascii="Cambria Math" w:hAnsi="Cambria Math"/>
                <w:i/>
              </w:rPr>
            </m:ctrlPr>
          </m:sSubPr>
          <m:e>
            <m:r>
              <w:rPr>
                <w:rFonts w:ascii="Cambria Math" w:hAnsi="Cambria Math"/>
              </w:rPr>
              <m:t>p</m:t>
            </m:r>
          </m:e>
          <m:sub>
            <m:r>
              <w:rPr>
                <w:rFonts w:ascii="Cambria Math" w:hAnsi="Cambria Math"/>
              </w:rPr>
              <m:t>c2</m:t>
            </m:r>
          </m:sub>
        </m:sSub>
      </m:oMath>
      <w:r w:rsidR="00AE7E64">
        <w:rPr>
          <w:rFonts w:hint="eastAsia"/>
        </w:rPr>
        <w:t>对应的沸点为</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=100.11 </m:t>
        </m:r>
      </m:oMath>
      <w:r w:rsidR="00AE7E64" w:rsidRPr="001566E7">
        <w:t>°C</w:t>
      </w:r>
      <w:r w:rsidR="0044078A">
        <w:rPr>
          <w:rFonts w:hint="eastAsia"/>
        </w:rPr>
        <w:t>，如图表1所示</w:t>
      </w:r>
      <w:r w:rsidR="00AE7E64">
        <w:rPr>
          <w:rFonts w:hint="eastAsia"/>
        </w:rPr>
        <w:t>。</w:t>
      </w:r>
      <w:r w:rsidR="00F334C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sidR="00F334C6">
        <w:rPr>
          <w:rFonts w:hint="eastAsia"/>
        </w:rPr>
        <w:t>恰好为一个</w:t>
      </w:r>
      <w:r w:rsidR="008A1EC1">
        <w:rPr>
          <w:rFonts w:hint="eastAsia"/>
        </w:rPr>
        <w:t>表格中</w:t>
      </w:r>
      <w:r w:rsidR="00F334C6">
        <w:rPr>
          <w:rFonts w:hint="eastAsia"/>
        </w:rPr>
        <w:t>给定的数据点）</w:t>
      </w:r>
    </w:p>
    <w:p w14:paraId="5B5C9E58" w14:textId="00330EE2" w:rsidR="0044078A" w:rsidRDefault="00F13C25" w:rsidP="0044078A">
      <w:pPr>
        <w:jc w:val="center"/>
      </w:pPr>
      <w:r>
        <w:rPr>
          <w:noProof/>
        </w:rPr>
        <mc:AlternateContent>
          <mc:Choice Requires="wpi">
            <w:drawing>
              <wp:anchor distT="0" distB="0" distL="114300" distR="114300" simplePos="0" relativeHeight="251661313" behindDoc="0" locked="0" layoutInCell="1" allowOverlap="1" wp14:anchorId="25157489" wp14:editId="06335A0B">
                <wp:simplePos x="0" y="0"/>
                <wp:positionH relativeFrom="column">
                  <wp:posOffset>2908935</wp:posOffset>
                </wp:positionH>
                <wp:positionV relativeFrom="paragraph">
                  <wp:posOffset>1471930</wp:posOffset>
                </wp:positionV>
                <wp:extent cx="151130" cy="322560"/>
                <wp:effectExtent l="38100" t="38100" r="1270" b="33655"/>
                <wp:wrapNone/>
                <wp:docPr id="14" name="墨迹 14"/>
                <wp:cNvGraphicFramePr/>
                <a:graphic xmlns:a="http://schemas.openxmlformats.org/drawingml/2006/main">
                  <a:graphicData uri="http://schemas.microsoft.com/office/word/2010/wordprocessingInk">
                    <w14:contentPart bwMode="auto" r:id="rId10">
                      <w14:nvContentPartPr>
                        <w14:cNvContentPartPr/>
                      </w14:nvContentPartPr>
                      <w14:xfrm>
                        <a:off x="0" y="0"/>
                        <a:ext cx="151130" cy="322560"/>
                      </w14:xfrm>
                    </w14:contentPart>
                  </a:graphicData>
                </a:graphic>
              </wp:anchor>
            </w:drawing>
          </mc:Choice>
          <mc:Fallback>
            <w:pict>
              <v:shapetype w14:anchorId="3BA806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 o:spid="_x0000_s1026" type="#_x0000_t75" style="position:absolute;left:0;text-align:left;margin-left:227.85pt;margin-top:114.7pt;width:14.3pt;height:27.85pt;z-index:2516613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">
                <v:imagedata r:id="rId11" o:title=""/>
              </v:shape>
            </w:pict>
          </mc:Fallback>
        </mc:AlternateContent>
      </w:r>
      <w:r w:rsidR="00B514C7">
        <w:rPr>
          <w:noProof/>
        </w:rPr>
        <w:drawing>
          <wp:inline distT="0" distB="0" distL="0" distR="0" wp14:anchorId="178D2CEF" wp14:editId="71A16D5E">
            <wp:extent cx="4966855" cy="3241964"/>
            <wp:effectExtent l="0" t="0" r="12065" b="9525"/>
            <wp:docPr id="7" name="图表 7">
              <a:extLst xmlns:a="http://schemas.openxmlformats.org/drawingml/2006/main">
                <a:ext uri="{FF2B5EF4-FFF2-40B4-BE49-F238E27FC236}">
                  <a16:creationId xmlns:a16="http://schemas.microsoft.com/office/drawing/2014/main" id="{733DF370-CCDA-4E4D-89DA-0CF6AD1F8177}"/>
                </a:ext>
                <a:ext uri="{147F2762-F138-4A5C-976F-8EAC2B608ADB}">
                  <a16:predDERef xmlns:a16="http://schemas.microsoft.com/office/drawing/2014/main" pred="{8A15353E-924D-904C-B259-0B75FBB6D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DD860A" w14:textId="7C1C0E46" w:rsidR="00F2058B" w:rsidRDefault="0033161D" w:rsidP="00F2058B">
      <w:r>
        <w:rPr>
          <w:rFonts w:hint="eastAsia"/>
        </w:rPr>
        <w:t>由（7）式</w:t>
      </w:r>
    </w:p>
    <w:p w14:paraId="5FEEF5D9" w14:textId="78646110" w:rsidR="0033161D" w:rsidRPr="00AA02FC" w:rsidRDefault="00F933F9" w:rsidP="00F2058B">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c</m:t>
                  </m:r>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39.33-0.09</m:t>
              </m:r>
            </m:num>
            <m:den>
              <m:r>
                <w:rPr>
                  <w:rFonts w:ascii="Cambria Math" w:hAnsi="Cambria Math"/>
                </w:rPr>
                <m:t>101.75</m:t>
              </m:r>
            </m:den>
          </m:f>
          <m:r>
            <w:rPr>
              <w:rFonts w:ascii="Cambria Math" w:hAnsi="Cambria Math"/>
            </w:rPr>
            <m:t xml:space="preserve"> mV</m:t>
          </m:r>
          <m:r>
            <m:rPr>
              <m:lit/>
            </m:rPr>
            <w:rPr>
              <w:rFonts w:ascii="Cambria Math" w:hAnsi="Cambria Math"/>
            </w:rPr>
            <m:t>/</m:t>
          </m:r>
          <m:r>
            <w:rPr>
              <w:rFonts w:ascii="Cambria Math" w:hAnsi="Cambria Math"/>
            </w:rPr>
            <m:t xml:space="preserve"> kPa=0.3857 mV</m:t>
          </m:r>
          <m:r>
            <m:rPr>
              <m:lit/>
            </m:rPr>
            <w:rPr>
              <w:rFonts w:ascii="Cambria Math" w:hAnsi="Cambria Math"/>
            </w:rPr>
            <m:t>/</m:t>
          </m:r>
          <m:r>
            <w:rPr>
              <w:rFonts w:ascii="Cambria Math" w:hAnsi="Cambria Math"/>
            </w:rPr>
            <m:t>kPa</m:t>
          </m:r>
        </m:oMath>
      </m:oMathPara>
    </w:p>
    <w:p w14:paraId="5397BD17" w14:textId="042723FF" w:rsidR="00AA02FC" w:rsidRDefault="00D351BA" w:rsidP="00F2058B">
      <w:r>
        <w:rPr>
          <w:rFonts w:hint="eastAsia"/>
        </w:rPr>
        <w:t>以</w:t>
      </w:r>
      <w:r w:rsidR="00C2520D">
        <w:rPr>
          <w:rFonts w:hint="eastAsia"/>
        </w:rPr>
        <w:t>第一组</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4E3136">
        <w:rPr>
          <w:rFonts w:hint="eastAsia"/>
        </w:rPr>
        <w:t>数据</w:t>
      </w:r>
      <w:r>
        <w:rPr>
          <w:rFonts w:hint="eastAsia"/>
        </w:rPr>
        <w:t>为例</w:t>
      </w:r>
      <w:r w:rsidR="004E3136">
        <w:rPr>
          <w:rFonts w:hint="eastAsia"/>
        </w:rPr>
        <w:t>，由</w:t>
      </w:r>
      <w:r w:rsidR="00D83323">
        <w:rPr>
          <w:rFonts w:hint="eastAsia"/>
        </w:rPr>
        <w:t>（4）式</w:t>
      </w:r>
    </w:p>
    <w:p w14:paraId="5261FF49" w14:textId="4BF8F056" w:rsidR="00D83323" w:rsidRPr="00F30CCB" w:rsidRDefault="00AF4A83" w:rsidP="00F2058B">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107.16</m:t>
                  </m:r>
                </m:num>
                <m:den>
                  <m:r>
                    <w:rPr>
                      <w:rFonts w:ascii="Cambria Math" w:hAnsi="Cambria Math"/>
                    </w:rPr>
                    <m:t>136.14</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+100.11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-3</m:t>
                      </m:r>
                    </m:sup>
                  </m:sSup>
                </m:den>
              </m:f>
            </m:e>
          </m:d>
          <m:r>
            <w:rPr>
              <w:rFonts w:ascii="Cambria Math" w:hAnsi="Cambria Math"/>
            </w:rPr>
            <m:t>°C</m:t>
          </m:r>
          <m:r>
            <w:rPr>
              <w:rFonts w:ascii="Cambria Math" w:hAnsi="Cambria Math" w:hint="eastAsia"/>
            </w:rPr>
            <m:t xml:space="preserve">=28.8304 </m:t>
          </m:r>
          <m:r>
            <w:rPr>
              <w:rFonts w:ascii="Cambria Math" w:hAnsi="Cambria Math"/>
            </w:rPr>
            <m:t>°C</m:t>
          </m:r>
        </m:oMath>
      </m:oMathPara>
    </w:p>
    <w:p w14:paraId="2828EE6F" w14:textId="0C1B300C" w:rsidR="00F30CCB" w:rsidRDefault="00F30CCB" w:rsidP="00F2058B">
      <w:r>
        <w:rPr>
          <w:rFonts w:hint="eastAsia"/>
        </w:rPr>
        <w:t>由（6）式</w:t>
      </w:r>
    </w:p>
    <w:p w14:paraId="0A0EE93F" w14:textId="2CFAF4F2" w:rsidR="009C60F0" w:rsidRDefault="00F30CCB" w:rsidP="00F2058B">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c</m:t>
              </m:r>
              <m:r>
                <w:rPr>
                  <w:rFonts w:ascii="Cambria Math" w:hAnsi="Cambria Math" w:hint="eastAsia"/>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m:t>
          </m:r>
          <m:d>
            <m:dPr>
              <m:ctrlPr>
                <w:rPr>
                  <w:rFonts w:ascii="Cambria Math" w:hAnsi="Cambria Math"/>
                  <w:i/>
                </w:rPr>
              </m:ctrlPr>
            </m:dPr>
            <m:e>
              <m:r>
                <w:rPr>
                  <w:rFonts w:ascii="Cambria Math" w:hAnsi="Cambria Math"/>
                </w:rPr>
                <m:t>101.75+</m:t>
              </m:r>
              <m:f>
                <m:fPr>
                  <m:ctrlPr>
                    <w:rPr>
                      <w:rFonts w:ascii="Cambria Math" w:hAnsi="Cambria Math"/>
                      <w:i/>
                    </w:rPr>
                  </m:ctrlPr>
                </m:fPr>
                <m:num>
                  <m:r>
                    <w:rPr>
                      <w:rFonts w:ascii="Cambria Math" w:hAnsi="Cambria Math"/>
                    </w:rPr>
                    <m:t>0.65-0.09</m:t>
                  </m:r>
                </m:num>
                <m:den>
                  <m:r>
                    <w:rPr>
                      <w:rFonts w:ascii="Cambria Math" w:hAnsi="Cambria Math"/>
                    </w:rPr>
                    <m:t>0.3857</m:t>
                  </m:r>
                </m:den>
              </m:f>
            </m:e>
          </m:d>
          <m:r>
            <w:rPr>
              <w:rFonts w:ascii="Cambria Math" w:hAnsi="Cambria Math"/>
            </w:rPr>
            <m:t>kPa=103.2021 kPa</m:t>
          </m:r>
        </m:oMath>
      </m:oMathPara>
    </w:p>
    <w:p w14:paraId="3293C580" w14:textId="77777777" w:rsidR="009C60F0" w:rsidRDefault="009C60F0">
      <w:pPr>
        <w:widowControl/>
        <w:jc w:val="left"/>
      </w:pPr>
      <w:r>
        <w:br w:type="page"/>
      </w:r>
    </w:p>
    <w:p w14:paraId="6670666E" w14:textId="7C3127CC" w:rsidR="00D519BE" w:rsidRDefault="00D519BE" w:rsidP="00F2058B">
      <w:r>
        <w:rPr>
          <w:rFonts w:hint="eastAsia"/>
        </w:rPr>
        <w:lastRenderedPageBreak/>
        <w:t>同理求出每组数据的t和p如下表：</w:t>
      </w:r>
    </w:p>
    <w:tbl>
      <w:tblPr>
        <w:tblStyle w:val="aa"/>
        <w:tblW w:w="0" w:type="auto"/>
        <w:tblLook w:val="04A0" w:firstRow="1" w:lastRow="0" w:firstColumn="1" w:lastColumn="0" w:noHBand="0" w:noVBand="1"/>
      </w:tblPr>
      <w:tblGrid>
        <w:gridCol w:w="1660"/>
        <w:gridCol w:w="1659"/>
        <w:gridCol w:w="1659"/>
        <w:gridCol w:w="1659"/>
        <w:gridCol w:w="1659"/>
      </w:tblGrid>
      <w:tr w:rsidR="00D351BA" w:rsidRPr="00345B4C" w14:paraId="383795CE" w14:textId="77777777" w:rsidTr="0050498F">
        <w:tc>
          <w:tcPr>
            <w:tcW w:w="1660" w:type="dxa"/>
            <w:vAlign w:val="center"/>
          </w:tcPr>
          <w:p w14:paraId="573AB4F7" w14:textId="77777777" w:rsidR="00D351BA" w:rsidRPr="00345B4C" w:rsidRDefault="00D351BA" w:rsidP="00345B4C">
            <w:pPr>
              <w:jc w:val="center"/>
              <w:rPr>
                <w:b/>
                <w:bCs/>
                <w:sz w:val="18"/>
                <w:szCs w:val="20"/>
              </w:rPr>
            </w:pPr>
            <w:r w:rsidRPr="00345B4C">
              <w:rPr>
                <w:rFonts w:hint="eastAsia"/>
                <w:b/>
                <w:bCs/>
                <w:sz w:val="18"/>
                <w:szCs w:val="20"/>
              </w:rPr>
              <w:t>次数</w:t>
            </w:r>
          </w:p>
        </w:tc>
        <w:tc>
          <w:tcPr>
            <w:tcW w:w="1659" w:type="dxa"/>
            <w:vAlign w:val="center"/>
          </w:tcPr>
          <w:p w14:paraId="023D3A28" w14:textId="69E33397" w:rsidR="00D351BA" w:rsidRPr="00345B4C" w:rsidRDefault="00F933F9" w:rsidP="00345B4C">
            <w:pPr>
              <w:jc w:val="center"/>
              <w:rPr>
                <w:b/>
                <w:bCs/>
                <w:sz w:val="18"/>
                <w:szCs w:val="20"/>
              </w:rPr>
            </w:pPr>
            <m:oMathPara>
              <m:oMath>
                <m:sSub>
                  <m:sSubPr>
                    <m:ctrlPr>
                      <w:rPr>
                        <w:rFonts w:ascii="Cambria Math" w:hAnsi="Cambria Math"/>
                        <w:b/>
                        <w:bCs/>
                        <w:i/>
                        <w:sz w:val="18"/>
                        <w:szCs w:val="20"/>
                      </w:rPr>
                    </m:ctrlPr>
                  </m:sSubPr>
                  <m:e>
                    <m:r>
                      <m:rPr>
                        <m:sty m:val="bi"/>
                      </m:rPr>
                      <w:rPr>
                        <w:rFonts w:ascii="Cambria Math" w:hAnsi="Cambria Math"/>
                        <w:sz w:val="18"/>
                        <w:szCs w:val="20"/>
                      </w:rPr>
                      <m:t>U</m:t>
                    </m:r>
                  </m:e>
                  <m:sub>
                    <m:r>
                      <m:rPr>
                        <m:sty m:val="bi"/>
                      </m:rPr>
                      <w:rPr>
                        <w:rFonts w:ascii="Cambria Math" w:hAnsi="Cambria Math"/>
                        <w:sz w:val="18"/>
                        <w:szCs w:val="20"/>
                      </w:rPr>
                      <m:t>t</m:t>
                    </m:r>
                  </m:sub>
                </m:sSub>
                <m:r>
                  <m:rPr>
                    <m:sty m:val="bi"/>
                  </m:rPr>
                  <w:rPr>
                    <w:rFonts w:ascii="Cambria Math" w:hAnsi="Cambria Math"/>
                    <w:sz w:val="18"/>
                    <w:szCs w:val="20"/>
                  </w:rPr>
                  <m:t>/mV</m:t>
                </m:r>
              </m:oMath>
            </m:oMathPara>
          </w:p>
        </w:tc>
        <w:tc>
          <w:tcPr>
            <w:tcW w:w="1659" w:type="dxa"/>
            <w:vAlign w:val="center"/>
          </w:tcPr>
          <w:p w14:paraId="01ECBC85" w14:textId="524A644C" w:rsidR="00D351BA" w:rsidRPr="00345B4C" w:rsidRDefault="000802C7" w:rsidP="00345B4C">
            <w:pPr>
              <w:jc w:val="center"/>
              <w:rPr>
                <w:b/>
                <w:bCs/>
                <w:i/>
                <w:sz w:val="18"/>
                <w:szCs w:val="20"/>
              </w:rPr>
            </w:pPr>
            <m:oMath>
              <m:r>
                <m:rPr>
                  <m:sty m:val="bi"/>
                </m:rPr>
                <w:rPr>
                  <w:rFonts w:ascii="Cambria Math" w:hAnsi="Cambria Math"/>
                  <w:sz w:val="18"/>
                  <w:szCs w:val="20"/>
                </w:rPr>
                <m:t>t/</m:t>
              </m:r>
            </m:oMath>
            <w:r w:rsidR="00D351BA" w:rsidRPr="00345B4C">
              <w:rPr>
                <w:b/>
                <w:bCs/>
                <w:sz w:val="18"/>
                <w:szCs w:val="20"/>
              </w:rPr>
              <w:t>°C</w:t>
            </w:r>
          </w:p>
        </w:tc>
        <w:tc>
          <w:tcPr>
            <w:tcW w:w="1659" w:type="dxa"/>
            <w:vAlign w:val="center"/>
          </w:tcPr>
          <w:p w14:paraId="7208DF55" w14:textId="609C9175" w:rsidR="00D351BA" w:rsidRPr="00345B4C" w:rsidRDefault="00F933F9" w:rsidP="00345B4C">
            <w:pPr>
              <w:jc w:val="center"/>
              <w:rPr>
                <w:b/>
                <w:bCs/>
                <w:sz w:val="18"/>
                <w:szCs w:val="20"/>
              </w:rPr>
            </w:pPr>
            <m:oMathPara>
              <m:oMath>
                <m:sSub>
                  <m:sSubPr>
                    <m:ctrlPr>
                      <w:rPr>
                        <w:rFonts w:ascii="Cambria Math" w:hAnsi="Cambria Math"/>
                        <w:b/>
                        <w:bCs/>
                        <w:i/>
                        <w:sz w:val="18"/>
                        <w:szCs w:val="20"/>
                      </w:rPr>
                    </m:ctrlPr>
                  </m:sSubPr>
                  <m:e>
                    <m:r>
                      <m:rPr>
                        <m:sty m:val="bi"/>
                      </m:rPr>
                      <w:rPr>
                        <w:rFonts w:ascii="Cambria Math" w:hAnsi="Cambria Math"/>
                        <w:sz w:val="18"/>
                        <w:szCs w:val="20"/>
                      </w:rPr>
                      <m:t>U</m:t>
                    </m:r>
                  </m:e>
                  <m:sub>
                    <m:r>
                      <m:rPr>
                        <m:sty m:val="bi"/>
                      </m:rPr>
                      <w:rPr>
                        <w:rFonts w:ascii="Cambria Math" w:hAnsi="Cambria Math" w:hint="eastAsia"/>
                        <w:sz w:val="18"/>
                        <w:szCs w:val="20"/>
                      </w:rPr>
                      <m:t>p</m:t>
                    </m:r>
                  </m:sub>
                </m:sSub>
                <m:r>
                  <m:rPr>
                    <m:sty m:val="bi"/>
                  </m:rPr>
                  <w:rPr>
                    <w:rFonts w:ascii="Cambria Math" w:hAnsi="Cambria Math"/>
                    <w:sz w:val="18"/>
                    <w:szCs w:val="20"/>
                  </w:rPr>
                  <m:t>/mV</m:t>
                </m:r>
              </m:oMath>
            </m:oMathPara>
          </w:p>
        </w:tc>
        <w:tc>
          <w:tcPr>
            <w:tcW w:w="1659" w:type="dxa"/>
            <w:vAlign w:val="center"/>
          </w:tcPr>
          <w:p w14:paraId="596CA660" w14:textId="380B4839" w:rsidR="00D351BA" w:rsidRPr="00345B4C" w:rsidRDefault="000802C7" w:rsidP="00345B4C">
            <w:pPr>
              <w:jc w:val="center"/>
              <w:rPr>
                <w:b/>
                <w:bCs/>
                <w:sz w:val="18"/>
                <w:szCs w:val="20"/>
              </w:rPr>
            </w:pPr>
            <m:oMathPara>
              <m:oMath>
                <m:r>
                  <m:rPr>
                    <m:sty m:val="bi"/>
                  </m:rPr>
                  <w:rPr>
                    <w:rFonts w:ascii="Cambria Math" w:hAnsi="Cambria Math"/>
                    <w:sz w:val="18"/>
                    <w:szCs w:val="20"/>
                  </w:rPr>
                  <m:t>p/</m:t>
                </m:r>
                <m:r>
                  <m:rPr>
                    <m:sty m:val="bi"/>
                  </m:rPr>
                  <w:rPr>
                    <w:rFonts w:ascii="Cambria Math" w:hAnsi="Cambria Math" w:hint="eastAsia"/>
                    <w:sz w:val="18"/>
                    <w:szCs w:val="20"/>
                  </w:rPr>
                  <m:t>kPa</m:t>
                </m:r>
              </m:oMath>
            </m:oMathPara>
          </w:p>
        </w:tc>
      </w:tr>
      <w:tr w:rsidR="00D351BA" w:rsidRPr="00345B4C" w14:paraId="57065AFA" w14:textId="77777777" w:rsidTr="0050498F">
        <w:tc>
          <w:tcPr>
            <w:tcW w:w="1660" w:type="dxa"/>
            <w:vAlign w:val="center"/>
          </w:tcPr>
          <w:p w14:paraId="477ACD03" w14:textId="77777777" w:rsidR="00D351BA" w:rsidRPr="00345B4C" w:rsidRDefault="00D351BA" w:rsidP="00345B4C">
            <w:pPr>
              <w:jc w:val="center"/>
              <w:rPr>
                <w:b/>
                <w:bCs/>
                <w:sz w:val="18"/>
                <w:szCs w:val="20"/>
              </w:rPr>
            </w:pPr>
            <w:r w:rsidRPr="00345B4C">
              <w:rPr>
                <w:rFonts w:hint="eastAsia"/>
                <w:b/>
                <w:bCs/>
                <w:sz w:val="18"/>
                <w:szCs w:val="20"/>
              </w:rPr>
              <w:t>1</w:t>
            </w:r>
          </w:p>
        </w:tc>
        <w:tc>
          <w:tcPr>
            <w:tcW w:w="1659" w:type="dxa"/>
            <w:vAlign w:val="center"/>
          </w:tcPr>
          <w:p w14:paraId="4D17C960" w14:textId="77777777" w:rsidR="00D351BA" w:rsidRPr="00345B4C" w:rsidRDefault="00D351BA" w:rsidP="00345B4C">
            <w:pPr>
              <w:jc w:val="center"/>
              <w:rPr>
                <w:sz w:val="18"/>
                <w:szCs w:val="20"/>
              </w:rPr>
            </w:pPr>
            <w:r w:rsidRPr="00345B4C">
              <w:rPr>
                <w:rFonts w:hint="eastAsia"/>
                <w:sz w:val="18"/>
                <w:szCs w:val="20"/>
              </w:rPr>
              <w:t>107.16</w:t>
            </w:r>
          </w:p>
        </w:tc>
        <w:tc>
          <w:tcPr>
            <w:tcW w:w="1659" w:type="dxa"/>
            <w:vAlign w:val="center"/>
          </w:tcPr>
          <w:p w14:paraId="24954730" w14:textId="77777777" w:rsidR="00D351BA" w:rsidRPr="00345B4C" w:rsidRDefault="00D351BA" w:rsidP="00345B4C">
            <w:pPr>
              <w:jc w:val="center"/>
              <w:rPr>
                <w:sz w:val="18"/>
                <w:szCs w:val="20"/>
              </w:rPr>
            </w:pPr>
            <w:r w:rsidRPr="00345B4C">
              <w:rPr>
                <w:rFonts w:hint="eastAsia"/>
                <w:sz w:val="18"/>
                <w:szCs w:val="20"/>
              </w:rPr>
              <w:t>28.8304</w:t>
            </w:r>
          </w:p>
        </w:tc>
        <w:tc>
          <w:tcPr>
            <w:tcW w:w="1659" w:type="dxa"/>
            <w:vAlign w:val="center"/>
          </w:tcPr>
          <w:p w14:paraId="0DD8B1B7" w14:textId="77777777" w:rsidR="00D351BA" w:rsidRPr="00345B4C" w:rsidRDefault="00D351BA" w:rsidP="00345B4C">
            <w:pPr>
              <w:jc w:val="center"/>
              <w:rPr>
                <w:sz w:val="18"/>
                <w:szCs w:val="20"/>
              </w:rPr>
            </w:pPr>
            <w:r w:rsidRPr="00345B4C">
              <w:rPr>
                <w:rFonts w:hint="eastAsia"/>
                <w:sz w:val="18"/>
                <w:szCs w:val="20"/>
              </w:rPr>
              <w:t>0.65</w:t>
            </w:r>
          </w:p>
        </w:tc>
        <w:tc>
          <w:tcPr>
            <w:tcW w:w="1659" w:type="dxa"/>
            <w:vAlign w:val="center"/>
          </w:tcPr>
          <w:p w14:paraId="4D267293" w14:textId="77777777" w:rsidR="00D351BA" w:rsidRPr="00345B4C" w:rsidRDefault="00D351BA" w:rsidP="00345B4C">
            <w:pPr>
              <w:jc w:val="center"/>
              <w:rPr>
                <w:sz w:val="18"/>
                <w:szCs w:val="20"/>
              </w:rPr>
            </w:pPr>
            <w:r w:rsidRPr="00345B4C">
              <w:rPr>
                <w:rFonts w:hint="eastAsia"/>
                <w:sz w:val="18"/>
                <w:szCs w:val="20"/>
              </w:rPr>
              <w:t>103.202</w:t>
            </w:r>
            <w:r w:rsidRPr="00345B4C">
              <w:rPr>
                <w:sz w:val="18"/>
                <w:szCs w:val="20"/>
              </w:rPr>
              <w:t>1</w:t>
            </w:r>
          </w:p>
        </w:tc>
      </w:tr>
      <w:tr w:rsidR="00D351BA" w:rsidRPr="00345B4C" w14:paraId="3ECE61BD" w14:textId="77777777" w:rsidTr="0050498F">
        <w:tc>
          <w:tcPr>
            <w:tcW w:w="1660" w:type="dxa"/>
            <w:vAlign w:val="center"/>
          </w:tcPr>
          <w:p w14:paraId="29DD000A" w14:textId="77777777" w:rsidR="00D351BA" w:rsidRPr="00345B4C" w:rsidRDefault="00D351BA" w:rsidP="00345B4C">
            <w:pPr>
              <w:jc w:val="center"/>
              <w:rPr>
                <w:b/>
                <w:bCs/>
                <w:sz w:val="18"/>
                <w:szCs w:val="20"/>
              </w:rPr>
            </w:pPr>
            <w:r w:rsidRPr="00345B4C">
              <w:rPr>
                <w:rFonts w:hint="eastAsia"/>
                <w:b/>
                <w:bCs/>
                <w:sz w:val="18"/>
                <w:szCs w:val="20"/>
              </w:rPr>
              <w:t>2</w:t>
            </w:r>
          </w:p>
        </w:tc>
        <w:tc>
          <w:tcPr>
            <w:tcW w:w="1659" w:type="dxa"/>
            <w:vAlign w:val="center"/>
          </w:tcPr>
          <w:p w14:paraId="1E574398" w14:textId="77777777" w:rsidR="00D351BA" w:rsidRPr="00345B4C" w:rsidRDefault="00D351BA" w:rsidP="00345B4C">
            <w:pPr>
              <w:jc w:val="center"/>
              <w:rPr>
                <w:sz w:val="18"/>
                <w:szCs w:val="20"/>
              </w:rPr>
            </w:pPr>
            <w:r w:rsidRPr="00345B4C">
              <w:rPr>
                <w:rFonts w:hint="eastAsia"/>
                <w:sz w:val="18"/>
                <w:szCs w:val="20"/>
              </w:rPr>
              <w:t>109.11</w:t>
            </w:r>
          </w:p>
        </w:tc>
        <w:tc>
          <w:tcPr>
            <w:tcW w:w="1659" w:type="dxa"/>
            <w:vAlign w:val="center"/>
          </w:tcPr>
          <w:p w14:paraId="14C8EE65" w14:textId="77777777" w:rsidR="00D351BA" w:rsidRPr="00345B4C" w:rsidRDefault="00D351BA" w:rsidP="00345B4C">
            <w:pPr>
              <w:jc w:val="center"/>
              <w:rPr>
                <w:sz w:val="18"/>
                <w:szCs w:val="20"/>
              </w:rPr>
            </w:pPr>
            <w:r w:rsidRPr="00345B4C">
              <w:rPr>
                <w:rFonts w:hint="eastAsia"/>
                <w:sz w:val="18"/>
                <w:szCs w:val="20"/>
              </w:rPr>
              <w:t>33.6266</w:t>
            </w:r>
          </w:p>
        </w:tc>
        <w:tc>
          <w:tcPr>
            <w:tcW w:w="1659" w:type="dxa"/>
            <w:vAlign w:val="center"/>
          </w:tcPr>
          <w:p w14:paraId="7B6E59CD" w14:textId="77777777" w:rsidR="00D351BA" w:rsidRPr="00345B4C" w:rsidRDefault="00D351BA" w:rsidP="00345B4C">
            <w:pPr>
              <w:jc w:val="center"/>
              <w:rPr>
                <w:sz w:val="18"/>
                <w:szCs w:val="20"/>
              </w:rPr>
            </w:pPr>
            <w:r w:rsidRPr="00345B4C">
              <w:rPr>
                <w:rFonts w:hint="eastAsia"/>
                <w:sz w:val="18"/>
                <w:szCs w:val="20"/>
              </w:rPr>
              <w:t>1.26</w:t>
            </w:r>
          </w:p>
        </w:tc>
        <w:tc>
          <w:tcPr>
            <w:tcW w:w="1659" w:type="dxa"/>
            <w:vAlign w:val="center"/>
          </w:tcPr>
          <w:p w14:paraId="537807C1" w14:textId="77777777" w:rsidR="00D351BA" w:rsidRPr="00345B4C" w:rsidRDefault="00D351BA" w:rsidP="00345B4C">
            <w:pPr>
              <w:jc w:val="center"/>
              <w:rPr>
                <w:sz w:val="18"/>
                <w:szCs w:val="20"/>
              </w:rPr>
            </w:pPr>
            <w:r w:rsidRPr="00345B4C">
              <w:rPr>
                <w:rFonts w:hint="eastAsia"/>
                <w:sz w:val="18"/>
                <w:szCs w:val="20"/>
              </w:rPr>
              <w:t>104.7838</w:t>
            </w:r>
          </w:p>
        </w:tc>
      </w:tr>
      <w:tr w:rsidR="00D351BA" w:rsidRPr="00345B4C" w14:paraId="20AB52AD" w14:textId="77777777" w:rsidTr="0050498F">
        <w:tc>
          <w:tcPr>
            <w:tcW w:w="1660" w:type="dxa"/>
            <w:vAlign w:val="center"/>
          </w:tcPr>
          <w:p w14:paraId="0E885559" w14:textId="77777777" w:rsidR="00D351BA" w:rsidRPr="00345B4C" w:rsidRDefault="00D351BA" w:rsidP="00345B4C">
            <w:pPr>
              <w:jc w:val="center"/>
              <w:rPr>
                <w:b/>
                <w:bCs/>
                <w:sz w:val="18"/>
                <w:szCs w:val="20"/>
              </w:rPr>
            </w:pPr>
            <w:r w:rsidRPr="00345B4C">
              <w:rPr>
                <w:rFonts w:hint="eastAsia"/>
                <w:b/>
                <w:bCs/>
                <w:sz w:val="18"/>
                <w:szCs w:val="20"/>
              </w:rPr>
              <w:t>3</w:t>
            </w:r>
          </w:p>
        </w:tc>
        <w:tc>
          <w:tcPr>
            <w:tcW w:w="1659" w:type="dxa"/>
            <w:vAlign w:val="center"/>
          </w:tcPr>
          <w:p w14:paraId="1F3EE7F6" w14:textId="77777777" w:rsidR="00D351BA" w:rsidRPr="00345B4C" w:rsidRDefault="00D351BA" w:rsidP="00345B4C">
            <w:pPr>
              <w:jc w:val="center"/>
              <w:rPr>
                <w:sz w:val="18"/>
                <w:szCs w:val="20"/>
              </w:rPr>
            </w:pPr>
            <w:r w:rsidRPr="00345B4C">
              <w:rPr>
                <w:rFonts w:hint="eastAsia"/>
                <w:sz w:val="18"/>
                <w:szCs w:val="20"/>
              </w:rPr>
              <w:t>111.2</w:t>
            </w:r>
          </w:p>
        </w:tc>
        <w:tc>
          <w:tcPr>
            <w:tcW w:w="1659" w:type="dxa"/>
            <w:vAlign w:val="center"/>
          </w:tcPr>
          <w:p w14:paraId="4B559DC9" w14:textId="77777777" w:rsidR="00D351BA" w:rsidRPr="00345B4C" w:rsidRDefault="00D351BA" w:rsidP="00345B4C">
            <w:pPr>
              <w:jc w:val="center"/>
              <w:rPr>
                <w:sz w:val="18"/>
                <w:szCs w:val="20"/>
              </w:rPr>
            </w:pPr>
            <w:r w:rsidRPr="00345B4C">
              <w:rPr>
                <w:rFonts w:hint="eastAsia"/>
                <w:sz w:val="18"/>
                <w:szCs w:val="20"/>
              </w:rPr>
              <w:t>38.7672</w:t>
            </w:r>
          </w:p>
        </w:tc>
        <w:tc>
          <w:tcPr>
            <w:tcW w:w="1659" w:type="dxa"/>
            <w:vAlign w:val="center"/>
          </w:tcPr>
          <w:p w14:paraId="2E93048F" w14:textId="77777777" w:rsidR="00D351BA" w:rsidRPr="00345B4C" w:rsidRDefault="00D351BA" w:rsidP="00345B4C">
            <w:pPr>
              <w:jc w:val="center"/>
              <w:rPr>
                <w:sz w:val="18"/>
                <w:szCs w:val="20"/>
              </w:rPr>
            </w:pPr>
            <w:r w:rsidRPr="00345B4C">
              <w:rPr>
                <w:rFonts w:hint="eastAsia"/>
                <w:sz w:val="18"/>
                <w:szCs w:val="20"/>
              </w:rPr>
              <w:t>1.92</w:t>
            </w:r>
          </w:p>
        </w:tc>
        <w:tc>
          <w:tcPr>
            <w:tcW w:w="1659" w:type="dxa"/>
            <w:vAlign w:val="center"/>
          </w:tcPr>
          <w:p w14:paraId="5922A1F0" w14:textId="77777777" w:rsidR="00D351BA" w:rsidRPr="00345B4C" w:rsidRDefault="00D351BA" w:rsidP="00345B4C">
            <w:pPr>
              <w:jc w:val="center"/>
              <w:rPr>
                <w:sz w:val="18"/>
                <w:szCs w:val="20"/>
              </w:rPr>
            </w:pPr>
            <w:r w:rsidRPr="00345B4C">
              <w:rPr>
                <w:rFonts w:hint="eastAsia"/>
                <w:sz w:val="18"/>
                <w:szCs w:val="20"/>
              </w:rPr>
              <w:t>106.4952</w:t>
            </w:r>
          </w:p>
        </w:tc>
      </w:tr>
      <w:tr w:rsidR="00D351BA" w:rsidRPr="00345B4C" w14:paraId="789CE081" w14:textId="77777777" w:rsidTr="0050498F">
        <w:tc>
          <w:tcPr>
            <w:tcW w:w="1660" w:type="dxa"/>
            <w:vAlign w:val="center"/>
          </w:tcPr>
          <w:p w14:paraId="678F6C32" w14:textId="77777777" w:rsidR="00D351BA" w:rsidRPr="00345B4C" w:rsidRDefault="00D351BA" w:rsidP="00345B4C">
            <w:pPr>
              <w:jc w:val="center"/>
              <w:rPr>
                <w:b/>
                <w:bCs/>
                <w:sz w:val="18"/>
                <w:szCs w:val="20"/>
              </w:rPr>
            </w:pPr>
            <w:r w:rsidRPr="00345B4C">
              <w:rPr>
                <w:rFonts w:hint="eastAsia"/>
                <w:b/>
                <w:bCs/>
                <w:sz w:val="18"/>
                <w:szCs w:val="20"/>
              </w:rPr>
              <w:t>4</w:t>
            </w:r>
          </w:p>
        </w:tc>
        <w:tc>
          <w:tcPr>
            <w:tcW w:w="1659" w:type="dxa"/>
            <w:vAlign w:val="center"/>
          </w:tcPr>
          <w:p w14:paraId="0436A098" w14:textId="77777777" w:rsidR="00D351BA" w:rsidRPr="00345B4C" w:rsidRDefault="00D351BA" w:rsidP="00345B4C">
            <w:pPr>
              <w:jc w:val="center"/>
              <w:rPr>
                <w:sz w:val="18"/>
                <w:szCs w:val="20"/>
              </w:rPr>
            </w:pPr>
            <w:r w:rsidRPr="00345B4C">
              <w:rPr>
                <w:rFonts w:hint="eastAsia"/>
                <w:sz w:val="18"/>
                <w:szCs w:val="20"/>
              </w:rPr>
              <w:t>113.17</w:t>
            </w:r>
          </w:p>
        </w:tc>
        <w:tc>
          <w:tcPr>
            <w:tcW w:w="1659" w:type="dxa"/>
            <w:vAlign w:val="center"/>
          </w:tcPr>
          <w:p w14:paraId="3EBBA64F" w14:textId="77777777" w:rsidR="00D351BA" w:rsidRPr="00345B4C" w:rsidRDefault="00D351BA" w:rsidP="00345B4C">
            <w:pPr>
              <w:jc w:val="center"/>
              <w:rPr>
                <w:sz w:val="18"/>
                <w:szCs w:val="20"/>
              </w:rPr>
            </w:pPr>
            <w:r w:rsidRPr="00345B4C">
              <w:rPr>
                <w:rFonts w:hint="eastAsia"/>
                <w:sz w:val="18"/>
                <w:szCs w:val="20"/>
              </w:rPr>
              <w:t>43.612</w:t>
            </w:r>
            <w:r w:rsidRPr="00345B4C">
              <w:rPr>
                <w:sz w:val="18"/>
                <w:szCs w:val="20"/>
              </w:rPr>
              <w:t>7</w:t>
            </w:r>
          </w:p>
        </w:tc>
        <w:tc>
          <w:tcPr>
            <w:tcW w:w="1659" w:type="dxa"/>
            <w:vAlign w:val="center"/>
          </w:tcPr>
          <w:p w14:paraId="3FE7FC4A" w14:textId="77777777" w:rsidR="00D351BA" w:rsidRPr="00345B4C" w:rsidRDefault="00D351BA" w:rsidP="00345B4C">
            <w:pPr>
              <w:jc w:val="center"/>
              <w:rPr>
                <w:sz w:val="18"/>
                <w:szCs w:val="20"/>
              </w:rPr>
            </w:pPr>
            <w:r w:rsidRPr="00345B4C">
              <w:rPr>
                <w:rFonts w:hint="eastAsia"/>
                <w:sz w:val="18"/>
                <w:szCs w:val="20"/>
              </w:rPr>
              <w:t>2.52</w:t>
            </w:r>
          </w:p>
        </w:tc>
        <w:tc>
          <w:tcPr>
            <w:tcW w:w="1659" w:type="dxa"/>
            <w:vAlign w:val="center"/>
          </w:tcPr>
          <w:p w14:paraId="41C689AF" w14:textId="77777777" w:rsidR="00D351BA" w:rsidRPr="00345B4C" w:rsidRDefault="00D351BA" w:rsidP="00345B4C">
            <w:pPr>
              <w:jc w:val="center"/>
              <w:rPr>
                <w:sz w:val="18"/>
                <w:szCs w:val="20"/>
              </w:rPr>
            </w:pPr>
            <w:r w:rsidRPr="00345B4C">
              <w:rPr>
                <w:rFonts w:hint="eastAsia"/>
                <w:sz w:val="18"/>
                <w:szCs w:val="20"/>
              </w:rPr>
              <w:t>108.0510</w:t>
            </w:r>
          </w:p>
        </w:tc>
      </w:tr>
      <w:tr w:rsidR="00D351BA" w:rsidRPr="00345B4C" w14:paraId="4411E9E3" w14:textId="77777777" w:rsidTr="0050498F">
        <w:tc>
          <w:tcPr>
            <w:tcW w:w="1660" w:type="dxa"/>
            <w:vAlign w:val="center"/>
          </w:tcPr>
          <w:p w14:paraId="355D9E37" w14:textId="77777777" w:rsidR="00D351BA" w:rsidRPr="00345B4C" w:rsidRDefault="00D351BA" w:rsidP="00345B4C">
            <w:pPr>
              <w:jc w:val="center"/>
              <w:rPr>
                <w:b/>
                <w:bCs/>
                <w:sz w:val="18"/>
                <w:szCs w:val="20"/>
              </w:rPr>
            </w:pPr>
            <w:r w:rsidRPr="00345B4C">
              <w:rPr>
                <w:rFonts w:hint="eastAsia"/>
                <w:b/>
                <w:bCs/>
                <w:sz w:val="18"/>
                <w:szCs w:val="20"/>
              </w:rPr>
              <w:t>5</w:t>
            </w:r>
          </w:p>
        </w:tc>
        <w:tc>
          <w:tcPr>
            <w:tcW w:w="1659" w:type="dxa"/>
            <w:vAlign w:val="center"/>
          </w:tcPr>
          <w:p w14:paraId="638B6671" w14:textId="77777777" w:rsidR="00D351BA" w:rsidRPr="00345B4C" w:rsidRDefault="00D351BA" w:rsidP="00345B4C">
            <w:pPr>
              <w:jc w:val="center"/>
              <w:rPr>
                <w:sz w:val="18"/>
                <w:szCs w:val="20"/>
              </w:rPr>
            </w:pPr>
            <w:r w:rsidRPr="00345B4C">
              <w:rPr>
                <w:rFonts w:hint="eastAsia"/>
                <w:sz w:val="18"/>
                <w:szCs w:val="20"/>
              </w:rPr>
              <w:t>115.03</w:t>
            </w:r>
          </w:p>
        </w:tc>
        <w:tc>
          <w:tcPr>
            <w:tcW w:w="1659" w:type="dxa"/>
            <w:vAlign w:val="center"/>
          </w:tcPr>
          <w:p w14:paraId="75E5DB4F" w14:textId="77777777" w:rsidR="00D351BA" w:rsidRPr="00345B4C" w:rsidRDefault="00D351BA" w:rsidP="00345B4C">
            <w:pPr>
              <w:jc w:val="center"/>
              <w:rPr>
                <w:sz w:val="18"/>
                <w:szCs w:val="20"/>
              </w:rPr>
            </w:pPr>
            <w:r w:rsidRPr="00345B4C">
              <w:rPr>
                <w:rFonts w:hint="eastAsia"/>
                <w:sz w:val="18"/>
                <w:szCs w:val="20"/>
              </w:rPr>
              <w:t>48.187</w:t>
            </w:r>
            <w:r w:rsidRPr="00345B4C">
              <w:rPr>
                <w:sz w:val="18"/>
                <w:szCs w:val="20"/>
              </w:rPr>
              <w:t>6</w:t>
            </w:r>
          </w:p>
        </w:tc>
        <w:tc>
          <w:tcPr>
            <w:tcW w:w="1659" w:type="dxa"/>
            <w:vAlign w:val="center"/>
          </w:tcPr>
          <w:p w14:paraId="0E1B52E0" w14:textId="77777777" w:rsidR="00D351BA" w:rsidRPr="00345B4C" w:rsidRDefault="00D351BA" w:rsidP="00345B4C">
            <w:pPr>
              <w:jc w:val="center"/>
              <w:rPr>
                <w:sz w:val="18"/>
                <w:szCs w:val="20"/>
              </w:rPr>
            </w:pPr>
            <w:r w:rsidRPr="00345B4C">
              <w:rPr>
                <w:rFonts w:hint="eastAsia"/>
                <w:sz w:val="18"/>
                <w:szCs w:val="20"/>
              </w:rPr>
              <w:t>3.12</w:t>
            </w:r>
          </w:p>
        </w:tc>
        <w:tc>
          <w:tcPr>
            <w:tcW w:w="1659" w:type="dxa"/>
            <w:vAlign w:val="center"/>
          </w:tcPr>
          <w:p w14:paraId="49470183" w14:textId="77777777" w:rsidR="00D351BA" w:rsidRPr="00345B4C" w:rsidRDefault="00D351BA" w:rsidP="00345B4C">
            <w:pPr>
              <w:jc w:val="center"/>
              <w:rPr>
                <w:sz w:val="18"/>
                <w:szCs w:val="20"/>
              </w:rPr>
            </w:pPr>
            <w:r w:rsidRPr="00345B4C">
              <w:rPr>
                <w:rFonts w:hint="eastAsia"/>
                <w:sz w:val="18"/>
                <w:szCs w:val="20"/>
              </w:rPr>
              <w:t>109.6068</w:t>
            </w:r>
          </w:p>
        </w:tc>
      </w:tr>
      <w:tr w:rsidR="00D351BA" w:rsidRPr="00345B4C" w14:paraId="6552796C" w14:textId="77777777" w:rsidTr="0050498F">
        <w:tc>
          <w:tcPr>
            <w:tcW w:w="1660" w:type="dxa"/>
            <w:vAlign w:val="center"/>
          </w:tcPr>
          <w:p w14:paraId="7E46877F" w14:textId="77777777" w:rsidR="00D351BA" w:rsidRPr="00345B4C" w:rsidRDefault="00D351BA" w:rsidP="00345B4C">
            <w:pPr>
              <w:jc w:val="center"/>
              <w:rPr>
                <w:b/>
                <w:bCs/>
                <w:sz w:val="18"/>
                <w:szCs w:val="20"/>
              </w:rPr>
            </w:pPr>
            <w:r w:rsidRPr="00345B4C">
              <w:rPr>
                <w:rFonts w:hint="eastAsia"/>
                <w:b/>
                <w:bCs/>
                <w:sz w:val="18"/>
                <w:szCs w:val="20"/>
              </w:rPr>
              <w:t>6</w:t>
            </w:r>
          </w:p>
        </w:tc>
        <w:tc>
          <w:tcPr>
            <w:tcW w:w="1659" w:type="dxa"/>
            <w:vAlign w:val="center"/>
          </w:tcPr>
          <w:p w14:paraId="72C911C3" w14:textId="77777777" w:rsidR="00D351BA" w:rsidRPr="00345B4C" w:rsidRDefault="00D351BA" w:rsidP="00345B4C">
            <w:pPr>
              <w:jc w:val="center"/>
              <w:rPr>
                <w:sz w:val="18"/>
                <w:szCs w:val="20"/>
              </w:rPr>
            </w:pPr>
            <w:r w:rsidRPr="00345B4C">
              <w:rPr>
                <w:rFonts w:hint="eastAsia"/>
                <w:sz w:val="18"/>
                <w:szCs w:val="20"/>
              </w:rPr>
              <w:t>117.19</w:t>
            </w:r>
          </w:p>
        </w:tc>
        <w:tc>
          <w:tcPr>
            <w:tcW w:w="1659" w:type="dxa"/>
            <w:vAlign w:val="center"/>
          </w:tcPr>
          <w:p w14:paraId="26BB6525" w14:textId="77777777" w:rsidR="00D351BA" w:rsidRPr="00345B4C" w:rsidRDefault="00D351BA" w:rsidP="00345B4C">
            <w:pPr>
              <w:jc w:val="center"/>
              <w:rPr>
                <w:sz w:val="18"/>
                <w:szCs w:val="20"/>
              </w:rPr>
            </w:pPr>
            <w:r w:rsidRPr="00345B4C">
              <w:rPr>
                <w:rFonts w:hint="eastAsia"/>
                <w:sz w:val="18"/>
                <w:szCs w:val="20"/>
              </w:rPr>
              <w:t>53.5003</w:t>
            </w:r>
          </w:p>
        </w:tc>
        <w:tc>
          <w:tcPr>
            <w:tcW w:w="1659" w:type="dxa"/>
            <w:vAlign w:val="center"/>
          </w:tcPr>
          <w:p w14:paraId="7E24074B" w14:textId="77777777" w:rsidR="00D351BA" w:rsidRPr="00345B4C" w:rsidRDefault="00D351BA" w:rsidP="00345B4C">
            <w:pPr>
              <w:jc w:val="center"/>
              <w:rPr>
                <w:sz w:val="18"/>
                <w:szCs w:val="20"/>
              </w:rPr>
            </w:pPr>
            <w:r w:rsidRPr="00345B4C">
              <w:rPr>
                <w:rFonts w:hint="eastAsia"/>
                <w:sz w:val="18"/>
                <w:szCs w:val="20"/>
              </w:rPr>
              <w:t>3.78</w:t>
            </w:r>
          </w:p>
        </w:tc>
        <w:tc>
          <w:tcPr>
            <w:tcW w:w="1659" w:type="dxa"/>
            <w:vAlign w:val="center"/>
          </w:tcPr>
          <w:p w14:paraId="4738B3B1" w14:textId="77777777" w:rsidR="00D351BA" w:rsidRPr="00345B4C" w:rsidRDefault="00D351BA" w:rsidP="00345B4C">
            <w:pPr>
              <w:jc w:val="center"/>
              <w:rPr>
                <w:sz w:val="18"/>
                <w:szCs w:val="20"/>
              </w:rPr>
            </w:pPr>
            <w:r w:rsidRPr="00345B4C">
              <w:rPr>
                <w:rFonts w:hint="eastAsia"/>
                <w:sz w:val="18"/>
                <w:szCs w:val="20"/>
              </w:rPr>
              <w:t>111.3182</w:t>
            </w:r>
          </w:p>
        </w:tc>
      </w:tr>
      <w:tr w:rsidR="00D351BA" w:rsidRPr="00345B4C" w14:paraId="1A278074" w14:textId="77777777" w:rsidTr="0050498F">
        <w:tc>
          <w:tcPr>
            <w:tcW w:w="1660" w:type="dxa"/>
            <w:vAlign w:val="center"/>
          </w:tcPr>
          <w:p w14:paraId="28090232" w14:textId="77777777" w:rsidR="00D351BA" w:rsidRPr="00345B4C" w:rsidRDefault="00D351BA" w:rsidP="00345B4C">
            <w:pPr>
              <w:jc w:val="center"/>
              <w:rPr>
                <w:b/>
                <w:bCs/>
                <w:sz w:val="18"/>
                <w:szCs w:val="20"/>
              </w:rPr>
            </w:pPr>
            <w:r w:rsidRPr="00345B4C">
              <w:rPr>
                <w:rFonts w:hint="eastAsia"/>
                <w:b/>
                <w:bCs/>
                <w:sz w:val="18"/>
                <w:szCs w:val="20"/>
              </w:rPr>
              <w:t>7</w:t>
            </w:r>
          </w:p>
        </w:tc>
        <w:tc>
          <w:tcPr>
            <w:tcW w:w="1659" w:type="dxa"/>
            <w:vAlign w:val="center"/>
          </w:tcPr>
          <w:p w14:paraId="7CA60975" w14:textId="77777777" w:rsidR="00D351BA" w:rsidRPr="00345B4C" w:rsidRDefault="00D351BA" w:rsidP="00345B4C">
            <w:pPr>
              <w:jc w:val="center"/>
              <w:rPr>
                <w:sz w:val="18"/>
                <w:szCs w:val="20"/>
              </w:rPr>
            </w:pPr>
            <w:r w:rsidRPr="00345B4C">
              <w:rPr>
                <w:rFonts w:hint="eastAsia"/>
                <w:sz w:val="18"/>
                <w:szCs w:val="20"/>
              </w:rPr>
              <w:t>119.13</w:t>
            </w:r>
          </w:p>
        </w:tc>
        <w:tc>
          <w:tcPr>
            <w:tcW w:w="1659" w:type="dxa"/>
            <w:vAlign w:val="center"/>
          </w:tcPr>
          <w:p w14:paraId="08C5D0C8" w14:textId="77777777" w:rsidR="00D351BA" w:rsidRPr="00345B4C" w:rsidRDefault="00D351BA" w:rsidP="00345B4C">
            <w:pPr>
              <w:jc w:val="center"/>
              <w:rPr>
                <w:sz w:val="18"/>
                <w:szCs w:val="20"/>
              </w:rPr>
            </w:pPr>
            <w:r w:rsidRPr="00345B4C">
              <w:rPr>
                <w:rFonts w:hint="eastAsia"/>
                <w:sz w:val="18"/>
                <w:szCs w:val="20"/>
              </w:rPr>
              <w:t>58.27</w:t>
            </w:r>
            <w:r w:rsidRPr="00345B4C">
              <w:rPr>
                <w:sz w:val="18"/>
                <w:szCs w:val="20"/>
              </w:rPr>
              <w:t>20</w:t>
            </w:r>
          </w:p>
        </w:tc>
        <w:tc>
          <w:tcPr>
            <w:tcW w:w="1659" w:type="dxa"/>
            <w:vAlign w:val="center"/>
          </w:tcPr>
          <w:p w14:paraId="27E74520" w14:textId="77777777" w:rsidR="00D351BA" w:rsidRPr="00345B4C" w:rsidRDefault="00D351BA" w:rsidP="00345B4C">
            <w:pPr>
              <w:jc w:val="center"/>
              <w:rPr>
                <w:sz w:val="18"/>
                <w:szCs w:val="20"/>
              </w:rPr>
            </w:pPr>
            <w:r w:rsidRPr="00345B4C">
              <w:rPr>
                <w:rFonts w:hint="eastAsia"/>
                <w:sz w:val="18"/>
                <w:szCs w:val="20"/>
              </w:rPr>
              <w:t>4.37</w:t>
            </w:r>
          </w:p>
        </w:tc>
        <w:tc>
          <w:tcPr>
            <w:tcW w:w="1659" w:type="dxa"/>
            <w:vAlign w:val="center"/>
          </w:tcPr>
          <w:p w14:paraId="6E53A680" w14:textId="77777777" w:rsidR="00D351BA" w:rsidRPr="00345B4C" w:rsidRDefault="00D351BA" w:rsidP="00345B4C">
            <w:pPr>
              <w:jc w:val="center"/>
              <w:rPr>
                <w:sz w:val="18"/>
                <w:szCs w:val="20"/>
              </w:rPr>
            </w:pPr>
            <w:r w:rsidRPr="00345B4C">
              <w:rPr>
                <w:rFonts w:hint="eastAsia"/>
                <w:sz w:val="18"/>
                <w:szCs w:val="20"/>
              </w:rPr>
              <w:t>112.8481</w:t>
            </w:r>
          </w:p>
        </w:tc>
      </w:tr>
      <w:tr w:rsidR="00D351BA" w:rsidRPr="00345B4C" w14:paraId="5AFE0045" w14:textId="77777777" w:rsidTr="0050498F">
        <w:tc>
          <w:tcPr>
            <w:tcW w:w="1660" w:type="dxa"/>
            <w:vAlign w:val="center"/>
          </w:tcPr>
          <w:p w14:paraId="787790AB" w14:textId="77777777" w:rsidR="00D351BA" w:rsidRPr="00345B4C" w:rsidRDefault="00D351BA" w:rsidP="00345B4C">
            <w:pPr>
              <w:jc w:val="center"/>
              <w:rPr>
                <w:b/>
                <w:bCs/>
                <w:sz w:val="18"/>
                <w:szCs w:val="20"/>
              </w:rPr>
            </w:pPr>
            <w:r w:rsidRPr="00345B4C">
              <w:rPr>
                <w:rFonts w:hint="eastAsia"/>
                <w:b/>
                <w:bCs/>
                <w:sz w:val="18"/>
                <w:szCs w:val="20"/>
              </w:rPr>
              <w:t>8</w:t>
            </w:r>
          </w:p>
        </w:tc>
        <w:tc>
          <w:tcPr>
            <w:tcW w:w="1659" w:type="dxa"/>
            <w:vAlign w:val="center"/>
          </w:tcPr>
          <w:p w14:paraId="1DF5E89C" w14:textId="77777777" w:rsidR="00D351BA" w:rsidRPr="00345B4C" w:rsidRDefault="00D351BA" w:rsidP="00345B4C">
            <w:pPr>
              <w:jc w:val="center"/>
              <w:rPr>
                <w:sz w:val="18"/>
                <w:szCs w:val="20"/>
              </w:rPr>
            </w:pPr>
            <w:r w:rsidRPr="00345B4C">
              <w:rPr>
                <w:rFonts w:hint="eastAsia"/>
                <w:sz w:val="18"/>
                <w:szCs w:val="20"/>
              </w:rPr>
              <w:t>121.05</w:t>
            </w:r>
          </w:p>
        </w:tc>
        <w:tc>
          <w:tcPr>
            <w:tcW w:w="1659" w:type="dxa"/>
            <w:vAlign w:val="center"/>
          </w:tcPr>
          <w:p w14:paraId="7DE95F24" w14:textId="77777777" w:rsidR="00D351BA" w:rsidRPr="00345B4C" w:rsidRDefault="00D351BA" w:rsidP="00345B4C">
            <w:pPr>
              <w:jc w:val="center"/>
              <w:rPr>
                <w:sz w:val="18"/>
                <w:szCs w:val="20"/>
              </w:rPr>
            </w:pPr>
            <w:r w:rsidRPr="00345B4C">
              <w:rPr>
                <w:rFonts w:hint="eastAsia"/>
                <w:sz w:val="18"/>
                <w:szCs w:val="20"/>
              </w:rPr>
              <w:t>62.9944</w:t>
            </w:r>
          </w:p>
        </w:tc>
        <w:tc>
          <w:tcPr>
            <w:tcW w:w="1659" w:type="dxa"/>
            <w:vAlign w:val="center"/>
          </w:tcPr>
          <w:p w14:paraId="7CF3EA4D" w14:textId="77777777" w:rsidR="00D351BA" w:rsidRPr="00345B4C" w:rsidRDefault="00D351BA" w:rsidP="00345B4C">
            <w:pPr>
              <w:jc w:val="center"/>
              <w:rPr>
                <w:sz w:val="18"/>
                <w:szCs w:val="20"/>
              </w:rPr>
            </w:pPr>
            <w:r w:rsidRPr="00345B4C">
              <w:rPr>
                <w:rFonts w:hint="eastAsia"/>
                <w:sz w:val="18"/>
                <w:szCs w:val="20"/>
              </w:rPr>
              <w:t>4.97</w:t>
            </w:r>
          </w:p>
        </w:tc>
        <w:tc>
          <w:tcPr>
            <w:tcW w:w="1659" w:type="dxa"/>
            <w:vAlign w:val="center"/>
          </w:tcPr>
          <w:p w14:paraId="3470807D" w14:textId="77777777" w:rsidR="00D351BA" w:rsidRPr="00345B4C" w:rsidRDefault="00D351BA" w:rsidP="00345B4C">
            <w:pPr>
              <w:jc w:val="center"/>
              <w:rPr>
                <w:sz w:val="18"/>
                <w:szCs w:val="20"/>
              </w:rPr>
            </w:pPr>
            <w:r w:rsidRPr="00345B4C">
              <w:rPr>
                <w:rFonts w:hint="eastAsia"/>
                <w:sz w:val="18"/>
                <w:szCs w:val="20"/>
              </w:rPr>
              <w:t>114.4039</w:t>
            </w:r>
          </w:p>
        </w:tc>
      </w:tr>
      <w:tr w:rsidR="00D351BA" w:rsidRPr="00345B4C" w14:paraId="6B74F03F" w14:textId="77777777" w:rsidTr="0050498F">
        <w:tc>
          <w:tcPr>
            <w:tcW w:w="1660" w:type="dxa"/>
            <w:vAlign w:val="center"/>
          </w:tcPr>
          <w:p w14:paraId="5D5D2E22" w14:textId="77777777" w:rsidR="00D351BA" w:rsidRPr="00345B4C" w:rsidRDefault="00D351BA" w:rsidP="00345B4C">
            <w:pPr>
              <w:jc w:val="center"/>
              <w:rPr>
                <w:b/>
                <w:bCs/>
                <w:sz w:val="18"/>
                <w:szCs w:val="20"/>
              </w:rPr>
            </w:pPr>
            <w:r w:rsidRPr="00345B4C">
              <w:rPr>
                <w:rFonts w:hint="eastAsia"/>
                <w:b/>
                <w:bCs/>
                <w:sz w:val="18"/>
                <w:szCs w:val="20"/>
              </w:rPr>
              <w:t>9</w:t>
            </w:r>
          </w:p>
        </w:tc>
        <w:tc>
          <w:tcPr>
            <w:tcW w:w="1659" w:type="dxa"/>
            <w:vAlign w:val="center"/>
          </w:tcPr>
          <w:p w14:paraId="5ABFAABD" w14:textId="77777777" w:rsidR="00D351BA" w:rsidRPr="00345B4C" w:rsidRDefault="00D351BA" w:rsidP="00345B4C">
            <w:pPr>
              <w:jc w:val="center"/>
              <w:rPr>
                <w:sz w:val="18"/>
                <w:szCs w:val="20"/>
              </w:rPr>
            </w:pPr>
            <w:r w:rsidRPr="00345B4C">
              <w:rPr>
                <w:rFonts w:hint="eastAsia"/>
                <w:sz w:val="18"/>
                <w:szCs w:val="20"/>
              </w:rPr>
              <w:t>123.12</w:t>
            </w:r>
          </w:p>
        </w:tc>
        <w:tc>
          <w:tcPr>
            <w:tcW w:w="1659" w:type="dxa"/>
            <w:vAlign w:val="center"/>
          </w:tcPr>
          <w:p w14:paraId="0605ED14" w14:textId="77777777" w:rsidR="00D351BA" w:rsidRPr="00345B4C" w:rsidRDefault="00D351BA" w:rsidP="00345B4C">
            <w:pPr>
              <w:jc w:val="center"/>
              <w:rPr>
                <w:sz w:val="18"/>
                <w:szCs w:val="20"/>
              </w:rPr>
            </w:pPr>
            <w:r w:rsidRPr="00345B4C">
              <w:rPr>
                <w:rFonts w:hint="eastAsia"/>
                <w:sz w:val="18"/>
                <w:szCs w:val="20"/>
              </w:rPr>
              <w:t>68.0858</w:t>
            </w:r>
          </w:p>
        </w:tc>
        <w:tc>
          <w:tcPr>
            <w:tcW w:w="1659" w:type="dxa"/>
            <w:vAlign w:val="center"/>
          </w:tcPr>
          <w:p w14:paraId="2C64D8A1" w14:textId="77777777" w:rsidR="00D351BA" w:rsidRPr="00345B4C" w:rsidRDefault="00D351BA" w:rsidP="00345B4C">
            <w:pPr>
              <w:jc w:val="center"/>
              <w:rPr>
                <w:sz w:val="18"/>
                <w:szCs w:val="20"/>
              </w:rPr>
            </w:pPr>
            <w:r w:rsidRPr="00345B4C">
              <w:rPr>
                <w:rFonts w:hint="eastAsia"/>
                <w:sz w:val="18"/>
                <w:szCs w:val="20"/>
              </w:rPr>
              <w:t>5.62</w:t>
            </w:r>
          </w:p>
        </w:tc>
        <w:tc>
          <w:tcPr>
            <w:tcW w:w="1659" w:type="dxa"/>
            <w:vAlign w:val="center"/>
          </w:tcPr>
          <w:p w14:paraId="33D77374" w14:textId="77777777" w:rsidR="00D351BA" w:rsidRPr="00345B4C" w:rsidRDefault="00D351BA" w:rsidP="00345B4C">
            <w:pPr>
              <w:jc w:val="center"/>
              <w:rPr>
                <w:sz w:val="18"/>
                <w:szCs w:val="20"/>
              </w:rPr>
            </w:pPr>
            <w:r w:rsidRPr="00345B4C">
              <w:rPr>
                <w:rFonts w:hint="eastAsia"/>
                <w:sz w:val="18"/>
                <w:szCs w:val="20"/>
              </w:rPr>
              <w:t>116.089</w:t>
            </w:r>
            <w:r w:rsidRPr="00345B4C">
              <w:rPr>
                <w:sz w:val="18"/>
                <w:szCs w:val="20"/>
              </w:rPr>
              <w:t>4</w:t>
            </w:r>
          </w:p>
        </w:tc>
      </w:tr>
      <w:tr w:rsidR="00D351BA" w:rsidRPr="00345B4C" w14:paraId="41D525F6" w14:textId="77777777" w:rsidTr="0050498F">
        <w:tc>
          <w:tcPr>
            <w:tcW w:w="1660" w:type="dxa"/>
            <w:vAlign w:val="center"/>
          </w:tcPr>
          <w:p w14:paraId="00318931" w14:textId="77777777" w:rsidR="00D351BA" w:rsidRPr="00345B4C" w:rsidRDefault="00D351BA" w:rsidP="00345B4C">
            <w:pPr>
              <w:jc w:val="center"/>
              <w:rPr>
                <w:b/>
                <w:bCs/>
                <w:sz w:val="18"/>
                <w:szCs w:val="20"/>
              </w:rPr>
            </w:pPr>
            <w:r w:rsidRPr="00345B4C">
              <w:rPr>
                <w:rFonts w:hint="eastAsia"/>
                <w:b/>
                <w:bCs/>
                <w:sz w:val="18"/>
                <w:szCs w:val="20"/>
              </w:rPr>
              <w:t>1</w:t>
            </w:r>
            <w:r w:rsidRPr="00345B4C">
              <w:rPr>
                <w:b/>
                <w:bCs/>
                <w:sz w:val="18"/>
                <w:szCs w:val="20"/>
              </w:rPr>
              <w:t>0</w:t>
            </w:r>
          </w:p>
        </w:tc>
        <w:tc>
          <w:tcPr>
            <w:tcW w:w="1659" w:type="dxa"/>
            <w:vAlign w:val="center"/>
          </w:tcPr>
          <w:p w14:paraId="0768CA49" w14:textId="77777777" w:rsidR="00D351BA" w:rsidRPr="00345B4C" w:rsidRDefault="00D351BA" w:rsidP="00345B4C">
            <w:pPr>
              <w:jc w:val="center"/>
              <w:rPr>
                <w:sz w:val="18"/>
                <w:szCs w:val="20"/>
              </w:rPr>
            </w:pPr>
            <w:r w:rsidRPr="00345B4C">
              <w:rPr>
                <w:rFonts w:hint="eastAsia"/>
                <w:sz w:val="18"/>
                <w:szCs w:val="20"/>
              </w:rPr>
              <w:t>125.1</w:t>
            </w:r>
          </w:p>
        </w:tc>
        <w:tc>
          <w:tcPr>
            <w:tcW w:w="1659" w:type="dxa"/>
            <w:vAlign w:val="center"/>
          </w:tcPr>
          <w:p w14:paraId="5A250FD0" w14:textId="77777777" w:rsidR="00D351BA" w:rsidRPr="00345B4C" w:rsidRDefault="00D351BA" w:rsidP="00345B4C">
            <w:pPr>
              <w:jc w:val="center"/>
              <w:rPr>
                <w:sz w:val="18"/>
                <w:szCs w:val="20"/>
              </w:rPr>
            </w:pPr>
            <w:r w:rsidRPr="00345B4C">
              <w:rPr>
                <w:rFonts w:hint="eastAsia"/>
                <w:sz w:val="18"/>
                <w:szCs w:val="20"/>
              </w:rPr>
              <w:t>72.955</w:t>
            </w:r>
            <w:r w:rsidRPr="00345B4C">
              <w:rPr>
                <w:sz w:val="18"/>
                <w:szCs w:val="20"/>
              </w:rPr>
              <w:t>9</w:t>
            </w:r>
          </w:p>
        </w:tc>
        <w:tc>
          <w:tcPr>
            <w:tcW w:w="1659" w:type="dxa"/>
            <w:vAlign w:val="center"/>
          </w:tcPr>
          <w:p w14:paraId="5ADC76BE" w14:textId="77777777" w:rsidR="00D351BA" w:rsidRPr="00345B4C" w:rsidRDefault="00D351BA" w:rsidP="00345B4C">
            <w:pPr>
              <w:jc w:val="center"/>
              <w:rPr>
                <w:sz w:val="18"/>
                <w:szCs w:val="20"/>
              </w:rPr>
            </w:pPr>
            <w:r w:rsidRPr="00345B4C">
              <w:rPr>
                <w:rFonts w:hint="eastAsia"/>
                <w:sz w:val="18"/>
                <w:szCs w:val="20"/>
              </w:rPr>
              <w:t>6.2</w:t>
            </w:r>
          </w:p>
        </w:tc>
        <w:tc>
          <w:tcPr>
            <w:tcW w:w="1659" w:type="dxa"/>
            <w:vAlign w:val="center"/>
          </w:tcPr>
          <w:p w14:paraId="56C43FEC" w14:textId="77777777" w:rsidR="00D351BA" w:rsidRPr="00345B4C" w:rsidRDefault="00D351BA" w:rsidP="00345B4C">
            <w:pPr>
              <w:jc w:val="center"/>
              <w:rPr>
                <w:sz w:val="18"/>
                <w:szCs w:val="20"/>
              </w:rPr>
            </w:pPr>
            <w:r w:rsidRPr="00345B4C">
              <w:rPr>
                <w:rFonts w:hint="eastAsia"/>
                <w:sz w:val="18"/>
                <w:szCs w:val="20"/>
              </w:rPr>
              <w:t>117.5933</w:t>
            </w:r>
          </w:p>
        </w:tc>
      </w:tr>
      <w:tr w:rsidR="00D351BA" w:rsidRPr="00345B4C" w14:paraId="45EB283A" w14:textId="77777777" w:rsidTr="0050498F">
        <w:tc>
          <w:tcPr>
            <w:tcW w:w="1660" w:type="dxa"/>
            <w:vAlign w:val="center"/>
          </w:tcPr>
          <w:p w14:paraId="291E376B" w14:textId="77777777" w:rsidR="00D351BA" w:rsidRPr="00345B4C" w:rsidRDefault="00D351BA" w:rsidP="00345B4C">
            <w:pPr>
              <w:jc w:val="center"/>
              <w:rPr>
                <w:b/>
                <w:bCs/>
                <w:sz w:val="18"/>
                <w:szCs w:val="20"/>
              </w:rPr>
            </w:pPr>
            <w:r w:rsidRPr="00345B4C">
              <w:rPr>
                <w:rFonts w:hint="eastAsia"/>
                <w:b/>
                <w:bCs/>
                <w:sz w:val="18"/>
                <w:szCs w:val="20"/>
              </w:rPr>
              <w:t>1</w:t>
            </w:r>
            <w:r w:rsidRPr="00345B4C">
              <w:rPr>
                <w:b/>
                <w:bCs/>
                <w:sz w:val="18"/>
                <w:szCs w:val="20"/>
              </w:rPr>
              <w:t>1</w:t>
            </w:r>
          </w:p>
        </w:tc>
        <w:tc>
          <w:tcPr>
            <w:tcW w:w="1659" w:type="dxa"/>
            <w:vAlign w:val="center"/>
          </w:tcPr>
          <w:p w14:paraId="0740D0AD" w14:textId="77777777" w:rsidR="00D351BA" w:rsidRPr="00345B4C" w:rsidRDefault="00D351BA" w:rsidP="00345B4C">
            <w:pPr>
              <w:jc w:val="center"/>
              <w:rPr>
                <w:sz w:val="18"/>
                <w:szCs w:val="20"/>
              </w:rPr>
            </w:pPr>
            <w:r w:rsidRPr="00345B4C">
              <w:rPr>
                <w:rFonts w:hint="eastAsia"/>
                <w:sz w:val="18"/>
                <w:szCs w:val="20"/>
              </w:rPr>
              <w:t>127.11</w:t>
            </w:r>
          </w:p>
        </w:tc>
        <w:tc>
          <w:tcPr>
            <w:tcW w:w="1659" w:type="dxa"/>
            <w:vAlign w:val="center"/>
          </w:tcPr>
          <w:p w14:paraId="5C92374A" w14:textId="77777777" w:rsidR="00D351BA" w:rsidRPr="00345B4C" w:rsidRDefault="00D351BA" w:rsidP="00345B4C">
            <w:pPr>
              <w:jc w:val="center"/>
              <w:rPr>
                <w:sz w:val="18"/>
                <w:szCs w:val="20"/>
              </w:rPr>
            </w:pPr>
            <w:r w:rsidRPr="00345B4C">
              <w:rPr>
                <w:rFonts w:hint="eastAsia"/>
                <w:sz w:val="18"/>
                <w:szCs w:val="20"/>
              </w:rPr>
              <w:t>77.899</w:t>
            </w:r>
            <w:r w:rsidRPr="00345B4C">
              <w:rPr>
                <w:sz w:val="18"/>
                <w:szCs w:val="20"/>
              </w:rPr>
              <w:t>7</w:t>
            </w:r>
          </w:p>
        </w:tc>
        <w:tc>
          <w:tcPr>
            <w:tcW w:w="1659" w:type="dxa"/>
            <w:vAlign w:val="center"/>
          </w:tcPr>
          <w:p w14:paraId="706005CB" w14:textId="77777777" w:rsidR="00D351BA" w:rsidRPr="00345B4C" w:rsidRDefault="00D351BA" w:rsidP="00345B4C">
            <w:pPr>
              <w:jc w:val="center"/>
              <w:rPr>
                <w:sz w:val="18"/>
                <w:szCs w:val="20"/>
              </w:rPr>
            </w:pPr>
            <w:r w:rsidRPr="00345B4C">
              <w:rPr>
                <w:rFonts w:hint="eastAsia"/>
                <w:sz w:val="18"/>
                <w:szCs w:val="20"/>
              </w:rPr>
              <w:t>6.86</w:t>
            </w:r>
          </w:p>
        </w:tc>
        <w:tc>
          <w:tcPr>
            <w:tcW w:w="1659" w:type="dxa"/>
            <w:vAlign w:val="center"/>
          </w:tcPr>
          <w:p w14:paraId="2ECB3CE0" w14:textId="77777777" w:rsidR="00D351BA" w:rsidRPr="00345B4C" w:rsidRDefault="00D351BA" w:rsidP="00345B4C">
            <w:pPr>
              <w:jc w:val="center"/>
              <w:rPr>
                <w:sz w:val="18"/>
                <w:szCs w:val="20"/>
              </w:rPr>
            </w:pPr>
            <w:r w:rsidRPr="00345B4C">
              <w:rPr>
                <w:rFonts w:hint="eastAsia"/>
                <w:sz w:val="18"/>
                <w:szCs w:val="20"/>
              </w:rPr>
              <w:t>119.3047</w:t>
            </w:r>
          </w:p>
        </w:tc>
      </w:tr>
      <w:tr w:rsidR="00D351BA" w:rsidRPr="00345B4C" w14:paraId="79C289AD" w14:textId="77777777" w:rsidTr="0050498F">
        <w:tc>
          <w:tcPr>
            <w:tcW w:w="1660" w:type="dxa"/>
            <w:vAlign w:val="center"/>
          </w:tcPr>
          <w:p w14:paraId="69732484" w14:textId="77777777" w:rsidR="00D351BA" w:rsidRPr="00345B4C" w:rsidRDefault="00D351BA" w:rsidP="00345B4C">
            <w:pPr>
              <w:jc w:val="center"/>
              <w:rPr>
                <w:b/>
                <w:bCs/>
                <w:sz w:val="18"/>
                <w:szCs w:val="20"/>
              </w:rPr>
            </w:pPr>
            <w:r w:rsidRPr="00345B4C">
              <w:rPr>
                <w:rFonts w:hint="eastAsia"/>
                <w:b/>
                <w:bCs/>
                <w:sz w:val="18"/>
                <w:szCs w:val="20"/>
              </w:rPr>
              <w:t>沸腾</w:t>
            </w:r>
          </w:p>
        </w:tc>
        <w:tc>
          <w:tcPr>
            <w:tcW w:w="1659" w:type="dxa"/>
            <w:vAlign w:val="center"/>
          </w:tcPr>
          <w:p w14:paraId="014CC7EE" w14:textId="77777777" w:rsidR="00D351BA" w:rsidRPr="00345B4C" w:rsidRDefault="00D351BA" w:rsidP="00345B4C">
            <w:pPr>
              <w:jc w:val="center"/>
              <w:rPr>
                <w:sz w:val="18"/>
                <w:szCs w:val="20"/>
              </w:rPr>
            </w:pPr>
            <w:r w:rsidRPr="00345B4C">
              <w:rPr>
                <w:rFonts w:hint="eastAsia"/>
                <w:sz w:val="18"/>
                <w:szCs w:val="20"/>
              </w:rPr>
              <w:t>136.14</w:t>
            </w:r>
          </w:p>
        </w:tc>
        <w:tc>
          <w:tcPr>
            <w:tcW w:w="1659" w:type="dxa"/>
            <w:vAlign w:val="center"/>
          </w:tcPr>
          <w:p w14:paraId="799E9F1E" w14:textId="77777777" w:rsidR="00D351BA" w:rsidRPr="00345B4C" w:rsidRDefault="00D351BA" w:rsidP="00345B4C">
            <w:pPr>
              <w:jc w:val="center"/>
              <w:rPr>
                <w:sz w:val="18"/>
                <w:szCs w:val="20"/>
              </w:rPr>
            </w:pPr>
            <w:r w:rsidRPr="00345B4C">
              <w:rPr>
                <w:rFonts w:hint="eastAsia"/>
                <w:sz w:val="18"/>
                <w:szCs w:val="20"/>
              </w:rPr>
              <w:t>100.11</w:t>
            </w:r>
          </w:p>
        </w:tc>
        <w:tc>
          <w:tcPr>
            <w:tcW w:w="1659" w:type="dxa"/>
            <w:vAlign w:val="center"/>
          </w:tcPr>
          <w:p w14:paraId="554B41CD" w14:textId="77777777" w:rsidR="00D351BA" w:rsidRPr="00345B4C" w:rsidRDefault="00D351BA" w:rsidP="00345B4C">
            <w:pPr>
              <w:jc w:val="center"/>
              <w:rPr>
                <w:sz w:val="18"/>
                <w:szCs w:val="20"/>
              </w:rPr>
            </w:pPr>
            <w:r w:rsidRPr="00345B4C">
              <w:rPr>
                <w:rFonts w:hint="eastAsia"/>
                <w:sz w:val="18"/>
                <w:szCs w:val="20"/>
              </w:rPr>
              <w:t>9.6</w:t>
            </w:r>
          </w:p>
        </w:tc>
        <w:tc>
          <w:tcPr>
            <w:tcW w:w="1659" w:type="dxa"/>
            <w:vAlign w:val="center"/>
          </w:tcPr>
          <w:p w14:paraId="43283D40" w14:textId="77777777" w:rsidR="00D351BA" w:rsidRPr="00345B4C" w:rsidRDefault="00D351BA" w:rsidP="00345B4C">
            <w:pPr>
              <w:jc w:val="center"/>
              <w:rPr>
                <w:sz w:val="18"/>
                <w:szCs w:val="20"/>
              </w:rPr>
            </w:pPr>
            <w:r w:rsidRPr="00345B4C">
              <w:rPr>
                <w:rFonts w:hint="eastAsia"/>
                <w:sz w:val="18"/>
                <w:szCs w:val="20"/>
              </w:rPr>
              <w:t>126.409</w:t>
            </w:r>
            <w:r w:rsidRPr="00345B4C">
              <w:rPr>
                <w:sz w:val="18"/>
                <w:szCs w:val="20"/>
              </w:rPr>
              <w:t>6</w:t>
            </w:r>
          </w:p>
        </w:tc>
      </w:tr>
    </w:tbl>
    <w:p w14:paraId="16BAC7D1" w14:textId="7F0D0835" w:rsidR="009C3AF8" w:rsidRDefault="0043186E" w:rsidP="00D95B91">
      <w:r>
        <w:rPr>
          <w:rFonts w:hint="eastAsia"/>
        </w:rPr>
        <w:t>对</w:t>
      </w:r>
      <w:r w:rsidR="00B92D07">
        <w:rPr>
          <w:rFonts w:hint="eastAsia"/>
        </w:rPr>
        <w:t>除沸点组以外的1</w:t>
      </w:r>
      <w:r w:rsidR="00B92D07">
        <w:t>1</w:t>
      </w:r>
      <w:r w:rsidR="00B92D07">
        <w:rPr>
          <w:rFonts w:hint="eastAsia"/>
        </w:rPr>
        <w:t>组数据利用最小二乘法</w:t>
      </w:r>
      <w:r w:rsidR="000802C7">
        <w:rPr>
          <w:rFonts w:hint="eastAsia"/>
        </w:rPr>
        <w:t>拟合直线</w:t>
      </w:r>
      <m:oMath>
        <m:r>
          <w:rPr>
            <w:rFonts w:ascii="Cambria Math" w:hAnsi="Cambria Math"/>
          </w:rPr>
          <m:t>p=at+b</m:t>
        </m:r>
      </m:oMath>
      <w:r w:rsidR="009C60F0">
        <w:rPr>
          <w:rFonts w:hint="eastAsia"/>
        </w:rPr>
        <w:t>，如图表2</w:t>
      </w:r>
      <w:r w:rsidR="00D95B91">
        <w:rPr>
          <w:rFonts w:hint="eastAsia"/>
        </w:rPr>
        <w:t>，得</w:t>
      </w:r>
      <m:oMath>
        <m:r>
          <w:rPr>
            <w:rFonts w:ascii="Cambria Math" w:hAnsi="Cambria Math"/>
          </w:rPr>
          <m:t>a=0.3271, b=93.7969</m:t>
        </m:r>
      </m:oMath>
      <w:r w:rsidR="00EA5183">
        <w:rPr>
          <w:rFonts w:hint="eastAsia"/>
        </w:rPr>
        <w:t>，相关系数</w:t>
      </w:r>
      <m:oMath>
        <m:r>
          <w:rPr>
            <w:rFonts w:ascii="Cambria Math" w:hAnsi="Cambria Math" w:hint="eastAsia"/>
          </w:rPr>
          <m:t>r=0.999983</m:t>
        </m:r>
      </m:oMath>
      <w:r w:rsidR="003A6D90">
        <w:rPr>
          <w:rFonts w:hint="eastAsia"/>
        </w:rPr>
        <w:t>，于是由（1）式得</w:t>
      </w:r>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=3.4877×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hint="eastAsia"/>
          </w:rPr>
          <m:t xml:space="preserve"> </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oMath>
      <w:r w:rsidR="003A6D90">
        <w:rPr>
          <w:rFonts w:hint="eastAsia"/>
        </w:rPr>
        <w:t>。</w:t>
      </w:r>
    </w:p>
    <w:p w14:paraId="5749D7CE" w14:textId="0405E468" w:rsidR="004C6A0C" w:rsidRDefault="009C60F0" w:rsidP="004C6A0C">
      <w:pPr>
        <w:jc w:val="center"/>
      </w:pPr>
      <w:r>
        <w:rPr>
          <w:noProof/>
        </w:rPr>
        <w:drawing>
          <wp:inline distT="0" distB="0" distL="0" distR="0" wp14:anchorId="1F4A4B8C" wp14:editId="5FA60561">
            <wp:extent cx="4768850" cy="3282950"/>
            <wp:effectExtent l="0" t="0" r="12700" b="12700"/>
            <wp:docPr id="10" name="图表 10">
              <a:extLst xmlns:a="http://schemas.openxmlformats.org/drawingml/2006/main">
                <a:ext uri="{FF2B5EF4-FFF2-40B4-BE49-F238E27FC236}">
                  <a16:creationId xmlns:a16="http://schemas.microsoft.com/office/drawing/2014/main" id="{6A9AF012-DC1C-4AF0-B5DA-49A7CEFA7E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5FB760" w14:textId="22F23234" w:rsidR="0061261E" w:rsidRDefault="0061261E" w:rsidP="0061261E">
      <w:pPr>
        <w:pStyle w:val="3"/>
      </w:pPr>
      <w:r>
        <w:rPr>
          <w:rFonts w:hint="eastAsia"/>
        </w:rPr>
        <w:t>误差</w:t>
      </w:r>
      <w:r w:rsidR="00646BE5">
        <w:rPr>
          <w:rFonts w:hint="eastAsia"/>
        </w:rPr>
        <w:t>修正</w:t>
      </w:r>
    </w:p>
    <w:p w14:paraId="663D94DF" w14:textId="7A3B90CA" w:rsidR="0061261E" w:rsidRDefault="002F7A95" w:rsidP="0061261E">
      <w:r>
        <w:rPr>
          <w:rFonts w:hint="eastAsia"/>
        </w:rPr>
        <w:t>由经验公式</w:t>
      </w:r>
    </w:p>
    <w:p w14:paraId="5A2E9044" w14:textId="071733D7" w:rsidR="00D50C53" w:rsidRPr="000907FE" w:rsidRDefault="00D50C53" w:rsidP="0061261E">
      <w:pPr>
        <w:rPr>
          <w:i/>
        </w:rPr>
      </w:pPr>
      <m:oMathPara>
        <m:oMath>
          <m: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0.018+</m:t>
              </m:r>
              <m:f>
                <m:fPr>
                  <m:ctrlPr>
                    <w:rPr>
                      <w:rFonts w:ascii="Cambria Math" w:hAnsi="Cambria Math"/>
                      <w:i/>
                    </w:rPr>
                  </m:ctrlPr>
                </m:fPr>
                <m:num>
                  <m:r>
                    <w:rPr>
                      <w:rFonts w:ascii="Cambria Math" w:hAnsi="Cambria Math"/>
                    </w:rPr>
                    <m:t>5ν</m:t>
                  </m:r>
                </m:num>
                <m:den>
                  <m:r>
                    <w:rPr>
                      <w:rFonts w:ascii="Cambria Math" w:hAnsi="Cambria Math"/>
                    </w:rPr>
                    <m:t>V</m:t>
                  </m:r>
                </m:den>
              </m:f>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(8)</m:t>
          </m:r>
        </m:oMath>
      </m:oMathPara>
    </w:p>
    <w:p w14:paraId="208DB0F2" w14:textId="1FFCF7A9" w:rsidR="000907FE" w:rsidRDefault="000907FE" w:rsidP="0061261E">
      <w:r>
        <w:rPr>
          <w:rFonts w:hint="eastAsia"/>
        </w:rPr>
        <w:lastRenderedPageBreak/>
        <w:t>代入相关数据得</w:t>
      </w:r>
    </w:p>
    <w:p w14:paraId="46B5DC65" w14:textId="5B99D3E3" w:rsidR="000907FE" w:rsidRPr="00FC4F96" w:rsidRDefault="000907FE" w:rsidP="0061261E">
      <m:oMathPara>
        <m:oMath>
          <m: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0.018+</m:t>
              </m:r>
              <m:f>
                <m:fPr>
                  <m:ctrlPr>
                    <w:rPr>
                      <w:rFonts w:ascii="Cambria Math" w:hAnsi="Cambria Math"/>
                      <w:i/>
                    </w:rPr>
                  </m:ctrlPr>
                </m:fPr>
                <m:num>
                  <m:r>
                    <w:rPr>
                      <w:rFonts w:ascii="Cambria Math" w:hAnsi="Cambria Math"/>
                    </w:rPr>
                    <m:t>5ν</m:t>
                  </m:r>
                </m:num>
                <m:den>
                  <m:r>
                    <w:rPr>
                      <w:rFonts w:ascii="Cambria Math" w:hAnsi="Cambria Math"/>
                    </w:rPr>
                    <m:t>V</m:t>
                  </m:r>
                </m:den>
              </m:f>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0.018+5×0.02</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=1.18×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oMath>
      </m:oMathPara>
    </w:p>
    <w:p w14:paraId="3762945E" w14:textId="5CCCF084" w:rsidR="00FC4F96" w:rsidRDefault="00FC4F96" w:rsidP="00FC4F96">
      <w:pPr>
        <w:pStyle w:val="3"/>
      </w:pPr>
      <w:r>
        <w:rPr>
          <w:rFonts w:hint="eastAsia"/>
        </w:rPr>
        <w:t>实验结果</w:t>
      </w:r>
    </w:p>
    <w:p w14:paraId="3D33E739" w14:textId="58082543" w:rsidR="00FC4F96" w:rsidRPr="008A1EC1" w:rsidRDefault="00F933F9" w:rsidP="00FC4F96">
      <w:pPr>
        <w:rPr>
          <w:b/>
          <w:bCs/>
        </w:rPr>
      </w:pPr>
      <m:oMathPara>
        <m:oMath>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p</m:t>
              </m:r>
            </m:sub>
          </m:sSub>
          <m:r>
            <m:rPr>
              <m:sty m:val="bi"/>
            </m:rPr>
            <w:rPr>
              <w:rFonts w:ascii="Cambria Math" w:hAnsi="Cambria Math"/>
            </w:rPr>
            <m:t>‘+δ</m:t>
          </m:r>
          <m:sSub>
            <m:sSubPr>
              <m:ctrlPr>
                <w:rPr>
                  <w:rFonts w:ascii="Cambria Math" w:hAnsi="Cambria Math"/>
                  <w:b/>
                  <w:bCs/>
                  <w:i/>
                </w:rPr>
              </m:ctrlPr>
            </m:sSubPr>
            <m:e>
              <m:r>
                <m:rPr>
                  <m:sty m:val="bi"/>
                </m:rPr>
                <w:rPr>
                  <w:rFonts w:ascii="Cambria Math" w:hAnsi="Cambria Math"/>
                </w:rPr>
                <m:t>α</m:t>
              </m:r>
            </m:e>
            <m:sub>
              <m:r>
                <m:rPr>
                  <m:sty m:val="bi"/>
                </m:rPr>
                <w:rPr>
                  <w:rFonts w:ascii="Cambria Math" w:hAnsi="Cambria Math"/>
                </w:rPr>
                <m:t>p</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3.4877×</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+1.18×</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-4</m:t>
                  </m:r>
                </m:sup>
              </m:sSup>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-1</m:t>
              </m:r>
            </m:sup>
          </m:sSup>
          <m:r>
            <m:rPr>
              <m:sty m:val="bi"/>
            </m:rPr>
            <w:rPr>
              <w:rFonts w:ascii="Cambria Math" w:hAnsi="Cambria Math"/>
            </w:rPr>
            <m:t>=3.6057×</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-1</m:t>
              </m:r>
            </m:sup>
          </m:sSup>
        </m:oMath>
      </m:oMathPara>
    </w:p>
    <w:p w14:paraId="0AFBDBD8" w14:textId="34D812E1" w:rsidR="008B1BCA" w:rsidRDefault="008B1BCA" w:rsidP="008B1BCA">
      <w:pPr>
        <w:pStyle w:val="2"/>
      </w:pPr>
      <w:r>
        <w:rPr>
          <w:rFonts w:hint="eastAsia"/>
        </w:rPr>
        <w:t>实验</w:t>
      </w:r>
      <w:r w:rsidR="00662743">
        <w:rPr>
          <w:rFonts w:hint="eastAsia"/>
        </w:rPr>
        <w:t>讨论及</w:t>
      </w:r>
      <w:r w:rsidR="001A4A7D">
        <w:rPr>
          <w:rFonts w:hint="eastAsia"/>
        </w:rPr>
        <w:t>总结</w:t>
      </w:r>
    </w:p>
    <w:p w14:paraId="5DF895F3" w14:textId="77777777" w:rsidR="00C917A3" w:rsidRDefault="00C917A3" w:rsidP="00C917A3">
      <w:pPr>
        <w:pStyle w:val="a7"/>
        <w:numPr>
          <w:ilvl w:val="0"/>
          <w:numId w:val="9"/>
        </w:numPr>
        <w:ind w:firstLineChars="0"/>
      </w:pPr>
      <w:r>
        <w:rPr>
          <w:rFonts w:hint="eastAsia"/>
        </w:rPr>
        <w:t>测两次大气压是否是为了求平均值？</w:t>
      </w:r>
    </w:p>
    <w:p w14:paraId="15830236" w14:textId="32A4C575" w:rsidR="00C917A3" w:rsidRDefault="00C917A3" w:rsidP="00C917A3">
      <w:pPr>
        <w:ind w:left="420"/>
      </w:pPr>
      <w:r>
        <w:rPr>
          <w:rFonts w:hint="eastAsia"/>
        </w:rPr>
        <w:t>不是。由于差压传感器标定在实验</w:t>
      </w:r>
      <w:r w:rsidR="00030504">
        <w:rPr>
          <w:rFonts w:hint="eastAsia"/>
        </w:rPr>
        <w:t>刚</w:t>
      </w:r>
      <w:r>
        <w:rPr>
          <w:rFonts w:hint="eastAsia"/>
        </w:rPr>
        <w:t>开始时</w:t>
      </w:r>
      <w:r w:rsidR="00030504">
        <w:rPr>
          <w:rFonts w:hint="eastAsia"/>
        </w:rPr>
        <w:t>进行，所以应用</w:t>
      </w:r>
      <m:oMath>
        <m:sSub>
          <m:sSubPr>
            <m:ctrlPr>
              <w:rPr>
                <w:rFonts w:ascii="Cambria Math" w:hAnsi="Cambria Math"/>
                <w:i/>
              </w:rPr>
            </m:ctrlPr>
          </m:sSubPr>
          <m:e>
            <m:r>
              <w:rPr>
                <w:rFonts w:ascii="Cambria Math" w:hAnsi="Cambria Math"/>
              </w:rPr>
              <m:t>p</m:t>
            </m:r>
          </m:e>
          <m:sub>
            <m:r>
              <w:rPr>
                <w:rFonts w:ascii="Cambria Math" w:hAnsi="Cambria Math"/>
              </w:rPr>
              <m:t>c1</m:t>
            </m:r>
          </m:sub>
        </m:sSub>
      </m:oMath>
      <w:r w:rsidR="00030504">
        <w:rPr>
          <w:rFonts w:hint="eastAsia"/>
        </w:rPr>
        <w:t>来计算</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hint="eastAsia"/>
        </w:rPr>
        <w:t>；由于沸点对应的</w:t>
      </w:r>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r>
          <w:rPr>
            <w:rFonts w:ascii="Cambria Math" w:hAnsi="Cambria Math"/>
          </w:rPr>
          <m:t xml:space="preserve">, </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p</m:t>
                </m:r>
              </m:e>
              <m:sub>
                <m:r>
                  <w:rPr>
                    <w:rFonts w:ascii="Cambria Math" w:hAnsi="Cambria Math"/>
                  </w:rPr>
                  <m:t>b</m:t>
                </m:r>
              </m:sub>
            </m:sSub>
          </m:sub>
        </m:sSub>
        <m:r>
          <w:rPr>
            <w:rFonts w:ascii="Cambria Math" w:hAnsi="Cambria Math"/>
          </w:rPr>
          <m:t>)</m:t>
        </m:r>
      </m:oMath>
      <w:r>
        <w:rPr>
          <w:rFonts w:hint="eastAsia"/>
        </w:rPr>
        <w:t>在实验即将结束时测得，</w:t>
      </w:r>
      <w:r w:rsidR="00030504">
        <w:rPr>
          <w:rFonts w:hint="eastAsia"/>
        </w:rPr>
        <w:t>所以</w:t>
      </w:r>
      <w:r>
        <w:rPr>
          <w:rFonts w:hint="eastAsia"/>
        </w:rPr>
        <w:t>应用</w:t>
      </w:r>
      <m:oMath>
        <m:sSub>
          <m:sSubPr>
            <m:ctrlPr>
              <w:rPr>
                <w:rFonts w:ascii="Cambria Math" w:hAnsi="Cambria Math"/>
                <w:i/>
              </w:rPr>
            </m:ctrlPr>
          </m:sSubPr>
          <m:e>
            <m:r>
              <w:rPr>
                <w:rFonts w:ascii="Cambria Math" w:hAnsi="Cambria Math"/>
              </w:rPr>
              <m:t>p</m:t>
            </m:r>
          </m:e>
          <m:sub>
            <m:r>
              <w:rPr>
                <w:rFonts w:ascii="Cambria Math" w:hAnsi="Cambria Math"/>
              </w:rPr>
              <m:t>c2</m:t>
            </m:r>
          </m:sub>
        </m:sSub>
      </m:oMath>
      <w:r>
        <w:rPr>
          <w:rFonts w:hint="eastAsia"/>
        </w:rPr>
        <w:t>来计算沸点。</w:t>
      </w:r>
    </w:p>
    <w:p w14:paraId="4C5D2258" w14:textId="74039A58" w:rsidR="00CC1F0D" w:rsidRDefault="00002BAA" w:rsidP="00CC1F0D">
      <w:pPr>
        <w:pStyle w:val="a7"/>
        <w:numPr>
          <w:ilvl w:val="0"/>
          <w:numId w:val="9"/>
        </w:numPr>
        <w:ind w:firstLineChars="0"/>
      </w:pPr>
      <w:r>
        <w:rPr>
          <w:rFonts w:hint="eastAsia"/>
        </w:rPr>
        <w:t>为什么沸点数据</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r>
              <w:rPr>
                <w:rFonts w:ascii="Cambria Math" w:hAnsi="Cambria Math"/>
              </w:rPr>
              <m:t xml:space="preserve">, </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p</m:t>
                    </m:r>
                  </m:e>
                  <m:sub>
                    <m:r>
                      <w:rPr>
                        <w:rFonts w:ascii="Cambria Math" w:hAnsi="Cambria Math"/>
                      </w:rPr>
                      <m:t>b</m:t>
                    </m:r>
                  </m:sub>
                </m:sSub>
              </m:sub>
            </m:sSub>
          </m:e>
        </m:d>
      </m:oMath>
      <w:r w:rsidR="00CC1F0D">
        <w:rPr>
          <w:rFonts w:hint="eastAsia"/>
        </w:rPr>
        <w:t>不参与直线拟合？</w:t>
      </w:r>
    </w:p>
    <w:p w14:paraId="2E96BD8E" w14:textId="30529F82" w:rsidR="00D45E62" w:rsidRDefault="00CC1F0D" w:rsidP="00301D99">
      <w:pPr>
        <w:ind w:left="420"/>
      </w:pPr>
      <w:r>
        <w:rPr>
          <w:rFonts w:hint="eastAsia"/>
        </w:rPr>
        <w:t>实验装置上的密封</w:t>
      </w:r>
      <w:proofErr w:type="gramStart"/>
      <w:r>
        <w:rPr>
          <w:rFonts w:hint="eastAsia"/>
        </w:rPr>
        <w:t>胶最高</w:t>
      </w:r>
      <w:proofErr w:type="gramEnd"/>
      <w:r w:rsidR="00D45E62">
        <w:rPr>
          <w:rFonts w:hint="eastAsia"/>
        </w:rPr>
        <w:t>适用温度为8</w:t>
      </w:r>
      <w:r w:rsidR="00D45E62">
        <w:t>0</w:t>
      </w:r>
      <m:oMath>
        <m:r>
          <w:rPr>
            <w:rFonts w:ascii="Cambria Math" w:hAnsi="Cambria Math"/>
          </w:rPr>
          <m:t>°</m:t>
        </m:r>
      </m:oMath>
      <w:r w:rsidR="00301D99">
        <w:rPr>
          <w:rFonts w:hint="eastAsia"/>
        </w:rPr>
        <w:t>C，沸点下漏气不可避免，压强数据</w:t>
      </w:r>
      <w:r w:rsidR="00A86CE1">
        <w:rPr>
          <w:rFonts w:hint="eastAsia"/>
        </w:rPr>
        <w:t>将有较明显的误差。</w:t>
      </w:r>
    </w:p>
    <w:p w14:paraId="7C51F96B" w14:textId="6CBE113F" w:rsidR="00A86CE1" w:rsidRDefault="006D518D" w:rsidP="00BC6058">
      <w:pPr>
        <w:pStyle w:val="a7"/>
        <w:numPr>
          <w:ilvl w:val="0"/>
          <w:numId w:val="9"/>
        </w:numPr>
        <w:ind w:firstLineChars="0"/>
      </w:pPr>
      <w:r>
        <w:rPr>
          <w:rFonts w:hint="eastAsia"/>
        </w:rPr>
        <w:t>若气体在1</w:t>
      </w:r>
      <w:r>
        <w:t xml:space="preserve"> </w:t>
      </w:r>
      <w:r>
        <w:rPr>
          <w:rFonts w:hint="eastAsia"/>
        </w:rPr>
        <w:t>min内温度变化不超过</w:t>
      </w:r>
      <w:r w:rsidR="00662743">
        <w:rPr>
          <w:rFonts w:hint="eastAsia"/>
        </w:rPr>
        <w:t>±0</w:t>
      </w:r>
      <w:r w:rsidR="00662743">
        <w:t>.05℃</w:t>
      </w:r>
      <w:r w:rsidR="00CA38F9">
        <w:rPr>
          <w:rFonts w:hint="eastAsia"/>
        </w:rPr>
        <w:t>，则认为气体恒温，求电压表</w:t>
      </w:r>
      <w:r w:rsidR="00A83154">
        <w:rPr>
          <w:rFonts w:hint="eastAsia"/>
        </w:rPr>
        <w:t>示数</w:t>
      </w:r>
      <w:r w:rsidR="00CA38F9">
        <w:rPr>
          <w:rFonts w:hint="eastAsia"/>
        </w:rPr>
        <w:t>容许的变化范围</w:t>
      </w:r>
      <w:r w:rsidR="00A83154">
        <w:rPr>
          <w:rFonts w:hint="eastAsia"/>
        </w:rPr>
        <w:t>。</w:t>
      </w:r>
    </w:p>
    <w:p w14:paraId="6D3F7DC6" w14:textId="2E031C66" w:rsidR="00300667" w:rsidRDefault="00884BA2" w:rsidP="00300667">
      <w:pPr>
        <w:ind w:left="420"/>
      </w:pPr>
      <w:r>
        <w:rPr>
          <w:rFonts w:hint="eastAsia"/>
        </w:rPr>
        <w:t>室温下</w:t>
      </w:r>
      <w:r w:rsidR="001B38C0">
        <w:rPr>
          <w:rFonts w:hint="eastAsia"/>
        </w:rPr>
        <w:t>铜丝电阻</w:t>
      </w:r>
      <w:r w:rsidR="00204F0F">
        <w:rPr>
          <w:rFonts w:hint="eastAsia"/>
        </w:rPr>
        <w:t>电压</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=104.52 mV</m:t>
        </m:r>
      </m:oMath>
      <w:r w:rsidR="00300667">
        <w:rPr>
          <w:rFonts w:hint="eastAsia"/>
        </w:rPr>
        <w:t>，则</w:t>
      </w:r>
      <w:r w:rsidR="006B0122">
        <w:rPr>
          <w:rFonts w:hint="eastAsia"/>
        </w:rPr>
        <w:t>取</w:t>
      </w:r>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hint="eastAsia"/>
          </w:rPr>
          <m:t>，</m:t>
        </m:r>
      </m:oMath>
      <w:r w:rsidR="009B1F33">
        <w:rPr>
          <w:rFonts w:hint="eastAsia"/>
        </w:rPr>
        <w:t>由（1）式，</w:t>
      </w:r>
      <w:r w:rsidR="00013BBF">
        <w:rPr>
          <w:rFonts w:hint="eastAsia"/>
        </w:rPr>
        <w:t>估计0</w:t>
      </w:r>
      <w:r w:rsidR="001B38C0">
        <w:t xml:space="preserve"> </w:t>
      </w:r>
      <w:r w:rsidR="001B38C0" w:rsidRPr="001566E7">
        <w:t>°C</w:t>
      </w:r>
      <w:r w:rsidR="001B38C0">
        <w:rPr>
          <w:rFonts w:hint="eastAsia"/>
        </w:rPr>
        <w:t>下铜丝电阻电压</w:t>
      </w:r>
    </w:p>
    <w:p w14:paraId="48654C59" w14:textId="0805CF3E" w:rsidR="00FA671A" w:rsidRPr="0027703E" w:rsidRDefault="00F933F9" w:rsidP="00300667">
      <w:pPr>
        <w:ind w:left="4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104.62</m:t>
              </m:r>
            </m:num>
            <m:den>
              <m:r>
                <w:rPr>
                  <w:rFonts w:ascii="Cambria Math" w:hAnsi="Cambria Math"/>
                </w:rPr>
                <m:t>1+4.26×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×22.8</m:t>
              </m:r>
            </m:den>
          </m:f>
          <m:r>
            <w:rPr>
              <w:rFonts w:ascii="Cambria Math" w:hAnsi="Cambria Math"/>
            </w:rPr>
            <m:t>mV=95.27 mV</m:t>
          </m:r>
        </m:oMath>
      </m:oMathPara>
    </w:p>
    <w:p w14:paraId="021A9B40" w14:textId="16501280" w:rsidR="005C01DF" w:rsidRDefault="005C01DF" w:rsidP="005C01DF">
      <w:pPr>
        <w:ind w:left="420"/>
      </w:pPr>
      <w:r>
        <w:rPr>
          <w:rFonts w:hint="eastAsia"/>
        </w:rPr>
        <w:t>将</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oMath>
      <w:r>
        <w:rPr>
          <w:rFonts w:hint="eastAsia"/>
        </w:rPr>
        <w:t>代入（1）式，得</w:t>
      </w:r>
    </w:p>
    <w:p w14:paraId="18E275DE" w14:textId="25653783" w:rsidR="00515D61" w:rsidRPr="00BC6058" w:rsidRDefault="00EA2773" w:rsidP="005C01DF">
      <w:pPr>
        <w:ind w:left="420"/>
      </w:pPr>
      <m:oMathPara>
        <m:oMath>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0.05°C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0</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R</m:t>
                  </m:r>
                </m:sub>
              </m:sSub>
              <m:r>
                <m:rPr>
                  <m:sty m:val="p"/>
                </m:rPr>
                <w:rPr>
                  <w:rFonts w:ascii="Cambria Math" w:hAnsi="Cambria Math"/>
                </w:rPr>
                <m:t>Δ</m:t>
              </m:r>
              <m:r>
                <w:rPr>
                  <w:rFonts w:ascii="Cambria Math" w:hAnsi="Cambria Math"/>
                </w:rPr>
                <m:t>t</m:t>
              </m:r>
            </m:e>
          </m:d>
          <m:r>
            <w:rPr>
              <w:rFonts w:ascii="Cambria Math" w:hAnsi="Cambria Math"/>
            </w:rPr>
            <m:t>=95.27×</m:t>
          </m:r>
          <m:d>
            <m:dPr>
              <m:ctrlPr>
                <w:rPr>
                  <w:rFonts w:ascii="Cambria Math" w:hAnsi="Cambria Math"/>
                  <w:i/>
                </w:rPr>
              </m:ctrlPr>
            </m:dPr>
            <m:e>
              <m:r>
                <w:rPr>
                  <w:rFonts w:ascii="Cambria Math" w:hAnsi="Cambria Math"/>
                </w:rPr>
                <m:t>1+4.26×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×0.05</m:t>
              </m:r>
            </m:e>
          </m:d>
          <m:r>
            <w:rPr>
              <w:rFonts w:ascii="Cambria Math" w:hAnsi="Cambria Math"/>
            </w:rPr>
            <m:t xml:space="preserve"> mV=0.0203 mV</m:t>
          </m:r>
        </m:oMath>
      </m:oMathPara>
    </w:p>
    <w:p w14:paraId="7329B39B" w14:textId="17447710" w:rsidR="00BC6058" w:rsidRDefault="005C4E45" w:rsidP="00AA63AC">
      <w:pPr>
        <w:pStyle w:val="a7"/>
        <w:numPr>
          <w:ilvl w:val="0"/>
          <w:numId w:val="9"/>
        </w:numPr>
        <w:ind w:firstLineChars="0"/>
      </w:pPr>
      <w:r w:rsidRPr="00AA63AC">
        <w:rPr>
          <w:rFonts w:hint="eastAsia"/>
          <w:iCs/>
        </w:rPr>
        <w:t>要在加热到8</w:t>
      </w:r>
      <w:r>
        <w:rPr>
          <w:rFonts w:hint="eastAsia"/>
        </w:rPr>
        <w:t>0</w:t>
      </w:r>
      <w:r>
        <w:t xml:space="preserve"> </w:t>
      </w:r>
      <w:r w:rsidRPr="001566E7">
        <w:t>°C</w:t>
      </w:r>
      <w:r>
        <w:rPr>
          <w:rFonts w:hint="eastAsia"/>
        </w:rPr>
        <w:t>前</w:t>
      </w:r>
      <w:r w:rsidR="0024252A">
        <w:rPr>
          <w:rFonts w:hint="eastAsia"/>
        </w:rPr>
        <w:t>取得足够多的数据组（1</w:t>
      </w:r>
      <w:r w:rsidR="0024252A">
        <w:t>1</w:t>
      </w:r>
      <w:r w:rsidR="0024252A">
        <w:rPr>
          <w:rFonts w:hint="eastAsia"/>
        </w:rPr>
        <w:t>组），</w:t>
      </w:r>
      <w:r w:rsidR="00630557">
        <w:rPr>
          <w:rFonts w:hint="eastAsia"/>
        </w:rPr>
        <w:t>需要通过电压大小变化估计温度变化量</w:t>
      </w:r>
      <w:r w:rsidR="00144840">
        <w:rPr>
          <w:rFonts w:hint="eastAsia"/>
        </w:rPr>
        <w:t>来及时暂停加热记录数据，求每次记录数据的电压变化间隔。</w:t>
      </w:r>
    </w:p>
    <w:p w14:paraId="38985EDB" w14:textId="18C7244F" w:rsidR="00144840" w:rsidRDefault="005B6763" w:rsidP="005C01DF">
      <w:pPr>
        <w:ind w:left="420"/>
      </w:pPr>
      <w:r>
        <w:rPr>
          <w:rFonts w:hint="eastAsia"/>
        </w:rPr>
        <w:t>将</w:t>
      </w:r>
      <w:r w:rsidR="00711655">
        <w:rPr>
          <w:rFonts w:hint="eastAsia"/>
        </w:rPr>
        <w:t>上问求得的</w:t>
      </w:r>
      <m:oMath>
        <m:sSub>
          <m:sSubPr>
            <m:ctrlPr>
              <w:rPr>
                <w:rFonts w:ascii="Cambria Math" w:hAnsi="Cambria Math" w:hint="eastAsia"/>
                <w:i/>
              </w:rPr>
            </m:ctrlPr>
          </m:sSubPr>
          <m:e>
            <m:r>
              <w:rPr>
                <w:rFonts w:ascii="Cambria Math" w:hAnsi="Cambria Math"/>
              </w:rPr>
              <m:t>U</m:t>
            </m:r>
            <m:ctrlPr>
              <w:rPr>
                <w:rFonts w:ascii="Cambria Math" w:hAnsi="Cambria Math"/>
                <w:i/>
              </w:rPr>
            </m:ctrlPr>
          </m:e>
          <m:sub>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i/>
              </w:rPr>
            </m:ctrlPr>
          </m:sub>
        </m:sSub>
      </m:oMath>
      <w:r>
        <w:rPr>
          <w:rFonts w:hint="eastAsia"/>
        </w:rPr>
        <w:t>代入（1）式，得</w:t>
      </w:r>
      <w:r w:rsidR="00024367">
        <w:rPr>
          <w:rFonts w:hint="eastAsia"/>
          <w:iCs/>
        </w:rPr>
        <w:t>8</w:t>
      </w:r>
      <w:r w:rsidR="00024367">
        <w:rPr>
          <w:rFonts w:hint="eastAsia"/>
        </w:rPr>
        <w:t>0</w:t>
      </w:r>
      <w:r w:rsidR="00024367">
        <w:t xml:space="preserve"> </w:t>
      </w:r>
      <w:r w:rsidR="00024367" w:rsidRPr="001566E7">
        <w:t>°C</w:t>
      </w:r>
      <w:r w:rsidR="00024367">
        <w:rPr>
          <w:rFonts w:hint="eastAsia"/>
        </w:rPr>
        <w:t>下铜丝电阻电压</w:t>
      </w:r>
    </w:p>
    <w:p w14:paraId="2AC89CC1" w14:textId="034049D9" w:rsidR="00711655" w:rsidRPr="00510BB8" w:rsidRDefault="00F933F9" w:rsidP="005C01DF">
      <w:pPr>
        <w:ind w:left="420"/>
      </w:pPr>
      <m:oMathPara>
        <m:oMath>
          <m:sSub>
            <m:sSubPr>
              <m:ctrlPr>
                <w:rPr>
                  <w:rFonts w:ascii="Cambria Math" w:hAnsi="Cambria Math"/>
                  <w:i/>
                  <w:iCs/>
                </w:rPr>
              </m:ctrlPr>
            </m:sSubPr>
            <m:e>
              <m:r>
                <w:rPr>
                  <w:rFonts w:ascii="Cambria Math" w:hAnsi="Cambria Math"/>
                </w:rPr>
                <m:t>U</m:t>
              </m:r>
            </m:e>
            <m:sub>
              <m:r>
                <w:rPr>
                  <w:rFonts w:ascii="Cambria Math" w:hAnsi="Cambria Math"/>
                </w:rPr>
                <m:t>80°C</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R</m:t>
                  </m:r>
                </m:e>
                <m:sub>
                  <m:r>
                    <w:rPr>
                      <w:rFonts w:ascii="Cambria Math" w:hAnsi="Cambria Math"/>
                    </w:rPr>
                    <m:t>0</m:t>
                  </m:r>
                </m:sub>
              </m:sSub>
            </m:sub>
          </m:sSub>
          <m:d>
            <m:dPr>
              <m:ctrlPr>
                <w:rPr>
                  <w:rFonts w:ascii="Cambria Math" w:hAnsi="Cambria Math"/>
                  <w:i/>
                  <w:iCs/>
                </w:rPr>
              </m:ctrlPr>
            </m:dPr>
            <m:e>
              <m:r>
                <w:rPr>
                  <w:rFonts w:ascii="Cambria Math" w:hAnsi="Cambria Math"/>
                </w:rPr>
                <m:t>1+80</m:t>
              </m:r>
              <m:sSub>
                <m:sSubPr>
                  <m:ctrlPr>
                    <w:rPr>
                      <w:rFonts w:ascii="Cambria Math" w:hAnsi="Cambria Math"/>
                      <w:i/>
                      <w:iCs/>
                    </w:rPr>
                  </m:ctrlPr>
                </m:sSubPr>
                <m:e>
                  <m:r>
                    <w:rPr>
                      <w:rFonts w:ascii="Cambria Math" w:hAnsi="Cambria Math"/>
                    </w:rPr>
                    <m:t>α</m:t>
                  </m:r>
                </m:e>
                <m:sub>
                  <m:r>
                    <w:rPr>
                      <w:rFonts w:ascii="Cambria Math" w:hAnsi="Cambria Math"/>
                    </w:rPr>
                    <m:t>p</m:t>
                  </m:r>
                </m:sub>
              </m:sSub>
            </m:e>
          </m:d>
          <m:r>
            <w:rPr>
              <w:rFonts w:ascii="Cambria Math" w:hAnsi="Cambria Math"/>
            </w:rPr>
            <m:t>=95.27×</m:t>
          </m:r>
          <m:d>
            <m:dPr>
              <m:ctrlPr>
                <w:rPr>
                  <w:rFonts w:ascii="Cambria Math" w:hAnsi="Cambria Math"/>
                  <w:i/>
                  <w:iCs/>
                </w:rPr>
              </m:ctrlPr>
            </m:dPr>
            <m:e>
              <m:r>
                <w:rPr>
                  <w:rFonts w:ascii="Cambria Math" w:hAnsi="Cambria Math"/>
                </w:rPr>
                <m:t>1+80×4.26×</m:t>
              </m:r>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hAnsi="Cambria Math"/>
                  <w:i/>
                </w:rPr>
              </m:ctrlPr>
            </m:e>
          </m:d>
          <m:r>
            <w:rPr>
              <w:rFonts w:ascii="Cambria Math" w:hAnsi="Cambria Math"/>
            </w:rPr>
            <m:t>mV=127.74 mV</m:t>
          </m:r>
        </m:oMath>
      </m:oMathPara>
    </w:p>
    <w:p w14:paraId="545DAEC5" w14:textId="2399ED65" w:rsidR="00510BB8" w:rsidRDefault="00510BB8" w:rsidP="005C01DF">
      <w:pPr>
        <w:ind w:left="420"/>
        <w:rPr>
          <w:iCs/>
        </w:rPr>
      </w:pPr>
      <w:r>
        <w:rPr>
          <w:rFonts w:hint="eastAsia"/>
          <w:iCs/>
        </w:rPr>
        <w:t>则</w:t>
      </w:r>
    </w:p>
    <w:p w14:paraId="6FFD2BAF" w14:textId="2EF2AD02" w:rsidR="00AA63AC" w:rsidRPr="008A1EC1" w:rsidRDefault="00510BB8" w:rsidP="008A1EC1">
      <w:pPr>
        <w:ind w:left="420"/>
      </w:pPr>
      <m:oMathPara>
        <m:oMath>
          <m:r>
            <m:rPr>
              <m:sty m:val="p"/>
            </m:rPr>
            <w:rPr>
              <w:rFonts w:ascii="Cambria Math" w:hAnsi="Cambria Math"/>
            </w:rPr>
            <m:t>Δ</m:t>
          </m:r>
          <m:sSub>
            <m:sSubPr>
              <m:ctrlPr>
                <w:rPr>
                  <w:rFonts w:ascii="Cambria Math" w:hAnsi="Cambria Math"/>
                  <w:i/>
                  <w:iCs/>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80°C</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R</m:t>
                      </m:r>
                    </m:e>
                    <m:sub>
                      <m:r>
                        <w:rPr>
                          <w:rFonts w:ascii="Cambria Math" w:hAnsi="Cambria Math"/>
                        </w:rPr>
                        <m:t>0</m:t>
                      </m:r>
                    </m:sub>
                  </m:sSub>
                </m:sub>
              </m:sSub>
            </m:num>
            <m:den>
              <m:r>
                <w:rPr>
                  <w:rFonts w:ascii="Cambria Math" w:hAnsi="Cambria Math"/>
                </w:rPr>
                <m:t>11</m:t>
              </m:r>
            </m:den>
          </m:f>
          <m:r>
            <w:rPr>
              <w:rFonts w:ascii="Cambria Math" w:hAnsi="Cambria Math"/>
            </w:rPr>
            <m:t>=</m:t>
          </m:r>
          <m:f>
            <m:fPr>
              <m:ctrlPr>
                <w:rPr>
                  <w:rFonts w:ascii="Cambria Math" w:hAnsi="Cambria Math"/>
                  <w:i/>
                  <w:iCs/>
                </w:rPr>
              </m:ctrlPr>
            </m:fPr>
            <m:num>
              <m:r>
                <w:rPr>
                  <w:rFonts w:ascii="Cambria Math" w:hAnsi="Cambria Math"/>
                </w:rPr>
                <m:t>127.74-95.27</m:t>
              </m:r>
            </m:num>
            <m:den>
              <m:r>
                <w:rPr>
                  <w:rFonts w:ascii="Cambria Math" w:hAnsi="Cambria Math"/>
                </w:rPr>
                <m:t>11</m:t>
              </m:r>
            </m:den>
          </m:f>
          <m:r>
            <w:rPr>
              <w:rFonts w:ascii="Cambria Math" w:hAnsi="Cambria Math"/>
            </w:rPr>
            <m:t xml:space="preserve"> mV=2.11 mV</m:t>
          </m:r>
        </m:oMath>
      </m:oMathPara>
    </w:p>
    <w:p w14:paraId="7B20D73C" w14:textId="13F3053B" w:rsidR="008A1EC1" w:rsidRDefault="008A1EC1" w:rsidP="008A1EC1">
      <w:pPr>
        <w:pStyle w:val="a7"/>
        <w:numPr>
          <w:ilvl w:val="0"/>
          <w:numId w:val="7"/>
        </w:numPr>
        <w:ind w:firstLineChars="0"/>
      </w:pPr>
      <w:r>
        <w:rPr>
          <w:rFonts w:hint="eastAsia"/>
        </w:rPr>
        <w:t>测量结果偏小部分可能原因</w:t>
      </w:r>
    </w:p>
    <w:p w14:paraId="6D1C6858" w14:textId="2ED65304" w:rsidR="00397349" w:rsidRDefault="00397349" w:rsidP="00397349">
      <w:pPr>
        <w:ind w:left="420"/>
      </w:pPr>
      <w:r>
        <w:rPr>
          <w:rFonts w:hint="eastAsia"/>
        </w:rPr>
        <w:t>以下可能原因会造成系统误差，使结果偏小：</w:t>
      </w:r>
    </w:p>
    <w:p w14:paraId="35EE0764" w14:textId="77777777" w:rsidR="008A1EC1" w:rsidRDefault="008A1EC1" w:rsidP="008A1EC1">
      <w:pPr>
        <w:pStyle w:val="a7"/>
        <w:numPr>
          <w:ilvl w:val="0"/>
          <w:numId w:val="8"/>
        </w:numPr>
        <w:ind w:firstLineChars="0"/>
      </w:pPr>
      <w:r>
        <w:rPr>
          <w:rFonts w:hint="eastAsia"/>
        </w:rPr>
        <w:t>由于</w:t>
      </w:r>
      <m:oMath>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c2</m:t>
            </m:r>
          </m:sub>
        </m:sSub>
      </m:oMath>
      <w:r>
        <w:rPr>
          <w:rFonts w:hint="eastAsia"/>
        </w:rPr>
        <w:t>，可能在实验过程中大气压强增大，造成</w:t>
      </w:r>
      <m:oMath>
        <m:r>
          <w:rPr>
            <w:rFonts w:ascii="Cambria Math" w:hAnsi="Cambria Math"/>
          </w:rPr>
          <m:t>γ</m:t>
        </m:r>
      </m:oMath>
      <w:r>
        <w:rPr>
          <w:rFonts w:hint="eastAsia"/>
        </w:rPr>
        <w:t>偏小。</w:t>
      </w:r>
    </w:p>
    <w:p w14:paraId="2EE3FAFF" w14:textId="6F3B9784" w:rsidR="008A1EC1" w:rsidRDefault="008A1EC1" w:rsidP="008A1EC1">
      <w:pPr>
        <w:pStyle w:val="a7"/>
        <w:numPr>
          <w:ilvl w:val="0"/>
          <w:numId w:val="8"/>
        </w:numPr>
        <w:ind w:firstLineChars="0"/>
      </w:pPr>
      <w:r>
        <w:rPr>
          <w:rFonts w:hint="eastAsia"/>
        </w:rPr>
        <w:t>可能由于对加热电阻控制不够准确，使得记录数据时温度比实际温度高（或压强比实际压强小），以上情况在多数数据记录时发生，造成</w:t>
      </w:r>
      <m:oMath>
        <m:r>
          <w:rPr>
            <w:rFonts w:ascii="Cambria Math" w:hAnsi="Cambria Math"/>
          </w:rPr>
          <m:t>γ</m:t>
        </m:r>
      </m:oMath>
      <w:r>
        <w:rPr>
          <w:rFonts w:hint="eastAsia"/>
        </w:rPr>
        <w:t>偏小。</w:t>
      </w:r>
    </w:p>
    <w:p w14:paraId="5C30A5B4" w14:textId="6335D357" w:rsidR="00397349" w:rsidRPr="008A1EC1" w:rsidRDefault="00397349" w:rsidP="00397349">
      <w:pPr>
        <w:ind w:left="420"/>
      </w:pPr>
      <w:r>
        <w:rPr>
          <w:rFonts w:hint="eastAsia"/>
        </w:rPr>
        <w:t>同时也存在随机误差的作用。</w:t>
      </w:r>
    </w:p>
    <w:p w14:paraId="0F5F4952" w14:textId="4B8A6A3C" w:rsidR="008B1BCA" w:rsidRDefault="008B1BCA" w:rsidP="008B1BCA">
      <w:pPr>
        <w:pStyle w:val="2"/>
      </w:pPr>
      <w:r>
        <w:rPr>
          <w:rFonts w:hint="eastAsia"/>
        </w:rPr>
        <w:t>思考题解答</w:t>
      </w:r>
    </w:p>
    <w:p w14:paraId="3937A27B" w14:textId="6C5FA0F3" w:rsidR="0050498F" w:rsidRDefault="0050498F" w:rsidP="0050498F">
      <w:pPr>
        <w:pStyle w:val="a7"/>
        <w:numPr>
          <w:ilvl w:val="0"/>
          <w:numId w:val="7"/>
        </w:numPr>
        <w:ind w:firstLineChars="0"/>
      </w:pPr>
      <w:r>
        <w:t>差压传感器定标时，若先测</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后测</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，应如何操作？若传感器的D口有漏气，对定标结果有何影响？</w:t>
      </w:r>
    </w:p>
    <w:p w14:paraId="00873596" w14:textId="1BC39C09" w:rsidR="0050498F" w:rsidRDefault="00FC2731" w:rsidP="0050498F">
      <w:pPr>
        <w:ind w:left="420"/>
      </w:pPr>
      <w:r>
        <w:rPr>
          <w:rFonts w:hint="eastAsia"/>
        </w:rPr>
        <w:t>如图3，</w:t>
      </w:r>
      <w:r w:rsidR="0050498F">
        <w:rPr>
          <w:rFonts w:hint="eastAsia"/>
        </w:rPr>
        <w:t>缓慢转动三通活塞，使差压传感器C口与B联通而与A泡断开，传感器输出电压值即为</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0498F">
        <w:rPr>
          <w:rFonts w:hint="eastAsia"/>
        </w:rPr>
        <w:t>。再用塑料管将D口与机械泵相连。用机械泵从D口抽气，待差压传感器输出电压值最大且稳定时即为</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50498F">
        <w:rPr>
          <w:rFonts w:hint="eastAsia"/>
        </w:rPr>
        <w:t>；关闭机械泵，立即将塑料管从泵上拔下。</w:t>
      </w:r>
    </w:p>
    <w:p w14:paraId="710AA1EA" w14:textId="3249D72D" w:rsidR="0050498F" w:rsidRPr="0050498F" w:rsidRDefault="0050498F" w:rsidP="0050498F">
      <w:pPr>
        <w:ind w:left="420"/>
      </w:pPr>
      <w:r>
        <w:rPr>
          <w:rFonts w:hint="eastAsia"/>
        </w:rPr>
        <w:t>若D口漏气，则</w:t>
      </w:r>
      <m:oMath>
        <m:r>
          <m:rPr>
            <m:sty m:val="p"/>
          </m:rPr>
          <w:rPr>
            <w:rFonts w:ascii="Cambria Math" w:hAnsi="Cambria Math"/>
          </w:rPr>
          <m:t>Δ</m:t>
        </m:r>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FC2731">
        <w:rPr>
          <w:rFonts w:hint="eastAsia"/>
        </w:rPr>
        <w:t>偏小，</w:t>
      </w:r>
      <w:r>
        <w:rPr>
          <w:rFonts w:hint="eastAsia"/>
        </w:rPr>
        <w:t>由</w:t>
      </w:r>
      <w:r w:rsidR="00FC2731">
        <w:rPr>
          <w:rFonts w:hint="eastAsia"/>
        </w:rPr>
        <w:t>（7）式知</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FC2731">
        <w:rPr>
          <w:rFonts w:hint="eastAsia"/>
        </w:rPr>
        <w:t>偏小。</w:t>
      </w:r>
    </w:p>
    <w:p w14:paraId="5F147833" w14:textId="0FD42207" w:rsidR="00221172" w:rsidRDefault="00FC2731" w:rsidP="00BE0DED">
      <w:pPr>
        <w:pStyle w:val="a7"/>
        <w:numPr>
          <w:ilvl w:val="0"/>
          <w:numId w:val="7"/>
        </w:numPr>
        <w:ind w:firstLineChars="0"/>
      </w:pPr>
      <w:r>
        <w:t>对水加热时，为什么要控制好热平衡？升温过快有什么问题？</w:t>
      </w:r>
    </w:p>
    <w:p w14:paraId="582A2CF9" w14:textId="520A9922" w:rsidR="00FC2731" w:rsidRDefault="00FC2731" w:rsidP="00FC2731">
      <w:pPr>
        <w:ind w:left="420"/>
      </w:pPr>
      <w:r>
        <w:rPr>
          <w:rFonts w:hint="eastAsia"/>
        </w:rPr>
        <w:t>控制好热平衡是为了确保测量</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p</m:t>
                </m:r>
              </m:sub>
            </m:sSub>
          </m:e>
        </m:d>
      </m:oMath>
      <w:r>
        <w:rPr>
          <w:rFonts w:hint="eastAsia"/>
        </w:rPr>
        <w:t>时系统处于平衡态。具体原因：</w:t>
      </w:r>
    </w:p>
    <w:p w14:paraId="60C45BAC" w14:textId="417C389A" w:rsidR="00FC2731" w:rsidRDefault="00FC2731" w:rsidP="00FC2731">
      <w:pPr>
        <w:pStyle w:val="a7"/>
        <w:numPr>
          <w:ilvl w:val="0"/>
          <w:numId w:val="10"/>
        </w:numPr>
        <w:ind w:firstLineChars="0"/>
      </w:pPr>
      <w:r>
        <w:rPr>
          <w:rFonts w:hint="eastAsia"/>
        </w:rPr>
        <w:t>查理定律仅在平衡态下成立。</w:t>
      </w:r>
    </w:p>
    <w:p w14:paraId="6078A9AE" w14:textId="06BA09C6" w:rsidR="00FC2731" w:rsidRDefault="00FC2731" w:rsidP="00FC2731">
      <w:pPr>
        <w:pStyle w:val="a7"/>
        <w:numPr>
          <w:ilvl w:val="0"/>
          <w:numId w:val="10"/>
        </w:numPr>
        <w:ind w:firstLineChars="0"/>
      </w:pPr>
      <w:r>
        <w:rPr>
          <w:rFonts w:hint="eastAsia"/>
        </w:rPr>
        <w:t>非平衡态下，铜丝温度处于变化中，可能与气体温度不相等。</w:t>
      </w:r>
    </w:p>
    <w:p w14:paraId="2A15A0E3" w14:textId="5BAE1045" w:rsidR="00FC2731" w:rsidRDefault="00397349" w:rsidP="00FC2731">
      <w:pPr>
        <w:ind w:left="420"/>
      </w:pPr>
      <w:r>
        <w:rPr>
          <w:rFonts w:hint="eastAsia"/>
        </w:rPr>
        <w:t>如果升温过快，则难以控制系统停止升温达到热平衡，且由于切换双刀双掷开关需要时间，测得的</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p</m:t>
                </m:r>
              </m:sub>
            </m:sSub>
          </m:e>
        </m:d>
      </m:oMath>
      <w:r>
        <w:rPr>
          <w:rFonts w:hint="eastAsia"/>
        </w:rPr>
        <w:t>可能并非同一状态下的值。</w:t>
      </w:r>
    </w:p>
    <w:p w14:paraId="129A8133" w14:textId="3FB306C0" w:rsidR="00FC2731" w:rsidRDefault="00FC2731" w:rsidP="00BE0DED">
      <w:pPr>
        <w:pStyle w:val="a7"/>
        <w:numPr>
          <w:ilvl w:val="0"/>
          <w:numId w:val="7"/>
        </w:numPr>
        <w:ind w:firstLineChars="0"/>
      </w:pPr>
      <w:r>
        <w:lastRenderedPageBreak/>
        <w:t>转动三通活塞时应注意什么？若需要换水时应如何操作？</w:t>
      </w:r>
    </w:p>
    <w:p w14:paraId="5216CBDD" w14:textId="67704A87" w:rsidR="00397349" w:rsidRDefault="00397349" w:rsidP="00397349">
      <w:pPr>
        <w:ind w:left="420"/>
      </w:pPr>
      <w:r>
        <w:rPr>
          <w:rFonts w:hint="eastAsia"/>
        </w:rPr>
        <w:t>应注意缓慢转动，且要用另一只手扶住外壳，不能将活塞向外拔，以防漏气。</w:t>
      </w:r>
    </w:p>
    <w:p w14:paraId="59E80DF5" w14:textId="50E91CFC" w:rsidR="00397349" w:rsidRDefault="00397349" w:rsidP="00397349">
      <w:pPr>
        <w:ind w:left="420"/>
      </w:pPr>
      <w:r>
        <w:rPr>
          <w:rFonts w:hint="eastAsia"/>
        </w:rPr>
        <w:t>若需要换水，应按如下步骤操作：</w:t>
      </w:r>
    </w:p>
    <w:p w14:paraId="4649A700" w14:textId="1E8D8317" w:rsidR="00397349" w:rsidRDefault="00397349" w:rsidP="003C4F78">
      <w:pPr>
        <w:pStyle w:val="a7"/>
        <w:numPr>
          <w:ilvl w:val="0"/>
          <w:numId w:val="11"/>
        </w:numPr>
        <w:ind w:firstLineChars="0"/>
      </w:pPr>
      <w:r>
        <w:rPr>
          <w:rFonts w:hint="eastAsia"/>
        </w:rPr>
        <w:t>断开加热电阻电源</w:t>
      </w:r>
      <w:r w:rsidR="00035FA0">
        <w:rPr>
          <w:rFonts w:hint="eastAsia"/>
        </w:rPr>
        <w:t>，</w:t>
      </w:r>
      <w:r>
        <w:rPr>
          <w:rFonts w:hint="eastAsia"/>
        </w:rPr>
        <w:t>将置于烧杯口的仪器取下，放置在备用的空烧杯上。</w:t>
      </w:r>
    </w:p>
    <w:p w14:paraId="15F1B4D7" w14:textId="1866C2C4" w:rsidR="00397349" w:rsidRDefault="00397349" w:rsidP="00397349">
      <w:pPr>
        <w:pStyle w:val="a7"/>
        <w:numPr>
          <w:ilvl w:val="0"/>
          <w:numId w:val="11"/>
        </w:numPr>
        <w:ind w:firstLineChars="0"/>
      </w:pPr>
      <w:r>
        <w:rPr>
          <w:rFonts w:hint="eastAsia"/>
        </w:rPr>
        <w:t>将水浴杯内的水倒入专用的热水回收桶。</w:t>
      </w:r>
    </w:p>
    <w:p w14:paraId="394A8D81" w14:textId="75A87324" w:rsidR="00397349" w:rsidRDefault="00397349" w:rsidP="00397349">
      <w:pPr>
        <w:pStyle w:val="a7"/>
        <w:numPr>
          <w:ilvl w:val="0"/>
          <w:numId w:val="11"/>
        </w:numPr>
        <w:ind w:firstLineChars="0"/>
      </w:pPr>
      <w:r>
        <w:rPr>
          <w:rFonts w:hint="eastAsia"/>
        </w:rPr>
        <w:t>等待水浴杯冷却后，在杯内注入纯净水，重新开始实验。</w:t>
      </w:r>
    </w:p>
    <w:p w14:paraId="765B3E81" w14:textId="5A561D38" w:rsidR="00FC2731" w:rsidRDefault="00FC2731" w:rsidP="00BE0DED">
      <w:pPr>
        <w:pStyle w:val="a7"/>
        <w:numPr>
          <w:ilvl w:val="0"/>
          <w:numId w:val="7"/>
        </w:numPr>
        <w:ind w:firstLineChars="0"/>
      </w:pPr>
      <w:r>
        <w:t>实验中保持水沸腾时，</w:t>
      </w:r>
      <w:proofErr w:type="gramStart"/>
      <w:r>
        <w:t>若数字</w:t>
      </w:r>
      <w:proofErr w:type="gramEnd"/>
      <w:r>
        <w:t>表</w:t>
      </w:r>
      <m:oMath>
        <m:sSub>
          <m:sSubPr>
            <m:ctrlPr>
              <w:rPr>
                <w:rFonts w:ascii="Cambria Math" w:hAnsi="Cambria Math"/>
                <w:i/>
              </w:rPr>
            </m:ctrlPr>
          </m:sSubPr>
          <m:e>
            <m:r>
              <w:rPr>
                <w:rFonts w:ascii="Cambria Math" w:hAnsi="Cambria Math"/>
              </w:rPr>
              <m:t>U</m:t>
            </m:r>
          </m:e>
          <m:sub>
            <m:r>
              <w:rPr>
                <w:rFonts w:ascii="Cambria Math" w:hAnsi="Cambria Math" w:hint="eastAsia"/>
              </w:rPr>
              <m:t>p</m:t>
            </m:r>
          </m:sub>
        </m:sSub>
      </m:oMath>
      <w:r>
        <w:t>的读数单调下降，可能是什么问题？</w:t>
      </w:r>
    </w:p>
    <w:p w14:paraId="34ABD1F9" w14:textId="30FEEADD" w:rsidR="00397349" w:rsidRDefault="00397349" w:rsidP="00397349">
      <w:pPr>
        <w:ind w:left="420"/>
      </w:pPr>
      <w:r>
        <w:rPr>
          <w:rFonts w:hint="eastAsia"/>
        </w:rPr>
        <w:t>有克拉珀龙方程：</w:t>
      </w:r>
    </w:p>
    <w:p w14:paraId="6CD309B0" w14:textId="6A95D6C6" w:rsidR="00397349" w:rsidRPr="00397349" w:rsidRDefault="00397349" w:rsidP="00397349">
      <w:pPr>
        <w:ind w:left="420"/>
      </w:pPr>
      <m:oMathPara>
        <m:oMath>
          <m:r>
            <w:rPr>
              <w:rFonts w:ascii="Cambria Math" w:hAnsi="Cambria Math"/>
            </w:rPr>
            <m:t>pV=nRT    (9)</m:t>
          </m:r>
        </m:oMath>
      </m:oMathPara>
    </w:p>
    <w:p w14:paraId="45EDE771" w14:textId="3E84F2B5" w:rsidR="00E93BB5" w:rsidRDefault="00F933F9" w:rsidP="00035FA0">
      <w:pPr>
        <w:ind w:left="420"/>
      </w:pPr>
      <m:oMath>
        <m:sSub>
          <m:sSubPr>
            <m:ctrlPr>
              <w:rPr>
                <w:rFonts w:ascii="Cambria Math" w:hAnsi="Cambria Math"/>
                <w:i/>
              </w:rPr>
            </m:ctrlPr>
          </m:sSubPr>
          <m:e>
            <m:r>
              <w:rPr>
                <w:rFonts w:ascii="Cambria Math" w:hAnsi="Cambria Math"/>
              </w:rPr>
              <m:t>U</m:t>
            </m:r>
          </m:e>
          <m:sub>
            <m:r>
              <w:rPr>
                <w:rFonts w:ascii="Cambria Math" w:hAnsi="Cambria Math" w:hint="eastAsia"/>
              </w:rPr>
              <m:t>p</m:t>
            </m:r>
          </m:sub>
        </m:sSub>
      </m:oMath>
      <w:r w:rsidR="00397349">
        <w:t>的读数单调下降</w:t>
      </w:r>
      <w:r w:rsidR="00F80CE5">
        <w:t>，则</w:t>
      </w:r>
      <w:r w:rsidR="00F80CE5">
        <w:rPr>
          <w:rFonts w:hint="eastAsia"/>
        </w:rPr>
        <w:t>p</w:t>
      </w:r>
      <w:r w:rsidR="00397349">
        <w:rPr>
          <w:rFonts w:hint="eastAsia"/>
        </w:rPr>
        <w:t>减小，由于保持水沸腾时，V，T都不变，因此应是n减小造成p减小</w:t>
      </w:r>
      <w:r w:rsidR="001841D4">
        <w:rPr>
          <w:rFonts w:hint="eastAsia"/>
        </w:rPr>
        <w:t>。n减小，则表明</w:t>
      </w:r>
      <w:r w:rsidR="001841D4">
        <w:t>A</w:t>
      </w:r>
      <w:r w:rsidR="001841D4">
        <w:rPr>
          <w:rFonts w:hint="eastAsia"/>
        </w:rPr>
        <w:t>泡与玻璃管的连接处、三通活塞、差压传感器C口等部位可能漏气。</w:t>
      </w:r>
    </w:p>
    <w:p w14:paraId="049B7224" w14:textId="57261094" w:rsidR="00E93BB5" w:rsidRDefault="00E93BB5" w:rsidP="00E93BB5">
      <w:pPr>
        <w:pStyle w:val="2"/>
      </w:pPr>
      <w:r>
        <w:rPr>
          <w:rFonts w:hint="eastAsia"/>
        </w:rPr>
        <w:t>附录</w:t>
      </w:r>
    </w:p>
    <w:p w14:paraId="1F2C13D8" w14:textId="275E34D6" w:rsidR="00E93BB5" w:rsidRDefault="00E93BB5" w:rsidP="006E082A">
      <w:pPr>
        <w:pStyle w:val="3"/>
      </w:pPr>
      <w:r>
        <w:rPr>
          <w:rFonts w:hint="eastAsia"/>
        </w:rPr>
        <w:t>原始数据表格</w:t>
      </w:r>
      <w:r w:rsidR="008A1EC1">
        <w:rPr>
          <w:rFonts w:hint="eastAsia"/>
        </w:rPr>
        <w:t>（扫描件）</w:t>
      </w:r>
    </w:p>
    <w:p w14:paraId="7EFDD73F" w14:textId="0FA6F207" w:rsidR="008A1EC1" w:rsidRPr="00F80CE5" w:rsidRDefault="008A1EC1" w:rsidP="00F80CE5">
      <w:pPr>
        <w:pStyle w:val="3"/>
        <w:jc w:val="center"/>
      </w:pPr>
    </w:p>
    <w:p w14:paraId="42690A39" w14:textId="641DBF52" w:rsidR="00E93BB5" w:rsidRDefault="00E93BB5" w:rsidP="00E93BB5">
      <w:pPr>
        <w:pStyle w:val="3"/>
      </w:pPr>
      <w:r>
        <w:rPr>
          <w:rFonts w:hint="eastAsia"/>
        </w:rPr>
        <w:t>预习报告</w:t>
      </w:r>
    </w:p>
    <w:p w14:paraId="597F0236" w14:textId="77777777" w:rsidR="009C319B" w:rsidRDefault="009C319B" w:rsidP="009C319B">
      <w:pPr>
        <w:pStyle w:val="2"/>
      </w:pPr>
      <w:r>
        <w:rPr>
          <w:rFonts w:hint="eastAsia"/>
        </w:rPr>
        <w:t>物理实验</w:t>
      </w:r>
      <w:r>
        <w:t xml:space="preserve">B (1) </w:t>
      </w:r>
      <w:r w:rsidRPr="00F017B2">
        <w:rPr>
          <w:rFonts w:hint="eastAsia"/>
        </w:rPr>
        <w:t>用传感器测空气相对压力系数</w:t>
      </w:r>
      <w:r>
        <w:rPr>
          <w:rFonts w:hint="eastAsia"/>
        </w:rPr>
        <w:t xml:space="preserve"> 预习报告</w:t>
      </w:r>
    </w:p>
    <w:p w14:paraId="7884C886" w14:textId="77777777" w:rsidR="009C319B" w:rsidRDefault="009C319B" w:rsidP="009C319B">
      <w:pPr>
        <w:pStyle w:val="3"/>
      </w:pPr>
      <w:r>
        <w:rPr>
          <w:rFonts w:hint="eastAsia"/>
        </w:rPr>
        <w:t>实验原理</w:t>
      </w:r>
    </w:p>
    <w:p w14:paraId="190DC700" w14:textId="77777777" w:rsidR="009C319B" w:rsidRDefault="009C319B" w:rsidP="009C319B">
      <w:r>
        <w:rPr>
          <w:rFonts w:hint="eastAsia"/>
        </w:rPr>
        <w:t>定</w:t>
      </w:r>
      <w:proofErr w:type="gramStart"/>
      <w:r>
        <w:rPr>
          <w:rFonts w:hint="eastAsia"/>
        </w:rPr>
        <w:t>容条件</w:t>
      </w:r>
      <w:proofErr w:type="gramEnd"/>
      <w:r>
        <w:rPr>
          <w:rFonts w:hint="eastAsia"/>
        </w:rPr>
        <w:t>下对理想气体有查理定律：</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t)</m:t>
        </m:r>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Pr>
          <w:rFonts w:hint="eastAsia"/>
        </w:rPr>
        <w:t>即为相对压力系数，因此通过测定容下空气的p和t，再通过直线拟合即可得到</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Pr>
          <w:rFonts w:hint="eastAsia"/>
        </w:rPr>
        <w:t>。</w:t>
      </w:r>
    </w:p>
    <w:p w14:paraId="40980A77" w14:textId="77777777" w:rsidR="009C319B" w:rsidRDefault="009C319B" w:rsidP="009C319B">
      <w:r>
        <w:rPr>
          <w:rFonts w:hint="eastAsia"/>
        </w:rPr>
        <w:lastRenderedPageBreak/>
        <w:t>本实验中温度通过铜电阻温度传感器测得，其测得温度与电压关系为</w:t>
      </w: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m:t>
                </m:r>
              </m:sub>
            </m:sSub>
          </m:den>
        </m:f>
      </m:oMath>
      <w:r>
        <w:rPr>
          <w:rFonts w:hint="eastAsia"/>
        </w:rPr>
        <w:t>，其中</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oMath>
      <w:r>
        <w:rPr>
          <w:rFonts w:hint="eastAsia"/>
        </w:rPr>
        <w:t>为纯水沸点时传感器两端的电压。</w:t>
      </w:r>
    </w:p>
    <w:p w14:paraId="23D64B4D" w14:textId="77777777" w:rsidR="009C319B" w:rsidRDefault="009C319B" w:rsidP="009C319B">
      <w:r>
        <w:rPr>
          <w:rFonts w:hint="eastAsia"/>
        </w:rPr>
        <w:t>本实验用</w:t>
      </w:r>
      <w:r>
        <w:t>扩散</w:t>
      </w:r>
      <w:proofErr w:type="gramStart"/>
      <w:r>
        <w:t>硅压阻式</w:t>
      </w:r>
      <w:proofErr w:type="gramEnd"/>
      <w:r>
        <w:t>差压传感</w:t>
      </w:r>
      <w:r>
        <w:rPr>
          <w:rFonts w:hint="eastAsia"/>
        </w:rPr>
        <w:t>器测压强。</w:t>
      </w:r>
      <w:r>
        <w:t>扩散</w:t>
      </w:r>
      <w:proofErr w:type="gramStart"/>
      <w:r>
        <w:t>硅压阻式</w:t>
      </w:r>
      <w:proofErr w:type="gramEnd"/>
      <w:r>
        <w:t>差压传感</w:t>
      </w:r>
      <w:r>
        <w:rPr>
          <w:rFonts w:hint="eastAsia"/>
        </w:rPr>
        <w:t>器输出电压与测出压强的关系为</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K</m:t>
                </m:r>
              </m:e>
              <m:sub>
                <m:r>
                  <w:rPr>
                    <w:rFonts w:ascii="Cambria Math" w:hAnsi="Cambria Math"/>
                  </w:rPr>
                  <m:t>p</m:t>
                </m:r>
              </m:sub>
            </m:sSub>
          </m:den>
        </m:f>
      </m:oMath>
      <w:r>
        <w:rPr>
          <w:rFonts w:hint="eastAsia"/>
        </w:rPr>
        <w:t>，而</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oMath>
      <w:r>
        <w:rPr>
          <w:rFonts w:hint="eastAsia"/>
        </w:rPr>
        <w:t>，故使用前应先标定</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hint="eastAsia"/>
        </w:rPr>
        <w:t>。</w:t>
      </w:r>
    </w:p>
    <w:p w14:paraId="6F139B2B" w14:textId="77777777" w:rsidR="009C319B" w:rsidRDefault="009C319B" w:rsidP="009C319B">
      <w:r>
        <w:rPr>
          <w:rFonts w:hint="eastAsia"/>
        </w:rPr>
        <w:t>实验中，将充满空气的玻璃泡放在水槽中加热，通过两传感器测得多组电压，计算得多组水槽中温度及玻璃泡内气体与大气压的气压差，通过直线拟合得到</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Pr>
          <w:rFonts w:hint="eastAsia"/>
        </w:rPr>
        <w:t>。</w:t>
      </w:r>
    </w:p>
    <w:p w14:paraId="2494C157" w14:textId="25389B22" w:rsidR="009C319B" w:rsidRPr="009C319B" w:rsidRDefault="009C319B" w:rsidP="009C319B">
      <w:pPr>
        <w:rPr>
          <w:i/>
        </w:rPr>
      </w:pPr>
      <w:r>
        <w:rPr>
          <w:rFonts w:hint="eastAsia"/>
        </w:rPr>
        <w:t>实验中由于p与T不是严格线性关系存在误差，在2</w:t>
      </w:r>
      <w:r>
        <w:t>0</w:t>
      </w:r>
      <w:r>
        <w:rPr>
          <w:rFonts w:hint="eastAsia"/>
        </w:rPr>
        <w:t>摄氏度左右按经验公式</w:t>
      </w:r>
      <m:oMath>
        <m:r>
          <w:rPr>
            <w:rFonts w:ascii="Cambria Math" w:hAnsi="Cambria Math"/>
          </w:rPr>
          <m:t>δ</m:t>
        </m:r>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0.018+</m:t>
            </m:r>
            <m:f>
              <m:fPr>
                <m:ctrlPr>
                  <w:rPr>
                    <w:rFonts w:ascii="Cambria Math" w:hAnsi="Cambria Math"/>
                    <w:i/>
                  </w:rPr>
                </m:ctrlPr>
              </m:fPr>
              <m:num>
                <m:r>
                  <w:rPr>
                    <w:rFonts w:ascii="Cambria Math" w:hAnsi="Cambria Math"/>
                  </w:rPr>
                  <m:t>5v</m:t>
                </m:r>
              </m:num>
              <m:den>
                <m:r>
                  <w:rPr>
                    <w:rFonts w:ascii="Cambria Math" w:hAnsi="Cambria Math"/>
                  </w:rPr>
                  <m:t>V</m:t>
                </m:r>
              </m:den>
            </m:f>
          </m:e>
        </m:d>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hint="eastAsia"/>
              </w:rPr>
              <m:t>℃</m:t>
            </m:r>
          </m:e>
          <m:sup>
            <m:r>
              <w:rPr>
                <w:rFonts w:ascii="Cambria Math" w:hAnsi="Cambria Math"/>
              </w:rPr>
              <m:t>-1</m:t>
            </m:r>
          </m:sup>
        </m:sSup>
      </m:oMath>
      <w:r>
        <w:rPr>
          <w:rFonts w:hint="eastAsia"/>
        </w:rPr>
        <w:t>修正</w:t>
      </w:r>
      <w:r>
        <w:rPr>
          <w:rFonts w:cs="宋体"/>
          <w:noProof/>
          <w:kern w:val="0"/>
          <w:szCs w:val="21"/>
        </w:rPr>
        <w:drawing>
          <wp:inline distT="0" distB="0" distL="0" distR="0" wp14:anchorId="6D1C41D9" wp14:editId="701711D9">
            <wp:extent cx="139700" cy="171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71450"/>
                    </a:xfrm>
                    <a:prstGeom prst="rect">
                      <a:avLst/>
                    </a:prstGeom>
                    <a:noFill/>
                    <a:ln>
                      <a:noFill/>
                    </a:ln>
                  </pic:spPr>
                </pic:pic>
              </a:graphicData>
            </a:graphic>
          </wp:inline>
        </w:drawing>
      </w:r>
      <w:r>
        <w:rPr>
          <w:rFonts w:hint="eastAsia"/>
        </w:rPr>
        <w:t>的测得值，其中v是玻璃泡到与其相连的</w:t>
      </w:r>
      <w:r>
        <w:rPr>
          <w:rFonts w:hint="eastAsia"/>
          <w:kern w:val="0"/>
        </w:rPr>
        <w:t>扩散</w:t>
      </w:r>
      <w:proofErr w:type="gramStart"/>
      <w:r>
        <w:rPr>
          <w:rFonts w:hint="eastAsia"/>
          <w:kern w:val="0"/>
        </w:rPr>
        <w:t>硅压阻式</w:t>
      </w:r>
      <w:proofErr w:type="gramEnd"/>
      <w:r>
        <w:rPr>
          <w:rFonts w:hint="eastAsia"/>
          <w:kern w:val="0"/>
        </w:rPr>
        <w:t>差压传感器测量口的细管的容积。</w:t>
      </w:r>
    </w:p>
    <w:p w14:paraId="79C9F4FA" w14:textId="77777777" w:rsidR="009C319B" w:rsidRDefault="009C319B" w:rsidP="009C319B">
      <w:pPr>
        <w:pStyle w:val="3"/>
      </w:pPr>
      <w:r>
        <w:rPr>
          <w:rFonts w:hint="eastAsia"/>
        </w:rPr>
        <w:t>数据表格</w:t>
      </w:r>
    </w:p>
    <w:p w14:paraId="53C81ADF" w14:textId="77777777" w:rsidR="009C319B" w:rsidRDefault="009C319B" w:rsidP="009C319B">
      <w:r>
        <w:rPr>
          <w:rFonts w:hint="eastAsia"/>
        </w:rPr>
        <w:t>大气压测量及沸点</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hint="eastAsia"/>
        </w:rPr>
        <w:t>的计算</w:t>
      </w:r>
    </w:p>
    <w:tbl>
      <w:tblPr>
        <w:tblStyle w:val="aa"/>
        <w:tblW w:w="0" w:type="auto"/>
        <w:tblLook w:val="04A0" w:firstRow="1" w:lastRow="0" w:firstColumn="1" w:lastColumn="0" w:noHBand="0" w:noVBand="1"/>
      </w:tblPr>
      <w:tblGrid>
        <w:gridCol w:w="2765"/>
        <w:gridCol w:w="2765"/>
        <w:gridCol w:w="2766"/>
      </w:tblGrid>
      <w:tr w:rsidR="009C319B" w14:paraId="735C6A0F" w14:textId="77777777" w:rsidTr="0050498F">
        <w:tc>
          <w:tcPr>
            <w:tcW w:w="2765" w:type="dxa"/>
          </w:tcPr>
          <w:p w14:paraId="3EBBC72F" w14:textId="77777777" w:rsidR="009C319B" w:rsidRDefault="009C319B" w:rsidP="0050498F">
            <w:pPr>
              <w:jc w:val="center"/>
            </w:pPr>
          </w:p>
        </w:tc>
        <w:tc>
          <w:tcPr>
            <w:tcW w:w="2765" w:type="dxa"/>
            <w:vAlign w:val="center"/>
          </w:tcPr>
          <w:p w14:paraId="44D53EAD" w14:textId="77777777" w:rsidR="009C319B" w:rsidRDefault="00F933F9" w:rsidP="0050498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/kPa</m:t>
                </m:r>
              </m:oMath>
            </m:oMathPara>
          </w:p>
        </w:tc>
        <w:tc>
          <w:tcPr>
            <w:tcW w:w="2766" w:type="dxa"/>
          </w:tcPr>
          <w:p w14:paraId="43D23C34" w14:textId="77777777" w:rsidR="009C319B" w:rsidRPr="00774865" w:rsidRDefault="009C319B" w:rsidP="0050498F">
            <w:pPr>
              <w:jc w:val="center"/>
              <w:rPr>
                <w:i/>
              </w:rPr>
            </w:pPr>
            <m:oMathPara>
              <m:oMath>
                <m:r>
                  <w:rPr>
                    <w:rFonts w:ascii="Cambria Math" w:hAnsi="Cambria Math"/>
                  </w:rPr>
                  <m:t>t/</m:t>
                </m:r>
                <m:r>
                  <w:rPr>
                    <w:rFonts w:ascii="Cambria Math" w:hAnsi="Cambria Math" w:hint="eastAsia"/>
                  </w:rPr>
                  <m:t>℃</m:t>
                </m:r>
              </m:oMath>
            </m:oMathPara>
          </w:p>
        </w:tc>
      </w:tr>
      <w:tr w:rsidR="009C319B" w14:paraId="1D631E6B" w14:textId="77777777" w:rsidTr="0050498F">
        <w:tc>
          <w:tcPr>
            <w:tcW w:w="2765" w:type="dxa"/>
          </w:tcPr>
          <w:p w14:paraId="3B5DB31E" w14:textId="77777777" w:rsidR="009C319B" w:rsidRDefault="009C319B" w:rsidP="0050498F">
            <w:pPr>
              <w:jc w:val="center"/>
            </w:pPr>
            <w:r>
              <w:rPr>
                <w:rFonts w:hint="eastAsia"/>
              </w:rPr>
              <w:t>实验前</w:t>
            </w:r>
          </w:p>
        </w:tc>
        <w:tc>
          <w:tcPr>
            <w:tcW w:w="2765" w:type="dxa"/>
          </w:tcPr>
          <w:p w14:paraId="14AD4E82" w14:textId="77777777" w:rsidR="009C319B" w:rsidRDefault="009C319B" w:rsidP="0050498F">
            <w:pPr>
              <w:jc w:val="center"/>
            </w:pPr>
          </w:p>
        </w:tc>
        <w:tc>
          <w:tcPr>
            <w:tcW w:w="2766" w:type="dxa"/>
          </w:tcPr>
          <w:p w14:paraId="57A98513" w14:textId="77777777" w:rsidR="009C319B" w:rsidRDefault="009C319B" w:rsidP="0050498F">
            <w:pPr>
              <w:jc w:val="center"/>
            </w:pPr>
          </w:p>
        </w:tc>
      </w:tr>
      <w:tr w:rsidR="009C319B" w14:paraId="531A2E0C" w14:textId="77777777" w:rsidTr="0050498F">
        <w:tc>
          <w:tcPr>
            <w:tcW w:w="2765" w:type="dxa"/>
          </w:tcPr>
          <w:p w14:paraId="7E92B3A7" w14:textId="77777777" w:rsidR="009C319B" w:rsidRDefault="009C319B" w:rsidP="0050498F">
            <w:pPr>
              <w:jc w:val="center"/>
            </w:pPr>
            <w:r>
              <w:rPr>
                <w:rFonts w:hint="eastAsia"/>
              </w:rPr>
              <w:t>实验后</w:t>
            </w:r>
          </w:p>
        </w:tc>
        <w:tc>
          <w:tcPr>
            <w:tcW w:w="2765" w:type="dxa"/>
          </w:tcPr>
          <w:p w14:paraId="5D030421" w14:textId="77777777" w:rsidR="009C319B" w:rsidRDefault="009C319B" w:rsidP="0050498F">
            <w:pPr>
              <w:jc w:val="center"/>
            </w:pPr>
          </w:p>
        </w:tc>
        <w:tc>
          <w:tcPr>
            <w:tcW w:w="2766" w:type="dxa"/>
          </w:tcPr>
          <w:p w14:paraId="57C24692" w14:textId="77777777" w:rsidR="009C319B" w:rsidRDefault="009C319B" w:rsidP="0050498F">
            <w:pPr>
              <w:jc w:val="center"/>
            </w:pPr>
          </w:p>
        </w:tc>
      </w:tr>
    </w:tbl>
    <w:p w14:paraId="2AD950E1" w14:textId="77777777" w:rsidR="00F80CE5" w:rsidRDefault="00F80CE5">
      <w:pPr>
        <w:widowControl/>
        <w:jc w:val="left"/>
      </w:pPr>
      <w:r>
        <w:br w:type="page"/>
      </w:r>
    </w:p>
    <w:p w14:paraId="2E65687D" w14:textId="488B80CF" w:rsidR="009C319B" w:rsidRPr="00894208" w:rsidRDefault="00F933F9" w:rsidP="009C319B">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oMath>
      <w:r w:rsidR="009C319B">
        <w:rPr>
          <w:rFonts w:hint="eastAsia"/>
        </w:rPr>
        <w:t xml:space="preserve"> </w:t>
      </w:r>
      <w:r w:rsidR="009C319B">
        <w:t xml:space="preserve">             </w:t>
      </w:r>
      <w:r w:rsidR="009C319B">
        <w:rPr>
          <w:rFonts w:hint="eastAsia"/>
        </w:rPr>
        <w:t>仪器常数</w:t>
      </w:r>
      <m:oMath>
        <m:f>
          <m:fPr>
            <m:ctrlPr>
              <w:rPr>
                <w:rFonts w:ascii="Cambria Math" w:hAnsi="Cambria Math"/>
                <w:i/>
              </w:rPr>
            </m:ctrlPr>
          </m:fPr>
          <m:num>
            <m:r>
              <w:rPr>
                <w:rFonts w:ascii="Cambria Math" w:hAnsi="Cambria Math"/>
              </w:rPr>
              <m:t>ν</m:t>
            </m:r>
          </m:num>
          <m:den>
            <m:r>
              <w:rPr>
                <w:rFonts w:ascii="Cambria Math" w:hAnsi="Cambria Math"/>
              </w:rPr>
              <m:t>V</m:t>
            </m:r>
          </m:den>
        </m:f>
        <m:r>
          <w:rPr>
            <w:rFonts w:ascii="Cambria Math" w:hAnsi="Cambria Math"/>
          </w:rPr>
          <m:t>=</m:t>
        </m:r>
      </m:oMath>
      <w:r w:rsidR="009C319B">
        <w:rPr>
          <w:rFonts w:hint="eastAsia"/>
        </w:rPr>
        <w:t xml:space="preserve"> </w:t>
      </w:r>
      <w:r w:rsidR="009C319B">
        <w:t xml:space="preserve">         </w:t>
      </w:r>
      <w:r w:rsidR="009C319B">
        <w:rPr>
          <w:rFonts w:hint="eastAsia"/>
        </w:rPr>
        <w:t>传感器常数</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oMath>
    </w:p>
    <w:p w14:paraId="03664CFE" w14:textId="77777777" w:rsidR="009C319B" w:rsidRPr="00894208" w:rsidRDefault="009C319B" w:rsidP="009C319B">
      <w:pPr>
        <w:rPr>
          <w:i/>
        </w:rPr>
      </w:pPr>
      <w:r>
        <w:rPr>
          <w:rFonts w:hint="eastAsia"/>
        </w:rPr>
        <w:t>测量</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oMath>
    </w:p>
    <w:bookmarkStart w:id="0" w:name="_MON_1663281385"/>
    <w:bookmarkEnd w:id="0"/>
    <w:p w14:paraId="06A46DFD" w14:textId="77777777" w:rsidR="009C319B" w:rsidRPr="0043023A" w:rsidRDefault="009C319B" w:rsidP="009C319B">
      <w:r>
        <w:object w:dxaOrig="5143" w:dyaOrig="3015" w14:anchorId="5D0665DF">
          <v:shape id="_x0000_i1025" type="#_x0000_t75" style="width:412.15pt;height:320.75pt" o:ole="">
            <v:imagedata r:id="rId15" o:title=""/>
          </v:shape>
          <o:OLEObject Type="Embed" ProgID="Excel.Sheet.12" ShapeID="_x0000_i1025" DrawAspect="Content" ObjectID="_1665047198" r:id="rId16"/>
        </w:object>
      </w:r>
    </w:p>
    <w:p w14:paraId="4D054CB4" w14:textId="27757644" w:rsidR="00E93BB5" w:rsidRPr="00E93BB5" w:rsidRDefault="00E93BB5" w:rsidP="00E93BB5"/>
    <w:sectPr w:rsidR="00E93BB5" w:rsidRPr="00E93B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4E3D3" w14:textId="77777777" w:rsidR="0050498F" w:rsidRDefault="0050498F" w:rsidP="002F748E">
      <w:r>
        <w:separator/>
      </w:r>
    </w:p>
  </w:endnote>
  <w:endnote w:type="continuationSeparator" w:id="0">
    <w:p w14:paraId="3C01FBC5" w14:textId="77777777" w:rsidR="0050498F" w:rsidRDefault="0050498F" w:rsidP="002F748E">
      <w:r>
        <w:continuationSeparator/>
      </w:r>
    </w:p>
  </w:endnote>
  <w:endnote w:type="continuationNotice" w:id="1">
    <w:p w14:paraId="1CEDD827" w14:textId="77777777" w:rsidR="0050498F" w:rsidRDefault="00504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Semibold">
    <w:panose1 w:val="020B0702040204020203"/>
    <w:charset w:val="86"/>
    <w:family w:val="swiss"/>
    <w:pitch w:val="variable"/>
    <w:sig w:usb0="A00002BF" w:usb1="2ACF7CFB" w:usb2="00000016" w:usb3="00000000" w:csb0="0004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B0B0D" w14:textId="77777777" w:rsidR="0050498F" w:rsidRDefault="0050498F" w:rsidP="002F748E">
      <w:r>
        <w:separator/>
      </w:r>
    </w:p>
  </w:footnote>
  <w:footnote w:type="continuationSeparator" w:id="0">
    <w:p w14:paraId="2E9701B2" w14:textId="77777777" w:rsidR="0050498F" w:rsidRDefault="0050498F" w:rsidP="002F748E">
      <w:r>
        <w:continuationSeparator/>
      </w:r>
    </w:p>
  </w:footnote>
  <w:footnote w:type="continuationNotice" w:id="1">
    <w:p w14:paraId="24BB2867" w14:textId="77777777" w:rsidR="0050498F" w:rsidRDefault="005049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4C69"/>
    <w:multiLevelType w:val="hybridMultilevel"/>
    <w:tmpl w:val="2C90D7A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AB3112"/>
    <w:multiLevelType w:val="hybridMultilevel"/>
    <w:tmpl w:val="444A2D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636F3F"/>
    <w:multiLevelType w:val="hybridMultilevel"/>
    <w:tmpl w:val="BE2A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AE44DF"/>
    <w:multiLevelType w:val="hybridMultilevel"/>
    <w:tmpl w:val="A1FE2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476FB0"/>
    <w:multiLevelType w:val="hybridMultilevel"/>
    <w:tmpl w:val="26D419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897A4F"/>
    <w:multiLevelType w:val="hybridMultilevel"/>
    <w:tmpl w:val="05F01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166DF2"/>
    <w:multiLevelType w:val="hybridMultilevel"/>
    <w:tmpl w:val="3D7082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A61014"/>
    <w:multiLevelType w:val="hybridMultilevel"/>
    <w:tmpl w:val="2F2AD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697716"/>
    <w:multiLevelType w:val="hybridMultilevel"/>
    <w:tmpl w:val="D7182F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084FCD"/>
    <w:multiLevelType w:val="hybridMultilevel"/>
    <w:tmpl w:val="6E72A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2F3E02"/>
    <w:multiLevelType w:val="hybridMultilevel"/>
    <w:tmpl w:val="03785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9"/>
  </w:num>
  <w:num w:numId="7">
    <w:abstractNumId w:val="2"/>
  </w:num>
  <w:num w:numId="8">
    <w:abstractNumId w:val="6"/>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60"/>
    <w:rsid w:val="00002BAA"/>
    <w:rsid w:val="00013BBF"/>
    <w:rsid w:val="0001452F"/>
    <w:rsid w:val="00024367"/>
    <w:rsid w:val="00027C4E"/>
    <w:rsid w:val="00030504"/>
    <w:rsid w:val="00034353"/>
    <w:rsid w:val="00035FA0"/>
    <w:rsid w:val="000463C0"/>
    <w:rsid w:val="000802C7"/>
    <w:rsid w:val="000907FE"/>
    <w:rsid w:val="000E501A"/>
    <w:rsid w:val="000E5785"/>
    <w:rsid w:val="0010132E"/>
    <w:rsid w:val="0010648B"/>
    <w:rsid w:val="00144840"/>
    <w:rsid w:val="00147990"/>
    <w:rsid w:val="00153C21"/>
    <w:rsid w:val="001566E7"/>
    <w:rsid w:val="00160B98"/>
    <w:rsid w:val="00165D32"/>
    <w:rsid w:val="0017301B"/>
    <w:rsid w:val="001841D4"/>
    <w:rsid w:val="001A4A7D"/>
    <w:rsid w:val="001A74F3"/>
    <w:rsid w:val="001B25B9"/>
    <w:rsid w:val="001B38C0"/>
    <w:rsid w:val="001C0F6C"/>
    <w:rsid w:val="001D03FB"/>
    <w:rsid w:val="001D1CF0"/>
    <w:rsid w:val="001D5D12"/>
    <w:rsid w:val="00204448"/>
    <w:rsid w:val="00204F0F"/>
    <w:rsid w:val="002208E6"/>
    <w:rsid w:val="00221172"/>
    <w:rsid w:val="00224C75"/>
    <w:rsid w:val="00225378"/>
    <w:rsid w:val="002368AD"/>
    <w:rsid w:val="0024252A"/>
    <w:rsid w:val="0024595A"/>
    <w:rsid w:val="002743EC"/>
    <w:rsid w:val="0027703E"/>
    <w:rsid w:val="00277975"/>
    <w:rsid w:val="00297B5D"/>
    <w:rsid w:val="002D05EE"/>
    <w:rsid w:val="002E0080"/>
    <w:rsid w:val="002F053B"/>
    <w:rsid w:val="002F748E"/>
    <w:rsid w:val="002F7A95"/>
    <w:rsid w:val="00300667"/>
    <w:rsid w:val="00301D99"/>
    <w:rsid w:val="00304034"/>
    <w:rsid w:val="0030796D"/>
    <w:rsid w:val="00314B74"/>
    <w:rsid w:val="00327AAE"/>
    <w:rsid w:val="0033161D"/>
    <w:rsid w:val="003417C6"/>
    <w:rsid w:val="00345B4C"/>
    <w:rsid w:val="0035658F"/>
    <w:rsid w:val="00360ECE"/>
    <w:rsid w:val="00397349"/>
    <w:rsid w:val="003A1F1A"/>
    <w:rsid w:val="003A6D90"/>
    <w:rsid w:val="003D71D6"/>
    <w:rsid w:val="003E53CD"/>
    <w:rsid w:val="003F475B"/>
    <w:rsid w:val="0040408C"/>
    <w:rsid w:val="0041015A"/>
    <w:rsid w:val="0041747D"/>
    <w:rsid w:val="0043186E"/>
    <w:rsid w:val="00432FCC"/>
    <w:rsid w:val="0044078A"/>
    <w:rsid w:val="00446276"/>
    <w:rsid w:val="00464E90"/>
    <w:rsid w:val="004714B0"/>
    <w:rsid w:val="00483D65"/>
    <w:rsid w:val="0048479C"/>
    <w:rsid w:val="00484F42"/>
    <w:rsid w:val="004C6A0C"/>
    <w:rsid w:val="004D2882"/>
    <w:rsid w:val="004E3136"/>
    <w:rsid w:val="004E47E8"/>
    <w:rsid w:val="004E7211"/>
    <w:rsid w:val="0050498F"/>
    <w:rsid w:val="00510BB8"/>
    <w:rsid w:val="00515D61"/>
    <w:rsid w:val="00540339"/>
    <w:rsid w:val="00540C61"/>
    <w:rsid w:val="005454EF"/>
    <w:rsid w:val="005502CF"/>
    <w:rsid w:val="00554671"/>
    <w:rsid w:val="00564DAB"/>
    <w:rsid w:val="0056650B"/>
    <w:rsid w:val="00573F36"/>
    <w:rsid w:val="005A54BC"/>
    <w:rsid w:val="005B1D68"/>
    <w:rsid w:val="005B6763"/>
    <w:rsid w:val="005C01DF"/>
    <w:rsid w:val="005C4E45"/>
    <w:rsid w:val="005C51A2"/>
    <w:rsid w:val="005C6192"/>
    <w:rsid w:val="005F5B29"/>
    <w:rsid w:val="005F69AF"/>
    <w:rsid w:val="00601099"/>
    <w:rsid w:val="00611E09"/>
    <w:rsid w:val="0061261E"/>
    <w:rsid w:val="006172F0"/>
    <w:rsid w:val="006204A8"/>
    <w:rsid w:val="00621EFC"/>
    <w:rsid w:val="006234B8"/>
    <w:rsid w:val="00625527"/>
    <w:rsid w:val="00630557"/>
    <w:rsid w:val="006330A9"/>
    <w:rsid w:val="00642BB1"/>
    <w:rsid w:val="00643AB8"/>
    <w:rsid w:val="00646BE5"/>
    <w:rsid w:val="006611B1"/>
    <w:rsid w:val="006620DB"/>
    <w:rsid w:val="00662743"/>
    <w:rsid w:val="0066607D"/>
    <w:rsid w:val="00673AF3"/>
    <w:rsid w:val="00677D93"/>
    <w:rsid w:val="00681E36"/>
    <w:rsid w:val="006B0122"/>
    <w:rsid w:val="006B5A4C"/>
    <w:rsid w:val="006D518D"/>
    <w:rsid w:val="006E082A"/>
    <w:rsid w:val="0070549B"/>
    <w:rsid w:val="007067C9"/>
    <w:rsid w:val="00711655"/>
    <w:rsid w:val="0073416A"/>
    <w:rsid w:val="007455DF"/>
    <w:rsid w:val="00746D7F"/>
    <w:rsid w:val="00750C10"/>
    <w:rsid w:val="007662DB"/>
    <w:rsid w:val="00792E89"/>
    <w:rsid w:val="007A1BBA"/>
    <w:rsid w:val="007D6137"/>
    <w:rsid w:val="007D7DE8"/>
    <w:rsid w:val="008153D0"/>
    <w:rsid w:val="008234CD"/>
    <w:rsid w:val="008429D9"/>
    <w:rsid w:val="00863D66"/>
    <w:rsid w:val="0086787A"/>
    <w:rsid w:val="00882FF2"/>
    <w:rsid w:val="00884BA2"/>
    <w:rsid w:val="008919B8"/>
    <w:rsid w:val="00896965"/>
    <w:rsid w:val="00896AB9"/>
    <w:rsid w:val="008A1EC1"/>
    <w:rsid w:val="008A6091"/>
    <w:rsid w:val="008B1BCA"/>
    <w:rsid w:val="008B42C7"/>
    <w:rsid w:val="008B504B"/>
    <w:rsid w:val="008B6AC2"/>
    <w:rsid w:val="008C343A"/>
    <w:rsid w:val="008C49A5"/>
    <w:rsid w:val="008C4C53"/>
    <w:rsid w:val="008D025F"/>
    <w:rsid w:val="008F1577"/>
    <w:rsid w:val="0091269A"/>
    <w:rsid w:val="009171EE"/>
    <w:rsid w:val="00924CCF"/>
    <w:rsid w:val="0094650E"/>
    <w:rsid w:val="00961579"/>
    <w:rsid w:val="009719F4"/>
    <w:rsid w:val="00977383"/>
    <w:rsid w:val="00981384"/>
    <w:rsid w:val="00994BA1"/>
    <w:rsid w:val="009A238B"/>
    <w:rsid w:val="009B1F33"/>
    <w:rsid w:val="009C319B"/>
    <w:rsid w:val="009C3AF8"/>
    <w:rsid w:val="009C60F0"/>
    <w:rsid w:val="009D2F24"/>
    <w:rsid w:val="009F0DF9"/>
    <w:rsid w:val="00A07418"/>
    <w:rsid w:val="00A10CA2"/>
    <w:rsid w:val="00A2496C"/>
    <w:rsid w:val="00A37D2C"/>
    <w:rsid w:val="00A53E4B"/>
    <w:rsid w:val="00A56F1B"/>
    <w:rsid w:val="00A5757B"/>
    <w:rsid w:val="00A57676"/>
    <w:rsid w:val="00A64FA0"/>
    <w:rsid w:val="00A7313E"/>
    <w:rsid w:val="00A81E65"/>
    <w:rsid w:val="00A83154"/>
    <w:rsid w:val="00A86CE1"/>
    <w:rsid w:val="00A9172A"/>
    <w:rsid w:val="00AA02FC"/>
    <w:rsid w:val="00AA31E6"/>
    <w:rsid w:val="00AA63AC"/>
    <w:rsid w:val="00AC5189"/>
    <w:rsid w:val="00AC5981"/>
    <w:rsid w:val="00AE19D7"/>
    <w:rsid w:val="00AE7E64"/>
    <w:rsid w:val="00AF4A83"/>
    <w:rsid w:val="00B01A39"/>
    <w:rsid w:val="00B2111A"/>
    <w:rsid w:val="00B3027D"/>
    <w:rsid w:val="00B43475"/>
    <w:rsid w:val="00B510DA"/>
    <w:rsid w:val="00B514C7"/>
    <w:rsid w:val="00B77EA9"/>
    <w:rsid w:val="00B92D07"/>
    <w:rsid w:val="00B97895"/>
    <w:rsid w:val="00BA11B1"/>
    <w:rsid w:val="00BA340B"/>
    <w:rsid w:val="00BB779B"/>
    <w:rsid w:val="00BC6058"/>
    <w:rsid w:val="00BE0DED"/>
    <w:rsid w:val="00BE44EA"/>
    <w:rsid w:val="00BF563C"/>
    <w:rsid w:val="00C138F6"/>
    <w:rsid w:val="00C20A76"/>
    <w:rsid w:val="00C2520D"/>
    <w:rsid w:val="00C30B93"/>
    <w:rsid w:val="00C55393"/>
    <w:rsid w:val="00C6556D"/>
    <w:rsid w:val="00C81725"/>
    <w:rsid w:val="00C82F60"/>
    <w:rsid w:val="00C917A3"/>
    <w:rsid w:val="00CA10F8"/>
    <w:rsid w:val="00CA38F9"/>
    <w:rsid w:val="00CC19DA"/>
    <w:rsid w:val="00CC1F0D"/>
    <w:rsid w:val="00CC4958"/>
    <w:rsid w:val="00CC718F"/>
    <w:rsid w:val="00CC71EC"/>
    <w:rsid w:val="00CE06B3"/>
    <w:rsid w:val="00CE1C5A"/>
    <w:rsid w:val="00D05121"/>
    <w:rsid w:val="00D239E2"/>
    <w:rsid w:val="00D25BE3"/>
    <w:rsid w:val="00D33495"/>
    <w:rsid w:val="00D351BA"/>
    <w:rsid w:val="00D35A9A"/>
    <w:rsid w:val="00D4191B"/>
    <w:rsid w:val="00D41BAA"/>
    <w:rsid w:val="00D45E62"/>
    <w:rsid w:val="00D50C53"/>
    <w:rsid w:val="00D519BE"/>
    <w:rsid w:val="00D83323"/>
    <w:rsid w:val="00D84E30"/>
    <w:rsid w:val="00D901AE"/>
    <w:rsid w:val="00D95B91"/>
    <w:rsid w:val="00DA502A"/>
    <w:rsid w:val="00DC6A67"/>
    <w:rsid w:val="00DE5D99"/>
    <w:rsid w:val="00DF4A32"/>
    <w:rsid w:val="00E05E38"/>
    <w:rsid w:val="00E14021"/>
    <w:rsid w:val="00E263C4"/>
    <w:rsid w:val="00E34138"/>
    <w:rsid w:val="00E7026A"/>
    <w:rsid w:val="00E93BB5"/>
    <w:rsid w:val="00E94DD4"/>
    <w:rsid w:val="00EA2773"/>
    <w:rsid w:val="00EA5183"/>
    <w:rsid w:val="00EA7908"/>
    <w:rsid w:val="00ED6BA0"/>
    <w:rsid w:val="00EE2BC3"/>
    <w:rsid w:val="00EE3025"/>
    <w:rsid w:val="00F01455"/>
    <w:rsid w:val="00F05CE4"/>
    <w:rsid w:val="00F13C25"/>
    <w:rsid w:val="00F2058B"/>
    <w:rsid w:val="00F234E0"/>
    <w:rsid w:val="00F2371B"/>
    <w:rsid w:val="00F27645"/>
    <w:rsid w:val="00F279CC"/>
    <w:rsid w:val="00F27A10"/>
    <w:rsid w:val="00F30CCB"/>
    <w:rsid w:val="00F334C6"/>
    <w:rsid w:val="00F33DFD"/>
    <w:rsid w:val="00F34259"/>
    <w:rsid w:val="00F51343"/>
    <w:rsid w:val="00F54ED2"/>
    <w:rsid w:val="00F6297A"/>
    <w:rsid w:val="00F65E87"/>
    <w:rsid w:val="00F670F9"/>
    <w:rsid w:val="00F73C22"/>
    <w:rsid w:val="00F80CE5"/>
    <w:rsid w:val="00F8547D"/>
    <w:rsid w:val="00F933F9"/>
    <w:rsid w:val="00FA4128"/>
    <w:rsid w:val="00FA671A"/>
    <w:rsid w:val="00FA7AEB"/>
    <w:rsid w:val="00FA7D19"/>
    <w:rsid w:val="00FB5603"/>
    <w:rsid w:val="00FC2731"/>
    <w:rsid w:val="00FC4F96"/>
    <w:rsid w:val="00FD4E34"/>
    <w:rsid w:val="00FF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1982"/>
  <w15:chartTrackingRefBased/>
  <w15:docId w15:val="{B6EDE295-12F2-4FAB-8157-FD0B52BC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98F"/>
    <w:pPr>
      <w:widowControl w:val="0"/>
      <w:jc w:val="both"/>
    </w:pPr>
    <w:rPr>
      <w:rFonts w:ascii="微软雅黑" w:eastAsia="微软雅黑" w:hAnsi="微软雅黑"/>
    </w:rPr>
  </w:style>
  <w:style w:type="paragraph" w:styleId="1">
    <w:name w:val="heading 1"/>
    <w:basedOn w:val="a"/>
    <w:next w:val="a"/>
    <w:link w:val="10"/>
    <w:uiPriority w:val="9"/>
    <w:qFormat/>
    <w:rsid w:val="001D1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5A9A"/>
    <w:pPr>
      <w:keepNext/>
      <w:keepLines/>
      <w:spacing w:before="260" w:after="260" w:line="416" w:lineRule="auto"/>
      <w:outlineLvl w:val="1"/>
    </w:pPr>
    <w:rPr>
      <w:rFonts w:ascii="微软雅黑 Semibold" w:eastAsia="微软雅黑 Semibold" w:hAnsi="微软雅黑 Semibold" w:cs="微软雅黑 Semibold"/>
      <w:bCs/>
      <w:sz w:val="28"/>
      <w:szCs w:val="28"/>
    </w:rPr>
  </w:style>
  <w:style w:type="paragraph" w:styleId="3">
    <w:name w:val="heading 3"/>
    <w:basedOn w:val="a"/>
    <w:next w:val="a"/>
    <w:link w:val="30"/>
    <w:uiPriority w:val="9"/>
    <w:unhideWhenUsed/>
    <w:qFormat/>
    <w:rsid w:val="00D35A9A"/>
    <w:pPr>
      <w:keepNext/>
      <w:keepLines/>
      <w:spacing w:before="260" w:after="260" w:line="416" w:lineRule="auto"/>
      <w:outlineLvl w:val="2"/>
    </w:pPr>
    <w:rPr>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5A9A"/>
    <w:rPr>
      <w:rFonts w:ascii="微软雅黑 Semibold" w:eastAsia="微软雅黑 Semibold" w:hAnsi="微软雅黑 Semibold" w:cs="微软雅黑 Semibold"/>
      <w:bCs/>
      <w:sz w:val="28"/>
      <w:szCs w:val="28"/>
    </w:rPr>
  </w:style>
  <w:style w:type="character" w:customStyle="1" w:styleId="30">
    <w:name w:val="标题 3 字符"/>
    <w:basedOn w:val="a0"/>
    <w:link w:val="3"/>
    <w:uiPriority w:val="9"/>
    <w:rsid w:val="00D35A9A"/>
    <w:rPr>
      <w:rFonts w:ascii="微软雅黑" w:eastAsia="微软雅黑" w:hAnsi="微软雅黑"/>
      <w:bCs/>
      <w:sz w:val="24"/>
      <w:szCs w:val="24"/>
    </w:rPr>
  </w:style>
  <w:style w:type="paragraph" w:styleId="a3">
    <w:name w:val="Title"/>
    <w:basedOn w:val="a"/>
    <w:next w:val="a"/>
    <w:link w:val="a4"/>
    <w:uiPriority w:val="10"/>
    <w:qFormat/>
    <w:rsid w:val="00D35A9A"/>
    <w:pPr>
      <w:spacing w:before="240" w:after="60"/>
      <w:jc w:val="center"/>
      <w:outlineLvl w:val="0"/>
    </w:pPr>
    <w:rPr>
      <w:rFonts w:cs="微软雅黑"/>
      <w:sz w:val="32"/>
      <w:szCs w:val="32"/>
    </w:rPr>
  </w:style>
  <w:style w:type="character" w:customStyle="1" w:styleId="a4">
    <w:name w:val="标题 字符"/>
    <w:basedOn w:val="a0"/>
    <w:link w:val="a3"/>
    <w:uiPriority w:val="10"/>
    <w:rsid w:val="00D35A9A"/>
    <w:rPr>
      <w:rFonts w:ascii="微软雅黑" w:eastAsia="微软雅黑" w:hAnsi="微软雅黑" w:cs="微软雅黑"/>
      <w:sz w:val="32"/>
      <w:szCs w:val="32"/>
    </w:rPr>
  </w:style>
  <w:style w:type="paragraph" w:styleId="a5">
    <w:name w:val="Subtitle"/>
    <w:basedOn w:val="a"/>
    <w:next w:val="a"/>
    <w:link w:val="a6"/>
    <w:uiPriority w:val="11"/>
    <w:qFormat/>
    <w:rsid w:val="00D35A9A"/>
    <w:pPr>
      <w:spacing w:before="240" w:after="60" w:line="312" w:lineRule="auto"/>
      <w:jc w:val="center"/>
      <w:outlineLvl w:val="1"/>
    </w:pPr>
    <w:rPr>
      <w:rFonts w:ascii="微软雅黑 Semibold" w:eastAsia="微软雅黑 Semibold" w:hAnsi="微软雅黑 Semibold" w:cs="微软雅黑 Semibold"/>
      <w:bCs/>
      <w:kern w:val="28"/>
      <w:sz w:val="28"/>
      <w:szCs w:val="28"/>
    </w:rPr>
  </w:style>
  <w:style w:type="character" w:customStyle="1" w:styleId="a6">
    <w:name w:val="副标题 字符"/>
    <w:basedOn w:val="a0"/>
    <w:link w:val="a5"/>
    <w:uiPriority w:val="11"/>
    <w:rsid w:val="00D35A9A"/>
    <w:rPr>
      <w:rFonts w:ascii="微软雅黑 Semibold" w:eastAsia="微软雅黑 Semibold" w:hAnsi="微软雅黑 Semibold" w:cs="微软雅黑 Semibold"/>
      <w:bCs/>
      <w:kern w:val="28"/>
      <w:sz w:val="28"/>
      <w:szCs w:val="28"/>
    </w:rPr>
  </w:style>
  <w:style w:type="paragraph" w:styleId="a7">
    <w:name w:val="List Paragraph"/>
    <w:basedOn w:val="a"/>
    <w:uiPriority w:val="34"/>
    <w:qFormat/>
    <w:rsid w:val="00D35A9A"/>
    <w:pPr>
      <w:ind w:firstLineChars="200" w:firstLine="420"/>
    </w:pPr>
  </w:style>
  <w:style w:type="character" w:styleId="a8">
    <w:name w:val="Placeholder Text"/>
    <w:basedOn w:val="a0"/>
    <w:uiPriority w:val="99"/>
    <w:semiHidden/>
    <w:rsid w:val="00D35A9A"/>
    <w:rPr>
      <w:color w:val="808080"/>
    </w:rPr>
  </w:style>
  <w:style w:type="paragraph" w:styleId="a9">
    <w:name w:val="caption"/>
    <w:basedOn w:val="a"/>
    <w:next w:val="a"/>
    <w:uiPriority w:val="35"/>
    <w:unhideWhenUsed/>
    <w:qFormat/>
    <w:rsid w:val="00D35A9A"/>
    <w:rPr>
      <w:rFonts w:asciiTheme="majorHAnsi" w:eastAsia="黑体" w:hAnsiTheme="majorHAnsi" w:cstheme="majorBidi"/>
      <w:sz w:val="20"/>
      <w:szCs w:val="20"/>
    </w:rPr>
  </w:style>
  <w:style w:type="table" w:styleId="aa">
    <w:name w:val="Table Grid"/>
    <w:basedOn w:val="a1"/>
    <w:uiPriority w:val="39"/>
    <w:rsid w:val="0022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2F748E"/>
    <w:pPr>
      <w:snapToGrid w:val="0"/>
      <w:jc w:val="left"/>
    </w:pPr>
    <w:rPr>
      <w:sz w:val="18"/>
      <w:szCs w:val="18"/>
    </w:rPr>
  </w:style>
  <w:style w:type="character" w:customStyle="1" w:styleId="ac">
    <w:name w:val="脚注文本 字符"/>
    <w:basedOn w:val="a0"/>
    <w:link w:val="ab"/>
    <w:uiPriority w:val="99"/>
    <w:semiHidden/>
    <w:rsid w:val="002F748E"/>
    <w:rPr>
      <w:rFonts w:ascii="微软雅黑" w:eastAsia="微软雅黑" w:hAnsi="微软雅黑"/>
      <w:sz w:val="18"/>
      <w:szCs w:val="18"/>
    </w:rPr>
  </w:style>
  <w:style w:type="character" w:styleId="ad">
    <w:name w:val="footnote reference"/>
    <w:basedOn w:val="a0"/>
    <w:uiPriority w:val="99"/>
    <w:semiHidden/>
    <w:unhideWhenUsed/>
    <w:rsid w:val="002F748E"/>
    <w:rPr>
      <w:vertAlign w:val="superscript"/>
    </w:rPr>
  </w:style>
  <w:style w:type="paragraph" w:styleId="ae">
    <w:name w:val="header"/>
    <w:basedOn w:val="a"/>
    <w:link w:val="af"/>
    <w:uiPriority w:val="99"/>
    <w:unhideWhenUsed/>
    <w:rsid w:val="00B2111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B2111A"/>
    <w:rPr>
      <w:rFonts w:ascii="微软雅黑" w:eastAsia="微软雅黑" w:hAnsi="微软雅黑"/>
      <w:sz w:val="18"/>
      <w:szCs w:val="18"/>
    </w:rPr>
  </w:style>
  <w:style w:type="paragraph" w:styleId="af0">
    <w:name w:val="footer"/>
    <w:basedOn w:val="a"/>
    <w:link w:val="af1"/>
    <w:uiPriority w:val="99"/>
    <w:unhideWhenUsed/>
    <w:rsid w:val="00B2111A"/>
    <w:pPr>
      <w:tabs>
        <w:tab w:val="center" w:pos="4153"/>
        <w:tab w:val="right" w:pos="8306"/>
      </w:tabs>
      <w:snapToGrid w:val="0"/>
      <w:jc w:val="left"/>
    </w:pPr>
    <w:rPr>
      <w:sz w:val="18"/>
      <w:szCs w:val="18"/>
    </w:rPr>
  </w:style>
  <w:style w:type="character" w:customStyle="1" w:styleId="af1">
    <w:name w:val="页脚 字符"/>
    <w:basedOn w:val="a0"/>
    <w:link w:val="af0"/>
    <w:uiPriority w:val="99"/>
    <w:rsid w:val="00B2111A"/>
    <w:rPr>
      <w:rFonts w:ascii="微软雅黑" w:eastAsia="微软雅黑" w:hAnsi="微软雅黑"/>
      <w:sz w:val="18"/>
      <w:szCs w:val="18"/>
    </w:rPr>
  </w:style>
  <w:style w:type="character" w:customStyle="1" w:styleId="10">
    <w:name w:val="标题 1 字符"/>
    <w:basedOn w:val="a0"/>
    <w:link w:val="1"/>
    <w:uiPriority w:val="9"/>
    <w:rsid w:val="001D1CF0"/>
    <w:rPr>
      <w:rFonts w:ascii="微软雅黑" w:eastAsia="微软雅黑" w:hAnsi="微软雅黑"/>
      <w:b/>
      <w:bCs/>
      <w:kern w:val="44"/>
      <w:sz w:val="44"/>
      <w:szCs w:val="44"/>
    </w:rPr>
  </w:style>
  <w:style w:type="paragraph" w:styleId="af2">
    <w:name w:val="Balloon Text"/>
    <w:basedOn w:val="a"/>
    <w:link w:val="af3"/>
    <w:uiPriority w:val="99"/>
    <w:semiHidden/>
    <w:unhideWhenUsed/>
    <w:rsid w:val="00345B4C"/>
    <w:rPr>
      <w:sz w:val="18"/>
      <w:szCs w:val="18"/>
    </w:rPr>
  </w:style>
  <w:style w:type="character" w:customStyle="1" w:styleId="af3">
    <w:name w:val="批注框文本 字符"/>
    <w:basedOn w:val="a0"/>
    <w:link w:val="af2"/>
    <w:uiPriority w:val="99"/>
    <w:semiHidden/>
    <w:rsid w:val="00345B4C"/>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399">
      <w:bodyDiv w:val="1"/>
      <w:marLeft w:val="0"/>
      <w:marRight w:val="0"/>
      <w:marTop w:val="0"/>
      <w:marBottom w:val="0"/>
      <w:divBdr>
        <w:top w:val="none" w:sz="0" w:space="0" w:color="auto"/>
        <w:left w:val="none" w:sz="0" w:space="0" w:color="auto"/>
        <w:bottom w:val="none" w:sz="0" w:space="0" w:color="auto"/>
        <w:right w:val="none" w:sz="0" w:space="0" w:color="auto"/>
      </w:divBdr>
    </w:div>
    <w:div w:id="1404260643">
      <w:bodyDiv w:val="1"/>
      <w:marLeft w:val="0"/>
      <w:marRight w:val="0"/>
      <w:marTop w:val="0"/>
      <w:marBottom w:val="0"/>
      <w:divBdr>
        <w:top w:val="none" w:sz="0" w:space="0" w:color="auto"/>
        <w:left w:val="none" w:sz="0" w:space="0" w:color="auto"/>
        <w:bottom w:val="none" w:sz="0" w:space="0" w:color="auto"/>
        <w:right w:val="none" w:sz="0" w:space="0" w:color="auto"/>
      </w:divBdr>
    </w:div>
    <w:div w:id="1476877081">
      <w:bodyDiv w:val="1"/>
      <w:marLeft w:val="0"/>
      <w:marRight w:val="0"/>
      <w:marTop w:val="0"/>
      <w:marBottom w:val="0"/>
      <w:divBdr>
        <w:top w:val="none" w:sz="0" w:space="0" w:color="auto"/>
        <w:left w:val="none" w:sz="0" w:space="0" w:color="auto"/>
        <w:bottom w:val="none" w:sz="0" w:space="0" w:color="auto"/>
        <w:right w:val="none" w:sz="0" w:space="0" w:color="auto"/>
      </w:divBdr>
    </w:div>
    <w:div w:id="19503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1.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9d97a2da204b531/Documents/&#20316;&#19994;/&#29289;&#29702;&#23454;&#39564;/&#29992;&#20256;&#24863;&#22120;&#27979;&#31354;&#27668;&#30456;&#23545;&#21387;&#21147;&#31995;&#25968;/&#25968;&#25454;&#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图表</a:t>
            </a:r>
            <a:r>
              <a:rPr lang="en-US" altLang="zh-CN"/>
              <a:t>1</a:t>
            </a:r>
            <a:r>
              <a:rPr lang="zh-CN" altLang="en-US"/>
              <a:t> 内插法求沸点</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100</c:v>
                </c:pt>
                <c:pt idx="1">
                  <c:v>100.04</c:v>
                </c:pt>
                <c:pt idx="2">
                  <c:v>100.07</c:v>
                </c:pt>
                <c:pt idx="3">
                  <c:v>100.11</c:v>
                </c:pt>
                <c:pt idx="4">
                  <c:v>100.15</c:v>
                </c:pt>
                <c:pt idx="5">
                  <c:v>100.18</c:v>
                </c:pt>
                <c:pt idx="6">
                  <c:v>100.22</c:v>
                </c:pt>
              </c:numCache>
            </c:numRef>
          </c:xVal>
          <c:yVal>
            <c:numRef>
              <c:f>Sheet1!$B$1:$B$7</c:f>
              <c:numCache>
                <c:formatCode>General</c:formatCode>
                <c:ptCount val="7"/>
                <c:pt idx="0">
                  <c:v>1.0132000000000001</c:v>
                </c:pt>
                <c:pt idx="1">
                  <c:v>1.0145999999999999</c:v>
                </c:pt>
                <c:pt idx="2">
                  <c:v>1.0159</c:v>
                </c:pt>
                <c:pt idx="3">
                  <c:v>1.0172000000000001</c:v>
                </c:pt>
                <c:pt idx="4">
                  <c:v>1.0185999999999999</c:v>
                </c:pt>
                <c:pt idx="5">
                  <c:v>1.0199</c:v>
                </c:pt>
                <c:pt idx="6">
                  <c:v>1.0212000000000001</c:v>
                </c:pt>
              </c:numCache>
            </c:numRef>
          </c:yVal>
          <c:smooth val="0"/>
          <c:extLst>
            <c:ext xmlns:c15="http://schemas.microsoft.com/office/drawing/2012/chart" uri="{02D57815-91ED-43cb-92C2-25804820EDAC}">
              <c15:filteredSeriesTitle>
                <c15:tx>
                  <c:strRef>
                    <c:extLst>
                      <c:ext uri="{02D57815-91ED-43cb-92C2-25804820EDAC}">
                        <c15:formulaRef>
                          <c15:sqref>Sheet1!$A$1:$A$0</c15:sqref>
                        </c15:formulaRef>
                      </c:ext>
                    </c:extLst>
                  </c:strRef>
                </c15:tx>
              </c15:filteredSeriesTitle>
            </c:ext>
            <c:ext xmlns:c16="http://schemas.microsoft.com/office/drawing/2014/chart" uri="{C3380CC4-5D6E-409C-BE32-E72D297353CC}">
              <c16:uniqueId val="{00000000-4E03-D840-9E3C-CA50BA766D0E}"/>
            </c:ext>
          </c:extLst>
        </c:ser>
        <c:dLbls>
          <c:showLegendKey val="0"/>
          <c:showVal val="0"/>
          <c:showCatName val="0"/>
          <c:showSerName val="0"/>
          <c:showPercent val="0"/>
          <c:showBubbleSize val="0"/>
        </c:dLbls>
        <c:axId val="1199773216"/>
        <c:axId val="1199794176"/>
      </c:scatterChart>
      <c:valAx>
        <c:axId val="11997732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t/°C</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9794176"/>
        <c:crosses val="autoZero"/>
        <c:crossBetween val="midCat"/>
      </c:valAx>
      <c:valAx>
        <c:axId val="1199794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p/10^5Pa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977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图表</a:t>
            </a:r>
            <a:r>
              <a:rPr lang="en-US" altLang="zh-CN"/>
              <a:t>2 </a:t>
            </a:r>
            <a:r>
              <a:rPr lang="zh-CN" altLang="en-US"/>
              <a:t>最小二乘法拟合直线</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Sheet1!$L$1</c:f>
              <c:strCache>
                <c:ptCount val="1"/>
                <c:pt idx="0">
                  <c:v>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baseline="0"/>
                      <a:t>y = 0.3271x + 93.796</a:t>
                    </a:r>
                  </a:p>
                  <a:p>
                    <a:pPr>
                      <a:defRPr/>
                    </a:pPr>
                    <a:r>
                      <a:rPr lang="en-US" altLang="zh-CN" baseline="0"/>
                      <a:t>r=0.999983</a:t>
                    </a:r>
                    <a:endParaRPr lang="en-US" altLang="zh-CN"/>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Sheet1!$K$2:$K$12</c:f>
              <c:numCache>
                <c:formatCode>General</c:formatCode>
                <c:ptCount val="11"/>
                <c:pt idx="0">
                  <c:v>28.83040031285114</c:v>
                </c:pt>
                <c:pt idx="1">
                  <c:v>33.626646668611642</c:v>
                </c:pt>
                <c:pt idx="2">
                  <c:v>38.767238916580681</c:v>
                </c:pt>
                <c:pt idx="3">
                  <c:v>43.612677542656655</c:v>
                </c:pt>
                <c:pt idx="4">
                  <c:v>48.187558681997501</c:v>
                </c:pt>
                <c:pt idx="5">
                  <c:v>53.500323876070667</c:v>
                </c:pt>
                <c:pt idx="6">
                  <c:v>58.271974096673461</c:v>
                </c:pt>
                <c:pt idx="7">
                  <c:v>62.994432046960782</c:v>
                </c:pt>
                <c:pt idx="8">
                  <c:v>68.085832024614291</c:v>
                </c:pt>
                <c:pt idx="9">
                  <c:v>72.955866785848031</c:v>
                </c:pt>
                <c:pt idx="10">
                  <c:v>77.899689952555065</c:v>
                </c:pt>
              </c:numCache>
            </c:numRef>
          </c:xVal>
          <c:yVal>
            <c:numRef>
              <c:f>Sheet1!$L$2:$L$12</c:f>
              <c:numCache>
                <c:formatCode>General</c:formatCode>
                <c:ptCount val="11"/>
                <c:pt idx="0">
                  <c:v>103.20208970438328</c:v>
                </c:pt>
                <c:pt idx="1">
                  <c:v>104.78383027522936</c:v>
                </c:pt>
                <c:pt idx="2">
                  <c:v>106.49522171253822</c:v>
                </c:pt>
                <c:pt idx="3">
                  <c:v>108.05103211009174</c:v>
                </c:pt>
                <c:pt idx="4">
                  <c:v>109.60684250764527</c:v>
                </c:pt>
                <c:pt idx="5">
                  <c:v>111.31823394495413</c:v>
                </c:pt>
                <c:pt idx="6">
                  <c:v>112.84811416921509</c:v>
                </c:pt>
                <c:pt idx="7">
                  <c:v>114.40392456676861</c:v>
                </c:pt>
                <c:pt idx="8">
                  <c:v>116.08938583078492</c:v>
                </c:pt>
                <c:pt idx="9">
                  <c:v>117.59333588175332</c:v>
                </c:pt>
                <c:pt idx="10">
                  <c:v>119.30472731906218</c:v>
                </c:pt>
              </c:numCache>
            </c:numRef>
          </c:yVal>
          <c:smooth val="0"/>
          <c:extLst>
            <c:ext xmlns:c16="http://schemas.microsoft.com/office/drawing/2014/chart" uri="{C3380CC4-5D6E-409C-BE32-E72D297353CC}">
              <c16:uniqueId val="{00000001-6999-4A01-9A42-F85C87C8C4BA}"/>
            </c:ext>
          </c:extLst>
        </c:ser>
        <c:dLbls>
          <c:showLegendKey val="0"/>
          <c:showVal val="0"/>
          <c:showCatName val="0"/>
          <c:showSerName val="0"/>
          <c:showPercent val="0"/>
          <c:showBubbleSize val="0"/>
        </c:dLbls>
        <c:axId val="2061922111"/>
        <c:axId val="1524096831"/>
      </c:scatterChart>
      <c:valAx>
        <c:axId val="2061922111"/>
        <c:scaling>
          <c:orientation val="minMax"/>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24096831"/>
        <c:crosses val="autoZero"/>
        <c:crossBetween val="midCat"/>
      </c:valAx>
      <c:valAx>
        <c:axId val="1524096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p/kPa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19221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1T09:38:14.383"/>
    </inkml:context>
    <inkml:brush xml:id="br0">
      <inkml:brushProperty name="width" value="0.08587" units="cm"/>
      <inkml:brushProperty name="height" value="0.08587" units="cm"/>
      <inkml:brushProperty name="color" value="#E71225"/>
    </inkml:brush>
  </inkml:definitions>
  <inkml:trace contextRef="#ctx0" brushRef="#br0">1 130 7865,'0'-8'-1507,"0"2"1436,0 6 0,0-2 127,0-3 163,0 4 6,0-6 1,0 7 2607,0 0-2742,0 7 68,0-6 0,0 6 240,0-7 778,0 0-1019,0 6-93,0-4 1,0 6 59,0-3-225,6-4 141,-4 12 31,4-11 0,-1 6 14,0-3-50,0-4-34,-5 6 0,1-6 60,4 4-33,-3-3 0,6 4-69,-4-6 71,-2 6 1,6-2 44,-3 5-44,-4-6 0,7 9-119,-3-7 122,-3 6-43,11-3 6,-12 6 0,7-4-5,-3-1 20,-3-5 0,6 7-3,-3-6 0,-4 1-190,4-1 183,-3-4-11,-2 6-5,6-1 1,-4-2 19,2 5-11,-2-6 5,4 10-125,-4-5-11,11 7-78,-12-1 167,12 1 13,-11-1 1,9-4-9,-6-1 0,0-4 62,-5 5 1,4-6-27,1 6 1,2-5 13,-2 4 1,-4-4-31,4 5 1,-2-7-11,2 2-26,-3 3 0,9 0 44,-6 6 1,4-4-137,-4 0 127,6-1 0,-8 6 4,7-1 0,-5-4-1,5-1 0,-7-4 3,2 5 0,1-5 45,-1 4 0,1 1 9,-1 4 1,-2 1 70,7-1 1,-5 1-111,4-1 1,-4 0 24,5 1 1,-7-1 4,2 1 0,1-1 71,-1 1 1,5-6-28,-6 1 3,1-7-1258,-5 3 557,0-6 1,0-12 624,0-8 0,0-12 0,0-5 0</inkml:trace>
  <inkml:trace contextRef="#ctx0" brushRef="#br0" timeOffset="1000">289 0 7617,'-8'0'510,"2"2"-337,6 3-34,0-4-154,0 12 0,-2-6 101,-3 2-147,4 4 0,-6-5 167,7 7-48,0-1-32,0 0-42,0 1 0,0-1-34,0 1 1,0-6 112,0 1 1,0-5 5,0 4 0,-1-5 40,-4 0 33,3 4-101,-4 0 1,4 2 12,-2 0 1,2-5-45,-3 4 1,4-4 79,1 5-47,-7-1 1,4 6-1,-7-1 1,7-4-5,-2-1 98,-3 1 66,7 4 1,-12 1 0,11-6-82,-3 1 0,-1-5-33,1 4 0,0-4-8,5 5 1,-1-5-128,-4 4 1,3 1 66,-2 4 0,0-4 34,0 0 1,2 4 28,-3 5 0,4 1 15,1-6 0,-5 0 28,0 1 1,0 1-67,5 3 1,-5-3 15,0 3 1,1-1 3,4 1 0,-5-1 130,0 6 1,-1-5-69,1 5 0,3-1-52,-3 1 1,2 1-31,-2-5 0,4-1-108,-4-5-621,3 1 363,2-7-1108,0-2 0,0-7 1413,0-4 0,0-10 0,0-7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Finall</dc:creator>
  <cp:keywords/>
  <dc:description/>
  <cp:lastModifiedBy>Wu Finall</cp:lastModifiedBy>
  <cp:revision>2</cp:revision>
  <cp:lastPrinted>2020-10-11T14:38:00Z</cp:lastPrinted>
  <dcterms:created xsi:type="dcterms:W3CDTF">2020-10-24T04:19:00Z</dcterms:created>
  <dcterms:modified xsi:type="dcterms:W3CDTF">2020-10-24T04:19:00Z</dcterms:modified>
</cp:coreProperties>
</file>