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1E" w:rsidRPr="005D65EC" w:rsidRDefault="000C031E" w:rsidP="00254A46">
      <w:pPr>
        <w:spacing w:line="480" w:lineRule="auto"/>
        <w:ind w:firstLineChars="0" w:firstLine="0"/>
        <w:jc w:val="center"/>
        <w:rPr>
          <w:rFonts w:ascii="黑体" w:eastAsia="黑体" w:hAnsi="黑体"/>
          <w:sz w:val="28"/>
        </w:rPr>
      </w:pPr>
      <w:r w:rsidRPr="005D65EC">
        <w:rPr>
          <w:rFonts w:ascii="黑体" w:eastAsia="黑体" w:hAnsi="黑体" w:hint="eastAsia"/>
          <w:sz w:val="28"/>
        </w:rPr>
        <w:t>“软件</w:t>
      </w:r>
      <w:r w:rsidRPr="005D65EC">
        <w:rPr>
          <w:rFonts w:ascii="黑体" w:eastAsia="黑体" w:hAnsi="黑体"/>
          <w:sz w:val="28"/>
        </w:rPr>
        <w:t>工程</w:t>
      </w:r>
      <w:r w:rsidRPr="005D65EC">
        <w:rPr>
          <w:rFonts w:ascii="黑体" w:eastAsia="黑体" w:hAnsi="黑体" w:hint="eastAsia"/>
          <w:sz w:val="28"/>
        </w:rPr>
        <w:t>”作业</w:t>
      </w:r>
      <w:r w:rsidR="00404915">
        <w:rPr>
          <w:rFonts w:ascii="黑体" w:eastAsia="黑体" w:hAnsi="黑体" w:hint="eastAsia"/>
          <w:sz w:val="28"/>
        </w:rPr>
        <w:t>五</w:t>
      </w:r>
      <w:r w:rsidRPr="005D65EC">
        <w:rPr>
          <w:rFonts w:ascii="黑体" w:eastAsia="黑体" w:hAnsi="黑体" w:hint="eastAsia"/>
          <w:sz w:val="28"/>
        </w:rPr>
        <w:t>：</w:t>
      </w:r>
    </w:p>
    <w:p w:rsidR="002404ED" w:rsidRPr="005D65EC" w:rsidRDefault="00404915" w:rsidP="00254A46">
      <w:pPr>
        <w:spacing w:line="480" w:lineRule="auto"/>
        <w:ind w:leftChars="-1" w:left="-2" w:firstLineChars="0" w:firstLine="1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黑盒</w:t>
      </w:r>
      <w:r w:rsidR="00F46387">
        <w:rPr>
          <w:rFonts w:ascii="黑体" w:eastAsia="黑体" w:hAnsi="黑体"/>
          <w:sz w:val="30"/>
          <w:szCs w:val="30"/>
        </w:rPr>
        <w:t>测试</w:t>
      </w:r>
    </w:p>
    <w:p w:rsidR="000C031E" w:rsidRPr="00BC2459" w:rsidRDefault="00B16C00" w:rsidP="00BC2459">
      <w:pPr>
        <w:pStyle w:val="2"/>
      </w:pPr>
      <w:proofErr w:type="gramStart"/>
      <w:r w:rsidRPr="00BC2459">
        <w:rPr>
          <w:rFonts w:hint="eastAsia"/>
        </w:rPr>
        <w:t>一</w:t>
      </w:r>
      <w:proofErr w:type="gramEnd"/>
      <w:r w:rsidRPr="00BC2459">
        <w:rPr>
          <w:rFonts w:hint="eastAsia"/>
        </w:rPr>
        <w:t xml:space="preserve"> 作业</w:t>
      </w:r>
      <w:r w:rsidRPr="00BC2459">
        <w:t>说明</w:t>
      </w:r>
    </w:p>
    <w:p w:rsidR="00B16C00" w:rsidRDefault="00B16C00" w:rsidP="005D65EC"/>
    <w:p w:rsidR="00BC2459" w:rsidRDefault="00F46387" w:rsidP="005C3A20">
      <w:r>
        <w:rPr>
          <w:rFonts w:hint="eastAsia"/>
        </w:rPr>
        <w:t>学习掌握</w:t>
      </w:r>
      <w:r>
        <w:t>基于</w:t>
      </w:r>
      <w:r w:rsidR="00404915">
        <w:rPr>
          <w:rFonts w:hint="eastAsia"/>
        </w:rPr>
        <w:t>等价类划分</w:t>
      </w:r>
      <w:r w:rsidR="00404915">
        <w:t>、边界</w:t>
      </w:r>
      <w:proofErr w:type="gramStart"/>
      <w:r w:rsidR="00404915">
        <w:t>值</w:t>
      </w:r>
      <w:r w:rsidR="00404915">
        <w:rPr>
          <w:rFonts w:hint="eastAsia"/>
        </w:rPr>
        <w:t>等</w:t>
      </w:r>
      <w:r w:rsidR="00404915">
        <w:t>黑盒</w:t>
      </w:r>
      <w:proofErr w:type="gramEnd"/>
      <w:r w:rsidR="00404915">
        <w:t>测试方法</w:t>
      </w:r>
      <w:r w:rsidR="00404915">
        <w:rPr>
          <w:rFonts w:hint="eastAsia"/>
        </w:rPr>
        <w:t>。</w:t>
      </w:r>
      <w:r w:rsidR="00404915">
        <w:t>根据</w:t>
      </w:r>
      <w:r w:rsidR="00404915">
        <w:rPr>
          <w:rFonts w:hint="eastAsia"/>
        </w:rPr>
        <w:t>给定</w:t>
      </w:r>
      <w:r w:rsidR="00404915">
        <w:t>的程序输入</w:t>
      </w:r>
      <w:r w:rsidR="004C5C2F">
        <w:rPr>
          <w:rFonts w:hint="eastAsia"/>
        </w:rPr>
        <w:t>、</w:t>
      </w:r>
      <w:r w:rsidR="00404915">
        <w:rPr>
          <w:rFonts w:hint="eastAsia"/>
        </w:rPr>
        <w:t>输出</w:t>
      </w:r>
      <w:r w:rsidR="00404915">
        <w:t>说明，设计测试数据，满足覆盖率</w:t>
      </w:r>
      <w:r w:rsidR="00404915">
        <w:rPr>
          <w:rFonts w:hint="eastAsia"/>
        </w:rPr>
        <w:t>要求</w:t>
      </w:r>
      <w:r w:rsidR="00404915">
        <w:t>。</w:t>
      </w:r>
    </w:p>
    <w:p w:rsidR="007C27FC" w:rsidRPr="00F46387" w:rsidRDefault="007C27FC" w:rsidP="005C3A20"/>
    <w:p w:rsidR="00431634" w:rsidRPr="00B16C00" w:rsidRDefault="00431634" w:rsidP="00431634">
      <w:pPr>
        <w:pStyle w:val="2"/>
      </w:pPr>
      <w:r>
        <w:rPr>
          <w:rFonts w:hint="eastAsia"/>
        </w:rPr>
        <w:t>二</w:t>
      </w:r>
      <w:r w:rsidRPr="00B16C00">
        <w:rPr>
          <w:rFonts w:hint="eastAsia"/>
        </w:rPr>
        <w:t xml:space="preserve"> </w:t>
      </w:r>
      <w:r>
        <w:rPr>
          <w:rFonts w:hint="eastAsia"/>
        </w:rPr>
        <w:t>评分标准</w:t>
      </w:r>
    </w:p>
    <w:p w:rsidR="00431634" w:rsidRDefault="00431634" w:rsidP="005D65EC"/>
    <w:p w:rsidR="00920CFE" w:rsidRDefault="00920CFE" w:rsidP="005D65EC">
      <w:r>
        <w:rPr>
          <w:rFonts w:hint="eastAsia"/>
        </w:rPr>
        <w:t>总评分</w:t>
      </w:r>
      <w:r w:rsidR="00636653">
        <w:rPr>
          <w:rFonts w:hint="eastAsia"/>
        </w:rPr>
        <w:t>=</w:t>
      </w:r>
      <w:r w:rsidR="00120CC9">
        <w:t>8</w:t>
      </w:r>
      <w:r w:rsidR="00120CC9">
        <w:rPr>
          <w:rFonts w:hint="eastAsia"/>
        </w:rPr>
        <w:t>0*</w:t>
      </w:r>
      <w:r w:rsidR="00A40CC0">
        <w:rPr>
          <w:rFonts w:hint="eastAsia"/>
        </w:rPr>
        <w:t>覆盖的等价类</w:t>
      </w:r>
      <w:r w:rsidR="00120CC9">
        <w:rPr>
          <w:rFonts w:hint="eastAsia"/>
        </w:rPr>
        <w:t>/等价类总数+20*</w:t>
      </w:r>
      <w:r w:rsidR="00A40CC0">
        <w:rPr>
          <w:rFonts w:hint="eastAsia"/>
        </w:rPr>
        <w:t>覆盖的边界值</w:t>
      </w:r>
      <w:r w:rsidR="00120CC9">
        <w:rPr>
          <w:rFonts w:hint="eastAsia"/>
        </w:rPr>
        <w:t>/边界值总数</w:t>
      </w:r>
      <w:r w:rsidR="00636653">
        <w:rPr>
          <w:rFonts w:hint="eastAsia"/>
        </w:rPr>
        <w:t>。</w:t>
      </w:r>
    </w:p>
    <w:p w:rsidR="00920CFE" w:rsidRDefault="00920CFE" w:rsidP="005D65EC"/>
    <w:p w:rsidR="00431634" w:rsidRDefault="004C5C2F" w:rsidP="0095700F">
      <w:pPr>
        <w:pStyle w:val="3"/>
        <w:numPr>
          <w:ilvl w:val="0"/>
          <w:numId w:val="9"/>
        </w:numPr>
      </w:pPr>
      <w:r>
        <w:rPr>
          <w:rFonts w:hint="eastAsia"/>
        </w:rPr>
        <w:t>等价类</w:t>
      </w:r>
      <w:r w:rsidR="00636653">
        <w:rPr>
          <w:rFonts w:hint="eastAsia"/>
        </w:rPr>
        <w:t>和边界值</w:t>
      </w:r>
      <w:r>
        <w:rPr>
          <w:rFonts w:hint="eastAsia"/>
        </w:rPr>
        <w:t>？</w:t>
      </w:r>
    </w:p>
    <w:p w:rsidR="00E718F5" w:rsidRDefault="00636653" w:rsidP="005D65EC">
      <w:r>
        <w:t>图</w:t>
      </w:r>
      <w:r>
        <w:rPr>
          <w:rFonts w:hint="eastAsia"/>
        </w:rPr>
        <w:t>1所示的是黑盒测试作业中预定义的等价类和边界值</w:t>
      </w:r>
      <w:r w:rsidR="00DA0FA0">
        <w:rPr>
          <w:rFonts w:hint="eastAsia"/>
        </w:rPr>
        <w:t>，以及用户提交的数据关于这些预定</w:t>
      </w:r>
      <w:proofErr w:type="gramStart"/>
      <w:r w:rsidR="00DA0FA0">
        <w:rPr>
          <w:rFonts w:hint="eastAsia"/>
        </w:rPr>
        <w:t>义条件</w:t>
      </w:r>
      <w:proofErr w:type="gramEnd"/>
      <w:r w:rsidR="00DA0FA0">
        <w:rPr>
          <w:rFonts w:hint="eastAsia"/>
        </w:rPr>
        <w:t>的覆盖情况。</w:t>
      </w:r>
      <w:r w:rsidR="00162D1D" w:rsidRPr="00162D1D">
        <w:rPr>
          <w:rFonts w:hint="eastAsia"/>
        </w:rPr>
        <w:t>注意，学生可能看不到等价类</w:t>
      </w:r>
      <w:r w:rsidR="00120CC9">
        <w:rPr>
          <w:rFonts w:hint="eastAsia"/>
        </w:rPr>
        <w:t>和边界值</w:t>
      </w:r>
      <w:r w:rsidR="00162D1D" w:rsidRPr="00162D1D">
        <w:rPr>
          <w:rFonts w:hint="eastAsia"/>
        </w:rPr>
        <w:t>的详细信息，如果实在无法通过测试，可以联系助教。</w:t>
      </w:r>
    </w:p>
    <w:p w:rsidR="00636653" w:rsidRDefault="00636653" w:rsidP="00636653">
      <w:pPr>
        <w:ind w:firstLineChars="0" w:firstLine="0"/>
      </w:pPr>
    </w:p>
    <w:p w:rsidR="00636653" w:rsidRDefault="00636653" w:rsidP="00636653">
      <w:pPr>
        <w:ind w:firstLineChars="0" w:firstLine="0"/>
      </w:pPr>
      <w:r>
        <w:rPr>
          <w:noProof/>
        </w:rPr>
        <w:drawing>
          <wp:inline distT="0" distB="0" distL="0" distR="0">
            <wp:extent cx="5274310" cy="4377687"/>
            <wp:effectExtent l="0" t="0" r="2540" b="4445"/>
            <wp:docPr id="1" name="图片 1" descr="输入等价类评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等价类评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53" w:rsidRDefault="00636653" w:rsidP="00636653">
      <w:pPr>
        <w:ind w:firstLineChars="0" w:firstLine="0"/>
        <w:jc w:val="center"/>
        <w:rPr>
          <w:sz w:val="21"/>
          <w:szCs w:val="21"/>
        </w:rPr>
      </w:pPr>
      <w:r w:rsidRPr="00636653">
        <w:rPr>
          <w:sz w:val="21"/>
          <w:szCs w:val="21"/>
        </w:rPr>
        <w:t>图</w:t>
      </w:r>
      <w:r w:rsidRPr="00636653">
        <w:rPr>
          <w:rFonts w:hint="eastAsia"/>
          <w:sz w:val="21"/>
          <w:szCs w:val="21"/>
        </w:rPr>
        <w:t>1</w:t>
      </w:r>
      <w:r w:rsidR="00135BE1">
        <w:rPr>
          <w:rFonts w:hint="eastAsia"/>
          <w:sz w:val="21"/>
          <w:szCs w:val="21"/>
        </w:rPr>
        <w:t>：预定义的等价类</w:t>
      </w:r>
    </w:p>
    <w:p w:rsidR="00BC7F25" w:rsidRPr="00636653" w:rsidRDefault="00BC7F25" w:rsidP="00636653">
      <w:pPr>
        <w:ind w:firstLineChars="0" w:firstLine="0"/>
        <w:jc w:val="center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0C0A1CB" wp14:editId="198EBE15">
            <wp:extent cx="5274310" cy="1894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53" w:rsidRDefault="00636653" w:rsidP="005D65EC"/>
    <w:p w:rsidR="00E718F5" w:rsidRDefault="00636653" w:rsidP="00920CFE">
      <w:pPr>
        <w:pStyle w:val="3"/>
      </w:pPr>
      <w:r>
        <w:t>2</w:t>
      </w:r>
      <w:r w:rsidR="00920CFE">
        <w:t xml:space="preserve">. </w:t>
      </w:r>
      <w:r w:rsidR="00E718F5">
        <w:rPr>
          <w:rFonts w:hint="eastAsia"/>
        </w:rPr>
        <w:t>作业迟交评判</w:t>
      </w:r>
    </w:p>
    <w:p w:rsidR="005C00EB" w:rsidRDefault="005C00EB" w:rsidP="005C00EB">
      <w:r>
        <w:rPr>
          <w:rFonts w:hint="eastAsia"/>
        </w:rPr>
        <w:t>超过第一个截止日期提交的作业，会被乘以一个特定的惩罚因子（如图2）。</w:t>
      </w:r>
    </w:p>
    <w:p w:rsidR="005C00EB" w:rsidRDefault="00BC7F25" w:rsidP="005C00EB">
      <w:pPr>
        <w:ind w:firstLineChars="0" w:firstLine="0"/>
      </w:pPr>
      <w:r>
        <w:rPr>
          <w:noProof/>
        </w:rPr>
        <w:drawing>
          <wp:inline distT="0" distB="0" distL="0" distR="0" wp14:anchorId="5ACDCD14" wp14:editId="4F5EB177">
            <wp:extent cx="5274310" cy="150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EB" w:rsidRPr="00A61C5B" w:rsidRDefault="005C00EB" w:rsidP="005C00EB">
      <w:pPr>
        <w:ind w:firstLineChars="0" w:firstLine="0"/>
        <w:jc w:val="center"/>
        <w:rPr>
          <w:sz w:val="21"/>
          <w:szCs w:val="21"/>
        </w:rPr>
      </w:pPr>
      <w:r w:rsidRPr="00A61C5B">
        <w:rPr>
          <w:sz w:val="21"/>
          <w:szCs w:val="21"/>
        </w:rPr>
        <w:t>图</w:t>
      </w:r>
      <w:r>
        <w:rPr>
          <w:sz w:val="21"/>
          <w:szCs w:val="21"/>
        </w:rPr>
        <w:t>2</w:t>
      </w:r>
      <w:r w:rsidRPr="00A61C5B">
        <w:rPr>
          <w:rFonts w:hint="eastAsia"/>
          <w:sz w:val="21"/>
          <w:szCs w:val="21"/>
        </w:rPr>
        <w:t>：不同截止日期的不同得分比例</w:t>
      </w:r>
    </w:p>
    <w:p w:rsidR="00BC2459" w:rsidRDefault="00BC2459" w:rsidP="005D65EC"/>
    <w:p w:rsidR="00BC2459" w:rsidRPr="00B16C00" w:rsidRDefault="00431634" w:rsidP="00BC2459">
      <w:pPr>
        <w:pStyle w:val="2"/>
      </w:pPr>
      <w:r>
        <w:rPr>
          <w:rFonts w:hint="eastAsia"/>
        </w:rPr>
        <w:t>三</w:t>
      </w:r>
      <w:r w:rsidR="00BC2459" w:rsidRPr="00B16C00">
        <w:rPr>
          <w:rFonts w:hint="eastAsia"/>
        </w:rPr>
        <w:t xml:space="preserve"> 提交</w:t>
      </w:r>
      <w:r w:rsidR="00BC2459">
        <w:rPr>
          <w:rFonts w:hint="eastAsia"/>
        </w:rPr>
        <w:t>方式</w:t>
      </w:r>
    </w:p>
    <w:p w:rsidR="00BC2459" w:rsidRPr="00BC2459" w:rsidRDefault="00BC2459" w:rsidP="005D65EC"/>
    <w:p w:rsidR="007F140D" w:rsidRDefault="00216CCA" w:rsidP="005D65EC">
      <w:r>
        <w:rPr>
          <w:rFonts w:hint="eastAsia"/>
        </w:rPr>
        <w:t>在</w:t>
      </w:r>
      <w:r w:rsidR="00FD041B">
        <w:t>Railgun在线评测系统上</w:t>
      </w:r>
      <w:r>
        <w:t>提交：</w:t>
      </w:r>
      <w:hyperlink r:id="rId10" w:history="1">
        <w:r w:rsidRPr="001608A4">
          <w:rPr>
            <w:rStyle w:val="a7"/>
          </w:rPr>
          <w:t>http://railgun.secoder.net/</w:t>
        </w:r>
      </w:hyperlink>
      <w:r>
        <w:rPr>
          <w:rFonts w:hint="eastAsia"/>
        </w:rPr>
        <w:t>。</w:t>
      </w:r>
    </w:p>
    <w:p w:rsidR="00BC2459" w:rsidRDefault="007F140D" w:rsidP="005D65EC">
      <w:r>
        <w:rPr>
          <w:rFonts w:hint="eastAsia"/>
        </w:rPr>
        <w:t>最后</w:t>
      </w:r>
      <w:r>
        <w:t>的</w:t>
      </w:r>
      <w:r>
        <w:rPr>
          <w:rFonts w:hint="eastAsia"/>
        </w:rPr>
        <w:t>测试</w:t>
      </w:r>
      <w:r>
        <w:t>数据以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同时</w:t>
      </w:r>
      <w:r>
        <w:t>提交到网络学堂。</w:t>
      </w:r>
    </w:p>
    <w:p w:rsidR="00216CCA" w:rsidRDefault="00216CCA" w:rsidP="005D65EC"/>
    <w:p w:rsidR="00216CCA" w:rsidRPr="006F3287" w:rsidRDefault="00216CCA" w:rsidP="00216CCA">
      <w:pPr>
        <w:pStyle w:val="a0"/>
        <w:numPr>
          <w:ilvl w:val="0"/>
          <w:numId w:val="8"/>
        </w:numPr>
        <w:ind w:firstLineChars="0"/>
      </w:pPr>
      <w:r w:rsidRPr="006F3287">
        <w:rPr>
          <w:rFonts w:hint="eastAsia"/>
        </w:rPr>
        <w:t>进入作业</w:t>
      </w:r>
      <w:r w:rsidR="006F3287">
        <w:rPr>
          <w:rFonts w:hint="eastAsia"/>
        </w:rPr>
        <w:t>“</w:t>
      </w:r>
      <w:r w:rsidR="006F3287">
        <w:t>黑盒测试</w:t>
      </w:r>
      <w:r w:rsidR="006F3287">
        <w:rPr>
          <w:rFonts w:hint="eastAsia"/>
        </w:rPr>
        <w:t>”</w:t>
      </w:r>
      <w:r w:rsidR="003501D6">
        <w:rPr>
          <w:rFonts w:hint="eastAsia"/>
        </w:rPr>
        <w:t>。</w:t>
      </w:r>
    </w:p>
    <w:p w:rsidR="00A6484D" w:rsidRDefault="004C5C2F" w:rsidP="00216CCA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根据程序</w:t>
      </w:r>
      <w:r>
        <w:t>输入、输出</w:t>
      </w:r>
      <w:r>
        <w:rPr>
          <w:rFonts w:hint="eastAsia"/>
        </w:rPr>
        <w:t>说明</w:t>
      </w:r>
      <w:r>
        <w:t>，设计测试用例，满足覆盖率</w:t>
      </w:r>
      <w:r>
        <w:rPr>
          <w:rFonts w:hint="eastAsia"/>
        </w:rPr>
        <w:t>要求</w:t>
      </w:r>
      <w:r>
        <w:t>。</w:t>
      </w:r>
    </w:p>
    <w:p w:rsidR="00216CCA" w:rsidRDefault="00CF3C9D" w:rsidP="00216CCA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按照要求</w:t>
      </w:r>
      <w:r>
        <w:t>的格式，输入测试数据。</w:t>
      </w:r>
    </w:p>
    <w:p w:rsidR="00CF3C9D" w:rsidRDefault="00CF3C9D" w:rsidP="00216CCA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t>测试结果。</w:t>
      </w:r>
    </w:p>
    <w:p w:rsidR="00BC2459" w:rsidRDefault="00216CCA" w:rsidP="00CD57D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可依据步骤</w:t>
      </w:r>
      <w:r w:rsidR="00CF3C9D">
        <w:t>2</w:t>
      </w:r>
      <w:r w:rsidR="00D41305">
        <w:t>-</w:t>
      </w:r>
      <w:r w:rsidR="00CF3C9D">
        <w:t>4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提交</w:t>
      </w:r>
      <w:r>
        <w:t>多次</w:t>
      </w:r>
      <w:r>
        <w:rPr>
          <w:rFonts w:hint="eastAsia"/>
        </w:rPr>
        <w:t>，</w:t>
      </w:r>
      <w:proofErr w:type="gramStart"/>
      <w:r>
        <w:t>按</w:t>
      </w:r>
      <w:r w:rsidR="0057009E">
        <w:rPr>
          <w:rFonts w:hint="eastAsia"/>
        </w:rPr>
        <w:t>最好</w:t>
      </w:r>
      <w:proofErr w:type="gramEnd"/>
      <w:r>
        <w:t>成绩计算。</w:t>
      </w:r>
    </w:p>
    <w:p w:rsidR="00BC2459" w:rsidRPr="00CF3C9D" w:rsidRDefault="00BC2459" w:rsidP="005D65EC"/>
    <w:p w:rsidR="00B16C00" w:rsidRPr="00B16C00" w:rsidRDefault="00431634" w:rsidP="00BC2459">
      <w:pPr>
        <w:pStyle w:val="2"/>
      </w:pPr>
      <w:r>
        <w:rPr>
          <w:rFonts w:hint="eastAsia"/>
        </w:rPr>
        <w:t>四</w:t>
      </w:r>
      <w:r w:rsidR="00B16C00" w:rsidRPr="00B16C00">
        <w:rPr>
          <w:rFonts w:hint="eastAsia"/>
        </w:rPr>
        <w:t xml:space="preserve"> 提交</w:t>
      </w:r>
      <w:r w:rsidR="00B16C00" w:rsidRPr="00B16C00">
        <w:t>日期</w:t>
      </w:r>
    </w:p>
    <w:p w:rsidR="00B16C00" w:rsidRDefault="00B16C00" w:rsidP="005D65EC"/>
    <w:p w:rsidR="00431634" w:rsidRDefault="00617E3E" w:rsidP="005D486E">
      <w:r>
        <w:rPr>
          <w:rFonts w:hint="eastAsia"/>
        </w:rPr>
        <w:t>201</w:t>
      </w:r>
      <w:r w:rsidR="00FA56C4">
        <w:rPr>
          <w:rFonts w:hint="eastAsia"/>
        </w:rPr>
        <w:t>5</w:t>
      </w:r>
      <w:r>
        <w:rPr>
          <w:rFonts w:hint="eastAsia"/>
        </w:rPr>
        <w:t>年</w:t>
      </w:r>
      <w:r w:rsidR="005D486E">
        <w:t>12</w:t>
      </w:r>
      <w:r>
        <w:rPr>
          <w:rFonts w:hint="eastAsia"/>
        </w:rPr>
        <w:t>月</w:t>
      </w:r>
      <w:r w:rsidR="00FA56C4">
        <w:t>20</w:t>
      </w:r>
      <w:r>
        <w:rPr>
          <w:rFonts w:hint="eastAsia"/>
        </w:rPr>
        <w:t>日</w:t>
      </w:r>
      <w:r w:rsidR="008F6D1B">
        <w:rPr>
          <w:rFonts w:hint="eastAsia"/>
        </w:rPr>
        <w:t>午夜</w:t>
      </w:r>
      <w:bookmarkStart w:id="0" w:name="_GoBack"/>
      <w:bookmarkEnd w:id="0"/>
      <w:r w:rsidR="00447B1A">
        <w:t>12</w:t>
      </w:r>
      <w:r w:rsidR="000F58D0">
        <w:rPr>
          <w:rFonts w:hint="eastAsia"/>
        </w:rPr>
        <w:t>:00</w:t>
      </w:r>
    </w:p>
    <w:p w:rsidR="005D486E" w:rsidRPr="005D486E" w:rsidRDefault="005D486E" w:rsidP="005D486E">
      <w:pPr>
        <w:ind w:firstLineChars="0" w:firstLine="0"/>
      </w:pPr>
    </w:p>
    <w:sectPr w:rsidR="005D486E" w:rsidRPr="005D48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A7" w:rsidRDefault="00C94BA7" w:rsidP="005D65EC">
      <w:r>
        <w:separator/>
      </w:r>
    </w:p>
  </w:endnote>
  <w:endnote w:type="continuationSeparator" w:id="0">
    <w:p w:rsidR="00C94BA7" w:rsidRDefault="00C94BA7" w:rsidP="005D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A7" w:rsidRDefault="00C94BA7" w:rsidP="005D65EC">
      <w:r>
        <w:separator/>
      </w:r>
    </w:p>
  </w:footnote>
  <w:footnote w:type="continuationSeparator" w:id="0">
    <w:p w:rsidR="00C94BA7" w:rsidRDefault="00C94BA7" w:rsidP="005D6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BB" w:rsidRDefault="000021B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948"/>
    <w:multiLevelType w:val="hybridMultilevel"/>
    <w:tmpl w:val="F0D25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0629B"/>
    <w:multiLevelType w:val="hybridMultilevel"/>
    <w:tmpl w:val="57167E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B75A0"/>
    <w:multiLevelType w:val="hybridMultilevel"/>
    <w:tmpl w:val="7070F8FC"/>
    <w:lvl w:ilvl="0" w:tplc="B526E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2007F"/>
    <w:multiLevelType w:val="hybridMultilevel"/>
    <w:tmpl w:val="4A4CB916"/>
    <w:lvl w:ilvl="0" w:tplc="9B742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F2760"/>
    <w:multiLevelType w:val="hybridMultilevel"/>
    <w:tmpl w:val="9692F4C0"/>
    <w:lvl w:ilvl="0" w:tplc="0C3A4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F0F35"/>
    <w:multiLevelType w:val="hybridMultilevel"/>
    <w:tmpl w:val="6D608DE4"/>
    <w:lvl w:ilvl="0" w:tplc="B4F490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36B45"/>
    <w:multiLevelType w:val="hybridMultilevel"/>
    <w:tmpl w:val="CB2CFCC8"/>
    <w:lvl w:ilvl="0" w:tplc="2056F49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7" w15:restartNumberingAfterBreak="0">
    <w:nsid w:val="477A696B"/>
    <w:multiLevelType w:val="hybridMultilevel"/>
    <w:tmpl w:val="3BF6DC88"/>
    <w:lvl w:ilvl="0" w:tplc="1F1C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83F6D"/>
    <w:multiLevelType w:val="hybridMultilevel"/>
    <w:tmpl w:val="186C38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C9"/>
    <w:rsid w:val="000021BB"/>
    <w:rsid w:val="00014B18"/>
    <w:rsid w:val="000763DC"/>
    <w:rsid w:val="00085020"/>
    <w:rsid w:val="000B673D"/>
    <w:rsid w:val="000C031E"/>
    <w:rsid w:val="000F58D0"/>
    <w:rsid w:val="00120CC9"/>
    <w:rsid w:val="00135BE1"/>
    <w:rsid w:val="00162D1D"/>
    <w:rsid w:val="001E7916"/>
    <w:rsid w:val="00216CCA"/>
    <w:rsid w:val="00225457"/>
    <w:rsid w:val="002404ED"/>
    <w:rsid w:val="00254A46"/>
    <w:rsid w:val="002D0BC9"/>
    <w:rsid w:val="00310E59"/>
    <w:rsid w:val="00317271"/>
    <w:rsid w:val="003501D6"/>
    <w:rsid w:val="003F7788"/>
    <w:rsid w:val="00404915"/>
    <w:rsid w:val="00411AF1"/>
    <w:rsid w:val="00431634"/>
    <w:rsid w:val="00447B1A"/>
    <w:rsid w:val="004C5C2F"/>
    <w:rsid w:val="004F33E5"/>
    <w:rsid w:val="0057009E"/>
    <w:rsid w:val="00580BDA"/>
    <w:rsid w:val="005C00EB"/>
    <w:rsid w:val="005C3A20"/>
    <w:rsid w:val="005D486E"/>
    <w:rsid w:val="005D65EC"/>
    <w:rsid w:val="00617E3E"/>
    <w:rsid w:val="00620584"/>
    <w:rsid w:val="00636653"/>
    <w:rsid w:val="00690439"/>
    <w:rsid w:val="0069621C"/>
    <w:rsid w:val="006A14A2"/>
    <w:rsid w:val="006F3287"/>
    <w:rsid w:val="0070666F"/>
    <w:rsid w:val="00727A32"/>
    <w:rsid w:val="007C27FC"/>
    <w:rsid w:val="007F140D"/>
    <w:rsid w:val="008816D1"/>
    <w:rsid w:val="00895237"/>
    <w:rsid w:val="008A6BBC"/>
    <w:rsid w:val="008C00DE"/>
    <w:rsid w:val="008E79A5"/>
    <w:rsid w:val="008F6D1B"/>
    <w:rsid w:val="00920CFE"/>
    <w:rsid w:val="00932055"/>
    <w:rsid w:val="0095700F"/>
    <w:rsid w:val="00A22BA8"/>
    <w:rsid w:val="00A40CC0"/>
    <w:rsid w:val="00A6484D"/>
    <w:rsid w:val="00A71D39"/>
    <w:rsid w:val="00AF5C10"/>
    <w:rsid w:val="00B16C00"/>
    <w:rsid w:val="00B83B19"/>
    <w:rsid w:val="00BC2459"/>
    <w:rsid w:val="00BC7F25"/>
    <w:rsid w:val="00BE3743"/>
    <w:rsid w:val="00C94BA7"/>
    <w:rsid w:val="00CC77E4"/>
    <w:rsid w:val="00CF3C9D"/>
    <w:rsid w:val="00D41305"/>
    <w:rsid w:val="00D71B28"/>
    <w:rsid w:val="00D77838"/>
    <w:rsid w:val="00DA0FA0"/>
    <w:rsid w:val="00DB19C1"/>
    <w:rsid w:val="00DC7497"/>
    <w:rsid w:val="00DF0646"/>
    <w:rsid w:val="00E718F5"/>
    <w:rsid w:val="00E96E1C"/>
    <w:rsid w:val="00E9716B"/>
    <w:rsid w:val="00EB2016"/>
    <w:rsid w:val="00ED158B"/>
    <w:rsid w:val="00ED3403"/>
    <w:rsid w:val="00F46387"/>
    <w:rsid w:val="00FA0EC7"/>
    <w:rsid w:val="00FA56C4"/>
    <w:rsid w:val="00FD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5F6F5-7CE3-4FB3-8415-BFCB7BBD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4A2"/>
    <w:pPr>
      <w:widowControl w:val="0"/>
      <w:adjustRightInd w:val="0"/>
      <w:snapToGrid w:val="0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16C00"/>
    <w:pPr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BC2459"/>
    <w:pPr>
      <w:ind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0CFE"/>
    <w:pPr>
      <w:ind w:firstLineChars="0" w:firstLine="0"/>
      <w:outlineLvl w:val="2"/>
    </w:pPr>
    <w:rPr>
      <w:rFonts w:ascii="黑体" w:eastAsia="黑体" w:hAnsi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03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03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31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031E"/>
    <w:rPr>
      <w:sz w:val="18"/>
      <w:szCs w:val="18"/>
    </w:rPr>
  </w:style>
  <w:style w:type="paragraph" w:styleId="a0">
    <w:name w:val="List Paragraph"/>
    <w:basedOn w:val="a"/>
    <w:uiPriority w:val="34"/>
    <w:qFormat/>
    <w:rsid w:val="00B16C00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B16C00"/>
    <w:rPr>
      <w:rFonts w:ascii="黑体" w:eastAsia="黑体" w:hAnsi="黑体"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BC2459"/>
    <w:rPr>
      <w:rFonts w:ascii="黑体" w:eastAsia="黑体" w:hAnsi="黑体"/>
      <w:b/>
      <w:sz w:val="28"/>
      <w:szCs w:val="28"/>
    </w:rPr>
  </w:style>
  <w:style w:type="table" w:styleId="a6">
    <w:name w:val="Table Grid"/>
    <w:basedOn w:val="a2"/>
    <w:uiPriority w:val="39"/>
    <w:rsid w:val="005D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20CFE"/>
    <w:rPr>
      <w:rFonts w:ascii="黑体" w:eastAsia="黑体" w:hAnsi="黑体"/>
      <w:b/>
      <w:sz w:val="24"/>
      <w:szCs w:val="24"/>
    </w:rPr>
  </w:style>
  <w:style w:type="character" w:styleId="a7">
    <w:name w:val="Hyperlink"/>
    <w:basedOn w:val="a1"/>
    <w:uiPriority w:val="99"/>
    <w:unhideWhenUsed/>
    <w:rsid w:val="007C2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railgun.secoder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82</Words>
  <Characters>468</Characters>
  <Application>Microsoft Office Word</Application>
  <DocSecurity>0</DocSecurity>
  <Lines>3</Lines>
  <Paragraphs>1</Paragraphs>
  <ScaleCrop>false</ScaleCrop>
  <Company>SkyUN.Org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Baixy</dc:creator>
  <cp:keywords/>
  <dc:description/>
  <cp:lastModifiedBy>Huang Jun</cp:lastModifiedBy>
  <cp:revision>68</cp:revision>
  <dcterms:created xsi:type="dcterms:W3CDTF">2014-09-10T07:21:00Z</dcterms:created>
  <dcterms:modified xsi:type="dcterms:W3CDTF">2015-12-10T08:04:00Z</dcterms:modified>
</cp:coreProperties>
</file>