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364" w:type="dxa"/>
        <w:tblInd w:w="0" w:type="dxa"/>
        <w:tblLook w:val="04A0" w:firstRow="1" w:lastRow="0" w:firstColumn="1" w:lastColumn="0" w:noHBand="0" w:noVBand="1"/>
      </w:tblPr>
      <w:tblGrid>
        <w:gridCol w:w="2553"/>
        <w:gridCol w:w="4811"/>
      </w:tblGrid>
      <w:tr w:rsidR="00C36A06" w:rsidRPr="00C36A06" w14:paraId="505E2C83" w14:textId="77777777" w:rsidTr="006B5816">
        <w:trPr>
          <w:trHeight w:val="560"/>
        </w:trPr>
        <w:tc>
          <w:tcPr>
            <w:tcW w:w="2553" w:type="dxa"/>
            <w:tcBorders>
              <w:top w:val="nil"/>
              <w:left w:val="nil"/>
              <w:bottom w:val="nil"/>
              <w:right w:val="nil"/>
            </w:tcBorders>
            <w:vAlign w:val="bottom"/>
          </w:tcPr>
          <w:p w14:paraId="330A9156" w14:textId="77777777" w:rsidR="00C36A06" w:rsidRPr="00C36A06" w:rsidRDefault="00C36A06" w:rsidP="006B5816">
            <w:pPr>
              <w:spacing w:line="259" w:lineRule="auto"/>
              <w:rPr>
                <w:rFonts w:ascii="TH SarabunPSK" w:hAnsi="TH SarabunPSK" w:cs="TH SarabunPSK"/>
                <w:sz w:val="32"/>
                <w:szCs w:val="32"/>
              </w:rPr>
            </w:pPr>
            <w:r w:rsidRPr="00C36A06">
              <w:rPr>
                <w:rFonts w:ascii="TH SarabunPSK" w:eastAsia="TH SarabunPSK" w:hAnsi="TH SarabunPSK" w:cs="TH SarabunPSK"/>
                <w:b/>
                <w:sz w:val="32"/>
                <w:szCs w:val="32"/>
              </w:rPr>
              <w:t>Project title:</w:t>
            </w:r>
            <w:r w:rsidRPr="00C36A06">
              <w:rPr>
                <w:rFonts w:ascii="TH SarabunPSK" w:hAnsi="TH SarabunPSK" w:cs="TH SarabunPSK"/>
                <w:sz w:val="32"/>
                <w:szCs w:val="32"/>
              </w:rPr>
              <w:t xml:space="preserve">  </w:t>
            </w:r>
          </w:p>
        </w:tc>
        <w:tc>
          <w:tcPr>
            <w:tcW w:w="4811" w:type="dxa"/>
            <w:tcBorders>
              <w:top w:val="nil"/>
              <w:left w:val="nil"/>
              <w:bottom w:val="nil"/>
              <w:right w:val="nil"/>
            </w:tcBorders>
            <w:vAlign w:val="bottom"/>
          </w:tcPr>
          <w:p w14:paraId="37764C69" w14:textId="489ACF37" w:rsidR="00C36A06" w:rsidRPr="00A11758" w:rsidRDefault="007A2A32" w:rsidP="006B5816">
            <w:pPr>
              <w:spacing w:line="259" w:lineRule="auto"/>
              <w:rPr>
                <w:rFonts w:ascii="TH SarabunPSK" w:hAnsi="TH SarabunPSK" w:cs="TH SarabunPSK" w:hint="cs"/>
                <w:sz w:val="32"/>
                <w:szCs w:val="32"/>
                <w:cs/>
              </w:rPr>
            </w:pPr>
            <w:r>
              <w:rPr>
                <w:rFonts w:ascii="TH SarabunPSK" w:hAnsi="TH SarabunPSK" w:cs="TH SarabunPSK"/>
                <w:sz w:val="32"/>
                <w:szCs w:val="32"/>
              </w:rPr>
              <w:t xml:space="preserve">POWER </w:t>
            </w:r>
            <w:r w:rsidR="00C36A06" w:rsidRPr="00C36A06">
              <w:rPr>
                <w:rFonts w:ascii="TH SarabunPSK" w:hAnsi="TH SarabunPSK" w:cs="TH SarabunPSK"/>
                <w:sz w:val="32"/>
                <w:szCs w:val="32"/>
              </w:rPr>
              <w:t xml:space="preserve"> </w:t>
            </w:r>
            <w:r>
              <w:rPr>
                <w:rFonts w:ascii="TH SarabunPSK" w:hAnsi="TH SarabunPSK" w:cs="TH SarabunPSK"/>
                <w:sz w:val="32"/>
                <w:szCs w:val="32"/>
              </w:rPr>
              <w:t>GENERATOR FROM EXERCISE</w:t>
            </w:r>
            <w:r w:rsidR="00A11758">
              <w:rPr>
                <w:rFonts w:ascii="TH SarabunPSK" w:hAnsi="TH SarabunPSK" w:cs="TH SarabunPSK" w:hint="cs"/>
                <w:sz w:val="32"/>
                <w:szCs w:val="32"/>
                <w:cs/>
              </w:rPr>
              <w:t xml:space="preserve"> </w:t>
            </w:r>
            <w:r w:rsidR="00A11758">
              <w:rPr>
                <w:rFonts w:ascii="TH SarabunPSK" w:hAnsi="TH SarabunPSK" w:cs="TH SarabunPSK"/>
                <w:sz w:val="32"/>
                <w:szCs w:val="32"/>
              </w:rPr>
              <w:t>BIKE</w:t>
            </w:r>
            <w:bookmarkStart w:id="0" w:name="_GoBack"/>
            <w:bookmarkEnd w:id="0"/>
          </w:p>
        </w:tc>
      </w:tr>
      <w:tr w:rsidR="00C36A06" w:rsidRPr="00C36A06" w14:paraId="110236B9" w14:textId="77777777" w:rsidTr="006B5816">
        <w:trPr>
          <w:trHeight w:val="418"/>
        </w:trPr>
        <w:tc>
          <w:tcPr>
            <w:tcW w:w="2553" w:type="dxa"/>
            <w:tcBorders>
              <w:top w:val="nil"/>
              <w:left w:val="nil"/>
              <w:bottom w:val="nil"/>
              <w:right w:val="nil"/>
            </w:tcBorders>
          </w:tcPr>
          <w:p w14:paraId="47DE8BA9" w14:textId="77777777" w:rsidR="00C36A06" w:rsidRPr="00C36A06" w:rsidRDefault="00C36A06" w:rsidP="006B5816">
            <w:pPr>
              <w:spacing w:line="259" w:lineRule="auto"/>
              <w:rPr>
                <w:rFonts w:ascii="TH SarabunPSK" w:hAnsi="TH SarabunPSK" w:cs="TH SarabunPSK"/>
                <w:sz w:val="32"/>
                <w:szCs w:val="32"/>
              </w:rPr>
            </w:pPr>
            <w:r w:rsidRPr="00C36A06">
              <w:rPr>
                <w:rFonts w:ascii="TH SarabunPSK" w:eastAsia="TH SarabunPSK" w:hAnsi="TH SarabunPSK" w:cs="TH SarabunPSK"/>
                <w:b/>
                <w:sz w:val="32"/>
                <w:szCs w:val="32"/>
              </w:rPr>
              <w:t>Candidates:</w:t>
            </w:r>
            <w:r w:rsidRPr="00C36A06">
              <w:rPr>
                <w:rFonts w:ascii="TH SarabunPSK" w:hAnsi="TH SarabunPSK" w:cs="TH SarabunPSK"/>
                <w:sz w:val="32"/>
                <w:szCs w:val="32"/>
              </w:rPr>
              <w:t xml:space="preserve"> </w:t>
            </w:r>
          </w:p>
        </w:tc>
        <w:tc>
          <w:tcPr>
            <w:tcW w:w="4811" w:type="dxa"/>
            <w:tcBorders>
              <w:top w:val="nil"/>
              <w:left w:val="nil"/>
              <w:bottom w:val="nil"/>
              <w:right w:val="nil"/>
            </w:tcBorders>
          </w:tcPr>
          <w:p w14:paraId="3FA0A5B7" w14:textId="73859F40" w:rsidR="00C36A06" w:rsidRPr="00C36A06" w:rsidRDefault="00C36A06" w:rsidP="006B5816">
            <w:pPr>
              <w:tabs>
                <w:tab w:val="right" w:pos="4811"/>
              </w:tabs>
              <w:spacing w:line="259" w:lineRule="auto"/>
              <w:rPr>
                <w:rFonts w:ascii="TH SarabunPSK" w:hAnsi="TH SarabunPSK" w:cs="TH SarabunPSK"/>
                <w:sz w:val="32"/>
                <w:szCs w:val="32"/>
              </w:rPr>
            </w:pPr>
            <w:r>
              <w:rPr>
                <w:rFonts w:ascii="TH SarabunPSK" w:hAnsi="TH SarabunPSK" w:cs="TH SarabunPSK"/>
                <w:sz w:val="32"/>
                <w:szCs w:val="32"/>
              </w:rPr>
              <w:t xml:space="preserve">Kanokwan </w:t>
            </w:r>
            <w:r w:rsidR="007A2A32">
              <w:rPr>
                <w:rFonts w:ascii="TH SarabunPSK" w:hAnsi="TH SarabunPSK" w:cs="TH SarabunPSK"/>
                <w:sz w:val="32"/>
                <w:szCs w:val="32"/>
              </w:rPr>
              <w:t xml:space="preserve"> </w:t>
            </w:r>
            <w:r>
              <w:rPr>
                <w:rFonts w:ascii="TH SarabunPSK" w:hAnsi="TH SarabunPSK" w:cs="TH SarabunPSK"/>
                <w:sz w:val="32"/>
                <w:szCs w:val="32"/>
              </w:rPr>
              <w:t xml:space="preserve">Seeya                  </w:t>
            </w:r>
            <w:r w:rsidR="007A2A32">
              <w:rPr>
                <w:rFonts w:ascii="TH SarabunPSK" w:hAnsi="TH SarabunPSK" w:cs="TH SarabunPSK"/>
                <w:sz w:val="32"/>
                <w:szCs w:val="32"/>
              </w:rPr>
              <w:t xml:space="preserve"> </w:t>
            </w:r>
            <w:r w:rsidRPr="00C36A06">
              <w:rPr>
                <w:rFonts w:ascii="TH SarabunPSK" w:hAnsi="TH SarabunPSK" w:cs="TH SarabunPSK"/>
                <w:sz w:val="32"/>
                <w:szCs w:val="32"/>
              </w:rPr>
              <w:t xml:space="preserve">ID </w:t>
            </w:r>
            <w:r>
              <w:rPr>
                <w:rFonts w:ascii="TH SarabunPSK" w:hAnsi="TH SarabunPSK" w:cs="TH SarabunPSK"/>
                <w:sz w:val="32"/>
                <w:szCs w:val="32"/>
              </w:rPr>
              <w:t>59172110035-9</w:t>
            </w:r>
          </w:p>
        </w:tc>
      </w:tr>
      <w:tr w:rsidR="00C36A06" w:rsidRPr="00C36A06" w14:paraId="3CA3DE95" w14:textId="77777777" w:rsidTr="006B5816">
        <w:trPr>
          <w:trHeight w:val="418"/>
        </w:trPr>
        <w:tc>
          <w:tcPr>
            <w:tcW w:w="2553" w:type="dxa"/>
            <w:tcBorders>
              <w:top w:val="nil"/>
              <w:left w:val="nil"/>
              <w:bottom w:val="nil"/>
              <w:right w:val="nil"/>
            </w:tcBorders>
          </w:tcPr>
          <w:p w14:paraId="1CFA177F" w14:textId="7B7A34E5" w:rsidR="00C36A06" w:rsidRPr="00C36A06" w:rsidRDefault="00C36A06" w:rsidP="006B5816">
            <w:pPr>
              <w:spacing w:line="259" w:lineRule="auto"/>
              <w:rPr>
                <w:rFonts w:ascii="TH SarabunPSK" w:hAnsi="TH SarabunPSK" w:cs="TH SarabunPSK"/>
                <w:sz w:val="32"/>
                <w:szCs w:val="32"/>
              </w:rPr>
            </w:pPr>
            <w:r>
              <w:rPr>
                <w:rFonts w:ascii="TH SarabunPSK" w:hAnsi="TH SarabunPSK" w:cs="TH SarabunPSK"/>
                <w:sz w:val="32"/>
                <w:szCs w:val="32"/>
              </w:rPr>
              <w:t xml:space="preserve"> </w:t>
            </w:r>
            <w:r w:rsidRPr="00C36A06">
              <w:rPr>
                <w:rFonts w:ascii="TH SarabunPSK" w:hAnsi="TH SarabunPSK" w:cs="TH SarabunPSK"/>
                <w:sz w:val="32"/>
                <w:szCs w:val="32"/>
              </w:rPr>
              <w:t xml:space="preserve"> </w:t>
            </w:r>
          </w:p>
        </w:tc>
        <w:tc>
          <w:tcPr>
            <w:tcW w:w="4811" w:type="dxa"/>
            <w:tcBorders>
              <w:top w:val="nil"/>
              <w:left w:val="nil"/>
              <w:bottom w:val="nil"/>
              <w:right w:val="nil"/>
            </w:tcBorders>
          </w:tcPr>
          <w:p w14:paraId="41643722" w14:textId="3F36A846" w:rsidR="00C36A06" w:rsidRPr="00C36A06" w:rsidRDefault="00C36A06" w:rsidP="006B5816">
            <w:pPr>
              <w:tabs>
                <w:tab w:val="right" w:pos="4811"/>
              </w:tabs>
              <w:spacing w:line="259" w:lineRule="auto"/>
              <w:rPr>
                <w:rFonts w:ascii="TH SarabunPSK" w:hAnsi="TH SarabunPSK" w:cs="TH SarabunPSK"/>
                <w:sz w:val="32"/>
                <w:szCs w:val="32"/>
              </w:rPr>
            </w:pPr>
            <w:r>
              <w:rPr>
                <w:rFonts w:ascii="TH SarabunPSK" w:hAnsi="TH SarabunPSK" w:cs="TH SarabunPSK"/>
                <w:sz w:val="32"/>
                <w:szCs w:val="32"/>
              </w:rPr>
              <w:t>Chantawut</w:t>
            </w:r>
            <w:r w:rsidR="007A2A32">
              <w:rPr>
                <w:rFonts w:ascii="TH SarabunPSK" w:hAnsi="TH SarabunPSK" w:cs="TH SarabunPSK"/>
                <w:sz w:val="32"/>
                <w:szCs w:val="32"/>
              </w:rPr>
              <w:t xml:space="preserve"> </w:t>
            </w:r>
            <w:r w:rsidRPr="00C36A06">
              <w:rPr>
                <w:rFonts w:ascii="TH SarabunPSK" w:hAnsi="TH SarabunPSK" w:cs="TH SarabunPSK"/>
                <w:sz w:val="32"/>
                <w:szCs w:val="32"/>
              </w:rPr>
              <w:t xml:space="preserve"> </w:t>
            </w:r>
            <w:r w:rsidR="007A2A32">
              <w:rPr>
                <w:rFonts w:ascii="TH SarabunPSK" w:hAnsi="TH SarabunPSK" w:cs="TH SarabunPSK"/>
                <w:sz w:val="32"/>
                <w:szCs w:val="32"/>
              </w:rPr>
              <w:t xml:space="preserve">Ruammai             </w:t>
            </w:r>
            <w:r w:rsidRPr="00C36A06">
              <w:rPr>
                <w:rFonts w:ascii="TH SarabunPSK" w:hAnsi="TH SarabunPSK" w:cs="TH SarabunPSK"/>
                <w:sz w:val="32"/>
                <w:szCs w:val="32"/>
              </w:rPr>
              <w:t xml:space="preserve">ID </w:t>
            </w:r>
            <w:r w:rsidRPr="00C36A06">
              <w:rPr>
                <w:rFonts w:ascii="TH SarabunPSK" w:eastAsia="TH SarabunPSK" w:hAnsi="TH SarabunPSK" w:cs="TH SarabunPSK"/>
                <w:sz w:val="32"/>
                <w:szCs w:val="32"/>
              </w:rPr>
              <w:t>5</w:t>
            </w:r>
            <w:r w:rsidR="007A2A32">
              <w:rPr>
                <w:rFonts w:ascii="TH SarabunPSK" w:eastAsia="TH SarabunPSK" w:hAnsi="TH SarabunPSK" w:cs="TH SarabunPSK"/>
                <w:sz w:val="32"/>
                <w:szCs w:val="32"/>
              </w:rPr>
              <w:t>9172110593</w:t>
            </w:r>
            <w:r w:rsidRPr="00C36A06">
              <w:rPr>
                <w:rFonts w:ascii="TH SarabunPSK" w:eastAsia="TH SarabunPSK" w:hAnsi="TH SarabunPSK" w:cs="TH SarabunPSK"/>
                <w:sz w:val="32"/>
                <w:szCs w:val="32"/>
              </w:rPr>
              <w:t>-</w:t>
            </w:r>
            <w:r w:rsidR="007A2A32">
              <w:rPr>
                <w:rFonts w:ascii="TH SarabunPSK" w:eastAsia="TH SarabunPSK" w:hAnsi="TH SarabunPSK" w:cs="TH SarabunPSK"/>
                <w:sz w:val="32"/>
                <w:szCs w:val="32"/>
              </w:rPr>
              <w:t>1</w:t>
            </w:r>
            <w:r w:rsidRPr="00C36A06">
              <w:rPr>
                <w:rFonts w:ascii="TH SarabunPSK" w:hAnsi="TH SarabunPSK" w:cs="TH SarabunPSK"/>
                <w:sz w:val="32"/>
                <w:szCs w:val="32"/>
              </w:rPr>
              <w:t xml:space="preserve"> </w:t>
            </w:r>
          </w:p>
        </w:tc>
      </w:tr>
      <w:tr w:rsidR="00C36A06" w:rsidRPr="00C36A06" w14:paraId="5EF10E2A" w14:textId="77777777" w:rsidTr="006B5816">
        <w:trPr>
          <w:trHeight w:val="420"/>
        </w:trPr>
        <w:tc>
          <w:tcPr>
            <w:tcW w:w="2553" w:type="dxa"/>
            <w:tcBorders>
              <w:top w:val="nil"/>
              <w:left w:val="nil"/>
              <w:bottom w:val="nil"/>
              <w:right w:val="nil"/>
            </w:tcBorders>
          </w:tcPr>
          <w:p w14:paraId="759EBBB0" w14:textId="77777777" w:rsidR="00C36A06" w:rsidRPr="00C36A06" w:rsidRDefault="00C36A06" w:rsidP="006B5816">
            <w:pPr>
              <w:spacing w:line="259" w:lineRule="auto"/>
              <w:rPr>
                <w:rFonts w:ascii="TH SarabunPSK" w:hAnsi="TH SarabunPSK" w:cs="TH SarabunPSK"/>
                <w:sz w:val="32"/>
                <w:szCs w:val="32"/>
              </w:rPr>
            </w:pPr>
            <w:r w:rsidRPr="00C36A06">
              <w:rPr>
                <w:rFonts w:ascii="TH SarabunPSK" w:eastAsia="TH SarabunPSK" w:hAnsi="TH SarabunPSK" w:cs="TH SarabunPSK"/>
                <w:b/>
                <w:sz w:val="32"/>
                <w:szCs w:val="32"/>
              </w:rPr>
              <w:t>Adviser:</w:t>
            </w:r>
            <w:r w:rsidRPr="00C36A06">
              <w:rPr>
                <w:rFonts w:ascii="TH SarabunPSK" w:hAnsi="TH SarabunPSK" w:cs="TH SarabunPSK"/>
                <w:sz w:val="32"/>
                <w:szCs w:val="32"/>
              </w:rPr>
              <w:t xml:space="preserve"> </w:t>
            </w:r>
          </w:p>
        </w:tc>
        <w:tc>
          <w:tcPr>
            <w:tcW w:w="4811" w:type="dxa"/>
            <w:tcBorders>
              <w:top w:val="nil"/>
              <w:left w:val="nil"/>
              <w:bottom w:val="nil"/>
              <w:right w:val="nil"/>
            </w:tcBorders>
          </w:tcPr>
          <w:p w14:paraId="65934CAA" w14:textId="256CAAB2" w:rsidR="00C36A06" w:rsidRPr="00C36A06" w:rsidRDefault="00C36A06" w:rsidP="006B5816">
            <w:pPr>
              <w:tabs>
                <w:tab w:val="center" w:pos="2353"/>
              </w:tabs>
              <w:spacing w:line="259" w:lineRule="auto"/>
              <w:rPr>
                <w:rFonts w:ascii="TH SarabunPSK" w:hAnsi="TH SarabunPSK" w:cs="TH SarabunPSK"/>
                <w:sz w:val="32"/>
                <w:szCs w:val="32"/>
              </w:rPr>
            </w:pPr>
            <w:r w:rsidRPr="00C36A06">
              <w:rPr>
                <w:rFonts w:ascii="TH SarabunPSK" w:hAnsi="TH SarabunPSK" w:cs="TH SarabunPSK"/>
                <w:sz w:val="32"/>
                <w:szCs w:val="32"/>
              </w:rPr>
              <w:t>Mr.</w:t>
            </w:r>
            <w:r w:rsidR="007A2A32">
              <w:t xml:space="preserve"> </w:t>
            </w:r>
            <w:r w:rsidR="007A2A32" w:rsidRPr="007A2A32">
              <w:rPr>
                <w:rFonts w:ascii="TH SarabunPSK" w:hAnsi="TH SarabunPSK" w:cs="TH SarabunPSK"/>
                <w:sz w:val="32"/>
                <w:szCs w:val="32"/>
              </w:rPr>
              <w:t>chitisan wi</w:t>
            </w:r>
            <w:r w:rsidR="007A2A32">
              <w:rPr>
                <w:rFonts w:ascii="TH SarabunPSK" w:hAnsi="TH SarabunPSK" w:cs="TH SarabunPSK"/>
                <w:sz w:val="32"/>
                <w:szCs w:val="32"/>
              </w:rPr>
              <w:t>chito</w:t>
            </w:r>
            <w:r w:rsidRPr="00C36A06">
              <w:rPr>
                <w:rFonts w:ascii="TH SarabunPSK" w:hAnsi="TH SarabunPSK" w:cs="TH SarabunPSK"/>
                <w:sz w:val="32"/>
                <w:szCs w:val="32"/>
              </w:rPr>
              <w:t xml:space="preserve"> </w:t>
            </w:r>
          </w:p>
        </w:tc>
      </w:tr>
      <w:tr w:rsidR="00C36A06" w:rsidRPr="00C36A06" w14:paraId="54CC4451" w14:textId="77777777" w:rsidTr="006B5816">
        <w:trPr>
          <w:trHeight w:val="420"/>
        </w:trPr>
        <w:tc>
          <w:tcPr>
            <w:tcW w:w="2553" w:type="dxa"/>
            <w:tcBorders>
              <w:top w:val="nil"/>
              <w:left w:val="nil"/>
              <w:bottom w:val="nil"/>
              <w:right w:val="nil"/>
            </w:tcBorders>
          </w:tcPr>
          <w:p w14:paraId="60B95D7D" w14:textId="77777777" w:rsidR="00C36A06" w:rsidRPr="00C36A06" w:rsidRDefault="00C36A06" w:rsidP="006B5816">
            <w:pPr>
              <w:spacing w:line="259" w:lineRule="auto"/>
              <w:rPr>
                <w:rFonts w:ascii="TH SarabunPSK" w:hAnsi="TH SarabunPSK" w:cs="TH SarabunPSK"/>
                <w:sz w:val="32"/>
                <w:szCs w:val="32"/>
              </w:rPr>
            </w:pPr>
            <w:r w:rsidRPr="00C36A06">
              <w:rPr>
                <w:rFonts w:ascii="TH SarabunPSK" w:eastAsia="TH SarabunPSK" w:hAnsi="TH SarabunPSK" w:cs="TH SarabunPSK"/>
                <w:b/>
                <w:sz w:val="32"/>
                <w:szCs w:val="32"/>
              </w:rPr>
              <w:t>Department:</w:t>
            </w:r>
            <w:r w:rsidRPr="00C36A06">
              <w:rPr>
                <w:rFonts w:ascii="TH SarabunPSK" w:hAnsi="TH SarabunPSK" w:cs="TH SarabunPSK"/>
                <w:sz w:val="32"/>
                <w:szCs w:val="32"/>
              </w:rPr>
              <w:t xml:space="preserve"> </w:t>
            </w:r>
          </w:p>
        </w:tc>
        <w:tc>
          <w:tcPr>
            <w:tcW w:w="4811" w:type="dxa"/>
            <w:tcBorders>
              <w:top w:val="nil"/>
              <w:left w:val="nil"/>
              <w:bottom w:val="nil"/>
              <w:right w:val="nil"/>
            </w:tcBorders>
          </w:tcPr>
          <w:p w14:paraId="42446465" w14:textId="77777777" w:rsidR="00C36A06" w:rsidRPr="00C36A06" w:rsidRDefault="00C36A06" w:rsidP="006B5816">
            <w:pPr>
              <w:spacing w:line="259" w:lineRule="auto"/>
              <w:rPr>
                <w:rFonts w:ascii="TH SarabunPSK" w:hAnsi="TH SarabunPSK" w:cs="TH SarabunPSK"/>
                <w:sz w:val="32"/>
                <w:szCs w:val="32"/>
              </w:rPr>
            </w:pPr>
            <w:r w:rsidRPr="00C36A06">
              <w:rPr>
                <w:rFonts w:ascii="TH SarabunPSK" w:hAnsi="TH SarabunPSK" w:cs="TH SarabunPSK"/>
                <w:sz w:val="32"/>
                <w:szCs w:val="32"/>
              </w:rPr>
              <w:t xml:space="preserve">Computer Engineering   </w:t>
            </w:r>
          </w:p>
        </w:tc>
      </w:tr>
      <w:tr w:rsidR="00C36A06" w:rsidRPr="00C36A06" w14:paraId="6C1FA495" w14:textId="77777777" w:rsidTr="006B5816">
        <w:trPr>
          <w:trHeight w:val="789"/>
        </w:trPr>
        <w:tc>
          <w:tcPr>
            <w:tcW w:w="2553" w:type="dxa"/>
            <w:tcBorders>
              <w:top w:val="nil"/>
              <w:left w:val="nil"/>
              <w:bottom w:val="nil"/>
              <w:right w:val="nil"/>
            </w:tcBorders>
          </w:tcPr>
          <w:p w14:paraId="3B65B829" w14:textId="77777777" w:rsidR="00C36A06" w:rsidRPr="00C36A06" w:rsidRDefault="00C36A06" w:rsidP="006B5816">
            <w:pPr>
              <w:spacing w:line="259" w:lineRule="auto"/>
              <w:rPr>
                <w:rFonts w:ascii="TH SarabunPSK" w:hAnsi="TH SarabunPSK" w:cs="TH SarabunPSK"/>
                <w:sz w:val="32"/>
                <w:szCs w:val="32"/>
              </w:rPr>
            </w:pPr>
            <w:r w:rsidRPr="00C36A06">
              <w:rPr>
                <w:rFonts w:ascii="TH SarabunPSK" w:eastAsia="TH SarabunPSK" w:hAnsi="TH SarabunPSK" w:cs="TH SarabunPSK"/>
                <w:b/>
                <w:sz w:val="32"/>
                <w:szCs w:val="32"/>
              </w:rPr>
              <w:t xml:space="preserve">Academic Year: </w:t>
            </w:r>
          </w:p>
          <w:p w14:paraId="4856C37A" w14:textId="77777777" w:rsidR="00C36A06" w:rsidRPr="00C36A06" w:rsidRDefault="00C36A06" w:rsidP="006B5816">
            <w:pPr>
              <w:spacing w:line="259" w:lineRule="auto"/>
              <w:rPr>
                <w:rFonts w:ascii="TH SarabunPSK" w:hAnsi="TH SarabunPSK" w:cs="TH SarabunPSK"/>
                <w:sz w:val="32"/>
                <w:szCs w:val="32"/>
              </w:rPr>
            </w:pPr>
            <w:r w:rsidRPr="00C36A06">
              <w:rPr>
                <w:rFonts w:ascii="TH SarabunPSK" w:eastAsia="TH SarabunPSK" w:hAnsi="TH SarabunPSK" w:cs="TH SarabunPSK"/>
                <w:b/>
                <w:sz w:val="32"/>
                <w:szCs w:val="32"/>
              </w:rPr>
              <w:t xml:space="preserve"> </w:t>
            </w:r>
          </w:p>
        </w:tc>
        <w:tc>
          <w:tcPr>
            <w:tcW w:w="4811" w:type="dxa"/>
            <w:tcBorders>
              <w:top w:val="nil"/>
              <w:left w:val="nil"/>
              <w:bottom w:val="nil"/>
              <w:right w:val="nil"/>
            </w:tcBorders>
          </w:tcPr>
          <w:p w14:paraId="4395FD35" w14:textId="65DBB66E" w:rsidR="00C36A06" w:rsidRPr="00C36A06" w:rsidRDefault="00C36A06" w:rsidP="006B5816">
            <w:pPr>
              <w:spacing w:line="259" w:lineRule="auto"/>
              <w:rPr>
                <w:rFonts w:ascii="TH SarabunPSK" w:hAnsi="TH SarabunPSK" w:cs="TH SarabunPSK"/>
                <w:sz w:val="32"/>
                <w:szCs w:val="32"/>
              </w:rPr>
            </w:pPr>
            <w:r w:rsidRPr="00C36A06">
              <w:rPr>
                <w:rFonts w:ascii="TH SarabunPSK" w:hAnsi="TH SarabunPSK" w:cs="TH SarabunPSK"/>
                <w:sz w:val="32"/>
                <w:szCs w:val="32"/>
              </w:rPr>
              <w:t>201</w:t>
            </w:r>
            <w:r w:rsidR="0005551A">
              <w:rPr>
                <w:rFonts w:ascii="TH SarabunPSK" w:hAnsi="TH SarabunPSK" w:cs="TH SarabunPSK"/>
                <w:sz w:val="32"/>
                <w:szCs w:val="32"/>
              </w:rPr>
              <w:t>9</w:t>
            </w:r>
            <w:r w:rsidRPr="00C36A06">
              <w:rPr>
                <w:rFonts w:ascii="TH SarabunPSK" w:hAnsi="TH SarabunPSK" w:cs="TH SarabunPSK"/>
                <w:sz w:val="32"/>
                <w:szCs w:val="32"/>
              </w:rPr>
              <w:t xml:space="preserve"> </w:t>
            </w:r>
          </w:p>
        </w:tc>
      </w:tr>
    </w:tbl>
    <w:p w14:paraId="02FEDF73" w14:textId="735F9EE2" w:rsidR="00C36A06" w:rsidRPr="00F62829" w:rsidRDefault="00C36A06" w:rsidP="00F62829">
      <w:pPr>
        <w:spacing w:after="0"/>
        <w:ind w:right="15"/>
        <w:jc w:val="center"/>
        <w:rPr>
          <w:rFonts w:ascii="TH SarabunPSK" w:hAnsi="TH SarabunPSK" w:cs="TH SarabunPSK"/>
          <w:sz w:val="36"/>
          <w:szCs w:val="36"/>
        </w:rPr>
      </w:pPr>
      <w:r w:rsidRPr="00F62829">
        <w:rPr>
          <w:rFonts w:ascii="TH SarabunPSK" w:eastAsia="TH SarabunPSK" w:hAnsi="TH SarabunPSK" w:cs="TH SarabunPSK"/>
          <w:b/>
          <w:sz w:val="36"/>
          <w:szCs w:val="36"/>
        </w:rPr>
        <w:t xml:space="preserve">Abstract </w:t>
      </w:r>
    </w:p>
    <w:p w14:paraId="51A9DDB0" w14:textId="03CC2732" w:rsidR="00C36A06" w:rsidRPr="00C36A06" w:rsidRDefault="00D539DA" w:rsidP="00F62829">
      <w:pPr>
        <w:ind w:firstLine="720"/>
        <w:jc w:val="thaiDistribute"/>
        <w:rPr>
          <w:rFonts w:ascii="TH SarabunPSK" w:hAnsi="TH SarabunPSK" w:cs="TH SarabunPSK"/>
          <w:color w:val="000000"/>
          <w:sz w:val="32"/>
          <w:szCs w:val="32"/>
          <w:shd w:val="clear" w:color="auto" w:fill="FFFFFF"/>
        </w:rPr>
      </w:pPr>
      <w:r>
        <w:rPr>
          <w:rFonts w:ascii="TH SarabunPSK" w:hAnsi="TH SarabunPSK" w:cs="TH SarabunPSK"/>
          <w:color w:val="000000"/>
          <w:sz w:val="32"/>
          <w:szCs w:val="32"/>
          <w:shd w:val="clear" w:color="auto" w:fill="FFFFFF"/>
        </w:rPr>
        <w:t>B</w:t>
      </w:r>
      <w:r w:rsidR="00C36A06" w:rsidRPr="00C36A06">
        <w:rPr>
          <w:rFonts w:ascii="TH SarabunPSK" w:hAnsi="TH SarabunPSK" w:cs="TH SarabunPSK"/>
          <w:color w:val="000000"/>
          <w:sz w:val="32"/>
          <w:szCs w:val="32"/>
          <w:shd w:val="clear" w:color="auto" w:fill="FFFFFF"/>
        </w:rPr>
        <w:t xml:space="preserve">icycle is a vehicle that has been very popular nowadays. Use both for travel and to exercise. And mobile devices, it is important to have benefits in many areas such as communication. Using the application functions that are useful. The cyclists have to take advantage of the many mobile applications such as navigation applications. Contact EMERGENCY Do so with the idea that there should be a system of charging for cycling. The objective of the project Is to study the relationship between the speed of cyclists on the voltage and amperage. The experimental design is as follows: Theory and Related Advisory Teacher Project Advisors Thus starting the cycle The principle works as follows: Bicycle generator, which produces electricity to AC electricity out onto the circuit that converts AC power into DC power. Through Capacitor Connected to a backup battery to store electrical energy. The results showed that the voltage and electric current proportional to the speed of the bike. As part of the cyclists to recharge the battery. We build web applications And storage of the individual into the Database for the duration of each spin of the user. Can be converted into a kilo calories of each individual user. The trial successfully met its objectives and assumptions we have set </w:t>
      </w:r>
      <w:r w:rsidR="00F62829">
        <w:rPr>
          <w:rFonts w:ascii="TH SarabunPSK" w:hAnsi="TH SarabunPSK" w:cs="TH SarabunPSK"/>
          <w:color w:val="000000"/>
          <w:sz w:val="32"/>
          <w:szCs w:val="32"/>
          <w:shd w:val="clear" w:color="auto" w:fill="FFFFFF"/>
        </w:rPr>
        <w:t>.</w:t>
      </w:r>
    </w:p>
    <w:p w14:paraId="2BF6EABE" w14:textId="24D54A46" w:rsidR="00C36A06" w:rsidRPr="00C36A06" w:rsidRDefault="00C36A06">
      <w:pPr>
        <w:rPr>
          <w:rFonts w:ascii="TH SarabunPSK" w:hAnsi="TH SarabunPSK" w:cs="TH SarabunPSK"/>
          <w:sz w:val="32"/>
          <w:szCs w:val="32"/>
        </w:rPr>
      </w:pPr>
      <w:r w:rsidRPr="00F62829">
        <w:rPr>
          <w:rFonts w:ascii="TH SarabunPSK" w:hAnsi="TH SarabunPSK" w:cs="TH SarabunPSK"/>
          <w:b/>
          <w:bCs/>
          <w:color w:val="000000"/>
          <w:sz w:val="32"/>
          <w:szCs w:val="32"/>
          <w:shd w:val="clear" w:color="auto" w:fill="FFFFFF"/>
        </w:rPr>
        <w:t>Keywords:</w:t>
      </w:r>
      <w:r w:rsidRPr="00C36A06">
        <w:rPr>
          <w:rFonts w:ascii="TH SarabunPSK" w:hAnsi="TH SarabunPSK" w:cs="TH SarabunPSK"/>
          <w:color w:val="000000"/>
          <w:sz w:val="32"/>
          <w:szCs w:val="32"/>
          <w:shd w:val="clear" w:color="auto" w:fill="FFFFFF"/>
        </w:rPr>
        <w:t xml:space="preserve"> Web application</w:t>
      </w:r>
      <w:r w:rsidR="008F00CF">
        <w:rPr>
          <w:rFonts w:ascii="TH SarabunPSK" w:hAnsi="TH SarabunPSK" w:cs="TH SarabunPSK"/>
          <w:color w:val="000000"/>
          <w:sz w:val="32"/>
          <w:szCs w:val="32"/>
          <w:shd w:val="clear" w:color="auto" w:fill="FFFFFF"/>
        </w:rPr>
        <w:t>,</w:t>
      </w:r>
      <w:r w:rsidRPr="00C36A06">
        <w:rPr>
          <w:rFonts w:ascii="TH SarabunPSK" w:hAnsi="TH SarabunPSK" w:cs="TH SarabunPSK"/>
          <w:color w:val="000000"/>
          <w:sz w:val="32"/>
          <w:szCs w:val="32"/>
          <w:shd w:val="clear" w:color="auto" w:fill="FFFFFF"/>
        </w:rPr>
        <w:t> Charging from cycling</w:t>
      </w:r>
      <w:r w:rsidR="00F62829">
        <w:rPr>
          <w:rFonts w:ascii="TH SarabunPSK" w:hAnsi="TH SarabunPSK" w:cs="TH SarabunPSK"/>
          <w:color w:val="000000"/>
          <w:sz w:val="32"/>
          <w:szCs w:val="32"/>
          <w:shd w:val="clear" w:color="auto" w:fill="FFFFFF"/>
        </w:rPr>
        <w:t>.</w:t>
      </w:r>
    </w:p>
    <w:sectPr w:rsidR="00C36A06" w:rsidRPr="00C36A06" w:rsidSect="00CD72CD">
      <w:headerReference w:type="default" r:id="rId6"/>
      <w:pgSz w:w="11906" w:h="16838" w:code="9"/>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1A3F7" w14:textId="77777777" w:rsidR="007F2B21" w:rsidRDefault="007F2B21" w:rsidP="00F62829">
      <w:pPr>
        <w:spacing w:after="0" w:line="240" w:lineRule="auto"/>
      </w:pPr>
      <w:r>
        <w:separator/>
      </w:r>
    </w:p>
  </w:endnote>
  <w:endnote w:type="continuationSeparator" w:id="0">
    <w:p w14:paraId="28BC2027" w14:textId="77777777" w:rsidR="007F2B21" w:rsidRDefault="007F2B21" w:rsidP="00F6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C8FC6" w14:textId="77777777" w:rsidR="007F2B21" w:rsidRDefault="007F2B21" w:rsidP="00F62829">
      <w:pPr>
        <w:spacing w:after="0" w:line="240" w:lineRule="auto"/>
      </w:pPr>
      <w:r>
        <w:separator/>
      </w:r>
    </w:p>
  </w:footnote>
  <w:footnote w:type="continuationSeparator" w:id="0">
    <w:p w14:paraId="66B26DBE" w14:textId="77777777" w:rsidR="007F2B21" w:rsidRDefault="007F2B21" w:rsidP="00F6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284172"/>
      <w:docPartObj>
        <w:docPartGallery w:val="Page Numbers (Top of Page)"/>
        <w:docPartUnique/>
      </w:docPartObj>
    </w:sdtPr>
    <w:sdtEndPr>
      <w:rPr>
        <w:rFonts w:ascii="TH SarabunPSK" w:hAnsi="TH SarabunPSK" w:cs="TH SarabunPSK"/>
        <w:noProof/>
        <w:sz w:val="24"/>
        <w:szCs w:val="32"/>
      </w:rPr>
    </w:sdtEndPr>
    <w:sdtContent>
      <w:p w14:paraId="3942E8F1" w14:textId="624AF0F3" w:rsidR="00F62829" w:rsidRPr="007515BD" w:rsidRDefault="00F62829">
        <w:pPr>
          <w:pStyle w:val="Header"/>
          <w:jc w:val="right"/>
          <w:rPr>
            <w:rFonts w:ascii="TH SarabunPSK" w:hAnsi="TH SarabunPSK" w:cs="TH SarabunPSK"/>
            <w:sz w:val="24"/>
            <w:szCs w:val="32"/>
          </w:rPr>
        </w:pPr>
        <w:r w:rsidRPr="007515BD">
          <w:rPr>
            <w:rFonts w:ascii="TH SarabunPSK" w:hAnsi="TH SarabunPSK" w:cs="TH SarabunPSK"/>
            <w:sz w:val="24"/>
            <w:szCs w:val="32"/>
            <w:cs/>
          </w:rPr>
          <w:t>ข</w:t>
        </w:r>
      </w:p>
    </w:sdtContent>
  </w:sdt>
  <w:p w14:paraId="3DFE3D6F" w14:textId="77777777" w:rsidR="00F62829" w:rsidRDefault="00F628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06"/>
    <w:rsid w:val="0005551A"/>
    <w:rsid w:val="00127DE1"/>
    <w:rsid w:val="00195808"/>
    <w:rsid w:val="001B5CB2"/>
    <w:rsid w:val="0021040D"/>
    <w:rsid w:val="0036142F"/>
    <w:rsid w:val="00614977"/>
    <w:rsid w:val="00725CA3"/>
    <w:rsid w:val="007515BD"/>
    <w:rsid w:val="007A2A32"/>
    <w:rsid w:val="007F2B21"/>
    <w:rsid w:val="008B28DE"/>
    <w:rsid w:val="008F00CF"/>
    <w:rsid w:val="00934C2C"/>
    <w:rsid w:val="009E3632"/>
    <w:rsid w:val="00A11758"/>
    <w:rsid w:val="00B55C78"/>
    <w:rsid w:val="00BA4E0D"/>
    <w:rsid w:val="00BE4A5B"/>
    <w:rsid w:val="00C36A06"/>
    <w:rsid w:val="00C81A90"/>
    <w:rsid w:val="00CB3223"/>
    <w:rsid w:val="00CD72CD"/>
    <w:rsid w:val="00D539DA"/>
    <w:rsid w:val="00F62829"/>
    <w:rsid w:val="00F6469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155E7"/>
  <w15:chartTrackingRefBased/>
  <w15:docId w15:val="{2CCB084F-BEA1-4CF3-B029-6ACCACDE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36A06"/>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F62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829"/>
  </w:style>
  <w:style w:type="paragraph" w:styleId="Footer">
    <w:name w:val="footer"/>
    <w:basedOn w:val="Normal"/>
    <w:link w:val="FooterChar"/>
    <w:uiPriority w:val="99"/>
    <w:unhideWhenUsed/>
    <w:rsid w:val="00F62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098846">
      <w:bodyDiv w:val="1"/>
      <w:marLeft w:val="0"/>
      <w:marRight w:val="0"/>
      <w:marTop w:val="0"/>
      <w:marBottom w:val="0"/>
      <w:divBdr>
        <w:top w:val="none" w:sz="0" w:space="0" w:color="auto"/>
        <w:left w:val="none" w:sz="0" w:space="0" w:color="auto"/>
        <w:bottom w:val="none" w:sz="0" w:space="0" w:color="auto"/>
        <w:right w:val="none" w:sz="0" w:space="0" w:color="auto"/>
      </w:divBdr>
      <w:divsChild>
        <w:div w:id="2077167502">
          <w:marLeft w:val="0"/>
          <w:marRight w:val="0"/>
          <w:marTop w:val="0"/>
          <w:marBottom w:val="0"/>
          <w:divBdr>
            <w:top w:val="none" w:sz="0" w:space="0" w:color="auto"/>
            <w:left w:val="none" w:sz="0" w:space="0" w:color="auto"/>
            <w:bottom w:val="none" w:sz="0" w:space="0" w:color="auto"/>
            <w:right w:val="none" w:sz="0" w:space="0" w:color="auto"/>
          </w:divBdr>
          <w:divsChild>
            <w:div w:id="626008743">
              <w:marLeft w:val="0"/>
              <w:marRight w:val="0"/>
              <w:marTop w:val="0"/>
              <w:marBottom w:val="0"/>
              <w:divBdr>
                <w:top w:val="none" w:sz="0" w:space="0" w:color="auto"/>
                <w:left w:val="none" w:sz="0" w:space="0" w:color="auto"/>
                <w:bottom w:val="none" w:sz="0" w:space="0" w:color="auto"/>
                <w:right w:val="none" w:sz="0" w:space="0" w:color="auto"/>
              </w:divBdr>
              <w:divsChild>
                <w:div w:id="1830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08">
          <w:marLeft w:val="0"/>
          <w:marRight w:val="0"/>
          <w:marTop w:val="0"/>
          <w:marBottom w:val="0"/>
          <w:divBdr>
            <w:top w:val="none" w:sz="0" w:space="0" w:color="auto"/>
            <w:left w:val="none" w:sz="0" w:space="0" w:color="auto"/>
            <w:bottom w:val="none" w:sz="0" w:space="0" w:color="auto"/>
            <w:right w:val="none" w:sz="0" w:space="0" w:color="auto"/>
          </w:divBdr>
          <w:divsChild>
            <w:div w:id="1227764832">
              <w:marLeft w:val="0"/>
              <w:marRight w:val="0"/>
              <w:marTop w:val="0"/>
              <w:marBottom w:val="0"/>
              <w:divBdr>
                <w:top w:val="none" w:sz="0" w:space="0" w:color="auto"/>
                <w:left w:val="none" w:sz="0" w:space="0" w:color="auto"/>
                <w:bottom w:val="none" w:sz="0" w:space="0" w:color="auto"/>
                <w:right w:val="none" w:sz="0" w:space="0" w:color="auto"/>
              </w:divBdr>
              <w:divsChild>
                <w:div w:id="431434016">
                  <w:marLeft w:val="0"/>
                  <w:marRight w:val="0"/>
                  <w:marTop w:val="0"/>
                  <w:marBottom w:val="0"/>
                  <w:divBdr>
                    <w:top w:val="none" w:sz="0" w:space="0" w:color="auto"/>
                    <w:left w:val="none" w:sz="0" w:space="0" w:color="auto"/>
                    <w:bottom w:val="none" w:sz="0" w:space="0" w:color="auto"/>
                    <w:right w:val="none" w:sz="0" w:space="0" w:color="auto"/>
                  </w:divBdr>
                  <w:divsChild>
                    <w:div w:id="256254332">
                      <w:marLeft w:val="0"/>
                      <w:marRight w:val="0"/>
                      <w:marTop w:val="0"/>
                      <w:marBottom w:val="0"/>
                      <w:divBdr>
                        <w:top w:val="none" w:sz="0" w:space="0" w:color="auto"/>
                        <w:left w:val="none" w:sz="0" w:space="0" w:color="auto"/>
                        <w:bottom w:val="none" w:sz="0" w:space="0" w:color="auto"/>
                        <w:right w:val="none" w:sz="0" w:space="0" w:color="auto"/>
                      </w:divBdr>
                      <w:divsChild>
                        <w:div w:id="411705607">
                          <w:marLeft w:val="120"/>
                          <w:marRight w:val="135"/>
                          <w:marTop w:val="75"/>
                          <w:marBottom w:val="150"/>
                          <w:divBdr>
                            <w:top w:val="none" w:sz="0" w:space="0" w:color="auto"/>
                            <w:left w:val="none" w:sz="0" w:space="0" w:color="auto"/>
                            <w:bottom w:val="none" w:sz="0" w:space="0" w:color="auto"/>
                            <w:right w:val="none" w:sz="0" w:space="0" w:color="auto"/>
                          </w:divBdr>
                          <w:divsChild>
                            <w:div w:id="203061447">
                              <w:marLeft w:val="0"/>
                              <w:marRight w:val="0"/>
                              <w:marTop w:val="0"/>
                              <w:marBottom w:val="0"/>
                              <w:divBdr>
                                <w:top w:val="none" w:sz="0" w:space="0" w:color="auto"/>
                                <w:left w:val="none" w:sz="0" w:space="0" w:color="auto"/>
                                <w:bottom w:val="none" w:sz="0" w:space="0" w:color="auto"/>
                                <w:right w:val="none" w:sz="0" w:space="0" w:color="auto"/>
                              </w:divBdr>
                              <w:divsChild>
                                <w:div w:id="1670407769">
                                  <w:marLeft w:val="0"/>
                                  <w:marRight w:val="0"/>
                                  <w:marTop w:val="0"/>
                                  <w:marBottom w:val="0"/>
                                  <w:divBdr>
                                    <w:top w:val="none" w:sz="0" w:space="0" w:color="auto"/>
                                    <w:left w:val="none" w:sz="0" w:space="0" w:color="auto"/>
                                    <w:bottom w:val="none" w:sz="0" w:space="0" w:color="auto"/>
                                    <w:right w:val="none" w:sz="0" w:space="0" w:color="auto"/>
                                  </w:divBdr>
                                  <w:divsChild>
                                    <w:div w:id="21211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0742">
                              <w:marLeft w:val="0"/>
                              <w:marRight w:val="0"/>
                              <w:marTop w:val="0"/>
                              <w:marBottom w:val="0"/>
                              <w:divBdr>
                                <w:top w:val="none" w:sz="0" w:space="0" w:color="auto"/>
                                <w:left w:val="none" w:sz="0" w:space="0" w:color="auto"/>
                                <w:bottom w:val="none" w:sz="0" w:space="0" w:color="auto"/>
                                <w:right w:val="none" w:sz="0" w:space="0" w:color="auto"/>
                              </w:divBdr>
                              <w:divsChild>
                                <w:div w:id="1017389845">
                                  <w:marLeft w:val="0"/>
                                  <w:marRight w:val="0"/>
                                  <w:marTop w:val="0"/>
                                  <w:marBottom w:val="0"/>
                                  <w:divBdr>
                                    <w:top w:val="none" w:sz="0" w:space="0" w:color="auto"/>
                                    <w:left w:val="none" w:sz="0" w:space="0" w:color="auto"/>
                                    <w:bottom w:val="none" w:sz="0" w:space="0" w:color="auto"/>
                                    <w:right w:val="none" w:sz="0" w:space="0" w:color="auto"/>
                                  </w:divBdr>
                                  <w:divsChild>
                                    <w:div w:id="340398393">
                                      <w:marLeft w:val="0"/>
                                      <w:marRight w:val="0"/>
                                      <w:marTop w:val="0"/>
                                      <w:marBottom w:val="0"/>
                                      <w:divBdr>
                                        <w:top w:val="none" w:sz="0" w:space="0" w:color="auto"/>
                                        <w:left w:val="none" w:sz="0" w:space="0" w:color="auto"/>
                                        <w:bottom w:val="none" w:sz="0" w:space="0" w:color="auto"/>
                                        <w:right w:val="none" w:sz="0" w:space="0" w:color="auto"/>
                                      </w:divBdr>
                                      <w:divsChild>
                                        <w:div w:id="73358173">
                                          <w:marLeft w:val="0"/>
                                          <w:marRight w:val="0"/>
                                          <w:marTop w:val="0"/>
                                          <w:marBottom w:val="0"/>
                                          <w:divBdr>
                                            <w:top w:val="none" w:sz="0" w:space="0" w:color="auto"/>
                                            <w:left w:val="none" w:sz="0" w:space="0" w:color="auto"/>
                                            <w:bottom w:val="none" w:sz="0" w:space="0" w:color="auto"/>
                                            <w:right w:val="none" w:sz="0" w:space="0" w:color="auto"/>
                                          </w:divBdr>
                                          <w:divsChild>
                                            <w:div w:id="1660424680">
                                              <w:marLeft w:val="120"/>
                                              <w:marRight w:val="0"/>
                                              <w:marTop w:val="0"/>
                                              <w:marBottom w:val="0"/>
                                              <w:divBdr>
                                                <w:top w:val="none" w:sz="0" w:space="0" w:color="auto"/>
                                                <w:left w:val="none" w:sz="0" w:space="0" w:color="auto"/>
                                                <w:bottom w:val="none" w:sz="0" w:space="0" w:color="auto"/>
                                                <w:right w:val="none" w:sz="0" w:space="0" w:color="auto"/>
                                              </w:divBdr>
                                              <w:divsChild>
                                                <w:div w:id="1378702678">
                                                  <w:marLeft w:val="0"/>
                                                  <w:marRight w:val="0"/>
                                                  <w:marTop w:val="0"/>
                                                  <w:marBottom w:val="0"/>
                                                  <w:divBdr>
                                                    <w:top w:val="none" w:sz="0" w:space="0" w:color="auto"/>
                                                    <w:left w:val="none" w:sz="0" w:space="0" w:color="auto"/>
                                                    <w:bottom w:val="none" w:sz="0" w:space="0" w:color="auto"/>
                                                    <w:right w:val="none" w:sz="0" w:space="0" w:color="auto"/>
                                                  </w:divBdr>
                                                  <w:divsChild>
                                                    <w:div w:id="1253123210">
                                                      <w:marLeft w:val="0"/>
                                                      <w:marRight w:val="0"/>
                                                      <w:marTop w:val="0"/>
                                                      <w:marBottom w:val="0"/>
                                                      <w:divBdr>
                                                        <w:top w:val="none" w:sz="0" w:space="0" w:color="auto"/>
                                                        <w:left w:val="none" w:sz="0" w:space="0" w:color="auto"/>
                                                        <w:bottom w:val="none" w:sz="0" w:space="0" w:color="auto"/>
                                                        <w:right w:val="none" w:sz="0" w:space="0" w:color="auto"/>
                                                      </w:divBdr>
                                                      <w:divsChild>
                                                        <w:div w:id="1403062361">
                                                          <w:marLeft w:val="0"/>
                                                          <w:marRight w:val="0"/>
                                                          <w:marTop w:val="30"/>
                                                          <w:marBottom w:val="30"/>
                                                          <w:divBdr>
                                                            <w:top w:val="none" w:sz="0" w:space="0" w:color="auto"/>
                                                            <w:left w:val="none" w:sz="0" w:space="0" w:color="auto"/>
                                                            <w:bottom w:val="none" w:sz="0" w:space="0" w:color="auto"/>
                                                            <w:right w:val="none" w:sz="0" w:space="0" w:color="auto"/>
                                                          </w:divBdr>
                                                          <w:divsChild>
                                                            <w:div w:id="545483555">
                                                              <w:marLeft w:val="0"/>
                                                              <w:marRight w:val="0"/>
                                                              <w:marTop w:val="0"/>
                                                              <w:marBottom w:val="0"/>
                                                              <w:divBdr>
                                                                <w:top w:val="none" w:sz="0" w:space="0" w:color="auto"/>
                                                                <w:left w:val="none" w:sz="0" w:space="0" w:color="auto"/>
                                                                <w:bottom w:val="none" w:sz="0" w:space="0" w:color="auto"/>
                                                                <w:right w:val="none" w:sz="0" w:space="0" w:color="auto"/>
                                                              </w:divBdr>
                                                              <w:divsChild>
                                                                <w:div w:id="4916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895033">
                          <w:marLeft w:val="120"/>
                          <w:marRight w:val="135"/>
                          <w:marTop w:val="150"/>
                          <w:marBottom w:val="150"/>
                          <w:divBdr>
                            <w:top w:val="none" w:sz="0" w:space="0" w:color="auto"/>
                            <w:left w:val="none" w:sz="0" w:space="0" w:color="auto"/>
                            <w:bottom w:val="none" w:sz="0" w:space="0" w:color="auto"/>
                            <w:right w:val="none" w:sz="0" w:space="0" w:color="auto"/>
                          </w:divBdr>
                          <w:divsChild>
                            <w:div w:id="1698500944">
                              <w:marLeft w:val="0"/>
                              <w:marRight w:val="0"/>
                              <w:marTop w:val="0"/>
                              <w:marBottom w:val="0"/>
                              <w:divBdr>
                                <w:top w:val="none" w:sz="0" w:space="0" w:color="auto"/>
                                <w:left w:val="none" w:sz="0" w:space="0" w:color="auto"/>
                                <w:bottom w:val="none" w:sz="0" w:space="0" w:color="auto"/>
                                <w:right w:val="none" w:sz="0" w:space="0" w:color="auto"/>
                              </w:divBdr>
                              <w:divsChild>
                                <w:div w:id="671375780">
                                  <w:marLeft w:val="0"/>
                                  <w:marRight w:val="0"/>
                                  <w:marTop w:val="0"/>
                                  <w:marBottom w:val="0"/>
                                  <w:divBdr>
                                    <w:top w:val="none" w:sz="0" w:space="0" w:color="auto"/>
                                    <w:left w:val="none" w:sz="0" w:space="0" w:color="auto"/>
                                    <w:bottom w:val="none" w:sz="0" w:space="0" w:color="auto"/>
                                    <w:right w:val="none" w:sz="0" w:space="0" w:color="auto"/>
                                  </w:divBdr>
                                  <w:divsChild>
                                    <w:div w:id="1084062142">
                                      <w:marLeft w:val="0"/>
                                      <w:marRight w:val="0"/>
                                      <w:marTop w:val="0"/>
                                      <w:marBottom w:val="0"/>
                                      <w:divBdr>
                                        <w:top w:val="none" w:sz="0" w:space="0" w:color="auto"/>
                                        <w:left w:val="none" w:sz="0" w:space="0" w:color="auto"/>
                                        <w:bottom w:val="none" w:sz="0" w:space="0" w:color="auto"/>
                                        <w:right w:val="none" w:sz="0" w:space="0" w:color="auto"/>
                                      </w:divBdr>
                                      <w:divsChild>
                                        <w:div w:id="529801463">
                                          <w:marLeft w:val="0"/>
                                          <w:marRight w:val="0"/>
                                          <w:marTop w:val="0"/>
                                          <w:marBottom w:val="0"/>
                                          <w:divBdr>
                                            <w:top w:val="none" w:sz="0" w:space="0" w:color="auto"/>
                                            <w:left w:val="none" w:sz="0" w:space="0" w:color="auto"/>
                                            <w:bottom w:val="none" w:sz="0" w:space="0" w:color="auto"/>
                                            <w:right w:val="none" w:sz="0" w:space="0" w:color="auto"/>
                                          </w:divBdr>
                                          <w:divsChild>
                                            <w:div w:id="475799491">
                                              <w:marLeft w:val="0"/>
                                              <w:marRight w:val="0"/>
                                              <w:marTop w:val="0"/>
                                              <w:marBottom w:val="0"/>
                                              <w:divBdr>
                                                <w:top w:val="none" w:sz="0" w:space="0" w:color="auto"/>
                                                <w:left w:val="none" w:sz="0" w:space="0" w:color="auto"/>
                                                <w:bottom w:val="none" w:sz="0" w:space="0" w:color="auto"/>
                                                <w:right w:val="none" w:sz="0" w:space="0" w:color="auto"/>
                                              </w:divBdr>
                                              <w:divsChild>
                                                <w:div w:id="921061221">
                                                  <w:marLeft w:val="0"/>
                                                  <w:marRight w:val="0"/>
                                                  <w:marTop w:val="0"/>
                                                  <w:marBottom w:val="0"/>
                                                  <w:divBdr>
                                                    <w:top w:val="none" w:sz="0" w:space="0" w:color="auto"/>
                                                    <w:left w:val="none" w:sz="0" w:space="0" w:color="auto"/>
                                                    <w:bottom w:val="none" w:sz="0" w:space="0" w:color="auto"/>
                                                    <w:right w:val="none" w:sz="0" w:space="0" w:color="auto"/>
                                                  </w:divBdr>
                                                  <w:divsChild>
                                                    <w:div w:id="236861939">
                                                      <w:marLeft w:val="0"/>
                                                      <w:marRight w:val="0"/>
                                                      <w:marTop w:val="0"/>
                                                      <w:marBottom w:val="0"/>
                                                      <w:divBdr>
                                                        <w:top w:val="none" w:sz="0" w:space="0" w:color="auto"/>
                                                        <w:left w:val="none" w:sz="0" w:space="0" w:color="auto"/>
                                                        <w:bottom w:val="none" w:sz="0" w:space="0" w:color="auto"/>
                                                        <w:right w:val="none" w:sz="0" w:space="0" w:color="auto"/>
                                                      </w:divBdr>
                                                      <w:divsChild>
                                                        <w:div w:id="263808267">
                                                          <w:marLeft w:val="0"/>
                                                          <w:marRight w:val="0"/>
                                                          <w:marTop w:val="0"/>
                                                          <w:marBottom w:val="0"/>
                                                          <w:divBdr>
                                                            <w:top w:val="none" w:sz="0" w:space="0" w:color="auto"/>
                                                            <w:left w:val="none" w:sz="0" w:space="0" w:color="auto"/>
                                                            <w:bottom w:val="none" w:sz="0" w:space="0" w:color="auto"/>
                                                            <w:right w:val="none" w:sz="0" w:space="0" w:color="auto"/>
                                                          </w:divBdr>
                                                          <w:divsChild>
                                                            <w:div w:id="431706985">
                                                              <w:marLeft w:val="0"/>
                                                              <w:marRight w:val="0"/>
                                                              <w:marTop w:val="0"/>
                                                              <w:marBottom w:val="0"/>
                                                              <w:divBdr>
                                                                <w:top w:val="none" w:sz="0" w:space="0" w:color="auto"/>
                                                                <w:left w:val="none" w:sz="0" w:space="0" w:color="auto"/>
                                                                <w:bottom w:val="none" w:sz="0" w:space="0" w:color="auto"/>
                                                                <w:right w:val="none" w:sz="0" w:space="0" w:color="auto"/>
                                                              </w:divBdr>
                                                              <w:divsChild>
                                                                <w:div w:id="3504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976889">
                          <w:marLeft w:val="120"/>
                          <w:marRight w:val="135"/>
                          <w:marTop w:val="150"/>
                          <w:marBottom w:val="150"/>
                          <w:divBdr>
                            <w:top w:val="none" w:sz="0" w:space="0" w:color="auto"/>
                            <w:left w:val="none" w:sz="0" w:space="0" w:color="auto"/>
                            <w:bottom w:val="none" w:sz="0" w:space="0" w:color="auto"/>
                            <w:right w:val="none" w:sz="0" w:space="0" w:color="auto"/>
                          </w:divBdr>
                          <w:divsChild>
                            <w:div w:id="1529680290">
                              <w:marLeft w:val="0"/>
                              <w:marRight w:val="0"/>
                              <w:marTop w:val="0"/>
                              <w:marBottom w:val="0"/>
                              <w:divBdr>
                                <w:top w:val="none" w:sz="0" w:space="0" w:color="auto"/>
                                <w:left w:val="none" w:sz="0" w:space="0" w:color="auto"/>
                                <w:bottom w:val="none" w:sz="0" w:space="0" w:color="auto"/>
                                <w:right w:val="none" w:sz="0" w:space="0" w:color="auto"/>
                              </w:divBdr>
                              <w:divsChild>
                                <w:div w:id="191845241">
                                  <w:marLeft w:val="0"/>
                                  <w:marRight w:val="0"/>
                                  <w:marTop w:val="0"/>
                                  <w:marBottom w:val="0"/>
                                  <w:divBdr>
                                    <w:top w:val="none" w:sz="0" w:space="0" w:color="auto"/>
                                    <w:left w:val="none" w:sz="0" w:space="0" w:color="auto"/>
                                    <w:bottom w:val="none" w:sz="0" w:space="0" w:color="auto"/>
                                    <w:right w:val="none" w:sz="0" w:space="0" w:color="auto"/>
                                  </w:divBdr>
                                  <w:divsChild>
                                    <w:div w:id="1626697599">
                                      <w:marLeft w:val="0"/>
                                      <w:marRight w:val="0"/>
                                      <w:marTop w:val="0"/>
                                      <w:marBottom w:val="0"/>
                                      <w:divBdr>
                                        <w:top w:val="none" w:sz="0" w:space="0" w:color="auto"/>
                                        <w:left w:val="none" w:sz="0" w:space="0" w:color="auto"/>
                                        <w:bottom w:val="none" w:sz="0" w:space="0" w:color="auto"/>
                                        <w:right w:val="none" w:sz="0" w:space="0" w:color="auto"/>
                                      </w:divBdr>
                                      <w:divsChild>
                                        <w:div w:id="319047247">
                                          <w:marLeft w:val="0"/>
                                          <w:marRight w:val="0"/>
                                          <w:marTop w:val="0"/>
                                          <w:marBottom w:val="0"/>
                                          <w:divBdr>
                                            <w:top w:val="none" w:sz="0" w:space="0" w:color="auto"/>
                                            <w:left w:val="none" w:sz="0" w:space="0" w:color="auto"/>
                                            <w:bottom w:val="none" w:sz="0" w:space="0" w:color="auto"/>
                                            <w:right w:val="none" w:sz="0" w:space="0" w:color="auto"/>
                                          </w:divBdr>
                                          <w:divsChild>
                                            <w:div w:id="1761178025">
                                              <w:marLeft w:val="0"/>
                                              <w:marRight w:val="0"/>
                                              <w:marTop w:val="0"/>
                                              <w:marBottom w:val="0"/>
                                              <w:divBdr>
                                                <w:top w:val="none" w:sz="0" w:space="0" w:color="auto"/>
                                                <w:left w:val="none" w:sz="0" w:space="0" w:color="auto"/>
                                                <w:bottom w:val="none" w:sz="0" w:space="0" w:color="auto"/>
                                                <w:right w:val="none" w:sz="0" w:space="0" w:color="auto"/>
                                              </w:divBdr>
                                              <w:divsChild>
                                                <w:div w:id="1173951218">
                                                  <w:marLeft w:val="0"/>
                                                  <w:marRight w:val="0"/>
                                                  <w:marTop w:val="0"/>
                                                  <w:marBottom w:val="0"/>
                                                  <w:divBdr>
                                                    <w:top w:val="none" w:sz="0" w:space="0" w:color="auto"/>
                                                    <w:left w:val="none" w:sz="0" w:space="0" w:color="auto"/>
                                                    <w:bottom w:val="none" w:sz="0" w:space="0" w:color="auto"/>
                                                    <w:right w:val="none" w:sz="0" w:space="0" w:color="auto"/>
                                                  </w:divBdr>
                                                  <w:divsChild>
                                                    <w:div w:id="1801141898">
                                                      <w:marLeft w:val="0"/>
                                                      <w:marRight w:val="0"/>
                                                      <w:marTop w:val="0"/>
                                                      <w:marBottom w:val="0"/>
                                                      <w:divBdr>
                                                        <w:top w:val="none" w:sz="0" w:space="0" w:color="auto"/>
                                                        <w:left w:val="none" w:sz="0" w:space="0" w:color="auto"/>
                                                        <w:bottom w:val="none" w:sz="0" w:space="0" w:color="auto"/>
                                                        <w:right w:val="none" w:sz="0" w:space="0" w:color="auto"/>
                                                      </w:divBdr>
                                                      <w:divsChild>
                                                        <w:div w:id="1315182273">
                                                          <w:marLeft w:val="0"/>
                                                          <w:marRight w:val="0"/>
                                                          <w:marTop w:val="0"/>
                                                          <w:marBottom w:val="0"/>
                                                          <w:divBdr>
                                                            <w:top w:val="none" w:sz="0" w:space="0" w:color="auto"/>
                                                            <w:left w:val="none" w:sz="0" w:space="0" w:color="auto"/>
                                                            <w:bottom w:val="none" w:sz="0" w:space="0" w:color="auto"/>
                                                            <w:right w:val="none" w:sz="0" w:space="0" w:color="auto"/>
                                                          </w:divBdr>
                                                          <w:divsChild>
                                                            <w:div w:id="811795144">
                                                              <w:marLeft w:val="0"/>
                                                              <w:marRight w:val="0"/>
                                                              <w:marTop w:val="0"/>
                                                              <w:marBottom w:val="0"/>
                                                              <w:divBdr>
                                                                <w:top w:val="none" w:sz="0" w:space="0" w:color="auto"/>
                                                                <w:left w:val="none" w:sz="0" w:space="0" w:color="auto"/>
                                                                <w:bottom w:val="none" w:sz="0" w:space="0" w:color="auto"/>
                                                                <w:right w:val="none" w:sz="0" w:space="0" w:color="auto"/>
                                                              </w:divBdr>
                                                              <w:divsChild>
                                                                <w:div w:id="5386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799052">
                                      <w:marLeft w:val="0"/>
                                      <w:marRight w:val="0"/>
                                      <w:marTop w:val="0"/>
                                      <w:marBottom w:val="0"/>
                                      <w:divBdr>
                                        <w:top w:val="none" w:sz="0" w:space="0" w:color="auto"/>
                                        <w:left w:val="none" w:sz="0" w:space="0" w:color="auto"/>
                                        <w:bottom w:val="none" w:sz="0" w:space="0" w:color="auto"/>
                                        <w:right w:val="none" w:sz="0" w:space="0" w:color="auto"/>
                                      </w:divBdr>
                                      <w:divsChild>
                                        <w:div w:id="2028940519">
                                          <w:marLeft w:val="0"/>
                                          <w:marRight w:val="0"/>
                                          <w:marTop w:val="0"/>
                                          <w:marBottom w:val="0"/>
                                          <w:divBdr>
                                            <w:top w:val="none" w:sz="0" w:space="0" w:color="auto"/>
                                            <w:left w:val="none" w:sz="0" w:space="0" w:color="auto"/>
                                            <w:bottom w:val="none" w:sz="0" w:space="0" w:color="auto"/>
                                            <w:right w:val="none" w:sz="0" w:space="0" w:color="auto"/>
                                          </w:divBdr>
                                          <w:divsChild>
                                            <w:div w:id="258954449">
                                              <w:marLeft w:val="0"/>
                                              <w:marRight w:val="0"/>
                                              <w:marTop w:val="0"/>
                                              <w:marBottom w:val="0"/>
                                              <w:divBdr>
                                                <w:top w:val="none" w:sz="0" w:space="0" w:color="auto"/>
                                                <w:left w:val="none" w:sz="0" w:space="0" w:color="auto"/>
                                                <w:bottom w:val="none" w:sz="0" w:space="0" w:color="auto"/>
                                                <w:right w:val="none" w:sz="0" w:space="0" w:color="auto"/>
                                              </w:divBdr>
                                              <w:divsChild>
                                                <w:div w:id="1104419859">
                                                  <w:marLeft w:val="0"/>
                                                  <w:marRight w:val="0"/>
                                                  <w:marTop w:val="0"/>
                                                  <w:marBottom w:val="0"/>
                                                  <w:divBdr>
                                                    <w:top w:val="none" w:sz="0" w:space="0" w:color="auto"/>
                                                    <w:left w:val="none" w:sz="0" w:space="0" w:color="auto"/>
                                                    <w:bottom w:val="none" w:sz="0" w:space="0" w:color="auto"/>
                                                    <w:right w:val="none" w:sz="0" w:space="0" w:color="auto"/>
                                                  </w:divBdr>
                                                  <w:divsChild>
                                                    <w:div w:id="873660571">
                                                      <w:marLeft w:val="0"/>
                                                      <w:marRight w:val="0"/>
                                                      <w:marTop w:val="0"/>
                                                      <w:marBottom w:val="0"/>
                                                      <w:divBdr>
                                                        <w:top w:val="none" w:sz="0" w:space="0" w:color="auto"/>
                                                        <w:left w:val="none" w:sz="0" w:space="0" w:color="auto"/>
                                                        <w:bottom w:val="none" w:sz="0" w:space="0" w:color="auto"/>
                                                        <w:right w:val="none" w:sz="0" w:space="0" w:color="auto"/>
                                                      </w:divBdr>
                                                      <w:divsChild>
                                                        <w:div w:id="124663810">
                                                          <w:marLeft w:val="0"/>
                                                          <w:marRight w:val="0"/>
                                                          <w:marTop w:val="0"/>
                                                          <w:marBottom w:val="0"/>
                                                          <w:divBdr>
                                                            <w:top w:val="none" w:sz="0" w:space="0" w:color="auto"/>
                                                            <w:left w:val="none" w:sz="0" w:space="0" w:color="auto"/>
                                                            <w:bottom w:val="none" w:sz="0" w:space="0" w:color="auto"/>
                                                            <w:right w:val="none" w:sz="0" w:space="0" w:color="auto"/>
                                                          </w:divBdr>
                                                          <w:divsChild>
                                                            <w:div w:id="1466659448">
                                                              <w:marLeft w:val="0"/>
                                                              <w:marRight w:val="0"/>
                                                              <w:marTop w:val="0"/>
                                                              <w:marBottom w:val="0"/>
                                                              <w:divBdr>
                                                                <w:top w:val="none" w:sz="0" w:space="0" w:color="auto"/>
                                                                <w:left w:val="none" w:sz="0" w:space="0" w:color="auto"/>
                                                                <w:bottom w:val="none" w:sz="0" w:space="0" w:color="auto"/>
                                                                <w:right w:val="none" w:sz="0" w:space="0" w:color="auto"/>
                                                              </w:divBdr>
                                                              <w:divsChild>
                                                                <w:div w:id="2478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541292">
                          <w:marLeft w:val="120"/>
                          <w:marRight w:val="135"/>
                          <w:marTop w:val="150"/>
                          <w:marBottom w:val="150"/>
                          <w:divBdr>
                            <w:top w:val="none" w:sz="0" w:space="0" w:color="auto"/>
                            <w:left w:val="none" w:sz="0" w:space="0" w:color="auto"/>
                            <w:bottom w:val="none" w:sz="0" w:space="0" w:color="auto"/>
                            <w:right w:val="none" w:sz="0" w:space="0" w:color="auto"/>
                          </w:divBdr>
                          <w:divsChild>
                            <w:div w:id="528686758">
                              <w:marLeft w:val="0"/>
                              <w:marRight w:val="0"/>
                              <w:marTop w:val="0"/>
                              <w:marBottom w:val="0"/>
                              <w:divBdr>
                                <w:top w:val="none" w:sz="0" w:space="0" w:color="auto"/>
                                <w:left w:val="none" w:sz="0" w:space="0" w:color="auto"/>
                                <w:bottom w:val="none" w:sz="0" w:space="0" w:color="auto"/>
                                <w:right w:val="none" w:sz="0" w:space="0" w:color="auto"/>
                              </w:divBdr>
                              <w:divsChild>
                                <w:div w:id="1915507118">
                                  <w:marLeft w:val="0"/>
                                  <w:marRight w:val="0"/>
                                  <w:marTop w:val="0"/>
                                  <w:marBottom w:val="0"/>
                                  <w:divBdr>
                                    <w:top w:val="none" w:sz="0" w:space="0" w:color="auto"/>
                                    <w:left w:val="none" w:sz="0" w:space="0" w:color="auto"/>
                                    <w:bottom w:val="none" w:sz="0" w:space="0" w:color="auto"/>
                                    <w:right w:val="none" w:sz="0" w:space="0" w:color="auto"/>
                                  </w:divBdr>
                                  <w:divsChild>
                                    <w:div w:id="11468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739">
                              <w:marLeft w:val="0"/>
                              <w:marRight w:val="0"/>
                              <w:marTop w:val="0"/>
                              <w:marBottom w:val="0"/>
                              <w:divBdr>
                                <w:top w:val="none" w:sz="0" w:space="0" w:color="auto"/>
                                <w:left w:val="none" w:sz="0" w:space="0" w:color="auto"/>
                                <w:bottom w:val="none" w:sz="0" w:space="0" w:color="auto"/>
                                <w:right w:val="none" w:sz="0" w:space="0" w:color="auto"/>
                              </w:divBdr>
                              <w:divsChild>
                                <w:div w:id="299044695">
                                  <w:marLeft w:val="0"/>
                                  <w:marRight w:val="0"/>
                                  <w:marTop w:val="0"/>
                                  <w:marBottom w:val="0"/>
                                  <w:divBdr>
                                    <w:top w:val="none" w:sz="0" w:space="0" w:color="auto"/>
                                    <w:left w:val="none" w:sz="0" w:space="0" w:color="auto"/>
                                    <w:bottom w:val="none" w:sz="0" w:space="0" w:color="auto"/>
                                    <w:right w:val="none" w:sz="0" w:space="0" w:color="auto"/>
                                  </w:divBdr>
                                  <w:divsChild>
                                    <w:div w:id="945698493">
                                      <w:marLeft w:val="0"/>
                                      <w:marRight w:val="0"/>
                                      <w:marTop w:val="0"/>
                                      <w:marBottom w:val="0"/>
                                      <w:divBdr>
                                        <w:top w:val="none" w:sz="0" w:space="0" w:color="auto"/>
                                        <w:left w:val="none" w:sz="0" w:space="0" w:color="auto"/>
                                        <w:bottom w:val="none" w:sz="0" w:space="0" w:color="auto"/>
                                        <w:right w:val="none" w:sz="0" w:space="0" w:color="auto"/>
                                      </w:divBdr>
                                      <w:divsChild>
                                        <w:div w:id="562719202">
                                          <w:marLeft w:val="0"/>
                                          <w:marRight w:val="0"/>
                                          <w:marTop w:val="0"/>
                                          <w:marBottom w:val="0"/>
                                          <w:divBdr>
                                            <w:top w:val="none" w:sz="0" w:space="0" w:color="auto"/>
                                            <w:left w:val="none" w:sz="0" w:space="0" w:color="auto"/>
                                            <w:bottom w:val="none" w:sz="0" w:space="0" w:color="auto"/>
                                            <w:right w:val="none" w:sz="0" w:space="0" w:color="auto"/>
                                          </w:divBdr>
                                          <w:divsChild>
                                            <w:div w:id="1471750327">
                                              <w:marLeft w:val="120"/>
                                              <w:marRight w:val="0"/>
                                              <w:marTop w:val="0"/>
                                              <w:marBottom w:val="0"/>
                                              <w:divBdr>
                                                <w:top w:val="none" w:sz="0" w:space="0" w:color="auto"/>
                                                <w:left w:val="none" w:sz="0" w:space="0" w:color="auto"/>
                                                <w:bottom w:val="none" w:sz="0" w:space="0" w:color="auto"/>
                                                <w:right w:val="none" w:sz="0" w:space="0" w:color="auto"/>
                                              </w:divBdr>
                                              <w:divsChild>
                                                <w:div w:id="1685595167">
                                                  <w:marLeft w:val="0"/>
                                                  <w:marRight w:val="0"/>
                                                  <w:marTop w:val="0"/>
                                                  <w:marBottom w:val="150"/>
                                                  <w:divBdr>
                                                    <w:top w:val="none" w:sz="0" w:space="0" w:color="auto"/>
                                                    <w:left w:val="none" w:sz="0" w:space="0" w:color="auto"/>
                                                    <w:bottom w:val="none" w:sz="0" w:space="0" w:color="auto"/>
                                                    <w:right w:val="none" w:sz="0" w:space="0" w:color="auto"/>
                                                  </w:divBdr>
                                                  <w:divsChild>
                                                    <w:div w:id="1864829536">
                                                      <w:marLeft w:val="0"/>
                                                      <w:marRight w:val="0"/>
                                                      <w:marTop w:val="0"/>
                                                      <w:marBottom w:val="0"/>
                                                      <w:divBdr>
                                                        <w:top w:val="none" w:sz="0" w:space="0" w:color="auto"/>
                                                        <w:left w:val="none" w:sz="0" w:space="0" w:color="auto"/>
                                                        <w:bottom w:val="none" w:sz="0" w:space="0" w:color="auto"/>
                                                        <w:right w:val="none" w:sz="0" w:space="0" w:color="auto"/>
                                                      </w:divBdr>
                                                      <w:divsChild>
                                                        <w:div w:id="318579994">
                                                          <w:marLeft w:val="0"/>
                                                          <w:marRight w:val="0"/>
                                                          <w:marTop w:val="0"/>
                                                          <w:marBottom w:val="0"/>
                                                          <w:divBdr>
                                                            <w:top w:val="none" w:sz="0" w:space="0" w:color="auto"/>
                                                            <w:left w:val="none" w:sz="0" w:space="0" w:color="auto"/>
                                                            <w:bottom w:val="none" w:sz="0" w:space="0" w:color="auto"/>
                                                            <w:right w:val="none" w:sz="0" w:space="0" w:color="auto"/>
                                                          </w:divBdr>
                                                        </w:div>
                                                      </w:divsChild>
                                                    </w:div>
                                                    <w:div w:id="21414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Kanokwan Seeya</dc:creator>
  <cp:keywords/>
  <dc:description/>
  <cp:lastModifiedBy>Kanokwan Seeya</cp:lastModifiedBy>
  <cp:revision>14</cp:revision>
  <cp:lastPrinted>2019-02-24T16:08:00Z</cp:lastPrinted>
  <dcterms:created xsi:type="dcterms:W3CDTF">2019-02-04T07:14:00Z</dcterms:created>
  <dcterms:modified xsi:type="dcterms:W3CDTF">2019-08-15T09:57:00Z</dcterms:modified>
</cp:coreProperties>
</file>