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rPr>
          <w:rFonts w:ascii="Calibri Light" w:hAnsi="Calibri Light" w:eastAsia="" w:cs="" w:asciiTheme="majorHAnsi" w:cstheme="majorBidi" w:eastAsiaTheme="majorEastAsia" w:hAnsiTheme="majorHAnsi"/>
          <w:spacing w:val="-10"/>
          <w:kern w:val="2"/>
          <w:sz w:val="56"/>
          <w:szCs w:val="56"/>
        </w:rPr>
      </w:pPr>
      <w:r>
        <w:rPr>
          <w:rFonts w:eastAsia="" w:cs="" w:cstheme="majorBidi" w:eastAsiaTheme="majorEastAsia"/>
          <w:spacing w:val="-10"/>
          <w:kern w:val="2"/>
          <w:sz w:val="56"/>
          <w:szCs w:val="56"/>
        </w:rPr>
        <w:t>Начисление квартальных премий</w:t>
      </w:r>
    </w:p>
    <w:p>
      <w:pPr>
        <w:pStyle w:val="2"/>
        <w:rPr/>
      </w:pPr>
      <w:r>
        <w:rPr/>
        <w:t>https://public.tableau.com/views/HR_monetary_16717142823660/Dashboard1?:language=en-US&amp;:display_count=n&amp;:origin=viz_share_link</w:t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  <w:t>1. Команда</w:t>
      </w:r>
    </w:p>
    <w:p>
      <w:pPr>
        <w:pStyle w:val="Normal"/>
        <w:spacing w:before="0" w:after="0"/>
        <w:rPr/>
      </w:pPr>
      <w:r>
        <w:rPr>
          <w:lang w:val="ru-RU"/>
        </w:rPr>
        <w:t>Айрат Сатдыков - Заказчик</w:t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  <w:t>Павел Киевский — Визуализация, сбор требований, управление проектом</w:t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  <w:t>Иван Иванов — Интеграция с БД</w:t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  <w:t>2. Интервью с заказчиком и понимание задачи</w:t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  <w:t>Дашборд будет использоваться для:</w:t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  <w:t xml:space="preserve">• </w:t>
      </w:r>
      <w:r>
        <w:rPr>
          <w:lang w:val="ru-RU"/>
        </w:rPr>
        <w:t>расчёт процента премий для сотрудников;</w:t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  <w:t xml:space="preserve">• </w:t>
      </w:r>
      <w:r>
        <w:rPr>
          <w:lang w:val="ru-RU"/>
        </w:rPr>
        <w:t>планирование бюджета на премии на год</w:t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  <w:t xml:space="preserve">• </w:t>
      </w:r>
      <w:r>
        <w:rPr>
          <w:lang w:val="ru-RU"/>
        </w:rPr>
        <w:t>получение общего видения по начислению премий, числу закрытых проектов.</w:t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Сейчас этот процесс полу ручной и занимает много времени. </w:t>
      </w:r>
      <w:r>
        <w:rPr>
          <w:lang w:val="ru-RU"/>
        </w:rPr>
        <w:t xml:space="preserve">Аналитики выгружают таблицу эксель, </w:t>
      </w:r>
      <w:r>
        <w:rPr>
          <w:lang w:val="en-US"/>
        </w:rPr>
        <w:t>HRы</w:t>
      </w:r>
      <w:r>
        <w:rPr>
          <w:lang w:val="ru-RU"/>
        </w:rPr>
        <w:t xml:space="preserve"> по ней строят сводные таблицы.</w:t>
      </w:r>
    </w:p>
    <w:p>
      <w:pPr>
        <w:pStyle w:val="Normal"/>
        <w:rPr>
          <w:lang w:val="ru-RU"/>
        </w:rPr>
      </w:pPr>
      <w:r>
        <w:rPr>
          <w:lang w:val="ru-RU"/>
        </w:rPr>
        <w:t>Хорошо бы закончить дашборд к концу квартала.</w:t>
      </w:r>
    </w:p>
    <w:p>
      <w:pPr>
        <w:pStyle w:val="2"/>
        <w:rPr/>
      </w:pPr>
      <w:r>
        <w:rPr/>
        <w:t>3. Портрет пользователя</w:t>
      </w:r>
    </w:p>
    <w:p>
      <w:pPr>
        <w:pStyle w:val="Normal"/>
        <w:rPr/>
      </w:pPr>
      <w:r>
        <w:rPr/>
        <w:t xml:space="preserve">Пользователь 1 — </w:t>
      </w:r>
      <w:r>
        <w:rPr>
          <w:lang w:val="en-US"/>
        </w:rPr>
        <w:t>HR-</w:t>
      </w:r>
      <w:r>
        <w:rPr>
          <w:lang w:val="ru-RU"/>
        </w:rPr>
        <w:t>менеджер. Задачи - по данным из дашборда определить точный размер</w:t>
      </w:r>
      <w:r>
        <w:rPr>
          <w:lang w:val="en-US"/>
        </w:rPr>
        <w:t xml:space="preserve"> </w:t>
      </w:r>
      <w:r>
        <w:rPr>
          <w:lang w:val="ru-RU"/>
        </w:rPr>
        <w:t>премии сотрудника.</w:t>
      </w:r>
    </w:p>
    <w:p>
      <w:pPr>
        <w:pStyle w:val="Normal"/>
        <w:rPr/>
      </w:pPr>
      <w:r>
        <w:rPr>
          <w:lang w:val="ru-RU"/>
        </w:rPr>
        <w:t xml:space="preserve">Пользователь 2 — Руководитель отдела </w:t>
      </w:r>
      <w:r>
        <w:rPr>
          <w:lang w:val="en-US"/>
        </w:rPr>
        <w:t>HR-</w:t>
      </w:r>
      <w:r>
        <w:rPr>
          <w:lang w:val="ru-RU"/>
        </w:rPr>
        <w:t>аналитики. Задачи - прогноз бюджета на следующий год, общий контроль и понимание размера премий сотрудников.</w:t>
      </w:r>
    </w:p>
    <w:p>
      <w:pPr>
        <w:pStyle w:val="2"/>
        <w:rPr/>
      </w:pPr>
      <w:r>
        <w:rPr/>
        <w:t>4. Контекст и формат взаимодействия</w:t>
      </w:r>
    </w:p>
    <w:p>
      <w:pPr>
        <w:pStyle w:val="Normal"/>
        <w:rPr/>
      </w:pPr>
      <w:r>
        <w:rPr/>
        <w:t>Дашбордом будут пользоваться раз в квартал, для единоразового определения размера премий.</w:t>
      </w:r>
    </w:p>
    <w:p>
      <w:pPr>
        <w:pStyle w:val="Normal"/>
        <w:rPr/>
      </w:pPr>
      <w:r>
        <w:rPr/>
        <w:t>Использовать будут на десктопах.</w:t>
      </w:r>
    </w:p>
    <w:p>
      <w:pPr>
        <w:pStyle w:val="Normal"/>
        <w:rPr>
          <w:lang w:val="ru-RU"/>
        </w:rPr>
      </w:pPr>
      <w:r>
        <w:rPr>
          <w:lang w:val="ru-RU"/>
        </w:rPr>
        <w:t>Руководитель пользуется как средством оценки общей ситуации для планированию бюджетов.</w:t>
      </w:r>
    </w:p>
    <w:p>
      <w:pPr>
        <w:pStyle w:val="Normal"/>
        <w:rPr>
          <w:lang w:val="ru-RU"/>
        </w:rPr>
      </w:pPr>
      <w:r>
        <w:rPr>
          <w:lang w:val="ru-RU"/>
        </w:rPr>
        <w:t>Менеджеры выкачивают эксель файл по применённым фильтрам.</w:t>
      </w:r>
    </w:p>
    <w:p>
      <w:pPr>
        <w:pStyle w:val="2"/>
        <w:rPr/>
      </w:pPr>
      <w:r>
        <w:rPr/>
        <w:t>5. Вопросы и бизнес-решения</w:t>
      </w:r>
    </w:p>
    <w:p>
      <w:pPr>
        <w:pStyle w:val="Normal"/>
        <w:spacing w:before="0" w:after="46"/>
        <w:rPr/>
      </w:pPr>
      <w:r>
        <w:rPr/>
        <w:t>Насколько рейтинг сотрудника больше/меньше среднего по должности?</w:t>
      </w:r>
    </w:p>
    <w:p>
      <w:pPr>
        <w:pStyle w:val="Normal"/>
        <w:spacing w:before="0" w:after="46"/>
        <w:rPr/>
      </w:pPr>
      <w:r>
        <w:rPr/>
        <w:t>Количество закрытых проектов?</w:t>
      </w:r>
    </w:p>
    <w:p>
      <w:pPr>
        <w:pStyle w:val="Normal"/>
        <w:spacing w:before="0" w:after="46"/>
        <w:rPr/>
      </w:pPr>
      <w:r>
        <w:rPr/>
        <w:t>Какая рекомендуемая вилка по премии?</w:t>
      </w:r>
    </w:p>
    <w:p>
      <w:pPr>
        <w:pStyle w:val="Normal"/>
        <w:spacing w:before="0" w:after="46"/>
        <w:rPr/>
      </w:pPr>
      <w:r>
        <w:rPr/>
        <w:t xml:space="preserve">Какое </w:t>
      </w:r>
      <w:r>
        <w:rPr/>
        <w:t xml:space="preserve">общее </w:t>
      </w:r>
      <w:r>
        <w:rPr/>
        <w:t xml:space="preserve">распределение </w:t>
      </w:r>
      <w:r>
        <w:rPr/>
        <w:t>рейтинга по сотрудникам?</w:t>
      </w:r>
    </w:p>
    <w:p>
      <w:pPr>
        <w:pStyle w:val="Normal"/>
        <w:spacing w:before="0" w:after="46"/>
        <w:rPr/>
      </w:pPr>
      <w:r>
        <w:rPr/>
        <w:t>Сколько мы потратим на премии в этом квартале?</w:t>
      </w:r>
    </w:p>
    <w:p>
      <w:pPr>
        <w:pStyle w:val="Normal"/>
        <w:spacing w:before="0" w:after="46"/>
        <w:rPr/>
      </w:pPr>
      <w:r>
        <w:rPr/>
        <w:t>Что будет если изменить размеры премий?</w:t>
      </w:r>
    </w:p>
    <w:p>
      <w:pPr>
        <w:pStyle w:val="Normal"/>
        <w:spacing w:before="0" w:after="46"/>
        <w:rPr>
          <w:b/>
          <w:b/>
          <w:bCs/>
        </w:rPr>
      </w:pPr>
      <w:r>
        <w:rPr>
          <w:b/>
          <w:bCs/>
        </w:rPr>
      </w:r>
    </w:p>
    <w:p>
      <w:pPr>
        <w:pStyle w:val="2"/>
        <w:rPr/>
      </w:pPr>
      <w:r>
        <w:rPr/>
        <w:t>6. Данные</w:t>
      </w:r>
    </w:p>
    <w:p>
      <w:pPr>
        <w:pStyle w:val="Normal"/>
        <w:rPr/>
      </w:pPr>
      <w:r>
        <w:rPr/>
        <w:t>Данные хранятся в базе. Соответственно можем получать данные в табло прямо оттуда. Либо промежуточный вариант, аналитики выгружают в эксель, а он уже считывается таблом.</w:t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7. Основные блоки отчета и типы графиков, подбор форматов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2"/>
        <w:rPr/>
      </w:pPr>
      <w:r>
        <w:rPr/>
        <w:t>8. Верстка и прототип, защита прототипа</w:t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9. Запуск и тестирование</w:t>
      </w:r>
    </w:p>
    <w:p>
      <w:pPr>
        <w:pStyle w:val="Normal"/>
        <w:rPr/>
      </w:pPr>
      <w:r>
        <w:rPr/>
        <w:t>Запуск на тестовой группе</w:t>
      </w:r>
    </w:p>
    <w:p>
      <w:pPr>
        <w:pStyle w:val="Normal"/>
        <w:rPr/>
      </w:pPr>
      <w:r>
        <w:rPr/>
        <w:t>Сбор обратной связи от группы</w:t>
      </w:r>
    </w:p>
    <w:p>
      <w:pPr>
        <w:pStyle w:val="Normal"/>
        <w:rPr/>
      </w:pPr>
      <w:r>
        <w:rPr/>
        <w:t xml:space="preserve">Цель — уменьшить время на определение премий сотрудникам. </w:t>
      </w:r>
    </w:p>
    <w:p>
      <w:pPr>
        <w:pStyle w:val="Normal"/>
        <w:rPr/>
      </w:pPr>
      <w:r>
        <w:rPr/>
        <w:t>Успешность мерим по по обратной связи, стало ли быстрее (если есть конкретные данные по времени выполнения операции без дашборда то можем сравнить) и количеству обращений к дашборду.</w:t>
      </w:r>
    </w:p>
    <w:p>
      <w:pPr>
        <w:pStyle w:val="Normal"/>
        <w:spacing w:before="0" w:after="160"/>
        <w:rPr>
          <w:lang w:val="ru-RU"/>
        </w:rPr>
      </w:pPr>
      <w:r>
        <w:rPr>
          <w:lang w:val="ru-RU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7316e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7316e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2" w:customStyle="1">
    <w:name w:val="Заголовок Знак"/>
    <w:basedOn w:val="DefaultParagraphFont"/>
    <w:link w:val="a3"/>
    <w:uiPriority w:val="10"/>
    <w:qFormat/>
    <w:rsid w:val="007316e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7316e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7316e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Style18">
    <w:name w:val="Title"/>
    <w:basedOn w:val="Normal"/>
    <w:next w:val="Normal"/>
    <w:link w:val="a4"/>
    <w:uiPriority w:val="10"/>
    <w:qFormat/>
    <w:rsid w:val="007316e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LibreOffice/7.1.0.3$Windows_X86_64 LibreOffice_project/f6099ecf3d29644b5008cc8f48f42f4a40986e4c</Application>
  <AppVersion>15.0000</AppVersion>
  <Pages>2</Pages>
  <Words>282</Words>
  <Characters>1895</Characters>
  <CharactersWithSpaces>2146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2020-11-04T13:18:00Z</dcterms:created>
  <dc:creator>Roman Bunin</dc:creator>
  <dc:description/>
  <dc:language>ru-RU</dc:language>
  <cp:lastModifiedBy/>
  <dcterms:modified xsi:type="dcterms:W3CDTF">2022-12-25T18:44:29Z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