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4D6F" w14:textId="244263DC" w:rsidR="003312ED" w:rsidRDefault="000551F6">
      <w:pPr>
        <w:pStyle w:val="Title"/>
      </w:pPr>
      <w:r>
        <w:t xml:space="preserve">Projecting </w:t>
      </w:r>
      <w:r w:rsidR="00DD4139">
        <w:t>Analytical</w:t>
      </w:r>
      <w:r>
        <w:t xml:space="preserve"> Views for Energy Transition products to determine </w:t>
      </w:r>
      <w:r w:rsidR="00DD4139">
        <w:t xml:space="preserve">Proper classification of Company Industry to </w:t>
      </w:r>
      <w:r w:rsidR="00E465A1">
        <w:t>correct ‘Other’ Category</w:t>
      </w:r>
    </w:p>
    <w:p w14:paraId="360A6D12" w14:textId="5404BB3F" w:rsidR="003312ED" w:rsidRDefault="000551F6">
      <w:pPr>
        <w:pStyle w:val="Subtitle"/>
      </w:pPr>
      <w:r>
        <w:t>7/5/2021</w:t>
      </w:r>
    </w:p>
    <w:p w14:paraId="49072BE6" w14:textId="77777777" w:rsidR="003312ED" w:rsidRDefault="00003579">
      <w:pPr>
        <w:pStyle w:val="Heading1"/>
      </w:pPr>
      <w:sdt>
        <w:sdtPr>
          <w:alias w:val="Overview:"/>
          <w:tag w:val="Overview:"/>
          <w:id w:val="1877890496"/>
          <w:placeholder>
            <w:docPart w:val="46D01D653C564D0FB500E14B913F07F0"/>
          </w:placeholder>
          <w:temporary/>
          <w:showingPlcHdr/>
          <w15:appearance w15:val="hidden"/>
        </w:sdtPr>
        <w:sdtEndPr/>
        <w:sdtContent>
          <w:r w:rsidR="000A0612">
            <w:t>Overview</w:t>
          </w:r>
        </w:sdtContent>
      </w:sdt>
    </w:p>
    <w:p w14:paraId="332BE0A9" w14:textId="77777777" w:rsidR="003312ED" w:rsidRDefault="00003579">
      <w:pPr>
        <w:pStyle w:val="Heading2"/>
      </w:pPr>
      <w:sdt>
        <w:sdtPr>
          <w:alias w:val="Project Background and Description:"/>
          <w:tag w:val="Project Background and Description:"/>
          <w:id w:val="1787619282"/>
          <w:placeholder>
            <w:docPart w:val="072D8482D7D644F19C7C34463D631ED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C1B88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5567F86" w14:textId="4E492080" w:rsidR="005D4DC9" w:rsidRDefault="005D4DC9" w:rsidP="007664E8"/>
        </w:tc>
        <w:tc>
          <w:tcPr>
            <w:tcW w:w="4692" w:type="pct"/>
          </w:tcPr>
          <w:p w14:paraId="547D0AFE" w14:textId="5B95C5DB" w:rsidR="005D4DC9" w:rsidRDefault="00DC5F61" w:rsidP="008D5E06">
            <w:pPr>
              <w:pStyle w:val="TipText"/>
              <w:cnfStyle w:val="000000000000" w:firstRow="0" w:lastRow="0" w:firstColumn="0" w:lastColumn="0" w:oddVBand="0" w:evenVBand="0" w:oddHBand="0" w:evenHBand="0" w:firstRowFirstColumn="0" w:firstRowLastColumn="0" w:lastRowFirstColumn="0" w:lastRowLastColumn="0"/>
            </w:pPr>
            <w:r>
              <w:t xml:space="preserve">Energy Transition has been a central topic in the news for the last 6 months and many companies are beginning to see the change in culture and policies and preparing for the position themselves properly. A certain energy data company would like to know </w:t>
            </w:r>
            <w:r w:rsidR="003B075A">
              <w:t xml:space="preserve">how they can improve their data collection process and retroactively correct thousands of data points for companies. These data points classify a company’s industry as “other” rather than their actual industry. The goal of this project will be to use the company views to cluster the company in the proper industry type. This will allow for </w:t>
            </w:r>
            <w:r w:rsidR="00193619">
              <w:t xml:space="preserve">improved analytics and future targeting of company to solution products. </w:t>
            </w:r>
            <w:r>
              <w:t xml:space="preserve"> </w:t>
            </w:r>
          </w:p>
        </w:tc>
      </w:tr>
    </w:tbl>
    <w:p w14:paraId="2756CC28" w14:textId="77777777" w:rsidR="003312ED" w:rsidRDefault="003312ED"/>
    <w:p w14:paraId="47E2F1AC" w14:textId="48EA5C7E" w:rsidR="003312ED" w:rsidRDefault="00DC5F61">
      <w:pPr>
        <w:pStyle w:val="Heading2"/>
      </w:pPr>
      <w:r>
        <w:t>Dataset</w:t>
      </w:r>
    </w:p>
    <w:tbl>
      <w:tblPr>
        <w:tblStyle w:val="TipTable"/>
        <w:tblW w:w="5000" w:type="pct"/>
        <w:tblLook w:val="04A0" w:firstRow="1" w:lastRow="0" w:firstColumn="1" w:lastColumn="0" w:noHBand="0" w:noVBand="1"/>
        <w:tblDescription w:val="Layout table"/>
      </w:tblPr>
      <w:tblGrid>
        <w:gridCol w:w="577"/>
        <w:gridCol w:w="8783"/>
      </w:tblGrid>
      <w:tr w:rsidR="005D4DC9" w14:paraId="7417F22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5E36D6" w14:textId="65DABA28" w:rsidR="005D4DC9" w:rsidRDefault="005D4DC9" w:rsidP="007664E8"/>
        </w:tc>
        <w:tc>
          <w:tcPr>
            <w:tcW w:w="4692" w:type="pct"/>
          </w:tcPr>
          <w:p w14:paraId="016AAA67" w14:textId="66D87AF3" w:rsidR="005D4DC9" w:rsidRDefault="00DC5F61" w:rsidP="008D5E06">
            <w:pPr>
              <w:pStyle w:val="TipText"/>
              <w:cnfStyle w:val="000000000000" w:firstRow="0" w:lastRow="0" w:firstColumn="0" w:lastColumn="0" w:oddVBand="0" w:evenVBand="0" w:oddHBand="0" w:evenHBand="0" w:firstRowFirstColumn="0" w:firstRowLastColumn="0" w:lastRowFirstColumn="0" w:lastRowLastColumn="0"/>
            </w:pPr>
            <w:r>
              <w:t xml:space="preserve">As the products were recently deployed, the last 3 </w:t>
            </w:r>
            <w:r w:rsidR="00193619">
              <w:t>years</w:t>
            </w:r>
            <w:r>
              <w:t xml:space="preserve"> of data will be extracted from the user activity database. The data will be solely encompassing the </w:t>
            </w:r>
            <w:r w:rsidR="00466501">
              <w:t xml:space="preserve">analytical views in respect to their company, industry, and document name. </w:t>
            </w:r>
          </w:p>
        </w:tc>
      </w:tr>
    </w:tbl>
    <w:p w14:paraId="55B1BFF9" w14:textId="77777777" w:rsidR="003312ED" w:rsidRDefault="003312ED"/>
    <w:p w14:paraId="1F1E97F0" w14:textId="539C1F1A" w:rsidR="003312ED" w:rsidRDefault="00DC5F61">
      <w:pPr>
        <w:pStyle w:val="Heading2"/>
      </w:pPr>
      <w:r>
        <w:t>Data Science Approach</w:t>
      </w:r>
    </w:p>
    <w:tbl>
      <w:tblPr>
        <w:tblStyle w:val="TipTable"/>
        <w:tblW w:w="5000" w:type="pct"/>
        <w:tblLook w:val="04A0" w:firstRow="1" w:lastRow="0" w:firstColumn="1" w:lastColumn="0" w:noHBand="0" w:noVBand="1"/>
        <w:tblDescription w:val="Layout table"/>
      </w:tblPr>
      <w:tblGrid>
        <w:gridCol w:w="577"/>
        <w:gridCol w:w="8783"/>
      </w:tblGrid>
      <w:tr w:rsidR="005D4DC9" w14:paraId="2A21DA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3B79BEA" w14:textId="27621518" w:rsidR="005D4DC9" w:rsidRDefault="005D4DC9" w:rsidP="007664E8"/>
        </w:tc>
        <w:tc>
          <w:tcPr>
            <w:tcW w:w="4692" w:type="pct"/>
          </w:tcPr>
          <w:p w14:paraId="2029DA74" w14:textId="4D4A7407" w:rsidR="005D4DC9"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Clean the data and make sure all values are numerical. A zero is a good data point as these are all measurements of views. </w:t>
            </w:r>
          </w:p>
          <w:p w14:paraId="52CC578E" w14:textId="77777777"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Explore the data for trends, counts, distributions, and shares of the views. </w:t>
            </w:r>
          </w:p>
          <w:p w14:paraId="7482B575" w14:textId="0AB7618E"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if any standardization/transformation needs to be done to the data and choose 3 </w:t>
            </w:r>
            <w:r w:rsidR="00466501">
              <w:t xml:space="preserve">clustering </w:t>
            </w:r>
            <w:r>
              <w:t xml:space="preserve">models to model the </w:t>
            </w:r>
            <w:r w:rsidR="00466501">
              <w:t>expected</w:t>
            </w:r>
            <w:r w:rsidR="00D54FEC">
              <w:t xml:space="preserve"> industry. </w:t>
            </w:r>
          </w:p>
          <w:p w14:paraId="65E55605" w14:textId="51926A9A"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accuracy of models. </w:t>
            </w:r>
          </w:p>
        </w:tc>
      </w:tr>
    </w:tbl>
    <w:p w14:paraId="6FD99403" w14:textId="77777777" w:rsidR="003312ED" w:rsidRDefault="003312ED"/>
    <w:p w14:paraId="5D7EEEA6" w14:textId="77777777" w:rsidR="003312ED" w:rsidRDefault="00003579">
      <w:pPr>
        <w:pStyle w:val="Heading2"/>
      </w:pPr>
      <w:sdt>
        <w:sdtPr>
          <w:alias w:val="Deliverables:"/>
          <w:tag w:val="Deliverables:"/>
          <w:id w:val="1659027517"/>
          <w:placeholder>
            <w:docPart w:val="7B57C8D7CC3B491D8F05CE653CC94B14"/>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7C446C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996462C" w14:textId="696D26CA" w:rsidR="005D4DC9" w:rsidRDefault="005D4DC9" w:rsidP="007664E8"/>
        </w:tc>
        <w:tc>
          <w:tcPr>
            <w:tcW w:w="4692" w:type="pct"/>
          </w:tcPr>
          <w:p w14:paraId="450EE717" w14:textId="7E4550AA" w:rsidR="005D4DC9" w:rsidRDefault="00F6352F" w:rsidP="008D5E06">
            <w:pPr>
              <w:pStyle w:val="TipText"/>
              <w:cnfStyle w:val="000000000000" w:firstRow="0" w:lastRow="0" w:firstColumn="0" w:lastColumn="0" w:oddVBand="0" w:evenVBand="0" w:oddHBand="0" w:evenHBand="0" w:firstRowFirstColumn="0" w:firstRowLastColumn="0" w:lastRowFirstColumn="0" w:lastRowLastColumn="0"/>
            </w:pPr>
            <w:r>
              <w:t xml:space="preserve">Deliverable will be a </w:t>
            </w:r>
            <w:proofErr w:type="spellStart"/>
            <w:r>
              <w:t>Jupyter</w:t>
            </w:r>
            <w:proofErr w:type="spellEnd"/>
            <w:r>
              <w:t xml:space="preserve"> notebook of the code, a written report, and presentation slide deck. </w:t>
            </w:r>
          </w:p>
        </w:tc>
      </w:tr>
    </w:tbl>
    <w:p w14:paraId="6FDC2FEF" w14:textId="77777777" w:rsidR="003312ED" w:rsidRDefault="003312ED"/>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B4A4" w14:textId="77777777" w:rsidR="00003579" w:rsidRDefault="00003579">
      <w:pPr>
        <w:spacing w:after="0" w:line="240" w:lineRule="auto"/>
      </w:pPr>
      <w:r>
        <w:separator/>
      </w:r>
    </w:p>
  </w:endnote>
  <w:endnote w:type="continuationSeparator" w:id="0">
    <w:p w14:paraId="0D04F83B" w14:textId="77777777" w:rsidR="00003579" w:rsidRDefault="0000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6207"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2102" w14:textId="77777777" w:rsidR="00003579" w:rsidRDefault="00003579">
      <w:pPr>
        <w:spacing w:after="0" w:line="240" w:lineRule="auto"/>
      </w:pPr>
      <w:r>
        <w:separator/>
      </w:r>
    </w:p>
  </w:footnote>
  <w:footnote w:type="continuationSeparator" w:id="0">
    <w:p w14:paraId="243ED9A6" w14:textId="77777777" w:rsidR="00003579" w:rsidRDefault="0000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10DCA"/>
    <w:multiLevelType w:val="hybridMultilevel"/>
    <w:tmpl w:val="A3CC6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6"/>
    <w:rsid w:val="00003579"/>
    <w:rsid w:val="000551F6"/>
    <w:rsid w:val="00083B37"/>
    <w:rsid w:val="000A0612"/>
    <w:rsid w:val="00193619"/>
    <w:rsid w:val="001A728E"/>
    <w:rsid w:val="001E042A"/>
    <w:rsid w:val="00225505"/>
    <w:rsid w:val="003312ED"/>
    <w:rsid w:val="003B075A"/>
    <w:rsid w:val="004018C1"/>
    <w:rsid w:val="00466501"/>
    <w:rsid w:val="004727F4"/>
    <w:rsid w:val="004A0A8D"/>
    <w:rsid w:val="00575B92"/>
    <w:rsid w:val="005D4DC9"/>
    <w:rsid w:val="005F7999"/>
    <w:rsid w:val="00626EDA"/>
    <w:rsid w:val="006D7FF8"/>
    <w:rsid w:val="00704472"/>
    <w:rsid w:val="00791457"/>
    <w:rsid w:val="007F372E"/>
    <w:rsid w:val="008D5E06"/>
    <w:rsid w:val="008D6D77"/>
    <w:rsid w:val="00954BFF"/>
    <w:rsid w:val="00AA316B"/>
    <w:rsid w:val="00BC1FD2"/>
    <w:rsid w:val="00C92C41"/>
    <w:rsid w:val="00D54FEC"/>
    <w:rsid w:val="00D57E3E"/>
    <w:rsid w:val="00DB24CB"/>
    <w:rsid w:val="00DC5F61"/>
    <w:rsid w:val="00DD4139"/>
    <w:rsid w:val="00DF5013"/>
    <w:rsid w:val="00E465A1"/>
    <w:rsid w:val="00E9640A"/>
    <w:rsid w:val="00F1586E"/>
    <w:rsid w:val="00F6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93C"/>
  <w15:chartTrackingRefBased/>
  <w15:docId w15:val="{BFE078E7-5C13-4818-9565-0D0BDA78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01D653C564D0FB500E14B913F07F0"/>
        <w:category>
          <w:name w:val="General"/>
          <w:gallery w:val="placeholder"/>
        </w:category>
        <w:types>
          <w:type w:val="bbPlcHdr"/>
        </w:types>
        <w:behaviors>
          <w:behavior w:val="content"/>
        </w:behaviors>
        <w:guid w:val="{00F34C3D-3511-4CBC-A3BF-7E83C2665AD6}"/>
      </w:docPartPr>
      <w:docPartBody>
        <w:p w:rsidR="00620F3F" w:rsidRDefault="00B30F9A">
          <w:pPr>
            <w:pStyle w:val="46D01D653C564D0FB500E14B913F07F0"/>
          </w:pPr>
          <w:r>
            <w:t>Overview</w:t>
          </w:r>
        </w:p>
      </w:docPartBody>
    </w:docPart>
    <w:docPart>
      <w:docPartPr>
        <w:name w:val="072D8482D7D644F19C7C34463D631EDC"/>
        <w:category>
          <w:name w:val="General"/>
          <w:gallery w:val="placeholder"/>
        </w:category>
        <w:types>
          <w:type w:val="bbPlcHdr"/>
        </w:types>
        <w:behaviors>
          <w:behavior w:val="content"/>
        </w:behaviors>
        <w:guid w:val="{4128B253-1D0D-42A9-B71F-646A85F21372}"/>
      </w:docPartPr>
      <w:docPartBody>
        <w:p w:rsidR="00620F3F" w:rsidRDefault="00B30F9A">
          <w:pPr>
            <w:pStyle w:val="072D8482D7D644F19C7C34463D631EDC"/>
          </w:pPr>
          <w:r>
            <w:t>Project Background and Description</w:t>
          </w:r>
        </w:p>
      </w:docPartBody>
    </w:docPart>
    <w:docPart>
      <w:docPartPr>
        <w:name w:val="7B57C8D7CC3B491D8F05CE653CC94B14"/>
        <w:category>
          <w:name w:val="General"/>
          <w:gallery w:val="placeholder"/>
        </w:category>
        <w:types>
          <w:type w:val="bbPlcHdr"/>
        </w:types>
        <w:behaviors>
          <w:behavior w:val="content"/>
        </w:behaviors>
        <w:guid w:val="{C3B9094B-DB49-49F9-9C87-F976ECC123E8}"/>
      </w:docPartPr>
      <w:docPartBody>
        <w:p w:rsidR="00620F3F" w:rsidRDefault="00B30F9A">
          <w:pPr>
            <w:pStyle w:val="7B57C8D7CC3B491D8F05CE653CC94B14"/>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3F"/>
    <w:rsid w:val="00620F3F"/>
    <w:rsid w:val="00B3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01D653C564D0FB500E14B913F07F0">
    <w:name w:val="46D01D653C564D0FB500E14B913F07F0"/>
  </w:style>
  <w:style w:type="paragraph" w:customStyle="1" w:styleId="072D8482D7D644F19C7C34463D631EDC">
    <w:name w:val="072D8482D7D644F19C7C34463D631EDC"/>
  </w:style>
  <w:style w:type="paragraph" w:customStyle="1" w:styleId="7B57C8D7CC3B491D8F05CE653CC94B14">
    <w:name w:val="7B57C8D7CC3B491D8F05CE653CC94B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82</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Pierre Kobrossly</cp:lastModifiedBy>
  <cp:revision>7</cp:revision>
  <dcterms:created xsi:type="dcterms:W3CDTF">2021-07-05T16:59:00Z</dcterms:created>
  <dcterms:modified xsi:type="dcterms:W3CDTF">2021-07-05T22:35:00Z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