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95"/>
        <w:ind w:left="39" w:right="167"/>
      </w:pPr>
      <w:r>
        <w:rPr>
          <w:color w:val="58595B"/>
          <w:w w:val="115"/>
        </w:rPr>
        <w:t>Illnesses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always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come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unexpectedly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adversely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affect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financial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situation. Have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you ever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considered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financial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impact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were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suffer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illness?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Being absent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work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recovery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worst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forced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quit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work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definitely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impact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your income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coping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up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high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medical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expenses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wipe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out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savings.</w:t>
      </w:r>
    </w:p>
    <w:p>
      <w:pPr>
        <w:pStyle w:val="BodyText"/>
        <w:spacing w:line="249" w:lineRule="auto" w:before="3"/>
        <w:ind w:left="39" w:right="285"/>
      </w:pPr>
      <w:r>
        <w:rPr>
          <w:color w:val="58595B"/>
          <w:w w:val="110"/>
        </w:rPr>
        <w:t>HDFC Life Group Critical Illness Plus Rider financially protects your members and their family by providing a lump sum benefit on diagnosis of any of the 19</w:t>
      </w:r>
      <w:r>
        <w:rPr>
          <w:color w:val="58595B"/>
          <w:spacing w:val="22"/>
          <w:w w:val="110"/>
        </w:rPr>
        <w:t> </w:t>
      </w:r>
      <w:r>
        <w:rPr>
          <w:color w:val="58595B"/>
          <w:w w:val="110"/>
        </w:rPr>
        <w:t>listed critical illnesses (Annexure 1)</w:t>
      </w:r>
      <w:r>
        <w:rPr>
          <w:color w:val="58595B"/>
          <w:spacing w:val="38"/>
          <w:w w:val="110"/>
        </w:rPr>
        <w:t> </w:t>
      </w:r>
      <w:r>
        <w:rPr>
          <w:color w:val="58595B"/>
          <w:w w:val="110"/>
        </w:rPr>
        <w:t>which can be used to cover the expenses associated with illness.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This rider can only be added at inception or renewal of the base policy.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211074</wp:posOffset>
                </wp:positionH>
                <wp:positionV relativeFrom="paragraph">
                  <wp:posOffset>168464</wp:posOffset>
                </wp:positionV>
                <wp:extent cx="7188200" cy="327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HDFC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Life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Illness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Rider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glance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.620001pt;margin-top:13.264937pt;width:566pt;height:25.8pt;mso-position-horizontal-relative:page;mso-position-vertical-relative:paragraph;z-index:-15728640;mso-wrap-distance-left:0;mso-wrap-distance-right:0" type="#_x0000_t202" id="docshape1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HDFC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Life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Group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Critical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Illness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Rider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at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glance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2" w:space="0" w:color="00609B"/>
          <w:left w:val="single" w:sz="2" w:space="0" w:color="00609B"/>
          <w:bottom w:val="single" w:sz="2" w:space="0" w:color="00609B"/>
          <w:right w:val="single" w:sz="2" w:space="0" w:color="00609B"/>
          <w:insideH w:val="single" w:sz="2" w:space="0" w:color="00609B"/>
          <w:insideV w:val="single" w:sz="2" w:space="0" w:color="0060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4"/>
        <w:gridCol w:w="5461"/>
      </w:tblGrid>
      <w:tr>
        <w:trPr>
          <w:trHeight w:val="527" w:hRule="atLeast"/>
        </w:trPr>
        <w:tc>
          <w:tcPr>
            <w:tcW w:w="5844" w:type="dxa"/>
            <w:tcBorders>
              <w:top w:val="nil"/>
              <w:left w:val="nil"/>
              <w:right w:val="single" w:sz="6" w:space="0" w:color="FFFFFF"/>
            </w:tcBorders>
            <w:shd w:val="clear" w:color="auto" w:fill="00609B"/>
          </w:tcPr>
          <w:p>
            <w:pPr>
              <w:pStyle w:val="TableParagraph"/>
              <w:spacing w:before="106"/>
              <w:ind w:left="0" w:right="37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Parameters</w:t>
            </w:r>
          </w:p>
        </w:tc>
        <w:tc>
          <w:tcPr>
            <w:tcW w:w="5461" w:type="dxa"/>
            <w:tcBorders>
              <w:top w:val="nil"/>
              <w:left w:val="single" w:sz="6" w:space="0" w:color="FFFFFF"/>
              <w:right w:val="nil"/>
            </w:tcBorders>
            <w:shd w:val="clear" w:color="auto" w:fill="00609B"/>
          </w:tcPr>
          <w:p>
            <w:pPr>
              <w:pStyle w:val="TableParagraph"/>
              <w:spacing w:before="106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05"/>
                <w:sz w:val="24"/>
              </w:rPr>
              <w:t>Limit</w:t>
            </w:r>
          </w:p>
        </w:tc>
      </w:tr>
      <w:tr>
        <w:trPr>
          <w:trHeight w:val="429" w:hRule="atLeast"/>
        </w:trPr>
        <w:tc>
          <w:tcPr>
            <w:tcW w:w="5844" w:type="dxa"/>
            <w:tcBorders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107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Minimum</w:t>
            </w:r>
            <w:r>
              <w:rPr>
                <w:color w:val="58595B"/>
                <w:spacing w:val="-7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entry</w:t>
            </w:r>
            <w:r>
              <w:rPr>
                <w:color w:val="58595B"/>
                <w:spacing w:val="-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108"/>
              <w:ind w:left="372"/>
              <w:rPr>
                <w:sz w:val="22"/>
              </w:rPr>
            </w:pPr>
            <w:r>
              <w:rPr>
                <w:color w:val="58595B"/>
                <w:w w:val="85"/>
                <w:sz w:val="22"/>
              </w:rPr>
              <w:t>18</w:t>
            </w:r>
            <w:r>
              <w:rPr>
                <w:color w:val="58595B"/>
                <w:spacing w:val="-5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8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Maximum</w:t>
            </w:r>
            <w:r>
              <w:rPr>
                <w:color w:val="58595B"/>
                <w:spacing w:val="-10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entry</w:t>
            </w:r>
            <w:r>
              <w:rPr>
                <w:color w:val="58595B"/>
                <w:spacing w:val="-9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10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12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2"/>
              <w:ind w:left="372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74</w:t>
            </w:r>
            <w:r>
              <w:rPr>
                <w:color w:val="58595B"/>
                <w:spacing w:val="-6"/>
                <w:w w:val="105"/>
                <w:sz w:val="22"/>
              </w:rPr>
              <w:t> </w:t>
            </w:r>
            <w:r>
              <w:rPr>
                <w:color w:val="58595B"/>
                <w:spacing w:val="-4"/>
                <w:w w:val="110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8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Maximum maturity</w:t>
            </w:r>
            <w:r>
              <w:rPr>
                <w:color w:val="58595B"/>
                <w:spacing w:val="-1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2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2"/>
              <w:ind w:left="372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75</w:t>
            </w:r>
            <w:r>
              <w:rPr>
                <w:color w:val="58595B"/>
                <w:spacing w:val="-8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7"/>
              <w:ind w:left="375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Policy</w:t>
            </w:r>
            <w:r>
              <w:rPr>
                <w:color w:val="58595B"/>
                <w:spacing w:val="-1"/>
                <w:w w:val="115"/>
                <w:sz w:val="22"/>
              </w:rPr>
              <w:t> </w:t>
            </w:r>
            <w:r>
              <w:rPr>
                <w:color w:val="58595B"/>
                <w:spacing w:val="-4"/>
                <w:w w:val="115"/>
                <w:sz w:val="22"/>
              </w:rPr>
              <w:t>term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3"/>
              <w:ind w:left="38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Annual,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Half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–yearly,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Quarterly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and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Monthly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91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Premium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payment</w:t>
            </w:r>
            <w:r>
              <w:rPr>
                <w:color w:val="58595B"/>
                <w:spacing w:val="-9"/>
                <w:w w:val="115"/>
                <w:sz w:val="22"/>
              </w:rPr>
              <w:t> </w:t>
            </w:r>
            <w:r>
              <w:rPr>
                <w:color w:val="58595B"/>
                <w:spacing w:val="-4"/>
                <w:w w:val="115"/>
                <w:sz w:val="22"/>
              </w:rPr>
              <w:t>mode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3"/>
              <w:ind w:left="372"/>
              <w:rPr>
                <w:sz w:val="22"/>
              </w:rPr>
            </w:pPr>
            <w:r>
              <w:rPr>
                <w:color w:val="58595B"/>
                <w:sz w:val="22"/>
              </w:rPr>
              <w:t>10,000</w:t>
            </w:r>
            <w:r>
              <w:rPr>
                <w:color w:val="58595B"/>
                <w:spacing w:val="1"/>
                <w:sz w:val="22"/>
              </w:rPr>
              <w:t> </w:t>
            </w:r>
            <w:r>
              <w:rPr>
                <w:color w:val="58595B"/>
                <w:sz w:val="22"/>
              </w:rPr>
              <w:t>per</w:t>
            </w:r>
            <w:r>
              <w:rPr>
                <w:color w:val="58595B"/>
                <w:spacing w:val="2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member</w:t>
            </w:r>
          </w:p>
        </w:tc>
      </w:tr>
      <w:tr>
        <w:trPr>
          <w:trHeight w:val="954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78"/>
              <w:ind w:left="392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Minimum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Sum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Assured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line="249" w:lineRule="auto" w:before="72"/>
              <w:ind w:left="372" w:right="1558"/>
              <w:rPr>
                <w:sz w:val="22"/>
              </w:rPr>
            </w:pPr>
            <w:r>
              <w:rPr>
                <w:color w:val="58595B"/>
                <w:spacing w:val="-2"/>
                <w:w w:val="110"/>
                <w:sz w:val="22"/>
              </w:rPr>
              <w:t>Employer-Employee</w:t>
            </w:r>
            <w:r>
              <w:rPr>
                <w:color w:val="58595B"/>
                <w:spacing w:val="-15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schemes:10 </w:t>
            </w:r>
            <w:r>
              <w:rPr>
                <w:color w:val="58595B"/>
                <w:w w:val="110"/>
                <w:sz w:val="22"/>
              </w:rPr>
              <w:t>Other than Employer – Employee schemes: 50</w:t>
            </w:r>
          </w:p>
        </w:tc>
      </w:tr>
    </w:tbl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211074</wp:posOffset>
                </wp:positionH>
                <wp:positionV relativeFrom="paragraph">
                  <wp:posOffset>204012</wp:posOffset>
                </wp:positionV>
                <wp:extent cx="7188200" cy="3276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benefits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under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rider?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20001pt;margin-top:16.063999pt;width:566pt;height:25.8pt;mso-position-horizontal-relative:page;mso-position-vertical-relative:paragraph;z-index:-15728128;mso-wrap-distance-left:0;mso-wrap-distance-right:0" type="#_x0000_t202" id="docshape2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are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benefits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under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this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4"/>
                        </w:rPr>
                        <w:t>rider?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spacing w:line="249" w:lineRule="auto" w:before="0"/>
        <w:ind w:left="61" w:right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124385</wp:posOffset>
                </wp:positionH>
                <wp:positionV relativeFrom="paragraph">
                  <wp:posOffset>785749</wp:posOffset>
                </wp:positionV>
                <wp:extent cx="7382509" cy="45510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382509" cy="4551045"/>
                          <a:chExt cx="7382509" cy="45510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7379" y="4762"/>
                            <a:ext cx="7183120" cy="446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4468495">
                                <a:moveTo>
                                  <a:pt x="0" y="4468291"/>
                                </a:moveTo>
                                <a:lnTo>
                                  <a:pt x="7182866" y="4468291"/>
                                </a:lnTo>
                                <a:lnTo>
                                  <a:pt x="7182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82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60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251515"/>
                            <a:ext cx="7382509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2509" h="299720">
                                <a:moveTo>
                                  <a:pt x="7382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237"/>
                                </a:lnTo>
                                <a:lnTo>
                                  <a:pt x="7382433" y="299237"/>
                                </a:lnTo>
                                <a:lnTo>
                                  <a:pt x="7382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7941pt;margin-top:61.870075pt;width:581.3pt;height:358.35pt;mso-position-horizontal-relative:page;mso-position-vertical-relative:paragraph;z-index:-15967232" id="docshapegroup3" coordorigin="196,1237" coordsize="11626,7167">
                <v:rect style="position:absolute;left:317;top:1244;width:11312;height:7037" id="docshape4" filled="false" stroked="true" strokeweight=".75pt" strokecolor="#00609b">
                  <v:stroke dashstyle="solid"/>
                </v:rect>
                <v:rect style="position:absolute;left:195;top:7932;width:11626;height:472" id="docshape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8595B"/>
          <w:w w:val="115"/>
        </w:rPr>
        <w:t>This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provides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Sum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Assured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lump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sum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member,</w:t>
      </w:r>
      <w:r>
        <w:rPr>
          <w:color w:val="58595B"/>
          <w:spacing w:val="36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3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2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of 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0"/>
        </w:rPr>
        <w:t>19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illnesses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mentioned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below.</w:t>
      </w:r>
    </w:p>
    <w:p>
      <w:pPr>
        <w:pStyle w:val="BodyText"/>
        <w:spacing w:before="0"/>
        <w:rPr>
          <w:sz w:val="16"/>
        </w:rPr>
      </w:pPr>
    </w:p>
    <w:tbl>
      <w:tblPr>
        <w:tblW w:w="0" w:type="auto"/>
        <w:jc w:val="left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2"/>
      </w:tblGrid>
      <w:tr>
        <w:trPr>
          <w:trHeight w:val="536" w:hRule="atLeast"/>
        </w:trPr>
        <w:tc>
          <w:tcPr>
            <w:tcW w:w="11312" w:type="dxa"/>
            <w:shd w:val="clear" w:color="auto" w:fill="00609B"/>
          </w:tcPr>
          <w:p>
            <w:pPr>
              <w:pStyle w:val="TableParagraph"/>
              <w:spacing w:before="122"/>
              <w:ind w:left="2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Illnesses</w:t>
            </w:r>
            <w:r>
              <w:rPr>
                <w:b/>
                <w:color w:val="FFFFFF"/>
                <w:spacing w:val="3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covered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bottom w:val="single" w:sz="6" w:space="0" w:color="00609B"/>
            </w:tcBorders>
          </w:tcPr>
          <w:p>
            <w:pPr>
              <w:pStyle w:val="TableParagraph"/>
              <w:spacing w:before="22"/>
              <w:ind w:left="209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Cancer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of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specified</w:t>
            </w:r>
            <w:r>
              <w:rPr>
                <w:color w:val="58595B"/>
                <w:spacing w:val="-1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severity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"/>
              <w:ind w:left="209"/>
              <w:rPr>
                <w:sz w:val="22"/>
              </w:rPr>
            </w:pPr>
            <w:r>
              <w:rPr>
                <w:color w:val="58595B"/>
                <w:sz w:val="22"/>
              </w:rPr>
              <w:t>Open</w:t>
            </w:r>
            <w:r>
              <w:rPr>
                <w:color w:val="58595B"/>
                <w:spacing w:val="36"/>
                <w:sz w:val="22"/>
              </w:rPr>
              <w:t> </w:t>
            </w:r>
            <w:r>
              <w:rPr>
                <w:color w:val="58595B"/>
                <w:sz w:val="22"/>
              </w:rPr>
              <w:t>Chest</w:t>
            </w:r>
            <w:r>
              <w:rPr>
                <w:color w:val="58595B"/>
                <w:spacing w:val="35"/>
                <w:sz w:val="22"/>
              </w:rPr>
              <w:t> </w:t>
            </w:r>
            <w:r>
              <w:rPr>
                <w:color w:val="58595B"/>
                <w:sz w:val="22"/>
              </w:rPr>
              <w:t>CABG</w:t>
            </w:r>
            <w:r>
              <w:rPr>
                <w:color w:val="58595B"/>
                <w:spacing w:val="38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Myocardial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5"/>
              <w:ind w:left="209"/>
              <w:rPr>
                <w:sz w:val="22"/>
              </w:rPr>
            </w:pPr>
            <w:r>
              <w:rPr>
                <w:color w:val="58595B"/>
                <w:spacing w:val="-2"/>
                <w:w w:val="115"/>
                <w:sz w:val="22"/>
              </w:rPr>
              <w:t>Infarction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Kidney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Failure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requiring regular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dialysis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Major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Organ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Transplant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(as</w:t>
            </w:r>
            <w:r>
              <w:rPr>
                <w:color w:val="58595B"/>
                <w:spacing w:val="1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recipient)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Stroke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resulting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in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Permanent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symptoms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Apallic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Apallic</w:t>
            </w:r>
            <w:r>
              <w:rPr>
                <w:color w:val="58595B"/>
                <w:spacing w:val="13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Syndrome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Benign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Brain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Tumour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Coma</w:t>
            </w:r>
            <w:r>
              <w:rPr>
                <w:color w:val="58595B"/>
                <w:spacing w:val="-11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of</w:t>
            </w:r>
            <w:r>
              <w:rPr>
                <w:color w:val="58595B"/>
                <w:spacing w:val="-14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specified</w:t>
            </w:r>
            <w:r>
              <w:rPr>
                <w:color w:val="58595B"/>
                <w:spacing w:val="-11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severity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End</w:t>
            </w:r>
            <w:r>
              <w:rPr>
                <w:color w:val="58595B"/>
                <w:spacing w:val="-1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Stage</w:t>
            </w:r>
            <w:r>
              <w:rPr>
                <w:color w:val="58595B"/>
                <w:spacing w:val="-2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Liver</w:t>
            </w:r>
            <w:r>
              <w:rPr>
                <w:color w:val="58595B"/>
                <w:spacing w:val="-3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Failure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color w:val="58595B"/>
                <w:sz w:val="22"/>
              </w:rPr>
              <w:t>End</w:t>
            </w:r>
            <w:r>
              <w:rPr>
                <w:color w:val="58595B"/>
                <w:spacing w:val="33"/>
                <w:sz w:val="22"/>
              </w:rPr>
              <w:t> </w:t>
            </w:r>
            <w:r>
              <w:rPr>
                <w:color w:val="58595B"/>
                <w:sz w:val="22"/>
              </w:rPr>
              <w:t>Stage</w:t>
            </w:r>
            <w:r>
              <w:rPr>
                <w:color w:val="58595B"/>
                <w:spacing w:val="32"/>
                <w:sz w:val="22"/>
              </w:rPr>
              <w:t> </w:t>
            </w:r>
            <w:r>
              <w:rPr>
                <w:color w:val="58595B"/>
                <w:sz w:val="22"/>
              </w:rPr>
              <w:t>Lung</w:t>
            </w:r>
            <w:r>
              <w:rPr>
                <w:color w:val="58595B"/>
                <w:spacing w:val="33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Failure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Open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Heart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Replacement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repair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heart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valves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Loss</w:t>
            </w:r>
            <w:r>
              <w:rPr>
                <w:color w:val="58595B"/>
                <w:spacing w:val="-8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of</w:t>
            </w:r>
            <w:r>
              <w:rPr>
                <w:color w:val="58595B"/>
                <w:spacing w:val="-12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Limbs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Loss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Independent</w:t>
            </w:r>
            <w:r>
              <w:rPr>
                <w:color w:val="58595B"/>
                <w:spacing w:val="-5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Existence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color w:val="58595B"/>
                <w:spacing w:val="-2"/>
                <w:w w:val="105"/>
                <w:sz w:val="22"/>
              </w:rPr>
              <w:t>Blindness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Third</w:t>
            </w:r>
            <w:r>
              <w:rPr>
                <w:color w:val="58595B"/>
                <w:spacing w:val="-15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Degree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Burns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Major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Head</w:t>
            </w:r>
            <w:r>
              <w:rPr>
                <w:color w:val="58595B"/>
                <w:spacing w:val="-2"/>
                <w:w w:val="110"/>
                <w:sz w:val="22"/>
              </w:rPr>
              <w:t> Trauma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Permanent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Paralysis of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limbs</w:t>
            </w:r>
          </w:p>
        </w:tc>
      </w:tr>
      <w:tr>
        <w:trPr>
          <w:trHeight w:val="334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12"/>
              <w:ind w:left="21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Surgery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-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Aorta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260" w:bottom="0" w:left="283" w:right="141"/>
        </w:sectPr>
      </w:pPr>
    </w:p>
    <w:p>
      <w:pPr>
        <w:pStyle w:val="BodyText"/>
        <w:spacing w:before="95"/>
        <w:ind w:left="5"/>
      </w:pPr>
      <w:r>
        <w:rPr>
          <w:color w:val="58595B"/>
          <w:w w:val="110"/>
        </w:rPr>
        <w:t>Definitions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covered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conditions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given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below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in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Annexure</w:t>
      </w:r>
      <w:r>
        <w:rPr>
          <w:color w:val="58595B"/>
          <w:spacing w:val="9"/>
          <w:w w:val="110"/>
        </w:rPr>
        <w:t> </w:t>
      </w:r>
      <w:r>
        <w:rPr>
          <w:color w:val="58595B"/>
          <w:spacing w:val="-5"/>
          <w:w w:val="95"/>
        </w:rPr>
        <w:t>1.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At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time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policy-inception,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Master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choose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two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available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benefit </w:t>
      </w:r>
      <w:r>
        <w:rPr>
          <w:color w:val="58595B"/>
          <w:spacing w:val="-2"/>
          <w:w w:val="115"/>
        </w:rPr>
        <w:t>options: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64" w:val="left" w:leader="none"/>
          <w:tab w:pos="168" w:val="left" w:leader="none"/>
        </w:tabs>
        <w:spacing w:line="249" w:lineRule="auto" w:before="1" w:after="0"/>
        <w:ind w:left="168" w:right="247" w:hanging="164"/>
        <w:jc w:val="left"/>
        <w:rPr>
          <w:sz w:val="22"/>
        </w:rPr>
      </w:pPr>
      <w:r>
        <w:rPr>
          <w:color w:val="58595B"/>
          <w:w w:val="110"/>
          <w:sz w:val="22"/>
        </w:rPr>
        <w:t>Additional CI Benefit: On diagnosis of any of the 19 listed critical illnesses a lump sum benefit equal to the Rider Sum Assured shall bepayable, provided the member survives for a period of 30 days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following diagnosis of the critical illness. On payment of the Rider Sum Assured, the benefits under </w:t>
      </w:r>
      <w:r>
        <w:rPr>
          <w:color w:val="58595B"/>
          <w:w w:val="110"/>
          <w:sz w:val="22"/>
        </w:rPr>
        <w:t>the base plan still continue. The rider benefits shall cease once the Rider Sum Assured has been paid</w:t>
      </w:r>
    </w:p>
    <w:p>
      <w:pPr>
        <w:pStyle w:val="BodyText"/>
        <w:spacing w:before="3"/>
        <w:ind w:left="168"/>
      </w:pPr>
      <w:r>
        <w:rPr>
          <w:color w:val="58595B"/>
          <w:w w:val="115"/>
        </w:rPr>
        <w:t>out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completion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whichever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spacing w:val="-2"/>
          <w:w w:val="115"/>
        </w:rPr>
        <w:t>earlier.</w:t>
      </w:r>
    </w:p>
    <w:p>
      <w:pPr>
        <w:pStyle w:val="ListParagraph"/>
        <w:numPr>
          <w:ilvl w:val="0"/>
          <w:numId w:val="1"/>
        </w:numPr>
        <w:tabs>
          <w:tab w:pos="168" w:val="left" w:leader="none"/>
          <w:tab w:pos="221" w:val="left" w:leader="none"/>
        </w:tabs>
        <w:spacing w:line="249" w:lineRule="auto" w:before="11" w:after="0"/>
        <w:ind w:left="168" w:right="291" w:hanging="164"/>
        <w:jc w:val="left"/>
        <w:rPr>
          <w:sz w:val="22"/>
        </w:rPr>
      </w:pPr>
      <w:r>
        <w:rPr>
          <w:color w:val="58595B"/>
          <w:w w:val="110"/>
          <w:sz w:val="22"/>
        </w:rPr>
        <w:t>Accelerated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CI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Benefit: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On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diagnosis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19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listed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critical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illnesses,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Sum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Assured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payable </w:t>
      </w:r>
      <w:r>
        <w:rPr>
          <w:color w:val="58595B"/>
          <w:w w:val="115"/>
          <w:sz w:val="22"/>
        </w:rPr>
        <w:t>under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plan,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Assured,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accelerated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lump sum.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under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plan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reduced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Rider Sum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already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member.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benefits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cease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Sum Assured has been paid out or on completion of the rider term,</w:t>
      </w:r>
    </w:p>
    <w:p>
      <w:pPr>
        <w:pStyle w:val="BodyText"/>
        <w:spacing w:before="5"/>
        <w:ind w:left="168"/>
      </w:pPr>
      <w:r>
        <w:rPr>
          <w:color w:val="58595B"/>
          <w:w w:val="110"/>
        </w:rPr>
        <w:t>whichever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7"/>
          <w:w w:val="110"/>
        </w:rPr>
        <w:t> </w:t>
      </w:r>
      <w:r>
        <w:rPr>
          <w:color w:val="58595B"/>
          <w:spacing w:val="-2"/>
          <w:w w:val="110"/>
        </w:rPr>
        <w:t>earlier.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products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offered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4"/>
          <w:w w:val="115"/>
        </w:rPr>
        <w:t>with?</w:t>
      </w:r>
    </w:p>
    <w:p>
      <w:pPr>
        <w:pStyle w:val="BodyText"/>
        <w:spacing w:line="249" w:lineRule="auto"/>
        <w:ind w:left="5" w:right="970"/>
      </w:pPr>
      <w:r>
        <w:rPr>
          <w:color w:val="58595B"/>
          <w:w w:val="105"/>
        </w:rPr>
        <w:t>HDFC Life Group Critical Illness Plus Rider will be available with HDFC Life Group Term </w:t>
      </w:r>
      <w:r>
        <w:rPr>
          <w:color w:val="58595B"/>
          <w:w w:val="105"/>
        </w:rPr>
        <w:t>Insurance </w:t>
      </w:r>
      <w:r>
        <w:rPr>
          <w:color w:val="58595B"/>
        </w:rPr>
        <w:t>(UIN: 101N005V08) and HDFC Life Group Term Life (UIN: 10101N169V03)</w:t>
      </w:r>
    </w:p>
    <w:p>
      <w:pPr>
        <w:pStyle w:val="BodyText"/>
        <w:spacing w:before="2"/>
        <w:ind w:left="5"/>
      </w:pPr>
      <w:r>
        <w:rPr>
          <w:color w:val="58595B"/>
          <w:w w:val="115"/>
        </w:rPr>
        <w:t>What about</w:t>
      </w:r>
      <w:r>
        <w:rPr>
          <w:color w:val="58595B"/>
          <w:spacing w:val="1"/>
          <w:w w:val="115"/>
        </w:rPr>
        <w:t> </w:t>
      </w:r>
      <w:r>
        <w:rPr>
          <w:color w:val="58595B"/>
          <w:w w:val="115"/>
        </w:rPr>
        <w:t>the premium</w:t>
      </w:r>
      <w:r>
        <w:rPr>
          <w:color w:val="58595B"/>
          <w:spacing w:val="1"/>
          <w:w w:val="115"/>
        </w:rPr>
        <w:t> </w:t>
      </w:r>
      <w:r>
        <w:rPr>
          <w:color w:val="58595B"/>
          <w:spacing w:val="-2"/>
          <w:w w:val="115"/>
        </w:rPr>
        <w:t>payment?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term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90"/>
        </w:rPr>
        <w:t>1</w:t>
      </w:r>
      <w:r>
        <w:rPr>
          <w:color w:val="58595B"/>
          <w:spacing w:val="-1"/>
          <w:w w:val="90"/>
        </w:rPr>
        <w:t> </w:t>
      </w:r>
      <w:r>
        <w:rPr>
          <w:color w:val="58595B"/>
          <w:w w:val="115"/>
        </w:rPr>
        <w:t>year.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Frequency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same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that of the base plan.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5" w:right="167"/>
      </w:pPr>
      <w:r>
        <w:rPr>
          <w:color w:val="58595B"/>
          <w:w w:val="115"/>
        </w:rPr>
        <w:t>New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join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year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per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schemerules.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joining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 scheme policy year and opting for the rider will be charged the rider premium proportionate to the duration,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year.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taxes,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duties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surcharges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will also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charged.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leaving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year,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proportionate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refund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 rider premium, after deducting any applicable levies &amp; taxes would be</w:t>
      </w:r>
    </w:p>
    <w:p>
      <w:pPr>
        <w:pStyle w:val="BodyText"/>
        <w:spacing w:before="4"/>
        <w:ind w:left="5"/>
      </w:pPr>
      <w:r>
        <w:rPr>
          <w:color w:val="58595B"/>
          <w:spacing w:val="-2"/>
          <w:w w:val="115"/>
        </w:rPr>
        <w:t>made.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" w:right="285"/>
      </w:pPr>
      <w:r>
        <w:rPr>
          <w:color w:val="58595B"/>
          <w:w w:val="115"/>
        </w:rPr>
        <w:t>Where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appropriate,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permit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individual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level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rider for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90"/>
        </w:rPr>
        <w:t>1 </w:t>
      </w:r>
      <w:r>
        <w:rPr>
          <w:color w:val="58595B"/>
          <w:w w:val="115"/>
        </w:rPr>
        <w:t>year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their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joining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date.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event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where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Master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has collected/deducted the premium but has failed to pay the premium to the insurer due to administrative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delays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within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grace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period,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responsible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valid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claims.</w:t>
      </w:r>
    </w:p>
    <w:p>
      <w:pPr>
        <w:pStyle w:val="BodyText"/>
        <w:spacing w:before="15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survival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before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spacing w:val="-2"/>
          <w:w w:val="115"/>
        </w:rPr>
        <w:t>claim?</w:t>
      </w:r>
    </w:p>
    <w:p>
      <w:pPr>
        <w:pStyle w:val="BodyText"/>
        <w:spacing w:line="249" w:lineRule="auto"/>
        <w:ind w:left="5" w:right="415"/>
      </w:pPr>
      <w:r>
        <w:rPr>
          <w:color w:val="58595B"/>
          <w:w w:val="115"/>
        </w:rPr>
        <w:t>In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Additional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CI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option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chosen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only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member survives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30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post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illness.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exclusion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does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 Accelerated CI Benefit option.</w:t>
      </w:r>
    </w:p>
    <w:p>
      <w:pPr>
        <w:pStyle w:val="BodyText"/>
        <w:spacing w:before="13"/>
      </w:pPr>
    </w:p>
    <w:p>
      <w:pPr>
        <w:pStyle w:val="BodyText"/>
        <w:spacing w:line="249" w:lineRule="auto" w:before="1"/>
        <w:ind w:left="5" w:right="650"/>
        <w:jc w:val="both"/>
      </w:pPr>
      <w:r>
        <w:rPr>
          <w:color w:val="58595B"/>
          <w:w w:val="110"/>
        </w:rPr>
        <w:t>If the diagnosis is made within the policy term, however the survival period crosses the end point of rider term then a valid claim arising as a result of such a diagnosis shall be considered. The claim </w:t>
      </w:r>
      <w:r>
        <w:rPr>
          <w:color w:val="58595B"/>
          <w:w w:val="110"/>
        </w:rPr>
        <w:t>is required to be intimated to us along with all necessary claim documents within a period of 60 days from the date of diagnosis.</w:t>
      </w:r>
    </w:p>
    <w:p>
      <w:pPr>
        <w:pStyle w:val="BodyText"/>
        <w:spacing w:before="14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2"/>
          <w:w w:val="115"/>
        </w:rPr>
        <w:t> </w:t>
      </w:r>
      <w:r>
        <w:rPr>
          <w:color w:val="58595B"/>
          <w:spacing w:val="-2"/>
          <w:w w:val="115"/>
        </w:rPr>
        <w:t>period?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Waiting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90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first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being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group critical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(assuming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unbroken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cover).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is broken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90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re-commences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respect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 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member.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No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claim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occurred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period.</w:t>
      </w:r>
    </w:p>
    <w:p>
      <w:pPr>
        <w:pStyle w:val="BodyText"/>
        <w:spacing w:before="15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death</w:t>
      </w:r>
      <w:r>
        <w:rPr>
          <w:color w:val="58595B"/>
          <w:spacing w:val="-14"/>
          <w:w w:val="115"/>
        </w:rPr>
        <w:t> </w:t>
      </w:r>
      <w:r>
        <w:rPr>
          <w:color w:val="58595B"/>
          <w:spacing w:val="-2"/>
          <w:w w:val="115"/>
        </w:rPr>
        <w:t>benefit?</w:t>
      </w:r>
    </w:p>
    <w:p>
      <w:pPr>
        <w:pStyle w:val="BodyText"/>
        <w:ind w:left="5"/>
      </w:pPr>
      <w:r>
        <w:rPr>
          <w:color w:val="58595B"/>
          <w:w w:val="110"/>
        </w:rPr>
        <w:t>There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death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benefit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payable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under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this</w:t>
      </w:r>
      <w:r>
        <w:rPr>
          <w:color w:val="58595B"/>
          <w:spacing w:val="8"/>
          <w:w w:val="110"/>
        </w:rPr>
        <w:t> </w:t>
      </w:r>
      <w:r>
        <w:rPr>
          <w:color w:val="58595B"/>
          <w:spacing w:val="-2"/>
          <w:w w:val="110"/>
        </w:rPr>
        <w:t>rider.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maturity</w:t>
      </w:r>
      <w:r>
        <w:rPr>
          <w:color w:val="58595B"/>
          <w:spacing w:val="-6"/>
          <w:w w:val="115"/>
        </w:rPr>
        <w:t> </w:t>
      </w:r>
      <w:r>
        <w:rPr>
          <w:color w:val="58595B"/>
          <w:spacing w:val="-2"/>
          <w:w w:val="115"/>
        </w:rPr>
        <w:t>benefit?</w:t>
      </w:r>
    </w:p>
    <w:p>
      <w:pPr>
        <w:pStyle w:val="BodyText"/>
        <w:ind w:left="5"/>
      </w:pPr>
      <w:r>
        <w:rPr>
          <w:color w:val="58595B"/>
          <w:w w:val="115"/>
        </w:rPr>
        <w:t>There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maturity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available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2"/>
          <w:w w:val="115"/>
        </w:rPr>
        <w:t>rider.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grace</w:t>
      </w:r>
      <w:r>
        <w:rPr>
          <w:color w:val="58595B"/>
          <w:spacing w:val="-12"/>
          <w:w w:val="115"/>
        </w:rPr>
        <w:t> </w:t>
      </w:r>
      <w:r>
        <w:rPr>
          <w:color w:val="58595B"/>
          <w:spacing w:val="-2"/>
          <w:w w:val="115"/>
        </w:rPr>
        <w:t>period?</w:t>
      </w:r>
    </w:p>
    <w:p>
      <w:pPr>
        <w:pStyle w:val="BodyText"/>
        <w:ind w:left="5"/>
      </w:pPr>
      <w:r>
        <w:rPr>
          <w:color w:val="58595B"/>
          <w:w w:val="115"/>
        </w:rPr>
        <w:t>Grace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base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plan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2"/>
          <w:w w:val="115"/>
        </w:rPr>
        <w:t>attached.</w:t>
      </w:r>
    </w:p>
    <w:p>
      <w:pPr>
        <w:pStyle w:val="BodyText"/>
        <w:spacing w:after="0"/>
        <w:sectPr>
          <w:pgSz w:w="11910" w:h="16840"/>
          <w:pgMar w:top="260" w:bottom="280" w:left="283" w:right="141"/>
        </w:sectPr>
      </w:pPr>
    </w:p>
    <w:p>
      <w:pPr>
        <w:pStyle w:val="BodyText"/>
        <w:spacing w:before="95"/>
        <w:ind w:left="5"/>
      </w:pPr>
      <w:r>
        <w:rPr>
          <w:color w:val="58595B"/>
          <w:w w:val="115"/>
        </w:rPr>
        <w:t>Can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spacing w:val="-2"/>
          <w:w w:val="115"/>
        </w:rPr>
        <w:t>surrendered?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In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surrender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before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completion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 amount equal to the rider premium for the unexpired term of the discontinuing members, less appropriate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deduction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expenses,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commission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taxes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levies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would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payable.</w:t>
      </w:r>
    </w:p>
    <w:p>
      <w:pPr>
        <w:pStyle w:val="BodyText"/>
        <w:spacing w:before="13"/>
      </w:pPr>
    </w:p>
    <w:p>
      <w:pPr>
        <w:pStyle w:val="BodyText"/>
        <w:spacing w:before="1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premiums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7"/>
          <w:w w:val="115"/>
        </w:rPr>
        <w:t> </w:t>
      </w:r>
      <w:r>
        <w:rPr>
          <w:color w:val="58595B"/>
          <w:spacing w:val="-2"/>
          <w:w w:val="115"/>
        </w:rPr>
        <w:t>discontinued?</w:t>
      </w:r>
    </w:p>
    <w:p>
      <w:pPr>
        <w:pStyle w:val="BodyText"/>
        <w:spacing w:line="249" w:lineRule="auto"/>
        <w:ind w:left="5"/>
      </w:pPr>
      <w:r>
        <w:rPr>
          <w:color w:val="58595B"/>
          <w:w w:val="115"/>
        </w:rPr>
        <w:t>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discontinued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paying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lapse and no benefits will be payable under the rider.</w:t>
      </w:r>
    </w:p>
    <w:p>
      <w:pPr>
        <w:pStyle w:val="BodyText"/>
        <w:spacing w:before="1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3"/>
          <w:w w:val="115"/>
        </w:rPr>
        <w:t> </w:t>
      </w:r>
      <w:r>
        <w:rPr>
          <w:color w:val="58595B"/>
          <w:spacing w:val="-2"/>
          <w:w w:val="115"/>
        </w:rPr>
        <w:t>policy?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We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liable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pay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indicated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schedule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 caused directly or indirectly by the following: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300" w:val="left" w:leader="none"/>
        </w:tabs>
        <w:spacing w:line="249" w:lineRule="auto" w:before="2" w:after="0"/>
        <w:ind w:left="276" w:right="538" w:hanging="272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critical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illness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conditions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where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occurs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diagnosis,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 Additional CI Benefit option.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  <w:tab w:pos="244" w:val="left" w:leader="none"/>
        </w:tabs>
        <w:spacing w:line="249" w:lineRule="auto" w:before="2" w:after="0"/>
        <w:ind w:left="222" w:right="506" w:hanging="218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w w:val="115"/>
          <w:sz w:val="22"/>
        </w:rPr>
        <w:t> sickness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related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condition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manifesting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90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scheme member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first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covered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group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critical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illness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benefit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(assuming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 unbroken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cover#).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broken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90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applies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 date, critical illness cover re-commences in respect of the scheme member.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0" w:lineRule="auto" w:before="4" w:after="0"/>
        <w:ind w:left="245" w:right="0" w:hanging="240"/>
        <w:jc w:val="left"/>
        <w:rPr>
          <w:sz w:val="22"/>
        </w:rPr>
      </w:pPr>
      <w:r>
        <w:rPr>
          <w:color w:val="58595B"/>
          <w:w w:val="115"/>
          <w:sz w:val="22"/>
        </w:rPr>
        <w:t>Intentionally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self-inflicted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injury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attempted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suicide,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irrespective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mental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190" w:val="left" w:leader="none"/>
          <w:tab w:pos="222" w:val="left" w:leader="none"/>
        </w:tabs>
        <w:spacing w:line="249" w:lineRule="auto" w:before="11" w:after="0"/>
        <w:ind w:left="222" w:right="493" w:hanging="218"/>
        <w:jc w:val="both"/>
        <w:rPr>
          <w:sz w:val="22"/>
        </w:rPr>
      </w:pPr>
      <w:r>
        <w:rPr>
          <w:color w:val="58595B"/>
          <w:w w:val="115"/>
          <w:sz w:val="22"/>
        </w:rPr>
        <w:t>Alcohol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solvent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abuse,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voluntarily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(without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prescription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practitioner^)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taking or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using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drug,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medication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sedative</w:t>
      </w:r>
      <w:r>
        <w:rPr>
          <w:color w:val="58595B"/>
          <w:spacing w:val="36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it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"over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counter"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drug,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medication or sedative taken according to package directions.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2" w:after="0"/>
        <w:ind w:left="191" w:right="0" w:hanging="186"/>
        <w:jc w:val="both"/>
        <w:rPr>
          <w:sz w:val="22"/>
        </w:rPr>
      </w:pPr>
      <w:r>
        <w:rPr>
          <w:color w:val="58595B"/>
          <w:w w:val="115"/>
          <w:sz w:val="22"/>
        </w:rPr>
        <w:t>Taking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part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criminal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nature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criminal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intent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w w:val="110"/>
          <w:sz w:val="22"/>
        </w:rPr>
        <w:t>Any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Pre-existing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medical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condition*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defined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below.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sz w:val="22"/>
        </w:rPr>
        <w:t>HIV</w:t>
      </w:r>
      <w:r>
        <w:rPr>
          <w:color w:val="58595B"/>
          <w:spacing w:val="-2"/>
          <w:sz w:val="22"/>
        </w:rPr>
        <w:t> </w:t>
      </w:r>
      <w:r>
        <w:rPr>
          <w:color w:val="58595B"/>
          <w:sz w:val="22"/>
        </w:rPr>
        <w:t>or</w:t>
      </w:r>
      <w:r>
        <w:rPr>
          <w:color w:val="58595B"/>
          <w:spacing w:val="-1"/>
          <w:sz w:val="22"/>
        </w:rPr>
        <w:t> </w:t>
      </w:r>
      <w:r>
        <w:rPr>
          <w:color w:val="58595B"/>
          <w:spacing w:val="-4"/>
          <w:sz w:val="22"/>
        </w:rPr>
        <w:t>AIDS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2" w:after="0"/>
        <w:ind w:left="191" w:right="0" w:hanging="186"/>
        <w:jc w:val="left"/>
        <w:rPr>
          <w:sz w:val="22"/>
        </w:rPr>
      </w:pPr>
      <w:r>
        <w:rPr>
          <w:color w:val="58595B"/>
          <w:w w:val="115"/>
          <w:sz w:val="22"/>
        </w:rPr>
        <w:t>Failure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seek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follow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advice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(as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recommended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Practitioner^)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w w:val="115"/>
          <w:sz w:val="22"/>
        </w:rPr>
        <w:t>Radioactive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contamination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due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nuclear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accident.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5" w:right="213"/>
        <w:jc w:val="both"/>
      </w:pPr>
      <w:r>
        <w:rPr>
          <w:color w:val="58595B"/>
          <w:w w:val="115"/>
        </w:rPr>
        <w:t>#The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“broken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cover”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refers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where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group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critical </w:t>
      </w:r>
      <w:r>
        <w:rPr>
          <w:color w:val="58595B"/>
          <w:w w:val="110"/>
        </w:rPr>
        <w:t>illness scheme. The waiting period exclusion shall be waived off for members (e.g. employees of a firm) </w:t>
      </w:r>
      <w:r>
        <w:rPr>
          <w:color w:val="58595B"/>
          <w:w w:val="115"/>
        </w:rPr>
        <w:t>to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extent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duration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already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served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similar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(e.g.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Employer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employee critical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another</w:t>
      </w:r>
      <w:r>
        <w:rPr>
          <w:color w:val="58595B"/>
          <w:spacing w:val="-2"/>
          <w:w w:val="115"/>
        </w:rPr>
        <w:t> </w:t>
      </w:r>
      <w:r>
        <w:rPr>
          <w:color w:val="58595B"/>
          <w:w w:val="115"/>
        </w:rPr>
        <w:t>insurer).</w:t>
      </w:r>
    </w:p>
    <w:p>
      <w:pPr>
        <w:pStyle w:val="BodyText"/>
        <w:spacing w:before="14"/>
      </w:pPr>
    </w:p>
    <w:p>
      <w:pPr>
        <w:pStyle w:val="BodyText"/>
        <w:spacing w:before="0"/>
        <w:ind w:left="5"/>
      </w:pPr>
      <w:r>
        <w:rPr>
          <w:color w:val="58595B"/>
          <w:spacing w:val="2"/>
          <w:w w:val="110"/>
        </w:rPr>
        <w:t>Pre-existing</w:t>
      </w:r>
      <w:r>
        <w:rPr>
          <w:color w:val="58595B"/>
          <w:spacing w:val="19"/>
          <w:w w:val="110"/>
        </w:rPr>
        <w:t> </w:t>
      </w:r>
      <w:r>
        <w:rPr>
          <w:color w:val="58595B"/>
          <w:spacing w:val="2"/>
          <w:w w:val="110"/>
        </w:rPr>
        <w:t>condition</w:t>
      </w:r>
      <w:r>
        <w:rPr>
          <w:color w:val="58595B"/>
          <w:spacing w:val="20"/>
          <w:w w:val="110"/>
        </w:rPr>
        <w:t> </w:t>
      </w:r>
      <w:r>
        <w:rPr>
          <w:color w:val="58595B"/>
          <w:spacing w:val="-5"/>
          <w:w w:val="110"/>
        </w:rPr>
        <w:t>is: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0"/>
        </w:rPr>
        <w:t>Means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any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condition,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ailment,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injury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6"/>
          <w:w w:val="110"/>
        </w:rPr>
        <w:t> </w:t>
      </w:r>
      <w:r>
        <w:rPr>
          <w:color w:val="58595B"/>
          <w:spacing w:val="-2"/>
          <w:w w:val="110"/>
        </w:rPr>
        <w:t>disease: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49" w:lineRule="auto" w:before="11" w:after="0"/>
        <w:ind w:left="365" w:right="202" w:hanging="360"/>
        <w:jc w:val="left"/>
        <w:rPr>
          <w:sz w:val="22"/>
        </w:rPr>
      </w:pP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is/are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diagnosed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physician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more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36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months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prior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commencement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policy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issued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by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insurer;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or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  <w:tab w:pos="331" w:val="left" w:leader="none"/>
        </w:tabs>
        <w:spacing w:line="249" w:lineRule="auto" w:before="2" w:after="0"/>
        <w:ind w:left="331" w:right="614" w:hanging="327"/>
        <w:jc w:val="left"/>
        <w:rPr>
          <w:sz w:val="22"/>
        </w:rPr>
      </w:pP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advice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treatment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recommended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by,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received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physician,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not </w:t>
      </w:r>
      <w:r>
        <w:rPr>
          <w:color w:val="58595B"/>
          <w:w w:val="120"/>
          <w:sz w:val="22"/>
        </w:rPr>
        <w:t>more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than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36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months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prior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date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commencement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policy.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185915</wp:posOffset>
                </wp:positionH>
                <wp:positionV relativeFrom="paragraph">
                  <wp:posOffset>169760</wp:posOffset>
                </wp:positionV>
                <wp:extent cx="7188200" cy="32766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terms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conditions?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39pt;margin-top:13.367pt;width:566pt;height:25.8pt;mso-position-horizontal-relative:page;mso-position-vertical-relative:paragraph;z-index:-15727104;mso-wrap-distance-left:0;mso-wrap-distance-right:0" type="#_x0000_t202" id="docshape6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are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other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terms</w:t>
                      </w:r>
                      <w:r>
                        <w:rPr>
                          <w:b/>
                          <w:color w:val="FFFFFF"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4"/>
                        </w:rPr>
                        <w:t>conditions?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248" w:val="left" w:leader="none"/>
        </w:tabs>
        <w:spacing w:line="249" w:lineRule="auto" w:before="0" w:after="0"/>
        <w:ind w:left="5" w:right="278" w:firstLine="0"/>
        <w:jc w:val="left"/>
        <w:rPr>
          <w:sz w:val="22"/>
        </w:rPr>
      </w:pPr>
      <w:r>
        <w:rPr>
          <w:color w:val="58595B"/>
          <w:w w:val="115"/>
          <w:sz w:val="22"/>
        </w:rPr>
        <w:t>Cancellation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Rider: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choose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cancel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without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 cancellation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discontinuing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payment.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cancellation,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 terminate and base policy shall continue.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3"/>
        </w:numPr>
        <w:tabs>
          <w:tab w:pos="304" w:val="left" w:leader="none"/>
        </w:tabs>
        <w:spacing w:line="240" w:lineRule="auto" w:before="1" w:after="0"/>
        <w:ind w:left="304" w:right="0" w:hanging="299"/>
        <w:jc w:val="both"/>
        <w:rPr>
          <w:sz w:val="22"/>
        </w:rPr>
      </w:pP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Free-look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Period:</w:t>
      </w:r>
    </w:p>
    <w:p>
      <w:pPr>
        <w:pStyle w:val="BodyText"/>
        <w:spacing w:before="21"/>
      </w:pPr>
    </w:p>
    <w:p>
      <w:pPr>
        <w:pStyle w:val="BodyText"/>
        <w:spacing w:before="1"/>
        <w:ind w:left="276"/>
      </w:pPr>
      <w:r>
        <w:rPr>
          <w:color w:val="58595B"/>
          <w:w w:val="105"/>
        </w:rPr>
        <w:t>By</w:t>
      </w:r>
      <w:r>
        <w:rPr>
          <w:color w:val="58595B"/>
          <w:spacing w:val="5"/>
          <w:w w:val="105"/>
        </w:rPr>
        <w:t> </w:t>
      </w:r>
      <w:r>
        <w:rPr>
          <w:color w:val="58595B"/>
          <w:w w:val="105"/>
        </w:rPr>
        <w:t>Master</w:t>
      </w:r>
      <w:r>
        <w:rPr>
          <w:color w:val="58595B"/>
          <w:spacing w:val="5"/>
          <w:w w:val="105"/>
        </w:rPr>
        <w:t> </w:t>
      </w:r>
      <w:r>
        <w:rPr>
          <w:color w:val="58595B"/>
          <w:w w:val="105"/>
        </w:rPr>
        <w:t>Policy</w:t>
      </w:r>
      <w:r>
        <w:rPr>
          <w:color w:val="58595B"/>
          <w:spacing w:val="5"/>
          <w:w w:val="105"/>
        </w:rPr>
        <w:t> </w:t>
      </w:r>
      <w:r>
        <w:rPr>
          <w:color w:val="58595B"/>
          <w:spacing w:val="-2"/>
          <w:w w:val="105"/>
        </w:rPr>
        <w:t>Holder: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3"/>
        </w:numPr>
        <w:tabs>
          <w:tab w:pos="477" w:val="left" w:leader="none"/>
        </w:tabs>
        <w:spacing w:line="249" w:lineRule="auto" w:before="0" w:after="0"/>
        <w:ind w:left="5" w:right="864" w:firstLine="271"/>
        <w:jc w:val="left"/>
        <w:rPr>
          <w:sz w:val="22"/>
        </w:rPr>
      </w:pPr>
      <w:r>
        <w:rPr>
          <w:color w:val="58595B"/>
          <w:w w:val="110"/>
          <w:sz w:val="22"/>
        </w:rPr>
        <w:t>In case, the Master Policyholder, is not satisfied with the terms and conditions specified in </w:t>
      </w:r>
      <w:r>
        <w:rPr>
          <w:color w:val="58595B"/>
          <w:w w:val="110"/>
          <w:sz w:val="22"/>
        </w:rPr>
        <w:t>the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Document,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(from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document) whether received electronically or otherwise.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4" w:val="left" w:leader="none"/>
        </w:tabs>
        <w:spacing w:line="249" w:lineRule="auto" w:before="2" w:after="0"/>
        <w:ind w:left="494" w:right="347" w:hanging="272"/>
        <w:jc w:val="left"/>
        <w:rPr>
          <w:sz w:val="22"/>
        </w:rPr>
      </w:pPr>
      <w:r>
        <w:rPr>
          <w:color w:val="58595B"/>
          <w:w w:val="115"/>
          <w:sz w:val="22"/>
        </w:rPr>
        <w:t>Irrespective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mentioned,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 premium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cover and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expenses,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incurred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proposer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and stamp duty charges.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1910" w:h="16840"/>
          <w:pgMar w:top="260" w:bottom="280" w:left="283" w:right="141"/>
        </w:sectPr>
      </w:pPr>
    </w:p>
    <w:p>
      <w:pPr>
        <w:pStyle w:val="BodyText"/>
        <w:spacing w:before="95"/>
        <w:ind w:left="276"/>
      </w:pPr>
      <w:r>
        <w:rPr>
          <w:color w:val="58595B"/>
        </w:rPr>
        <w:t>By</w:t>
      </w:r>
      <w:r>
        <w:rPr>
          <w:color w:val="58595B"/>
          <w:spacing w:val="41"/>
        </w:rPr>
        <w:t> </w:t>
      </w:r>
      <w:r>
        <w:rPr>
          <w:color w:val="58595B"/>
        </w:rPr>
        <w:t>Scheme</w:t>
      </w:r>
      <w:r>
        <w:rPr>
          <w:color w:val="58595B"/>
          <w:spacing w:val="41"/>
        </w:rPr>
        <w:t> </w:t>
      </w:r>
      <w:r>
        <w:rPr>
          <w:color w:val="58595B"/>
          <w:spacing w:val="-2"/>
        </w:rPr>
        <w:t>Member: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561" w:val="left" w:leader="none"/>
          <w:tab w:pos="602" w:val="left" w:leader="none"/>
        </w:tabs>
        <w:spacing w:line="249" w:lineRule="auto" w:before="0" w:after="0"/>
        <w:ind w:left="602" w:right="476" w:hanging="327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satisfied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conditions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 Insurance,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(from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Insurance)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whether received electronically or otherwise.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  <w:tab w:pos="622" w:val="left" w:leader="none"/>
        </w:tabs>
        <w:spacing w:line="249" w:lineRule="auto" w:before="3" w:after="0"/>
        <w:ind w:left="602" w:right="298" w:hanging="327"/>
        <w:jc w:val="left"/>
        <w:rPr>
          <w:sz w:val="22"/>
        </w:rPr>
      </w:pPr>
      <w:r>
        <w:rPr>
          <w:color w:val="58595B"/>
          <w:w w:val="115"/>
          <w:sz w:val="22"/>
        </w:rPr>
        <w:t>Irrespective</w:t>
      </w:r>
      <w:r>
        <w:rPr>
          <w:color w:val="58595B"/>
          <w:w w:val="115"/>
          <w:sz w:val="22"/>
        </w:rPr>
        <w:t> 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mentioned,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premium paid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 expenses,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any,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incurred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proposer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stamp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duty </w:t>
      </w:r>
      <w:r>
        <w:rPr>
          <w:color w:val="58595B"/>
          <w:spacing w:val="-2"/>
          <w:w w:val="115"/>
          <w:sz w:val="22"/>
        </w:rPr>
        <w:t>charges.</w:t>
      </w:r>
    </w:p>
    <w:p>
      <w:pPr>
        <w:pStyle w:val="BodyText"/>
        <w:spacing w:before="14"/>
      </w:pPr>
    </w:p>
    <w:p>
      <w:pPr>
        <w:pStyle w:val="BodyText"/>
        <w:spacing w:line="249" w:lineRule="auto" w:before="0"/>
        <w:ind w:left="5" w:right="167"/>
      </w:pPr>
      <w:r>
        <w:rPr>
          <w:color w:val="58595B"/>
          <w:w w:val="110"/>
        </w:rPr>
        <w:t>For administrative purposes, all Free-Look requests should be registered by the Master Policyholder, </w:t>
      </w:r>
      <w:r>
        <w:rPr>
          <w:color w:val="58595B"/>
          <w:w w:val="110"/>
        </w:rPr>
        <w:t>on </w:t>
      </w:r>
      <w:r>
        <w:rPr>
          <w:color w:val="58595B"/>
          <w:w w:val="115"/>
        </w:rPr>
        <w:t>behalf of Scheme Member.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0" w:after="0"/>
        <w:ind w:left="168" w:right="345" w:hanging="164"/>
        <w:jc w:val="left"/>
        <w:rPr>
          <w:sz w:val="22"/>
        </w:rPr>
      </w:pPr>
      <w:r>
        <w:rPr>
          <w:color w:val="58595B"/>
          <w:w w:val="115"/>
          <w:sz w:val="22"/>
        </w:rPr>
        <w:t>If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total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(rider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+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base)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paid, 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expenses incurred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(if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any)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stamp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duty,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(if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any).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not 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revived,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reinstated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restored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point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new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proposal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have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 new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5" w:after="0"/>
        <w:ind w:left="168" w:right="625" w:hanging="164"/>
        <w:jc w:val="left"/>
        <w:rPr>
          <w:sz w:val="22"/>
        </w:rPr>
      </w:pPr>
      <w:r>
        <w:rPr>
          <w:color w:val="58595B"/>
          <w:w w:val="115"/>
          <w:sz w:val="22"/>
        </w:rPr>
        <w:t>If</w:t>
      </w:r>
      <w:r>
        <w:rPr>
          <w:color w:val="58595B"/>
          <w:spacing w:val="8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independently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returned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after adjusting proportionate rider risk premium for the period of cover and the expenses incurred for medical examination (if any) and stamp duty (if any).</w:t>
      </w: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2" w:after="0"/>
        <w:ind w:left="168" w:right="325" w:hanging="164"/>
        <w:jc w:val="left"/>
        <w:rPr>
          <w:sz w:val="22"/>
        </w:rPr>
      </w:pPr>
      <w:r>
        <w:rPr>
          <w:color w:val="58595B"/>
          <w:w w:val="120"/>
          <w:sz w:val="22"/>
        </w:rPr>
        <w:t>The</w:t>
      </w:r>
      <w:r>
        <w:rPr>
          <w:color w:val="58595B"/>
          <w:spacing w:val="10"/>
          <w:w w:val="120"/>
          <w:sz w:val="22"/>
        </w:rPr>
        <w:t> </w:t>
      </w:r>
      <w:r>
        <w:rPr>
          <w:color w:val="58595B"/>
          <w:w w:val="120"/>
          <w:sz w:val="22"/>
        </w:rPr>
        <w:t>rider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will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be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cancelled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automatically</w:t>
      </w:r>
      <w:r>
        <w:rPr>
          <w:color w:val="58595B"/>
          <w:spacing w:val="7"/>
          <w:w w:val="120"/>
          <w:sz w:val="22"/>
        </w:rPr>
        <w:t> </w:t>
      </w:r>
      <w:r>
        <w:rPr>
          <w:color w:val="58595B"/>
          <w:w w:val="120"/>
          <w:sz w:val="22"/>
        </w:rPr>
        <w:t>if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base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policy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which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attached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is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cancelled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in the free-look period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3"/>
        </w:numPr>
        <w:tabs>
          <w:tab w:pos="331" w:val="left" w:leader="none"/>
          <w:tab w:pos="353" w:val="left" w:leader="none"/>
        </w:tabs>
        <w:spacing w:line="249" w:lineRule="auto" w:before="0" w:after="0"/>
        <w:ind w:left="331" w:right="276" w:hanging="327"/>
        <w:jc w:val="left"/>
        <w:rPr>
          <w:sz w:val="22"/>
        </w:rPr>
      </w:pPr>
      <w:r>
        <w:rPr>
          <w:color w:val="58595B"/>
          <w:w w:val="115"/>
          <w:sz w:val="22"/>
        </w:rPr>
        <w:t>Alterations:</w:t>
      </w:r>
      <w:r>
        <w:rPr>
          <w:color w:val="58595B"/>
          <w:w w:val="115"/>
          <w:sz w:val="22"/>
        </w:rPr>
        <w:t> 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term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cannot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altered.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payment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frequency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 premium payment frequency on the base product is changed. 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payment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frequency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cannot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independently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326" w:val="left" w:leader="none"/>
          <w:tab w:pos="331" w:val="left" w:leader="none"/>
        </w:tabs>
        <w:spacing w:line="249" w:lineRule="auto" w:before="0" w:after="0"/>
        <w:ind w:left="331" w:right="721" w:hanging="327"/>
        <w:jc w:val="left"/>
        <w:rPr>
          <w:sz w:val="22"/>
        </w:rPr>
      </w:pPr>
      <w:r>
        <w:rPr>
          <w:color w:val="58595B"/>
          <w:w w:val="115"/>
          <w:sz w:val="22"/>
        </w:rPr>
        <w:t>Surrender: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completion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term,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amount equal to the premium for the unexpired term of the discontinuing members, less appropriate deduction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expenses,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commission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taxes,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applicable,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payable.</w:t>
      </w:r>
    </w:p>
    <w:p>
      <w:pPr>
        <w:pStyle w:val="BodyText"/>
        <w:spacing w:before="2"/>
        <w:ind w:left="5"/>
      </w:pPr>
      <w:r>
        <w:rPr>
          <w:color w:val="58595B"/>
          <w:w w:val="110"/>
        </w:rPr>
        <w:t>V)</w:t>
      </w:r>
      <w:r>
        <w:rPr>
          <w:color w:val="58595B"/>
          <w:spacing w:val="-7"/>
          <w:w w:val="110"/>
        </w:rPr>
        <w:t> </w:t>
      </w:r>
      <w:r>
        <w:rPr>
          <w:color w:val="58595B"/>
          <w:w w:val="110"/>
        </w:rPr>
        <w:t>Lapse: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benefits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shall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payable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in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case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-3"/>
          <w:w w:val="110"/>
        </w:rPr>
        <w:t> </w:t>
      </w:r>
      <w:r>
        <w:rPr>
          <w:color w:val="58595B"/>
          <w:spacing w:val="-2"/>
          <w:w w:val="110"/>
        </w:rPr>
        <w:t>Lapse.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327" w:val="left" w:leader="none"/>
        </w:tabs>
        <w:spacing w:line="240" w:lineRule="auto" w:before="1" w:after="0"/>
        <w:ind w:left="327" w:right="0" w:hanging="322"/>
        <w:jc w:val="left"/>
        <w:rPr>
          <w:sz w:val="22"/>
        </w:rPr>
      </w:pPr>
      <w:r>
        <w:rPr>
          <w:color w:val="58595B"/>
          <w:w w:val="110"/>
          <w:sz w:val="22"/>
        </w:rPr>
        <w:t>Revival: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Applicable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per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terms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and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condition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revival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base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policy.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" w:after="0"/>
        <w:ind w:left="382" w:right="0" w:hanging="377"/>
        <w:jc w:val="left"/>
        <w:rPr>
          <w:sz w:val="22"/>
        </w:rPr>
      </w:pPr>
      <w:r>
        <w:rPr>
          <w:color w:val="58595B"/>
          <w:w w:val="110"/>
          <w:sz w:val="22"/>
        </w:rPr>
        <w:t>Nomination: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Sec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39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Act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1938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amended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from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6"/>
        </w:numPr>
        <w:tabs>
          <w:tab w:pos="477" w:val="left" w:leader="none"/>
          <w:tab w:pos="494" w:val="left" w:leader="none"/>
        </w:tabs>
        <w:spacing w:line="249" w:lineRule="auto" w:before="1" w:after="0"/>
        <w:ind w:left="494" w:right="663" w:hanging="218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own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nominate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whom money secured by the policy shall be paid in the event of his death</w:t>
      </w:r>
    </w:p>
    <w:p>
      <w:pPr>
        <w:pStyle w:val="ListParagraph"/>
        <w:numPr>
          <w:ilvl w:val="1"/>
          <w:numId w:val="6"/>
        </w:numPr>
        <w:tabs>
          <w:tab w:pos="485" w:val="left" w:leader="none"/>
          <w:tab w:pos="494" w:val="left" w:leader="none"/>
        </w:tabs>
        <w:spacing w:line="249" w:lineRule="auto" w:before="1" w:after="0"/>
        <w:ind w:left="494" w:right="238" w:hanging="218"/>
        <w:jc w:val="left"/>
        <w:rPr>
          <w:sz w:val="22"/>
        </w:rPr>
      </w:pPr>
      <w:r>
        <w:rPr>
          <w:color w:val="58595B"/>
          <w:w w:val="115"/>
          <w:sz w:val="22"/>
        </w:rPr>
        <w:t>Where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nominee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minor,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appoint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receive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 money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secured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event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member’s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during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minority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nominee. The manner of appointment to be laid down by the insurer.</w:t>
      </w:r>
    </w:p>
    <w:p>
      <w:pPr>
        <w:pStyle w:val="ListParagraph"/>
        <w:numPr>
          <w:ilvl w:val="1"/>
          <w:numId w:val="6"/>
        </w:numPr>
        <w:tabs>
          <w:tab w:pos="598" w:val="left" w:leader="none"/>
        </w:tabs>
        <w:spacing w:line="240" w:lineRule="auto" w:before="3" w:after="0"/>
        <w:ind w:left="598" w:right="0" w:hanging="322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maturity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4" w:val="left" w:leader="none"/>
        </w:tabs>
        <w:spacing w:line="249" w:lineRule="auto" w:before="11" w:after="0"/>
        <w:ind w:left="602" w:right="365" w:hanging="327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incorporated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endorsed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 communicated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registered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records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relating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</w:tabs>
        <w:spacing w:line="249" w:lineRule="auto" w:before="3" w:after="0"/>
        <w:ind w:left="602" w:right="259" w:hanging="327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matures,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endorsement or a further endorsement or a will as the case may be.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4" w:val="left" w:leader="none"/>
        </w:tabs>
        <w:spacing w:line="249" w:lineRule="auto" w:before="2" w:after="0"/>
        <w:ind w:left="602" w:right="328" w:hanging="327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delivered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for 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nominee.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Otherwise,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bonafide payment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named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registered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records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insurer.</w:t>
      </w:r>
    </w:p>
    <w:p>
      <w:pPr>
        <w:pStyle w:val="ListParagraph"/>
        <w:numPr>
          <w:ilvl w:val="1"/>
          <w:numId w:val="6"/>
        </w:numPr>
        <w:tabs>
          <w:tab w:pos="579" w:val="left" w:leader="none"/>
          <w:tab w:pos="602" w:val="left" w:leader="none"/>
        </w:tabs>
        <w:spacing w:line="249" w:lineRule="auto" w:before="4" w:after="0"/>
        <w:ind w:left="602" w:right="1022" w:hanging="327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registering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 specified by the Authority through Regulations.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5" w:val="left" w:leader="none"/>
        </w:tabs>
        <w:spacing w:line="249" w:lineRule="auto" w:before="1" w:after="0"/>
        <w:ind w:left="602" w:right="320" w:hanging="327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w w:val="115"/>
          <w:sz w:val="22"/>
        </w:rPr>
        <w:t> transfer or assignment made in accordance with Section 38 shall automatically cancel the nomination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except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transferee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 purpose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loan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security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its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reassignment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repayment.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nomination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insurer's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transferee's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assignee's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 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revived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repayment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loan.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</w:tabs>
        <w:spacing w:line="240" w:lineRule="auto" w:before="5" w:after="0"/>
        <w:ind w:left="602" w:right="0" w:hanging="326"/>
        <w:jc w:val="left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provisions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39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not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applicable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life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which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6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spacing w:val="-10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260" w:bottom="0" w:left="283" w:right="141"/>
        </w:sectPr>
      </w:pPr>
    </w:p>
    <w:p>
      <w:pPr>
        <w:pStyle w:val="BodyText"/>
        <w:spacing w:line="249" w:lineRule="auto" w:before="95"/>
        <w:ind w:left="5" w:right="167"/>
      </w:pPr>
      <w:r>
        <w:rPr>
          <w:color w:val="58595B"/>
          <w:w w:val="110"/>
        </w:rPr>
        <w:t>Married Women's Property Act, 1874 applies or has at any time applied except where before or after Insurance Laws (Amendment), Bill 2015, a nomination is made in favour of spouse or children or spouse and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children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whether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not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on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face</w:t>
      </w:r>
      <w:r>
        <w:rPr>
          <w:color w:val="58595B"/>
          <w:spacing w:val="2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8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policy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it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mentioned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that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made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under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Section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39.</w:t>
      </w:r>
    </w:p>
    <w:p>
      <w:pPr>
        <w:pStyle w:val="BodyText"/>
        <w:spacing w:line="249" w:lineRule="auto" w:before="3"/>
        <w:ind w:left="5" w:right="285"/>
      </w:pPr>
      <w:r>
        <w:rPr>
          <w:color w:val="58595B"/>
          <w:w w:val="115"/>
        </w:rPr>
        <w:t>Where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nomination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intended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made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spouse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children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spouse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children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Section 6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MWP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should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specifically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mentioned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policy.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only,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provisions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 Section 39 will not apply.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0" w:after="0"/>
        <w:ind w:left="469" w:right="0" w:hanging="464"/>
        <w:jc w:val="left"/>
        <w:rPr>
          <w:sz w:val="22"/>
        </w:rPr>
      </w:pPr>
      <w:r>
        <w:rPr>
          <w:color w:val="58595B"/>
          <w:w w:val="110"/>
          <w:sz w:val="22"/>
        </w:rPr>
        <w:t>Assignment and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Transfer:</w:t>
      </w:r>
      <w:r>
        <w:rPr>
          <w:color w:val="58595B"/>
          <w:spacing w:val="13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38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Act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1938,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amended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from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584" w:val="left" w:leader="none"/>
        </w:tabs>
        <w:spacing w:line="240" w:lineRule="auto" w:before="0" w:after="0"/>
        <w:ind w:left="584" w:right="0" w:hanging="286"/>
        <w:jc w:val="left"/>
        <w:rPr>
          <w:sz w:val="22"/>
        </w:rPr>
      </w:pPr>
      <w:r>
        <w:rPr>
          <w:color w:val="58595B"/>
          <w:w w:val="110"/>
          <w:sz w:val="22"/>
        </w:rPr>
        <w:t>This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may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transferred/</w:t>
      </w:r>
      <w:r>
        <w:rPr>
          <w:color w:val="58595B"/>
          <w:spacing w:val="-37"/>
          <w:w w:val="110"/>
          <w:sz w:val="22"/>
        </w:rPr>
        <w:t> </w:t>
      </w:r>
      <w:r>
        <w:rPr>
          <w:color w:val="58595B"/>
          <w:w w:val="110"/>
          <w:sz w:val="22"/>
        </w:rPr>
        <w:t>assigned,</w:t>
      </w:r>
      <w:r>
        <w:rPr>
          <w:color w:val="58595B"/>
          <w:spacing w:val="17"/>
          <w:w w:val="110"/>
          <w:sz w:val="22"/>
        </w:rPr>
        <w:t> </w:t>
      </w:r>
      <w:r>
        <w:rPr>
          <w:color w:val="58595B"/>
          <w:w w:val="110"/>
          <w:sz w:val="22"/>
        </w:rPr>
        <w:t>wholly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part,</w:t>
      </w:r>
      <w:r>
        <w:rPr>
          <w:color w:val="58595B"/>
          <w:spacing w:val="17"/>
          <w:w w:val="110"/>
          <w:sz w:val="22"/>
        </w:rPr>
        <w:t> </w:t>
      </w:r>
      <w:r>
        <w:rPr>
          <w:color w:val="58595B"/>
          <w:w w:val="110"/>
          <w:sz w:val="22"/>
        </w:rPr>
        <w:t>with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without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consideration.</w:t>
      </w:r>
    </w:p>
    <w:p>
      <w:pPr>
        <w:pStyle w:val="ListParagraph"/>
        <w:numPr>
          <w:ilvl w:val="1"/>
          <w:numId w:val="6"/>
        </w:numPr>
        <w:tabs>
          <w:tab w:pos="640" w:val="left" w:leader="none"/>
          <w:tab w:pos="651" w:val="left" w:leader="none"/>
        </w:tabs>
        <w:spacing w:line="249" w:lineRule="auto" w:before="11" w:after="0"/>
        <w:ind w:left="651" w:right="760" w:hanging="353"/>
        <w:jc w:val="left"/>
        <w:rPr>
          <w:sz w:val="22"/>
        </w:rPr>
      </w:pPr>
      <w:r>
        <w:rPr>
          <w:color w:val="58595B"/>
          <w:w w:val="115"/>
          <w:sz w:val="22"/>
        </w:rPr>
        <w:t>An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effected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 separate instrument under notice to the Insurer.</w:t>
      </w:r>
    </w:p>
    <w:p>
      <w:pPr>
        <w:pStyle w:val="ListParagraph"/>
        <w:numPr>
          <w:ilvl w:val="1"/>
          <w:numId w:val="6"/>
        </w:numPr>
        <w:tabs>
          <w:tab w:pos="643" w:val="left" w:leader="none"/>
          <w:tab w:pos="651" w:val="left" w:leader="none"/>
        </w:tabs>
        <w:spacing w:line="249" w:lineRule="auto" w:before="2" w:after="0"/>
        <w:ind w:left="651" w:right="204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indicate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reasons for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transfer, antecedents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is </w:t>
      </w:r>
      <w:r>
        <w:rPr>
          <w:color w:val="58595B"/>
          <w:spacing w:val="-2"/>
          <w:w w:val="115"/>
          <w:sz w:val="22"/>
        </w:rPr>
        <w:t>made.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3" w:after="0"/>
        <w:ind w:left="651" w:right="876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signed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duly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authorized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agent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and attested by at least one witness.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2" w:after="0"/>
        <w:ind w:left="651" w:right="237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operative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until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said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copy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 certified to be correct by both transferor and transferee or their duly authorized agents have been delivered to the Insurer.</w:t>
      </w:r>
    </w:p>
    <w:p>
      <w:pPr>
        <w:pStyle w:val="ListParagraph"/>
        <w:numPr>
          <w:ilvl w:val="1"/>
          <w:numId w:val="6"/>
        </w:numPr>
        <w:tabs>
          <w:tab w:pos="654" w:val="left" w:leader="none"/>
        </w:tabs>
        <w:spacing w:line="240" w:lineRule="auto" w:before="3" w:after="0"/>
        <w:ind w:left="654" w:right="0" w:hanging="356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Authority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through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Regulations.</w:t>
      </w:r>
    </w:p>
    <w:p>
      <w:pPr>
        <w:pStyle w:val="ListParagraph"/>
        <w:numPr>
          <w:ilvl w:val="1"/>
          <w:numId w:val="6"/>
        </w:numPr>
        <w:tabs>
          <w:tab w:pos="634" w:val="left" w:leader="none"/>
          <w:tab w:pos="651" w:val="left" w:leader="none"/>
        </w:tabs>
        <w:spacing w:line="249" w:lineRule="auto" w:before="11" w:after="0"/>
        <w:ind w:left="651" w:right="351" w:hanging="353"/>
        <w:jc w:val="left"/>
        <w:rPr>
          <w:sz w:val="22"/>
        </w:rPr>
      </w:pPr>
      <w:r>
        <w:rPr>
          <w:color w:val="58595B"/>
          <w:w w:val="115"/>
          <w:sz w:val="22"/>
        </w:rPr>
        <w:t>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fee, 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Grant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written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acknowledgement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 notice.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conclusive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evidence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duly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receiving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notice.</w:t>
      </w:r>
    </w:p>
    <w:p>
      <w:pPr>
        <w:pStyle w:val="ListParagraph"/>
        <w:numPr>
          <w:ilvl w:val="1"/>
          <w:numId w:val="6"/>
        </w:numPr>
        <w:tabs>
          <w:tab w:pos="650" w:val="left" w:leader="none"/>
          <w:tab w:pos="652" w:val="left" w:leader="none"/>
        </w:tabs>
        <w:spacing w:line="249" w:lineRule="auto" w:before="2" w:after="0"/>
        <w:ind w:left="650" w:right="463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accept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decline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endorsement,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it has sufficient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reasons 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believe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is (a) not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bonafide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(b) not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policyholder or (c) not in public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interest or (d) is for the purpose 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trading 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insurance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4" w:after="0"/>
        <w:ind w:left="651" w:right="336" w:hanging="353"/>
        <w:jc w:val="left"/>
        <w:rPr>
          <w:sz w:val="22"/>
        </w:rPr>
      </w:pPr>
      <w:r>
        <w:rPr>
          <w:color w:val="58595B"/>
          <w:w w:val="110"/>
          <w:sz w:val="22"/>
        </w:rPr>
        <w:t>In case of refusal to act upon the endorsement by the Insurer,</w:t>
      </w:r>
      <w:r>
        <w:rPr>
          <w:color w:val="58595B"/>
          <w:spacing w:val="32"/>
          <w:w w:val="110"/>
          <w:sz w:val="22"/>
        </w:rPr>
        <w:t> </w:t>
      </w:r>
      <w:r>
        <w:rPr>
          <w:color w:val="58595B"/>
          <w:w w:val="110"/>
          <w:sz w:val="22"/>
        </w:rPr>
        <w:t>any person aggrieved by the refusal may prefer a claim to IRDAI within 30 days of receipt of the refusal letter from the Insurer.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5" w:right="285"/>
      </w:pPr>
      <w:r>
        <w:rPr>
          <w:color w:val="58595B"/>
          <w:w w:val="110"/>
        </w:rPr>
        <w:t>Section C (Nomination)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and D (Assignment or Transfer)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are simplified versions prepared for general information only and hence are not comprehensive.</w:t>
      </w:r>
      <w:r>
        <w:rPr>
          <w:color w:val="58595B"/>
          <w:spacing w:val="37"/>
          <w:w w:val="110"/>
        </w:rPr>
        <w:t> </w:t>
      </w:r>
      <w:r>
        <w:rPr>
          <w:color w:val="58595B"/>
          <w:w w:val="110"/>
        </w:rPr>
        <w:t>For full texts of these sections please refer to Section 39 and Section 38 respectively of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the Insurance Act, 1938 as amended by the Insurance Laws (Amendment) Act, 2015.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298" w:val="left" w:leader="none"/>
          <w:tab w:pos="320" w:val="left" w:leader="none"/>
        </w:tabs>
        <w:spacing w:line="249" w:lineRule="auto" w:before="0" w:after="0"/>
        <w:ind w:left="298" w:right="479" w:hanging="294"/>
        <w:jc w:val="left"/>
        <w:rPr>
          <w:sz w:val="22"/>
        </w:rPr>
      </w:pPr>
      <w:r>
        <w:rPr>
          <w:color w:val="58595B"/>
          <w:w w:val="110"/>
          <w:sz w:val="22"/>
        </w:rPr>
        <w:t>Prohibition</w:t>
      </w:r>
      <w:r>
        <w:rPr>
          <w:color w:val="58595B"/>
          <w:spacing w:val="28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Rebates: In accordance with Section 41 of the Insurance Act, </w:t>
      </w:r>
      <w:r>
        <w:rPr>
          <w:color w:val="58595B"/>
          <w:w w:val="105"/>
          <w:sz w:val="22"/>
        </w:rPr>
        <w:t>1938 </w:t>
      </w:r>
      <w:r>
        <w:rPr>
          <w:color w:val="58595B"/>
          <w:w w:val="110"/>
          <w:sz w:val="22"/>
        </w:rPr>
        <w:t>as amended from time to time:Section 41 of the Insurance Act, </w:t>
      </w:r>
      <w:r>
        <w:rPr>
          <w:color w:val="58595B"/>
          <w:w w:val="105"/>
          <w:sz w:val="22"/>
        </w:rPr>
        <w:t>1938, </w:t>
      </w:r>
      <w:r>
        <w:rPr>
          <w:color w:val="58595B"/>
          <w:w w:val="110"/>
          <w:sz w:val="22"/>
        </w:rPr>
        <w:t>as amended from time to time: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4" w:val="left" w:leader="none"/>
        </w:tabs>
        <w:spacing w:line="249" w:lineRule="auto" w:before="0" w:after="0"/>
        <w:ind w:left="474" w:right="189" w:hanging="177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allow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offer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allow,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directly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indirectly,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inducement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person 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take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renew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continue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respect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kind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relating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lives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 property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India, 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whole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part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commis- sion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 premium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shown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policy, nor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 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taking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renewing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continuing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 accept</w:t>
      </w:r>
      <w:r>
        <w:rPr>
          <w:color w:val="58595B"/>
          <w:spacing w:val="64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rebate,</w:t>
      </w:r>
      <w:r>
        <w:rPr>
          <w:color w:val="58595B"/>
          <w:spacing w:val="72"/>
          <w:w w:val="115"/>
          <w:sz w:val="22"/>
        </w:rPr>
        <w:t> </w:t>
      </w:r>
      <w:r>
        <w:rPr>
          <w:color w:val="58595B"/>
          <w:w w:val="115"/>
          <w:sz w:val="22"/>
        </w:rPr>
        <w:t>except</w:t>
      </w:r>
      <w:r>
        <w:rPr>
          <w:color w:val="58595B"/>
          <w:spacing w:val="64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68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allowed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accordance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the published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prospectuses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tables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insurer.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acceptance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insurance agent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commission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connection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taken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himself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own life shall not be deemed to be acceptance of a rebate of premium within the meaning of this</w:t>
      </w:r>
    </w:p>
    <w:p>
      <w:pPr>
        <w:pStyle w:val="BodyText"/>
        <w:spacing w:line="249" w:lineRule="auto" w:before="7"/>
        <w:ind w:left="474" w:right="167"/>
      </w:pPr>
      <w:r>
        <w:rPr>
          <w:color w:val="58595B"/>
          <w:w w:val="115"/>
        </w:rPr>
        <w:t>sub-section if at the time of such acceptance the insurance agent satisfies the prescribed conditions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establishing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that</w:t>
      </w:r>
      <w:r>
        <w:rPr>
          <w:color w:val="58595B"/>
          <w:spacing w:val="19"/>
          <w:w w:val="115"/>
        </w:rPr>
        <w:t>  </w:t>
      </w:r>
      <w:r>
        <w:rPr>
          <w:color w:val="58595B"/>
          <w:w w:val="115"/>
        </w:rPr>
        <w:t>he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is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a</w:t>
      </w:r>
      <w:r>
        <w:rPr>
          <w:color w:val="58595B"/>
          <w:spacing w:val="21"/>
          <w:w w:val="115"/>
        </w:rPr>
        <w:t>  </w:t>
      </w:r>
      <w:r>
        <w:rPr>
          <w:color w:val="58595B"/>
          <w:w w:val="115"/>
        </w:rPr>
        <w:t>bona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fide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agent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employed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spacing w:val="-2"/>
          <w:w w:val="115"/>
        </w:rPr>
        <w:t>insurer.</w:t>
      </w:r>
    </w:p>
    <w:p>
      <w:pPr>
        <w:pStyle w:val="ListParagraph"/>
        <w:numPr>
          <w:ilvl w:val="0"/>
          <w:numId w:val="7"/>
        </w:numPr>
        <w:tabs>
          <w:tab w:pos="586" w:val="left" w:leader="none"/>
          <w:tab w:pos="592" w:val="left" w:leader="none"/>
        </w:tabs>
        <w:spacing w:line="249" w:lineRule="auto" w:before="2" w:after="0"/>
        <w:ind w:left="592" w:right="628" w:hanging="294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making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default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complying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provisions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 penalty which may extend to ten Lakh rupees.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0" w:after="0"/>
        <w:ind w:left="268" w:right="0" w:hanging="263"/>
        <w:jc w:val="left"/>
        <w:rPr>
          <w:sz w:val="22"/>
        </w:rPr>
      </w:pPr>
      <w:r>
        <w:rPr>
          <w:color w:val="58595B"/>
          <w:w w:val="110"/>
          <w:sz w:val="22"/>
        </w:rPr>
        <w:t>Non-Disclosure:</w:t>
      </w:r>
      <w:r>
        <w:rPr>
          <w:color w:val="58595B"/>
          <w:spacing w:val="72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45</w:t>
      </w:r>
      <w:r>
        <w:rPr>
          <w:color w:val="58595B"/>
          <w:spacing w:val="68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62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Act,</w:t>
      </w:r>
      <w:r>
        <w:rPr>
          <w:color w:val="58595B"/>
          <w:spacing w:val="71"/>
          <w:w w:val="110"/>
          <w:sz w:val="22"/>
        </w:rPr>
        <w:t> </w:t>
      </w:r>
      <w:r>
        <w:rPr>
          <w:color w:val="58595B"/>
          <w:w w:val="110"/>
          <w:sz w:val="22"/>
        </w:rPr>
        <w:t>1938</w:t>
      </w:r>
      <w:r>
        <w:rPr>
          <w:color w:val="58595B"/>
          <w:spacing w:val="67"/>
          <w:w w:val="110"/>
          <w:sz w:val="22"/>
        </w:rPr>
        <w:t> </w:t>
      </w:r>
      <w:r>
        <w:rPr>
          <w:color w:val="58595B"/>
          <w:w w:val="110"/>
          <w:sz w:val="22"/>
        </w:rPr>
        <w:t>as amended from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531" w:val="left" w:leader="none"/>
          <w:tab w:pos="533" w:val="left" w:leader="none"/>
        </w:tabs>
        <w:spacing w:line="249" w:lineRule="auto" w:before="0" w:after="0"/>
        <w:ind w:left="533" w:right="267" w:hanging="235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whatsoever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expiry 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0"/>
          <w:sz w:val="22"/>
        </w:rPr>
        <w:t>i.e.,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issuance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 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risk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revival 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policy, whichever is later.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  <w:tab w:pos="592" w:val="left" w:leader="none"/>
        </w:tabs>
        <w:spacing w:line="249" w:lineRule="auto" w:before="4" w:after="0"/>
        <w:ind w:left="592" w:right="159" w:hanging="294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 issuance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date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risk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date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revival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 or 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policy, whichever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later, 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fraud: Provided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</w:p>
    <w:p>
      <w:pPr>
        <w:pStyle w:val="BodyText"/>
        <w:spacing w:before="2"/>
        <w:ind w:left="5"/>
      </w:pPr>
      <w:r>
        <w:rPr>
          <w:color w:val="58595B"/>
          <w:spacing w:val="-2"/>
          <w:w w:val="110"/>
        </w:rPr>
        <w:t>insurer</w:t>
      </w:r>
    </w:p>
    <w:p>
      <w:pPr>
        <w:pStyle w:val="BodyText"/>
        <w:spacing w:after="0"/>
        <w:sectPr>
          <w:pgSz w:w="11910" w:h="16840"/>
          <w:pgMar w:top="260" w:bottom="0" w:left="283" w:right="141"/>
        </w:sectPr>
      </w:pPr>
    </w:p>
    <w:p>
      <w:pPr>
        <w:pStyle w:val="BodyText"/>
        <w:spacing w:line="249" w:lineRule="auto" w:before="95"/>
        <w:ind w:left="5" w:right="895" w:firstLine="489"/>
      </w:pPr>
      <w:r>
        <w:rPr>
          <w:color w:val="58595B"/>
          <w:w w:val="115"/>
        </w:rPr>
        <w:t>insurer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have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commu-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nicate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writing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legal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 nominees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asignees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grounds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materials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decision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based.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1" w:val="left" w:leader="none"/>
        </w:tabs>
        <w:spacing w:line="249" w:lineRule="auto" w:before="2" w:after="0"/>
        <w:ind w:left="548" w:right="381" w:hanging="272"/>
        <w:jc w:val="left"/>
        <w:rPr>
          <w:sz w:val="22"/>
        </w:rPr>
      </w:pPr>
      <w:r>
        <w:rPr>
          <w:color w:val="58595B"/>
          <w:w w:val="115"/>
          <w:sz w:val="22"/>
        </w:rPr>
        <w:t>Notwithstanding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anything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contained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sub-section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(2),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repudiate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life insurance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insured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prove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mis-statement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of 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suppression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true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best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belief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that there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deliberate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intention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mis-statement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suppres-sion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are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insurer: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fraud,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 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disproving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lies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beneficiaries,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alive.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8" w:val="left" w:leader="none"/>
        </w:tabs>
        <w:spacing w:line="249" w:lineRule="auto" w:before="5" w:after="0"/>
        <w:ind w:left="548" w:right="242" w:hanging="272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 issuance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 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whichever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later,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statement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</w:p>
    <w:p>
      <w:pPr>
        <w:pStyle w:val="BodyText"/>
        <w:spacing w:line="249" w:lineRule="auto" w:before="3"/>
        <w:ind w:left="5" w:right="691"/>
      </w:pPr>
      <w:r>
        <w:rPr>
          <w:color w:val="58595B"/>
          <w:w w:val="115"/>
        </w:rPr>
        <w:t>suppression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fact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material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expectancy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was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incorrectly made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proposal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document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basis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issued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revived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 rider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issued:Provided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have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communicate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writing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 legal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assignees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grounds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materials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on</w:t>
      </w:r>
    </w:p>
    <w:p>
      <w:pPr>
        <w:pStyle w:val="BodyText"/>
        <w:spacing w:line="249" w:lineRule="auto" w:before="3"/>
        <w:ind w:left="548" w:right="285"/>
      </w:pP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decision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repudiate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based: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Provided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further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 case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repudiation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ground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misstatement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suppression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material fact, and not on the ground of fraud, the premiums collected on the policy till the date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 repudiation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legal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 assignees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within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ninety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repudiation.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7" w:val="left" w:leader="none"/>
        </w:tabs>
        <w:spacing w:line="249" w:lineRule="auto" w:before="5" w:after="0"/>
        <w:ind w:left="548" w:right="647" w:hanging="272"/>
        <w:jc w:val="left"/>
        <w:rPr>
          <w:sz w:val="22"/>
        </w:rPr>
      </w:pPr>
      <w:r>
        <w:rPr>
          <w:color w:val="58595B"/>
          <w:w w:val="115"/>
          <w:sz w:val="22"/>
        </w:rPr>
        <w:t>Nothing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prevent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calling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proof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age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is entitled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so,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deemed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merely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because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terms of the policy are adjusted on subsequent proof that the age of the life insured was incorrectly stated in the proposal.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8" w:val="left" w:leader="none"/>
        </w:tabs>
        <w:spacing w:line="249" w:lineRule="auto" w:before="4" w:after="0"/>
        <w:ind w:left="548" w:right="527" w:hanging="272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misstatement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including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non-disclosure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facts,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 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immediately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Value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payable,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 misstatement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being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established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accordance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45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Act,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1938,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 amended from time to time.</w:t>
      </w:r>
    </w:p>
    <w:p>
      <w:pPr>
        <w:pStyle w:val="ListParagraph"/>
        <w:numPr>
          <w:ilvl w:val="0"/>
          <w:numId w:val="8"/>
        </w:numPr>
        <w:tabs>
          <w:tab w:pos="533" w:val="left" w:leader="none"/>
          <w:tab w:pos="548" w:val="left" w:leader="none"/>
        </w:tabs>
        <w:spacing w:line="249" w:lineRule="auto" w:before="3" w:after="0"/>
        <w:ind w:left="548" w:right="313" w:hanging="272"/>
        <w:jc w:val="left"/>
        <w:rPr>
          <w:sz w:val="22"/>
        </w:rPr>
      </w:pPr>
      <w:r>
        <w:rPr>
          <w:color w:val="58595B"/>
          <w:w w:val="110"/>
          <w:sz w:val="22"/>
        </w:rPr>
        <w:t>This is not a comprehensive list of amendments of Insurance Laws (Amendment) Ordinance,2014 and only a simplified version prepared for general information. Policy Holders are advised to </w:t>
      </w:r>
      <w:r>
        <w:rPr>
          <w:color w:val="58595B"/>
          <w:w w:val="110"/>
          <w:sz w:val="22"/>
        </w:rPr>
        <w:t>refer to Original Ordinance Gazette Notification dated December 26 </w:t>
      </w:r>
      <w:r>
        <w:rPr>
          <w:color w:val="58595B"/>
          <w:sz w:val="22"/>
        </w:rPr>
        <w:t>, </w:t>
      </w:r>
      <w:r>
        <w:rPr>
          <w:color w:val="58595B"/>
          <w:w w:val="110"/>
          <w:sz w:val="22"/>
        </w:rPr>
        <w:t>2014 for complete and accurate </w:t>
      </w:r>
      <w:r>
        <w:rPr>
          <w:color w:val="58595B"/>
          <w:spacing w:val="-2"/>
          <w:w w:val="110"/>
          <w:sz w:val="22"/>
        </w:rPr>
        <w:t>details.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306" w:val="left" w:leader="none"/>
        </w:tabs>
        <w:spacing w:line="240" w:lineRule="auto" w:before="0" w:after="0"/>
        <w:ind w:left="306" w:right="0" w:hanging="301"/>
        <w:jc w:val="left"/>
        <w:rPr>
          <w:sz w:val="22"/>
        </w:rPr>
      </w:pPr>
      <w:r>
        <w:rPr>
          <w:color w:val="58595B"/>
          <w:w w:val="110"/>
          <w:sz w:val="22"/>
        </w:rPr>
        <w:t>Indirect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&amp;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Direct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Taxes</w:t>
      </w:r>
    </w:p>
    <w:p>
      <w:pPr>
        <w:pStyle w:val="BodyText"/>
        <w:spacing w:before="22"/>
      </w:pPr>
    </w:p>
    <w:p>
      <w:pPr>
        <w:pStyle w:val="BodyText"/>
        <w:spacing w:before="0"/>
        <w:ind w:left="276"/>
      </w:pPr>
      <w:r>
        <w:rPr>
          <w:color w:val="58595B"/>
          <w:w w:val="115"/>
        </w:rPr>
        <w:t>Indirect</w:t>
      </w:r>
      <w:r>
        <w:rPr>
          <w:color w:val="58595B"/>
          <w:spacing w:val="-5"/>
          <w:w w:val="115"/>
        </w:rPr>
        <w:t> </w:t>
      </w:r>
      <w:r>
        <w:rPr>
          <w:color w:val="58595B"/>
          <w:spacing w:val="-2"/>
          <w:w w:val="115"/>
        </w:rPr>
        <w:t>Taxes</w:t>
      </w:r>
    </w:p>
    <w:p>
      <w:pPr>
        <w:pStyle w:val="BodyText"/>
        <w:spacing w:line="249" w:lineRule="auto"/>
        <w:ind w:left="276" w:right="167"/>
      </w:pPr>
      <w:r>
        <w:rPr>
          <w:color w:val="58595B"/>
          <w:w w:val="115"/>
        </w:rPr>
        <w:t>Taxes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levies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charged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method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including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 levy of an additional monetary amount in addition to premium and/or charges.</w:t>
      </w:r>
    </w:p>
    <w:p>
      <w:pPr>
        <w:pStyle w:val="BodyText"/>
        <w:spacing w:before="13"/>
      </w:pPr>
    </w:p>
    <w:p>
      <w:pPr>
        <w:pStyle w:val="BodyText"/>
        <w:spacing w:before="0"/>
        <w:ind w:left="276"/>
      </w:pPr>
      <w:r>
        <w:rPr>
          <w:color w:val="58595B"/>
          <w:w w:val="110"/>
        </w:rPr>
        <w:t>Direct</w:t>
      </w:r>
      <w:r>
        <w:rPr>
          <w:color w:val="58595B"/>
          <w:spacing w:val="6"/>
          <w:w w:val="110"/>
        </w:rPr>
        <w:t> </w:t>
      </w:r>
      <w:r>
        <w:rPr>
          <w:color w:val="58595B"/>
          <w:spacing w:val="-2"/>
          <w:w w:val="110"/>
        </w:rPr>
        <w:t>Taxes</w:t>
      </w:r>
    </w:p>
    <w:p>
      <w:pPr>
        <w:pStyle w:val="BodyText"/>
        <w:spacing w:line="249" w:lineRule="auto"/>
        <w:ind w:left="276" w:right="285"/>
      </w:pPr>
      <w:r>
        <w:rPr>
          <w:color w:val="58595B"/>
          <w:w w:val="115"/>
        </w:rPr>
        <w:t>Tax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deducted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rate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payments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made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policy,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 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provisions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Income-tax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9"/>
          <w:w w:val="115"/>
        </w:rPr>
        <w:t> </w:t>
      </w:r>
      <w:r>
        <w:rPr>
          <w:color w:val="58595B"/>
        </w:rPr>
        <w:t>1961.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370" w:val="left" w:leader="none"/>
        </w:tabs>
        <w:spacing w:line="240" w:lineRule="auto" w:before="1" w:after="0"/>
        <w:ind w:left="370" w:right="0" w:hanging="365"/>
        <w:jc w:val="left"/>
        <w:rPr>
          <w:sz w:val="22"/>
        </w:rPr>
      </w:pPr>
      <w:r>
        <w:rPr>
          <w:color w:val="58595B"/>
          <w:w w:val="110"/>
          <w:sz w:val="22"/>
        </w:rPr>
        <w:t>Grievance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Redressal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Process</w:t>
      </w:r>
    </w:p>
    <w:p>
      <w:pPr>
        <w:pStyle w:val="BodyText"/>
        <w:ind w:left="385"/>
      </w:pPr>
      <w:r>
        <w:rPr>
          <w:color w:val="58595B"/>
          <w:w w:val="115"/>
        </w:rPr>
        <w:t>You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contact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us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below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touchpoints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spacing w:val="-2"/>
          <w:w w:val="115"/>
        </w:rPr>
        <w:t>concern:</w:t>
      </w:r>
    </w:p>
    <w:p>
      <w:pPr>
        <w:pStyle w:val="BodyText"/>
        <w:spacing w:line="249" w:lineRule="auto"/>
        <w:ind w:left="385" w:right="415"/>
      </w:pPr>
      <w:r>
        <w:rPr>
          <w:color w:val="58595B"/>
        </w:rPr>
        <w:t>Helpline</w:t>
      </w:r>
      <w:r>
        <w:rPr>
          <w:color w:val="58595B"/>
          <w:spacing w:val="40"/>
        </w:rPr>
        <w:t> </w:t>
      </w:r>
      <w:r>
        <w:rPr>
          <w:color w:val="58595B"/>
        </w:rPr>
        <w:t>number:</w:t>
      </w:r>
      <w:r>
        <w:rPr>
          <w:color w:val="58595B"/>
          <w:spacing w:val="40"/>
        </w:rPr>
        <w:t> </w:t>
      </w:r>
      <w:r>
        <w:rPr>
          <w:color w:val="58595B"/>
        </w:rPr>
        <w:t>022-68446530</w:t>
      </w:r>
      <w:r>
        <w:rPr>
          <w:color w:val="58595B"/>
          <w:spacing w:val="40"/>
        </w:rPr>
        <w:t> </w:t>
      </w:r>
      <w:r>
        <w:rPr>
          <w:color w:val="58595B"/>
        </w:rPr>
        <w:t>(Call</w:t>
      </w:r>
      <w:r>
        <w:rPr>
          <w:color w:val="58595B"/>
          <w:spacing w:val="40"/>
        </w:rPr>
        <w:t> </w:t>
      </w:r>
      <w:r>
        <w:rPr>
          <w:color w:val="58595B"/>
        </w:rPr>
        <w:t>Charges</w:t>
      </w:r>
      <w:r>
        <w:rPr>
          <w:color w:val="58595B"/>
          <w:spacing w:val="40"/>
        </w:rPr>
        <w:t> </w:t>
      </w:r>
      <w:r>
        <w:rPr>
          <w:color w:val="58595B"/>
        </w:rPr>
        <w:t>apply)</w:t>
      </w:r>
      <w:r>
        <w:rPr>
          <w:color w:val="58595B"/>
          <w:spacing w:val="40"/>
        </w:rPr>
        <w:t> </w:t>
      </w:r>
      <w:r>
        <w:rPr>
          <w:color w:val="58595B"/>
        </w:rPr>
        <w:t>|</w:t>
      </w:r>
      <w:r>
        <w:rPr>
          <w:color w:val="58595B"/>
          <w:spacing w:val="40"/>
        </w:rPr>
        <w:t> </w:t>
      </w:r>
      <w:r>
        <w:rPr>
          <w:color w:val="58595B"/>
        </w:rPr>
        <w:t>NRI</w:t>
      </w:r>
      <w:r>
        <w:rPr>
          <w:color w:val="58595B"/>
          <w:spacing w:val="40"/>
        </w:rPr>
        <w:t> </w:t>
      </w:r>
      <w:r>
        <w:rPr>
          <w:color w:val="58595B"/>
        </w:rPr>
        <w:t>Helpline</w:t>
      </w:r>
      <w:r>
        <w:rPr>
          <w:color w:val="58595B"/>
          <w:spacing w:val="40"/>
        </w:rPr>
        <w:t> </w:t>
      </w:r>
      <w:r>
        <w:rPr>
          <w:color w:val="58595B"/>
        </w:rPr>
        <w:t>number</w:t>
      </w:r>
      <w:r>
        <w:rPr>
          <w:color w:val="58595B"/>
          <w:spacing w:val="40"/>
        </w:rPr>
        <w:t> </w:t>
      </w:r>
      <w:r>
        <w:rPr>
          <w:color w:val="58595B"/>
        </w:rPr>
        <w:t>+91</w:t>
      </w:r>
      <w:r>
        <w:rPr>
          <w:color w:val="58595B"/>
          <w:spacing w:val="40"/>
        </w:rPr>
        <w:t> </w:t>
      </w:r>
      <w:r>
        <w:rPr>
          <w:color w:val="58595B"/>
        </w:rPr>
        <w:t>89166</w:t>
      </w:r>
      <w:r>
        <w:rPr>
          <w:color w:val="58595B"/>
          <w:spacing w:val="40"/>
        </w:rPr>
        <w:t> </w:t>
      </w:r>
      <w:r>
        <w:rPr>
          <w:color w:val="58595B"/>
        </w:rPr>
        <w:t>94100</w:t>
      </w:r>
      <w:r>
        <w:rPr>
          <w:color w:val="58595B"/>
          <w:spacing w:val="40"/>
        </w:rPr>
        <w:t> </w:t>
      </w:r>
      <w:r>
        <w:rPr>
          <w:color w:val="58595B"/>
        </w:rPr>
        <w:t>(Call </w:t>
      </w:r>
      <w:r>
        <w:rPr>
          <w:color w:val="58595B"/>
          <w:w w:val="110"/>
        </w:rPr>
        <w:t>Charges apply) | E-mail Address: </w:t>
      </w:r>
      <w:hyperlink r:id="rId5">
        <w:r>
          <w:rPr>
            <w:color w:val="58595B"/>
            <w:w w:val="110"/>
          </w:rPr>
          <w:t>service@hdfclife.com</w:t>
        </w:r>
      </w:hyperlink>
      <w:r>
        <w:rPr>
          <w:color w:val="58595B"/>
          <w:w w:val="110"/>
        </w:rPr>
        <w:t> | </w:t>
      </w:r>
      <w:hyperlink r:id="rId6">
        <w:r>
          <w:rPr>
            <w:color w:val="58595B"/>
            <w:w w:val="110"/>
          </w:rPr>
          <w:t>nriservice@hdfclife.com</w:t>
        </w:r>
      </w:hyperlink>
      <w:r>
        <w:rPr>
          <w:color w:val="58595B"/>
          <w:w w:val="110"/>
        </w:rPr>
        <w:t> (For NRI customers only)</w:t>
      </w:r>
    </w:p>
    <w:p>
      <w:pPr>
        <w:pStyle w:val="BodyText"/>
        <w:spacing w:before="13"/>
      </w:pPr>
    </w:p>
    <w:p>
      <w:pPr>
        <w:pStyle w:val="BodyText"/>
        <w:spacing w:before="0"/>
        <w:ind w:left="5"/>
      </w:pPr>
      <w:r>
        <w:rPr>
          <w:color w:val="58595B"/>
          <w:w w:val="110"/>
        </w:rPr>
        <w:t>You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can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let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us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know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your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concerns/grievances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through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any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below</w:t>
      </w:r>
      <w:r>
        <w:rPr>
          <w:color w:val="58595B"/>
          <w:spacing w:val="10"/>
          <w:w w:val="110"/>
        </w:rPr>
        <w:t> </w:t>
      </w:r>
      <w:r>
        <w:rPr>
          <w:color w:val="58595B"/>
          <w:spacing w:val="-2"/>
          <w:w w:val="110"/>
        </w:rPr>
        <w:t>options:</w:t>
      </w:r>
    </w:p>
    <w:p>
      <w:pPr>
        <w:pStyle w:val="ListParagraph"/>
        <w:numPr>
          <w:ilvl w:val="0"/>
          <w:numId w:val="9"/>
        </w:numPr>
        <w:tabs>
          <w:tab w:pos="190" w:val="left" w:leader="none"/>
          <w:tab w:pos="222" w:val="left" w:leader="none"/>
        </w:tabs>
        <w:spacing w:line="249" w:lineRule="auto" w:before="12" w:after="0"/>
        <w:ind w:left="222" w:right="472" w:hanging="218"/>
        <w:jc w:val="left"/>
        <w:rPr>
          <w:sz w:val="22"/>
        </w:rPr>
      </w:pPr>
      <w:r>
        <w:rPr>
          <w:color w:val="58595B"/>
          <w:w w:val="110"/>
          <w:sz w:val="22"/>
        </w:rPr>
        <w:t>Option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95"/>
          <w:sz w:val="22"/>
        </w:rPr>
        <w:t>1: </w:t>
      </w:r>
      <w:r>
        <w:rPr>
          <w:color w:val="58595B"/>
          <w:w w:val="110"/>
          <w:sz w:val="22"/>
        </w:rPr>
        <w:t>Written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letter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duly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signed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by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policyholder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HDFC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Life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Branch.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There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is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Grievance Redressal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Officer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respective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branch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address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customer’s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complaint.</w:t>
      </w:r>
    </w:p>
    <w:p>
      <w:pPr>
        <w:pStyle w:val="BodyText"/>
        <w:spacing w:line="249" w:lineRule="auto" w:before="1"/>
        <w:ind w:left="222" w:right="285"/>
      </w:pPr>
      <w:r>
        <w:rPr>
          <w:color w:val="58595B"/>
          <w:w w:val="110"/>
        </w:rPr>
        <w:t>To know more about branch address and timing's you can visit this link: </w:t>
      </w:r>
      <w:hyperlink r:id="rId7">
        <w:r>
          <w:rPr>
            <w:color w:val="58595B"/>
            <w:w w:val="110"/>
          </w:rPr>
          <w:t>https://www.hdfclife.com/contact-us#BranchLocator</w:t>
        </w:r>
      </w:hyperlink>
      <w:r>
        <w:rPr>
          <w:color w:val="58595B"/>
          <w:w w:val="110"/>
        </w:rPr>
        <w:t> </w:t>
      </w:r>
      <w:r>
        <w:rPr>
          <w:color w:val="58595B"/>
        </w:rPr>
        <w:t>. </w:t>
      </w:r>
      <w:r>
        <w:rPr>
          <w:color w:val="58595B"/>
          <w:w w:val="110"/>
        </w:rPr>
        <w:t>Please note, branches are closed on </w:t>
      </w:r>
      <w:r>
        <w:rPr>
          <w:color w:val="58595B"/>
          <w:w w:val="110"/>
        </w:rPr>
        <w:t>Sundays,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national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holidays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region-specific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public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holidays.</w:t>
      </w:r>
    </w:p>
    <w:p>
      <w:pPr>
        <w:pStyle w:val="ListParagraph"/>
        <w:numPr>
          <w:ilvl w:val="0"/>
          <w:numId w:val="9"/>
        </w:numPr>
        <w:tabs>
          <w:tab w:pos="191" w:val="left" w:leader="none"/>
        </w:tabs>
        <w:spacing w:line="240" w:lineRule="auto" w:before="3" w:after="0"/>
        <w:ind w:left="191" w:right="0" w:hanging="186"/>
        <w:jc w:val="left"/>
        <w:rPr>
          <w:sz w:val="22"/>
        </w:rPr>
      </w:pPr>
      <w:r>
        <w:rPr>
          <w:color w:val="58595B"/>
          <w:w w:val="110"/>
          <w:sz w:val="22"/>
        </w:rPr>
        <w:t>Option 2: Write to us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from your registered email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ID at </w:t>
      </w:r>
      <w:hyperlink r:id="rId5">
        <w:r>
          <w:rPr>
            <w:color w:val="58595B"/>
            <w:spacing w:val="-2"/>
            <w:w w:val="110"/>
            <w:sz w:val="22"/>
          </w:rPr>
          <w:t>service@hdfclife.com</w:t>
        </w:r>
      </w:hyperlink>
      <w:r>
        <w:rPr>
          <w:color w:val="58595B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190" w:val="left" w:leader="none"/>
          <w:tab w:pos="222" w:val="left" w:leader="none"/>
        </w:tabs>
        <w:spacing w:line="249" w:lineRule="auto" w:before="11" w:after="0"/>
        <w:ind w:left="222" w:right="705" w:hanging="218"/>
        <w:jc w:val="left"/>
        <w:rPr>
          <w:sz w:val="22"/>
        </w:rPr>
      </w:pPr>
      <w:r>
        <w:rPr>
          <w:color w:val="58595B"/>
          <w:w w:val="115"/>
          <w:sz w:val="22"/>
        </w:rPr>
        <w:t>Option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3: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Visit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our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website</w:t>
      </w:r>
      <w:r>
        <w:rPr>
          <w:color w:val="58595B"/>
          <w:spacing w:val="12"/>
          <w:w w:val="115"/>
          <w:sz w:val="22"/>
        </w:rPr>
        <w:t> </w:t>
      </w:r>
      <w:hyperlink r:id="rId8">
        <w:r>
          <w:rPr>
            <w:color w:val="58595B"/>
            <w:w w:val="115"/>
            <w:sz w:val="22"/>
          </w:rPr>
          <w:t>https://www.hdfclife.com/customer-service/grievance-</w:t>
        </w:r>
        <w:r>
          <w:rPr>
            <w:color w:val="58595B"/>
            <w:w w:val="115"/>
            <w:sz w:val="22"/>
          </w:rPr>
          <w:t>redressal</w:t>
        </w:r>
      </w:hyperlink>
      <w:r>
        <w:rPr>
          <w:color w:val="58595B"/>
          <w:w w:val="115"/>
          <w:sz w:val="22"/>
        </w:rPr>
        <w:t> You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refer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escalation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matrix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response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grievance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prescribed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timelines.</w:t>
      </w:r>
    </w:p>
    <w:p>
      <w:pPr>
        <w:pStyle w:val="BodyText"/>
        <w:spacing w:line="249" w:lineRule="auto" w:before="3"/>
        <w:ind w:left="222" w:right="167"/>
      </w:pPr>
      <w:r>
        <w:rPr>
          <w:color w:val="58595B"/>
          <w:w w:val="115"/>
        </w:rPr>
        <w:t>If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still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satisfied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our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response,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approach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Ombudsman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located 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region.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information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our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Grievance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Redressal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Mechanism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detailed</w:t>
      </w:r>
    </w:p>
    <w:p>
      <w:pPr>
        <w:pStyle w:val="BodyText"/>
        <w:spacing w:after="0" w:line="249" w:lineRule="auto"/>
        <w:sectPr>
          <w:pgSz w:w="11910" w:h="16840"/>
          <w:pgMar w:top="260" w:bottom="0" w:left="283" w:right="141"/>
        </w:sectPr>
      </w:pPr>
    </w:p>
    <w:p>
      <w:pPr>
        <w:pStyle w:val="BodyText"/>
        <w:spacing w:before="103"/>
        <w:ind w:left="5"/>
      </w:pPr>
      <w:r>
        <w:rPr>
          <w:color w:val="58595B"/>
          <w:w w:val="110"/>
        </w:rPr>
        <w:t>address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Insurance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Ombudsman,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please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refer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Part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G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policy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document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given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to</w:t>
      </w:r>
      <w:r>
        <w:rPr>
          <w:color w:val="58595B"/>
          <w:spacing w:val="10"/>
          <w:w w:val="110"/>
        </w:rPr>
        <w:t> </w:t>
      </w:r>
      <w:r>
        <w:rPr>
          <w:color w:val="58595B"/>
          <w:spacing w:val="-5"/>
          <w:w w:val="110"/>
        </w:rPr>
        <w:t>you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188899</wp:posOffset>
                </wp:positionH>
                <wp:positionV relativeFrom="paragraph">
                  <wp:posOffset>105652</wp:posOffset>
                </wp:positionV>
                <wp:extent cx="7188200" cy="3276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Definitions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Exclusions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Illnesses: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74pt;margin-top:8.319075pt;width:566pt;height:25.8pt;mso-position-horizontal-relative:page;mso-position-vertical-relative:paragraph;z-index:-15726592;mso-wrap-distance-left:0;mso-wrap-distance-right:0" type="#_x0000_t202" id="docshape7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Definitions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Exclusions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Critical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4"/>
                        </w:rPr>
                        <w:t>Illnesses: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</w:pPr>
    </w:p>
    <w:p>
      <w:pPr>
        <w:pStyle w:val="ListParagraph"/>
        <w:numPr>
          <w:ilvl w:val="1"/>
          <w:numId w:val="6"/>
        </w:numPr>
        <w:tabs>
          <w:tab w:pos="364" w:val="left" w:leader="none"/>
        </w:tabs>
        <w:spacing w:line="240" w:lineRule="auto" w:before="0" w:after="0"/>
        <w:ind w:left="364" w:right="0" w:hanging="359"/>
        <w:jc w:val="left"/>
        <w:rPr>
          <w:sz w:val="22"/>
        </w:rPr>
      </w:pPr>
      <w:r>
        <w:rPr>
          <w:color w:val="58595B"/>
          <w:w w:val="110"/>
          <w:sz w:val="22"/>
        </w:rPr>
        <w:t>Cancer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Specified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Severity</w:t>
      </w:r>
    </w:p>
    <w:p>
      <w:pPr>
        <w:pStyle w:val="BodyText"/>
        <w:spacing w:line="249" w:lineRule="auto"/>
        <w:ind w:left="276" w:right="167"/>
      </w:pPr>
      <w:r>
        <w:rPr>
          <w:color w:val="58595B"/>
          <w:w w:val="115"/>
        </w:rPr>
        <w:t>A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malignant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tumor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characterized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uncontrolled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growth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spread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malignant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cells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with invasion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destruction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normal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tissues.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supported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histological evidence of malignancy. The term cancer includes leukemia, lymphoma and sarcoma.</w:t>
      </w:r>
    </w:p>
    <w:p>
      <w:pPr>
        <w:pStyle w:val="BodyText"/>
        <w:spacing w:before="3"/>
        <w:ind w:left="276"/>
      </w:pPr>
      <w:r>
        <w:rPr>
          <w:color w:val="58595B"/>
          <w:w w:val="110"/>
        </w:rPr>
        <w:t>The</w:t>
      </w:r>
      <w:r>
        <w:rPr>
          <w:color w:val="58595B"/>
          <w:spacing w:val="12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13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13"/>
          <w:w w:val="110"/>
        </w:rPr>
        <w:t> </w:t>
      </w:r>
      <w:r>
        <w:rPr>
          <w:color w:val="58595B"/>
          <w:w w:val="110"/>
        </w:rPr>
        <w:t>excluded</w:t>
      </w:r>
      <w:r>
        <w:rPr>
          <w:color w:val="58595B"/>
          <w:spacing w:val="13"/>
          <w:w w:val="110"/>
        </w:rPr>
        <w:t> </w:t>
      </w:r>
      <w:r>
        <w:rPr>
          <w:color w:val="58595B"/>
          <w:spacing w:val="-10"/>
          <w:w w:val="110"/>
        </w:rPr>
        <w:t>–</w:t>
      </w:r>
    </w:p>
    <w:p>
      <w:pPr>
        <w:pStyle w:val="ListParagraph"/>
        <w:numPr>
          <w:ilvl w:val="2"/>
          <w:numId w:val="6"/>
        </w:numPr>
        <w:tabs>
          <w:tab w:pos="638" w:val="left" w:leader="none"/>
          <w:tab w:pos="657" w:val="left" w:leader="none"/>
          <w:tab w:pos="2001" w:val="left" w:leader="none"/>
          <w:tab w:pos="3398" w:val="left" w:leader="none"/>
          <w:tab w:pos="8050" w:val="left" w:leader="none"/>
          <w:tab w:pos="9075" w:val="left" w:leader="none"/>
        </w:tabs>
        <w:spacing w:line="249" w:lineRule="auto" w:before="11" w:after="0"/>
        <w:ind w:left="657" w:right="747" w:hanging="327"/>
        <w:jc w:val="left"/>
        <w:rPr>
          <w:sz w:val="22"/>
        </w:rPr>
      </w:pPr>
      <w:r>
        <w:rPr>
          <w:color w:val="58595B"/>
          <w:w w:val="115"/>
          <w:sz w:val="22"/>
        </w:rPr>
        <w:t>All tumors which are histologically described as carcinoma in situ,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benign,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pre-</w:t>
      </w:r>
      <w:r>
        <w:rPr>
          <w:color w:val="58595B"/>
          <w:spacing w:val="-2"/>
          <w:w w:val="115"/>
          <w:sz w:val="22"/>
        </w:rPr>
        <w:t>malignant, borderline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malignant,</w:t>
      </w: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low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malignant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potential,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neoplasm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unknown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behavior,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</w:p>
    <w:p>
      <w:pPr>
        <w:pStyle w:val="BodyText"/>
        <w:spacing w:line="249" w:lineRule="auto" w:before="2"/>
        <w:ind w:left="711" w:right="1728" w:hanging="707"/>
      </w:pPr>
      <w:r>
        <w:rPr>
          <w:color w:val="58595B"/>
          <w:w w:val="110"/>
        </w:rPr>
        <w:t>non-invasive, including but not limited to: Carcinoma in situ of breasts, Cervical </w:t>
      </w:r>
      <w:r>
        <w:rPr>
          <w:color w:val="58595B"/>
          <w:w w:val="110"/>
        </w:rPr>
        <w:t>dysplasia CIN-1,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CIN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-2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CIN-3.</w:t>
      </w:r>
    </w:p>
    <w:p>
      <w:pPr>
        <w:pStyle w:val="ListParagraph"/>
        <w:numPr>
          <w:ilvl w:val="2"/>
          <w:numId w:val="6"/>
        </w:numPr>
        <w:tabs>
          <w:tab w:pos="690" w:val="left" w:leader="none"/>
          <w:tab w:pos="711" w:val="left" w:leader="none"/>
        </w:tabs>
        <w:spacing w:line="249" w:lineRule="auto" w:before="1" w:after="0"/>
        <w:ind w:left="711" w:right="479" w:hanging="435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non-melanoma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skin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carcinoma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evidence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metastases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lymph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nodes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 </w:t>
      </w:r>
      <w:r>
        <w:rPr>
          <w:color w:val="58595B"/>
          <w:spacing w:val="-2"/>
          <w:w w:val="115"/>
          <w:sz w:val="22"/>
        </w:rPr>
        <w:t>beyond;</w:t>
      </w:r>
    </w:p>
    <w:p>
      <w:pPr>
        <w:pStyle w:val="ListParagraph"/>
        <w:numPr>
          <w:ilvl w:val="2"/>
          <w:numId w:val="6"/>
        </w:numPr>
        <w:tabs>
          <w:tab w:pos="688" w:val="left" w:leader="none"/>
        </w:tabs>
        <w:spacing w:line="240" w:lineRule="auto" w:before="2" w:after="0"/>
        <w:ind w:left="688" w:right="0" w:hanging="412"/>
        <w:jc w:val="left"/>
        <w:rPr>
          <w:sz w:val="22"/>
        </w:rPr>
      </w:pPr>
      <w:r>
        <w:rPr>
          <w:color w:val="58595B"/>
          <w:w w:val="115"/>
          <w:sz w:val="22"/>
        </w:rPr>
        <w:t>Malignant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melanoma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caused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invasion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beyond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epidermis;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  <w:tab w:pos="711" w:val="left" w:leader="none"/>
        </w:tabs>
        <w:spacing w:line="249" w:lineRule="auto" w:before="11" w:after="0"/>
        <w:ind w:left="711" w:right="269" w:hanging="435"/>
        <w:jc w:val="left"/>
        <w:rPr>
          <w:sz w:val="22"/>
        </w:rPr>
      </w:pPr>
      <w:r>
        <w:rPr>
          <w:color w:val="58595B"/>
          <w:w w:val="115"/>
          <w:sz w:val="22"/>
        </w:rPr>
        <w:t>All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tumors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prostate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histologically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classified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having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Gleason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score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greater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than 6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having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progressed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least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TNM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classification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T2N0M0</w:t>
      </w:r>
    </w:p>
    <w:p>
      <w:pPr>
        <w:pStyle w:val="ListParagraph"/>
        <w:numPr>
          <w:ilvl w:val="2"/>
          <w:numId w:val="6"/>
        </w:numPr>
        <w:tabs>
          <w:tab w:pos="711" w:val="left" w:leader="none"/>
        </w:tabs>
        <w:spacing w:line="240" w:lineRule="auto" w:before="2" w:after="0"/>
        <w:ind w:left="711" w:right="0" w:hanging="435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Thyroid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cancers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histologically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classified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T1N0M0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(TNM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Classification)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below;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</w:tabs>
        <w:spacing w:line="240" w:lineRule="auto" w:before="11" w:after="0"/>
        <w:ind w:left="709" w:right="0" w:hanging="433"/>
        <w:jc w:val="left"/>
        <w:rPr>
          <w:sz w:val="22"/>
        </w:rPr>
      </w:pPr>
      <w:r>
        <w:rPr>
          <w:color w:val="58595B"/>
          <w:w w:val="110"/>
          <w:sz w:val="22"/>
        </w:rPr>
        <w:t>Chronic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lymphocytic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leukaemia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RAI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stage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spacing w:val="-10"/>
          <w:w w:val="110"/>
          <w:sz w:val="22"/>
        </w:rPr>
        <w:t>3</w:t>
      </w:r>
    </w:p>
    <w:p>
      <w:pPr>
        <w:pStyle w:val="ListParagraph"/>
        <w:numPr>
          <w:ilvl w:val="2"/>
          <w:numId w:val="6"/>
        </w:numPr>
        <w:tabs>
          <w:tab w:pos="705" w:val="left" w:leader="none"/>
        </w:tabs>
        <w:spacing w:line="249" w:lineRule="auto" w:before="11" w:after="0"/>
        <w:ind w:left="5" w:right="896" w:firstLine="271"/>
        <w:jc w:val="left"/>
        <w:rPr>
          <w:sz w:val="22"/>
        </w:rPr>
      </w:pPr>
      <w:r>
        <w:rPr>
          <w:color w:val="58595B"/>
          <w:w w:val="115"/>
          <w:sz w:val="22"/>
        </w:rPr>
        <w:t>Non-invasive</w:t>
      </w:r>
      <w:r>
        <w:rPr>
          <w:color w:val="58595B"/>
          <w:spacing w:val="26"/>
          <w:w w:val="115"/>
          <w:sz w:val="22"/>
        </w:rPr>
        <w:t> </w:t>
      </w:r>
      <w:r>
        <w:rPr>
          <w:color w:val="58595B"/>
          <w:w w:val="115"/>
          <w:sz w:val="22"/>
        </w:rPr>
        <w:t>papillary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cancer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bladder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histologically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described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TaN0M0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 lesser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classification,</w:t>
      </w:r>
    </w:p>
    <w:p>
      <w:pPr>
        <w:pStyle w:val="ListParagraph"/>
        <w:numPr>
          <w:ilvl w:val="2"/>
          <w:numId w:val="6"/>
        </w:numPr>
        <w:tabs>
          <w:tab w:pos="703" w:val="left" w:leader="none"/>
          <w:tab w:pos="725" w:val="left" w:leader="none"/>
        </w:tabs>
        <w:spacing w:line="249" w:lineRule="auto" w:before="2" w:after="0"/>
        <w:ind w:left="725" w:right="386" w:hanging="449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Gastro-Intestinal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Stromal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Tumors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histologically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classified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T1N0M0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(TNM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Classification)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or </w:t>
      </w:r>
      <w:r>
        <w:rPr>
          <w:color w:val="58595B"/>
          <w:w w:val="115"/>
          <w:sz w:val="22"/>
        </w:rPr>
        <w:t>below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mitotic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count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less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equal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5/50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HPFs;</w:t>
      </w:r>
    </w:p>
    <w:p>
      <w:pPr>
        <w:pStyle w:val="ListParagraph"/>
        <w:numPr>
          <w:ilvl w:val="2"/>
          <w:numId w:val="6"/>
        </w:numPr>
        <w:tabs>
          <w:tab w:pos="694" w:val="left" w:leader="none"/>
        </w:tabs>
        <w:spacing w:line="240" w:lineRule="auto" w:before="2" w:after="0"/>
        <w:ind w:left="694" w:right="0" w:hanging="418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tumors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presence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HIV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infection.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18" w:val="left" w:leader="none"/>
        </w:tabs>
        <w:spacing w:line="240" w:lineRule="auto" w:before="0" w:after="0"/>
        <w:ind w:left="318" w:right="0" w:hanging="313"/>
        <w:jc w:val="left"/>
        <w:rPr>
          <w:sz w:val="22"/>
        </w:rPr>
      </w:pPr>
      <w:r>
        <w:rPr>
          <w:color w:val="58595B"/>
          <w:w w:val="110"/>
          <w:sz w:val="22"/>
        </w:rPr>
        <w:t>Open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Chest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CABG</w:t>
      </w:r>
    </w:p>
    <w:p>
      <w:pPr>
        <w:pStyle w:val="BodyText"/>
        <w:spacing w:line="249" w:lineRule="auto"/>
        <w:ind w:left="331" w:right="337"/>
      </w:pP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actual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undergoing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correct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blockage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narrowing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more coronary artery(s), by coronary artery bypass grafting done via asternotomy (cutting through the breast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bone)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minimally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invasive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keyholecoronary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artery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bypass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procedures.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 diagnosis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supported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acoronary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angiography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realization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 confirmed by acardiologist.</w:t>
      </w:r>
    </w:p>
    <w:p>
      <w:pPr>
        <w:pStyle w:val="BodyText"/>
        <w:spacing w:before="4"/>
        <w:ind w:left="331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</w:tabs>
        <w:spacing w:line="240" w:lineRule="auto" w:before="11" w:after="0"/>
        <w:ind w:left="583" w:right="0" w:hanging="198"/>
        <w:jc w:val="left"/>
        <w:rPr>
          <w:sz w:val="22"/>
        </w:rPr>
      </w:pPr>
      <w:r>
        <w:rPr>
          <w:color w:val="58595B"/>
          <w:w w:val="115"/>
          <w:sz w:val="22"/>
        </w:rPr>
        <w:t>Angioplasty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and/or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intra-arterial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procedures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24" w:val="left" w:leader="none"/>
        </w:tabs>
        <w:spacing w:line="240" w:lineRule="auto" w:before="1" w:after="0"/>
        <w:ind w:left="324" w:right="0" w:hanging="319"/>
        <w:jc w:val="left"/>
        <w:rPr>
          <w:sz w:val="22"/>
        </w:rPr>
      </w:pPr>
      <w:r>
        <w:rPr>
          <w:color w:val="58595B"/>
          <w:w w:val="115"/>
          <w:sz w:val="22"/>
        </w:rPr>
        <w:t>Myocardial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Infarction</w:t>
      </w:r>
    </w:p>
    <w:p>
      <w:pPr>
        <w:pStyle w:val="BodyText"/>
        <w:tabs>
          <w:tab w:pos="9063" w:val="left" w:leader="none"/>
        </w:tabs>
        <w:spacing w:line="249" w:lineRule="auto"/>
        <w:ind w:left="331" w:right="970"/>
      </w:pP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first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occurrence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attack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myocardial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infarction,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means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death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 portion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muscle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result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inadequate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blood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supply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relevant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area.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 diagnosis for Myocardial Infarction should be evidenced by all of the following</w:t>
      </w:r>
      <w:r>
        <w:rPr>
          <w:color w:val="58595B"/>
        </w:rPr>
        <w:tab/>
      </w:r>
      <w:r>
        <w:rPr>
          <w:color w:val="58595B"/>
          <w:spacing w:val="-2"/>
          <w:w w:val="115"/>
        </w:rPr>
        <w:t>criteria: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</w:tabs>
        <w:spacing w:line="249" w:lineRule="auto" w:before="2" w:after="0"/>
        <w:ind w:left="5" w:right="869" w:firstLine="271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history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typical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symptoms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consistent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diagnosis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acute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myocardial infarction (For e.g. typical chest pain)</w:t>
      </w:r>
    </w:p>
    <w:p>
      <w:pPr>
        <w:pStyle w:val="ListParagraph"/>
        <w:numPr>
          <w:ilvl w:val="2"/>
          <w:numId w:val="6"/>
        </w:numPr>
        <w:tabs>
          <w:tab w:pos="580" w:val="left" w:leader="none"/>
        </w:tabs>
        <w:spacing w:line="240" w:lineRule="auto" w:before="2" w:after="0"/>
        <w:ind w:left="580" w:right="0" w:hanging="304"/>
        <w:jc w:val="left"/>
        <w:rPr>
          <w:sz w:val="22"/>
        </w:rPr>
      </w:pPr>
      <w:r>
        <w:rPr>
          <w:color w:val="58595B"/>
          <w:w w:val="115"/>
          <w:sz w:val="22"/>
        </w:rPr>
        <w:t>New</w:t>
      </w:r>
      <w:r>
        <w:rPr>
          <w:color w:val="58595B"/>
          <w:spacing w:val="2"/>
          <w:w w:val="115"/>
          <w:sz w:val="22"/>
        </w:rPr>
        <w:t> </w:t>
      </w:r>
      <w:r>
        <w:rPr>
          <w:color w:val="58595B"/>
          <w:w w:val="115"/>
          <w:sz w:val="22"/>
        </w:rPr>
        <w:t>characteristic</w:t>
      </w:r>
      <w:r>
        <w:rPr>
          <w:color w:val="58595B"/>
          <w:spacing w:val="3"/>
          <w:w w:val="115"/>
          <w:sz w:val="22"/>
        </w:rPr>
        <w:t> </w:t>
      </w:r>
      <w:r>
        <w:rPr>
          <w:color w:val="58595B"/>
          <w:w w:val="115"/>
          <w:sz w:val="22"/>
        </w:rPr>
        <w:t>electrocardiogram</w:t>
      </w:r>
      <w:r>
        <w:rPr>
          <w:color w:val="58595B"/>
          <w:spacing w:val="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changes</w:t>
      </w:r>
    </w:p>
    <w:p>
      <w:pPr>
        <w:pStyle w:val="ListParagraph"/>
        <w:numPr>
          <w:ilvl w:val="2"/>
          <w:numId w:val="6"/>
        </w:numPr>
        <w:tabs>
          <w:tab w:pos="578" w:val="left" w:leader="none"/>
        </w:tabs>
        <w:spacing w:line="240" w:lineRule="auto" w:before="11" w:after="0"/>
        <w:ind w:left="578" w:right="0" w:hanging="302"/>
        <w:jc w:val="left"/>
        <w:rPr>
          <w:sz w:val="22"/>
        </w:rPr>
      </w:pPr>
      <w:r>
        <w:rPr>
          <w:color w:val="58595B"/>
          <w:w w:val="115"/>
          <w:sz w:val="22"/>
        </w:rPr>
        <w:t>Elevation</w:t>
      </w:r>
      <w:r>
        <w:rPr>
          <w:color w:val="58595B"/>
          <w:spacing w:val="1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infarction</w:t>
      </w:r>
      <w:r>
        <w:rPr>
          <w:color w:val="58595B"/>
          <w:spacing w:val="28"/>
          <w:w w:val="115"/>
          <w:sz w:val="22"/>
        </w:rPr>
        <w:t> </w:t>
      </w:r>
      <w:r>
        <w:rPr>
          <w:color w:val="58595B"/>
          <w:w w:val="115"/>
          <w:sz w:val="22"/>
        </w:rPr>
        <w:t>specific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enzymes,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Troponins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28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specific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biochemical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markers.</w:t>
      </w:r>
    </w:p>
    <w:p>
      <w:pPr>
        <w:pStyle w:val="BodyText"/>
        <w:spacing w:before="22"/>
      </w:pPr>
    </w:p>
    <w:p>
      <w:pPr>
        <w:pStyle w:val="BodyText"/>
        <w:spacing w:before="0"/>
        <w:ind w:left="262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0"/>
        </w:numPr>
        <w:tabs>
          <w:tab w:pos="474" w:val="left" w:leader="none"/>
        </w:tabs>
        <w:spacing w:line="240" w:lineRule="auto" w:before="11" w:after="0"/>
        <w:ind w:left="474" w:right="0" w:hanging="198"/>
        <w:jc w:val="left"/>
        <w:rPr>
          <w:sz w:val="22"/>
        </w:rPr>
      </w:pPr>
      <w:r>
        <w:rPr>
          <w:color w:val="58595B"/>
          <w:w w:val="115"/>
          <w:sz w:val="22"/>
        </w:rPr>
        <w:t>Other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acute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Coronary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Syndromes</w:t>
      </w:r>
    </w:p>
    <w:p>
      <w:pPr>
        <w:pStyle w:val="ListParagraph"/>
        <w:numPr>
          <w:ilvl w:val="0"/>
          <w:numId w:val="10"/>
        </w:numPr>
        <w:tabs>
          <w:tab w:pos="526" w:val="left" w:leader="none"/>
        </w:tabs>
        <w:spacing w:line="240" w:lineRule="auto" w:before="11" w:after="0"/>
        <w:ind w:left="526" w:right="0" w:hanging="250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type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angina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pectoris</w:t>
      </w:r>
    </w:p>
    <w:p>
      <w:pPr>
        <w:pStyle w:val="ListParagraph"/>
        <w:numPr>
          <w:ilvl w:val="0"/>
          <w:numId w:val="10"/>
        </w:numPr>
        <w:tabs>
          <w:tab w:pos="524" w:val="left" w:leader="none"/>
          <w:tab w:pos="548" w:val="left" w:leader="none"/>
        </w:tabs>
        <w:spacing w:line="249" w:lineRule="auto" w:before="11" w:after="0"/>
        <w:ind w:left="548" w:right="823" w:hanging="272"/>
        <w:jc w:val="left"/>
        <w:rPr>
          <w:sz w:val="22"/>
        </w:rPr>
      </w:pPr>
      <w:r>
        <w:rPr>
          <w:color w:val="58595B"/>
          <w:w w:val="110"/>
          <w:sz w:val="22"/>
        </w:rPr>
        <w:t>A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rise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cardiac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biomarkers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Troponin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T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absence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overtischemic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disease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OR following</w:t>
      </w:r>
      <w:r>
        <w:rPr>
          <w:color w:val="58595B"/>
          <w:spacing w:val="80"/>
          <w:w w:val="110"/>
          <w:sz w:val="22"/>
        </w:rPr>
        <w:t> </w:t>
      </w:r>
      <w:r>
        <w:rPr>
          <w:color w:val="58595B"/>
          <w:w w:val="110"/>
          <w:sz w:val="22"/>
        </w:rPr>
        <w:t>an</w:t>
      </w:r>
      <w:r>
        <w:rPr>
          <w:color w:val="58595B"/>
          <w:spacing w:val="80"/>
          <w:w w:val="110"/>
          <w:sz w:val="22"/>
        </w:rPr>
        <w:t> </w:t>
      </w:r>
      <w:r>
        <w:rPr>
          <w:color w:val="58595B"/>
          <w:w w:val="110"/>
          <w:sz w:val="22"/>
        </w:rPr>
        <w:t>intra-arterial</w:t>
      </w:r>
      <w:r>
        <w:rPr>
          <w:color w:val="58595B"/>
          <w:spacing w:val="34"/>
          <w:w w:val="110"/>
          <w:sz w:val="22"/>
        </w:rPr>
        <w:t> </w:t>
      </w:r>
      <w:r>
        <w:rPr>
          <w:color w:val="58595B"/>
          <w:w w:val="110"/>
          <w:sz w:val="22"/>
        </w:rPr>
        <w:t>cardiac</w:t>
      </w:r>
      <w:r>
        <w:rPr>
          <w:color w:val="58595B"/>
          <w:spacing w:val="34"/>
          <w:w w:val="110"/>
          <w:sz w:val="22"/>
        </w:rPr>
        <w:t> </w:t>
      </w:r>
      <w:r>
        <w:rPr>
          <w:color w:val="58595B"/>
          <w:w w:val="110"/>
          <w:sz w:val="22"/>
        </w:rPr>
        <w:t>procedureI.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33" w:val="left" w:leader="none"/>
        </w:tabs>
        <w:spacing w:line="240" w:lineRule="auto" w:before="0" w:after="0"/>
        <w:ind w:left="333" w:right="0" w:hanging="328"/>
        <w:jc w:val="left"/>
        <w:rPr>
          <w:sz w:val="22"/>
        </w:rPr>
      </w:pPr>
      <w:r>
        <w:rPr>
          <w:color w:val="58595B"/>
          <w:w w:val="110"/>
          <w:sz w:val="22"/>
        </w:rPr>
        <w:t>Kidney</w:t>
      </w:r>
      <w:r>
        <w:rPr>
          <w:color w:val="58595B"/>
          <w:spacing w:val="-13"/>
          <w:w w:val="110"/>
          <w:sz w:val="22"/>
        </w:rPr>
        <w:t> </w:t>
      </w:r>
      <w:r>
        <w:rPr>
          <w:color w:val="58595B"/>
          <w:w w:val="110"/>
          <w:sz w:val="22"/>
        </w:rPr>
        <w:t>Failure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Requiring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Regular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Dialysis</w:t>
      </w:r>
    </w:p>
    <w:p>
      <w:pPr>
        <w:pStyle w:val="BodyText"/>
        <w:spacing w:line="249" w:lineRule="auto"/>
        <w:ind w:left="331" w:right="167"/>
      </w:pPr>
      <w:r>
        <w:rPr>
          <w:color w:val="58595B"/>
          <w:w w:val="110"/>
        </w:rPr>
        <w:t>End stage renal disease presenting as chronic irreversible failure of both kidneys to function, as </w:t>
      </w:r>
      <w:r>
        <w:rPr>
          <w:color w:val="58595B"/>
          <w:w w:val="110"/>
        </w:rPr>
        <w:t>a </w:t>
      </w:r>
      <w:r>
        <w:rPr>
          <w:color w:val="58595B"/>
          <w:w w:val="115"/>
        </w:rPr>
        <w:t>result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either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regular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renal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dialysis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(haemodialysis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peritoneal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dialysis)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instituted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</w:p>
    <w:p>
      <w:pPr>
        <w:pStyle w:val="BodyText"/>
        <w:spacing w:line="249" w:lineRule="auto" w:before="2"/>
        <w:ind w:left="331" w:right="970" w:hanging="327"/>
      </w:pPr>
      <w:r>
        <w:rPr>
          <w:color w:val="58595B"/>
          <w:w w:val="115"/>
        </w:rPr>
        <w:t>renal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transplantation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carried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out.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specialist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medical </w:t>
      </w:r>
      <w:r>
        <w:rPr>
          <w:color w:val="58595B"/>
          <w:spacing w:val="-2"/>
          <w:w w:val="115"/>
        </w:rPr>
        <w:t>practitioner.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329" w:val="left" w:leader="none"/>
          <w:tab w:pos="385" w:val="left" w:leader="none"/>
        </w:tabs>
        <w:spacing w:line="249" w:lineRule="auto" w:before="1" w:after="0"/>
        <w:ind w:left="385" w:right="6619" w:hanging="381"/>
        <w:jc w:val="left"/>
        <w:rPr>
          <w:sz w:val="22"/>
        </w:rPr>
      </w:pPr>
      <w:r>
        <w:rPr>
          <w:color w:val="58595B"/>
          <w:w w:val="115"/>
          <w:sz w:val="22"/>
        </w:rPr>
        <w:t>Major Organ Transplant (as recipient) 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actual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undergoing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transplant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of:</w:t>
      </w:r>
    </w:p>
    <w:p>
      <w:pPr>
        <w:pStyle w:val="ListParagraph"/>
        <w:numPr>
          <w:ilvl w:val="2"/>
          <w:numId w:val="6"/>
        </w:numPr>
        <w:tabs>
          <w:tab w:pos="637" w:val="left" w:leader="none"/>
          <w:tab w:pos="657" w:val="left" w:leader="none"/>
        </w:tabs>
        <w:spacing w:line="249" w:lineRule="auto" w:before="1" w:after="0"/>
        <w:ind w:left="657" w:right="1133" w:hanging="272"/>
        <w:jc w:val="left"/>
        <w:rPr>
          <w:sz w:val="22"/>
        </w:rPr>
      </w:pPr>
      <w:r>
        <w:rPr>
          <w:color w:val="58595B"/>
          <w:w w:val="110"/>
          <w:sz w:val="22"/>
        </w:rPr>
        <w:t>One of the following human organs: heart, lung, liver, kidney, pancreas, that resulted </w:t>
      </w:r>
      <w:r>
        <w:rPr>
          <w:color w:val="58595B"/>
          <w:w w:val="110"/>
          <w:sz w:val="22"/>
        </w:rPr>
        <w:t>from irreversible end-stage failure of the relevant organ, or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1910" w:h="16840"/>
          <w:pgMar w:top="300" w:bottom="0" w:left="283" w:right="141"/>
        </w:sectPr>
      </w:pPr>
    </w:p>
    <w:p>
      <w:pPr>
        <w:pStyle w:val="ListParagraph"/>
        <w:numPr>
          <w:ilvl w:val="2"/>
          <w:numId w:val="6"/>
        </w:numPr>
        <w:tabs>
          <w:tab w:pos="743" w:val="left" w:leader="none"/>
          <w:tab w:pos="768" w:val="left" w:leader="none"/>
        </w:tabs>
        <w:spacing w:line="249" w:lineRule="auto" w:before="95" w:after="0"/>
        <w:ind w:left="768" w:right="391" w:hanging="353"/>
        <w:jc w:val="left"/>
        <w:rPr>
          <w:sz w:val="22"/>
        </w:rPr>
      </w:pPr>
      <w:r>
        <w:rPr>
          <w:color w:val="58595B"/>
          <w:w w:val="115"/>
          <w:sz w:val="22"/>
        </w:rPr>
        <w:t>Human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bone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marrow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using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haematopoietic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stem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cells.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undergoing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transplant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has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18"/>
          <w:w w:val="120"/>
          <w:sz w:val="22"/>
        </w:rPr>
        <w:t> </w:t>
      </w:r>
      <w:r>
        <w:rPr>
          <w:color w:val="58595B"/>
          <w:w w:val="120"/>
          <w:sz w:val="22"/>
        </w:rPr>
        <w:t>be</w:t>
      </w:r>
      <w:r>
        <w:rPr>
          <w:color w:val="58595B"/>
          <w:spacing w:val="-18"/>
          <w:w w:val="120"/>
          <w:sz w:val="22"/>
        </w:rPr>
        <w:t> </w:t>
      </w:r>
      <w:r>
        <w:rPr>
          <w:color w:val="58595B"/>
          <w:w w:val="120"/>
          <w:sz w:val="22"/>
        </w:rPr>
        <w:t>confirmed</w:t>
      </w:r>
      <w:r>
        <w:rPr>
          <w:color w:val="58595B"/>
          <w:spacing w:val="-16"/>
          <w:w w:val="120"/>
          <w:sz w:val="22"/>
        </w:rPr>
        <w:t> </w:t>
      </w:r>
      <w:r>
        <w:rPr>
          <w:color w:val="58595B"/>
          <w:w w:val="120"/>
          <w:sz w:val="22"/>
        </w:rPr>
        <w:t>by</w:t>
      </w:r>
      <w:r>
        <w:rPr>
          <w:color w:val="58595B"/>
          <w:spacing w:val="-17"/>
          <w:w w:val="120"/>
          <w:sz w:val="22"/>
        </w:rPr>
        <w:t> </w:t>
      </w:r>
      <w:r>
        <w:rPr>
          <w:color w:val="58595B"/>
          <w:w w:val="120"/>
          <w:sz w:val="22"/>
        </w:rPr>
        <w:t>a</w:t>
      </w:r>
      <w:r>
        <w:rPr>
          <w:color w:val="58595B"/>
          <w:spacing w:val="-16"/>
          <w:w w:val="120"/>
          <w:sz w:val="22"/>
        </w:rPr>
        <w:t> </w:t>
      </w:r>
      <w:r>
        <w:rPr>
          <w:color w:val="58595B"/>
          <w:w w:val="120"/>
          <w:sz w:val="22"/>
        </w:rPr>
        <w:t>specialist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medical</w:t>
      </w:r>
      <w:r>
        <w:rPr>
          <w:color w:val="58595B"/>
          <w:spacing w:val="-14"/>
          <w:w w:val="120"/>
          <w:sz w:val="22"/>
        </w:rPr>
        <w:t> </w:t>
      </w:r>
      <w:r>
        <w:rPr>
          <w:color w:val="58595B"/>
          <w:w w:val="120"/>
          <w:sz w:val="22"/>
        </w:rPr>
        <w:t>practitioner.</w:t>
      </w:r>
    </w:p>
    <w:p>
      <w:pPr>
        <w:pStyle w:val="BodyText"/>
        <w:spacing w:before="2"/>
        <w:ind w:left="416"/>
      </w:pPr>
      <w:r>
        <w:rPr>
          <w:color w:val="58595B"/>
          <w:w w:val="110"/>
        </w:rPr>
        <w:t>The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1"/>
        </w:numPr>
        <w:tabs>
          <w:tab w:pos="691" w:val="left" w:leader="none"/>
        </w:tabs>
        <w:spacing w:line="240" w:lineRule="auto" w:before="11" w:after="0"/>
        <w:ind w:left="691" w:right="0" w:hanging="275"/>
        <w:jc w:val="left"/>
        <w:rPr>
          <w:sz w:val="22"/>
        </w:rPr>
      </w:pPr>
      <w:r>
        <w:rPr>
          <w:color w:val="58595B"/>
          <w:w w:val="115"/>
          <w:sz w:val="22"/>
        </w:rPr>
        <w:t>Other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stem-cell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transplants</w:t>
      </w:r>
    </w:p>
    <w:p>
      <w:pPr>
        <w:pStyle w:val="ListParagraph"/>
        <w:numPr>
          <w:ilvl w:val="0"/>
          <w:numId w:val="11"/>
        </w:numPr>
        <w:tabs>
          <w:tab w:pos="685" w:val="left" w:leader="none"/>
        </w:tabs>
        <w:spacing w:line="240" w:lineRule="auto" w:before="11" w:after="0"/>
        <w:ind w:left="685" w:right="0" w:hanging="269"/>
        <w:jc w:val="left"/>
        <w:rPr>
          <w:sz w:val="22"/>
        </w:rPr>
      </w:pPr>
      <w:r>
        <w:rPr>
          <w:color w:val="58595B"/>
          <w:w w:val="110"/>
          <w:sz w:val="22"/>
        </w:rPr>
        <w:t>Where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only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islets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 langerhans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transplanted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68" w:val="left" w:leader="none"/>
        </w:tabs>
        <w:spacing w:line="240" w:lineRule="auto" w:before="0" w:after="0"/>
        <w:ind w:left="368" w:right="0" w:hanging="363"/>
        <w:jc w:val="left"/>
        <w:rPr>
          <w:sz w:val="22"/>
        </w:rPr>
      </w:pPr>
      <w:r>
        <w:rPr>
          <w:color w:val="58595B"/>
          <w:w w:val="110"/>
          <w:sz w:val="22"/>
        </w:rPr>
        <w:t>Stroke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Resulting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Permanent </w:t>
      </w:r>
      <w:r>
        <w:rPr>
          <w:color w:val="58595B"/>
          <w:spacing w:val="-2"/>
          <w:w w:val="110"/>
          <w:sz w:val="22"/>
        </w:rPr>
        <w:t>Symptoms</w:t>
      </w:r>
    </w:p>
    <w:p>
      <w:pPr>
        <w:pStyle w:val="BodyText"/>
        <w:spacing w:line="249" w:lineRule="auto"/>
        <w:ind w:left="298" w:right="167" w:firstLine="58"/>
      </w:pPr>
      <w:r>
        <w:rPr>
          <w:color w:val="58595B"/>
          <w:w w:val="115"/>
        </w:rPr>
        <w:t>Any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cerebrovascular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incident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producing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sequelae.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includes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infarction 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brain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tissue,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thrombosis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intracranial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vessel,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haemorrhage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embolisation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an extracranial source. Diagnosis has to be confirmed by a specialist medical practitioner and evidenced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typical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clinical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symptoms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well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typical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findings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CT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Scan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MRI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brain.</w:t>
      </w:r>
    </w:p>
    <w:p>
      <w:pPr>
        <w:pStyle w:val="BodyText"/>
        <w:spacing w:line="249" w:lineRule="auto" w:before="3"/>
        <w:ind w:left="298" w:right="691"/>
      </w:pPr>
      <w:r>
        <w:rPr>
          <w:color w:val="58595B"/>
          <w:w w:val="115"/>
        </w:rPr>
        <w:t>Evidence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deficit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lasting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3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months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produced. The following are excluded:</w:t>
      </w:r>
    </w:p>
    <w:p>
      <w:pPr>
        <w:pStyle w:val="ListParagraph"/>
        <w:numPr>
          <w:ilvl w:val="2"/>
          <w:numId w:val="6"/>
        </w:numPr>
        <w:tabs>
          <w:tab w:pos="573" w:val="left" w:leader="none"/>
        </w:tabs>
        <w:spacing w:line="240" w:lineRule="auto" w:before="2" w:after="0"/>
        <w:ind w:left="573" w:right="0" w:hanging="275"/>
        <w:jc w:val="left"/>
        <w:rPr>
          <w:sz w:val="22"/>
        </w:rPr>
      </w:pPr>
      <w:r>
        <w:rPr>
          <w:color w:val="58595B"/>
          <w:w w:val="110"/>
          <w:sz w:val="22"/>
        </w:rPr>
        <w:t>Transient</w:t>
      </w:r>
      <w:r>
        <w:rPr>
          <w:color w:val="58595B"/>
          <w:spacing w:val="21"/>
          <w:w w:val="110"/>
          <w:sz w:val="22"/>
        </w:rPr>
        <w:t> </w:t>
      </w:r>
      <w:r>
        <w:rPr>
          <w:color w:val="58595B"/>
          <w:w w:val="110"/>
          <w:sz w:val="22"/>
        </w:rPr>
        <w:t>ischemic</w:t>
      </w:r>
      <w:r>
        <w:rPr>
          <w:color w:val="58595B"/>
          <w:spacing w:val="20"/>
          <w:w w:val="110"/>
          <w:sz w:val="22"/>
        </w:rPr>
        <w:t> </w:t>
      </w:r>
      <w:r>
        <w:rPr>
          <w:color w:val="58595B"/>
          <w:w w:val="110"/>
          <w:sz w:val="22"/>
        </w:rPr>
        <w:t>attacks</w:t>
      </w:r>
      <w:r>
        <w:rPr>
          <w:color w:val="58595B"/>
          <w:spacing w:val="2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(TIA)</w:t>
      </w:r>
    </w:p>
    <w:p>
      <w:pPr>
        <w:pStyle w:val="ListParagraph"/>
        <w:numPr>
          <w:ilvl w:val="2"/>
          <w:numId w:val="6"/>
        </w:numPr>
        <w:tabs>
          <w:tab w:pos="567" w:val="left" w:leader="none"/>
        </w:tabs>
        <w:spacing w:line="240" w:lineRule="auto" w:before="11" w:after="0"/>
        <w:ind w:left="567" w:right="0" w:hanging="269"/>
        <w:jc w:val="left"/>
        <w:rPr>
          <w:sz w:val="22"/>
        </w:rPr>
      </w:pPr>
      <w:r>
        <w:rPr>
          <w:color w:val="58595B"/>
          <w:w w:val="115"/>
          <w:sz w:val="22"/>
        </w:rPr>
        <w:t>Traumatic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injury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brain</w:t>
      </w:r>
    </w:p>
    <w:p>
      <w:pPr>
        <w:pStyle w:val="ListParagraph"/>
        <w:numPr>
          <w:ilvl w:val="2"/>
          <w:numId w:val="6"/>
        </w:numPr>
        <w:tabs>
          <w:tab w:pos="620" w:val="left" w:leader="none"/>
        </w:tabs>
        <w:spacing w:line="240" w:lineRule="auto" w:before="11" w:after="0"/>
        <w:ind w:left="620" w:right="0" w:hanging="322"/>
        <w:jc w:val="left"/>
        <w:rPr>
          <w:sz w:val="22"/>
        </w:rPr>
      </w:pPr>
      <w:r>
        <w:rPr>
          <w:color w:val="58595B"/>
          <w:w w:val="115"/>
          <w:sz w:val="22"/>
        </w:rPr>
        <w:t>Vascular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disease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affecting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eye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optic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nerve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vestibular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functions.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50" w:val="left" w:leader="none"/>
        </w:tabs>
        <w:spacing w:line="240" w:lineRule="auto" w:before="0" w:after="0"/>
        <w:ind w:left="350" w:right="0" w:hanging="345"/>
        <w:jc w:val="left"/>
        <w:rPr>
          <w:sz w:val="22"/>
        </w:rPr>
      </w:pPr>
      <w:r>
        <w:rPr>
          <w:color w:val="58595B"/>
          <w:w w:val="115"/>
          <w:sz w:val="22"/>
        </w:rPr>
        <w:t>Apallic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Syndrome</w:t>
      </w:r>
    </w:p>
    <w:p>
      <w:pPr>
        <w:pStyle w:val="BodyText"/>
        <w:spacing w:line="249" w:lineRule="auto"/>
        <w:ind w:left="240" w:right="167" w:firstLine="58"/>
      </w:pPr>
      <w:r>
        <w:rPr>
          <w:color w:val="58595B"/>
          <w:w w:val="120"/>
        </w:rPr>
        <w:t>Universal</w:t>
      </w:r>
      <w:r>
        <w:rPr>
          <w:color w:val="58595B"/>
          <w:spacing w:val="41"/>
          <w:w w:val="120"/>
        </w:rPr>
        <w:t> </w:t>
      </w:r>
      <w:r>
        <w:rPr>
          <w:color w:val="58595B"/>
          <w:w w:val="120"/>
        </w:rPr>
        <w:t>necrosis</w:t>
      </w:r>
      <w:r>
        <w:rPr>
          <w:color w:val="58595B"/>
          <w:spacing w:val="41"/>
          <w:w w:val="120"/>
        </w:rPr>
        <w:t> </w:t>
      </w:r>
      <w:r>
        <w:rPr>
          <w:color w:val="58595B"/>
          <w:w w:val="120"/>
        </w:rPr>
        <w:t>of</w:t>
      </w:r>
      <w:r>
        <w:rPr>
          <w:color w:val="58595B"/>
          <w:spacing w:val="4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48"/>
          <w:w w:val="120"/>
        </w:rPr>
        <w:t> </w:t>
      </w:r>
      <w:r>
        <w:rPr>
          <w:color w:val="58595B"/>
          <w:w w:val="120"/>
        </w:rPr>
        <w:t>brain</w:t>
      </w:r>
      <w:r>
        <w:rPr>
          <w:color w:val="58595B"/>
          <w:spacing w:val="53"/>
          <w:w w:val="120"/>
        </w:rPr>
        <w:t> </w:t>
      </w:r>
      <w:r>
        <w:rPr>
          <w:color w:val="58595B"/>
          <w:w w:val="120"/>
        </w:rPr>
        <w:t>cortex</w:t>
      </w:r>
      <w:r>
        <w:rPr>
          <w:color w:val="58595B"/>
          <w:spacing w:val="49"/>
          <w:w w:val="120"/>
        </w:rPr>
        <w:t> </w:t>
      </w:r>
      <w:r>
        <w:rPr>
          <w:color w:val="58595B"/>
          <w:w w:val="120"/>
        </w:rPr>
        <w:t>with</w:t>
      </w:r>
      <w:r>
        <w:rPr>
          <w:color w:val="58595B"/>
          <w:spacing w:val="53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52"/>
          <w:w w:val="120"/>
        </w:rPr>
        <w:t> </w:t>
      </w:r>
      <w:r>
        <w:rPr>
          <w:color w:val="58595B"/>
          <w:w w:val="120"/>
        </w:rPr>
        <w:t>brainstem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remaining</w:t>
      </w:r>
      <w:r>
        <w:rPr>
          <w:color w:val="58595B"/>
          <w:spacing w:val="-18"/>
          <w:w w:val="120"/>
        </w:rPr>
        <w:t> </w:t>
      </w:r>
      <w:r>
        <w:rPr>
          <w:color w:val="58595B"/>
          <w:w w:val="120"/>
        </w:rPr>
        <w:t>intact.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Diagnosis</w:t>
      </w:r>
      <w:r>
        <w:rPr>
          <w:color w:val="58595B"/>
          <w:spacing w:val="-18"/>
          <w:w w:val="120"/>
        </w:rPr>
        <w:t> </w:t>
      </w:r>
      <w:r>
        <w:rPr>
          <w:color w:val="58595B"/>
          <w:w w:val="120"/>
        </w:rPr>
        <w:t>must be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confirmed</w:t>
      </w:r>
      <w:r>
        <w:rPr>
          <w:color w:val="58595B"/>
          <w:spacing w:val="-16"/>
          <w:w w:val="120"/>
        </w:rPr>
        <w:t> </w:t>
      </w:r>
      <w:r>
        <w:rPr>
          <w:color w:val="58595B"/>
          <w:w w:val="120"/>
        </w:rPr>
        <w:t>by</w:t>
      </w:r>
      <w:r>
        <w:rPr>
          <w:color w:val="58595B"/>
          <w:spacing w:val="-17"/>
          <w:w w:val="120"/>
        </w:rPr>
        <w:t> </w:t>
      </w:r>
      <w:r>
        <w:rPr>
          <w:color w:val="58595B"/>
          <w:w w:val="120"/>
        </w:rPr>
        <w:t>a</w:t>
      </w:r>
      <w:r>
        <w:rPr>
          <w:color w:val="58595B"/>
          <w:spacing w:val="-16"/>
          <w:w w:val="120"/>
        </w:rPr>
        <w:t> </w:t>
      </w:r>
      <w:r>
        <w:rPr>
          <w:color w:val="58595B"/>
          <w:w w:val="120"/>
        </w:rPr>
        <w:t>neurologist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acceptable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to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Company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and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condition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must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be documented</w:t>
      </w:r>
      <w:r>
        <w:rPr>
          <w:color w:val="58595B"/>
          <w:spacing w:val="-7"/>
          <w:w w:val="120"/>
        </w:rPr>
        <w:t> </w:t>
      </w:r>
      <w:r>
        <w:rPr>
          <w:color w:val="58595B"/>
          <w:w w:val="120"/>
        </w:rPr>
        <w:t>for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at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least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one</w:t>
      </w:r>
      <w:r>
        <w:rPr>
          <w:color w:val="58595B"/>
          <w:spacing w:val="-7"/>
          <w:w w:val="120"/>
        </w:rPr>
        <w:t> </w:t>
      </w:r>
      <w:r>
        <w:rPr>
          <w:color w:val="58595B"/>
          <w:w w:val="120"/>
        </w:rPr>
        <w:t>month.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6"/>
        </w:numPr>
        <w:tabs>
          <w:tab w:pos="368" w:val="left" w:leader="none"/>
        </w:tabs>
        <w:spacing w:line="240" w:lineRule="auto" w:before="0" w:after="0"/>
        <w:ind w:left="368" w:right="0" w:hanging="363"/>
        <w:jc w:val="left"/>
        <w:rPr>
          <w:sz w:val="22"/>
        </w:rPr>
      </w:pPr>
      <w:r>
        <w:rPr>
          <w:color w:val="58595B"/>
          <w:w w:val="110"/>
          <w:sz w:val="22"/>
        </w:rPr>
        <w:t>Benign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Brain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Tumour</w:t>
      </w:r>
    </w:p>
    <w:p>
      <w:pPr>
        <w:pStyle w:val="BodyText"/>
        <w:spacing w:line="249" w:lineRule="auto"/>
        <w:ind w:left="357" w:right="415"/>
      </w:pPr>
      <w:r>
        <w:rPr>
          <w:color w:val="58595B"/>
          <w:w w:val="110"/>
        </w:rPr>
        <w:t>Benign brain tumor is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defined as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a life threatening,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non-cancerous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tumor in the brain,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cranial nerves or meninges within the skull.</w:t>
      </w:r>
      <w:r>
        <w:rPr>
          <w:color w:val="58595B"/>
          <w:spacing w:val="17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presence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77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underlying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tumor</w:t>
      </w:r>
      <w:r>
        <w:rPr>
          <w:color w:val="58595B"/>
          <w:spacing w:val="77"/>
          <w:w w:val="110"/>
        </w:rPr>
        <w:t> </w:t>
      </w:r>
      <w:r>
        <w:rPr>
          <w:color w:val="58595B"/>
          <w:w w:val="110"/>
        </w:rPr>
        <w:t>must</w:t>
      </w:r>
      <w:r>
        <w:rPr>
          <w:color w:val="58595B"/>
          <w:spacing w:val="78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confirmed by imaging studies such as CT scan or MRI. This brain tumor must result in at least one of the following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must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confirmed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by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relevant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medical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specialist:</w:t>
      </w:r>
    </w:p>
    <w:p>
      <w:pPr>
        <w:pStyle w:val="ListParagraph"/>
        <w:numPr>
          <w:ilvl w:val="2"/>
          <w:numId w:val="6"/>
        </w:numPr>
        <w:tabs>
          <w:tab w:pos="573" w:val="left" w:leader="none"/>
          <w:tab w:pos="592" w:val="left" w:leader="none"/>
        </w:tabs>
        <w:spacing w:line="249" w:lineRule="auto" w:before="4" w:after="0"/>
        <w:ind w:left="592" w:right="606" w:hanging="235"/>
        <w:jc w:val="left"/>
        <w:rPr>
          <w:sz w:val="22"/>
        </w:rPr>
      </w:pPr>
      <w:r>
        <w:rPr>
          <w:color w:val="58595B"/>
          <w:w w:val="115"/>
          <w:sz w:val="22"/>
        </w:rPr>
        <w:t>Permanent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Neurological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deficit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persisting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symptoms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continuous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at least 90 consecutive days or</w:t>
      </w:r>
    </w:p>
    <w:p>
      <w:pPr>
        <w:pStyle w:val="ListParagraph"/>
        <w:numPr>
          <w:ilvl w:val="2"/>
          <w:numId w:val="6"/>
        </w:numPr>
        <w:tabs>
          <w:tab w:pos="626" w:val="left" w:leader="none"/>
        </w:tabs>
        <w:spacing w:line="240" w:lineRule="auto" w:before="2" w:after="0"/>
        <w:ind w:left="626" w:right="0" w:hanging="269"/>
        <w:jc w:val="left"/>
        <w:rPr>
          <w:sz w:val="22"/>
        </w:rPr>
      </w:pPr>
      <w:r>
        <w:rPr>
          <w:color w:val="58595B"/>
          <w:w w:val="115"/>
          <w:sz w:val="22"/>
        </w:rPr>
        <w:t>Undergone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surgical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resection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radiation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therapy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treat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brain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tumor.</w:t>
      </w:r>
    </w:p>
    <w:p>
      <w:pPr>
        <w:pStyle w:val="BodyText"/>
        <w:ind w:left="348"/>
      </w:pPr>
      <w:r>
        <w:rPr>
          <w:color w:val="58595B"/>
          <w:spacing w:val="-2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spacing w:val="-2"/>
          <w:w w:val="115"/>
        </w:rPr>
        <w:t>following</w:t>
      </w:r>
      <w:r>
        <w:rPr>
          <w:color w:val="58595B"/>
          <w:spacing w:val="-4"/>
          <w:w w:val="115"/>
        </w:rPr>
        <w:t> </w:t>
      </w:r>
      <w:r>
        <w:rPr>
          <w:color w:val="58595B"/>
          <w:spacing w:val="-2"/>
          <w:w w:val="115"/>
        </w:rPr>
        <w:t>conditions</w:t>
      </w:r>
      <w:r>
        <w:rPr>
          <w:color w:val="58595B"/>
          <w:spacing w:val="-4"/>
          <w:w w:val="115"/>
        </w:rPr>
        <w:t> </w:t>
      </w:r>
      <w:r>
        <w:rPr>
          <w:color w:val="58595B"/>
          <w:spacing w:val="-2"/>
          <w:w w:val="115"/>
        </w:rPr>
        <w:t>are</w:t>
      </w:r>
      <w:r>
        <w:rPr>
          <w:color w:val="58595B"/>
          <w:spacing w:val="-6"/>
          <w:w w:val="115"/>
        </w:rPr>
        <w:t> </w:t>
      </w:r>
      <w:r>
        <w:rPr>
          <w:color w:val="58595B"/>
          <w:spacing w:val="-2"/>
          <w:w w:val="115"/>
        </w:rPr>
        <w:t>excluded:</w:t>
      </w:r>
    </w:p>
    <w:p>
      <w:pPr>
        <w:pStyle w:val="BodyText"/>
        <w:spacing w:line="249" w:lineRule="auto"/>
        <w:ind w:left="357" w:right="167" w:hanging="1"/>
      </w:pPr>
      <w:r>
        <w:rPr>
          <w:color w:val="58595B"/>
          <w:w w:val="110"/>
        </w:rPr>
        <w:t>Cysts, Granulomas, malformations in the arteries or veins of the brain, hematomas, abscesses, </w:t>
      </w:r>
      <w:r>
        <w:rPr>
          <w:color w:val="58595B"/>
          <w:w w:val="115"/>
        </w:rPr>
        <w:t>pituitary tumors, tumors 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skull bones and tumors 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spinal cord.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366" w:val="left" w:leader="none"/>
        </w:tabs>
        <w:spacing w:line="240" w:lineRule="auto" w:before="0" w:after="0"/>
        <w:ind w:left="366" w:right="0" w:hanging="361"/>
        <w:jc w:val="left"/>
        <w:rPr>
          <w:sz w:val="22"/>
        </w:rPr>
      </w:pPr>
      <w:r>
        <w:rPr>
          <w:color w:val="58595B"/>
          <w:w w:val="115"/>
          <w:sz w:val="22"/>
        </w:rPr>
        <w:t>Coma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Severity</w:t>
      </w:r>
    </w:p>
    <w:p>
      <w:pPr>
        <w:pStyle w:val="BodyText"/>
        <w:spacing w:line="249" w:lineRule="auto"/>
        <w:ind w:left="357" w:right="285" w:hanging="1"/>
      </w:pPr>
      <w:r>
        <w:rPr>
          <w:color w:val="58595B"/>
          <w:w w:val="110"/>
        </w:rPr>
        <w:t>A</w:t>
      </w:r>
      <w:r>
        <w:rPr>
          <w:color w:val="58595B"/>
          <w:spacing w:val="74"/>
          <w:w w:val="110"/>
        </w:rPr>
        <w:t> </w:t>
      </w:r>
      <w:r>
        <w:rPr>
          <w:color w:val="58595B"/>
          <w:w w:val="110"/>
        </w:rPr>
        <w:t>state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68"/>
          <w:w w:val="110"/>
        </w:rPr>
        <w:t> </w:t>
      </w:r>
      <w:r>
        <w:rPr>
          <w:color w:val="58595B"/>
          <w:w w:val="110"/>
        </w:rPr>
        <w:t>unconsciousness</w:t>
      </w:r>
      <w:r>
        <w:rPr>
          <w:color w:val="58595B"/>
          <w:spacing w:val="73"/>
          <w:w w:val="110"/>
        </w:rPr>
        <w:t> </w:t>
      </w:r>
      <w:r>
        <w:rPr>
          <w:color w:val="58595B"/>
          <w:w w:val="110"/>
        </w:rPr>
        <w:t>with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reaction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68"/>
          <w:w w:val="110"/>
        </w:rPr>
        <w:t> </w:t>
      </w:r>
      <w:r>
        <w:rPr>
          <w:color w:val="58595B"/>
          <w:w w:val="110"/>
        </w:rPr>
        <w:t>response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to external</w:t>
      </w:r>
      <w:r>
        <w:rPr>
          <w:color w:val="58595B"/>
          <w:spacing w:val="38"/>
          <w:w w:val="110"/>
        </w:rPr>
        <w:t>  </w:t>
      </w:r>
      <w:r>
        <w:rPr>
          <w:color w:val="58595B"/>
          <w:w w:val="110"/>
        </w:rPr>
        <w:t>stimuli</w:t>
      </w:r>
      <w:r>
        <w:rPr>
          <w:color w:val="58595B"/>
          <w:spacing w:val="38"/>
          <w:w w:val="110"/>
        </w:rPr>
        <w:t>  </w:t>
      </w:r>
      <w:r>
        <w:rPr>
          <w:color w:val="58595B"/>
          <w:w w:val="110"/>
        </w:rPr>
        <w:t>or</w:t>
      </w:r>
      <w:r>
        <w:rPr>
          <w:color w:val="58595B"/>
          <w:spacing w:val="35"/>
          <w:w w:val="110"/>
        </w:rPr>
        <w:t>  </w:t>
      </w:r>
      <w:r>
        <w:rPr>
          <w:color w:val="58595B"/>
          <w:w w:val="110"/>
        </w:rPr>
        <w:t>internal needs.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This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diagnosis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must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be supported by evidence of all of the following:</w:t>
      </w:r>
    </w:p>
    <w:p>
      <w:pPr>
        <w:pStyle w:val="ListParagraph"/>
        <w:numPr>
          <w:ilvl w:val="2"/>
          <w:numId w:val="6"/>
        </w:numPr>
        <w:tabs>
          <w:tab w:pos="692" w:val="left" w:leader="none"/>
        </w:tabs>
        <w:spacing w:line="240" w:lineRule="auto" w:before="2" w:after="0"/>
        <w:ind w:left="692" w:right="0" w:hanging="335"/>
        <w:jc w:val="left"/>
        <w:rPr>
          <w:sz w:val="22"/>
        </w:rPr>
      </w:pPr>
      <w:r>
        <w:rPr>
          <w:color w:val="58595B"/>
          <w:w w:val="110"/>
          <w:sz w:val="22"/>
        </w:rPr>
        <w:t>No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response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external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stimuli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continuously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for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least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96</w:t>
      </w:r>
      <w:r>
        <w:rPr>
          <w:color w:val="58595B"/>
          <w:spacing w:val="13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hours;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</w:tabs>
        <w:spacing w:line="240" w:lineRule="auto" w:before="11" w:after="0"/>
        <w:ind w:left="685" w:right="0" w:hanging="328"/>
        <w:jc w:val="left"/>
        <w:rPr>
          <w:sz w:val="22"/>
        </w:rPr>
      </w:pPr>
      <w:r>
        <w:rPr>
          <w:color w:val="58595B"/>
          <w:w w:val="110"/>
          <w:sz w:val="22"/>
        </w:rPr>
        <w:t>Life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support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measures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necessary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sustain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life;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651" w:val="left" w:leader="none"/>
          <w:tab w:pos="679" w:val="left" w:leader="none"/>
        </w:tabs>
        <w:spacing w:line="249" w:lineRule="auto" w:before="11" w:after="0"/>
        <w:ind w:left="651" w:right="486" w:hanging="294"/>
        <w:jc w:val="left"/>
        <w:rPr>
          <w:sz w:val="22"/>
        </w:rPr>
      </w:pPr>
      <w:r>
        <w:rPr>
          <w:color w:val="58595B"/>
          <w:w w:val="115"/>
          <w:sz w:val="22"/>
        </w:rPr>
        <w:t>Permanent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w w:val="115"/>
          <w:sz w:val="22"/>
        </w:rPr>
        <w:t>neurological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deficit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assessed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least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onset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coma.</w:t>
      </w:r>
    </w:p>
    <w:p>
      <w:pPr>
        <w:pStyle w:val="BodyText"/>
        <w:spacing w:line="249" w:lineRule="auto" w:before="2"/>
        <w:ind w:left="298" w:right="167"/>
      </w:pPr>
      <w:r>
        <w:rPr>
          <w:color w:val="58595B"/>
          <w:w w:val="115"/>
        </w:rPr>
        <w:t>The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condition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80"/>
          <w:w w:val="150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specialist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medical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practitioner.</w:t>
      </w:r>
      <w:r>
        <w:rPr>
          <w:color w:val="58595B"/>
          <w:spacing w:val="-2"/>
          <w:w w:val="115"/>
        </w:rPr>
        <w:t> </w:t>
      </w:r>
      <w:r>
        <w:rPr>
          <w:color w:val="58595B"/>
          <w:w w:val="115"/>
        </w:rPr>
        <w:t>Coma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 from alcohol or drug abuse is excluded.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444" w:val="left" w:leader="none"/>
        </w:tabs>
        <w:spacing w:line="240" w:lineRule="auto" w:before="0" w:after="0"/>
        <w:ind w:left="444" w:right="0" w:hanging="439"/>
        <w:jc w:val="left"/>
        <w:rPr>
          <w:sz w:val="22"/>
        </w:rPr>
      </w:pPr>
      <w:r>
        <w:rPr>
          <w:color w:val="58595B"/>
          <w:sz w:val="22"/>
        </w:rPr>
        <w:t>End</w:t>
      </w:r>
      <w:r>
        <w:rPr>
          <w:color w:val="58595B"/>
          <w:spacing w:val="32"/>
          <w:sz w:val="22"/>
        </w:rPr>
        <w:t> </w:t>
      </w:r>
      <w:r>
        <w:rPr>
          <w:color w:val="58595B"/>
          <w:sz w:val="22"/>
        </w:rPr>
        <w:t>Stage</w:t>
      </w:r>
      <w:r>
        <w:rPr>
          <w:color w:val="58595B"/>
          <w:spacing w:val="30"/>
          <w:sz w:val="22"/>
        </w:rPr>
        <w:t> </w:t>
      </w:r>
      <w:r>
        <w:rPr>
          <w:color w:val="58595B"/>
          <w:sz w:val="22"/>
        </w:rPr>
        <w:t>Liver</w:t>
      </w:r>
      <w:r>
        <w:rPr>
          <w:color w:val="58595B"/>
          <w:spacing w:val="26"/>
          <w:sz w:val="22"/>
        </w:rPr>
        <w:t> </w:t>
      </w:r>
      <w:r>
        <w:rPr>
          <w:color w:val="58595B"/>
          <w:spacing w:val="-2"/>
          <w:sz w:val="22"/>
        </w:rPr>
        <w:t>Failure</w:t>
      </w:r>
    </w:p>
    <w:p>
      <w:pPr>
        <w:pStyle w:val="BodyText"/>
        <w:ind w:left="474"/>
      </w:pPr>
      <w:r>
        <w:rPr>
          <w:color w:val="58595B"/>
          <w:w w:val="115"/>
        </w:rPr>
        <w:t>Permanent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irreversible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failure</w:t>
      </w:r>
      <w:r>
        <w:rPr>
          <w:color w:val="58595B"/>
          <w:spacing w:val="4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liver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function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resulted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all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ofthe</w:t>
      </w:r>
      <w:r>
        <w:rPr>
          <w:color w:val="58595B"/>
          <w:spacing w:val="-15"/>
          <w:w w:val="115"/>
        </w:rPr>
        <w:t> </w:t>
      </w:r>
      <w:r>
        <w:rPr>
          <w:color w:val="58595B"/>
          <w:spacing w:val="-2"/>
          <w:w w:val="115"/>
        </w:rPr>
        <w:t>following:</w:t>
      </w:r>
    </w:p>
    <w:p>
      <w:pPr>
        <w:pStyle w:val="ListParagraph"/>
        <w:numPr>
          <w:ilvl w:val="2"/>
          <w:numId w:val="6"/>
        </w:numPr>
        <w:tabs>
          <w:tab w:pos="810" w:val="left" w:leader="none"/>
        </w:tabs>
        <w:spacing w:line="240" w:lineRule="auto" w:before="11" w:after="0"/>
        <w:ind w:left="810" w:right="0" w:hanging="336"/>
        <w:jc w:val="left"/>
        <w:rPr>
          <w:sz w:val="22"/>
        </w:rPr>
      </w:pPr>
      <w:r>
        <w:rPr>
          <w:color w:val="58595B"/>
          <w:w w:val="110"/>
          <w:sz w:val="22"/>
        </w:rPr>
        <w:t>Permanent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jaundice;</w:t>
      </w:r>
      <w:r>
        <w:rPr>
          <w:color w:val="58595B"/>
          <w:spacing w:val="30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802" w:val="left" w:leader="none"/>
        </w:tabs>
        <w:spacing w:line="240" w:lineRule="auto" w:before="11" w:after="0"/>
        <w:ind w:left="802" w:right="0" w:hanging="328"/>
        <w:jc w:val="left"/>
        <w:rPr>
          <w:sz w:val="22"/>
        </w:rPr>
      </w:pPr>
      <w:r>
        <w:rPr>
          <w:color w:val="58595B"/>
          <w:w w:val="105"/>
          <w:sz w:val="22"/>
        </w:rPr>
        <w:t>Ascites;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spacing w:val="-5"/>
          <w:w w:val="115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96" w:val="left" w:leader="none"/>
        </w:tabs>
        <w:spacing w:line="240" w:lineRule="auto" w:before="11" w:after="0"/>
        <w:ind w:left="796" w:right="0" w:hanging="322"/>
        <w:jc w:val="left"/>
        <w:rPr>
          <w:sz w:val="22"/>
        </w:rPr>
      </w:pPr>
      <w:r>
        <w:rPr>
          <w:color w:val="58595B"/>
          <w:w w:val="110"/>
          <w:sz w:val="22"/>
        </w:rPr>
        <w:t>Hepatic</w:t>
      </w:r>
      <w:r>
        <w:rPr>
          <w:color w:val="58595B"/>
          <w:spacing w:val="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encephalopathy.</w:t>
      </w:r>
    </w:p>
    <w:p>
      <w:pPr>
        <w:pStyle w:val="ListParagraph"/>
        <w:numPr>
          <w:ilvl w:val="2"/>
          <w:numId w:val="6"/>
        </w:numPr>
        <w:tabs>
          <w:tab w:pos="813" w:val="left" w:leader="none"/>
        </w:tabs>
        <w:spacing w:line="240" w:lineRule="auto" w:before="11" w:after="0"/>
        <w:ind w:left="813" w:right="0" w:hanging="339"/>
        <w:jc w:val="left"/>
        <w:rPr>
          <w:sz w:val="22"/>
        </w:rPr>
      </w:pPr>
      <w:r>
        <w:rPr>
          <w:color w:val="58595B"/>
          <w:w w:val="110"/>
          <w:sz w:val="22"/>
        </w:rPr>
        <w:t>Liver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failure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secondary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drug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alcohol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abuse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is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excluded.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80" w:val="left" w:leader="none"/>
        </w:tabs>
        <w:spacing w:line="240" w:lineRule="auto" w:before="0" w:after="0"/>
        <w:ind w:left="380" w:right="0" w:hanging="375"/>
        <w:jc w:val="left"/>
        <w:rPr>
          <w:sz w:val="22"/>
        </w:rPr>
      </w:pPr>
      <w:r>
        <w:rPr>
          <w:color w:val="58595B"/>
          <w:sz w:val="22"/>
        </w:rPr>
        <w:t>End</w:t>
      </w:r>
      <w:r>
        <w:rPr>
          <w:color w:val="58595B"/>
          <w:spacing w:val="36"/>
          <w:sz w:val="22"/>
        </w:rPr>
        <w:t> </w:t>
      </w:r>
      <w:r>
        <w:rPr>
          <w:color w:val="58595B"/>
          <w:sz w:val="22"/>
        </w:rPr>
        <w:t>Stage</w:t>
      </w:r>
      <w:r>
        <w:rPr>
          <w:color w:val="58595B"/>
          <w:spacing w:val="33"/>
          <w:sz w:val="22"/>
        </w:rPr>
        <w:t> </w:t>
      </w:r>
      <w:r>
        <w:rPr>
          <w:color w:val="58595B"/>
          <w:sz w:val="22"/>
        </w:rPr>
        <w:t>Lung</w:t>
      </w:r>
      <w:r>
        <w:rPr>
          <w:color w:val="58595B"/>
          <w:spacing w:val="37"/>
          <w:sz w:val="22"/>
        </w:rPr>
        <w:t> </w:t>
      </w:r>
      <w:r>
        <w:rPr>
          <w:color w:val="58595B"/>
          <w:spacing w:val="-2"/>
          <w:sz w:val="22"/>
        </w:rPr>
        <w:t>Failure</w:t>
      </w:r>
    </w:p>
    <w:p>
      <w:pPr>
        <w:pStyle w:val="BodyText"/>
        <w:spacing w:line="249" w:lineRule="auto"/>
        <w:ind w:left="416" w:right="167"/>
      </w:pPr>
      <w:r>
        <w:rPr>
          <w:color w:val="58595B"/>
          <w:w w:val="115"/>
        </w:rPr>
        <w:t>End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stage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lung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disease,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causing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chronic</w:t>
      </w:r>
      <w:r>
        <w:rPr>
          <w:color w:val="58595B"/>
          <w:spacing w:val="37"/>
          <w:w w:val="115"/>
        </w:rPr>
        <w:t> </w:t>
      </w:r>
      <w:r>
        <w:rPr>
          <w:color w:val="58595B"/>
          <w:w w:val="115"/>
        </w:rPr>
        <w:t>respiratory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failure,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evidenced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all of the following:</w:t>
      </w:r>
    </w:p>
    <w:p>
      <w:pPr>
        <w:pStyle w:val="ListParagraph"/>
        <w:numPr>
          <w:ilvl w:val="2"/>
          <w:numId w:val="6"/>
        </w:numPr>
        <w:tabs>
          <w:tab w:pos="751" w:val="left" w:leader="none"/>
        </w:tabs>
        <w:spacing w:line="240" w:lineRule="auto" w:before="2" w:after="0"/>
        <w:ind w:left="751" w:right="0" w:hanging="335"/>
        <w:jc w:val="left"/>
        <w:rPr>
          <w:sz w:val="22"/>
        </w:rPr>
      </w:pPr>
      <w:r>
        <w:rPr>
          <w:color w:val="58595B"/>
          <w:w w:val="90"/>
          <w:sz w:val="22"/>
        </w:rPr>
        <w:t>FEV1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test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results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consistently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90"/>
          <w:sz w:val="22"/>
        </w:rPr>
        <w:t>1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litre measured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on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3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occasions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3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months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apart;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44" w:val="left" w:leader="none"/>
        </w:tabs>
        <w:spacing w:line="240" w:lineRule="auto" w:before="11" w:after="0"/>
        <w:ind w:left="744" w:right="0" w:hanging="328"/>
        <w:jc w:val="left"/>
        <w:rPr>
          <w:sz w:val="22"/>
        </w:rPr>
      </w:pPr>
      <w:r>
        <w:rPr>
          <w:color w:val="58595B"/>
          <w:spacing w:val="-2"/>
          <w:w w:val="115"/>
          <w:sz w:val="22"/>
        </w:rPr>
        <w:t>Requiring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continuous</w:t>
      </w:r>
      <w:r>
        <w:rPr>
          <w:color w:val="58595B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permanent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supplementary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oxygen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therapy for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hypoxemia;</w:t>
      </w:r>
      <w:r>
        <w:rPr>
          <w:color w:val="58595B"/>
          <w:spacing w:val="4"/>
          <w:w w:val="115"/>
          <w:sz w:val="22"/>
        </w:rPr>
        <w:t> </w:t>
      </w:r>
      <w:r>
        <w:rPr>
          <w:color w:val="58595B"/>
          <w:spacing w:val="-5"/>
          <w:w w:val="115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  <w:tab w:pos="737" w:val="left" w:leader="none"/>
        </w:tabs>
        <w:spacing w:line="249" w:lineRule="auto" w:before="11" w:after="0"/>
        <w:ind w:left="709" w:right="391" w:hanging="294"/>
        <w:jc w:val="left"/>
        <w:rPr>
          <w:sz w:val="22"/>
        </w:rPr>
      </w:pPr>
      <w:r>
        <w:rPr>
          <w:color w:val="58595B"/>
          <w:w w:val="110"/>
          <w:sz w:val="22"/>
        </w:rPr>
        <w:t>Arterial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blood gas analysis with partial oxygen pressure of 55mmHg or less (PaO2 </w:t>
      </w:r>
      <w:r>
        <w:rPr>
          <w:color w:val="58595B"/>
          <w:sz w:val="22"/>
        </w:rPr>
        <w:t>&lt;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55mmHg); </w:t>
      </w:r>
      <w:r>
        <w:rPr>
          <w:color w:val="58595B"/>
          <w:spacing w:val="-4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55" w:val="left" w:leader="none"/>
        </w:tabs>
        <w:spacing w:line="240" w:lineRule="auto" w:before="2" w:after="0"/>
        <w:ind w:left="755" w:right="0" w:hanging="339"/>
        <w:jc w:val="left"/>
        <w:rPr>
          <w:sz w:val="22"/>
        </w:rPr>
      </w:pPr>
      <w:r>
        <w:rPr>
          <w:color w:val="58595B"/>
          <w:w w:val="110"/>
          <w:sz w:val="22"/>
        </w:rPr>
        <w:t>Dyspnea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rest.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360" w:bottom="280" w:left="283" w:right="141"/>
        </w:sectPr>
      </w:pPr>
    </w:p>
    <w:p>
      <w:pPr>
        <w:pStyle w:val="ListParagraph"/>
        <w:numPr>
          <w:ilvl w:val="1"/>
          <w:numId w:val="6"/>
        </w:numPr>
        <w:tabs>
          <w:tab w:pos="385" w:val="left" w:leader="none"/>
        </w:tabs>
        <w:spacing w:line="240" w:lineRule="auto" w:before="101" w:after="0"/>
        <w:ind w:left="385" w:right="0" w:hanging="380"/>
        <w:jc w:val="left"/>
        <w:rPr>
          <w:sz w:val="22"/>
        </w:rPr>
      </w:pPr>
      <w:r>
        <w:rPr>
          <w:color w:val="58595B"/>
          <w:w w:val="110"/>
          <w:sz w:val="22"/>
        </w:rPr>
        <w:t>Open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Replacement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Repair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Valves</w:t>
      </w:r>
    </w:p>
    <w:p>
      <w:pPr>
        <w:pStyle w:val="BodyText"/>
        <w:spacing w:line="249" w:lineRule="auto"/>
        <w:ind w:left="385" w:right="249"/>
      </w:pP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actual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undergoing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open-heart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replace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repair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valves, 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consequence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defects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abnormalities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disease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affected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cardiac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valve(s).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diagno-sis of the valve abnormality must be supported by an echocardiography and the realization of surgery has to beconfirmed by a specialist medical practitioner. Catheter based techniques including but not limited to, balloon valvotomy/- valvuloplasty are excluded.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6"/>
        </w:numPr>
        <w:tabs>
          <w:tab w:pos="391" w:val="left" w:leader="none"/>
        </w:tabs>
        <w:spacing w:line="240" w:lineRule="auto" w:before="0" w:after="0"/>
        <w:ind w:left="391" w:right="0" w:hanging="386"/>
        <w:jc w:val="left"/>
        <w:rPr>
          <w:sz w:val="22"/>
        </w:rPr>
      </w:pPr>
      <w:r>
        <w:rPr>
          <w:color w:val="58595B"/>
          <w:w w:val="110"/>
          <w:sz w:val="22"/>
        </w:rPr>
        <w:t>Loss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Independent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Existence</w:t>
      </w:r>
    </w:p>
    <w:p>
      <w:pPr>
        <w:pStyle w:val="BodyText"/>
        <w:spacing w:line="249" w:lineRule="auto"/>
        <w:ind w:left="385" w:right="167"/>
      </w:pPr>
      <w:r>
        <w:rPr>
          <w:color w:val="58595B"/>
          <w:w w:val="115"/>
        </w:rPr>
        <w:t>Confirmation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consultant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physician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acceptable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Company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loss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independent existence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due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trauma,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lasted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minimum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6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months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and</w:t>
      </w:r>
    </w:p>
    <w:p>
      <w:pPr>
        <w:pStyle w:val="BodyText"/>
        <w:spacing w:before="2"/>
        <w:ind w:left="5"/>
      </w:pPr>
      <w:r>
        <w:rPr>
          <w:color w:val="58595B"/>
          <w:w w:val="115"/>
        </w:rPr>
        <w:t>results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inability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perform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(3)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Activities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Daily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Living</w:t>
      </w:r>
      <w:r>
        <w:rPr>
          <w:color w:val="58595B"/>
          <w:spacing w:val="35"/>
          <w:w w:val="115"/>
        </w:rPr>
        <w:t> </w:t>
      </w:r>
      <w:r>
        <w:rPr>
          <w:color w:val="58595B"/>
          <w:spacing w:val="-2"/>
          <w:w w:val="115"/>
        </w:rPr>
        <w:t>(either</w:t>
      </w:r>
    </w:p>
    <w:p>
      <w:pPr>
        <w:pStyle w:val="BodyText"/>
        <w:spacing w:line="249" w:lineRule="auto"/>
        <w:ind w:left="385" w:right="167"/>
      </w:pP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mechanical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equipment,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special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devices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adaptations in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disabled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persons).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purpose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benefit,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word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“permanent”,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mean beyond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hope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recovery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 current medical knowledge and technology.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6"/>
        </w:numPr>
        <w:tabs>
          <w:tab w:pos="400" w:val="left" w:leader="none"/>
        </w:tabs>
        <w:spacing w:line="240" w:lineRule="auto" w:before="0" w:after="0"/>
        <w:ind w:left="400" w:right="0" w:hanging="395"/>
        <w:jc w:val="left"/>
        <w:rPr>
          <w:sz w:val="22"/>
        </w:rPr>
      </w:pPr>
      <w:r>
        <w:rPr>
          <w:color w:val="58595B"/>
          <w:sz w:val="22"/>
        </w:rPr>
        <w:t>Loss</w:t>
      </w:r>
      <w:r>
        <w:rPr>
          <w:color w:val="58595B"/>
          <w:spacing w:val="8"/>
          <w:sz w:val="22"/>
        </w:rPr>
        <w:t> </w:t>
      </w:r>
      <w:r>
        <w:rPr>
          <w:color w:val="58595B"/>
          <w:sz w:val="22"/>
        </w:rPr>
        <w:t>of</w:t>
      </w:r>
      <w:r>
        <w:rPr>
          <w:color w:val="58595B"/>
          <w:spacing w:val="9"/>
          <w:sz w:val="22"/>
        </w:rPr>
        <w:t> </w:t>
      </w:r>
      <w:r>
        <w:rPr>
          <w:color w:val="58595B"/>
          <w:spacing w:val="-2"/>
          <w:sz w:val="22"/>
        </w:rPr>
        <w:t>Limbs</w:t>
      </w:r>
    </w:p>
    <w:p>
      <w:pPr>
        <w:pStyle w:val="BodyText"/>
        <w:spacing w:line="249" w:lineRule="auto"/>
        <w:ind w:left="385" w:right="415"/>
      </w:pP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physical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separation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two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limbs,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above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wrist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ankle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level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limbs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result of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disease.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include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medically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necessary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amputation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necessitated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injury</w:t>
      </w:r>
    </w:p>
    <w:p>
      <w:pPr>
        <w:pStyle w:val="BodyText"/>
        <w:spacing w:line="249" w:lineRule="auto" w:before="2"/>
        <w:ind w:left="385" w:right="167"/>
      </w:pP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disease.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separation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18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chance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surgical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correction.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Loss 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Limbs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self-inflicted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injury,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alcohol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drug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abuse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is </w:t>
      </w:r>
      <w:r>
        <w:rPr>
          <w:color w:val="58595B"/>
          <w:spacing w:val="-2"/>
          <w:w w:val="115"/>
        </w:rPr>
        <w:t>excluded.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0" w:after="0"/>
        <w:ind w:left="398" w:right="0" w:hanging="393"/>
        <w:jc w:val="left"/>
        <w:rPr>
          <w:sz w:val="22"/>
        </w:rPr>
      </w:pPr>
      <w:r>
        <w:rPr>
          <w:color w:val="58595B"/>
          <w:spacing w:val="-2"/>
          <w:w w:val="110"/>
          <w:sz w:val="22"/>
        </w:rPr>
        <w:t>Blindness</w:t>
      </w:r>
    </w:p>
    <w:p>
      <w:pPr>
        <w:pStyle w:val="BodyText"/>
        <w:spacing w:line="249" w:lineRule="auto"/>
        <w:ind w:left="439" w:right="691"/>
      </w:pPr>
      <w:r>
        <w:rPr>
          <w:color w:val="58595B"/>
          <w:w w:val="110"/>
        </w:rPr>
        <w:t>Total, permanent and irreversible loss of all vision in both eyes as a result of illness or </w:t>
      </w:r>
      <w:r>
        <w:rPr>
          <w:color w:val="58595B"/>
          <w:w w:val="110"/>
        </w:rPr>
        <w:t>accident. The Blindness is evidenced by:</w:t>
      </w:r>
    </w:p>
    <w:p>
      <w:pPr>
        <w:pStyle w:val="ListParagraph"/>
        <w:numPr>
          <w:ilvl w:val="2"/>
          <w:numId w:val="6"/>
        </w:numPr>
        <w:tabs>
          <w:tab w:pos="746" w:val="left" w:leader="none"/>
        </w:tabs>
        <w:spacing w:line="240" w:lineRule="auto" w:before="2" w:after="0"/>
        <w:ind w:left="746" w:right="0" w:hanging="307"/>
        <w:jc w:val="left"/>
        <w:rPr>
          <w:sz w:val="22"/>
        </w:rPr>
      </w:pPr>
      <w:r>
        <w:rPr>
          <w:color w:val="58595B"/>
          <w:w w:val="110"/>
          <w:sz w:val="22"/>
        </w:rPr>
        <w:t>Corrected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visual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acuity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being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3/60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both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eyes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10"/>
          <w:w w:val="1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40" w:lineRule="auto" w:before="11" w:after="0"/>
        <w:ind w:left="743" w:right="0" w:hanging="304"/>
        <w:jc w:val="left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field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vision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being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10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degrees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both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eyes.</w:t>
      </w:r>
    </w:p>
    <w:p>
      <w:pPr>
        <w:pStyle w:val="BodyText"/>
        <w:spacing w:line="249" w:lineRule="auto"/>
        <w:ind w:left="439" w:right="167"/>
      </w:pP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blindness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correctable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surgical </w:t>
      </w:r>
      <w:r>
        <w:rPr>
          <w:color w:val="58595B"/>
          <w:spacing w:val="-2"/>
          <w:w w:val="115"/>
        </w:rPr>
        <w:t>procedure.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0" w:after="0"/>
        <w:ind w:left="398" w:right="0" w:hanging="393"/>
        <w:jc w:val="left"/>
        <w:rPr>
          <w:sz w:val="22"/>
        </w:rPr>
      </w:pPr>
      <w:r>
        <w:rPr>
          <w:color w:val="58595B"/>
          <w:w w:val="110"/>
          <w:sz w:val="22"/>
        </w:rPr>
        <w:t>Third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Degree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Burns</w:t>
      </w:r>
    </w:p>
    <w:p>
      <w:pPr>
        <w:pStyle w:val="BodyText"/>
        <w:ind w:left="439"/>
      </w:pPr>
      <w:r>
        <w:rPr>
          <w:color w:val="58595B"/>
          <w:w w:val="115"/>
        </w:rPr>
        <w:t>There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third-degree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burns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scarring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least</w:t>
      </w:r>
    </w:p>
    <w:p>
      <w:pPr>
        <w:pStyle w:val="BodyText"/>
        <w:spacing w:line="249" w:lineRule="auto"/>
        <w:ind w:left="439" w:right="167"/>
      </w:pPr>
      <w:r>
        <w:rPr>
          <w:color w:val="58595B"/>
          <w:w w:val="110"/>
        </w:rPr>
        <w:t>20% of the body’s surface area. The diagnosis must confirm the total area involved using standardized,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clinically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accepted,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body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surface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area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charts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covering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20%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body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surface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area.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72" w:val="left" w:leader="none"/>
        </w:tabs>
        <w:spacing w:line="240" w:lineRule="auto" w:before="0" w:after="0"/>
        <w:ind w:left="372" w:right="0" w:hanging="367"/>
        <w:jc w:val="both"/>
        <w:rPr>
          <w:sz w:val="22"/>
        </w:rPr>
      </w:pPr>
      <w:r>
        <w:rPr>
          <w:color w:val="58595B"/>
          <w:w w:val="110"/>
          <w:sz w:val="22"/>
        </w:rPr>
        <w:t>Major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Head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Trauma</w:t>
      </w:r>
    </w:p>
    <w:p>
      <w:pPr>
        <w:pStyle w:val="BodyText"/>
        <w:spacing w:line="249" w:lineRule="auto"/>
        <w:ind w:left="331" w:right="320" w:firstLine="54"/>
        <w:jc w:val="both"/>
      </w:pPr>
      <w:r>
        <w:rPr>
          <w:color w:val="58595B"/>
          <w:w w:val="115"/>
        </w:rPr>
        <w:t>Accidental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head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deficit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assessedno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sooner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than 3</w:t>
      </w:r>
      <w:r>
        <w:rPr>
          <w:color w:val="58595B"/>
          <w:w w:val="115"/>
        </w:rPr>
        <w:t> months</w:t>
      </w:r>
      <w:r>
        <w:rPr>
          <w:color w:val="58595B"/>
          <w:w w:val="115"/>
        </w:rPr>
        <w:t> from</w:t>
      </w:r>
      <w:r>
        <w:rPr>
          <w:color w:val="58595B"/>
          <w:w w:val="115"/>
        </w:rPr>
        <w:t> the</w:t>
      </w:r>
      <w:r>
        <w:rPr>
          <w:color w:val="58595B"/>
          <w:w w:val="115"/>
        </w:rPr>
        <w:t> date</w:t>
      </w:r>
      <w:r>
        <w:rPr>
          <w:color w:val="58595B"/>
          <w:w w:val="115"/>
        </w:rPr>
        <w:t> of</w:t>
      </w:r>
      <w:r>
        <w:rPr>
          <w:color w:val="58595B"/>
          <w:w w:val="115"/>
        </w:rPr>
        <w:t> 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accident.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besupported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unequivocal findings on Magnetic Resonance Imaging.</w:t>
      </w:r>
    </w:p>
    <w:p>
      <w:pPr>
        <w:pStyle w:val="BodyText"/>
        <w:spacing w:line="249" w:lineRule="auto" w:before="3"/>
        <w:ind w:left="331" w:right="285"/>
      </w:pPr>
      <w:r>
        <w:rPr>
          <w:color w:val="58595B"/>
          <w:w w:val="115"/>
        </w:rPr>
        <w:t>Computerized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Tomography,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reliable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imaging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techniques.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21"/>
          <w:w w:val="115"/>
        </w:rPr>
        <w:t> </w:t>
      </w:r>
      <w:r>
        <w:rPr>
          <w:color w:val="58595B"/>
          <w:w w:val="115"/>
        </w:rPr>
        <w:t>accidentmust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caused solely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accidental,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violent,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external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visiblemeans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independently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all other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causes.</w:t>
      </w:r>
    </w:p>
    <w:p>
      <w:pPr>
        <w:pStyle w:val="BodyText"/>
        <w:spacing w:line="249" w:lineRule="auto" w:before="2"/>
        <w:ind w:left="276" w:right="301" w:firstLine="54"/>
      </w:pP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Accidental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Head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result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inability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perform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(3)of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following Activities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Daily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Living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either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ofmechanical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equipment,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special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devices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 other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adaptations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fordisabled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persons.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purpose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benefit,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word “permanent” shallmean beyond the scope of recovery with current medical knowledge and tech-</w:t>
      </w:r>
      <w:r>
        <w:rPr>
          <w:color w:val="58595B"/>
          <w:spacing w:val="-2"/>
          <w:w w:val="115"/>
        </w:rPr>
        <w:t>nology.</w:t>
      </w:r>
    </w:p>
    <w:p>
      <w:pPr>
        <w:pStyle w:val="BodyText"/>
        <w:spacing w:before="5"/>
        <w:ind w:left="331"/>
      </w:pPr>
      <w:r>
        <w:rPr>
          <w:color w:val="58595B"/>
        </w:rPr>
        <w:t>The</w:t>
      </w:r>
      <w:r>
        <w:rPr>
          <w:color w:val="58595B"/>
          <w:spacing w:val="38"/>
        </w:rPr>
        <w:t> </w:t>
      </w:r>
      <w:r>
        <w:rPr>
          <w:color w:val="58595B"/>
        </w:rPr>
        <w:t>Activities</w:t>
      </w:r>
      <w:r>
        <w:rPr>
          <w:color w:val="58595B"/>
          <w:spacing w:val="38"/>
        </w:rPr>
        <w:t> </w:t>
      </w:r>
      <w:r>
        <w:rPr>
          <w:color w:val="58595B"/>
        </w:rPr>
        <w:t>of</w:t>
      </w:r>
      <w:r>
        <w:rPr>
          <w:color w:val="58595B"/>
          <w:spacing w:val="39"/>
        </w:rPr>
        <w:t> </w:t>
      </w:r>
      <w:r>
        <w:rPr>
          <w:color w:val="58595B"/>
        </w:rPr>
        <w:t>Daily</w:t>
      </w:r>
      <w:r>
        <w:rPr>
          <w:color w:val="58595B"/>
          <w:spacing w:val="38"/>
        </w:rPr>
        <w:t> </w:t>
      </w:r>
      <w:r>
        <w:rPr>
          <w:color w:val="58595B"/>
        </w:rPr>
        <w:t>Living</w:t>
      </w:r>
      <w:r>
        <w:rPr>
          <w:color w:val="58595B"/>
          <w:spacing w:val="39"/>
        </w:rPr>
        <w:t> </w:t>
      </w:r>
      <w:r>
        <w:rPr>
          <w:color w:val="58595B"/>
          <w:spacing w:val="-4"/>
        </w:rPr>
        <w:t>are: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  <w:tab w:pos="602" w:val="left" w:leader="none"/>
        </w:tabs>
        <w:spacing w:line="249" w:lineRule="auto" w:before="11" w:after="0"/>
        <w:ind w:left="602" w:right="605" w:hanging="327"/>
        <w:jc w:val="left"/>
        <w:rPr>
          <w:sz w:val="22"/>
        </w:rPr>
      </w:pPr>
      <w:r>
        <w:rPr>
          <w:color w:val="58595B"/>
          <w:w w:val="115"/>
          <w:sz w:val="22"/>
        </w:rPr>
        <w:t>Washing: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wash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bath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shower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(including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getting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intoand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bath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 shower) or wash satisfacto- rily by other means;</w:t>
      </w:r>
    </w:p>
    <w:p>
      <w:pPr>
        <w:pStyle w:val="ListParagraph"/>
        <w:numPr>
          <w:ilvl w:val="2"/>
          <w:numId w:val="6"/>
        </w:numPr>
        <w:tabs>
          <w:tab w:pos="580" w:val="left" w:leader="none"/>
          <w:tab w:pos="725" w:val="left" w:leader="none"/>
        </w:tabs>
        <w:spacing w:line="249" w:lineRule="auto" w:before="2" w:after="0"/>
        <w:ind w:left="725" w:right="694" w:hanging="449"/>
        <w:jc w:val="left"/>
        <w:rPr>
          <w:sz w:val="22"/>
        </w:rPr>
      </w:pPr>
      <w:r>
        <w:rPr>
          <w:color w:val="58595B"/>
          <w:w w:val="115"/>
          <w:sz w:val="22"/>
        </w:rPr>
        <w:t>Dressing: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put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on,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take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off,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secure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unfasten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all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garmentsand,</w:t>
      </w:r>
      <w:r>
        <w:rPr>
          <w:color w:val="58595B"/>
          <w:w w:val="115"/>
          <w:sz w:val="22"/>
        </w:rPr>
        <w:t> as</w:t>
      </w:r>
      <w:r>
        <w:rPr>
          <w:color w:val="58595B"/>
          <w:spacing w:val="17"/>
          <w:w w:val="115"/>
          <w:sz w:val="22"/>
        </w:rPr>
        <w:t> </w:t>
      </w:r>
      <w:r>
        <w:rPr>
          <w:color w:val="58595B"/>
          <w:w w:val="115"/>
          <w:sz w:val="22"/>
        </w:rPr>
        <w:t>appropriate, 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braces,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artificial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limbs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 other surgicalappliances;</w:t>
      </w:r>
    </w:p>
    <w:p>
      <w:pPr>
        <w:pStyle w:val="ListParagraph"/>
        <w:numPr>
          <w:ilvl w:val="2"/>
          <w:numId w:val="6"/>
        </w:numPr>
        <w:tabs>
          <w:tab w:pos="578" w:val="left" w:leader="none"/>
        </w:tabs>
        <w:spacing w:line="240" w:lineRule="auto" w:before="2" w:after="0"/>
        <w:ind w:left="578" w:right="0" w:hanging="302"/>
        <w:jc w:val="left"/>
        <w:rPr>
          <w:sz w:val="22"/>
        </w:rPr>
      </w:pPr>
      <w:r>
        <w:rPr>
          <w:color w:val="58595B"/>
          <w:w w:val="115"/>
          <w:sz w:val="22"/>
        </w:rPr>
        <w:t>Transferring: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move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upright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chair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orwheelchair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vice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versa;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11" w:after="0"/>
        <w:ind w:left="599" w:right="0" w:hanging="323"/>
        <w:jc w:val="left"/>
        <w:rPr>
          <w:sz w:val="22"/>
        </w:rPr>
      </w:pPr>
      <w:r>
        <w:rPr>
          <w:color w:val="58595B"/>
          <w:w w:val="115"/>
          <w:sz w:val="22"/>
        </w:rPr>
        <w:t>Mobility: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move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indoors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room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room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level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surfaces;</w:t>
      </w:r>
    </w:p>
    <w:p>
      <w:pPr>
        <w:pStyle w:val="ListParagraph"/>
        <w:numPr>
          <w:ilvl w:val="2"/>
          <w:numId w:val="6"/>
        </w:numPr>
        <w:tabs>
          <w:tab w:pos="600" w:val="left" w:leader="none"/>
          <w:tab w:pos="602" w:val="left" w:leader="none"/>
        </w:tabs>
        <w:spacing w:line="249" w:lineRule="auto" w:before="11" w:after="0"/>
        <w:ind w:left="602" w:right="490" w:hanging="327"/>
        <w:jc w:val="left"/>
        <w:rPr>
          <w:sz w:val="22"/>
        </w:rPr>
      </w:pPr>
      <w:r>
        <w:rPr>
          <w:color w:val="58595B"/>
          <w:w w:val="115"/>
          <w:sz w:val="22"/>
        </w:rPr>
        <w:t>Toileting: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use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lavatory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otherwise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manage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bowel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andbladder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functions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as to maintain a satisfactory level of personalhygiene;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1" w:after="0"/>
        <w:ind w:left="599" w:right="0" w:hanging="323"/>
        <w:jc w:val="left"/>
        <w:rPr>
          <w:sz w:val="22"/>
        </w:rPr>
      </w:pPr>
      <w:r>
        <w:rPr>
          <w:color w:val="58595B"/>
          <w:w w:val="115"/>
          <w:sz w:val="22"/>
        </w:rPr>
        <w:t>Feeding: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feed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oneself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food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been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prepared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andmade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available.</w:t>
      </w:r>
    </w:p>
    <w:p>
      <w:pPr>
        <w:pStyle w:val="BodyText"/>
        <w:ind w:left="276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2"/>
        </w:numPr>
        <w:tabs>
          <w:tab w:pos="474" w:val="left" w:leader="none"/>
        </w:tabs>
        <w:spacing w:line="240" w:lineRule="auto" w:before="12" w:after="0"/>
        <w:ind w:left="474" w:right="0" w:hanging="198"/>
        <w:jc w:val="left"/>
        <w:rPr>
          <w:sz w:val="22"/>
        </w:rPr>
      </w:pPr>
      <w:r>
        <w:rPr>
          <w:color w:val="58595B"/>
          <w:w w:val="110"/>
          <w:sz w:val="22"/>
        </w:rPr>
        <w:t>Spinal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cord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injury;</w:t>
      </w:r>
    </w:p>
    <w:sectPr>
      <w:pgSz w:w="11910" w:h="16840"/>
      <w:pgMar w:top="16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lowerRoman"/>
      <w:lvlText w:val="%1."/>
      <w:lvlJc w:val="left"/>
      <w:pPr>
        <w:ind w:left="475" w:hanging="1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9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."/>
      <w:lvlJc w:val="left"/>
      <w:pPr>
        <w:ind w:left="692" w:hanging="2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6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8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2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7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5" w:hanging="27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475" w:hanging="1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9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22" w:hanging="187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3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9" w:hanging="18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33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4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9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3" w:hanging="23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74" w:hanging="1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lowerRoman"/>
      <w:lvlText w:val="%1)"/>
      <w:lvlJc w:val="left"/>
      <w:pPr>
        <w:ind w:left="327" w:hanging="3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494" w:hanging="2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657" w:hanging="3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" w:hanging="30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68" w:hanging="187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5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7" w:hanging="1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02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7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5" w:hanging="2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4"/>
        <w:sz w:val="22"/>
        <w:szCs w:val="22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5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15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5" w:hanging="2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7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0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76" w:hanging="296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2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8" w:hanging="1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5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7" w:hanging="161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602" w:hanging="32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21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ervice@hdfclife.com" TargetMode="External"/><Relationship Id="rId6" Type="http://schemas.openxmlformats.org/officeDocument/2006/relationships/hyperlink" Target="mailto:nriservice@hdfclife.com" TargetMode="External"/><Relationship Id="rId7" Type="http://schemas.openxmlformats.org/officeDocument/2006/relationships/hyperlink" Target="https://www.hdfclife.com/contact-us#BranchLocator" TargetMode="External"/><Relationship Id="rId8" Type="http://schemas.openxmlformats.org/officeDocument/2006/relationships/hyperlink" Target="https://www.hdfclife.com/customer-service/grievance-redressa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dc:title>0140217024-HDFC Life Group Critical Illness Plus Rider.ai</dc:title>
  <dcterms:created xsi:type="dcterms:W3CDTF">2026-07-24T19:25:00Z</dcterms:created>
  <dcterms:modified xsi:type="dcterms:W3CDTF">2026-07-24T19:25:00Z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2026-07-24T00:00:00Z</vt:filetime>
  </property>
  <property fmtid="{D5CDD505-2E9C-101B-9397-08002B2CF9AE}" pid="6" name="Producer">
    <vt:lpwstr>macOS Version 12.7.6 (Build 21H1320) Quartz PDFContext</vt:lpwstr>
  </property>
</Properties>
</file>