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97" w:right="-15" w:firstLine="0"/>
        <w:rPr>
          <w:rFonts w:ascii="Times New Roman"/>
          <w:sz w:val="20"/>
        </w:rPr>
      </w:pPr>
      <w:r>
        <w:rPr>
          <w:rFonts w:ascii="Times New Roman"/>
          <w:sz w:val="20"/>
        </w:rPr>
        <mc:AlternateContent>
          <mc:Choice Requires="wps">
            <w:drawing>
              <wp:inline distT="0" distB="0" distL="0" distR="0">
                <wp:extent cx="7131050" cy="2250440"/>
                <wp:effectExtent l="0" t="0" r="0" b="6985"/>
                <wp:docPr id="1" name="Group 1"/>
                <wp:cNvGraphicFramePr>
                  <a:graphicFrameLocks/>
                </wp:cNvGraphicFramePr>
                <a:graphic>
                  <a:graphicData uri="http://schemas.microsoft.com/office/word/2010/wordprocessingGroup">
                    <wpg:wgp>
                      <wpg:cNvPr id="1" name="Group 1"/>
                      <wpg:cNvGrpSpPr/>
                      <wpg:grpSpPr>
                        <a:xfrm>
                          <a:off x="0" y="0"/>
                          <a:ext cx="7131050" cy="2250440"/>
                          <a:chExt cx="7131050" cy="2250440"/>
                        </a:xfrm>
                      </wpg:grpSpPr>
                      <wps:wsp>
                        <wps:cNvPr id="2" name="Graphic 2"/>
                        <wps:cNvSpPr/>
                        <wps:spPr>
                          <a:xfrm>
                            <a:off x="0" y="0"/>
                            <a:ext cx="7131050" cy="2250440"/>
                          </a:xfrm>
                          <a:custGeom>
                            <a:avLst/>
                            <a:gdLst/>
                            <a:ahLst/>
                            <a:cxnLst/>
                            <a:rect l="l" t="t" r="r" b="b"/>
                            <a:pathLst>
                              <a:path w="7131050" h="2250440">
                                <a:moveTo>
                                  <a:pt x="7130719" y="0"/>
                                </a:moveTo>
                                <a:lnTo>
                                  <a:pt x="0" y="0"/>
                                </a:lnTo>
                                <a:lnTo>
                                  <a:pt x="0" y="2250135"/>
                                </a:lnTo>
                                <a:lnTo>
                                  <a:pt x="7130719" y="2250135"/>
                                </a:lnTo>
                                <a:lnTo>
                                  <a:pt x="7130719" y="0"/>
                                </a:lnTo>
                                <a:close/>
                              </a:path>
                            </a:pathLst>
                          </a:custGeom>
                          <a:solidFill>
                            <a:srgbClr val="C3E8FB"/>
                          </a:solidFill>
                        </wps:spPr>
                        <wps:bodyPr wrap="square" lIns="0" tIns="0" rIns="0" bIns="0" rtlCol="0">
                          <a:prstTxWarp prst="textNoShape">
                            <a:avLst/>
                          </a:prstTxWarp>
                          <a:noAutofit/>
                        </wps:bodyPr>
                      </wps:wsp>
                      <wps:wsp>
                        <wps:cNvPr id="3" name="Graphic 3"/>
                        <wps:cNvSpPr/>
                        <wps:spPr>
                          <a:xfrm>
                            <a:off x="2062441" y="202107"/>
                            <a:ext cx="356870" cy="191135"/>
                          </a:xfrm>
                          <a:custGeom>
                            <a:avLst/>
                            <a:gdLst/>
                            <a:ahLst/>
                            <a:cxnLst/>
                            <a:rect l="l" t="t" r="r" b="b"/>
                            <a:pathLst>
                              <a:path w="356870" h="191135">
                                <a:moveTo>
                                  <a:pt x="98437" y="170154"/>
                                </a:moveTo>
                                <a:lnTo>
                                  <a:pt x="98323" y="149948"/>
                                </a:lnTo>
                                <a:lnTo>
                                  <a:pt x="94488" y="144767"/>
                                </a:lnTo>
                                <a:lnTo>
                                  <a:pt x="89141" y="144627"/>
                                </a:lnTo>
                                <a:lnTo>
                                  <a:pt x="38087" y="144627"/>
                                </a:lnTo>
                                <a:lnTo>
                                  <a:pt x="38315" y="113144"/>
                                </a:lnTo>
                                <a:lnTo>
                                  <a:pt x="38481" y="84480"/>
                                </a:lnTo>
                                <a:lnTo>
                                  <a:pt x="38544" y="56692"/>
                                </a:lnTo>
                                <a:lnTo>
                                  <a:pt x="38798" y="38023"/>
                                </a:lnTo>
                                <a:lnTo>
                                  <a:pt x="0" y="15328"/>
                                </a:lnTo>
                                <a:lnTo>
                                  <a:pt x="469" y="24358"/>
                                </a:lnTo>
                                <a:lnTo>
                                  <a:pt x="469" y="168097"/>
                                </a:lnTo>
                                <a:lnTo>
                                  <a:pt x="9169" y="170154"/>
                                </a:lnTo>
                                <a:lnTo>
                                  <a:pt x="98437" y="170154"/>
                                </a:lnTo>
                                <a:close/>
                              </a:path>
                              <a:path w="356870" h="191135">
                                <a:moveTo>
                                  <a:pt x="255371" y="21475"/>
                                </a:moveTo>
                                <a:lnTo>
                                  <a:pt x="255358" y="19939"/>
                                </a:lnTo>
                                <a:lnTo>
                                  <a:pt x="255333" y="16522"/>
                                </a:lnTo>
                                <a:lnTo>
                                  <a:pt x="254914" y="12700"/>
                                </a:lnTo>
                                <a:lnTo>
                                  <a:pt x="228015" y="0"/>
                                </a:lnTo>
                                <a:lnTo>
                                  <a:pt x="224840" y="0"/>
                                </a:lnTo>
                                <a:lnTo>
                                  <a:pt x="205752" y="4140"/>
                                </a:lnTo>
                                <a:lnTo>
                                  <a:pt x="193484" y="14744"/>
                                </a:lnTo>
                                <a:lnTo>
                                  <a:pt x="186918" y="29108"/>
                                </a:lnTo>
                                <a:lnTo>
                                  <a:pt x="184975" y="44500"/>
                                </a:lnTo>
                                <a:lnTo>
                                  <a:pt x="184975" y="54851"/>
                                </a:lnTo>
                                <a:lnTo>
                                  <a:pt x="184213" y="61442"/>
                                </a:lnTo>
                                <a:lnTo>
                                  <a:pt x="184137" y="62103"/>
                                </a:lnTo>
                                <a:lnTo>
                                  <a:pt x="184073" y="62750"/>
                                </a:lnTo>
                                <a:lnTo>
                                  <a:pt x="169583" y="62750"/>
                                </a:lnTo>
                                <a:lnTo>
                                  <a:pt x="167411" y="68694"/>
                                </a:lnTo>
                                <a:lnTo>
                                  <a:pt x="167411" y="79171"/>
                                </a:lnTo>
                                <a:lnTo>
                                  <a:pt x="183781" y="79171"/>
                                </a:lnTo>
                                <a:lnTo>
                                  <a:pt x="183781" y="129552"/>
                                </a:lnTo>
                                <a:lnTo>
                                  <a:pt x="163728" y="144322"/>
                                </a:lnTo>
                                <a:lnTo>
                                  <a:pt x="151688" y="146621"/>
                                </a:lnTo>
                                <a:lnTo>
                                  <a:pt x="145796" y="141820"/>
                                </a:lnTo>
                                <a:lnTo>
                                  <a:pt x="144246" y="135293"/>
                                </a:lnTo>
                                <a:lnTo>
                                  <a:pt x="144272" y="80391"/>
                                </a:lnTo>
                                <a:lnTo>
                                  <a:pt x="141312" y="71945"/>
                                </a:lnTo>
                                <a:lnTo>
                                  <a:pt x="134035" y="66395"/>
                                </a:lnTo>
                                <a:lnTo>
                                  <a:pt x="124752" y="63284"/>
                                </a:lnTo>
                                <a:lnTo>
                                  <a:pt x="115811" y="62103"/>
                                </a:lnTo>
                                <a:lnTo>
                                  <a:pt x="105283" y="61442"/>
                                </a:lnTo>
                                <a:lnTo>
                                  <a:pt x="106768" y="70586"/>
                                </a:lnTo>
                                <a:lnTo>
                                  <a:pt x="106768" y="137896"/>
                                </a:lnTo>
                                <a:lnTo>
                                  <a:pt x="108419" y="153162"/>
                                </a:lnTo>
                                <a:lnTo>
                                  <a:pt x="113639" y="163918"/>
                                </a:lnTo>
                                <a:lnTo>
                                  <a:pt x="122770" y="170268"/>
                                </a:lnTo>
                                <a:lnTo>
                                  <a:pt x="136156" y="172351"/>
                                </a:lnTo>
                                <a:lnTo>
                                  <a:pt x="151168" y="169456"/>
                                </a:lnTo>
                                <a:lnTo>
                                  <a:pt x="164973" y="162369"/>
                                </a:lnTo>
                                <a:lnTo>
                                  <a:pt x="176390" y="153479"/>
                                </a:lnTo>
                                <a:lnTo>
                                  <a:pt x="182905" y="146621"/>
                                </a:lnTo>
                                <a:lnTo>
                                  <a:pt x="184277" y="145173"/>
                                </a:lnTo>
                                <a:lnTo>
                                  <a:pt x="184365" y="162369"/>
                                </a:lnTo>
                                <a:lnTo>
                                  <a:pt x="184454" y="170268"/>
                                </a:lnTo>
                                <a:lnTo>
                                  <a:pt x="184581" y="177330"/>
                                </a:lnTo>
                                <a:lnTo>
                                  <a:pt x="184670" y="179362"/>
                                </a:lnTo>
                                <a:lnTo>
                                  <a:pt x="184785" y="182219"/>
                                </a:lnTo>
                                <a:lnTo>
                                  <a:pt x="185204" y="189826"/>
                                </a:lnTo>
                                <a:lnTo>
                                  <a:pt x="185267" y="190906"/>
                                </a:lnTo>
                                <a:lnTo>
                                  <a:pt x="193382" y="189826"/>
                                </a:lnTo>
                                <a:lnTo>
                                  <a:pt x="209943" y="186385"/>
                                </a:lnTo>
                                <a:lnTo>
                                  <a:pt x="218300" y="178790"/>
                                </a:lnTo>
                                <a:lnTo>
                                  <a:pt x="221246" y="171208"/>
                                </a:lnTo>
                                <a:lnTo>
                                  <a:pt x="221615" y="167754"/>
                                </a:lnTo>
                                <a:lnTo>
                                  <a:pt x="221615" y="145173"/>
                                </a:lnTo>
                                <a:lnTo>
                                  <a:pt x="221615" y="79705"/>
                                </a:lnTo>
                                <a:lnTo>
                                  <a:pt x="243141" y="79705"/>
                                </a:lnTo>
                                <a:lnTo>
                                  <a:pt x="249262" y="77698"/>
                                </a:lnTo>
                                <a:lnTo>
                                  <a:pt x="249250" y="62750"/>
                                </a:lnTo>
                                <a:lnTo>
                                  <a:pt x="221615" y="62750"/>
                                </a:lnTo>
                                <a:lnTo>
                                  <a:pt x="223253" y="36309"/>
                                </a:lnTo>
                                <a:lnTo>
                                  <a:pt x="231673" y="23558"/>
                                </a:lnTo>
                                <a:lnTo>
                                  <a:pt x="242620" y="19939"/>
                                </a:lnTo>
                                <a:lnTo>
                                  <a:pt x="251853" y="20891"/>
                                </a:lnTo>
                                <a:lnTo>
                                  <a:pt x="255371" y="21475"/>
                                </a:lnTo>
                                <a:close/>
                              </a:path>
                              <a:path w="356870" h="191135">
                                <a:moveTo>
                                  <a:pt x="356425" y="139560"/>
                                </a:moveTo>
                                <a:lnTo>
                                  <a:pt x="354368" y="137960"/>
                                </a:lnTo>
                                <a:lnTo>
                                  <a:pt x="351828" y="139700"/>
                                </a:lnTo>
                                <a:lnTo>
                                  <a:pt x="343776" y="144500"/>
                                </a:lnTo>
                                <a:lnTo>
                                  <a:pt x="334606" y="148386"/>
                                </a:lnTo>
                                <a:lnTo>
                                  <a:pt x="323913" y="151015"/>
                                </a:lnTo>
                                <a:lnTo>
                                  <a:pt x="311315" y="151968"/>
                                </a:lnTo>
                                <a:lnTo>
                                  <a:pt x="299415" y="149948"/>
                                </a:lnTo>
                                <a:lnTo>
                                  <a:pt x="289966" y="143840"/>
                                </a:lnTo>
                                <a:lnTo>
                                  <a:pt x="283743" y="133604"/>
                                </a:lnTo>
                                <a:lnTo>
                                  <a:pt x="281508" y="119176"/>
                                </a:lnTo>
                                <a:lnTo>
                                  <a:pt x="282727" y="109499"/>
                                </a:lnTo>
                                <a:lnTo>
                                  <a:pt x="287108" y="98031"/>
                                </a:lnTo>
                                <a:lnTo>
                                  <a:pt x="295643" y="88455"/>
                                </a:lnTo>
                                <a:lnTo>
                                  <a:pt x="309359" y="84442"/>
                                </a:lnTo>
                                <a:lnTo>
                                  <a:pt x="317931" y="84226"/>
                                </a:lnTo>
                                <a:lnTo>
                                  <a:pt x="322783" y="90297"/>
                                </a:lnTo>
                                <a:lnTo>
                                  <a:pt x="289471" y="121932"/>
                                </a:lnTo>
                                <a:lnTo>
                                  <a:pt x="293268" y="128587"/>
                                </a:lnTo>
                                <a:lnTo>
                                  <a:pt x="339661" y="126187"/>
                                </a:lnTo>
                                <a:lnTo>
                                  <a:pt x="350050" y="77393"/>
                                </a:lnTo>
                                <a:lnTo>
                                  <a:pt x="313448" y="60591"/>
                                </a:lnTo>
                                <a:lnTo>
                                  <a:pt x="284543" y="65519"/>
                                </a:lnTo>
                                <a:lnTo>
                                  <a:pt x="261645" y="79171"/>
                                </a:lnTo>
                                <a:lnTo>
                                  <a:pt x="247053" y="99860"/>
                                </a:lnTo>
                                <a:lnTo>
                                  <a:pt x="243141" y="125907"/>
                                </a:lnTo>
                                <a:lnTo>
                                  <a:pt x="250634" y="150456"/>
                                </a:lnTo>
                                <a:lnTo>
                                  <a:pt x="265645" y="164452"/>
                                </a:lnTo>
                                <a:lnTo>
                                  <a:pt x="284213" y="170751"/>
                                </a:lnTo>
                                <a:lnTo>
                                  <a:pt x="302425" y="172212"/>
                                </a:lnTo>
                                <a:lnTo>
                                  <a:pt x="318808" y="170408"/>
                                </a:lnTo>
                                <a:lnTo>
                                  <a:pt x="333451" y="165569"/>
                                </a:lnTo>
                                <a:lnTo>
                                  <a:pt x="345313" y="158572"/>
                                </a:lnTo>
                                <a:lnTo>
                                  <a:pt x="353352" y="150266"/>
                                </a:lnTo>
                                <a:lnTo>
                                  <a:pt x="356425" y="145046"/>
                                </a:lnTo>
                                <a:lnTo>
                                  <a:pt x="356425" y="139560"/>
                                </a:lnTo>
                                <a:close/>
                              </a:path>
                            </a:pathLst>
                          </a:custGeom>
                          <a:solidFill>
                            <a:srgbClr val="005F9E"/>
                          </a:solidFill>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1571599" y="239382"/>
                            <a:ext cx="442366" cy="135763"/>
                          </a:xfrm>
                          <a:prstGeom prst="rect">
                            <a:avLst/>
                          </a:prstGeom>
                        </pic:spPr>
                      </pic:pic>
                      <wps:wsp>
                        <wps:cNvPr id="5" name="Graphic 5"/>
                        <wps:cNvSpPr/>
                        <wps:spPr>
                          <a:xfrm>
                            <a:off x="2166391" y="213474"/>
                            <a:ext cx="43815" cy="40640"/>
                          </a:xfrm>
                          <a:custGeom>
                            <a:avLst/>
                            <a:gdLst/>
                            <a:ahLst/>
                            <a:cxnLst/>
                            <a:rect l="l" t="t" r="r" b="b"/>
                            <a:pathLst>
                              <a:path w="43815" h="40640">
                                <a:moveTo>
                                  <a:pt x="21755" y="0"/>
                                </a:moveTo>
                                <a:lnTo>
                                  <a:pt x="13298" y="1581"/>
                                </a:lnTo>
                                <a:lnTo>
                                  <a:pt x="6381" y="5892"/>
                                </a:lnTo>
                                <a:lnTo>
                                  <a:pt x="1713" y="12280"/>
                                </a:lnTo>
                                <a:lnTo>
                                  <a:pt x="0" y="20091"/>
                                </a:lnTo>
                                <a:lnTo>
                                  <a:pt x="1713" y="27976"/>
                                </a:lnTo>
                                <a:lnTo>
                                  <a:pt x="6381" y="34415"/>
                                </a:lnTo>
                                <a:lnTo>
                                  <a:pt x="13298" y="38756"/>
                                </a:lnTo>
                                <a:lnTo>
                                  <a:pt x="21755" y="40347"/>
                                </a:lnTo>
                                <a:lnTo>
                                  <a:pt x="30250" y="38756"/>
                                </a:lnTo>
                                <a:lnTo>
                                  <a:pt x="37176" y="34415"/>
                                </a:lnTo>
                                <a:lnTo>
                                  <a:pt x="41839" y="27976"/>
                                </a:lnTo>
                                <a:lnTo>
                                  <a:pt x="43548" y="20091"/>
                                </a:lnTo>
                                <a:lnTo>
                                  <a:pt x="41839" y="12280"/>
                                </a:lnTo>
                                <a:lnTo>
                                  <a:pt x="37176" y="5892"/>
                                </a:lnTo>
                                <a:lnTo>
                                  <a:pt x="30250" y="1581"/>
                                </a:lnTo>
                                <a:lnTo>
                                  <a:pt x="21755" y="0"/>
                                </a:lnTo>
                                <a:close/>
                              </a:path>
                            </a:pathLst>
                          </a:custGeom>
                          <a:solidFill>
                            <a:srgbClr val="005F9E"/>
                          </a:solidFill>
                        </wps:spPr>
                        <wps:bodyPr wrap="square" lIns="0" tIns="0" rIns="0" bIns="0" rtlCol="0">
                          <a:prstTxWarp prst="textNoShape">
                            <a:avLst/>
                          </a:prstTxWarp>
                          <a:noAutofit/>
                        </wps:bodyPr>
                      </wps:wsp>
                      <wps:wsp>
                        <wps:cNvPr id="6" name="Textbox 6"/>
                        <wps:cNvSpPr txBox="1"/>
                        <wps:spPr>
                          <a:xfrm>
                            <a:off x="0" y="0"/>
                            <a:ext cx="7131050" cy="2250440"/>
                          </a:xfrm>
                          <a:prstGeom prst="rect">
                            <a:avLst/>
                          </a:prstGeom>
                        </wps:spPr>
                        <wps:txbx>
                          <w:txbxContent>
                            <w:p>
                              <w:pPr>
                                <w:spacing w:line="336" w:lineRule="exact" w:before="309"/>
                                <w:ind w:left="176" w:right="0" w:firstLine="0"/>
                                <w:jc w:val="center"/>
                                <w:rPr>
                                  <w:b/>
                                  <w:sz w:val="30"/>
                                </w:rPr>
                              </w:pPr>
                              <w:r>
                                <w:rPr>
                                  <w:b/>
                                  <w:color w:val="EB252A"/>
                                  <w:w w:val="110"/>
                                  <w:sz w:val="30"/>
                                </w:rPr>
                                <w:t>Group</w:t>
                              </w:r>
                              <w:r>
                                <w:rPr>
                                  <w:b/>
                                  <w:color w:val="EB252A"/>
                                  <w:spacing w:val="-17"/>
                                  <w:w w:val="110"/>
                                  <w:sz w:val="30"/>
                                </w:rPr>
                                <w:t> </w:t>
                              </w:r>
                              <w:r>
                                <w:rPr>
                                  <w:b/>
                                  <w:color w:val="EB252A"/>
                                  <w:w w:val="110"/>
                                  <w:sz w:val="30"/>
                                </w:rPr>
                                <w:t>Gratuity</w:t>
                              </w:r>
                              <w:r>
                                <w:rPr>
                                  <w:b/>
                                  <w:color w:val="EB252A"/>
                                  <w:spacing w:val="-16"/>
                                  <w:w w:val="110"/>
                                  <w:sz w:val="30"/>
                                </w:rPr>
                                <w:t> </w:t>
                              </w:r>
                              <w:r>
                                <w:rPr>
                                  <w:b/>
                                  <w:color w:val="005F9F"/>
                                  <w:spacing w:val="-2"/>
                                  <w:w w:val="110"/>
                                  <w:sz w:val="30"/>
                                </w:rPr>
                                <w:t>Product</w:t>
                              </w:r>
                            </w:p>
                            <w:p>
                              <w:pPr>
                                <w:spacing w:line="244" w:lineRule="exact" w:before="0"/>
                                <w:ind w:left="176" w:right="176" w:firstLine="0"/>
                                <w:jc w:val="center"/>
                                <w:rPr>
                                  <w:sz w:val="22"/>
                                </w:rPr>
                              </w:pPr>
                              <w:r>
                                <w:rPr>
                                  <w:color w:val="434243"/>
                                  <w:sz w:val="22"/>
                                </w:rPr>
                                <w:t>A</w:t>
                              </w:r>
                              <w:r>
                                <w:rPr>
                                  <w:color w:val="434243"/>
                                  <w:spacing w:val="44"/>
                                  <w:sz w:val="22"/>
                                </w:rPr>
                                <w:t> </w:t>
                              </w:r>
                              <w:r>
                                <w:rPr>
                                  <w:color w:val="434243"/>
                                  <w:sz w:val="22"/>
                                </w:rPr>
                                <w:t>Non</w:t>
                              </w:r>
                              <w:r>
                                <w:rPr>
                                  <w:color w:val="434243"/>
                                  <w:spacing w:val="45"/>
                                  <w:sz w:val="22"/>
                                </w:rPr>
                                <w:t> </w:t>
                              </w:r>
                              <w:r>
                                <w:rPr>
                                  <w:color w:val="434243"/>
                                  <w:sz w:val="22"/>
                                </w:rPr>
                                <w:t>Participating</w:t>
                              </w:r>
                              <w:r>
                                <w:rPr>
                                  <w:color w:val="434243"/>
                                  <w:spacing w:val="45"/>
                                  <w:sz w:val="22"/>
                                </w:rPr>
                                <w:t> </w:t>
                              </w:r>
                              <w:r>
                                <w:rPr>
                                  <w:color w:val="434243"/>
                                  <w:sz w:val="22"/>
                                </w:rPr>
                                <w:t>Unit</w:t>
                              </w:r>
                              <w:r>
                                <w:rPr>
                                  <w:color w:val="434243"/>
                                  <w:spacing w:val="45"/>
                                  <w:sz w:val="22"/>
                                </w:rPr>
                                <w:t> </w:t>
                              </w:r>
                              <w:r>
                                <w:rPr>
                                  <w:color w:val="434243"/>
                                  <w:sz w:val="22"/>
                                </w:rPr>
                                <w:t>Linked</w:t>
                              </w:r>
                              <w:r>
                                <w:rPr>
                                  <w:color w:val="434243"/>
                                  <w:spacing w:val="45"/>
                                  <w:sz w:val="22"/>
                                </w:rPr>
                                <w:t> </w:t>
                              </w:r>
                              <w:r>
                                <w:rPr>
                                  <w:color w:val="434243"/>
                                  <w:sz w:val="22"/>
                                </w:rPr>
                                <w:t>Group</w:t>
                              </w:r>
                              <w:r>
                                <w:rPr>
                                  <w:color w:val="434243"/>
                                  <w:spacing w:val="45"/>
                                  <w:sz w:val="22"/>
                                </w:rPr>
                                <w:t> </w:t>
                              </w:r>
                              <w:r>
                                <w:rPr>
                                  <w:color w:val="434243"/>
                                  <w:sz w:val="22"/>
                                </w:rPr>
                                <w:t>Life</w:t>
                              </w:r>
                              <w:r>
                                <w:rPr>
                                  <w:color w:val="434243"/>
                                  <w:spacing w:val="45"/>
                                  <w:sz w:val="22"/>
                                </w:rPr>
                                <w:t> </w:t>
                              </w:r>
                              <w:r>
                                <w:rPr>
                                  <w:color w:val="434243"/>
                                  <w:sz w:val="22"/>
                                </w:rPr>
                                <w:t>Savings</w:t>
                              </w:r>
                              <w:r>
                                <w:rPr>
                                  <w:color w:val="434243"/>
                                  <w:spacing w:val="45"/>
                                  <w:sz w:val="22"/>
                                </w:rPr>
                                <w:t> </w:t>
                              </w:r>
                              <w:r>
                                <w:rPr>
                                  <w:color w:val="434243"/>
                                  <w:spacing w:val="-2"/>
                                  <w:sz w:val="22"/>
                                </w:rPr>
                                <w:t>Product</w:t>
                              </w:r>
                            </w:p>
                            <w:p>
                              <w:pPr>
                                <w:spacing w:line="240" w:lineRule="auto" w:before="8"/>
                                <w:rPr>
                                  <w:sz w:val="22"/>
                                </w:rPr>
                              </w:pPr>
                            </w:p>
                            <w:p>
                              <w:pPr>
                                <w:spacing w:line="249" w:lineRule="auto" w:before="0"/>
                                <w:ind w:left="228" w:right="226" w:firstLine="0"/>
                                <w:jc w:val="both"/>
                                <w:rPr>
                                  <w:sz w:val="22"/>
                                </w:rPr>
                              </w:pPr>
                              <w:r>
                                <w:rPr>
                                  <w:color w:val="58595B"/>
                                  <w:w w:val="110"/>
                                  <w:sz w:val="22"/>
                                </w:rPr>
                                <w:t>The objective of the HDFC Life Group Gratuity Product is to provide the trustees and employers a solution for managing Gratuity liability. The plan has all the elements that will assist them </w:t>
                              </w:r>
                              <w:r>
                                <w:rPr>
                                  <w:color w:val="58595B"/>
                                  <w:w w:val="110"/>
                                  <w:sz w:val="22"/>
                                </w:rPr>
                                <w:t>in executing their fiduciary responsibilities. It enables the Master policy holder to take care of employees’ retirement benefits in scientific, timely and hassle free manner.</w:t>
                              </w:r>
                            </w:p>
                            <w:p>
                              <w:pPr>
                                <w:spacing w:line="240" w:lineRule="auto" w:before="14"/>
                                <w:rPr>
                                  <w:sz w:val="22"/>
                                </w:rPr>
                              </w:pPr>
                            </w:p>
                            <w:p>
                              <w:pPr>
                                <w:spacing w:line="249" w:lineRule="auto" w:before="1"/>
                                <w:ind w:left="228" w:right="226" w:firstLine="0"/>
                                <w:jc w:val="both"/>
                                <w:rPr>
                                  <w:sz w:val="22"/>
                                </w:rPr>
                              </w:pPr>
                              <w:r>
                                <w:rPr>
                                  <w:color w:val="58595B"/>
                                  <w:w w:val="110"/>
                                  <w:sz w:val="22"/>
                                </w:rPr>
                                <w:t>The </w:t>
                              </w:r>
                              <w:r>
                                <w:rPr>
                                  <w:b/>
                                  <w:color w:val="58595B"/>
                                  <w:w w:val="110"/>
                                  <w:sz w:val="22"/>
                                </w:rPr>
                                <w:t>HDFC</w:t>
                              </w:r>
                              <w:r>
                                <w:rPr>
                                  <w:b/>
                                  <w:color w:val="58595B"/>
                                  <w:spacing w:val="-6"/>
                                  <w:w w:val="110"/>
                                  <w:sz w:val="22"/>
                                </w:rPr>
                                <w:t> </w:t>
                              </w:r>
                              <w:r>
                                <w:rPr>
                                  <w:b/>
                                  <w:color w:val="58595B"/>
                                  <w:w w:val="110"/>
                                  <w:sz w:val="22"/>
                                </w:rPr>
                                <w:t>Life</w:t>
                              </w:r>
                              <w:r>
                                <w:rPr>
                                  <w:b/>
                                  <w:color w:val="58595B"/>
                                  <w:spacing w:val="-6"/>
                                  <w:w w:val="110"/>
                                  <w:sz w:val="22"/>
                                </w:rPr>
                                <w:t> </w:t>
                              </w:r>
                              <w:r>
                                <w:rPr>
                                  <w:b/>
                                  <w:color w:val="58595B"/>
                                  <w:w w:val="110"/>
                                  <w:sz w:val="22"/>
                                </w:rPr>
                                <w:t>Group</w:t>
                              </w:r>
                              <w:r>
                                <w:rPr>
                                  <w:b/>
                                  <w:color w:val="58595B"/>
                                  <w:spacing w:val="-6"/>
                                  <w:w w:val="110"/>
                                  <w:sz w:val="22"/>
                                </w:rPr>
                                <w:t> </w:t>
                              </w:r>
                              <w:r>
                                <w:rPr>
                                  <w:b/>
                                  <w:color w:val="58595B"/>
                                  <w:w w:val="110"/>
                                  <w:sz w:val="22"/>
                                </w:rPr>
                                <w:t>Gratuity</w:t>
                              </w:r>
                              <w:r>
                                <w:rPr>
                                  <w:b/>
                                  <w:color w:val="58595B"/>
                                  <w:spacing w:val="-6"/>
                                  <w:w w:val="110"/>
                                  <w:sz w:val="22"/>
                                </w:rPr>
                                <w:t> </w:t>
                              </w:r>
                              <w:r>
                                <w:rPr>
                                  <w:b/>
                                  <w:color w:val="58595B"/>
                                  <w:w w:val="110"/>
                                  <w:sz w:val="22"/>
                                </w:rPr>
                                <w:t>Product </w:t>
                              </w:r>
                              <w:r>
                                <w:rPr>
                                  <w:color w:val="58595B"/>
                                  <w:w w:val="110"/>
                                  <w:sz w:val="22"/>
                                </w:rPr>
                                <w:t>is an unit linked insurance plan that offers a flexible &amp; </w:t>
                              </w:r>
                              <w:r>
                                <w:rPr>
                                  <w:color w:val="58595B"/>
                                  <w:w w:val="110"/>
                                  <w:sz w:val="22"/>
                                </w:rPr>
                                <w:t>cost effective way to build corpus to fund all future employee’s needs. This plan enables you as a trustee to</w:t>
                              </w:r>
                              <w:r>
                                <w:rPr>
                                  <w:color w:val="58595B"/>
                                  <w:spacing w:val="40"/>
                                  <w:w w:val="110"/>
                                  <w:sz w:val="22"/>
                                </w:rPr>
                                <w:t> </w:t>
                              </w:r>
                              <w:r>
                                <w:rPr>
                                  <w:color w:val="58595B"/>
                                  <w:w w:val="110"/>
                                  <w:sz w:val="22"/>
                                </w:rPr>
                                <w:t>maximise</w:t>
                              </w:r>
                              <w:r>
                                <w:rPr>
                                  <w:color w:val="58595B"/>
                                  <w:spacing w:val="40"/>
                                  <w:w w:val="110"/>
                                  <w:sz w:val="22"/>
                                </w:rPr>
                                <w:t> </w:t>
                              </w:r>
                              <w:r>
                                <w:rPr>
                                  <w:color w:val="58595B"/>
                                  <w:w w:val="110"/>
                                  <w:sz w:val="22"/>
                                </w:rPr>
                                <w:t>your</w:t>
                              </w:r>
                              <w:r>
                                <w:rPr>
                                  <w:color w:val="58595B"/>
                                  <w:spacing w:val="40"/>
                                  <w:w w:val="110"/>
                                  <w:sz w:val="22"/>
                                </w:rPr>
                                <w:t> </w:t>
                              </w:r>
                              <w:r>
                                <w:rPr>
                                  <w:color w:val="58595B"/>
                                  <w:w w:val="110"/>
                                  <w:sz w:val="22"/>
                                </w:rPr>
                                <w:t>investment</w:t>
                              </w:r>
                              <w:r>
                                <w:rPr>
                                  <w:color w:val="58595B"/>
                                  <w:spacing w:val="40"/>
                                  <w:w w:val="110"/>
                                  <w:sz w:val="22"/>
                                </w:rPr>
                                <w:t> </w:t>
                              </w:r>
                              <w:r>
                                <w:rPr>
                                  <w:color w:val="58595B"/>
                                  <w:w w:val="110"/>
                                  <w:sz w:val="22"/>
                                </w:rPr>
                                <w:t>returns</w:t>
                              </w:r>
                              <w:r>
                                <w:rPr>
                                  <w:color w:val="58595B"/>
                                  <w:spacing w:val="40"/>
                                  <w:w w:val="110"/>
                                  <w:sz w:val="22"/>
                                </w:rPr>
                                <w:t> </w:t>
                              </w:r>
                              <w:r>
                                <w:rPr>
                                  <w:color w:val="58595B"/>
                                  <w:w w:val="110"/>
                                  <w:sz w:val="22"/>
                                </w:rPr>
                                <w:t>and</w:t>
                              </w:r>
                              <w:r>
                                <w:rPr>
                                  <w:color w:val="58595B"/>
                                  <w:spacing w:val="40"/>
                                  <w:w w:val="110"/>
                                  <w:sz w:val="22"/>
                                </w:rPr>
                                <w:t> </w:t>
                              </w:r>
                              <w:r>
                                <w:rPr>
                                  <w:color w:val="58595B"/>
                                  <w:w w:val="110"/>
                                  <w:sz w:val="22"/>
                                </w:rPr>
                                <w:t>meet</w:t>
                              </w:r>
                              <w:r>
                                <w:rPr>
                                  <w:color w:val="58595B"/>
                                  <w:spacing w:val="40"/>
                                  <w:w w:val="110"/>
                                  <w:sz w:val="22"/>
                                </w:rPr>
                                <w:t> </w:t>
                              </w:r>
                              <w:r>
                                <w:rPr>
                                  <w:color w:val="58595B"/>
                                  <w:w w:val="110"/>
                                  <w:sz w:val="22"/>
                                </w:rPr>
                                <w:t>your</w:t>
                              </w:r>
                              <w:r>
                                <w:rPr>
                                  <w:color w:val="58595B"/>
                                  <w:spacing w:val="40"/>
                                  <w:w w:val="110"/>
                                  <w:sz w:val="22"/>
                                </w:rPr>
                                <w:t> </w:t>
                              </w:r>
                              <w:r>
                                <w:rPr>
                                  <w:color w:val="58595B"/>
                                  <w:w w:val="110"/>
                                  <w:sz w:val="22"/>
                                </w:rPr>
                                <w:t>obligations</w:t>
                              </w:r>
                              <w:r>
                                <w:rPr>
                                  <w:color w:val="58595B"/>
                                  <w:spacing w:val="40"/>
                                  <w:w w:val="110"/>
                                  <w:sz w:val="22"/>
                                </w:rPr>
                                <w:t> </w:t>
                              </w:r>
                              <w:r>
                                <w:rPr>
                                  <w:color w:val="58595B"/>
                                  <w:w w:val="110"/>
                                  <w:sz w:val="22"/>
                                </w:rPr>
                                <w:t>in</w:t>
                              </w:r>
                              <w:r>
                                <w:rPr>
                                  <w:color w:val="58595B"/>
                                  <w:spacing w:val="40"/>
                                  <w:w w:val="110"/>
                                  <w:sz w:val="22"/>
                                </w:rPr>
                                <w:t> </w:t>
                              </w:r>
                              <w:r>
                                <w:rPr>
                                  <w:color w:val="58595B"/>
                                  <w:w w:val="110"/>
                                  <w:sz w:val="22"/>
                                </w:rPr>
                                <w:t>a</w:t>
                              </w:r>
                              <w:r>
                                <w:rPr>
                                  <w:color w:val="58595B"/>
                                  <w:spacing w:val="40"/>
                                  <w:w w:val="110"/>
                                  <w:sz w:val="22"/>
                                </w:rPr>
                                <w:t> </w:t>
                              </w:r>
                              <w:r>
                                <w:rPr>
                                  <w:color w:val="58595B"/>
                                  <w:w w:val="110"/>
                                  <w:sz w:val="22"/>
                                </w:rPr>
                                <w:t>cost</w:t>
                              </w:r>
                              <w:r>
                                <w:rPr>
                                  <w:color w:val="58595B"/>
                                  <w:spacing w:val="40"/>
                                  <w:w w:val="110"/>
                                  <w:sz w:val="22"/>
                                </w:rPr>
                                <w:t> </w:t>
                              </w:r>
                              <w:r>
                                <w:rPr>
                                  <w:color w:val="58595B"/>
                                  <w:w w:val="110"/>
                                  <w:sz w:val="22"/>
                                </w:rPr>
                                <w:t>effective</w:t>
                              </w:r>
                              <w:r>
                                <w:rPr>
                                  <w:color w:val="58595B"/>
                                  <w:spacing w:val="40"/>
                                  <w:w w:val="110"/>
                                  <w:sz w:val="22"/>
                                </w:rPr>
                                <w:t> </w:t>
                              </w:r>
                              <w:r>
                                <w:rPr>
                                  <w:color w:val="58595B"/>
                                  <w:w w:val="110"/>
                                  <w:sz w:val="22"/>
                                </w:rPr>
                                <w:t>way.</w:t>
                              </w:r>
                            </w:p>
                          </w:txbxContent>
                        </wps:txbx>
                        <wps:bodyPr wrap="square" lIns="0" tIns="0" rIns="0" bIns="0" rtlCol="0">
                          <a:noAutofit/>
                        </wps:bodyPr>
                      </wps:wsp>
                    </wpg:wgp>
                  </a:graphicData>
                </a:graphic>
              </wp:inline>
            </w:drawing>
          </mc:Choice>
          <mc:Fallback>
            <w:pict>
              <v:group style="width:561.5pt;height:177.2pt;mso-position-horizontal-relative:char;mso-position-vertical-relative:line" id="docshapegroup1" coordorigin="0,0" coordsize="11230,3544">
                <v:rect style="position:absolute;left:0;top:0;width:11230;height:3544" id="docshape2" filled="true" fillcolor="#c3e8fb" stroked="false">
                  <v:fill type="solid"/>
                </v:rect>
                <v:shape style="position:absolute;left:3247;top:318;width:562;height:301" id="docshape3" coordorigin="3248,318" coordsize="562,301" path="m3403,586l3403,554,3397,546,3388,546,3308,546,3308,496,3309,451,3309,408,3309,378,3309,372,3304,359,3292,350,3277,345,3263,343,3248,342,3249,357,3249,583,3262,586,3403,586xm3650,352l3650,350,3650,344,3649,338,3646,333,3643,330,3630,322,3617,319,3607,318,3602,318,3572,325,3553,341,3542,364,3539,388,3539,405,3538,415,3538,416,3538,417,3515,417,3512,426,3512,443,3537,443,3537,522,3506,546,3487,549,3478,542,3475,531,3475,445,3470,432,3459,423,3444,418,3430,416,3414,415,3416,429,3416,535,3419,559,3427,576,3441,586,3462,590,3486,585,3508,574,3526,560,3536,549,3538,547,3538,574,3538,586,3539,598,3539,601,3539,605,3540,617,3540,619,3552,617,3579,612,3592,600,3596,588,3597,582,3597,547,3597,444,3631,444,3640,441,3640,417,3597,417,3600,375,3613,355,3630,350,3645,351,3650,352xm3809,538l3806,536,3802,538,3789,546,3775,552,3758,556,3738,558,3719,554,3705,545,3695,529,3691,506,3693,491,3700,473,3714,458,3735,451,3749,451,3756,460,3756,473,3753,485,3743,497,3727,506,3704,510,3710,521,3719,527,3729,531,3740,532,3760,528,3783,517,3801,496,3807,465,3799,440,3783,424,3763,416,3742,414,3696,421,3660,443,3637,476,3631,517,3643,555,3666,577,3696,587,3724,589,3750,587,3773,579,3792,568,3804,555,3809,547,3809,538xe" filled="true" fillcolor="#005f9e" stroked="false">
                  <v:path arrowok="t"/>
                  <v:fill type="solid"/>
                </v:shape>
                <v:shape style="position:absolute;left:2474;top:376;width:697;height:214" type="#_x0000_t75" id="docshape4" stroked="false">
                  <v:imagedata r:id="rId5" o:title=""/>
                </v:shape>
                <v:shape style="position:absolute;left:3411;top:336;width:69;height:64" id="docshape5" coordorigin="3412,336" coordsize="69,64" path="m3446,336l3433,339,3422,345,3414,356,3412,368,3414,380,3422,390,3433,397,3446,400,3459,397,3470,390,3478,380,3480,368,3478,356,3470,345,3459,339,3446,336xe" filled="true" fillcolor="#005f9e" stroked="false">
                  <v:path arrowok="t"/>
                  <v:fill type="solid"/>
                </v:shape>
                <v:shapetype id="_x0000_t202" o:spt="202" coordsize="21600,21600" path="m,l,21600r21600,l21600,xe">
                  <v:stroke joinstyle="miter"/>
                  <v:path gradientshapeok="t" o:connecttype="rect"/>
                </v:shapetype>
                <v:shape style="position:absolute;left:0;top:0;width:11230;height:3544" type="#_x0000_t202" id="docshape6" filled="false" stroked="false">
                  <v:textbox inset="0,0,0,0">
                    <w:txbxContent>
                      <w:p>
                        <w:pPr>
                          <w:spacing w:line="336" w:lineRule="exact" w:before="309"/>
                          <w:ind w:left="176" w:right="0" w:firstLine="0"/>
                          <w:jc w:val="center"/>
                          <w:rPr>
                            <w:b/>
                            <w:sz w:val="30"/>
                          </w:rPr>
                        </w:pPr>
                        <w:r>
                          <w:rPr>
                            <w:b/>
                            <w:color w:val="EB252A"/>
                            <w:w w:val="110"/>
                            <w:sz w:val="30"/>
                          </w:rPr>
                          <w:t>Group</w:t>
                        </w:r>
                        <w:r>
                          <w:rPr>
                            <w:b/>
                            <w:color w:val="EB252A"/>
                            <w:spacing w:val="-17"/>
                            <w:w w:val="110"/>
                            <w:sz w:val="30"/>
                          </w:rPr>
                          <w:t> </w:t>
                        </w:r>
                        <w:r>
                          <w:rPr>
                            <w:b/>
                            <w:color w:val="EB252A"/>
                            <w:w w:val="110"/>
                            <w:sz w:val="30"/>
                          </w:rPr>
                          <w:t>Gratuity</w:t>
                        </w:r>
                        <w:r>
                          <w:rPr>
                            <w:b/>
                            <w:color w:val="EB252A"/>
                            <w:spacing w:val="-16"/>
                            <w:w w:val="110"/>
                            <w:sz w:val="30"/>
                          </w:rPr>
                          <w:t> </w:t>
                        </w:r>
                        <w:r>
                          <w:rPr>
                            <w:b/>
                            <w:color w:val="005F9F"/>
                            <w:spacing w:val="-2"/>
                            <w:w w:val="110"/>
                            <w:sz w:val="30"/>
                          </w:rPr>
                          <w:t>Product</w:t>
                        </w:r>
                      </w:p>
                      <w:p>
                        <w:pPr>
                          <w:spacing w:line="244" w:lineRule="exact" w:before="0"/>
                          <w:ind w:left="176" w:right="176" w:firstLine="0"/>
                          <w:jc w:val="center"/>
                          <w:rPr>
                            <w:sz w:val="22"/>
                          </w:rPr>
                        </w:pPr>
                        <w:r>
                          <w:rPr>
                            <w:color w:val="434243"/>
                            <w:sz w:val="22"/>
                          </w:rPr>
                          <w:t>A</w:t>
                        </w:r>
                        <w:r>
                          <w:rPr>
                            <w:color w:val="434243"/>
                            <w:spacing w:val="44"/>
                            <w:sz w:val="22"/>
                          </w:rPr>
                          <w:t> </w:t>
                        </w:r>
                        <w:r>
                          <w:rPr>
                            <w:color w:val="434243"/>
                            <w:sz w:val="22"/>
                          </w:rPr>
                          <w:t>Non</w:t>
                        </w:r>
                        <w:r>
                          <w:rPr>
                            <w:color w:val="434243"/>
                            <w:spacing w:val="45"/>
                            <w:sz w:val="22"/>
                          </w:rPr>
                          <w:t> </w:t>
                        </w:r>
                        <w:r>
                          <w:rPr>
                            <w:color w:val="434243"/>
                            <w:sz w:val="22"/>
                          </w:rPr>
                          <w:t>Participating</w:t>
                        </w:r>
                        <w:r>
                          <w:rPr>
                            <w:color w:val="434243"/>
                            <w:spacing w:val="45"/>
                            <w:sz w:val="22"/>
                          </w:rPr>
                          <w:t> </w:t>
                        </w:r>
                        <w:r>
                          <w:rPr>
                            <w:color w:val="434243"/>
                            <w:sz w:val="22"/>
                          </w:rPr>
                          <w:t>Unit</w:t>
                        </w:r>
                        <w:r>
                          <w:rPr>
                            <w:color w:val="434243"/>
                            <w:spacing w:val="45"/>
                            <w:sz w:val="22"/>
                          </w:rPr>
                          <w:t> </w:t>
                        </w:r>
                        <w:r>
                          <w:rPr>
                            <w:color w:val="434243"/>
                            <w:sz w:val="22"/>
                          </w:rPr>
                          <w:t>Linked</w:t>
                        </w:r>
                        <w:r>
                          <w:rPr>
                            <w:color w:val="434243"/>
                            <w:spacing w:val="45"/>
                            <w:sz w:val="22"/>
                          </w:rPr>
                          <w:t> </w:t>
                        </w:r>
                        <w:r>
                          <w:rPr>
                            <w:color w:val="434243"/>
                            <w:sz w:val="22"/>
                          </w:rPr>
                          <w:t>Group</w:t>
                        </w:r>
                        <w:r>
                          <w:rPr>
                            <w:color w:val="434243"/>
                            <w:spacing w:val="45"/>
                            <w:sz w:val="22"/>
                          </w:rPr>
                          <w:t> </w:t>
                        </w:r>
                        <w:r>
                          <w:rPr>
                            <w:color w:val="434243"/>
                            <w:sz w:val="22"/>
                          </w:rPr>
                          <w:t>Life</w:t>
                        </w:r>
                        <w:r>
                          <w:rPr>
                            <w:color w:val="434243"/>
                            <w:spacing w:val="45"/>
                            <w:sz w:val="22"/>
                          </w:rPr>
                          <w:t> </w:t>
                        </w:r>
                        <w:r>
                          <w:rPr>
                            <w:color w:val="434243"/>
                            <w:sz w:val="22"/>
                          </w:rPr>
                          <w:t>Savings</w:t>
                        </w:r>
                        <w:r>
                          <w:rPr>
                            <w:color w:val="434243"/>
                            <w:spacing w:val="45"/>
                            <w:sz w:val="22"/>
                          </w:rPr>
                          <w:t> </w:t>
                        </w:r>
                        <w:r>
                          <w:rPr>
                            <w:color w:val="434243"/>
                            <w:spacing w:val="-2"/>
                            <w:sz w:val="22"/>
                          </w:rPr>
                          <w:t>Product</w:t>
                        </w:r>
                      </w:p>
                      <w:p>
                        <w:pPr>
                          <w:spacing w:line="240" w:lineRule="auto" w:before="8"/>
                          <w:rPr>
                            <w:sz w:val="22"/>
                          </w:rPr>
                        </w:pPr>
                      </w:p>
                      <w:p>
                        <w:pPr>
                          <w:spacing w:line="249" w:lineRule="auto" w:before="0"/>
                          <w:ind w:left="228" w:right="226" w:firstLine="0"/>
                          <w:jc w:val="both"/>
                          <w:rPr>
                            <w:sz w:val="22"/>
                          </w:rPr>
                        </w:pPr>
                        <w:r>
                          <w:rPr>
                            <w:color w:val="58595B"/>
                            <w:w w:val="110"/>
                            <w:sz w:val="22"/>
                          </w:rPr>
                          <w:t>The objective of the HDFC Life Group Gratuity Product is to provide the trustees and employers a solution for managing Gratuity liability. The plan has all the elements that will assist them </w:t>
                        </w:r>
                        <w:r>
                          <w:rPr>
                            <w:color w:val="58595B"/>
                            <w:w w:val="110"/>
                            <w:sz w:val="22"/>
                          </w:rPr>
                          <w:t>in executing their fiduciary responsibilities. It enables the Master policy holder to take care of employees’ retirement benefits in scientific, timely and hassle free manner.</w:t>
                        </w:r>
                      </w:p>
                      <w:p>
                        <w:pPr>
                          <w:spacing w:line="240" w:lineRule="auto" w:before="14"/>
                          <w:rPr>
                            <w:sz w:val="22"/>
                          </w:rPr>
                        </w:pPr>
                      </w:p>
                      <w:p>
                        <w:pPr>
                          <w:spacing w:line="249" w:lineRule="auto" w:before="1"/>
                          <w:ind w:left="228" w:right="226" w:firstLine="0"/>
                          <w:jc w:val="both"/>
                          <w:rPr>
                            <w:sz w:val="22"/>
                          </w:rPr>
                        </w:pPr>
                        <w:r>
                          <w:rPr>
                            <w:color w:val="58595B"/>
                            <w:w w:val="110"/>
                            <w:sz w:val="22"/>
                          </w:rPr>
                          <w:t>The </w:t>
                        </w:r>
                        <w:r>
                          <w:rPr>
                            <w:b/>
                            <w:color w:val="58595B"/>
                            <w:w w:val="110"/>
                            <w:sz w:val="22"/>
                          </w:rPr>
                          <w:t>HDFC</w:t>
                        </w:r>
                        <w:r>
                          <w:rPr>
                            <w:b/>
                            <w:color w:val="58595B"/>
                            <w:spacing w:val="-6"/>
                            <w:w w:val="110"/>
                            <w:sz w:val="22"/>
                          </w:rPr>
                          <w:t> </w:t>
                        </w:r>
                        <w:r>
                          <w:rPr>
                            <w:b/>
                            <w:color w:val="58595B"/>
                            <w:w w:val="110"/>
                            <w:sz w:val="22"/>
                          </w:rPr>
                          <w:t>Life</w:t>
                        </w:r>
                        <w:r>
                          <w:rPr>
                            <w:b/>
                            <w:color w:val="58595B"/>
                            <w:spacing w:val="-6"/>
                            <w:w w:val="110"/>
                            <w:sz w:val="22"/>
                          </w:rPr>
                          <w:t> </w:t>
                        </w:r>
                        <w:r>
                          <w:rPr>
                            <w:b/>
                            <w:color w:val="58595B"/>
                            <w:w w:val="110"/>
                            <w:sz w:val="22"/>
                          </w:rPr>
                          <w:t>Group</w:t>
                        </w:r>
                        <w:r>
                          <w:rPr>
                            <w:b/>
                            <w:color w:val="58595B"/>
                            <w:spacing w:val="-6"/>
                            <w:w w:val="110"/>
                            <w:sz w:val="22"/>
                          </w:rPr>
                          <w:t> </w:t>
                        </w:r>
                        <w:r>
                          <w:rPr>
                            <w:b/>
                            <w:color w:val="58595B"/>
                            <w:w w:val="110"/>
                            <w:sz w:val="22"/>
                          </w:rPr>
                          <w:t>Gratuity</w:t>
                        </w:r>
                        <w:r>
                          <w:rPr>
                            <w:b/>
                            <w:color w:val="58595B"/>
                            <w:spacing w:val="-6"/>
                            <w:w w:val="110"/>
                            <w:sz w:val="22"/>
                          </w:rPr>
                          <w:t> </w:t>
                        </w:r>
                        <w:r>
                          <w:rPr>
                            <w:b/>
                            <w:color w:val="58595B"/>
                            <w:w w:val="110"/>
                            <w:sz w:val="22"/>
                          </w:rPr>
                          <w:t>Product </w:t>
                        </w:r>
                        <w:r>
                          <w:rPr>
                            <w:color w:val="58595B"/>
                            <w:w w:val="110"/>
                            <w:sz w:val="22"/>
                          </w:rPr>
                          <w:t>is an unit linked insurance plan that offers a flexible &amp; </w:t>
                        </w:r>
                        <w:r>
                          <w:rPr>
                            <w:color w:val="58595B"/>
                            <w:w w:val="110"/>
                            <w:sz w:val="22"/>
                          </w:rPr>
                          <w:t>cost effective way to build corpus to fund all future employee’s needs. This plan enables you as a trustee to</w:t>
                        </w:r>
                        <w:r>
                          <w:rPr>
                            <w:color w:val="58595B"/>
                            <w:spacing w:val="40"/>
                            <w:w w:val="110"/>
                            <w:sz w:val="22"/>
                          </w:rPr>
                          <w:t> </w:t>
                        </w:r>
                        <w:r>
                          <w:rPr>
                            <w:color w:val="58595B"/>
                            <w:w w:val="110"/>
                            <w:sz w:val="22"/>
                          </w:rPr>
                          <w:t>maximise</w:t>
                        </w:r>
                        <w:r>
                          <w:rPr>
                            <w:color w:val="58595B"/>
                            <w:spacing w:val="40"/>
                            <w:w w:val="110"/>
                            <w:sz w:val="22"/>
                          </w:rPr>
                          <w:t> </w:t>
                        </w:r>
                        <w:r>
                          <w:rPr>
                            <w:color w:val="58595B"/>
                            <w:w w:val="110"/>
                            <w:sz w:val="22"/>
                          </w:rPr>
                          <w:t>your</w:t>
                        </w:r>
                        <w:r>
                          <w:rPr>
                            <w:color w:val="58595B"/>
                            <w:spacing w:val="40"/>
                            <w:w w:val="110"/>
                            <w:sz w:val="22"/>
                          </w:rPr>
                          <w:t> </w:t>
                        </w:r>
                        <w:r>
                          <w:rPr>
                            <w:color w:val="58595B"/>
                            <w:w w:val="110"/>
                            <w:sz w:val="22"/>
                          </w:rPr>
                          <w:t>investment</w:t>
                        </w:r>
                        <w:r>
                          <w:rPr>
                            <w:color w:val="58595B"/>
                            <w:spacing w:val="40"/>
                            <w:w w:val="110"/>
                            <w:sz w:val="22"/>
                          </w:rPr>
                          <w:t> </w:t>
                        </w:r>
                        <w:r>
                          <w:rPr>
                            <w:color w:val="58595B"/>
                            <w:w w:val="110"/>
                            <w:sz w:val="22"/>
                          </w:rPr>
                          <w:t>returns</w:t>
                        </w:r>
                        <w:r>
                          <w:rPr>
                            <w:color w:val="58595B"/>
                            <w:spacing w:val="40"/>
                            <w:w w:val="110"/>
                            <w:sz w:val="22"/>
                          </w:rPr>
                          <w:t> </w:t>
                        </w:r>
                        <w:r>
                          <w:rPr>
                            <w:color w:val="58595B"/>
                            <w:w w:val="110"/>
                            <w:sz w:val="22"/>
                          </w:rPr>
                          <w:t>and</w:t>
                        </w:r>
                        <w:r>
                          <w:rPr>
                            <w:color w:val="58595B"/>
                            <w:spacing w:val="40"/>
                            <w:w w:val="110"/>
                            <w:sz w:val="22"/>
                          </w:rPr>
                          <w:t> </w:t>
                        </w:r>
                        <w:r>
                          <w:rPr>
                            <w:color w:val="58595B"/>
                            <w:w w:val="110"/>
                            <w:sz w:val="22"/>
                          </w:rPr>
                          <w:t>meet</w:t>
                        </w:r>
                        <w:r>
                          <w:rPr>
                            <w:color w:val="58595B"/>
                            <w:spacing w:val="40"/>
                            <w:w w:val="110"/>
                            <w:sz w:val="22"/>
                          </w:rPr>
                          <w:t> </w:t>
                        </w:r>
                        <w:r>
                          <w:rPr>
                            <w:color w:val="58595B"/>
                            <w:w w:val="110"/>
                            <w:sz w:val="22"/>
                          </w:rPr>
                          <w:t>your</w:t>
                        </w:r>
                        <w:r>
                          <w:rPr>
                            <w:color w:val="58595B"/>
                            <w:spacing w:val="40"/>
                            <w:w w:val="110"/>
                            <w:sz w:val="22"/>
                          </w:rPr>
                          <w:t> </w:t>
                        </w:r>
                        <w:r>
                          <w:rPr>
                            <w:color w:val="58595B"/>
                            <w:w w:val="110"/>
                            <w:sz w:val="22"/>
                          </w:rPr>
                          <w:t>obligations</w:t>
                        </w:r>
                        <w:r>
                          <w:rPr>
                            <w:color w:val="58595B"/>
                            <w:spacing w:val="40"/>
                            <w:w w:val="110"/>
                            <w:sz w:val="22"/>
                          </w:rPr>
                          <w:t> </w:t>
                        </w:r>
                        <w:r>
                          <w:rPr>
                            <w:color w:val="58595B"/>
                            <w:w w:val="110"/>
                            <w:sz w:val="22"/>
                          </w:rPr>
                          <w:t>in</w:t>
                        </w:r>
                        <w:r>
                          <w:rPr>
                            <w:color w:val="58595B"/>
                            <w:spacing w:val="40"/>
                            <w:w w:val="110"/>
                            <w:sz w:val="22"/>
                          </w:rPr>
                          <w:t> </w:t>
                        </w:r>
                        <w:r>
                          <w:rPr>
                            <w:color w:val="58595B"/>
                            <w:w w:val="110"/>
                            <w:sz w:val="22"/>
                          </w:rPr>
                          <w:t>a</w:t>
                        </w:r>
                        <w:r>
                          <w:rPr>
                            <w:color w:val="58595B"/>
                            <w:spacing w:val="40"/>
                            <w:w w:val="110"/>
                            <w:sz w:val="22"/>
                          </w:rPr>
                          <w:t> </w:t>
                        </w:r>
                        <w:r>
                          <w:rPr>
                            <w:color w:val="58595B"/>
                            <w:w w:val="110"/>
                            <w:sz w:val="22"/>
                          </w:rPr>
                          <w:t>cost</w:t>
                        </w:r>
                        <w:r>
                          <w:rPr>
                            <w:color w:val="58595B"/>
                            <w:spacing w:val="40"/>
                            <w:w w:val="110"/>
                            <w:sz w:val="22"/>
                          </w:rPr>
                          <w:t> </w:t>
                        </w:r>
                        <w:r>
                          <w:rPr>
                            <w:color w:val="58595B"/>
                            <w:w w:val="110"/>
                            <w:sz w:val="22"/>
                          </w:rPr>
                          <w:t>effective</w:t>
                        </w:r>
                        <w:r>
                          <w:rPr>
                            <w:color w:val="58595B"/>
                            <w:spacing w:val="40"/>
                            <w:w w:val="110"/>
                            <w:sz w:val="22"/>
                          </w:rPr>
                          <w:t> </w:t>
                        </w:r>
                        <w:r>
                          <w:rPr>
                            <w:color w:val="58595B"/>
                            <w:w w:val="110"/>
                            <w:sz w:val="22"/>
                          </w:rPr>
                          <w:t>way.</w:t>
                        </w:r>
                      </w:p>
                    </w:txbxContent>
                  </v:textbox>
                  <w10:wrap type="none"/>
                </v:shape>
              </v:group>
            </w:pict>
          </mc:Fallback>
        </mc:AlternateContent>
      </w:r>
      <w:r>
        <w:rPr>
          <w:rFonts w:ascii="Times New Roman"/>
          <w:sz w:val="20"/>
        </w:rPr>
      </w:r>
    </w:p>
    <w:p>
      <w:pPr>
        <w:pStyle w:val="BodyText"/>
        <w:spacing w:before="266"/>
        <w:rPr>
          <w:rFonts w:ascii="Times New Roman"/>
          <w:sz w:val="24"/>
        </w:rPr>
      </w:pPr>
    </w:p>
    <w:p>
      <w:pPr>
        <w:pStyle w:val="Heading1"/>
        <w:tabs>
          <w:tab w:pos="11434" w:val="left" w:leader="none"/>
        </w:tabs>
        <w:ind w:left="197"/>
      </w:pPr>
      <w:r>
        <w:rPr>
          <w:rFonts w:ascii="Times New Roman"/>
          <w:b w:val="0"/>
          <w:color w:val="FFFFFF"/>
          <w:spacing w:val="74"/>
          <w:w w:val="150"/>
          <w:shd w:fill="005F9F" w:color="auto" w:val="clear"/>
        </w:rPr>
        <w:t>  </w:t>
      </w:r>
      <w:r>
        <w:rPr>
          <w:color w:val="FFFFFF"/>
          <w:shd w:fill="005F9F" w:color="auto" w:val="clear"/>
        </w:rPr>
        <w:t>HDFC</w:t>
      </w:r>
      <w:r>
        <w:rPr>
          <w:color w:val="FFFFFF"/>
          <w:spacing w:val="3"/>
          <w:shd w:fill="005F9F" w:color="auto" w:val="clear"/>
        </w:rPr>
        <w:t> </w:t>
      </w:r>
      <w:r>
        <w:rPr>
          <w:color w:val="FFFFFF"/>
          <w:shd w:fill="005F9F" w:color="auto" w:val="clear"/>
        </w:rPr>
        <w:t>Life</w:t>
      </w:r>
      <w:r>
        <w:rPr>
          <w:color w:val="FFFFFF"/>
          <w:spacing w:val="1"/>
          <w:shd w:fill="005F9F" w:color="auto" w:val="clear"/>
        </w:rPr>
        <w:t> </w:t>
      </w:r>
      <w:r>
        <w:rPr>
          <w:color w:val="FFFFFF"/>
          <w:shd w:fill="005F9F" w:color="auto" w:val="clear"/>
        </w:rPr>
        <w:t>Group</w:t>
      </w:r>
      <w:r>
        <w:rPr>
          <w:color w:val="FFFFFF"/>
          <w:spacing w:val="1"/>
          <w:shd w:fill="005F9F" w:color="auto" w:val="clear"/>
        </w:rPr>
        <w:t> </w:t>
      </w:r>
      <w:r>
        <w:rPr>
          <w:color w:val="FFFFFF"/>
          <w:shd w:fill="005F9F" w:color="auto" w:val="clear"/>
        </w:rPr>
        <w:t>Gratuity</w:t>
      </w:r>
      <w:r>
        <w:rPr>
          <w:color w:val="FFFFFF"/>
          <w:spacing w:val="1"/>
          <w:shd w:fill="005F9F" w:color="auto" w:val="clear"/>
        </w:rPr>
        <w:t> </w:t>
      </w:r>
      <w:r>
        <w:rPr>
          <w:color w:val="FFFFFF"/>
          <w:shd w:fill="005F9F" w:color="auto" w:val="clear"/>
        </w:rPr>
        <w:t>Product</w:t>
      </w:r>
      <w:r>
        <w:rPr>
          <w:color w:val="FFFFFF"/>
          <w:spacing w:val="1"/>
          <w:shd w:fill="005F9F" w:color="auto" w:val="clear"/>
        </w:rPr>
        <w:t> </w:t>
      </w:r>
      <w:r>
        <w:rPr>
          <w:color w:val="FFFFFF"/>
          <w:spacing w:val="-2"/>
          <w:shd w:fill="005F9F" w:color="auto" w:val="clear"/>
        </w:rPr>
        <w:t>offers</w:t>
      </w:r>
      <w:r>
        <w:rPr>
          <w:color w:val="FFFFFF"/>
          <w:shd w:fill="005F9F" w:color="auto" w:val="clear"/>
        </w:rPr>
        <w:tab/>
      </w:r>
    </w:p>
    <w:p>
      <w:pPr>
        <w:pStyle w:val="ListParagraph"/>
        <w:numPr>
          <w:ilvl w:val="0"/>
          <w:numId w:val="1"/>
        </w:numPr>
        <w:tabs>
          <w:tab w:pos="326" w:val="left" w:leader="none"/>
        </w:tabs>
        <w:spacing w:line="240" w:lineRule="auto" w:before="232" w:after="0"/>
        <w:ind w:left="326" w:right="0" w:hanging="132"/>
        <w:jc w:val="left"/>
        <w:rPr>
          <w:sz w:val="22"/>
        </w:rPr>
      </w:pPr>
      <w:r>
        <w:rPr>
          <w:color w:val="58595B"/>
          <w:w w:val="110"/>
          <w:sz w:val="22"/>
        </w:rPr>
        <w:t>Range</w:t>
      </w:r>
      <w:r>
        <w:rPr>
          <w:color w:val="58595B"/>
          <w:spacing w:val="3"/>
          <w:w w:val="110"/>
          <w:sz w:val="22"/>
        </w:rPr>
        <w:t> </w:t>
      </w:r>
      <w:r>
        <w:rPr>
          <w:color w:val="58595B"/>
          <w:w w:val="110"/>
          <w:sz w:val="22"/>
        </w:rPr>
        <w:t>of</w:t>
      </w:r>
      <w:r>
        <w:rPr>
          <w:color w:val="58595B"/>
          <w:spacing w:val="3"/>
          <w:w w:val="110"/>
          <w:sz w:val="22"/>
        </w:rPr>
        <w:t> </w:t>
      </w:r>
      <w:r>
        <w:rPr>
          <w:color w:val="58595B"/>
          <w:w w:val="110"/>
          <w:sz w:val="22"/>
        </w:rPr>
        <w:t>Debt</w:t>
      </w:r>
      <w:r>
        <w:rPr>
          <w:color w:val="58595B"/>
          <w:spacing w:val="4"/>
          <w:w w:val="110"/>
          <w:sz w:val="22"/>
        </w:rPr>
        <w:t> </w:t>
      </w:r>
      <w:r>
        <w:rPr>
          <w:color w:val="58595B"/>
          <w:w w:val="110"/>
          <w:sz w:val="22"/>
        </w:rPr>
        <w:t>and</w:t>
      </w:r>
      <w:r>
        <w:rPr>
          <w:color w:val="58595B"/>
          <w:spacing w:val="3"/>
          <w:w w:val="110"/>
          <w:sz w:val="22"/>
        </w:rPr>
        <w:t> </w:t>
      </w:r>
      <w:r>
        <w:rPr>
          <w:color w:val="58595B"/>
          <w:w w:val="110"/>
          <w:sz w:val="22"/>
        </w:rPr>
        <w:t>Equity</w:t>
      </w:r>
      <w:r>
        <w:rPr>
          <w:color w:val="58595B"/>
          <w:spacing w:val="3"/>
          <w:w w:val="110"/>
          <w:sz w:val="22"/>
        </w:rPr>
        <w:t> </w:t>
      </w:r>
      <w:r>
        <w:rPr>
          <w:color w:val="58595B"/>
          <w:w w:val="110"/>
          <w:sz w:val="22"/>
        </w:rPr>
        <w:t>oriented</w:t>
      </w:r>
      <w:r>
        <w:rPr>
          <w:color w:val="58595B"/>
          <w:spacing w:val="4"/>
          <w:w w:val="110"/>
          <w:sz w:val="22"/>
        </w:rPr>
        <w:t> </w:t>
      </w:r>
      <w:r>
        <w:rPr>
          <w:color w:val="58595B"/>
          <w:w w:val="110"/>
          <w:sz w:val="22"/>
        </w:rPr>
        <w:t>funds</w:t>
      </w:r>
      <w:r>
        <w:rPr>
          <w:color w:val="58595B"/>
          <w:spacing w:val="3"/>
          <w:w w:val="110"/>
          <w:sz w:val="22"/>
        </w:rPr>
        <w:t> </w:t>
      </w:r>
      <w:r>
        <w:rPr>
          <w:color w:val="58595B"/>
          <w:w w:val="110"/>
          <w:sz w:val="22"/>
        </w:rPr>
        <w:t>to</w:t>
      </w:r>
      <w:r>
        <w:rPr>
          <w:color w:val="58595B"/>
          <w:spacing w:val="3"/>
          <w:w w:val="110"/>
          <w:sz w:val="22"/>
        </w:rPr>
        <w:t> </w:t>
      </w:r>
      <w:r>
        <w:rPr>
          <w:color w:val="58595B"/>
          <w:w w:val="110"/>
          <w:sz w:val="22"/>
        </w:rPr>
        <w:t>choose</w:t>
      </w:r>
      <w:r>
        <w:rPr>
          <w:color w:val="58595B"/>
          <w:spacing w:val="4"/>
          <w:w w:val="110"/>
          <w:sz w:val="22"/>
        </w:rPr>
        <w:t> </w:t>
      </w:r>
      <w:r>
        <w:rPr>
          <w:color w:val="58595B"/>
          <w:spacing w:val="-4"/>
          <w:w w:val="110"/>
          <w:sz w:val="22"/>
        </w:rPr>
        <w:t>from</w:t>
      </w:r>
    </w:p>
    <w:p>
      <w:pPr>
        <w:pStyle w:val="ListParagraph"/>
        <w:numPr>
          <w:ilvl w:val="0"/>
          <w:numId w:val="1"/>
        </w:numPr>
        <w:tabs>
          <w:tab w:pos="326" w:val="left" w:leader="none"/>
        </w:tabs>
        <w:spacing w:line="240" w:lineRule="auto" w:before="67" w:after="0"/>
        <w:ind w:left="326" w:right="0" w:hanging="132"/>
        <w:jc w:val="left"/>
        <w:rPr>
          <w:sz w:val="22"/>
        </w:rPr>
      </w:pPr>
      <w:r>
        <w:rPr>
          <w:color w:val="58595B"/>
          <w:w w:val="110"/>
          <w:sz w:val="22"/>
        </w:rPr>
        <w:t>Flexibility</w:t>
      </w:r>
      <w:r>
        <w:rPr>
          <w:color w:val="58595B"/>
          <w:spacing w:val="-3"/>
          <w:w w:val="110"/>
          <w:sz w:val="22"/>
        </w:rPr>
        <w:t> </w:t>
      </w:r>
      <w:r>
        <w:rPr>
          <w:color w:val="58595B"/>
          <w:w w:val="110"/>
          <w:sz w:val="22"/>
        </w:rPr>
        <w:t>of</w:t>
      </w:r>
      <w:r>
        <w:rPr>
          <w:color w:val="58595B"/>
          <w:spacing w:val="-2"/>
          <w:w w:val="110"/>
          <w:sz w:val="22"/>
        </w:rPr>
        <w:t> </w:t>
      </w:r>
      <w:r>
        <w:rPr>
          <w:color w:val="58595B"/>
          <w:w w:val="110"/>
          <w:sz w:val="22"/>
        </w:rPr>
        <w:t>paying</w:t>
      </w:r>
      <w:r>
        <w:rPr>
          <w:color w:val="58595B"/>
          <w:spacing w:val="-2"/>
          <w:w w:val="110"/>
          <w:sz w:val="22"/>
        </w:rPr>
        <w:t> premiums</w:t>
      </w:r>
    </w:p>
    <w:p>
      <w:pPr>
        <w:pStyle w:val="ListParagraph"/>
        <w:numPr>
          <w:ilvl w:val="0"/>
          <w:numId w:val="1"/>
        </w:numPr>
        <w:tabs>
          <w:tab w:pos="326" w:val="left" w:leader="none"/>
        </w:tabs>
        <w:spacing w:line="240" w:lineRule="auto" w:before="67" w:after="0"/>
        <w:ind w:left="326" w:right="0" w:hanging="132"/>
        <w:jc w:val="left"/>
        <w:rPr>
          <w:sz w:val="22"/>
        </w:rPr>
      </w:pPr>
      <w:r>
        <w:rPr>
          <w:color w:val="58595B"/>
          <w:w w:val="115"/>
          <w:sz w:val="22"/>
        </w:rPr>
        <w:t>Control</w:t>
      </w:r>
      <w:r>
        <w:rPr>
          <w:color w:val="58595B"/>
          <w:spacing w:val="-17"/>
          <w:w w:val="115"/>
          <w:sz w:val="22"/>
        </w:rPr>
        <w:t> </w:t>
      </w:r>
      <w:r>
        <w:rPr>
          <w:color w:val="58595B"/>
          <w:w w:val="115"/>
          <w:sz w:val="22"/>
        </w:rPr>
        <w:t>over</w:t>
      </w:r>
      <w:r>
        <w:rPr>
          <w:color w:val="58595B"/>
          <w:spacing w:val="-16"/>
          <w:w w:val="115"/>
          <w:sz w:val="22"/>
        </w:rPr>
        <w:t> </w:t>
      </w:r>
      <w:r>
        <w:rPr>
          <w:color w:val="58595B"/>
          <w:w w:val="115"/>
          <w:sz w:val="22"/>
        </w:rPr>
        <w:t>your</w:t>
      </w:r>
      <w:r>
        <w:rPr>
          <w:color w:val="58595B"/>
          <w:spacing w:val="-16"/>
          <w:w w:val="115"/>
          <w:sz w:val="22"/>
        </w:rPr>
        <w:t> </w:t>
      </w:r>
      <w:r>
        <w:rPr>
          <w:color w:val="58595B"/>
          <w:w w:val="115"/>
          <w:sz w:val="22"/>
        </w:rPr>
        <w:t>investment</w:t>
      </w:r>
      <w:r>
        <w:rPr>
          <w:color w:val="58595B"/>
          <w:spacing w:val="-16"/>
          <w:w w:val="115"/>
          <w:sz w:val="22"/>
        </w:rPr>
        <w:t> </w:t>
      </w:r>
      <w:r>
        <w:rPr>
          <w:color w:val="58595B"/>
          <w:w w:val="115"/>
          <w:sz w:val="22"/>
        </w:rPr>
        <w:t>by</w:t>
      </w:r>
      <w:r>
        <w:rPr>
          <w:color w:val="58595B"/>
          <w:spacing w:val="-17"/>
          <w:w w:val="115"/>
          <w:sz w:val="22"/>
        </w:rPr>
        <w:t> </w:t>
      </w:r>
      <w:r>
        <w:rPr>
          <w:color w:val="58595B"/>
          <w:spacing w:val="-2"/>
          <w:w w:val="115"/>
          <w:sz w:val="22"/>
        </w:rPr>
        <w:t>Switches</w:t>
      </w:r>
    </w:p>
    <w:p>
      <w:pPr>
        <w:pStyle w:val="ListParagraph"/>
        <w:numPr>
          <w:ilvl w:val="0"/>
          <w:numId w:val="1"/>
        </w:numPr>
        <w:tabs>
          <w:tab w:pos="326" w:val="left" w:leader="none"/>
        </w:tabs>
        <w:spacing w:line="240" w:lineRule="auto" w:before="67" w:after="0"/>
        <w:ind w:left="326" w:right="0" w:hanging="132"/>
        <w:jc w:val="left"/>
        <w:rPr>
          <w:sz w:val="22"/>
        </w:rPr>
      </w:pPr>
      <w:r>
        <w:rPr>
          <w:color w:val="58595B"/>
          <w:w w:val="105"/>
          <w:sz w:val="22"/>
        </w:rPr>
        <w:t>Death</w:t>
      </w:r>
      <w:r>
        <w:rPr>
          <w:color w:val="58595B"/>
          <w:spacing w:val="10"/>
          <w:w w:val="105"/>
          <w:sz w:val="22"/>
        </w:rPr>
        <w:t> </w:t>
      </w:r>
      <w:r>
        <w:rPr>
          <w:color w:val="58595B"/>
          <w:w w:val="105"/>
          <w:sz w:val="22"/>
        </w:rPr>
        <w:t>benefit</w:t>
      </w:r>
      <w:r>
        <w:rPr>
          <w:color w:val="58595B"/>
          <w:spacing w:val="10"/>
          <w:w w:val="105"/>
          <w:sz w:val="22"/>
        </w:rPr>
        <w:t> </w:t>
      </w:r>
      <w:r>
        <w:rPr>
          <w:color w:val="58595B"/>
          <w:w w:val="105"/>
          <w:sz w:val="22"/>
        </w:rPr>
        <w:t>of</w:t>
      </w:r>
      <w:r>
        <w:rPr>
          <w:color w:val="58595B"/>
          <w:spacing w:val="10"/>
          <w:w w:val="105"/>
          <w:sz w:val="22"/>
        </w:rPr>
        <w:t> </w:t>
      </w:r>
      <w:r>
        <w:rPr>
          <w:color w:val="58595B"/>
          <w:w w:val="105"/>
          <w:sz w:val="22"/>
        </w:rPr>
        <w:t>Rs.</w:t>
      </w:r>
      <w:r>
        <w:rPr>
          <w:color w:val="58595B"/>
          <w:spacing w:val="10"/>
          <w:w w:val="105"/>
          <w:sz w:val="22"/>
        </w:rPr>
        <w:t> </w:t>
      </w:r>
      <w:r>
        <w:rPr>
          <w:color w:val="58595B"/>
          <w:spacing w:val="-2"/>
          <w:w w:val="105"/>
          <w:sz w:val="22"/>
        </w:rPr>
        <w:t>10,000</w:t>
      </w:r>
    </w:p>
    <w:p>
      <w:pPr>
        <w:pStyle w:val="BodyText"/>
        <w:spacing w:before="134"/>
      </w:pPr>
    </w:p>
    <w:p>
      <w:pPr>
        <w:pStyle w:val="BodyText"/>
        <w:spacing w:line="302" w:lineRule="auto"/>
        <w:ind w:left="194"/>
      </w:pPr>
      <w:r>
        <w:rPr>
          <w:color w:val="58595B"/>
          <w:w w:val="115"/>
        </w:rPr>
        <w:t>You</w:t>
      </w:r>
      <w:r>
        <w:rPr>
          <w:color w:val="58595B"/>
          <w:spacing w:val="-12"/>
          <w:w w:val="115"/>
        </w:rPr>
        <w:t> </w:t>
      </w:r>
      <w:r>
        <w:rPr>
          <w:color w:val="58595B"/>
          <w:w w:val="115"/>
        </w:rPr>
        <w:t>have</w:t>
      </w:r>
      <w:r>
        <w:rPr>
          <w:color w:val="58595B"/>
          <w:spacing w:val="-12"/>
          <w:w w:val="115"/>
        </w:rPr>
        <w:t> </w:t>
      </w:r>
      <w:r>
        <w:rPr>
          <w:color w:val="58595B"/>
          <w:w w:val="115"/>
        </w:rPr>
        <w:t>an</w:t>
      </w:r>
      <w:r>
        <w:rPr>
          <w:color w:val="58595B"/>
          <w:spacing w:val="-12"/>
          <w:w w:val="115"/>
        </w:rPr>
        <w:t> </w:t>
      </w:r>
      <w:r>
        <w:rPr>
          <w:color w:val="58595B"/>
          <w:w w:val="115"/>
        </w:rPr>
        <w:t>option</w:t>
      </w:r>
      <w:r>
        <w:rPr>
          <w:color w:val="58595B"/>
          <w:spacing w:val="-12"/>
          <w:w w:val="115"/>
        </w:rPr>
        <w:t> </w:t>
      </w:r>
      <w:r>
        <w:rPr>
          <w:color w:val="58595B"/>
          <w:w w:val="115"/>
        </w:rPr>
        <w:t>of</w:t>
      </w:r>
      <w:r>
        <w:rPr>
          <w:color w:val="58595B"/>
          <w:spacing w:val="-12"/>
          <w:w w:val="115"/>
        </w:rPr>
        <w:t> </w:t>
      </w:r>
      <w:r>
        <w:rPr>
          <w:color w:val="58595B"/>
          <w:w w:val="115"/>
        </w:rPr>
        <w:t>providing</w:t>
      </w:r>
      <w:r>
        <w:rPr>
          <w:color w:val="58595B"/>
          <w:spacing w:val="-12"/>
          <w:w w:val="115"/>
        </w:rPr>
        <w:t> </w:t>
      </w:r>
      <w:r>
        <w:rPr>
          <w:color w:val="58595B"/>
          <w:w w:val="115"/>
        </w:rPr>
        <w:t>additional</w:t>
      </w:r>
      <w:r>
        <w:rPr>
          <w:color w:val="58595B"/>
          <w:spacing w:val="-12"/>
          <w:w w:val="115"/>
        </w:rPr>
        <w:t> </w:t>
      </w:r>
      <w:r>
        <w:rPr>
          <w:color w:val="58595B"/>
          <w:w w:val="115"/>
        </w:rPr>
        <w:t>life</w:t>
      </w:r>
      <w:r>
        <w:rPr>
          <w:color w:val="58595B"/>
          <w:spacing w:val="-12"/>
          <w:w w:val="115"/>
        </w:rPr>
        <w:t> </w:t>
      </w:r>
      <w:r>
        <w:rPr>
          <w:color w:val="58595B"/>
          <w:w w:val="115"/>
        </w:rPr>
        <w:t>cover</w:t>
      </w:r>
      <w:r>
        <w:rPr>
          <w:color w:val="58595B"/>
          <w:spacing w:val="-12"/>
          <w:w w:val="115"/>
        </w:rPr>
        <w:t> </w:t>
      </w:r>
      <w:r>
        <w:rPr>
          <w:color w:val="58595B"/>
          <w:w w:val="115"/>
        </w:rPr>
        <w:t>in</w:t>
      </w:r>
      <w:r>
        <w:rPr>
          <w:color w:val="58595B"/>
          <w:spacing w:val="-12"/>
          <w:w w:val="115"/>
        </w:rPr>
        <w:t> </w:t>
      </w:r>
      <w:r>
        <w:rPr>
          <w:color w:val="58595B"/>
          <w:w w:val="115"/>
        </w:rPr>
        <w:t>terms</w:t>
      </w:r>
      <w:r>
        <w:rPr>
          <w:color w:val="58595B"/>
          <w:spacing w:val="-12"/>
          <w:w w:val="115"/>
        </w:rPr>
        <w:t> </w:t>
      </w:r>
      <w:r>
        <w:rPr>
          <w:color w:val="58595B"/>
          <w:w w:val="115"/>
        </w:rPr>
        <w:t>of</w:t>
      </w:r>
      <w:r>
        <w:rPr>
          <w:color w:val="58595B"/>
          <w:spacing w:val="-12"/>
          <w:w w:val="115"/>
        </w:rPr>
        <w:t> </w:t>
      </w:r>
      <w:r>
        <w:rPr>
          <w:color w:val="58595B"/>
          <w:w w:val="115"/>
        </w:rPr>
        <w:t>future</w:t>
      </w:r>
      <w:r>
        <w:rPr>
          <w:color w:val="58595B"/>
          <w:spacing w:val="-12"/>
          <w:w w:val="115"/>
        </w:rPr>
        <w:t> </w:t>
      </w:r>
      <w:r>
        <w:rPr>
          <w:color w:val="58595B"/>
          <w:w w:val="115"/>
        </w:rPr>
        <w:t>service</w:t>
      </w:r>
      <w:r>
        <w:rPr>
          <w:color w:val="58595B"/>
          <w:spacing w:val="-12"/>
          <w:w w:val="115"/>
        </w:rPr>
        <w:t> </w:t>
      </w:r>
      <w:r>
        <w:rPr>
          <w:color w:val="58595B"/>
          <w:w w:val="115"/>
        </w:rPr>
        <w:t>gratuity</w:t>
      </w:r>
      <w:r>
        <w:rPr>
          <w:color w:val="58595B"/>
          <w:spacing w:val="-12"/>
          <w:w w:val="115"/>
        </w:rPr>
        <w:t> </w:t>
      </w:r>
      <w:r>
        <w:rPr>
          <w:color w:val="58595B"/>
          <w:w w:val="115"/>
        </w:rPr>
        <w:t>to</w:t>
      </w:r>
      <w:r>
        <w:rPr>
          <w:color w:val="58595B"/>
          <w:spacing w:val="-12"/>
          <w:w w:val="115"/>
        </w:rPr>
        <w:t> </w:t>
      </w:r>
      <w:r>
        <w:rPr>
          <w:color w:val="58595B"/>
          <w:w w:val="115"/>
        </w:rPr>
        <w:t>your employees</w:t>
      </w:r>
      <w:r>
        <w:rPr>
          <w:color w:val="58595B"/>
          <w:spacing w:val="-18"/>
          <w:w w:val="115"/>
        </w:rPr>
        <w:t> </w:t>
      </w:r>
      <w:r>
        <w:rPr>
          <w:color w:val="58595B"/>
          <w:w w:val="115"/>
        </w:rPr>
        <w:t>at</w:t>
      </w:r>
      <w:r>
        <w:rPr>
          <w:color w:val="58595B"/>
          <w:spacing w:val="-18"/>
          <w:w w:val="115"/>
        </w:rPr>
        <w:t> </w:t>
      </w:r>
      <w:r>
        <w:rPr>
          <w:color w:val="58595B"/>
          <w:w w:val="115"/>
        </w:rPr>
        <w:t>nominal</w:t>
      </w:r>
      <w:r>
        <w:rPr>
          <w:color w:val="58595B"/>
          <w:spacing w:val="-17"/>
          <w:w w:val="115"/>
        </w:rPr>
        <w:t> </w:t>
      </w:r>
      <w:r>
        <w:rPr>
          <w:color w:val="58595B"/>
          <w:w w:val="115"/>
        </w:rPr>
        <w:t>cost</w:t>
      </w:r>
      <w:r>
        <w:rPr>
          <w:color w:val="58595B"/>
          <w:spacing w:val="-18"/>
          <w:w w:val="115"/>
        </w:rPr>
        <w:t> </w:t>
      </w:r>
      <w:r>
        <w:rPr>
          <w:color w:val="58595B"/>
          <w:w w:val="115"/>
        </w:rPr>
        <w:t>by</w:t>
      </w:r>
      <w:r>
        <w:rPr>
          <w:color w:val="58595B"/>
          <w:spacing w:val="-17"/>
          <w:w w:val="115"/>
        </w:rPr>
        <w:t> </w:t>
      </w:r>
      <w:r>
        <w:rPr>
          <w:color w:val="58595B"/>
          <w:w w:val="115"/>
        </w:rPr>
        <w:t>taking</w:t>
      </w:r>
      <w:r>
        <w:rPr>
          <w:color w:val="58595B"/>
          <w:spacing w:val="-18"/>
          <w:w w:val="115"/>
        </w:rPr>
        <w:t> </w:t>
      </w:r>
      <w:r>
        <w:rPr>
          <w:color w:val="58595B"/>
          <w:w w:val="115"/>
        </w:rPr>
        <w:t>HDFC</w:t>
      </w:r>
      <w:r>
        <w:rPr>
          <w:color w:val="58595B"/>
          <w:spacing w:val="-18"/>
          <w:w w:val="115"/>
        </w:rPr>
        <w:t> </w:t>
      </w:r>
      <w:r>
        <w:rPr>
          <w:color w:val="58595B"/>
          <w:w w:val="115"/>
        </w:rPr>
        <w:t>Group</w:t>
      </w:r>
      <w:r>
        <w:rPr>
          <w:color w:val="58595B"/>
          <w:spacing w:val="-17"/>
          <w:w w:val="115"/>
        </w:rPr>
        <w:t> </w:t>
      </w:r>
      <w:r>
        <w:rPr>
          <w:color w:val="58595B"/>
          <w:w w:val="115"/>
        </w:rPr>
        <w:t>Term</w:t>
      </w:r>
      <w:r>
        <w:rPr>
          <w:color w:val="58595B"/>
          <w:spacing w:val="-18"/>
          <w:w w:val="115"/>
        </w:rPr>
        <w:t> </w:t>
      </w:r>
      <w:r>
        <w:rPr>
          <w:color w:val="58595B"/>
          <w:w w:val="115"/>
        </w:rPr>
        <w:t>Insurance</w:t>
      </w:r>
      <w:r>
        <w:rPr>
          <w:color w:val="58595B"/>
          <w:spacing w:val="-17"/>
          <w:w w:val="115"/>
        </w:rPr>
        <w:t> </w:t>
      </w:r>
      <w:r>
        <w:rPr>
          <w:color w:val="58595B"/>
          <w:w w:val="115"/>
        </w:rPr>
        <w:t>Plan.</w:t>
      </w:r>
    </w:p>
    <w:p>
      <w:pPr>
        <w:pStyle w:val="BodyText"/>
        <w:spacing w:before="70"/>
      </w:pPr>
    </w:p>
    <w:p>
      <w:pPr>
        <w:pStyle w:val="Heading2"/>
        <w:ind w:left="194"/>
      </w:pPr>
      <w:r>
        <w:rPr>
          <w:color w:val="58595B"/>
          <w:w w:val="110"/>
        </w:rPr>
        <w:t>Members</w:t>
      </w:r>
      <w:r>
        <w:rPr>
          <w:color w:val="58595B"/>
          <w:spacing w:val="-20"/>
          <w:w w:val="110"/>
        </w:rPr>
        <w:t> </w:t>
      </w:r>
      <w:r>
        <w:rPr>
          <w:color w:val="58595B"/>
          <w:w w:val="110"/>
        </w:rPr>
        <w:t>may</w:t>
      </w:r>
      <w:r>
        <w:rPr>
          <w:color w:val="58595B"/>
          <w:spacing w:val="-19"/>
          <w:w w:val="110"/>
        </w:rPr>
        <w:t> </w:t>
      </w:r>
      <w:r>
        <w:rPr>
          <w:color w:val="58595B"/>
          <w:w w:val="110"/>
        </w:rPr>
        <w:t>join</w:t>
      </w:r>
      <w:r>
        <w:rPr>
          <w:color w:val="58595B"/>
          <w:spacing w:val="-20"/>
          <w:w w:val="110"/>
        </w:rPr>
        <w:t> </w:t>
      </w:r>
      <w:r>
        <w:rPr>
          <w:color w:val="58595B"/>
          <w:w w:val="110"/>
        </w:rPr>
        <w:t>the</w:t>
      </w:r>
      <w:r>
        <w:rPr>
          <w:color w:val="58595B"/>
          <w:spacing w:val="-19"/>
          <w:w w:val="110"/>
        </w:rPr>
        <w:t> </w:t>
      </w:r>
      <w:r>
        <w:rPr>
          <w:color w:val="58595B"/>
          <w:w w:val="110"/>
        </w:rPr>
        <w:t>scheme</w:t>
      </w:r>
      <w:r>
        <w:rPr>
          <w:color w:val="58595B"/>
          <w:spacing w:val="-19"/>
          <w:w w:val="110"/>
        </w:rPr>
        <w:t> </w:t>
      </w:r>
      <w:r>
        <w:rPr>
          <w:color w:val="58595B"/>
          <w:w w:val="110"/>
        </w:rPr>
        <w:t>subject</w:t>
      </w:r>
      <w:r>
        <w:rPr>
          <w:color w:val="58595B"/>
          <w:spacing w:val="-20"/>
          <w:w w:val="110"/>
        </w:rPr>
        <w:t> </w:t>
      </w:r>
      <w:r>
        <w:rPr>
          <w:color w:val="58595B"/>
          <w:w w:val="110"/>
        </w:rPr>
        <w:t>to</w:t>
      </w:r>
      <w:r>
        <w:rPr>
          <w:color w:val="58595B"/>
          <w:spacing w:val="-19"/>
          <w:w w:val="110"/>
        </w:rPr>
        <w:t> </w:t>
      </w:r>
      <w:r>
        <w:rPr>
          <w:color w:val="58595B"/>
          <w:w w:val="110"/>
        </w:rPr>
        <w:t>the</w:t>
      </w:r>
      <w:r>
        <w:rPr>
          <w:color w:val="58595B"/>
          <w:spacing w:val="-19"/>
          <w:w w:val="110"/>
        </w:rPr>
        <w:t> </w:t>
      </w:r>
      <w:r>
        <w:rPr>
          <w:color w:val="58595B"/>
          <w:w w:val="110"/>
        </w:rPr>
        <w:t>following</w:t>
      </w:r>
      <w:r>
        <w:rPr>
          <w:color w:val="58595B"/>
          <w:spacing w:val="-20"/>
          <w:w w:val="110"/>
        </w:rPr>
        <w:t> </w:t>
      </w:r>
      <w:r>
        <w:rPr>
          <w:color w:val="58595B"/>
          <w:w w:val="110"/>
        </w:rPr>
        <w:t>age</w:t>
      </w:r>
      <w:r>
        <w:rPr>
          <w:color w:val="58595B"/>
          <w:spacing w:val="-19"/>
          <w:w w:val="110"/>
        </w:rPr>
        <w:t> </w:t>
      </w:r>
      <w:r>
        <w:rPr>
          <w:color w:val="58595B"/>
          <w:spacing w:val="-2"/>
          <w:w w:val="110"/>
        </w:rPr>
        <w:t>conditions:</w:t>
      </w:r>
    </w:p>
    <w:p>
      <w:pPr>
        <w:pStyle w:val="BodyText"/>
        <w:spacing w:before="134"/>
        <w:rPr>
          <w:b/>
        </w:rPr>
      </w:pPr>
    </w:p>
    <w:p>
      <w:pPr>
        <w:pStyle w:val="BodyText"/>
        <w:spacing w:line="302" w:lineRule="auto"/>
        <w:ind w:left="194" w:right="1459"/>
      </w:pPr>
      <w:r>
        <w:rPr>
          <w:color w:val="58595B"/>
          <w:w w:val="110"/>
        </w:rPr>
        <w:t>Minimum</w:t>
      </w:r>
      <w:r>
        <w:rPr>
          <w:color w:val="58595B"/>
          <w:spacing w:val="-9"/>
          <w:w w:val="110"/>
        </w:rPr>
        <w:t> </w:t>
      </w:r>
      <w:r>
        <w:rPr>
          <w:color w:val="58595B"/>
          <w:w w:val="110"/>
        </w:rPr>
        <w:t>and</w:t>
      </w:r>
      <w:r>
        <w:rPr>
          <w:color w:val="58595B"/>
          <w:spacing w:val="-9"/>
          <w:w w:val="110"/>
        </w:rPr>
        <w:t> </w:t>
      </w:r>
      <w:r>
        <w:rPr>
          <w:color w:val="58595B"/>
          <w:w w:val="110"/>
        </w:rPr>
        <w:t>Maximum</w:t>
      </w:r>
      <w:r>
        <w:rPr>
          <w:color w:val="58595B"/>
          <w:spacing w:val="-9"/>
          <w:w w:val="110"/>
        </w:rPr>
        <w:t> </w:t>
      </w:r>
      <w:r>
        <w:rPr>
          <w:color w:val="58595B"/>
          <w:w w:val="110"/>
        </w:rPr>
        <w:t>Age</w:t>
      </w:r>
      <w:r>
        <w:rPr>
          <w:color w:val="58595B"/>
          <w:spacing w:val="-9"/>
          <w:w w:val="110"/>
        </w:rPr>
        <w:t> </w:t>
      </w:r>
      <w:r>
        <w:rPr>
          <w:color w:val="58595B"/>
          <w:w w:val="110"/>
        </w:rPr>
        <w:t>limits:</w:t>
      </w:r>
      <w:r>
        <w:rPr>
          <w:color w:val="58595B"/>
          <w:spacing w:val="-9"/>
          <w:w w:val="110"/>
        </w:rPr>
        <w:t> </w:t>
      </w:r>
      <w:r>
        <w:rPr>
          <w:color w:val="58595B"/>
          <w:w w:val="110"/>
        </w:rPr>
        <w:t>As</w:t>
      </w:r>
      <w:r>
        <w:rPr>
          <w:color w:val="58595B"/>
          <w:spacing w:val="-9"/>
          <w:w w:val="110"/>
        </w:rPr>
        <w:t> </w:t>
      </w:r>
      <w:r>
        <w:rPr>
          <w:color w:val="58595B"/>
          <w:w w:val="110"/>
        </w:rPr>
        <w:t>per</w:t>
      </w:r>
      <w:r>
        <w:rPr>
          <w:color w:val="58595B"/>
          <w:spacing w:val="-9"/>
          <w:w w:val="110"/>
        </w:rPr>
        <w:t> </w:t>
      </w:r>
      <w:r>
        <w:rPr>
          <w:color w:val="58595B"/>
          <w:w w:val="110"/>
        </w:rPr>
        <w:t>the</w:t>
      </w:r>
      <w:r>
        <w:rPr>
          <w:color w:val="58595B"/>
          <w:spacing w:val="-9"/>
          <w:w w:val="110"/>
        </w:rPr>
        <w:t> </w:t>
      </w:r>
      <w:r>
        <w:rPr>
          <w:color w:val="58595B"/>
          <w:w w:val="110"/>
        </w:rPr>
        <w:t>Trust</w:t>
      </w:r>
      <w:r>
        <w:rPr>
          <w:color w:val="58595B"/>
          <w:spacing w:val="-9"/>
          <w:w w:val="110"/>
        </w:rPr>
        <w:t> </w:t>
      </w:r>
      <w:r>
        <w:rPr>
          <w:color w:val="58595B"/>
          <w:w w:val="110"/>
        </w:rPr>
        <w:t>Deeds</w:t>
      </w:r>
      <w:r>
        <w:rPr>
          <w:color w:val="58595B"/>
          <w:spacing w:val="-9"/>
          <w:w w:val="110"/>
        </w:rPr>
        <w:t> </w:t>
      </w:r>
      <w:r>
        <w:rPr>
          <w:color w:val="58595B"/>
          <w:w w:val="110"/>
        </w:rPr>
        <w:t>&amp;</w:t>
      </w:r>
      <w:r>
        <w:rPr>
          <w:color w:val="58595B"/>
          <w:spacing w:val="-9"/>
          <w:w w:val="110"/>
        </w:rPr>
        <w:t> </w:t>
      </w:r>
      <w:r>
        <w:rPr>
          <w:color w:val="58595B"/>
          <w:w w:val="110"/>
        </w:rPr>
        <w:t>Rules</w:t>
      </w:r>
      <w:r>
        <w:rPr>
          <w:color w:val="58595B"/>
          <w:spacing w:val="-9"/>
          <w:w w:val="110"/>
        </w:rPr>
        <w:t> </w:t>
      </w:r>
      <w:r>
        <w:rPr>
          <w:color w:val="58595B"/>
          <w:w w:val="110"/>
        </w:rPr>
        <w:t>for</w:t>
      </w:r>
      <w:r>
        <w:rPr>
          <w:color w:val="58595B"/>
          <w:spacing w:val="-9"/>
          <w:w w:val="110"/>
        </w:rPr>
        <w:t> </w:t>
      </w:r>
      <w:r>
        <w:rPr>
          <w:color w:val="58595B"/>
          <w:w w:val="110"/>
        </w:rPr>
        <w:t>the</w:t>
      </w:r>
      <w:r>
        <w:rPr>
          <w:color w:val="58595B"/>
          <w:spacing w:val="-9"/>
          <w:w w:val="110"/>
        </w:rPr>
        <w:t> </w:t>
      </w:r>
      <w:r>
        <w:rPr>
          <w:color w:val="58595B"/>
          <w:w w:val="110"/>
        </w:rPr>
        <w:t>Scheme. Minimum Group size at inception: 10 members</w:t>
      </w:r>
    </w:p>
    <w:p>
      <w:pPr>
        <w:pStyle w:val="BodyText"/>
        <w:spacing w:line="302" w:lineRule="auto" w:before="2"/>
        <w:ind w:left="194" w:right="1459"/>
      </w:pPr>
      <w:r>
        <w:rPr>
          <w:color w:val="58595B"/>
          <w:w w:val="110"/>
        </w:rPr>
        <w:t>Minimum Policy term: The master policy continues on an annually renewable </w:t>
      </w:r>
      <w:r>
        <w:rPr>
          <w:color w:val="58595B"/>
          <w:w w:val="110"/>
        </w:rPr>
        <w:t>basis. Minimum Premium amount: Rs 1,00,000 per scheme</w:t>
      </w:r>
    </w:p>
    <w:p>
      <w:pPr>
        <w:pStyle w:val="BodyText"/>
        <w:spacing w:before="3"/>
        <w:ind w:left="194"/>
      </w:pPr>
      <w:r>
        <w:rPr>
          <w:color w:val="58595B"/>
          <w:w w:val="110"/>
        </w:rPr>
        <w:t>Maximum</w:t>
      </w:r>
      <w:r>
        <w:rPr>
          <w:color w:val="58595B"/>
          <w:spacing w:val="6"/>
          <w:w w:val="110"/>
        </w:rPr>
        <w:t> </w:t>
      </w:r>
      <w:r>
        <w:rPr>
          <w:color w:val="58595B"/>
          <w:w w:val="110"/>
        </w:rPr>
        <w:t>Premium</w:t>
      </w:r>
      <w:r>
        <w:rPr>
          <w:color w:val="58595B"/>
          <w:spacing w:val="7"/>
          <w:w w:val="110"/>
        </w:rPr>
        <w:t> </w:t>
      </w:r>
      <w:r>
        <w:rPr>
          <w:color w:val="58595B"/>
          <w:w w:val="110"/>
        </w:rPr>
        <w:t>amount:</w:t>
      </w:r>
      <w:r>
        <w:rPr>
          <w:color w:val="58595B"/>
          <w:spacing w:val="6"/>
          <w:w w:val="110"/>
        </w:rPr>
        <w:t> </w:t>
      </w:r>
      <w:r>
        <w:rPr>
          <w:color w:val="58595B"/>
          <w:w w:val="110"/>
        </w:rPr>
        <w:t>No</w:t>
      </w:r>
      <w:r>
        <w:rPr>
          <w:color w:val="58595B"/>
          <w:spacing w:val="7"/>
          <w:w w:val="110"/>
        </w:rPr>
        <w:t> </w:t>
      </w:r>
      <w:r>
        <w:rPr>
          <w:color w:val="58595B"/>
          <w:spacing w:val="-2"/>
          <w:w w:val="110"/>
        </w:rPr>
        <w:t>Limit</w:t>
      </w:r>
    </w:p>
    <w:p>
      <w:pPr>
        <w:pStyle w:val="BodyText"/>
        <w:spacing w:before="134"/>
      </w:pPr>
    </w:p>
    <w:p>
      <w:pPr>
        <w:pStyle w:val="BodyText"/>
        <w:ind w:left="194"/>
      </w:pPr>
      <w:r>
        <w:rPr>
          <w:color w:val="58595B"/>
          <w:w w:val="115"/>
        </w:rPr>
        <w:t>The</w:t>
      </w:r>
      <w:r>
        <w:rPr>
          <w:color w:val="58595B"/>
          <w:spacing w:val="-18"/>
          <w:w w:val="115"/>
        </w:rPr>
        <w:t> </w:t>
      </w:r>
      <w:r>
        <w:rPr>
          <w:color w:val="58595B"/>
          <w:w w:val="115"/>
        </w:rPr>
        <w:t>insurer</w:t>
      </w:r>
      <w:r>
        <w:rPr>
          <w:color w:val="58595B"/>
          <w:spacing w:val="-17"/>
          <w:w w:val="115"/>
        </w:rPr>
        <w:t> </w:t>
      </w:r>
      <w:r>
        <w:rPr>
          <w:color w:val="58595B"/>
          <w:w w:val="115"/>
        </w:rPr>
        <w:t>is</w:t>
      </w:r>
      <w:r>
        <w:rPr>
          <w:color w:val="58595B"/>
          <w:spacing w:val="-17"/>
          <w:w w:val="115"/>
        </w:rPr>
        <w:t> </w:t>
      </w:r>
      <w:r>
        <w:rPr>
          <w:color w:val="58595B"/>
          <w:w w:val="115"/>
        </w:rPr>
        <w:t>not</w:t>
      </w:r>
      <w:r>
        <w:rPr>
          <w:color w:val="58595B"/>
          <w:spacing w:val="-17"/>
          <w:w w:val="115"/>
        </w:rPr>
        <w:t> </w:t>
      </w:r>
      <w:r>
        <w:rPr>
          <w:color w:val="58595B"/>
          <w:w w:val="115"/>
        </w:rPr>
        <w:t>liable</w:t>
      </w:r>
      <w:r>
        <w:rPr>
          <w:color w:val="58595B"/>
          <w:spacing w:val="-17"/>
          <w:w w:val="115"/>
        </w:rPr>
        <w:t> </w:t>
      </w:r>
      <w:r>
        <w:rPr>
          <w:color w:val="58595B"/>
          <w:w w:val="115"/>
        </w:rPr>
        <w:t>to</w:t>
      </w:r>
      <w:r>
        <w:rPr>
          <w:color w:val="58595B"/>
          <w:spacing w:val="-17"/>
          <w:w w:val="115"/>
        </w:rPr>
        <w:t> </w:t>
      </w:r>
      <w:r>
        <w:rPr>
          <w:color w:val="58595B"/>
          <w:w w:val="115"/>
        </w:rPr>
        <w:t>pay</w:t>
      </w:r>
      <w:r>
        <w:rPr>
          <w:color w:val="58595B"/>
          <w:spacing w:val="-17"/>
          <w:w w:val="115"/>
        </w:rPr>
        <w:t> </w:t>
      </w:r>
      <w:r>
        <w:rPr>
          <w:color w:val="58595B"/>
          <w:w w:val="115"/>
        </w:rPr>
        <w:t>gratuity</w:t>
      </w:r>
      <w:r>
        <w:rPr>
          <w:color w:val="58595B"/>
          <w:spacing w:val="-17"/>
          <w:w w:val="115"/>
        </w:rPr>
        <w:t> </w:t>
      </w:r>
      <w:r>
        <w:rPr>
          <w:color w:val="58595B"/>
          <w:w w:val="115"/>
        </w:rPr>
        <w:t>to</w:t>
      </w:r>
      <w:r>
        <w:rPr>
          <w:color w:val="58595B"/>
          <w:spacing w:val="-17"/>
          <w:w w:val="115"/>
        </w:rPr>
        <w:t> </w:t>
      </w:r>
      <w:r>
        <w:rPr>
          <w:color w:val="58595B"/>
          <w:w w:val="115"/>
        </w:rPr>
        <w:t>the</w:t>
      </w:r>
      <w:r>
        <w:rPr>
          <w:color w:val="58595B"/>
          <w:spacing w:val="-17"/>
          <w:w w:val="115"/>
        </w:rPr>
        <w:t> </w:t>
      </w:r>
      <w:r>
        <w:rPr>
          <w:color w:val="58595B"/>
          <w:w w:val="115"/>
        </w:rPr>
        <w:t>members;</w:t>
      </w:r>
      <w:r>
        <w:rPr>
          <w:color w:val="58595B"/>
          <w:spacing w:val="-17"/>
          <w:w w:val="115"/>
        </w:rPr>
        <w:t> </w:t>
      </w:r>
      <w:r>
        <w:rPr>
          <w:color w:val="58595B"/>
          <w:w w:val="115"/>
        </w:rPr>
        <w:t>the</w:t>
      </w:r>
      <w:r>
        <w:rPr>
          <w:color w:val="58595B"/>
          <w:spacing w:val="-17"/>
          <w:w w:val="115"/>
        </w:rPr>
        <w:t> </w:t>
      </w:r>
      <w:r>
        <w:rPr>
          <w:color w:val="58595B"/>
          <w:w w:val="115"/>
        </w:rPr>
        <w:t>master</w:t>
      </w:r>
      <w:r>
        <w:rPr>
          <w:color w:val="58595B"/>
          <w:spacing w:val="-17"/>
          <w:w w:val="115"/>
        </w:rPr>
        <w:t> </w:t>
      </w:r>
      <w:r>
        <w:rPr>
          <w:color w:val="58595B"/>
          <w:w w:val="115"/>
        </w:rPr>
        <w:t>policyholder</w:t>
      </w:r>
      <w:r>
        <w:rPr>
          <w:color w:val="58595B"/>
          <w:spacing w:val="-17"/>
          <w:w w:val="115"/>
        </w:rPr>
        <w:t> </w:t>
      </w:r>
      <w:r>
        <w:rPr>
          <w:color w:val="58595B"/>
          <w:w w:val="115"/>
        </w:rPr>
        <w:t>is</w:t>
      </w:r>
      <w:r>
        <w:rPr>
          <w:color w:val="58595B"/>
          <w:spacing w:val="-17"/>
          <w:w w:val="115"/>
        </w:rPr>
        <w:t> </w:t>
      </w:r>
      <w:r>
        <w:rPr>
          <w:color w:val="58595B"/>
          <w:spacing w:val="-2"/>
          <w:w w:val="115"/>
        </w:rPr>
        <w:t>liable</w:t>
      </w:r>
    </w:p>
    <w:p>
      <w:pPr>
        <w:pStyle w:val="BodyText"/>
        <w:spacing w:before="67"/>
      </w:pPr>
    </w:p>
    <w:p>
      <w:pPr>
        <w:pStyle w:val="Heading1"/>
        <w:tabs>
          <w:tab w:pos="11434" w:val="left" w:leader="none"/>
        </w:tabs>
        <w:ind w:left="197"/>
      </w:pPr>
      <w:r>
        <w:rPr>
          <w:rFonts w:ascii="Times New Roman"/>
          <w:b w:val="0"/>
          <w:color w:val="FFFFFF"/>
          <w:spacing w:val="63"/>
          <w:shd w:fill="005F9F" w:color="auto" w:val="clear"/>
        </w:rPr>
        <w:t>  </w:t>
      </w:r>
      <w:r>
        <w:rPr>
          <w:color w:val="FFFFFF"/>
          <w:spacing w:val="-7"/>
          <w:shd w:fill="005F9F" w:color="auto" w:val="clear"/>
        </w:rPr>
        <w:t>INVESTMENT</w:t>
      </w:r>
      <w:r>
        <w:rPr>
          <w:color w:val="FFFFFF"/>
          <w:spacing w:val="-14"/>
          <w:shd w:fill="005F9F" w:color="auto" w:val="clear"/>
        </w:rPr>
        <w:t> </w:t>
      </w:r>
      <w:r>
        <w:rPr>
          <w:color w:val="FFFFFF"/>
          <w:spacing w:val="-2"/>
          <w:shd w:fill="005F9F" w:color="auto" w:val="clear"/>
        </w:rPr>
        <w:t>OPTIONS</w:t>
      </w:r>
      <w:r>
        <w:rPr>
          <w:color w:val="FFFFFF"/>
          <w:shd w:fill="005F9F" w:color="auto" w:val="clear"/>
        </w:rPr>
        <w:tab/>
      </w:r>
    </w:p>
    <w:p>
      <w:pPr>
        <w:pStyle w:val="BodyText"/>
        <w:spacing w:before="75"/>
        <w:rPr>
          <w:b/>
          <w:sz w:val="24"/>
        </w:rPr>
      </w:pPr>
    </w:p>
    <w:p>
      <w:pPr>
        <w:pStyle w:val="BodyText"/>
        <w:spacing w:line="302" w:lineRule="auto" w:before="1"/>
        <w:ind w:left="194"/>
      </w:pPr>
      <w:r>
        <w:rPr>
          <w:color w:val="58595B"/>
          <w:w w:val="115"/>
        </w:rPr>
        <w:t>The</w:t>
      </w:r>
      <w:r>
        <w:rPr>
          <w:color w:val="58595B"/>
          <w:spacing w:val="-14"/>
          <w:w w:val="115"/>
        </w:rPr>
        <w:t> </w:t>
      </w:r>
      <w:r>
        <w:rPr>
          <w:color w:val="58595B"/>
          <w:w w:val="115"/>
        </w:rPr>
        <w:t>plan</w:t>
      </w:r>
      <w:r>
        <w:rPr>
          <w:color w:val="58595B"/>
          <w:spacing w:val="-14"/>
          <w:w w:val="115"/>
        </w:rPr>
        <w:t> </w:t>
      </w:r>
      <w:r>
        <w:rPr>
          <w:color w:val="58595B"/>
          <w:w w:val="115"/>
        </w:rPr>
        <w:t>offers</w:t>
      </w:r>
      <w:r>
        <w:rPr>
          <w:color w:val="58595B"/>
          <w:spacing w:val="-14"/>
          <w:w w:val="115"/>
        </w:rPr>
        <w:t> </w:t>
      </w:r>
      <w:r>
        <w:rPr>
          <w:color w:val="58595B"/>
          <w:w w:val="115"/>
        </w:rPr>
        <w:t>a</w:t>
      </w:r>
      <w:r>
        <w:rPr>
          <w:color w:val="58595B"/>
          <w:spacing w:val="-14"/>
          <w:w w:val="115"/>
        </w:rPr>
        <w:t> </w:t>
      </w:r>
      <w:r>
        <w:rPr>
          <w:color w:val="58595B"/>
          <w:w w:val="115"/>
        </w:rPr>
        <w:t>range</w:t>
      </w:r>
      <w:r>
        <w:rPr>
          <w:color w:val="58595B"/>
          <w:spacing w:val="-14"/>
          <w:w w:val="115"/>
        </w:rPr>
        <w:t> </w:t>
      </w:r>
      <w:r>
        <w:rPr>
          <w:color w:val="58595B"/>
          <w:w w:val="115"/>
        </w:rPr>
        <w:t>of</w:t>
      </w:r>
      <w:r>
        <w:rPr>
          <w:color w:val="58595B"/>
          <w:spacing w:val="-14"/>
          <w:w w:val="115"/>
        </w:rPr>
        <w:t> </w:t>
      </w:r>
      <w:r>
        <w:rPr>
          <w:color w:val="58595B"/>
          <w:w w:val="115"/>
        </w:rPr>
        <w:t>fund</w:t>
      </w:r>
      <w:r>
        <w:rPr>
          <w:color w:val="58595B"/>
          <w:spacing w:val="-14"/>
          <w:w w:val="115"/>
        </w:rPr>
        <w:t> </w:t>
      </w:r>
      <w:r>
        <w:rPr>
          <w:color w:val="58595B"/>
          <w:w w:val="115"/>
        </w:rPr>
        <w:t>options</w:t>
      </w:r>
      <w:r>
        <w:rPr>
          <w:color w:val="58595B"/>
          <w:spacing w:val="-14"/>
          <w:w w:val="115"/>
        </w:rPr>
        <w:t> </w:t>
      </w:r>
      <w:r>
        <w:rPr>
          <w:color w:val="58595B"/>
          <w:w w:val="115"/>
        </w:rPr>
        <w:t>to</w:t>
      </w:r>
      <w:r>
        <w:rPr>
          <w:color w:val="58595B"/>
          <w:spacing w:val="-14"/>
          <w:w w:val="115"/>
        </w:rPr>
        <w:t> </w:t>
      </w:r>
      <w:r>
        <w:rPr>
          <w:color w:val="58595B"/>
          <w:w w:val="115"/>
        </w:rPr>
        <w:t>the</w:t>
      </w:r>
      <w:r>
        <w:rPr>
          <w:color w:val="58595B"/>
          <w:spacing w:val="-14"/>
          <w:w w:val="115"/>
        </w:rPr>
        <w:t> </w:t>
      </w:r>
      <w:r>
        <w:rPr>
          <w:color w:val="58595B"/>
          <w:w w:val="115"/>
        </w:rPr>
        <w:t>trustees</w:t>
      </w:r>
      <w:r>
        <w:rPr>
          <w:color w:val="58595B"/>
          <w:spacing w:val="-14"/>
          <w:w w:val="115"/>
        </w:rPr>
        <w:t> </w:t>
      </w:r>
      <w:r>
        <w:rPr>
          <w:color w:val="58595B"/>
          <w:w w:val="115"/>
        </w:rPr>
        <w:t>to</w:t>
      </w:r>
      <w:r>
        <w:rPr>
          <w:color w:val="58595B"/>
          <w:spacing w:val="-14"/>
          <w:w w:val="115"/>
        </w:rPr>
        <w:t> </w:t>
      </w:r>
      <w:r>
        <w:rPr>
          <w:color w:val="58595B"/>
          <w:w w:val="115"/>
        </w:rPr>
        <w:t>invest</w:t>
      </w:r>
      <w:r>
        <w:rPr>
          <w:color w:val="58595B"/>
          <w:spacing w:val="-14"/>
          <w:w w:val="115"/>
        </w:rPr>
        <w:t> </w:t>
      </w:r>
      <w:r>
        <w:rPr>
          <w:color w:val="58595B"/>
          <w:w w:val="115"/>
        </w:rPr>
        <w:t>in</w:t>
      </w:r>
      <w:r>
        <w:rPr>
          <w:color w:val="58595B"/>
          <w:spacing w:val="-14"/>
          <w:w w:val="115"/>
        </w:rPr>
        <w:t> </w:t>
      </w:r>
      <w:r>
        <w:rPr>
          <w:color w:val="58595B"/>
          <w:w w:val="115"/>
        </w:rPr>
        <w:t>different</w:t>
      </w:r>
      <w:r>
        <w:rPr>
          <w:color w:val="58595B"/>
          <w:spacing w:val="-14"/>
          <w:w w:val="115"/>
        </w:rPr>
        <w:t> </w:t>
      </w:r>
      <w:r>
        <w:rPr>
          <w:color w:val="58595B"/>
          <w:w w:val="115"/>
        </w:rPr>
        <w:t>asset</w:t>
      </w:r>
      <w:r>
        <w:rPr>
          <w:color w:val="58595B"/>
          <w:spacing w:val="-14"/>
          <w:w w:val="115"/>
        </w:rPr>
        <w:t> </w:t>
      </w:r>
      <w:r>
        <w:rPr>
          <w:color w:val="58595B"/>
          <w:w w:val="115"/>
        </w:rPr>
        <w:t>combinations according to the profile of the members/ company policies.</w:t>
      </w:r>
    </w:p>
    <w:p>
      <w:pPr>
        <w:pStyle w:val="BodyText"/>
        <w:spacing w:before="69"/>
      </w:pPr>
    </w:p>
    <w:p>
      <w:pPr>
        <w:pStyle w:val="BodyText"/>
        <w:ind w:left="194"/>
      </w:pPr>
      <w:r>
        <w:rPr>
          <w:color w:val="58595B"/>
          <w:w w:val="110"/>
        </w:rPr>
        <w:t>You</w:t>
      </w:r>
      <w:r>
        <w:rPr>
          <w:color w:val="58595B"/>
          <w:spacing w:val="2"/>
          <w:w w:val="110"/>
        </w:rPr>
        <w:t> </w:t>
      </w:r>
      <w:r>
        <w:rPr>
          <w:color w:val="58595B"/>
          <w:w w:val="110"/>
        </w:rPr>
        <w:t>can</w:t>
      </w:r>
      <w:r>
        <w:rPr>
          <w:color w:val="58595B"/>
          <w:spacing w:val="2"/>
          <w:w w:val="110"/>
        </w:rPr>
        <w:t> </w:t>
      </w:r>
      <w:r>
        <w:rPr>
          <w:color w:val="58595B"/>
          <w:w w:val="110"/>
        </w:rPr>
        <w:t>choose</w:t>
      </w:r>
      <w:r>
        <w:rPr>
          <w:color w:val="58595B"/>
          <w:spacing w:val="2"/>
          <w:w w:val="110"/>
        </w:rPr>
        <w:t> </w:t>
      </w:r>
      <w:r>
        <w:rPr>
          <w:color w:val="58595B"/>
          <w:w w:val="110"/>
        </w:rPr>
        <w:t>to</w:t>
      </w:r>
      <w:r>
        <w:rPr>
          <w:color w:val="58595B"/>
          <w:spacing w:val="2"/>
          <w:w w:val="110"/>
        </w:rPr>
        <w:t> </w:t>
      </w:r>
      <w:r>
        <w:rPr>
          <w:color w:val="58595B"/>
          <w:w w:val="110"/>
        </w:rPr>
        <w:t>invest</w:t>
      </w:r>
      <w:r>
        <w:rPr>
          <w:color w:val="58595B"/>
          <w:spacing w:val="2"/>
          <w:w w:val="110"/>
        </w:rPr>
        <w:t> </w:t>
      </w:r>
      <w:r>
        <w:rPr>
          <w:color w:val="58595B"/>
          <w:w w:val="110"/>
        </w:rPr>
        <w:t>in</w:t>
      </w:r>
      <w:r>
        <w:rPr>
          <w:color w:val="58595B"/>
          <w:spacing w:val="2"/>
          <w:w w:val="110"/>
        </w:rPr>
        <w:t> </w:t>
      </w:r>
      <w:r>
        <w:rPr>
          <w:color w:val="58595B"/>
          <w:w w:val="110"/>
        </w:rPr>
        <w:t>one</w:t>
      </w:r>
      <w:r>
        <w:rPr>
          <w:color w:val="58595B"/>
          <w:spacing w:val="2"/>
          <w:w w:val="110"/>
        </w:rPr>
        <w:t> </w:t>
      </w:r>
      <w:r>
        <w:rPr>
          <w:color w:val="58595B"/>
          <w:w w:val="110"/>
        </w:rPr>
        <w:t>or</w:t>
      </w:r>
      <w:r>
        <w:rPr>
          <w:color w:val="58595B"/>
          <w:spacing w:val="2"/>
          <w:w w:val="110"/>
        </w:rPr>
        <w:t> </w:t>
      </w:r>
      <w:r>
        <w:rPr>
          <w:color w:val="58595B"/>
          <w:w w:val="110"/>
        </w:rPr>
        <w:t>more</w:t>
      </w:r>
      <w:r>
        <w:rPr>
          <w:color w:val="58595B"/>
          <w:spacing w:val="2"/>
          <w:w w:val="110"/>
        </w:rPr>
        <w:t> </w:t>
      </w:r>
      <w:r>
        <w:rPr>
          <w:color w:val="58595B"/>
          <w:w w:val="110"/>
        </w:rPr>
        <w:t>of</w:t>
      </w:r>
      <w:r>
        <w:rPr>
          <w:color w:val="58595B"/>
          <w:spacing w:val="2"/>
          <w:w w:val="110"/>
        </w:rPr>
        <w:t> </w:t>
      </w:r>
      <w:r>
        <w:rPr>
          <w:color w:val="58595B"/>
          <w:w w:val="110"/>
        </w:rPr>
        <w:t>the</w:t>
      </w:r>
      <w:r>
        <w:rPr>
          <w:color w:val="58595B"/>
          <w:spacing w:val="2"/>
          <w:w w:val="110"/>
        </w:rPr>
        <w:t> </w:t>
      </w:r>
      <w:r>
        <w:rPr>
          <w:color w:val="58595B"/>
          <w:w w:val="110"/>
        </w:rPr>
        <w:t>5</w:t>
      </w:r>
      <w:r>
        <w:rPr>
          <w:color w:val="58595B"/>
          <w:spacing w:val="2"/>
          <w:w w:val="110"/>
        </w:rPr>
        <w:t> </w:t>
      </w:r>
      <w:r>
        <w:rPr>
          <w:color w:val="58595B"/>
          <w:w w:val="110"/>
        </w:rPr>
        <w:t>funds</w:t>
      </w:r>
      <w:r>
        <w:rPr>
          <w:color w:val="58595B"/>
          <w:spacing w:val="2"/>
          <w:w w:val="110"/>
        </w:rPr>
        <w:t> </w:t>
      </w:r>
      <w:r>
        <w:rPr>
          <w:color w:val="58595B"/>
          <w:w w:val="110"/>
        </w:rPr>
        <w:t>offered</w:t>
      </w:r>
      <w:r>
        <w:rPr>
          <w:color w:val="58595B"/>
          <w:spacing w:val="2"/>
          <w:w w:val="110"/>
        </w:rPr>
        <w:t> </w:t>
      </w:r>
      <w:r>
        <w:rPr>
          <w:color w:val="58595B"/>
          <w:w w:val="110"/>
        </w:rPr>
        <w:t>by</w:t>
      </w:r>
      <w:r>
        <w:rPr>
          <w:color w:val="58595B"/>
          <w:spacing w:val="2"/>
          <w:w w:val="110"/>
        </w:rPr>
        <w:t> </w:t>
      </w:r>
      <w:r>
        <w:rPr>
          <w:color w:val="58595B"/>
          <w:w w:val="110"/>
        </w:rPr>
        <w:t>us</w:t>
      </w:r>
      <w:r>
        <w:rPr>
          <w:color w:val="58595B"/>
          <w:spacing w:val="2"/>
          <w:w w:val="110"/>
        </w:rPr>
        <w:t> </w:t>
      </w:r>
      <w:r>
        <w:rPr>
          <w:color w:val="58595B"/>
          <w:w w:val="110"/>
        </w:rPr>
        <w:t>in</w:t>
      </w:r>
      <w:r>
        <w:rPr>
          <w:color w:val="58595B"/>
          <w:spacing w:val="2"/>
          <w:w w:val="110"/>
        </w:rPr>
        <w:t> </w:t>
      </w:r>
      <w:r>
        <w:rPr>
          <w:color w:val="58595B"/>
          <w:w w:val="110"/>
        </w:rPr>
        <w:t>this</w:t>
      </w:r>
      <w:r>
        <w:rPr>
          <w:color w:val="58595B"/>
          <w:spacing w:val="2"/>
          <w:w w:val="110"/>
        </w:rPr>
        <w:t> </w:t>
      </w:r>
      <w:r>
        <w:rPr>
          <w:color w:val="58595B"/>
          <w:spacing w:val="-2"/>
          <w:w w:val="110"/>
        </w:rPr>
        <w:t>plan.</w:t>
      </w:r>
    </w:p>
    <w:p>
      <w:pPr>
        <w:pStyle w:val="BodyText"/>
        <w:spacing w:before="134"/>
      </w:pPr>
    </w:p>
    <w:p>
      <w:pPr>
        <w:pStyle w:val="BodyText"/>
        <w:spacing w:line="302" w:lineRule="auto"/>
        <w:ind w:left="194" w:right="237"/>
      </w:pPr>
      <w:r>
        <w:rPr>
          <w:color w:val="58595B"/>
          <w:w w:val="115"/>
        </w:rPr>
        <w:t>Choice</w:t>
      </w:r>
      <w:r>
        <w:rPr>
          <w:color w:val="58595B"/>
          <w:spacing w:val="-18"/>
          <w:w w:val="115"/>
        </w:rPr>
        <w:t> </w:t>
      </w:r>
      <w:r>
        <w:rPr>
          <w:color w:val="58595B"/>
          <w:w w:val="115"/>
        </w:rPr>
        <w:t>of</w:t>
      </w:r>
      <w:r>
        <w:rPr>
          <w:color w:val="58595B"/>
          <w:spacing w:val="-18"/>
          <w:w w:val="115"/>
        </w:rPr>
        <w:t> </w:t>
      </w:r>
      <w:r>
        <w:rPr>
          <w:color w:val="58595B"/>
          <w:w w:val="115"/>
        </w:rPr>
        <w:t>Funds:</w:t>
      </w:r>
      <w:r>
        <w:rPr>
          <w:color w:val="58595B"/>
          <w:spacing w:val="-17"/>
          <w:w w:val="115"/>
        </w:rPr>
        <w:t> </w:t>
      </w:r>
      <w:r>
        <w:rPr>
          <w:color w:val="58595B"/>
          <w:w w:val="115"/>
        </w:rPr>
        <w:t>You</w:t>
      </w:r>
      <w:r>
        <w:rPr>
          <w:color w:val="58595B"/>
          <w:spacing w:val="-18"/>
          <w:w w:val="115"/>
        </w:rPr>
        <w:t> </w:t>
      </w:r>
      <w:r>
        <w:rPr>
          <w:color w:val="58595B"/>
          <w:w w:val="115"/>
        </w:rPr>
        <w:t>can</w:t>
      </w:r>
      <w:r>
        <w:rPr>
          <w:color w:val="58595B"/>
          <w:spacing w:val="-17"/>
          <w:w w:val="115"/>
        </w:rPr>
        <w:t> </w:t>
      </w:r>
      <w:r>
        <w:rPr>
          <w:color w:val="58595B"/>
          <w:w w:val="115"/>
        </w:rPr>
        <w:t>choose</w:t>
      </w:r>
      <w:r>
        <w:rPr>
          <w:color w:val="58595B"/>
          <w:spacing w:val="-18"/>
          <w:w w:val="115"/>
        </w:rPr>
        <w:t> </w:t>
      </w:r>
      <w:r>
        <w:rPr>
          <w:color w:val="58595B"/>
          <w:w w:val="115"/>
        </w:rPr>
        <w:t>either</w:t>
      </w:r>
      <w:r>
        <w:rPr>
          <w:color w:val="58595B"/>
          <w:spacing w:val="-18"/>
          <w:w w:val="115"/>
        </w:rPr>
        <w:t> </w:t>
      </w:r>
      <w:r>
        <w:rPr>
          <w:color w:val="58595B"/>
          <w:w w:val="115"/>
        </w:rPr>
        <w:t>one</w:t>
      </w:r>
      <w:r>
        <w:rPr>
          <w:color w:val="58595B"/>
          <w:spacing w:val="-17"/>
          <w:w w:val="115"/>
        </w:rPr>
        <w:t> </w:t>
      </w:r>
      <w:r>
        <w:rPr>
          <w:color w:val="58595B"/>
          <w:w w:val="115"/>
        </w:rPr>
        <w:t>fund</w:t>
      </w:r>
      <w:r>
        <w:rPr>
          <w:color w:val="58595B"/>
          <w:spacing w:val="-18"/>
          <w:w w:val="115"/>
        </w:rPr>
        <w:t> </w:t>
      </w:r>
      <w:r>
        <w:rPr>
          <w:color w:val="58595B"/>
          <w:w w:val="115"/>
        </w:rPr>
        <w:t>or</w:t>
      </w:r>
      <w:r>
        <w:rPr>
          <w:color w:val="58595B"/>
          <w:spacing w:val="-17"/>
          <w:w w:val="115"/>
        </w:rPr>
        <w:t> </w:t>
      </w:r>
      <w:r>
        <w:rPr>
          <w:color w:val="58595B"/>
          <w:w w:val="115"/>
        </w:rPr>
        <w:t>a</w:t>
      </w:r>
      <w:r>
        <w:rPr>
          <w:color w:val="58595B"/>
          <w:spacing w:val="-18"/>
          <w:w w:val="115"/>
        </w:rPr>
        <w:t> </w:t>
      </w:r>
      <w:r>
        <w:rPr>
          <w:color w:val="58595B"/>
          <w:w w:val="115"/>
        </w:rPr>
        <w:t>combination</w:t>
      </w:r>
      <w:r>
        <w:rPr>
          <w:color w:val="58595B"/>
          <w:spacing w:val="-17"/>
          <w:w w:val="115"/>
        </w:rPr>
        <w:t> </w:t>
      </w:r>
      <w:r>
        <w:rPr>
          <w:color w:val="58595B"/>
          <w:w w:val="115"/>
        </w:rPr>
        <w:t>of</w:t>
      </w:r>
      <w:r>
        <w:rPr>
          <w:color w:val="58595B"/>
          <w:spacing w:val="-18"/>
          <w:w w:val="115"/>
        </w:rPr>
        <w:t> </w:t>
      </w:r>
      <w:r>
        <w:rPr>
          <w:color w:val="58595B"/>
          <w:w w:val="115"/>
        </w:rPr>
        <w:t>funds</w:t>
      </w:r>
      <w:r>
        <w:rPr>
          <w:color w:val="58595B"/>
          <w:spacing w:val="-18"/>
          <w:w w:val="115"/>
        </w:rPr>
        <w:t> </w:t>
      </w:r>
      <w:r>
        <w:rPr>
          <w:color w:val="58595B"/>
          <w:w w:val="115"/>
        </w:rPr>
        <w:t>as</w:t>
      </w:r>
      <w:r>
        <w:rPr>
          <w:color w:val="58595B"/>
          <w:spacing w:val="-17"/>
          <w:w w:val="115"/>
        </w:rPr>
        <w:t> </w:t>
      </w:r>
      <w:r>
        <w:rPr>
          <w:color w:val="58595B"/>
          <w:w w:val="115"/>
        </w:rPr>
        <w:t>mentioned</w:t>
      </w:r>
      <w:r>
        <w:rPr>
          <w:color w:val="58595B"/>
          <w:spacing w:val="-18"/>
          <w:w w:val="115"/>
        </w:rPr>
        <w:t> </w:t>
      </w:r>
      <w:r>
        <w:rPr>
          <w:color w:val="58595B"/>
          <w:w w:val="115"/>
        </w:rPr>
        <w:t>below </w:t>
      </w:r>
      <w:r>
        <w:rPr>
          <w:color w:val="58595B"/>
          <w:w w:val="120"/>
        </w:rPr>
        <w:t>based</w:t>
      </w:r>
      <w:r>
        <w:rPr>
          <w:color w:val="58595B"/>
          <w:spacing w:val="-17"/>
          <w:w w:val="120"/>
        </w:rPr>
        <w:t> </w:t>
      </w:r>
      <w:r>
        <w:rPr>
          <w:color w:val="58595B"/>
          <w:w w:val="120"/>
        </w:rPr>
        <w:t>on</w:t>
      </w:r>
      <w:r>
        <w:rPr>
          <w:color w:val="58595B"/>
          <w:spacing w:val="-17"/>
          <w:w w:val="120"/>
        </w:rPr>
        <w:t> </w:t>
      </w:r>
      <w:r>
        <w:rPr>
          <w:color w:val="58595B"/>
          <w:w w:val="120"/>
        </w:rPr>
        <w:t>your</w:t>
      </w:r>
      <w:r>
        <w:rPr>
          <w:color w:val="58595B"/>
          <w:spacing w:val="-17"/>
          <w:w w:val="120"/>
        </w:rPr>
        <w:t> </w:t>
      </w:r>
      <w:r>
        <w:rPr>
          <w:color w:val="58595B"/>
          <w:w w:val="120"/>
        </w:rPr>
        <w:t>risk</w:t>
      </w:r>
      <w:r>
        <w:rPr>
          <w:color w:val="58595B"/>
          <w:spacing w:val="-17"/>
          <w:w w:val="120"/>
        </w:rPr>
        <w:t> </w:t>
      </w:r>
      <w:r>
        <w:rPr>
          <w:color w:val="58595B"/>
          <w:w w:val="120"/>
        </w:rPr>
        <w:t>appetite.</w:t>
      </w:r>
    </w:p>
    <w:p>
      <w:pPr>
        <w:pStyle w:val="BodyText"/>
        <w:spacing w:after="0" w:line="302" w:lineRule="auto"/>
        <w:sectPr>
          <w:type w:val="continuous"/>
          <w:pgSz w:w="11910" w:h="16840"/>
          <w:pgMar w:top="340" w:bottom="280" w:left="141" w:right="283"/>
        </w:sectPr>
      </w:pPr>
    </w:p>
    <w:tbl>
      <w:tblPr>
        <w:tblW w:w="0" w:type="auto"/>
        <w:jc w:val="left"/>
        <w:tblInd w:w="208" w:type="dxa"/>
        <w:tblBorders>
          <w:top w:val="single" w:sz="12" w:space="0" w:color="58595B"/>
          <w:left w:val="single" w:sz="12" w:space="0" w:color="58595B"/>
          <w:bottom w:val="single" w:sz="12" w:space="0" w:color="58595B"/>
          <w:right w:val="single" w:sz="12" w:space="0" w:color="58595B"/>
          <w:insideH w:val="single" w:sz="12" w:space="0" w:color="58595B"/>
          <w:insideV w:val="single" w:sz="12" w:space="0" w:color="58595B"/>
        </w:tblBorders>
        <w:tblLayout w:type="fixed"/>
        <w:tblCellMar>
          <w:top w:w="0" w:type="dxa"/>
          <w:left w:w="0" w:type="dxa"/>
          <w:bottom w:w="0" w:type="dxa"/>
          <w:right w:w="0" w:type="dxa"/>
        </w:tblCellMar>
        <w:tblLook w:val="01E0"/>
      </w:tblPr>
      <w:tblGrid>
        <w:gridCol w:w="1124"/>
        <w:gridCol w:w="1549"/>
        <w:gridCol w:w="2882"/>
        <w:gridCol w:w="1660"/>
        <w:gridCol w:w="1954"/>
        <w:gridCol w:w="993"/>
        <w:gridCol w:w="1071"/>
      </w:tblGrid>
      <w:tr>
        <w:trPr>
          <w:trHeight w:val="323" w:hRule="atLeast"/>
        </w:trPr>
        <w:tc>
          <w:tcPr>
            <w:tcW w:w="1124" w:type="dxa"/>
            <w:vMerge w:val="restart"/>
            <w:tcBorders>
              <w:bottom w:val="nil"/>
              <w:right w:val="single" w:sz="4" w:space="0" w:color="FFFFFF"/>
            </w:tcBorders>
            <w:shd w:val="clear" w:color="auto" w:fill="005F9F"/>
          </w:tcPr>
          <w:p>
            <w:pPr>
              <w:pStyle w:val="TableParagraph"/>
              <w:rPr>
                <w:sz w:val="22"/>
              </w:rPr>
            </w:pPr>
          </w:p>
          <w:p>
            <w:pPr>
              <w:pStyle w:val="TableParagraph"/>
              <w:spacing w:before="168"/>
              <w:rPr>
                <w:sz w:val="22"/>
              </w:rPr>
            </w:pPr>
          </w:p>
          <w:p>
            <w:pPr>
              <w:pStyle w:val="TableParagraph"/>
              <w:ind w:left="268"/>
              <w:rPr>
                <w:b/>
                <w:sz w:val="22"/>
              </w:rPr>
            </w:pPr>
            <w:r>
              <w:rPr>
                <w:b/>
                <w:color w:val="FFFFFF"/>
                <w:spacing w:val="-4"/>
                <w:w w:val="105"/>
                <w:sz w:val="22"/>
              </w:rPr>
              <w:t>Fund</w:t>
            </w:r>
          </w:p>
        </w:tc>
        <w:tc>
          <w:tcPr>
            <w:tcW w:w="1549" w:type="dxa"/>
            <w:vMerge w:val="restart"/>
            <w:tcBorders>
              <w:left w:val="single" w:sz="4" w:space="0" w:color="FFFFFF"/>
              <w:bottom w:val="nil"/>
              <w:right w:val="single" w:sz="4" w:space="0" w:color="FFFFFF"/>
            </w:tcBorders>
            <w:shd w:val="clear" w:color="auto" w:fill="005F9F"/>
          </w:tcPr>
          <w:p>
            <w:pPr>
              <w:pStyle w:val="TableParagraph"/>
              <w:rPr>
                <w:sz w:val="22"/>
              </w:rPr>
            </w:pPr>
          </w:p>
          <w:p>
            <w:pPr>
              <w:pStyle w:val="TableParagraph"/>
              <w:spacing w:before="168"/>
              <w:rPr>
                <w:sz w:val="22"/>
              </w:rPr>
            </w:pPr>
          </w:p>
          <w:p>
            <w:pPr>
              <w:pStyle w:val="TableParagraph"/>
              <w:ind w:left="2"/>
              <w:jc w:val="center"/>
              <w:rPr>
                <w:b/>
                <w:sz w:val="22"/>
              </w:rPr>
            </w:pPr>
            <w:r>
              <w:rPr>
                <w:b/>
                <w:color w:val="FFFFFF"/>
                <w:spacing w:val="-4"/>
                <w:sz w:val="22"/>
              </w:rPr>
              <w:t>SFIN</w:t>
            </w:r>
          </w:p>
        </w:tc>
        <w:tc>
          <w:tcPr>
            <w:tcW w:w="2882" w:type="dxa"/>
            <w:vMerge w:val="restart"/>
            <w:tcBorders>
              <w:left w:val="single" w:sz="4" w:space="0" w:color="FFFFFF"/>
              <w:bottom w:val="nil"/>
              <w:right w:val="single" w:sz="4" w:space="0" w:color="FFFFFF"/>
            </w:tcBorders>
            <w:shd w:val="clear" w:color="auto" w:fill="005F9F"/>
          </w:tcPr>
          <w:p>
            <w:pPr>
              <w:pStyle w:val="TableParagraph"/>
              <w:rPr>
                <w:sz w:val="22"/>
              </w:rPr>
            </w:pPr>
          </w:p>
          <w:p>
            <w:pPr>
              <w:pStyle w:val="TableParagraph"/>
              <w:spacing w:before="168"/>
              <w:rPr>
                <w:sz w:val="22"/>
              </w:rPr>
            </w:pPr>
          </w:p>
          <w:p>
            <w:pPr>
              <w:pStyle w:val="TableParagraph"/>
              <w:ind w:left="640"/>
              <w:rPr>
                <w:b/>
                <w:sz w:val="22"/>
              </w:rPr>
            </w:pPr>
            <w:r>
              <w:rPr>
                <w:b/>
                <w:color w:val="FFFFFF"/>
                <w:spacing w:val="-2"/>
                <w:w w:val="110"/>
                <w:sz w:val="22"/>
              </w:rPr>
              <w:t>Objective</w:t>
            </w:r>
          </w:p>
        </w:tc>
        <w:tc>
          <w:tcPr>
            <w:tcW w:w="4607" w:type="dxa"/>
            <w:gridSpan w:val="3"/>
            <w:tcBorders>
              <w:left w:val="single" w:sz="4" w:space="0" w:color="FFFFFF"/>
              <w:bottom w:val="single" w:sz="4" w:space="0" w:color="FFFFFF"/>
              <w:right w:val="single" w:sz="4" w:space="0" w:color="FFFFFF"/>
            </w:tcBorders>
            <w:shd w:val="clear" w:color="auto" w:fill="005F9F"/>
          </w:tcPr>
          <w:p>
            <w:pPr>
              <w:pStyle w:val="TableParagraph"/>
              <w:spacing w:before="30"/>
              <w:ind w:left="1678"/>
              <w:rPr>
                <w:b/>
                <w:sz w:val="22"/>
              </w:rPr>
            </w:pPr>
            <w:r>
              <w:rPr>
                <w:b/>
                <w:color w:val="FFFFFF"/>
                <w:w w:val="90"/>
                <w:sz w:val="22"/>
              </w:rPr>
              <w:t>ASSET</w:t>
            </w:r>
            <w:r>
              <w:rPr>
                <w:b/>
                <w:color w:val="FFFFFF"/>
                <w:spacing w:val="-5"/>
                <w:w w:val="90"/>
                <w:sz w:val="22"/>
              </w:rPr>
              <w:t> </w:t>
            </w:r>
            <w:r>
              <w:rPr>
                <w:b/>
                <w:color w:val="FFFFFF"/>
                <w:spacing w:val="-4"/>
                <w:sz w:val="22"/>
              </w:rPr>
              <w:t>CLASS</w:t>
            </w:r>
          </w:p>
        </w:tc>
        <w:tc>
          <w:tcPr>
            <w:tcW w:w="1071" w:type="dxa"/>
            <w:vMerge w:val="restart"/>
            <w:tcBorders>
              <w:left w:val="single" w:sz="4" w:space="0" w:color="FFFFFF"/>
              <w:bottom w:val="nil"/>
            </w:tcBorders>
            <w:shd w:val="clear" w:color="auto" w:fill="005F9F"/>
          </w:tcPr>
          <w:p>
            <w:pPr>
              <w:pStyle w:val="TableParagraph"/>
              <w:spacing w:before="141"/>
              <w:rPr>
                <w:sz w:val="22"/>
              </w:rPr>
            </w:pPr>
          </w:p>
          <w:p>
            <w:pPr>
              <w:pStyle w:val="TableParagraph"/>
              <w:spacing w:line="266" w:lineRule="auto"/>
              <w:ind w:left="92" w:right="107" w:firstLine="79"/>
              <w:rPr>
                <w:b/>
                <w:sz w:val="22"/>
              </w:rPr>
            </w:pPr>
            <w:r>
              <w:rPr>
                <w:b/>
                <w:color w:val="FFFFFF"/>
                <w:sz w:val="22"/>
              </w:rPr>
              <w:t>RISK</w:t>
            </w:r>
            <w:r>
              <w:rPr>
                <w:b/>
                <w:color w:val="FFFFFF"/>
                <w:spacing w:val="-20"/>
                <w:sz w:val="22"/>
              </w:rPr>
              <w:t> </w:t>
            </w:r>
            <w:r>
              <w:rPr>
                <w:b/>
                <w:color w:val="FFFFFF"/>
                <w:sz w:val="22"/>
              </w:rPr>
              <w:t>&amp; </w:t>
            </w:r>
            <w:r>
              <w:rPr>
                <w:b/>
                <w:color w:val="FFFFFF"/>
                <w:spacing w:val="-2"/>
                <w:w w:val="90"/>
                <w:sz w:val="22"/>
              </w:rPr>
              <w:t>RETURN </w:t>
            </w:r>
            <w:r>
              <w:rPr>
                <w:b/>
                <w:color w:val="FFFFFF"/>
                <w:spacing w:val="-2"/>
                <w:sz w:val="22"/>
              </w:rPr>
              <w:t>RATING</w:t>
            </w:r>
          </w:p>
        </w:tc>
      </w:tr>
      <w:tr>
        <w:trPr>
          <w:trHeight w:val="965" w:hRule="atLeast"/>
        </w:trPr>
        <w:tc>
          <w:tcPr>
            <w:tcW w:w="1124" w:type="dxa"/>
            <w:vMerge/>
            <w:tcBorders>
              <w:top w:val="nil"/>
              <w:bottom w:val="nil"/>
              <w:right w:val="single" w:sz="4" w:space="0" w:color="FFFFFF"/>
            </w:tcBorders>
            <w:shd w:val="clear" w:color="auto" w:fill="005F9F"/>
          </w:tcPr>
          <w:p>
            <w:pPr>
              <w:rPr>
                <w:sz w:val="2"/>
                <w:szCs w:val="2"/>
              </w:rPr>
            </w:pPr>
          </w:p>
        </w:tc>
        <w:tc>
          <w:tcPr>
            <w:tcW w:w="1549" w:type="dxa"/>
            <w:vMerge/>
            <w:tcBorders>
              <w:top w:val="nil"/>
              <w:left w:val="single" w:sz="4" w:space="0" w:color="FFFFFF"/>
              <w:bottom w:val="nil"/>
              <w:right w:val="single" w:sz="4" w:space="0" w:color="FFFFFF"/>
            </w:tcBorders>
            <w:shd w:val="clear" w:color="auto" w:fill="005F9F"/>
          </w:tcPr>
          <w:p>
            <w:pPr>
              <w:rPr>
                <w:sz w:val="2"/>
                <w:szCs w:val="2"/>
              </w:rPr>
            </w:pPr>
          </w:p>
        </w:tc>
        <w:tc>
          <w:tcPr>
            <w:tcW w:w="2882" w:type="dxa"/>
            <w:vMerge/>
            <w:tcBorders>
              <w:top w:val="nil"/>
              <w:left w:val="single" w:sz="4" w:space="0" w:color="FFFFFF"/>
              <w:bottom w:val="nil"/>
              <w:right w:val="single" w:sz="4" w:space="0" w:color="FFFFFF"/>
            </w:tcBorders>
            <w:shd w:val="clear" w:color="auto" w:fill="005F9F"/>
          </w:tcPr>
          <w:p>
            <w:pPr>
              <w:rPr>
                <w:sz w:val="2"/>
                <w:szCs w:val="2"/>
              </w:rPr>
            </w:pPr>
          </w:p>
        </w:tc>
        <w:tc>
          <w:tcPr>
            <w:tcW w:w="1660" w:type="dxa"/>
            <w:tcBorders>
              <w:top w:val="single" w:sz="4" w:space="0" w:color="FFFFFF"/>
              <w:left w:val="single" w:sz="4" w:space="0" w:color="FFFFFF"/>
              <w:bottom w:val="single" w:sz="4" w:space="0" w:color="FFFFFF"/>
              <w:right w:val="single" w:sz="4" w:space="0" w:color="FFFFFF"/>
            </w:tcBorders>
            <w:shd w:val="clear" w:color="auto" w:fill="005F9F"/>
          </w:tcPr>
          <w:p>
            <w:pPr>
              <w:pStyle w:val="TableParagraph"/>
              <w:spacing w:line="266" w:lineRule="auto" w:before="61"/>
              <w:ind w:left="175" w:right="56" w:hanging="72"/>
              <w:jc w:val="center"/>
              <w:rPr>
                <w:b/>
                <w:sz w:val="22"/>
              </w:rPr>
            </w:pPr>
            <w:r>
              <w:rPr>
                <w:b/>
                <w:color w:val="FFFFFF"/>
                <w:w w:val="105"/>
                <w:sz w:val="22"/>
              </w:rPr>
              <w:t>MMI, Cash &amp; </w:t>
            </w:r>
            <w:r>
              <w:rPr>
                <w:b/>
                <w:color w:val="FFFFFF"/>
                <w:spacing w:val="-2"/>
                <w:w w:val="105"/>
                <w:sz w:val="22"/>
              </w:rPr>
              <w:t>Deposits*, </w:t>
            </w:r>
            <w:r>
              <w:rPr>
                <w:b/>
                <w:color w:val="FFFFFF"/>
                <w:w w:val="105"/>
                <w:sz w:val="22"/>
              </w:rPr>
              <w:t>Liquid</w:t>
            </w:r>
            <w:r>
              <w:rPr>
                <w:b/>
                <w:color w:val="FFFFFF"/>
                <w:spacing w:val="-20"/>
                <w:w w:val="105"/>
                <w:sz w:val="22"/>
              </w:rPr>
              <w:t> </w:t>
            </w:r>
            <w:r>
              <w:rPr>
                <w:b/>
                <w:color w:val="FFFFFF"/>
                <w:w w:val="105"/>
                <w:sz w:val="22"/>
              </w:rPr>
              <w:t>MFs**</w:t>
            </w:r>
          </w:p>
        </w:tc>
        <w:tc>
          <w:tcPr>
            <w:tcW w:w="1954" w:type="dxa"/>
            <w:tcBorders>
              <w:top w:val="single" w:sz="4" w:space="0" w:color="FFFFFF"/>
              <w:left w:val="single" w:sz="4" w:space="0" w:color="FFFFFF"/>
              <w:bottom w:val="single" w:sz="4" w:space="0" w:color="FFFFFF"/>
              <w:right w:val="single" w:sz="4" w:space="0" w:color="FFFFFF"/>
            </w:tcBorders>
            <w:shd w:val="clear" w:color="auto" w:fill="005F9F"/>
          </w:tcPr>
          <w:p>
            <w:pPr>
              <w:pStyle w:val="TableParagraph"/>
              <w:spacing w:before="88"/>
              <w:rPr>
                <w:sz w:val="22"/>
              </w:rPr>
            </w:pPr>
          </w:p>
          <w:p>
            <w:pPr>
              <w:pStyle w:val="TableParagraph"/>
              <w:ind w:left="78"/>
              <w:jc w:val="center"/>
              <w:rPr>
                <w:b/>
                <w:sz w:val="22"/>
              </w:rPr>
            </w:pPr>
            <w:r>
              <w:rPr>
                <w:b/>
                <w:color w:val="FFFFFF"/>
                <w:spacing w:val="-4"/>
                <w:w w:val="110"/>
                <w:sz w:val="22"/>
              </w:rPr>
              <w:t>Debt</w:t>
            </w:r>
          </w:p>
        </w:tc>
        <w:tc>
          <w:tcPr>
            <w:tcW w:w="993" w:type="dxa"/>
            <w:tcBorders>
              <w:top w:val="single" w:sz="4" w:space="0" w:color="FFFFFF"/>
              <w:left w:val="single" w:sz="4" w:space="0" w:color="FFFFFF"/>
              <w:bottom w:val="single" w:sz="4" w:space="0" w:color="FFFFFF"/>
              <w:right w:val="single" w:sz="4" w:space="0" w:color="FFFFFF"/>
            </w:tcBorders>
            <w:shd w:val="clear" w:color="auto" w:fill="005F9F"/>
          </w:tcPr>
          <w:p>
            <w:pPr>
              <w:pStyle w:val="TableParagraph"/>
              <w:spacing w:before="88"/>
              <w:rPr>
                <w:sz w:val="22"/>
              </w:rPr>
            </w:pPr>
          </w:p>
          <w:p>
            <w:pPr>
              <w:pStyle w:val="TableParagraph"/>
              <w:ind w:left="44"/>
              <w:jc w:val="center"/>
              <w:rPr>
                <w:b/>
                <w:sz w:val="22"/>
              </w:rPr>
            </w:pPr>
            <w:r>
              <w:rPr>
                <w:b/>
                <w:color w:val="FFFFFF"/>
                <w:spacing w:val="-2"/>
                <w:w w:val="105"/>
                <w:sz w:val="22"/>
              </w:rPr>
              <w:t>Equity</w:t>
            </w:r>
          </w:p>
        </w:tc>
        <w:tc>
          <w:tcPr>
            <w:tcW w:w="1071" w:type="dxa"/>
            <w:vMerge/>
            <w:tcBorders>
              <w:top w:val="nil"/>
              <w:left w:val="single" w:sz="4" w:space="0" w:color="FFFFFF"/>
              <w:bottom w:val="nil"/>
            </w:tcBorders>
            <w:shd w:val="clear" w:color="auto" w:fill="005F9F"/>
          </w:tcPr>
          <w:p>
            <w:pPr>
              <w:rPr>
                <w:sz w:val="2"/>
                <w:szCs w:val="2"/>
              </w:rPr>
            </w:pPr>
          </w:p>
        </w:tc>
      </w:tr>
      <w:tr>
        <w:trPr>
          <w:trHeight w:val="420" w:hRule="atLeast"/>
        </w:trPr>
        <w:tc>
          <w:tcPr>
            <w:tcW w:w="1124" w:type="dxa"/>
            <w:vMerge/>
            <w:tcBorders>
              <w:top w:val="nil"/>
              <w:bottom w:val="nil"/>
              <w:right w:val="single" w:sz="4" w:space="0" w:color="FFFFFF"/>
            </w:tcBorders>
            <w:shd w:val="clear" w:color="auto" w:fill="005F9F"/>
          </w:tcPr>
          <w:p>
            <w:pPr>
              <w:rPr>
                <w:sz w:val="2"/>
                <w:szCs w:val="2"/>
              </w:rPr>
            </w:pPr>
          </w:p>
        </w:tc>
        <w:tc>
          <w:tcPr>
            <w:tcW w:w="1549" w:type="dxa"/>
            <w:vMerge/>
            <w:tcBorders>
              <w:top w:val="nil"/>
              <w:left w:val="single" w:sz="4" w:space="0" w:color="FFFFFF"/>
              <w:bottom w:val="nil"/>
              <w:right w:val="single" w:sz="4" w:space="0" w:color="FFFFFF"/>
            </w:tcBorders>
            <w:shd w:val="clear" w:color="auto" w:fill="005F9F"/>
          </w:tcPr>
          <w:p>
            <w:pPr>
              <w:rPr>
                <w:sz w:val="2"/>
                <w:szCs w:val="2"/>
              </w:rPr>
            </w:pPr>
          </w:p>
        </w:tc>
        <w:tc>
          <w:tcPr>
            <w:tcW w:w="2882" w:type="dxa"/>
            <w:vMerge/>
            <w:tcBorders>
              <w:top w:val="nil"/>
              <w:left w:val="single" w:sz="4" w:space="0" w:color="FFFFFF"/>
              <w:bottom w:val="nil"/>
              <w:right w:val="single" w:sz="4" w:space="0" w:color="FFFFFF"/>
            </w:tcBorders>
            <w:shd w:val="clear" w:color="auto" w:fill="005F9F"/>
          </w:tcPr>
          <w:p>
            <w:pPr>
              <w:rPr>
                <w:sz w:val="2"/>
                <w:szCs w:val="2"/>
              </w:rPr>
            </w:pPr>
          </w:p>
        </w:tc>
        <w:tc>
          <w:tcPr>
            <w:tcW w:w="4607" w:type="dxa"/>
            <w:gridSpan w:val="3"/>
            <w:tcBorders>
              <w:top w:val="single" w:sz="4" w:space="0" w:color="FFFFFF"/>
              <w:left w:val="single" w:sz="4" w:space="0" w:color="FFFFFF"/>
              <w:bottom w:val="nil"/>
              <w:right w:val="single" w:sz="4" w:space="0" w:color="FFFFFF"/>
            </w:tcBorders>
            <w:shd w:val="clear" w:color="auto" w:fill="005F9F"/>
          </w:tcPr>
          <w:p>
            <w:pPr>
              <w:pStyle w:val="TableParagraph"/>
              <w:spacing w:before="87"/>
              <w:ind w:left="1275"/>
              <w:rPr>
                <w:b/>
                <w:sz w:val="22"/>
              </w:rPr>
            </w:pPr>
            <w:r>
              <w:rPr>
                <w:b/>
                <w:color w:val="FFFFFF"/>
                <w:spacing w:val="-5"/>
                <w:sz w:val="22"/>
              </w:rPr>
              <w:t>FUND</w:t>
            </w:r>
            <w:r>
              <w:rPr>
                <w:b/>
                <w:color w:val="FFFFFF"/>
                <w:spacing w:val="-11"/>
                <w:sz w:val="22"/>
              </w:rPr>
              <w:t> </w:t>
            </w:r>
            <w:r>
              <w:rPr>
                <w:b/>
                <w:color w:val="FFFFFF"/>
                <w:spacing w:val="-2"/>
                <w:sz w:val="22"/>
              </w:rPr>
              <w:t>COMPOSITION</w:t>
            </w:r>
          </w:p>
        </w:tc>
        <w:tc>
          <w:tcPr>
            <w:tcW w:w="1071" w:type="dxa"/>
            <w:vMerge/>
            <w:tcBorders>
              <w:top w:val="nil"/>
              <w:left w:val="single" w:sz="4" w:space="0" w:color="FFFFFF"/>
              <w:bottom w:val="nil"/>
            </w:tcBorders>
            <w:shd w:val="clear" w:color="auto" w:fill="005F9F"/>
          </w:tcPr>
          <w:p>
            <w:pPr>
              <w:rPr>
                <w:sz w:val="2"/>
                <w:szCs w:val="2"/>
              </w:rPr>
            </w:pPr>
          </w:p>
        </w:tc>
      </w:tr>
      <w:tr>
        <w:trPr>
          <w:trHeight w:val="444" w:hRule="atLeast"/>
        </w:trPr>
        <w:tc>
          <w:tcPr>
            <w:tcW w:w="1124" w:type="dxa"/>
            <w:tcBorders>
              <w:top w:val="nil"/>
              <w:bottom w:val="nil"/>
              <w:right w:val="single" w:sz="4" w:space="0" w:color="58595B"/>
            </w:tcBorders>
          </w:tcPr>
          <w:p>
            <w:pPr>
              <w:pStyle w:val="TableParagraph"/>
              <w:rPr>
                <w:rFonts w:ascii="Times New Roman"/>
                <w:sz w:val="22"/>
              </w:rPr>
            </w:pPr>
          </w:p>
        </w:tc>
        <w:tc>
          <w:tcPr>
            <w:tcW w:w="1549" w:type="dxa"/>
            <w:tcBorders>
              <w:top w:val="nil"/>
              <w:left w:val="single" w:sz="4" w:space="0" w:color="58595B"/>
              <w:bottom w:val="nil"/>
              <w:right w:val="single" w:sz="4" w:space="0" w:color="58595B"/>
            </w:tcBorders>
          </w:tcPr>
          <w:p>
            <w:pPr>
              <w:pStyle w:val="TableParagraph"/>
              <w:rPr>
                <w:rFonts w:ascii="Times New Roman"/>
                <w:sz w:val="22"/>
              </w:rPr>
            </w:pPr>
          </w:p>
        </w:tc>
        <w:tc>
          <w:tcPr>
            <w:tcW w:w="2882" w:type="dxa"/>
            <w:tcBorders>
              <w:top w:val="nil"/>
              <w:left w:val="single" w:sz="4" w:space="0" w:color="58595B"/>
              <w:bottom w:val="nil"/>
              <w:right w:val="single" w:sz="4" w:space="0" w:color="58595B"/>
            </w:tcBorders>
          </w:tcPr>
          <w:p>
            <w:pPr>
              <w:pStyle w:val="TableParagraph"/>
              <w:spacing w:line="229" w:lineRule="exact" w:before="194"/>
              <w:ind w:left="416"/>
              <w:rPr>
                <w:sz w:val="22"/>
              </w:rPr>
            </w:pPr>
            <w:r>
              <w:rPr>
                <w:color w:val="58595B"/>
                <w:w w:val="110"/>
                <w:sz w:val="22"/>
              </w:rPr>
              <w:t>To</w:t>
            </w:r>
            <w:r>
              <w:rPr>
                <w:color w:val="58595B"/>
                <w:spacing w:val="-6"/>
                <w:w w:val="110"/>
                <w:sz w:val="22"/>
              </w:rPr>
              <w:t> </w:t>
            </w:r>
            <w:r>
              <w:rPr>
                <w:color w:val="58595B"/>
                <w:w w:val="110"/>
                <w:sz w:val="22"/>
              </w:rPr>
              <w:t>provide</w:t>
            </w:r>
            <w:r>
              <w:rPr>
                <w:color w:val="58595B"/>
                <w:spacing w:val="-6"/>
                <w:w w:val="110"/>
                <w:sz w:val="22"/>
              </w:rPr>
              <w:t> </w:t>
            </w:r>
            <w:r>
              <w:rPr>
                <w:color w:val="58595B"/>
                <w:spacing w:val="-2"/>
                <w:w w:val="110"/>
                <w:sz w:val="22"/>
              </w:rPr>
              <w:t>stable</w:t>
            </w:r>
          </w:p>
        </w:tc>
        <w:tc>
          <w:tcPr>
            <w:tcW w:w="1660" w:type="dxa"/>
            <w:tcBorders>
              <w:top w:val="nil"/>
              <w:left w:val="single" w:sz="4" w:space="0" w:color="58595B"/>
              <w:bottom w:val="nil"/>
              <w:right w:val="single" w:sz="4" w:space="0" w:color="58595B"/>
            </w:tcBorders>
          </w:tcPr>
          <w:p>
            <w:pPr>
              <w:pStyle w:val="TableParagraph"/>
              <w:rPr>
                <w:rFonts w:ascii="Times New Roman"/>
                <w:sz w:val="22"/>
              </w:rPr>
            </w:pPr>
          </w:p>
        </w:tc>
        <w:tc>
          <w:tcPr>
            <w:tcW w:w="1954" w:type="dxa"/>
            <w:tcBorders>
              <w:top w:val="nil"/>
              <w:left w:val="single" w:sz="4" w:space="0" w:color="58595B"/>
              <w:bottom w:val="nil"/>
              <w:right w:val="single" w:sz="4" w:space="0" w:color="58595B"/>
            </w:tcBorders>
          </w:tcPr>
          <w:p>
            <w:pPr>
              <w:pStyle w:val="TableParagraph"/>
              <w:rPr>
                <w:rFonts w:ascii="Times New Roman"/>
                <w:sz w:val="22"/>
              </w:rPr>
            </w:pPr>
          </w:p>
        </w:tc>
        <w:tc>
          <w:tcPr>
            <w:tcW w:w="993" w:type="dxa"/>
            <w:tcBorders>
              <w:top w:val="nil"/>
              <w:left w:val="single" w:sz="4" w:space="0" w:color="58595B"/>
              <w:bottom w:val="nil"/>
              <w:right w:val="single" w:sz="4" w:space="0" w:color="58595B"/>
            </w:tcBorders>
          </w:tcPr>
          <w:p>
            <w:pPr>
              <w:pStyle w:val="TableParagraph"/>
              <w:rPr>
                <w:rFonts w:ascii="Times New Roman"/>
                <w:sz w:val="22"/>
              </w:rPr>
            </w:pPr>
          </w:p>
        </w:tc>
        <w:tc>
          <w:tcPr>
            <w:tcW w:w="1071" w:type="dxa"/>
            <w:tcBorders>
              <w:top w:val="nil"/>
              <w:left w:val="single" w:sz="4" w:space="0" w:color="58595B"/>
              <w:bottom w:val="nil"/>
            </w:tcBorders>
          </w:tcPr>
          <w:p>
            <w:pPr>
              <w:pStyle w:val="TableParagraph"/>
              <w:rPr>
                <w:rFonts w:ascii="Times New Roman"/>
                <w:sz w:val="22"/>
              </w:rPr>
            </w:pPr>
          </w:p>
        </w:tc>
      </w:tr>
      <w:tr>
        <w:trPr>
          <w:trHeight w:val="959" w:hRule="atLeast"/>
        </w:trPr>
        <w:tc>
          <w:tcPr>
            <w:tcW w:w="1124" w:type="dxa"/>
            <w:tcBorders>
              <w:top w:val="nil"/>
              <w:bottom w:val="nil"/>
              <w:right w:val="single" w:sz="4" w:space="0" w:color="58595B"/>
            </w:tcBorders>
          </w:tcPr>
          <w:p>
            <w:pPr>
              <w:pStyle w:val="TableParagraph"/>
              <w:spacing w:line="228" w:lineRule="auto" w:before="72"/>
              <w:ind w:left="274" w:right="166" w:hanging="25"/>
              <w:jc w:val="both"/>
              <w:rPr>
                <w:sz w:val="22"/>
              </w:rPr>
            </w:pPr>
            <w:r>
              <w:rPr>
                <w:color w:val="58595B"/>
                <w:spacing w:val="-2"/>
                <w:w w:val="110"/>
                <w:sz w:val="22"/>
              </w:rPr>
              <w:t>Group Liquid </w:t>
            </w:r>
            <w:r>
              <w:rPr>
                <w:color w:val="58595B"/>
                <w:spacing w:val="-4"/>
                <w:w w:val="110"/>
                <w:sz w:val="22"/>
              </w:rPr>
              <w:t>Fund</w:t>
            </w:r>
          </w:p>
        </w:tc>
        <w:tc>
          <w:tcPr>
            <w:tcW w:w="1549" w:type="dxa"/>
            <w:tcBorders>
              <w:top w:val="nil"/>
              <w:left w:val="single" w:sz="4" w:space="0" w:color="58595B"/>
              <w:bottom w:val="nil"/>
              <w:right w:val="single" w:sz="4" w:space="0" w:color="58595B"/>
            </w:tcBorders>
          </w:tcPr>
          <w:p>
            <w:pPr>
              <w:pStyle w:val="TableParagraph"/>
              <w:spacing w:line="228" w:lineRule="auto" w:before="82"/>
              <w:ind w:left="2" w:right="87"/>
              <w:jc w:val="center"/>
              <w:rPr>
                <w:sz w:val="22"/>
              </w:rPr>
            </w:pPr>
            <w:r>
              <w:rPr>
                <w:color w:val="58595B"/>
                <w:spacing w:val="-2"/>
                <w:sz w:val="22"/>
              </w:rPr>
              <w:t>ULGF00424/ 08/04 </w:t>
            </w:r>
            <w:r>
              <w:rPr>
                <w:color w:val="58595B"/>
                <w:spacing w:val="-2"/>
                <w:w w:val="90"/>
                <w:sz w:val="22"/>
              </w:rPr>
              <w:t>EBLIQUID101</w:t>
            </w:r>
          </w:p>
        </w:tc>
        <w:tc>
          <w:tcPr>
            <w:tcW w:w="2882" w:type="dxa"/>
            <w:tcBorders>
              <w:top w:val="nil"/>
              <w:left w:val="single" w:sz="4" w:space="0" w:color="58595B"/>
              <w:bottom w:val="nil"/>
              <w:right w:val="single" w:sz="4" w:space="0" w:color="58595B"/>
            </w:tcBorders>
          </w:tcPr>
          <w:p>
            <w:pPr>
              <w:pStyle w:val="TableParagraph"/>
              <w:spacing w:line="240" w:lineRule="exact"/>
              <w:ind w:left="19" w:right="172"/>
              <w:jc w:val="center"/>
              <w:rPr>
                <w:sz w:val="22"/>
              </w:rPr>
            </w:pPr>
            <w:r>
              <w:rPr>
                <w:color w:val="58595B"/>
                <w:w w:val="115"/>
                <w:sz w:val="22"/>
              </w:rPr>
              <w:t>investment returns to </w:t>
            </w:r>
            <w:r>
              <w:rPr>
                <w:color w:val="58595B"/>
                <w:spacing w:val="-2"/>
                <w:w w:val="115"/>
                <w:sz w:val="22"/>
              </w:rPr>
              <w:t>policyholders</w:t>
            </w:r>
            <w:r>
              <w:rPr>
                <w:color w:val="58595B"/>
                <w:spacing w:val="-17"/>
                <w:w w:val="115"/>
                <w:sz w:val="22"/>
              </w:rPr>
              <w:t> </w:t>
            </w:r>
            <w:r>
              <w:rPr>
                <w:color w:val="58595B"/>
                <w:spacing w:val="-2"/>
                <w:w w:val="115"/>
                <w:sz w:val="22"/>
              </w:rPr>
              <w:t>while</w:t>
            </w:r>
            <w:r>
              <w:rPr>
                <w:color w:val="58595B"/>
                <w:spacing w:val="-16"/>
                <w:w w:val="115"/>
                <w:sz w:val="22"/>
              </w:rPr>
              <w:t> </w:t>
            </w:r>
            <w:r>
              <w:rPr>
                <w:color w:val="58595B"/>
                <w:spacing w:val="-2"/>
                <w:w w:val="115"/>
                <w:sz w:val="22"/>
              </w:rPr>
              <w:t>also </w:t>
            </w:r>
            <w:r>
              <w:rPr>
                <w:color w:val="58595B"/>
                <w:w w:val="115"/>
                <w:sz w:val="22"/>
              </w:rPr>
              <w:t>attempting to protect capital invested in the</w:t>
            </w:r>
          </w:p>
        </w:tc>
        <w:tc>
          <w:tcPr>
            <w:tcW w:w="1660" w:type="dxa"/>
            <w:tcBorders>
              <w:top w:val="nil"/>
              <w:left w:val="single" w:sz="4" w:space="0" w:color="58595B"/>
              <w:bottom w:val="nil"/>
              <w:right w:val="single" w:sz="4" w:space="0" w:color="58595B"/>
            </w:tcBorders>
          </w:tcPr>
          <w:p>
            <w:pPr>
              <w:pStyle w:val="TableParagraph"/>
              <w:spacing w:before="71"/>
              <w:ind w:left="13" w:right="14"/>
              <w:jc w:val="center"/>
              <w:rPr>
                <w:sz w:val="22"/>
              </w:rPr>
            </w:pPr>
            <w:r>
              <w:rPr>
                <w:color w:val="58595B"/>
                <w:spacing w:val="-4"/>
                <w:w w:val="95"/>
                <w:sz w:val="22"/>
              </w:rPr>
              <w:t>100%</w:t>
            </w:r>
          </w:p>
        </w:tc>
        <w:tc>
          <w:tcPr>
            <w:tcW w:w="1954" w:type="dxa"/>
            <w:tcBorders>
              <w:top w:val="nil"/>
              <w:left w:val="single" w:sz="4" w:space="0" w:color="58595B"/>
              <w:bottom w:val="nil"/>
              <w:right w:val="single" w:sz="4" w:space="0" w:color="58595B"/>
            </w:tcBorders>
          </w:tcPr>
          <w:p>
            <w:pPr>
              <w:pStyle w:val="TableParagraph"/>
              <w:spacing w:before="71"/>
              <w:ind w:left="51"/>
              <w:jc w:val="center"/>
              <w:rPr>
                <w:sz w:val="22"/>
              </w:rPr>
            </w:pPr>
            <w:r>
              <w:rPr>
                <w:color w:val="58595B"/>
                <w:w w:val="145"/>
                <w:sz w:val="22"/>
              </w:rPr>
              <w:t>-</w:t>
            </w:r>
          </w:p>
        </w:tc>
        <w:tc>
          <w:tcPr>
            <w:tcW w:w="993" w:type="dxa"/>
            <w:tcBorders>
              <w:top w:val="nil"/>
              <w:left w:val="single" w:sz="4" w:space="0" w:color="58595B"/>
              <w:bottom w:val="nil"/>
              <w:right w:val="single" w:sz="4" w:space="0" w:color="58595B"/>
            </w:tcBorders>
          </w:tcPr>
          <w:p>
            <w:pPr>
              <w:pStyle w:val="TableParagraph"/>
              <w:spacing w:before="71"/>
              <w:ind w:left="118"/>
              <w:jc w:val="center"/>
              <w:rPr>
                <w:sz w:val="22"/>
              </w:rPr>
            </w:pPr>
            <w:r>
              <w:rPr>
                <w:color w:val="58595B"/>
                <w:w w:val="145"/>
                <w:sz w:val="22"/>
              </w:rPr>
              <w:t>-</w:t>
            </w:r>
          </w:p>
        </w:tc>
        <w:tc>
          <w:tcPr>
            <w:tcW w:w="1071" w:type="dxa"/>
            <w:tcBorders>
              <w:top w:val="nil"/>
              <w:left w:val="single" w:sz="4" w:space="0" w:color="58595B"/>
              <w:bottom w:val="nil"/>
            </w:tcBorders>
          </w:tcPr>
          <w:p>
            <w:pPr>
              <w:pStyle w:val="TableParagraph"/>
              <w:spacing w:before="78"/>
              <w:ind w:left="302"/>
              <w:rPr>
                <w:sz w:val="22"/>
              </w:rPr>
            </w:pPr>
            <w:r>
              <w:rPr>
                <w:color w:val="58595B"/>
                <w:spacing w:val="-5"/>
                <w:w w:val="105"/>
                <w:sz w:val="22"/>
              </w:rPr>
              <w:t>Low</w:t>
            </w:r>
          </w:p>
        </w:tc>
      </w:tr>
      <w:tr>
        <w:trPr>
          <w:trHeight w:val="330" w:hRule="atLeast"/>
        </w:trPr>
        <w:tc>
          <w:tcPr>
            <w:tcW w:w="1124" w:type="dxa"/>
            <w:tcBorders>
              <w:top w:val="nil"/>
              <w:bottom w:val="single" w:sz="4" w:space="0" w:color="58595B"/>
              <w:right w:val="single" w:sz="4" w:space="0" w:color="58595B"/>
            </w:tcBorders>
          </w:tcPr>
          <w:p>
            <w:pPr>
              <w:pStyle w:val="TableParagraph"/>
              <w:rPr>
                <w:rFonts w:ascii="Times New Roman"/>
                <w:sz w:val="22"/>
              </w:rPr>
            </w:pPr>
          </w:p>
        </w:tc>
        <w:tc>
          <w:tcPr>
            <w:tcW w:w="1549" w:type="dxa"/>
            <w:tcBorders>
              <w:top w:val="nil"/>
              <w:left w:val="single" w:sz="4" w:space="0" w:color="58595B"/>
              <w:bottom w:val="single" w:sz="4" w:space="0" w:color="58595B"/>
              <w:right w:val="single" w:sz="4" w:space="0" w:color="58595B"/>
            </w:tcBorders>
          </w:tcPr>
          <w:p>
            <w:pPr>
              <w:pStyle w:val="TableParagraph"/>
              <w:rPr>
                <w:rFonts w:ascii="Times New Roman"/>
                <w:sz w:val="22"/>
              </w:rPr>
            </w:pPr>
          </w:p>
        </w:tc>
        <w:tc>
          <w:tcPr>
            <w:tcW w:w="2882" w:type="dxa"/>
            <w:tcBorders>
              <w:top w:val="nil"/>
              <w:left w:val="single" w:sz="4" w:space="0" w:color="58595B"/>
              <w:bottom w:val="single" w:sz="4" w:space="0" w:color="58595B"/>
              <w:right w:val="single" w:sz="4" w:space="0" w:color="58595B"/>
            </w:tcBorders>
          </w:tcPr>
          <w:p>
            <w:pPr>
              <w:pStyle w:val="TableParagraph"/>
              <w:spacing w:line="244" w:lineRule="exact"/>
              <w:ind w:left="19" w:right="172"/>
              <w:jc w:val="center"/>
              <w:rPr>
                <w:sz w:val="22"/>
              </w:rPr>
            </w:pPr>
            <w:r>
              <w:rPr>
                <w:color w:val="58595B"/>
                <w:spacing w:val="-2"/>
                <w:w w:val="110"/>
                <w:sz w:val="22"/>
              </w:rPr>
              <w:t>fund.</w:t>
            </w:r>
          </w:p>
        </w:tc>
        <w:tc>
          <w:tcPr>
            <w:tcW w:w="1660" w:type="dxa"/>
            <w:tcBorders>
              <w:top w:val="nil"/>
              <w:left w:val="single" w:sz="4" w:space="0" w:color="58595B"/>
              <w:bottom w:val="single" w:sz="4" w:space="0" w:color="58595B"/>
              <w:right w:val="single" w:sz="4" w:space="0" w:color="58595B"/>
            </w:tcBorders>
          </w:tcPr>
          <w:p>
            <w:pPr>
              <w:pStyle w:val="TableParagraph"/>
              <w:rPr>
                <w:rFonts w:ascii="Times New Roman"/>
                <w:sz w:val="22"/>
              </w:rPr>
            </w:pPr>
          </w:p>
        </w:tc>
        <w:tc>
          <w:tcPr>
            <w:tcW w:w="1954" w:type="dxa"/>
            <w:tcBorders>
              <w:top w:val="nil"/>
              <w:left w:val="single" w:sz="4" w:space="0" w:color="58595B"/>
              <w:bottom w:val="single" w:sz="4" w:space="0" w:color="58595B"/>
              <w:right w:val="single" w:sz="4" w:space="0" w:color="58595B"/>
            </w:tcBorders>
          </w:tcPr>
          <w:p>
            <w:pPr>
              <w:pStyle w:val="TableParagraph"/>
              <w:rPr>
                <w:rFonts w:ascii="Times New Roman"/>
                <w:sz w:val="22"/>
              </w:rPr>
            </w:pPr>
          </w:p>
        </w:tc>
        <w:tc>
          <w:tcPr>
            <w:tcW w:w="993" w:type="dxa"/>
            <w:tcBorders>
              <w:top w:val="nil"/>
              <w:left w:val="single" w:sz="4" w:space="0" w:color="58595B"/>
              <w:bottom w:val="single" w:sz="4" w:space="0" w:color="58595B"/>
              <w:right w:val="single" w:sz="4" w:space="0" w:color="58595B"/>
            </w:tcBorders>
          </w:tcPr>
          <w:p>
            <w:pPr>
              <w:pStyle w:val="TableParagraph"/>
              <w:rPr>
                <w:rFonts w:ascii="Times New Roman"/>
                <w:sz w:val="22"/>
              </w:rPr>
            </w:pPr>
          </w:p>
        </w:tc>
        <w:tc>
          <w:tcPr>
            <w:tcW w:w="1071" w:type="dxa"/>
            <w:tcBorders>
              <w:top w:val="nil"/>
              <w:left w:val="single" w:sz="4" w:space="0" w:color="58595B"/>
              <w:bottom w:val="single" w:sz="4" w:space="0" w:color="58595B"/>
            </w:tcBorders>
          </w:tcPr>
          <w:p>
            <w:pPr>
              <w:pStyle w:val="TableParagraph"/>
              <w:rPr>
                <w:rFonts w:ascii="Times New Roman"/>
                <w:sz w:val="22"/>
              </w:rPr>
            </w:pPr>
          </w:p>
        </w:tc>
      </w:tr>
      <w:tr>
        <w:trPr>
          <w:trHeight w:val="295" w:hRule="atLeast"/>
        </w:trPr>
        <w:tc>
          <w:tcPr>
            <w:tcW w:w="1124" w:type="dxa"/>
            <w:tcBorders>
              <w:top w:val="single" w:sz="4" w:space="0" w:color="58595B"/>
              <w:bottom w:val="nil"/>
              <w:right w:val="single" w:sz="4" w:space="0" w:color="58595B"/>
            </w:tcBorders>
          </w:tcPr>
          <w:p>
            <w:pPr>
              <w:pStyle w:val="TableParagraph"/>
              <w:rPr>
                <w:rFonts w:ascii="Times New Roman"/>
                <w:sz w:val="22"/>
              </w:rPr>
            </w:pPr>
          </w:p>
        </w:tc>
        <w:tc>
          <w:tcPr>
            <w:tcW w:w="1549" w:type="dxa"/>
            <w:tcBorders>
              <w:top w:val="single" w:sz="4" w:space="0" w:color="58595B"/>
              <w:left w:val="single" w:sz="4" w:space="0" w:color="58595B"/>
              <w:bottom w:val="nil"/>
              <w:right w:val="single" w:sz="4" w:space="0" w:color="58595B"/>
            </w:tcBorders>
          </w:tcPr>
          <w:p>
            <w:pPr>
              <w:pStyle w:val="TableParagraph"/>
              <w:rPr>
                <w:rFonts w:ascii="Times New Roman"/>
                <w:sz w:val="22"/>
              </w:rPr>
            </w:pPr>
          </w:p>
        </w:tc>
        <w:tc>
          <w:tcPr>
            <w:tcW w:w="2882" w:type="dxa"/>
            <w:tcBorders>
              <w:top w:val="single" w:sz="4" w:space="0" w:color="58595B"/>
              <w:left w:val="single" w:sz="4" w:space="0" w:color="58595B"/>
              <w:bottom w:val="nil"/>
              <w:right w:val="single" w:sz="4" w:space="0" w:color="58595B"/>
            </w:tcBorders>
          </w:tcPr>
          <w:p>
            <w:pPr>
              <w:pStyle w:val="TableParagraph"/>
              <w:spacing w:line="229" w:lineRule="exact" w:before="46"/>
              <w:ind w:left="193"/>
              <w:rPr>
                <w:sz w:val="22"/>
              </w:rPr>
            </w:pPr>
            <w:r>
              <w:rPr>
                <w:color w:val="58595B"/>
                <w:w w:val="110"/>
                <w:sz w:val="22"/>
              </w:rPr>
              <w:t>To</w:t>
            </w:r>
            <w:r>
              <w:rPr>
                <w:color w:val="58595B"/>
                <w:spacing w:val="3"/>
                <w:w w:val="110"/>
                <w:sz w:val="22"/>
              </w:rPr>
              <w:t> </w:t>
            </w:r>
            <w:r>
              <w:rPr>
                <w:color w:val="58595B"/>
                <w:w w:val="110"/>
                <w:sz w:val="22"/>
              </w:rPr>
              <w:t>generate</w:t>
            </w:r>
            <w:r>
              <w:rPr>
                <w:color w:val="58595B"/>
                <w:spacing w:val="3"/>
                <w:w w:val="110"/>
                <w:sz w:val="22"/>
              </w:rPr>
              <w:t> </w:t>
            </w:r>
            <w:r>
              <w:rPr>
                <w:color w:val="58595B"/>
                <w:spacing w:val="-2"/>
                <w:w w:val="110"/>
                <w:sz w:val="22"/>
              </w:rPr>
              <w:t>attractive</w:t>
            </w:r>
          </w:p>
        </w:tc>
        <w:tc>
          <w:tcPr>
            <w:tcW w:w="1660" w:type="dxa"/>
            <w:tcBorders>
              <w:top w:val="single" w:sz="4" w:space="0" w:color="58595B"/>
              <w:left w:val="single" w:sz="4" w:space="0" w:color="58595B"/>
              <w:bottom w:val="nil"/>
              <w:right w:val="single" w:sz="4" w:space="0" w:color="58595B"/>
            </w:tcBorders>
          </w:tcPr>
          <w:p>
            <w:pPr>
              <w:pStyle w:val="TableParagraph"/>
              <w:rPr>
                <w:rFonts w:ascii="Times New Roman"/>
                <w:sz w:val="22"/>
              </w:rPr>
            </w:pPr>
          </w:p>
        </w:tc>
        <w:tc>
          <w:tcPr>
            <w:tcW w:w="1954" w:type="dxa"/>
            <w:tcBorders>
              <w:top w:val="single" w:sz="4" w:space="0" w:color="58595B"/>
              <w:left w:val="single" w:sz="4" w:space="0" w:color="58595B"/>
              <w:bottom w:val="nil"/>
              <w:right w:val="single" w:sz="4" w:space="0" w:color="58595B"/>
            </w:tcBorders>
          </w:tcPr>
          <w:p>
            <w:pPr>
              <w:pStyle w:val="TableParagraph"/>
              <w:rPr>
                <w:rFonts w:ascii="Times New Roman"/>
                <w:sz w:val="22"/>
              </w:rPr>
            </w:pPr>
          </w:p>
        </w:tc>
        <w:tc>
          <w:tcPr>
            <w:tcW w:w="993" w:type="dxa"/>
            <w:tcBorders>
              <w:top w:val="single" w:sz="4" w:space="0" w:color="58595B"/>
              <w:left w:val="single" w:sz="4" w:space="0" w:color="58595B"/>
              <w:bottom w:val="nil"/>
              <w:right w:val="single" w:sz="4" w:space="0" w:color="58595B"/>
            </w:tcBorders>
          </w:tcPr>
          <w:p>
            <w:pPr>
              <w:pStyle w:val="TableParagraph"/>
              <w:rPr>
                <w:rFonts w:ascii="Times New Roman"/>
                <w:sz w:val="22"/>
              </w:rPr>
            </w:pPr>
          </w:p>
        </w:tc>
        <w:tc>
          <w:tcPr>
            <w:tcW w:w="1071" w:type="dxa"/>
            <w:tcBorders>
              <w:top w:val="single" w:sz="4" w:space="0" w:color="58595B"/>
              <w:left w:val="single" w:sz="4" w:space="0" w:color="58595B"/>
              <w:bottom w:val="nil"/>
            </w:tcBorders>
          </w:tcPr>
          <w:p>
            <w:pPr>
              <w:pStyle w:val="TableParagraph"/>
              <w:rPr>
                <w:rFonts w:ascii="Times New Roman"/>
                <w:sz w:val="22"/>
              </w:rPr>
            </w:pPr>
          </w:p>
        </w:tc>
      </w:tr>
      <w:tr>
        <w:trPr>
          <w:trHeight w:val="959" w:hRule="atLeast"/>
        </w:trPr>
        <w:tc>
          <w:tcPr>
            <w:tcW w:w="1124" w:type="dxa"/>
            <w:tcBorders>
              <w:top w:val="nil"/>
              <w:bottom w:val="nil"/>
              <w:right w:val="single" w:sz="4" w:space="0" w:color="58595B"/>
            </w:tcBorders>
          </w:tcPr>
          <w:p>
            <w:pPr>
              <w:pStyle w:val="TableParagraph"/>
              <w:spacing w:line="228" w:lineRule="auto" w:before="72"/>
              <w:ind w:left="322" w:hanging="73"/>
              <w:rPr>
                <w:sz w:val="22"/>
              </w:rPr>
            </w:pPr>
            <w:r>
              <w:rPr>
                <w:color w:val="58595B"/>
                <w:spacing w:val="-2"/>
                <w:w w:val="110"/>
                <w:sz w:val="22"/>
              </w:rPr>
              <w:t>Group </w:t>
            </w:r>
            <w:r>
              <w:rPr>
                <w:color w:val="58595B"/>
                <w:spacing w:val="-4"/>
                <w:w w:val="110"/>
                <w:sz w:val="22"/>
              </w:rPr>
              <w:t>Debt Fund</w:t>
            </w:r>
          </w:p>
        </w:tc>
        <w:tc>
          <w:tcPr>
            <w:tcW w:w="1549" w:type="dxa"/>
            <w:tcBorders>
              <w:top w:val="nil"/>
              <w:left w:val="single" w:sz="4" w:space="0" w:color="58595B"/>
              <w:bottom w:val="nil"/>
              <w:right w:val="single" w:sz="4" w:space="0" w:color="58595B"/>
            </w:tcBorders>
          </w:tcPr>
          <w:p>
            <w:pPr>
              <w:pStyle w:val="TableParagraph"/>
              <w:spacing w:line="228" w:lineRule="auto" w:before="82"/>
              <w:ind w:left="120" w:right="155"/>
              <w:jc w:val="center"/>
              <w:rPr>
                <w:sz w:val="22"/>
              </w:rPr>
            </w:pPr>
            <w:r>
              <w:rPr>
                <w:color w:val="58595B"/>
                <w:spacing w:val="-2"/>
                <w:sz w:val="22"/>
              </w:rPr>
              <w:t>ULGF00224/ 08/04 </w:t>
            </w:r>
            <w:r>
              <w:rPr>
                <w:color w:val="58595B"/>
                <w:spacing w:val="-4"/>
                <w:sz w:val="22"/>
              </w:rPr>
              <w:t>EBDEBT101</w:t>
            </w:r>
          </w:p>
        </w:tc>
        <w:tc>
          <w:tcPr>
            <w:tcW w:w="2882" w:type="dxa"/>
            <w:tcBorders>
              <w:top w:val="nil"/>
              <w:left w:val="single" w:sz="4" w:space="0" w:color="58595B"/>
              <w:bottom w:val="nil"/>
              <w:right w:val="single" w:sz="4" w:space="0" w:color="58595B"/>
            </w:tcBorders>
          </w:tcPr>
          <w:p>
            <w:pPr>
              <w:pStyle w:val="TableParagraph"/>
              <w:spacing w:line="240" w:lineRule="exact"/>
              <w:ind w:left="19" w:right="43"/>
              <w:jc w:val="center"/>
              <w:rPr>
                <w:sz w:val="22"/>
              </w:rPr>
            </w:pPr>
            <w:r>
              <w:rPr>
                <w:color w:val="58595B"/>
                <w:w w:val="115"/>
                <w:sz w:val="22"/>
              </w:rPr>
              <w:t>income</w:t>
            </w:r>
            <w:r>
              <w:rPr>
                <w:color w:val="58595B"/>
                <w:spacing w:val="-16"/>
                <w:w w:val="115"/>
                <w:sz w:val="22"/>
              </w:rPr>
              <w:t> </w:t>
            </w:r>
            <w:r>
              <w:rPr>
                <w:color w:val="58595B"/>
                <w:w w:val="115"/>
                <w:sz w:val="22"/>
              </w:rPr>
              <w:t>by</w:t>
            </w:r>
            <w:r>
              <w:rPr>
                <w:color w:val="58595B"/>
                <w:spacing w:val="-16"/>
                <w:w w:val="115"/>
                <w:sz w:val="22"/>
              </w:rPr>
              <w:t> </w:t>
            </w:r>
            <w:r>
              <w:rPr>
                <w:color w:val="58595B"/>
                <w:w w:val="115"/>
                <w:sz w:val="22"/>
              </w:rPr>
              <w:t>investing</w:t>
            </w:r>
            <w:r>
              <w:rPr>
                <w:color w:val="58595B"/>
                <w:spacing w:val="-16"/>
                <w:w w:val="115"/>
                <w:sz w:val="22"/>
              </w:rPr>
              <w:t> </w:t>
            </w:r>
            <w:r>
              <w:rPr>
                <w:color w:val="58595B"/>
                <w:w w:val="115"/>
                <w:sz w:val="22"/>
              </w:rPr>
              <w:t>in</w:t>
            </w:r>
            <w:r>
              <w:rPr>
                <w:color w:val="58595B"/>
                <w:spacing w:val="-16"/>
                <w:w w:val="115"/>
                <w:sz w:val="22"/>
              </w:rPr>
              <w:t> </w:t>
            </w:r>
            <w:r>
              <w:rPr>
                <w:color w:val="58595B"/>
                <w:w w:val="115"/>
                <w:sz w:val="22"/>
              </w:rPr>
              <w:t>a diversified portfolio of debt</w:t>
            </w:r>
            <w:r>
              <w:rPr>
                <w:color w:val="58595B"/>
                <w:spacing w:val="-7"/>
                <w:w w:val="115"/>
                <w:sz w:val="22"/>
              </w:rPr>
              <w:t> </w:t>
            </w:r>
            <w:r>
              <w:rPr>
                <w:color w:val="58595B"/>
                <w:w w:val="115"/>
                <w:sz w:val="22"/>
              </w:rPr>
              <w:t>and</w:t>
            </w:r>
            <w:r>
              <w:rPr>
                <w:color w:val="58595B"/>
                <w:spacing w:val="-7"/>
                <w:w w:val="115"/>
                <w:sz w:val="22"/>
              </w:rPr>
              <w:t> </w:t>
            </w:r>
            <w:r>
              <w:rPr>
                <w:color w:val="58595B"/>
                <w:w w:val="115"/>
                <w:sz w:val="22"/>
              </w:rPr>
              <w:t>money</w:t>
            </w:r>
            <w:r>
              <w:rPr>
                <w:color w:val="58595B"/>
                <w:spacing w:val="-7"/>
                <w:w w:val="115"/>
                <w:sz w:val="22"/>
              </w:rPr>
              <w:t> </w:t>
            </w:r>
            <w:r>
              <w:rPr>
                <w:color w:val="58595B"/>
                <w:w w:val="115"/>
                <w:sz w:val="22"/>
              </w:rPr>
              <w:t>market instrument of varying</w:t>
            </w:r>
          </w:p>
        </w:tc>
        <w:tc>
          <w:tcPr>
            <w:tcW w:w="1660" w:type="dxa"/>
            <w:tcBorders>
              <w:top w:val="nil"/>
              <w:left w:val="single" w:sz="4" w:space="0" w:color="58595B"/>
              <w:bottom w:val="nil"/>
              <w:right w:val="single" w:sz="4" w:space="0" w:color="58595B"/>
            </w:tcBorders>
          </w:tcPr>
          <w:p>
            <w:pPr>
              <w:pStyle w:val="TableParagraph"/>
              <w:spacing w:before="48"/>
              <w:rPr>
                <w:sz w:val="22"/>
              </w:rPr>
            </w:pPr>
          </w:p>
          <w:p>
            <w:pPr>
              <w:pStyle w:val="TableParagraph"/>
              <w:spacing w:before="1"/>
              <w:ind w:left="14" w:right="1"/>
              <w:jc w:val="center"/>
              <w:rPr>
                <w:sz w:val="22"/>
              </w:rPr>
            </w:pPr>
            <w:r>
              <w:rPr>
                <w:color w:val="58595B"/>
                <w:sz w:val="22"/>
              </w:rPr>
              <w:t>40%</w:t>
            </w:r>
            <w:r>
              <w:rPr>
                <w:color w:val="58595B"/>
                <w:spacing w:val="-1"/>
                <w:sz w:val="22"/>
              </w:rPr>
              <w:t> </w:t>
            </w:r>
            <w:r>
              <w:rPr>
                <w:color w:val="58595B"/>
                <w:sz w:val="22"/>
              </w:rPr>
              <w:t>to</w:t>
            </w:r>
            <w:r>
              <w:rPr>
                <w:color w:val="58595B"/>
                <w:spacing w:val="-1"/>
                <w:sz w:val="22"/>
              </w:rPr>
              <w:t> </w:t>
            </w:r>
            <w:r>
              <w:rPr>
                <w:color w:val="58595B"/>
                <w:spacing w:val="-4"/>
                <w:sz w:val="22"/>
              </w:rPr>
              <w:t>100%</w:t>
            </w:r>
          </w:p>
        </w:tc>
        <w:tc>
          <w:tcPr>
            <w:tcW w:w="1954" w:type="dxa"/>
            <w:tcBorders>
              <w:top w:val="nil"/>
              <w:left w:val="single" w:sz="4" w:space="0" w:color="58595B"/>
              <w:bottom w:val="nil"/>
              <w:right w:val="single" w:sz="4" w:space="0" w:color="58595B"/>
            </w:tcBorders>
          </w:tcPr>
          <w:p>
            <w:pPr>
              <w:pStyle w:val="TableParagraph"/>
              <w:spacing w:before="48"/>
              <w:rPr>
                <w:sz w:val="22"/>
              </w:rPr>
            </w:pPr>
          </w:p>
          <w:p>
            <w:pPr>
              <w:pStyle w:val="TableParagraph"/>
              <w:spacing w:before="1"/>
              <w:ind w:left="404"/>
              <w:rPr>
                <w:sz w:val="22"/>
              </w:rPr>
            </w:pPr>
            <w:r>
              <w:rPr>
                <w:color w:val="58595B"/>
                <w:sz w:val="22"/>
              </w:rPr>
              <w:t>0%</w:t>
            </w:r>
            <w:r>
              <w:rPr>
                <w:color w:val="58595B"/>
                <w:spacing w:val="-7"/>
                <w:sz w:val="22"/>
              </w:rPr>
              <w:t> </w:t>
            </w:r>
            <w:r>
              <w:rPr>
                <w:color w:val="58595B"/>
                <w:sz w:val="22"/>
              </w:rPr>
              <w:t>to</w:t>
            </w:r>
            <w:r>
              <w:rPr>
                <w:color w:val="58595B"/>
                <w:spacing w:val="-7"/>
                <w:sz w:val="22"/>
              </w:rPr>
              <w:t> </w:t>
            </w:r>
            <w:r>
              <w:rPr>
                <w:color w:val="58595B"/>
                <w:spacing w:val="-5"/>
                <w:sz w:val="22"/>
              </w:rPr>
              <w:t>60%</w:t>
            </w:r>
          </w:p>
        </w:tc>
        <w:tc>
          <w:tcPr>
            <w:tcW w:w="993" w:type="dxa"/>
            <w:tcBorders>
              <w:top w:val="nil"/>
              <w:left w:val="single" w:sz="4" w:space="0" w:color="58595B"/>
              <w:bottom w:val="nil"/>
              <w:right w:val="single" w:sz="4" w:space="0" w:color="58595B"/>
            </w:tcBorders>
          </w:tcPr>
          <w:p>
            <w:pPr>
              <w:pStyle w:val="TableParagraph"/>
              <w:spacing w:before="87"/>
              <w:rPr>
                <w:sz w:val="22"/>
              </w:rPr>
            </w:pPr>
          </w:p>
          <w:p>
            <w:pPr>
              <w:pStyle w:val="TableParagraph"/>
              <w:ind w:left="118"/>
              <w:jc w:val="center"/>
              <w:rPr>
                <w:sz w:val="22"/>
              </w:rPr>
            </w:pPr>
            <w:r>
              <w:rPr>
                <w:color w:val="58595B"/>
                <w:w w:val="145"/>
                <w:sz w:val="22"/>
              </w:rPr>
              <w:t>-</w:t>
            </w:r>
          </w:p>
        </w:tc>
        <w:tc>
          <w:tcPr>
            <w:tcW w:w="1071" w:type="dxa"/>
            <w:tcBorders>
              <w:top w:val="nil"/>
              <w:left w:val="single" w:sz="4" w:space="0" w:color="58595B"/>
              <w:bottom w:val="nil"/>
            </w:tcBorders>
          </w:tcPr>
          <w:p>
            <w:pPr>
              <w:pStyle w:val="TableParagraph"/>
              <w:spacing w:before="94"/>
              <w:rPr>
                <w:sz w:val="22"/>
              </w:rPr>
            </w:pPr>
          </w:p>
          <w:p>
            <w:pPr>
              <w:pStyle w:val="TableParagraph"/>
              <w:ind w:left="302"/>
              <w:rPr>
                <w:sz w:val="22"/>
              </w:rPr>
            </w:pPr>
            <w:r>
              <w:rPr>
                <w:color w:val="58595B"/>
                <w:spacing w:val="-5"/>
                <w:w w:val="105"/>
                <w:sz w:val="22"/>
              </w:rPr>
              <w:t>Low</w:t>
            </w:r>
          </w:p>
        </w:tc>
      </w:tr>
      <w:tr>
        <w:trPr>
          <w:trHeight w:val="307" w:hRule="atLeast"/>
        </w:trPr>
        <w:tc>
          <w:tcPr>
            <w:tcW w:w="1124" w:type="dxa"/>
            <w:tcBorders>
              <w:top w:val="nil"/>
              <w:bottom w:val="single" w:sz="4" w:space="0" w:color="58595B"/>
              <w:right w:val="single" w:sz="4" w:space="0" w:color="58595B"/>
            </w:tcBorders>
          </w:tcPr>
          <w:p>
            <w:pPr>
              <w:pStyle w:val="TableParagraph"/>
              <w:rPr>
                <w:rFonts w:ascii="Times New Roman"/>
                <w:sz w:val="22"/>
              </w:rPr>
            </w:pPr>
          </w:p>
        </w:tc>
        <w:tc>
          <w:tcPr>
            <w:tcW w:w="1549" w:type="dxa"/>
            <w:tcBorders>
              <w:top w:val="nil"/>
              <w:left w:val="single" w:sz="4" w:space="0" w:color="58595B"/>
              <w:bottom w:val="single" w:sz="4" w:space="0" w:color="58595B"/>
              <w:right w:val="single" w:sz="4" w:space="0" w:color="58595B"/>
            </w:tcBorders>
          </w:tcPr>
          <w:p>
            <w:pPr>
              <w:pStyle w:val="TableParagraph"/>
              <w:rPr>
                <w:rFonts w:ascii="Times New Roman"/>
                <w:sz w:val="22"/>
              </w:rPr>
            </w:pPr>
          </w:p>
        </w:tc>
        <w:tc>
          <w:tcPr>
            <w:tcW w:w="2882" w:type="dxa"/>
            <w:tcBorders>
              <w:top w:val="nil"/>
              <w:left w:val="single" w:sz="4" w:space="0" w:color="58595B"/>
              <w:bottom w:val="single" w:sz="4" w:space="0" w:color="58595B"/>
              <w:right w:val="single" w:sz="4" w:space="0" w:color="58595B"/>
            </w:tcBorders>
          </w:tcPr>
          <w:p>
            <w:pPr>
              <w:pStyle w:val="TableParagraph"/>
              <w:spacing w:line="244" w:lineRule="exact"/>
              <w:ind w:left="864"/>
              <w:rPr>
                <w:sz w:val="22"/>
              </w:rPr>
            </w:pPr>
            <w:r>
              <w:rPr>
                <w:color w:val="58595B"/>
                <w:spacing w:val="-2"/>
                <w:w w:val="115"/>
                <w:sz w:val="22"/>
              </w:rPr>
              <w:t>maturities</w:t>
            </w:r>
          </w:p>
        </w:tc>
        <w:tc>
          <w:tcPr>
            <w:tcW w:w="1660" w:type="dxa"/>
            <w:tcBorders>
              <w:top w:val="nil"/>
              <w:left w:val="single" w:sz="4" w:space="0" w:color="58595B"/>
              <w:bottom w:val="single" w:sz="4" w:space="0" w:color="58595B"/>
              <w:right w:val="single" w:sz="4" w:space="0" w:color="58595B"/>
            </w:tcBorders>
          </w:tcPr>
          <w:p>
            <w:pPr>
              <w:pStyle w:val="TableParagraph"/>
              <w:rPr>
                <w:rFonts w:ascii="Times New Roman"/>
                <w:sz w:val="22"/>
              </w:rPr>
            </w:pPr>
          </w:p>
        </w:tc>
        <w:tc>
          <w:tcPr>
            <w:tcW w:w="1954" w:type="dxa"/>
            <w:tcBorders>
              <w:top w:val="nil"/>
              <w:left w:val="single" w:sz="4" w:space="0" w:color="58595B"/>
              <w:bottom w:val="single" w:sz="4" w:space="0" w:color="58595B"/>
              <w:right w:val="single" w:sz="4" w:space="0" w:color="58595B"/>
            </w:tcBorders>
          </w:tcPr>
          <w:p>
            <w:pPr>
              <w:pStyle w:val="TableParagraph"/>
              <w:rPr>
                <w:rFonts w:ascii="Times New Roman"/>
                <w:sz w:val="22"/>
              </w:rPr>
            </w:pPr>
          </w:p>
        </w:tc>
        <w:tc>
          <w:tcPr>
            <w:tcW w:w="993" w:type="dxa"/>
            <w:tcBorders>
              <w:top w:val="nil"/>
              <w:left w:val="single" w:sz="4" w:space="0" w:color="58595B"/>
              <w:bottom w:val="single" w:sz="4" w:space="0" w:color="58595B"/>
              <w:right w:val="single" w:sz="4" w:space="0" w:color="58595B"/>
            </w:tcBorders>
          </w:tcPr>
          <w:p>
            <w:pPr>
              <w:pStyle w:val="TableParagraph"/>
              <w:rPr>
                <w:rFonts w:ascii="Times New Roman"/>
                <w:sz w:val="22"/>
              </w:rPr>
            </w:pPr>
          </w:p>
        </w:tc>
        <w:tc>
          <w:tcPr>
            <w:tcW w:w="1071" w:type="dxa"/>
            <w:tcBorders>
              <w:top w:val="nil"/>
              <w:left w:val="single" w:sz="4" w:space="0" w:color="58595B"/>
              <w:bottom w:val="single" w:sz="4" w:space="0" w:color="58595B"/>
            </w:tcBorders>
          </w:tcPr>
          <w:p>
            <w:pPr>
              <w:pStyle w:val="TableParagraph"/>
              <w:rPr>
                <w:rFonts w:ascii="Times New Roman"/>
                <w:sz w:val="22"/>
              </w:rPr>
            </w:pPr>
          </w:p>
        </w:tc>
      </w:tr>
      <w:tr>
        <w:trPr>
          <w:trHeight w:val="331" w:hRule="atLeast"/>
        </w:trPr>
        <w:tc>
          <w:tcPr>
            <w:tcW w:w="1124" w:type="dxa"/>
            <w:tcBorders>
              <w:top w:val="single" w:sz="4" w:space="0" w:color="58595B"/>
              <w:bottom w:val="nil"/>
              <w:right w:val="single" w:sz="4" w:space="0" w:color="58595B"/>
            </w:tcBorders>
          </w:tcPr>
          <w:p>
            <w:pPr>
              <w:pStyle w:val="TableParagraph"/>
              <w:rPr>
                <w:rFonts w:ascii="Times New Roman"/>
                <w:sz w:val="22"/>
              </w:rPr>
            </w:pPr>
          </w:p>
        </w:tc>
        <w:tc>
          <w:tcPr>
            <w:tcW w:w="1549" w:type="dxa"/>
            <w:tcBorders>
              <w:top w:val="single" w:sz="4" w:space="0" w:color="58595B"/>
              <w:left w:val="single" w:sz="4" w:space="0" w:color="58595B"/>
              <w:bottom w:val="nil"/>
              <w:right w:val="single" w:sz="4" w:space="0" w:color="58595B"/>
            </w:tcBorders>
          </w:tcPr>
          <w:p>
            <w:pPr>
              <w:pStyle w:val="TableParagraph"/>
              <w:rPr>
                <w:rFonts w:ascii="Times New Roman"/>
                <w:sz w:val="22"/>
              </w:rPr>
            </w:pPr>
          </w:p>
        </w:tc>
        <w:tc>
          <w:tcPr>
            <w:tcW w:w="2882" w:type="dxa"/>
            <w:tcBorders>
              <w:top w:val="single" w:sz="4" w:space="0" w:color="58595B"/>
              <w:left w:val="single" w:sz="4" w:space="0" w:color="58595B"/>
              <w:bottom w:val="nil"/>
              <w:right w:val="single" w:sz="4" w:space="0" w:color="58595B"/>
            </w:tcBorders>
          </w:tcPr>
          <w:p>
            <w:pPr>
              <w:pStyle w:val="TableParagraph"/>
              <w:spacing w:line="229" w:lineRule="exact" w:before="82"/>
              <w:ind w:left="215"/>
              <w:rPr>
                <w:sz w:val="22"/>
              </w:rPr>
            </w:pPr>
            <w:r>
              <w:rPr>
                <w:color w:val="58595B"/>
                <w:w w:val="110"/>
                <w:sz w:val="22"/>
              </w:rPr>
              <w:t>To</w:t>
            </w:r>
            <w:r>
              <w:rPr>
                <w:color w:val="58595B"/>
                <w:spacing w:val="6"/>
                <w:w w:val="110"/>
                <w:sz w:val="22"/>
              </w:rPr>
              <w:t> </w:t>
            </w:r>
            <w:r>
              <w:rPr>
                <w:color w:val="58595B"/>
                <w:w w:val="110"/>
                <w:sz w:val="22"/>
              </w:rPr>
              <w:t>generate</w:t>
            </w:r>
            <w:r>
              <w:rPr>
                <w:color w:val="58595B"/>
                <w:spacing w:val="6"/>
                <w:w w:val="110"/>
                <w:sz w:val="22"/>
              </w:rPr>
              <w:t> </w:t>
            </w:r>
            <w:r>
              <w:rPr>
                <w:color w:val="58595B"/>
                <w:w w:val="110"/>
                <w:sz w:val="22"/>
              </w:rPr>
              <w:t>long</w:t>
            </w:r>
            <w:r>
              <w:rPr>
                <w:color w:val="58595B"/>
                <w:spacing w:val="6"/>
                <w:w w:val="110"/>
                <w:sz w:val="22"/>
              </w:rPr>
              <w:t> </w:t>
            </w:r>
            <w:r>
              <w:rPr>
                <w:color w:val="58595B"/>
                <w:spacing w:val="-4"/>
                <w:w w:val="110"/>
                <w:sz w:val="22"/>
              </w:rPr>
              <w:t>term</w:t>
            </w:r>
          </w:p>
        </w:tc>
        <w:tc>
          <w:tcPr>
            <w:tcW w:w="1660" w:type="dxa"/>
            <w:tcBorders>
              <w:top w:val="single" w:sz="4" w:space="0" w:color="58595B"/>
              <w:left w:val="single" w:sz="4" w:space="0" w:color="58595B"/>
              <w:bottom w:val="nil"/>
              <w:right w:val="single" w:sz="4" w:space="0" w:color="58595B"/>
            </w:tcBorders>
          </w:tcPr>
          <w:p>
            <w:pPr>
              <w:pStyle w:val="TableParagraph"/>
              <w:rPr>
                <w:rFonts w:ascii="Times New Roman"/>
                <w:sz w:val="22"/>
              </w:rPr>
            </w:pPr>
          </w:p>
        </w:tc>
        <w:tc>
          <w:tcPr>
            <w:tcW w:w="1954" w:type="dxa"/>
            <w:tcBorders>
              <w:top w:val="single" w:sz="4" w:space="0" w:color="58595B"/>
              <w:left w:val="single" w:sz="4" w:space="0" w:color="58595B"/>
              <w:bottom w:val="nil"/>
              <w:right w:val="single" w:sz="4" w:space="0" w:color="58595B"/>
            </w:tcBorders>
          </w:tcPr>
          <w:p>
            <w:pPr>
              <w:pStyle w:val="TableParagraph"/>
              <w:rPr>
                <w:rFonts w:ascii="Times New Roman"/>
                <w:sz w:val="22"/>
              </w:rPr>
            </w:pPr>
          </w:p>
        </w:tc>
        <w:tc>
          <w:tcPr>
            <w:tcW w:w="993" w:type="dxa"/>
            <w:tcBorders>
              <w:top w:val="single" w:sz="4" w:space="0" w:color="58595B"/>
              <w:left w:val="single" w:sz="4" w:space="0" w:color="58595B"/>
              <w:bottom w:val="nil"/>
              <w:right w:val="single" w:sz="4" w:space="0" w:color="58595B"/>
            </w:tcBorders>
          </w:tcPr>
          <w:p>
            <w:pPr>
              <w:pStyle w:val="TableParagraph"/>
              <w:rPr>
                <w:rFonts w:ascii="Times New Roman"/>
                <w:sz w:val="22"/>
              </w:rPr>
            </w:pPr>
          </w:p>
        </w:tc>
        <w:tc>
          <w:tcPr>
            <w:tcW w:w="1071" w:type="dxa"/>
            <w:tcBorders>
              <w:top w:val="single" w:sz="4" w:space="0" w:color="58595B"/>
              <w:left w:val="single" w:sz="4" w:space="0" w:color="58595B"/>
              <w:bottom w:val="nil"/>
            </w:tcBorders>
          </w:tcPr>
          <w:p>
            <w:pPr>
              <w:pStyle w:val="TableParagraph"/>
              <w:rPr>
                <w:rFonts w:ascii="Times New Roman"/>
                <w:sz w:val="22"/>
              </w:rPr>
            </w:pP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left="255"/>
              <w:rPr>
                <w:sz w:val="22"/>
              </w:rPr>
            </w:pPr>
            <w:r>
              <w:rPr>
                <w:color w:val="58595B"/>
                <w:w w:val="115"/>
                <w:sz w:val="22"/>
              </w:rPr>
              <w:t>growth</w:t>
            </w:r>
            <w:r>
              <w:rPr>
                <w:color w:val="58595B"/>
                <w:spacing w:val="2"/>
                <w:w w:val="115"/>
                <w:sz w:val="22"/>
              </w:rPr>
              <w:t> </w:t>
            </w:r>
            <w:r>
              <w:rPr>
                <w:color w:val="58595B"/>
                <w:w w:val="115"/>
                <w:sz w:val="22"/>
              </w:rPr>
              <w:t>of</w:t>
            </w:r>
            <w:r>
              <w:rPr>
                <w:color w:val="58595B"/>
                <w:spacing w:val="3"/>
                <w:w w:val="115"/>
                <w:sz w:val="22"/>
              </w:rPr>
              <w:t> </w:t>
            </w:r>
            <w:r>
              <w:rPr>
                <w:color w:val="58595B"/>
                <w:w w:val="115"/>
                <w:sz w:val="22"/>
              </w:rPr>
              <w:t>capital</w:t>
            </w:r>
            <w:r>
              <w:rPr>
                <w:color w:val="58595B"/>
                <w:spacing w:val="3"/>
                <w:w w:val="115"/>
                <w:sz w:val="22"/>
              </w:rPr>
              <w:t> </w:t>
            </w:r>
            <w:r>
              <w:rPr>
                <w:color w:val="58595B"/>
                <w:spacing w:val="-5"/>
                <w:w w:val="115"/>
                <w:sz w:val="22"/>
              </w:rPr>
              <w:t>and</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left="199"/>
              <w:rPr>
                <w:sz w:val="22"/>
              </w:rPr>
            </w:pPr>
            <w:r>
              <w:rPr>
                <w:color w:val="58595B"/>
                <w:w w:val="115"/>
                <w:sz w:val="22"/>
              </w:rPr>
              <w:t>current</w:t>
            </w:r>
            <w:r>
              <w:rPr>
                <w:color w:val="58595B"/>
                <w:spacing w:val="-1"/>
                <w:w w:val="115"/>
                <w:sz w:val="22"/>
              </w:rPr>
              <w:t> </w:t>
            </w:r>
            <w:r>
              <w:rPr>
                <w:color w:val="58595B"/>
                <w:w w:val="115"/>
                <w:sz w:val="22"/>
              </w:rPr>
              <w:t>income</w:t>
            </w:r>
            <w:r>
              <w:rPr>
                <w:color w:val="58595B"/>
                <w:spacing w:val="-2"/>
                <w:w w:val="115"/>
                <w:sz w:val="22"/>
              </w:rPr>
              <w:t> </w:t>
            </w:r>
            <w:r>
              <w:rPr>
                <w:color w:val="58595B"/>
                <w:w w:val="115"/>
                <w:sz w:val="22"/>
              </w:rPr>
              <w:t>from</w:t>
            </w:r>
            <w:r>
              <w:rPr>
                <w:color w:val="58595B"/>
                <w:spacing w:val="-1"/>
                <w:w w:val="115"/>
                <w:sz w:val="22"/>
              </w:rPr>
              <w:t> </w:t>
            </w:r>
            <w:r>
              <w:rPr>
                <w:color w:val="58595B"/>
                <w:spacing w:val="-10"/>
                <w:w w:val="115"/>
                <w:sz w:val="22"/>
              </w:rPr>
              <w:t>a</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right="75"/>
              <w:jc w:val="right"/>
              <w:rPr>
                <w:sz w:val="22"/>
              </w:rPr>
            </w:pPr>
            <w:r>
              <w:rPr>
                <w:color w:val="58595B"/>
                <w:w w:val="115"/>
                <w:sz w:val="22"/>
              </w:rPr>
              <w:t>portfolio</w:t>
            </w:r>
            <w:r>
              <w:rPr>
                <w:color w:val="58595B"/>
                <w:spacing w:val="-15"/>
                <w:w w:val="115"/>
                <w:sz w:val="22"/>
              </w:rPr>
              <w:t> </w:t>
            </w:r>
            <w:r>
              <w:rPr>
                <w:color w:val="58595B"/>
                <w:w w:val="115"/>
                <w:sz w:val="22"/>
              </w:rPr>
              <w:t>of</w:t>
            </w:r>
            <w:r>
              <w:rPr>
                <w:color w:val="58595B"/>
                <w:spacing w:val="-14"/>
                <w:w w:val="115"/>
                <w:sz w:val="22"/>
              </w:rPr>
              <w:t> </w:t>
            </w:r>
            <w:r>
              <w:rPr>
                <w:color w:val="58595B"/>
                <w:w w:val="115"/>
                <w:sz w:val="22"/>
              </w:rPr>
              <w:t>equity</w:t>
            </w:r>
            <w:r>
              <w:rPr>
                <w:color w:val="58595B"/>
                <w:spacing w:val="-14"/>
                <w:w w:val="115"/>
                <w:sz w:val="22"/>
              </w:rPr>
              <w:t> </w:t>
            </w:r>
            <w:r>
              <w:rPr>
                <w:color w:val="58595B"/>
                <w:w w:val="115"/>
                <w:sz w:val="22"/>
              </w:rPr>
              <w:t>&amp;</w:t>
            </w:r>
            <w:r>
              <w:rPr>
                <w:color w:val="58595B"/>
                <w:spacing w:val="-14"/>
                <w:w w:val="115"/>
                <w:sz w:val="22"/>
              </w:rPr>
              <w:t> </w:t>
            </w:r>
            <w:r>
              <w:rPr>
                <w:color w:val="58595B"/>
                <w:spacing w:val="-2"/>
                <w:w w:val="115"/>
                <w:sz w:val="22"/>
              </w:rPr>
              <w:t>fixed</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230"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11" w:lineRule="exact"/>
              <w:ind w:left="227"/>
              <w:rPr>
                <w:sz w:val="22"/>
              </w:rPr>
            </w:pPr>
            <w:r>
              <w:rPr>
                <w:color w:val="58595B"/>
                <w:w w:val="110"/>
                <w:sz w:val="22"/>
              </w:rPr>
              <w:t>income</w:t>
            </w:r>
            <w:r>
              <w:rPr>
                <w:color w:val="58595B"/>
                <w:spacing w:val="6"/>
                <w:w w:val="110"/>
                <w:sz w:val="22"/>
              </w:rPr>
              <w:t> </w:t>
            </w:r>
            <w:r>
              <w:rPr>
                <w:color w:val="58595B"/>
                <w:w w:val="110"/>
                <w:sz w:val="22"/>
              </w:rPr>
              <w:t>securities.</w:t>
            </w:r>
            <w:r>
              <w:rPr>
                <w:color w:val="58595B"/>
                <w:spacing w:val="7"/>
                <w:w w:val="110"/>
                <w:sz w:val="22"/>
              </w:rPr>
              <w:t> </w:t>
            </w:r>
            <w:r>
              <w:rPr>
                <w:color w:val="58595B"/>
                <w:spacing w:val="-5"/>
                <w:w w:val="110"/>
                <w:sz w:val="22"/>
              </w:rPr>
              <w:t>The</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969" w:hRule="atLeast"/>
        </w:trPr>
        <w:tc>
          <w:tcPr>
            <w:tcW w:w="1124" w:type="dxa"/>
            <w:tcBorders>
              <w:top w:val="nil"/>
              <w:bottom w:val="nil"/>
              <w:right w:val="single" w:sz="4" w:space="0" w:color="58595B"/>
            </w:tcBorders>
          </w:tcPr>
          <w:p>
            <w:pPr>
              <w:pStyle w:val="TableParagraph"/>
              <w:spacing w:line="228" w:lineRule="auto" w:before="32"/>
              <w:ind w:left="185" w:right="156" w:firstLine="54"/>
              <w:jc w:val="center"/>
              <w:rPr>
                <w:sz w:val="22"/>
              </w:rPr>
            </w:pPr>
            <w:r>
              <w:rPr>
                <w:color w:val="58595B"/>
                <w:spacing w:val="-2"/>
                <w:w w:val="110"/>
                <w:sz w:val="22"/>
              </w:rPr>
              <w:t>Group </w:t>
            </w:r>
            <w:r>
              <w:rPr>
                <w:color w:val="58595B"/>
                <w:spacing w:val="-2"/>
                <w:sz w:val="22"/>
              </w:rPr>
              <w:t>Secure </w:t>
            </w:r>
            <w:r>
              <w:rPr>
                <w:color w:val="58595B"/>
                <w:spacing w:val="-4"/>
                <w:w w:val="110"/>
                <w:sz w:val="22"/>
              </w:rPr>
              <w:t>Fund</w:t>
            </w:r>
          </w:p>
        </w:tc>
        <w:tc>
          <w:tcPr>
            <w:tcW w:w="1549" w:type="dxa"/>
            <w:tcBorders>
              <w:top w:val="nil"/>
              <w:left w:val="single" w:sz="4" w:space="0" w:color="58595B"/>
              <w:bottom w:val="nil"/>
              <w:right w:val="single" w:sz="4" w:space="0" w:color="58595B"/>
            </w:tcBorders>
          </w:tcPr>
          <w:p>
            <w:pPr>
              <w:pStyle w:val="TableParagraph"/>
              <w:spacing w:line="228" w:lineRule="auto" w:before="41"/>
              <w:ind w:left="103" w:right="138"/>
              <w:jc w:val="center"/>
              <w:rPr>
                <w:sz w:val="22"/>
              </w:rPr>
            </w:pPr>
            <w:r>
              <w:rPr>
                <w:color w:val="58595B"/>
                <w:spacing w:val="-2"/>
                <w:sz w:val="22"/>
              </w:rPr>
              <w:t>ULGF00524/ 08/04 </w:t>
            </w:r>
            <w:r>
              <w:rPr>
                <w:color w:val="58595B"/>
                <w:spacing w:val="-2"/>
                <w:w w:val="80"/>
                <w:sz w:val="22"/>
              </w:rPr>
              <w:t>EBSECURE101</w:t>
            </w:r>
          </w:p>
        </w:tc>
        <w:tc>
          <w:tcPr>
            <w:tcW w:w="2882" w:type="dxa"/>
            <w:tcBorders>
              <w:top w:val="nil"/>
              <w:left w:val="single" w:sz="4" w:space="0" w:color="58595B"/>
              <w:bottom w:val="nil"/>
              <w:right w:val="single" w:sz="4" w:space="0" w:color="58595B"/>
            </w:tcBorders>
          </w:tcPr>
          <w:p>
            <w:pPr>
              <w:pStyle w:val="TableParagraph"/>
              <w:spacing w:line="240" w:lineRule="exact"/>
              <w:ind w:left="-4" w:right="-15" w:hanging="1"/>
              <w:jc w:val="center"/>
              <w:rPr>
                <w:sz w:val="22"/>
              </w:rPr>
            </w:pPr>
            <w:r>
              <w:rPr>
                <w:color w:val="58595B"/>
                <w:w w:val="115"/>
                <w:sz w:val="22"/>
              </w:rPr>
              <w:t>scheme will invest a </w:t>
            </w:r>
            <w:r>
              <w:rPr>
                <w:color w:val="58595B"/>
                <w:w w:val="110"/>
                <w:sz w:val="22"/>
              </w:rPr>
              <w:t>maximum</w:t>
            </w:r>
            <w:r>
              <w:rPr>
                <w:color w:val="58595B"/>
                <w:spacing w:val="-1"/>
                <w:w w:val="110"/>
                <w:sz w:val="22"/>
              </w:rPr>
              <w:t> </w:t>
            </w:r>
            <w:r>
              <w:rPr>
                <w:color w:val="58595B"/>
                <w:w w:val="110"/>
                <w:sz w:val="22"/>
              </w:rPr>
              <w:t>of</w:t>
            </w:r>
            <w:r>
              <w:rPr>
                <w:color w:val="58595B"/>
                <w:spacing w:val="-1"/>
                <w:w w:val="110"/>
                <w:sz w:val="22"/>
              </w:rPr>
              <w:t> </w:t>
            </w:r>
            <w:r>
              <w:rPr>
                <w:color w:val="58595B"/>
                <w:w w:val="110"/>
                <w:sz w:val="22"/>
              </w:rPr>
              <w:t>20%</w:t>
            </w:r>
            <w:r>
              <w:rPr>
                <w:color w:val="58595B"/>
                <w:spacing w:val="-1"/>
                <w:w w:val="110"/>
                <w:sz w:val="22"/>
              </w:rPr>
              <w:t> </w:t>
            </w:r>
            <w:r>
              <w:rPr>
                <w:color w:val="58595B"/>
                <w:w w:val="110"/>
                <w:sz w:val="22"/>
              </w:rPr>
              <w:t>of</w:t>
            </w:r>
            <w:r>
              <w:rPr>
                <w:color w:val="58595B"/>
                <w:spacing w:val="-1"/>
                <w:w w:val="110"/>
                <w:sz w:val="22"/>
              </w:rPr>
              <w:t> </w:t>
            </w:r>
            <w:r>
              <w:rPr>
                <w:color w:val="58595B"/>
                <w:w w:val="110"/>
                <w:sz w:val="22"/>
              </w:rPr>
              <w:t>its</w:t>
            </w:r>
            <w:r>
              <w:rPr>
                <w:color w:val="58595B"/>
                <w:spacing w:val="-1"/>
                <w:w w:val="110"/>
                <w:sz w:val="22"/>
              </w:rPr>
              <w:t> </w:t>
            </w:r>
            <w:r>
              <w:rPr>
                <w:color w:val="58595B"/>
                <w:w w:val="110"/>
                <w:sz w:val="22"/>
              </w:rPr>
              <w:t>net </w:t>
            </w:r>
            <w:r>
              <w:rPr>
                <w:color w:val="58595B"/>
                <w:w w:val="115"/>
                <w:sz w:val="22"/>
              </w:rPr>
              <w:t>assets in equity while the balance</w:t>
            </w:r>
            <w:r>
              <w:rPr>
                <w:color w:val="58595B"/>
                <w:spacing w:val="-15"/>
                <w:w w:val="115"/>
                <w:sz w:val="22"/>
              </w:rPr>
              <w:t> </w:t>
            </w:r>
            <w:r>
              <w:rPr>
                <w:color w:val="58595B"/>
                <w:w w:val="115"/>
                <w:sz w:val="22"/>
              </w:rPr>
              <w:t>will</w:t>
            </w:r>
            <w:r>
              <w:rPr>
                <w:color w:val="58595B"/>
                <w:spacing w:val="-15"/>
                <w:w w:val="115"/>
                <w:sz w:val="22"/>
              </w:rPr>
              <w:t> </w:t>
            </w:r>
            <w:r>
              <w:rPr>
                <w:color w:val="58595B"/>
                <w:w w:val="115"/>
                <w:sz w:val="22"/>
              </w:rPr>
              <w:t>be</w:t>
            </w:r>
            <w:r>
              <w:rPr>
                <w:color w:val="58595B"/>
                <w:spacing w:val="-15"/>
                <w:w w:val="115"/>
                <w:sz w:val="22"/>
              </w:rPr>
              <w:t> </w:t>
            </w:r>
            <w:r>
              <w:rPr>
                <w:color w:val="58595B"/>
                <w:w w:val="115"/>
                <w:sz w:val="22"/>
              </w:rPr>
              <w:t>invested</w:t>
            </w:r>
            <w:r>
              <w:rPr>
                <w:color w:val="58595B"/>
                <w:spacing w:val="-15"/>
                <w:w w:val="115"/>
                <w:sz w:val="22"/>
              </w:rPr>
              <w:t> </w:t>
            </w:r>
            <w:r>
              <w:rPr>
                <w:color w:val="58595B"/>
                <w:spacing w:val="-5"/>
                <w:w w:val="115"/>
                <w:sz w:val="22"/>
              </w:rPr>
              <w:t>in</w:t>
            </w:r>
          </w:p>
        </w:tc>
        <w:tc>
          <w:tcPr>
            <w:tcW w:w="1660" w:type="dxa"/>
            <w:tcBorders>
              <w:top w:val="nil"/>
              <w:left w:val="single" w:sz="4" w:space="0" w:color="58595B"/>
              <w:bottom w:val="nil"/>
              <w:right w:val="single" w:sz="4" w:space="0" w:color="58595B"/>
            </w:tcBorders>
          </w:tcPr>
          <w:p>
            <w:pPr>
              <w:pStyle w:val="TableParagraph"/>
              <w:spacing w:before="7"/>
              <w:rPr>
                <w:sz w:val="22"/>
              </w:rPr>
            </w:pPr>
          </w:p>
          <w:p>
            <w:pPr>
              <w:pStyle w:val="TableParagraph"/>
              <w:ind w:left="14" w:right="1"/>
              <w:jc w:val="center"/>
              <w:rPr>
                <w:sz w:val="22"/>
              </w:rPr>
            </w:pPr>
            <w:r>
              <w:rPr>
                <w:color w:val="58595B"/>
                <w:sz w:val="22"/>
              </w:rPr>
              <w:t>0%</w:t>
            </w:r>
            <w:r>
              <w:rPr>
                <w:color w:val="58595B"/>
                <w:spacing w:val="-2"/>
                <w:sz w:val="22"/>
              </w:rPr>
              <w:t> </w:t>
            </w:r>
            <w:r>
              <w:rPr>
                <w:color w:val="58595B"/>
                <w:sz w:val="22"/>
              </w:rPr>
              <w:t>to</w:t>
            </w:r>
            <w:r>
              <w:rPr>
                <w:color w:val="58595B"/>
                <w:spacing w:val="-2"/>
                <w:sz w:val="22"/>
              </w:rPr>
              <w:t> </w:t>
            </w:r>
            <w:r>
              <w:rPr>
                <w:color w:val="58595B"/>
                <w:sz w:val="22"/>
              </w:rPr>
              <w:t>20</w:t>
            </w:r>
            <w:r>
              <w:rPr>
                <w:color w:val="58595B"/>
                <w:spacing w:val="-2"/>
                <w:sz w:val="22"/>
              </w:rPr>
              <w:t> </w:t>
            </w:r>
            <w:r>
              <w:rPr>
                <w:color w:val="58595B"/>
                <w:spacing w:val="-10"/>
                <w:sz w:val="22"/>
              </w:rPr>
              <w:t>%</w:t>
            </w:r>
          </w:p>
        </w:tc>
        <w:tc>
          <w:tcPr>
            <w:tcW w:w="1954" w:type="dxa"/>
            <w:tcBorders>
              <w:top w:val="nil"/>
              <w:left w:val="single" w:sz="4" w:space="0" w:color="58595B"/>
              <w:bottom w:val="nil"/>
              <w:right w:val="single" w:sz="4" w:space="0" w:color="58595B"/>
            </w:tcBorders>
          </w:tcPr>
          <w:p>
            <w:pPr>
              <w:pStyle w:val="TableParagraph"/>
              <w:spacing w:before="7"/>
              <w:rPr>
                <w:sz w:val="22"/>
              </w:rPr>
            </w:pPr>
          </w:p>
          <w:p>
            <w:pPr>
              <w:pStyle w:val="TableParagraph"/>
              <w:ind w:left="405"/>
              <w:rPr>
                <w:sz w:val="22"/>
              </w:rPr>
            </w:pPr>
            <w:r>
              <w:rPr>
                <w:color w:val="58595B"/>
                <w:sz w:val="22"/>
              </w:rPr>
              <w:t>0%</w:t>
            </w:r>
            <w:r>
              <w:rPr>
                <w:color w:val="58595B"/>
                <w:spacing w:val="-7"/>
                <w:sz w:val="22"/>
              </w:rPr>
              <w:t> </w:t>
            </w:r>
            <w:r>
              <w:rPr>
                <w:color w:val="58595B"/>
                <w:sz w:val="22"/>
              </w:rPr>
              <w:t>to</w:t>
            </w:r>
            <w:r>
              <w:rPr>
                <w:color w:val="58595B"/>
                <w:spacing w:val="-7"/>
                <w:sz w:val="22"/>
              </w:rPr>
              <w:t> </w:t>
            </w:r>
            <w:r>
              <w:rPr>
                <w:color w:val="58595B"/>
                <w:spacing w:val="-5"/>
                <w:sz w:val="22"/>
              </w:rPr>
              <w:t>90%</w:t>
            </w:r>
          </w:p>
        </w:tc>
        <w:tc>
          <w:tcPr>
            <w:tcW w:w="993" w:type="dxa"/>
            <w:tcBorders>
              <w:top w:val="nil"/>
              <w:left w:val="single" w:sz="4" w:space="0" w:color="58595B"/>
              <w:bottom w:val="nil"/>
              <w:right w:val="single" w:sz="4" w:space="0" w:color="58595B"/>
            </w:tcBorders>
          </w:tcPr>
          <w:p>
            <w:pPr>
              <w:pStyle w:val="TableParagraph"/>
              <w:spacing w:before="82"/>
              <w:ind w:left="269"/>
              <w:rPr>
                <w:sz w:val="22"/>
              </w:rPr>
            </w:pPr>
            <w:r>
              <w:rPr>
                <w:color w:val="58595B"/>
                <w:w w:val="75"/>
                <w:sz w:val="22"/>
              </w:rPr>
              <w:t>10%</w:t>
            </w:r>
            <w:r>
              <w:rPr>
                <w:color w:val="58595B"/>
                <w:spacing w:val="-11"/>
                <w:w w:val="120"/>
                <w:sz w:val="22"/>
              </w:rPr>
              <w:t> </w:t>
            </w:r>
            <w:r>
              <w:rPr>
                <w:color w:val="58595B"/>
                <w:spacing w:val="-10"/>
                <w:w w:val="120"/>
                <w:sz w:val="22"/>
              </w:rPr>
              <w:t>-</w:t>
            </w:r>
          </w:p>
          <w:p>
            <w:pPr>
              <w:pStyle w:val="TableParagraph"/>
              <w:spacing w:before="67"/>
              <w:ind w:left="269"/>
              <w:rPr>
                <w:sz w:val="22"/>
              </w:rPr>
            </w:pPr>
            <w:r>
              <w:rPr>
                <w:color w:val="58595B"/>
                <w:spacing w:val="-5"/>
                <w:sz w:val="22"/>
              </w:rPr>
              <w:t>20%</w:t>
            </w:r>
          </w:p>
        </w:tc>
        <w:tc>
          <w:tcPr>
            <w:tcW w:w="1071" w:type="dxa"/>
            <w:tcBorders>
              <w:top w:val="nil"/>
              <w:left w:val="single" w:sz="4" w:space="0" w:color="58595B"/>
              <w:bottom w:val="nil"/>
            </w:tcBorders>
          </w:tcPr>
          <w:p>
            <w:pPr>
              <w:pStyle w:val="TableParagraph"/>
              <w:spacing w:before="52"/>
              <w:rPr>
                <w:sz w:val="22"/>
              </w:rPr>
            </w:pPr>
          </w:p>
          <w:p>
            <w:pPr>
              <w:pStyle w:val="TableParagraph"/>
              <w:spacing w:before="1"/>
              <w:ind w:left="302"/>
              <w:rPr>
                <w:sz w:val="22"/>
              </w:rPr>
            </w:pPr>
            <w:r>
              <w:rPr>
                <w:color w:val="58595B"/>
                <w:spacing w:val="-5"/>
                <w:w w:val="105"/>
                <w:sz w:val="22"/>
              </w:rPr>
              <w:t>Low</w:t>
            </w: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right="143"/>
              <w:jc w:val="right"/>
              <w:rPr>
                <w:sz w:val="22"/>
              </w:rPr>
            </w:pPr>
            <w:r>
              <w:rPr>
                <w:color w:val="58595B"/>
                <w:w w:val="115"/>
                <w:sz w:val="22"/>
              </w:rPr>
              <w:t>a</w:t>
            </w:r>
            <w:r>
              <w:rPr>
                <w:color w:val="58595B"/>
                <w:spacing w:val="-16"/>
                <w:w w:val="115"/>
                <w:sz w:val="22"/>
              </w:rPr>
              <w:t> </w:t>
            </w:r>
            <w:r>
              <w:rPr>
                <w:color w:val="58595B"/>
                <w:w w:val="115"/>
                <w:sz w:val="22"/>
              </w:rPr>
              <w:t>diversified</w:t>
            </w:r>
            <w:r>
              <w:rPr>
                <w:color w:val="58595B"/>
                <w:spacing w:val="-15"/>
                <w:w w:val="115"/>
                <w:sz w:val="22"/>
              </w:rPr>
              <w:t> </w:t>
            </w:r>
            <w:r>
              <w:rPr>
                <w:color w:val="58595B"/>
                <w:w w:val="115"/>
                <w:sz w:val="22"/>
              </w:rPr>
              <w:t>portfolio</w:t>
            </w:r>
            <w:r>
              <w:rPr>
                <w:color w:val="58595B"/>
                <w:spacing w:val="-15"/>
                <w:w w:val="115"/>
                <w:sz w:val="22"/>
              </w:rPr>
              <w:t> </w:t>
            </w:r>
            <w:r>
              <w:rPr>
                <w:color w:val="58595B"/>
                <w:spacing w:val="-7"/>
                <w:w w:val="115"/>
                <w:sz w:val="22"/>
              </w:rPr>
              <w:t>of</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right="65"/>
              <w:jc w:val="right"/>
              <w:rPr>
                <w:sz w:val="22"/>
              </w:rPr>
            </w:pPr>
            <w:r>
              <w:rPr>
                <w:color w:val="58595B"/>
                <w:w w:val="115"/>
                <w:sz w:val="22"/>
              </w:rPr>
              <w:t>debt</w:t>
            </w:r>
            <w:r>
              <w:rPr>
                <w:color w:val="58595B"/>
                <w:spacing w:val="12"/>
                <w:w w:val="115"/>
                <w:sz w:val="22"/>
              </w:rPr>
              <w:t> </w:t>
            </w:r>
            <w:r>
              <w:rPr>
                <w:color w:val="58595B"/>
                <w:w w:val="115"/>
                <w:sz w:val="22"/>
              </w:rPr>
              <w:t>and</w:t>
            </w:r>
            <w:r>
              <w:rPr>
                <w:color w:val="58595B"/>
                <w:spacing w:val="13"/>
                <w:w w:val="115"/>
                <w:sz w:val="22"/>
              </w:rPr>
              <w:t> </w:t>
            </w:r>
            <w:r>
              <w:rPr>
                <w:color w:val="58595B"/>
                <w:w w:val="115"/>
                <w:sz w:val="22"/>
              </w:rPr>
              <w:t>money-</w:t>
            </w:r>
            <w:r>
              <w:rPr>
                <w:color w:val="58595B"/>
                <w:spacing w:val="-2"/>
                <w:w w:val="115"/>
                <w:sz w:val="22"/>
              </w:rPr>
              <w:t>market</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left="264"/>
              <w:rPr>
                <w:sz w:val="22"/>
              </w:rPr>
            </w:pPr>
            <w:r>
              <w:rPr>
                <w:color w:val="58595B"/>
                <w:w w:val="115"/>
                <w:sz w:val="22"/>
              </w:rPr>
              <w:t>instrument</w:t>
            </w:r>
            <w:r>
              <w:rPr>
                <w:color w:val="58595B"/>
                <w:spacing w:val="-9"/>
                <w:w w:val="115"/>
                <w:sz w:val="22"/>
              </w:rPr>
              <w:t> </w:t>
            </w:r>
            <w:r>
              <w:rPr>
                <w:color w:val="58595B"/>
                <w:w w:val="115"/>
                <w:sz w:val="22"/>
              </w:rPr>
              <w:t>of</w:t>
            </w:r>
            <w:r>
              <w:rPr>
                <w:color w:val="58595B"/>
                <w:spacing w:val="-8"/>
                <w:w w:val="115"/>
                <w:sz w:val="22"/>
              </w:rPr>
              <w:t> </w:t>
            </w:r>
            <w:r>
              <w:rPr>
                <w:color w:val="58595B"/>
                <w:spacing w:val="-2"/>
                <w:w w:val="115"/>
                <w:sz w:val="22"/>
              </w:rPr>
              <w:t>varying</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293" w:hRule="atLeast"/>
        </w:trPr>
        <w:tc>
          <w:tcPr>
            <w:tcW w:w="1124" w:type="dxa"/>
            <w:tcBorders>
              <w:top w:val="nil"/>
              <w:bottom w:val="single" w:sz="4" w:space="0" w:color="58595B"/>
              <w:right w:val="single" w:sz="4" w:space="0" w:color="58595B"/>
            </w:tcBorders>
          </w:tcPr>
          <w:p>
            <w:pPr>
              <w:pStyle w:val="TableParagraph"/>
              <w:rPr>
                <w:rFonts w:ascii="Times New Roman"/>
                <w:sz w:val="22"/>
              </w:rPr>
            </w:pPr>
          </w:p>
        </w:tc>
        <w:tc>
          <w:tcPr>
            <w:tcW w:w="1549" w:type="dxa"/>
            <w:tcBorders>
              <w:top w:val="nil"/>
              <w:left w:val="single" w:sz="4" w:space="0" w:color="58595B"/>
              <w:bottom w:val="single" w:sz="4" w:space="0" w:color="58595B"/>
              <w:right w:val="single" w:sz="4" w:space="0" w:color="58595B"/>
            </w:tcBorders>
          </w:tcPr>
          <w:p>
            <w:pPr>
              <w:pStyle w:val="TableParagraph"/>
              <w:rPr>
                <w:rFonts w:ascii="Times New Roman"/>
                <w:sz w:val="22"/>
              </w:rPr>
            </w:pPr>
          </w:p>
        </w:tc>
        <w:tc>
          <w:tcPr>
            <w:tcW w:w="2882" w:type="dxa"/>
            <w:tcBorders>
              <w:top w:val="nil"/>
              <w:left w:val="single" w:sz="4" w:space="0" w:color="58595B"/>
              <w:bottom w:val="single" w:sz="4" w:space="0" w:color="58595B"/>
              <w:right w:val="single" w:sz="4" w:space="0" w:color="58595B"/>
            </w:tcBorders>
          </w:tcPr>
          <w:p>
            <w:pPr>
              <w:pStyle w:val="TableParagraph"/>
              <w:spacing w:line="244" w:lineRule="exact"/>
              <w:ind w:left="861"/>
              <w:rPr>
                <w:sz w:val="22"/>
              </w:rPr>
            </w:pPr>
            <w:r>
              <w:rPr>
                <w:color w:val="58595B"/>
                <w:spacing w:val="-2"/>
                <w:w w:val="115"/>
                <w:sz w:val="22"/>
              </w:rPr>
              <w:t>maturities.</w:t>
            </w:r>
          </w:p>
        </w:tc>
        <w:tc>
          <w:tcPr>
            <w:tcW w:w="1660" w:type="dxa"/>
            <w:tcBorders>
              <w:top w:val="nil"/>
              <w:left w:val="single" w:sz="4" w:space="0" w:color="58595B"/>
              <w:bottom w:val="single" w:sz="4" w:space="0" w:color="58595B"/>
              <w:right w:val="single" w:sz="4" w:space="0" w:color="58595B"/>
            </w:tcBorders>
          </w:tcPr>
          <w:p>
            <w:pPr>
              <w:pStyle w:val="TableParagraph"/>
              <w:rPr>
                <w:rFonts w:ascii="Times New Roman"/>
                <w:sz w:val="22"/>
              </w:rPr>
            </w:pPr>
          </w:p>
        </w:tc>
        <w:tc>
          <w:tcPr>
            <w:tcW w:w="1954" w:type="dxa"/>
            <w:tcBorders>
              <w:top w:val="nil"/>
              <w:left w:val="single" w:sz="4" w:space="0" w:color="58595B"/>
              <w:bottom w:val="single" w:sz="4" w:space="0" w:color="58595B"/>
              <w:right w:val="single" w:sz="4" w:space="0" w:color="58595B"/>
            </w:tcBorders>
          </w:tcPr>
          <w:p>
            <w:pPr>
              <w:pStyle w:val="TableParagraph"/>
              <w:rPr>
                <w:rFonts w:ascii="Times New Roman"/>
                <w:sz w:val="22"/>
              </w:rPr>
            </w:pPr>
          </w:p>
        </w:tc>
        <w:tc>
          <w:tcPr>
            <w:tcW w:w="993" w:type="dxa"/>
            <w:tcBorders>
              <w:top w:val="nil"/>
              <w:left w:val="single" w:sz="4" w:space="0" w:color="58595B"/>
              <w:bottom w:val="single" w:sz="4" w:space="0" w:color="58595B"/>
              <w:right w:val="single" w:sz="4" w:space="0" w:color="58595B"/>
            </w:tcBorders>
          </w:tcPr>
          <w:p>
            <w:pPr>
              <w:pStyle w:val="TableParagraph"/>
              <w:rPr>
                <w:rFonts w:ascii="Times New Roman"/>
                <w:sz w:val="22"/>
              </w:rPr>
            </w:pPr>
          </w:p>
        </w:tc>
        <w:tc>
          <w:tcPr>
            <w:tcW w:w="1071" w:type="dxa"/>
            <w:tcBorders>
              <w:top w:val="nil"/>
              <w:left w:val="single" w:sz="4" w:space="0" w:color="58595B"/>
              <w:bottom w:val="single" w:sz="4" w:space="0" w:color="58595B"/>
            </w:tcBorders>
          </w:tcPr>
          <w:p>
            <w:pPr>
              <w:pStyle w:val="TableParagraph"/>
              <w:rPr>
                <w:rFonts w:ascii="Times New Roman"/>
                <w:sz w:val="22"/>
              </w:rPr>
            </w:pPr>
          </w:p>
        </w:tc>
      </w:tr>
      <w:tr>
        <w:trPr>
          <w:trHeight w:val="305" w:hRule="atLeast"/>
        </w:trPr>
        <w:tc>
          <w:tcPr>
            <w:tcW w:w="1124" w:type="dxa"/>
            <w:tcBorders>
              <w:top w:val="single" w:sz="4" w:space="0" w:color="58595B"/>
              <w:bottom w:val="nil"/>
              <w:right w:val="single" w:sz="4" w:space="0" w:color="58595B"/>
            </w:tcBorders>
          </w:tcPr>
          <w:p>
            <w:pPr>
              <w:pStyle w:val="TableParagraph"/>
              <w:rPr>
                <w:rFonts w:ascii="Times New Roman"/>
                <w:sz w:val="22"/>
              </w:rPr>
            </w:pPr>
          </w:p>
        </w:tc>
        <w:tc>
          <w:tcPr>
            <w:tcW w:w="1549" w:type="dxa"/>
            <w:tcBorders>
              <w:top w:val="single" w:sz="4" w:space="0" w:color="58595B"/>
              <w:left w:val="single" w:sz="4" w:space="0" w:color="58595B"/>
              <w:bottom w:val="nil"/>
              <w:right w:val="single" w:sz="4" w:space="0" w:color="58595B"/>
            </w:tcBorders>
          </w:tcPr>
          <w:p>
            <w:pPr>
              <w:pStyle w:val="TableParagraph"/>
              <w:rPr>
                <w:rFonts w:ascii="Times New Roman"/>
                <w:sz w:val="22"/>
              </w:rPr>
            </w:pPr>
          </w:p>
        </w:tc>
        <w:tc>
          <w:tcPr>
            <w:tcW w:w="2882" w:type="dxa"/>
            <w:tcBorders>
              <w:top w:val="single" w:sz="4" w:space="0" w:color="58595B"/>
              <w:left w:val="single" w:sz="4" w:space="0" w:color="58595B"/>
              <w:bottom w:val="nil"/>
              <w:right w:val="single" w:sz="4" w:space="0" w:color="58595B"/>
            </w:tcBorders>
          </w:tcPr>
          <w:p>
            <w:pPr>
              <w:pStyle w:val="TableParagraph"/>
              <w:spacing w:line="229" w:lineRule="exact" w:before="56"/>
              <w:ind w:left="215"/>
              <w:rPr>
                <w:sz w:val="22"/>
              </w:rPr>
            </w:pPr>
            <w:r>
              <w:rPr>
                <w:color w:val="58595B"/>
                <w:w w:val="110"/>
                <w:sz w:val="22"/>
              </w:rPr>
              <w:t>To</w:t>
            </w:r>
            <w:r>
              <w:rPr>
                <w:color w:val="58595B"/>
                <w:spacing w:val="6"/>
                <w:w w:val="110"/>
                <w:sz w:val="22"/>
              </w:rPr>
              <w:t> </w:t>
            </w:r>
            <w:r>
              <w:rPr>
                <w:color w:val="58595B"/>
                <w:w w:val="110"/>
                <w:sz w:val="22"/>
              </w:rPr>
              <w:t>generate</w:t>
            </w:r>
            <w:r>
              <w:rPr>
                <w:color w:val="58595B"/>
                <w:spacing w:val="6"/>
                <w:w w:val="110"/>
                <w:sz w:val="22"/>
              </w:rPr>
              <w:t> </w:t>
            </w:r>
            <w:r>
              <w:rPr>
                <w:color w:val="58595B"/>
                <w:w w:val="110"/>
                <w:sz w:val="22"/>
              </w:rPr>
              <w:t>long</w:t>
            </w:r>
            <w:r>
              <w:rPr>
                <w:color w:val="58595B"/>
                <w:spacing w:val="6"/>
                <w:w w:val="110"/>
                <w:sz w:val="22"/>
              </w:rPr>
              <w:t> </w:t>
            </w:r>
            <w:r>
              <w:rPr>
                <w:color w:val="58595B"/>
                <w:spacing w:val="-4"/>
                <w:w w:val="110"/>
                <w:sz w:val="22"/>
              </w:rPr>
              <w:t>term</w:t>
            </w:r>
          </w:p>
        </w:tc>
        <w:tc>
          <w:tcPr>
            <w:tcW w:w="1660" w:type="dxa"/>
            <w:tcBorders>
              <w:top w:val="single" w:sz="4" w:space="0" w:color="58595B"/>
              <w:left w:val="single" w:sz="4" w:space="0" w:color="58595B"/>
              <w:bottom w:val="nil"/>
              <w:right w:val="single" w:sz="4" w:space="0" w:color="58595B"/>
            </w:tcBorders>
          </w:tcPr>
          <w:p>
            <w:pPr>
              <w:pStyle w:val="TableParagraph"/>
              <w:rPr>
                <w:rFonts w:ascii="Times New Roman"/>
                <w:sz w:val="22"/>
              </w:rPr>
            </w:pPr>
          </w:p>
        </w:tc>
        <w:tc>
          <w:tcPr>
            <w:tcW w:w="1954" w:type="dxa"/>
            <w:tcBorders>
              <w:top w:val="single" w:sz="4" w:space="0" w:color="58595B"/>
              <w:left w:val="single" w:sz="4" w:space="0" w:color="58595B"/>
              <w:bottom w:val="nil"/>
              <w:right w:val="single" w:sz="4" w:space="0" w:color="58595B"/>
            </w:tcBorders>
          </w:tcPr>
          <w:p>
            <w:pPr>
              <w:pStyle w:val="TableParagraph"/>
              <w:rPr>
                <w:rFonts w:ascii="Times New Roman"/>
                <w:sz w:val="22"/>
              </w:rPr>
            </w:pPr>
          </w:p>
        </w:tc>
        <w:tc>
          <w:tcPr>
            <w:tcW w:w="993" w:type="dxa"/>
            <w:tcBorders>
              <w:top w:val="single" w:sz="4" w:space="0" w:color="58595B"/>
              <w:left w:val="single" w:sz="4" w:space="0" w:color="58595B"/>
              <w:bottom w:val="nil"/>
              <w:right w:val="single" w:sz="4" w:space="0" w:color="58595B"/>
            </w:tcBorders>
          </w:tcPr>
          <w:p>
            <w:pPr>
              <w:pStyle w:val="TableParagraph"/>
              <w:rPr>
                <w:rFonts w:ascii="Times New Roman"/>
                <w:sz w:val="22"/>
              </w:rPr>
            </w:pPr>
          </w:p>
        </w:tc>
        <w:tc>
          <w:tcPr>
            <w:tcW w:w="1071" w:type="dxa"/>
            <w:tcBorders>
              <w:top w:val="single" w:sz="4" w:space="0" w:color="58595B"/>
              <w:left w:val="single" w:sz="4" w:space="0" w:color="58595B"/>
              <w:bottom w:val="nil"/>
            </w:tcBorders>
          </w:tcPr>
          <w:p>
            <w:pPr>
              <w:pStyle w:val="TableParagraph"/>
              <w:rPr>
                <w:rFonts w:ascii="Times New Roman"/>
                <w:sz w:val="22"/>
              </w:rPr>
            </w:pP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left="255"/>
              <w:rPr>
                <w:sz w:val="22"/>
              </w:rPr>
            </w:pPr>
            <w:r>
              <w:rPr>
                <w:color w:val="58595B"/>
                <w:w w:val="115"/>
                <w:sz w:val="22"/>
              </w:rPr>
              <w:t>growth</w:t>
            </w:r>
            <w:r>
              <w:rPr>
                <w:color w:val="58595B"/>
                <w:spacing w:val="2"/>
                <w:w w:val="115"/>
                <w:sz w:val="22"/>
              </w:rPr>
              <w:t> </w:t>
            </w:r>
            <w:r>
              <w:rPr>
                <w:color w:val="58595B"/>
                <w:w w:val="115"/>
                <w:sz w:val="22"/>
              </w:rPr>
              <w:t>of</w:t>
            </w:r>
            <w:r>
              <w:rPr>
                <w:color w:val="58595B"/>
                <w:spacing w:val="3"/>
                <w:w w:val="115"/>
                <w:sz w:val="22"/>
              </w:rPr>
              <w:t> </w:t>
            </w:r>
            <w:r>
              <w:rPr>
                <w:color w:val="58595B"/>
                <w:w w:val="115"/>
                <w:sz w:val="22"/>
              </w:rPr>
              <w:t>capital</w:t>
            </w:r>
            <w:r>
              <w:rPr>
                <w:color w:val="58595B"/>
                <w:spacing w:val="3"/>
                <w:w w:val="115"/>
                <w:sz w:val="22"/>
              </w:rPr>
              <w:t> </w:t>
            </w:r>
            <w:r>
              <w:rPr>
                <w:color w:val="58595B"/>
                <w:spacing w:val="-5"/>
                <w:w w:val="115"/>
                <w:sz w:val="22"/>
              </w:rPr>
              <w:t>and</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left="199"/>
              <w:rPr>
                <w:sz w:val="22"/>
              </w:rPr>
            </w:pPr>
            <w:r>
              <w:rPr>
                <w:color w:val="58595B"/>
                <w:w w:val="115"/>
                <w:sz w:val="22"/>
              </w:rPr>
              <w:t>current</w:t>
            </w:r>
            <w:r>
              <w:rPr>
                <w:color w:val="58595B"/>
                <w:spacing w:val="-1"/>
                <w:w w:val="115"/>
                <w:sz w:val="22"/>
              </w:rPr>
              <w:t> </w:t>
            </w:r>
            <w:r>
              <w:rPr>
                <w:color w:val="58595B"/>
                <w:w w:val="115"/>
                <w:sz w:val="22"/>
              </w:rPr>
              <w:t>income</w:t>
            </w:r>
            <w:r>
              <w:rPr>
                <w:color w:val="58595B"/>
                <w:spacing w:val="-2"/>
                <w:w w:val="115"/>
                <w:sz w:val="22"/>
              </w:rPr>
              <w:t> </w:t>
            </w:r>
            <w:r>
              <w:rPr>
                <w:color w:val="58595B"/>
                <w:w w:val="115"/>
                <w:sz w:val="22"/>
              </w:rPr>
              <w:t>from</w:t>
            </w:r>
            <w:r>
              <w:rPr>
                <w:color w:val="58595B"/>
                <w:spacing w:val="-1"/>
                <w:w w:val="115"/>
                <w:sz w:val="22"/>
              </w:rPr>
              <w:t> </w:t>
            </w:r>
            <w:r>
              <w:rPr>
                <w:color w:val="58595B"/>
                <w:spacing w:val="-10"/>
                <w:w w:val="115"/>
                <w:sz w:val="22"/>
              </w:rPr>
              <w:t>a</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right="75"/>
              <w:jc w:val="right"/>
              <w:rPr>
                <w:sz w:val="22"/>
              </w:rPr>
            </w:pPr>
            <w:r>
              <w:rPr>
                <w:color w:val="58595B"/>
                <w:w w:val="115"/>
                <w:sz w:val="22"/>
              </w:rPr>
              <w:t>portfolio</w:t>
            </w:r>
            <w:r>
              <w:rPr>
                <w:color w:val="58595B"/>
                <w:spacing w:val="-15"/>
                <w:w w:val="115"/>
                <w:sz w:val="22"/>
              </w:rPr>
              <w:t> </w:t>
            </w:r>
            <w:r>
              <w:rPr>
                <w:color w:val="58595B"/>
                <w:w w:val="115"/>
                <w:sz w:val="22"/>
              </w:rPr>
              <w:t>of</w:t>
            </w:r>
            <w:r>
              <w:rPr>
                <w:color w:val="58595B"/>
                <w:spacing w:val="-14"/>
                <w:w w:val="115"/>
                <w:sz w:val="22"/>
              </w:rPr>
              <w:t> </w:t>
            </w:r>
            <w:r>
              <w:rPr>
                <w:color w:val="58595B"/>
                <w:w w:val="115"/>
                <w:sz w:val="22"/>
              </w:rPr>
              <w:t>equity</w:t>
            </w:r>
            <w:r>
              <w:rPr>
                <w:color w:val="58595B"/>
                <w:spacing w:val="-14"/>
                <w:w w:val="115"/>
                <w:sz w:val="22"/>
              </w:rPr>
              <w:t> </w:t>
            </w:r>
            <w:r>
              <w:rPr>
                <w:color w:val="58595B"/>
                <w:w w:val="115"/>
                <w:sz w:val="22"/>
              </w:rPr>
              <w:t>&amp;</w:t>
            </w:r>
            <w:r>
              <w:rPr>
                <w:color w:val="58595B"/>
                <w:spacing w:val="-14"/>
                <w:w w:val="115"/>
                <w:sz w:val="22"/>
              </w:rPr>
              <w:t> </w:t>
            </w:r>
            <w:r>
              <w:rPr>
                <w:color w:val="58595B"/>
                <w:spacing w:val="-2"/>
                <w:w w:val="115"/>
                <w:sz w:val="22"/>
              </w:rPr>
              <w:t>fixed</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1439" w:hRule="atLeast"/>
        </w:trPr>
        <w:tc>
          <w:tcPr>
            <w:tcW w:w="1124" w:type="dxa"/>
            <w:tcBorders>
              <w:top w:val="nil"/>
              <w:bottom w:val="nil"/>
              <w:right w:val="single" w:sz="4" w:space="0" w:color="58595B"/>
            </w:tcBorders>
          </w:tcPr>
          <w:p>
            <w:pPr>
              <w:pStyle w:val="TableParagraph"/>
              <w:spacing w:line="228" w:lineRule="auto" w:before="244"/>
              <w:ind w:left="29" w:right="40"/>
              <w:jc w:val="center"/>
              <w:rPr>
                <w:sz w:val="22"/>
              </w:rPr>
            </w:pPr>
            <w:r>
              <w:rPr>
                <w:color w:val="58595B"/>
                <w:spacing w:val="-2"/>
                <w:w w:val="110"/>
                <w:sz w:val="22"/>
              </w:rPr>
              <w:t>Group Balanced </w:t>
            </w:r>
            <w:r>
              <w:rPr>
                <w:color w:val="58595B"/>
                <w:spacing w:val="-4"/>
                <w:w w:val="110"/>
                <w:sz w:val="22"/>
              </w:rPr>
              <w:t>Fund</w:t>
            </w:r>
          </w:p>
        </w:tc>
        <w:tc>
          <w:tcPr>
            <w:tcW w:w="1549" w:type="dxa"/>
            <w:tcBorders>
              <w:top w:val="nil"/>
              <w:left w:val="single" w:sz="4" w:space="0" w:color="58595B"/>
              <w:bottom w:val="nil"/>
              <w:right w:val="single" w:sz="4" w:space="0" w:color="58595B"/>
            </w:tcBorders>
          </w:tcPr>
          <w:p>
            <w:pPr>
              <w:pStyle w:val="TableParagraph"/>
              <w:rPr>
                <w:sz w:val="22"/>
              </w:rPr>
            </w:pPr>
          </w:p>
          <w:p>
            <w:pPr>
              <w:pStyle w:val="TableParagraph"/>
              <w:spacing w:line="228" w:lineRule="auto" w:before="1"/>
              <w:ind w:left="2" w:right="37"/>
              <w:jc w:val="center"/>
              <w:rPr>
                <w:sz w:val="22"/>
              </w:rPr>
            </w:pPr>
            <w:r>
              <w:rPr>
                <w:color w:val="58595B"/>
                <w:spacing w:val="-2"/>
                <w:sz w:val="22"/>
              </w:rPr>
              <w:t>ULGF00124/ 08/04 </w:t>
            </w:r>
            <w:r>
              <w:rPr>
                <w:color w:val="58595B"/>
                <w:spacing w:val="-2"/>
                <w:w w:val="85"/>
                <w:sz w:val="22"/>
              </w:rPr>
              <w:t>EBBALANCE101</w:t>
            </w:r>
          </w:p>
        </w:tc>
        <w:tc>
          <w:tcPr>
            <w:tcW w:w="2882" w:type="dxa"/>
            <w:tcBorders>
              <w:top w:val="nil"/>
              <w:left w:val="single" w:sz="4" w:space="0" w:color="58595B"/>
              <w:bottom w:val="nil"/>
              <w:right w:val="single" w:sz="4" w:space="0" w:color="58595B"/>
            </w:tcBorders>
          </w:tcPr>
          <w:p>
            <w:pPr>
              <w:pStyle w:val="TableParagraph"/>
              <w:spacing w:line="240" w:lineRule="exact"/>
              <w:ind w:left="-5" w:right="-15"/>
              <w:jc w:val="center"/>
              <w:rPr>
                <w:sz w:val="22"/>
              </w:rPr>
            </w:pPr>
            <w:r>
              <w:rPr>
                <w:color w:val="58595B"/>
                <w:w w:val="115"/>
                <w:sz w:val="22"/>
              </w:rPr>
              <w:t>income securities The scheme will invest a maximum 40% of its net assets in equity while the balance</w:t>
            </w:r>
            <w:r>
              <w:rPr>
                <w:color w:val="58595B"/>
                <w:spacing w:val="-18"/>
                <w:w w:val="115"/>
                <w:sz w:val="22"/>
              </w:rPr>
              <w:t> </w:t>
            </w:r>
            <w:r>
              <w:rPr>
                <w:color w:val="58595B"/>
                <w:w w:val="115"/>
                <w:sz w:val="22"/>
              </w:rPr>
              <w:t>will</w:t>
            </w:r>
            <w:r>
              <w:rPr>
                <w:color w:val="58595B"/>
                <w:spacing w:val="-18"/>
                <w:w w:val="115"/>
                <w:sz w:val="22"/>
              </w:rPr>
              <w:t> </w:t>
            </w:r>
            <w:r>
              <w:rPr>
                <w:color w:val="58595B"/>
                <w:w w:val="115"/>
                <w:sz w:val="22"/>
              </w:rPr>
              <w:t>be</w:t>
            </w:r>
            <w:r>
              <w:rPr>
                <w:color w:val="58595B"/>
                <w:spacing w:val="-17"/>
                <w:w w:val="115"/>
                <w:sz w:val="22"/>
              </w:rPr>
              <w:t> </w:t>
            </w:r>
            <w:r>
              <w:rPr>
                <w:color w:val="58595B"/>
                <w:w w:val="115"/>
                <w:sz w:val="22"/>
              </w:rPr>
              <w:t>invested</w:t>
            </w:r>
            <w:r>
              <w:rPr>
                <w:color w:val="58595B"/>
                <w:spacing w:val="-18"/>
                <w:w w:val="115"/>
                <w:sz w:val="22"/>
              </w:rPr>
              <w:t> </w:t>
            </w:r>
            <w:r>
              <w:rPr>
                <w:color w:val="58595B"/>
                <w:w w:val="115"/>
                <w:sz w:val="22"/>
              </w:rPr>
              <w:t>in a diversified portfolio of</w:t>
            </w:r>
          </w:p>
        </w:tc>
        <w:tc>
          <w:tcPr>
            <w:tcW w:w="1660" w:type="dxa"/>
            <w:tcBorders>
              <w:top w:val="nil"/>
              <w:left w:val="single" w:sz="4" w:space="0" w:color="58595B"/>
              <w:bottom w:val="nil"/>
              <w:right w:val="single" w:sz="4" w:space="0" w:color="58595B"/>
            </w:tcBorders>
          </w:tcPr>
          <w:p>
            <w:pPr>
              <w:pStyle w:val="TableParagraph"/>
              <w:spacing w:before="238"/>
              <w:rPr>
                <w:sz w:val="22"/>
              </w:rPr>
            </w:pPr>
          </w:p>
          <w:p>
            <w:pPr>
              <w:pStyle w:val="TableParagraph"/>
              <w:spacing w:before="1"/>
              <w:ind w:left="14" w:right="1"/>
              <w:jc w:val="center"/>
              <w:rPr>
                <w:sz w:val="22"/>
              </w:rPr>
            </w:pPr>
            <w:r>
              <w:rPr>
                <w:color w:val="58595B"/>
                <w:sz w:val="22"/>
              </w:rPr>
              <w:t>0%</w:t>
            </w:r>
            <w:r>
              <w:rPr>
                <w:color w:val="58595B"/>
                <w:spacing w:val="-2"/>
                <w:sz w:val="22"/>
              </w:rPr>
              <w:t> </w:t>
            </w:r>
            <w:r>
              <w:rPr>
                <w:color w:val="58595B"/>
                <w:sz w:val="22"/>
              </w:rPr>
              <w:t>to</w:t>
            </w:r>
            <w:r>
              <w:rPr>
                <w:color w:val="58595B"/>
                <w:spacing w:val="-2"/>
                <w:sz w:val="22"/>
              </w:rPr>
              <w:t> </w:t>
            </w:r>
            <w:r>
              <w:rPr>
                <w:color w:val="58595B"/>
                <w:sz w:val="22"/>
              </w:rPr>
              <w:t>20</w:t>
            </w:r>
            <w:r>
              <w:rPr>
                <w:color w:val="58595B"/>
                <w:spacing w:val="-2"/>
                <w:sz w:val="22"/>
              </w:rPr>
              <w:t> </w:t>
            </w:r>
            <w:r>
              <w:rPr>
                <w:color w:val="58595B"/>
                <w:spacing w:val="-10"/>
                <w:sz w:val="22"/>
              </w:rPr>
              <w:t>%</w:t>
            </w:r>
          </w:p>
        </w:tc>
        <w:tc>
          <w:tcPr>
            <w:tcW w:w="1954" w:type="dxa"/>
            <w:tcBorders>
              <w:top w:val="nil"/>
              <w:left w:val="single" w:sz="4" w:space="0" w:color="58595B"/>
              <w:bottom w:val="nil"/>
              <w:right w:val="single" w:sz="4" w:space="0" w:color="58595B"/>
            </w:tcBorders>
          </w:tcPr>
          <w:p>
            <w:pPr>
              <w:pStyle w:val="TableParagraph"/>
              <w:spacing w:before="238"/>
              <w:rPr>
                <w:sz w:val="22"/>
              </w:rPr>
            </w:pPr>
          </w:p>
          <w:p>
            <w:pPr>
              <w:pStyle w:val="TableParagraph"/>
              <w:spacing w:before="1"/>
              <w:ind w:left="403"/>
              <w:rPr>
                <w:sz w:val="22"/>
              </w:rPr>
            </w:pPr>
            <w:r>
              <w:rPr>
                <w:color w:val="58595B"/>
                <w:sz w:val="22"/>
              </w:rPr>
              <w:t>0%</w:t>
            </w:r>
            <w:r>
              <w:rPr>
                <w:color w:val="58595B"/>
                <w:spacing w:val="-7"/>
                <w:sz w:val="22"/>
              </w:rPr>
              <w:t> </w:t>
            </w:r>
            <w:r>
              <w:rPr>
                <w:color w:val="58595B"/>
                <w:sz w:val="22"/>
              </w:rPr>
              <w:t>to</w:t>
            </w:r>
            <w:r>
              <w:rPr>
                <w:color w:val="58595B"/>
                <w:spacing w:val="-7"/>
                <w:sz w:val="22"/>
              </w:rPr>
              <w:t> </w:t>
            </w:r>
            <w:r>
              <w:rPr>
                <w:color w:val="58595B"/>
                <w:spacing w:val="-5"/>
                <w:sz w:val="22"/>
              </w:rPr>
              <w:t>80%</w:t>
            </w:r>
          </w:p>
        </w:tc>
        <w:tc>
          <w:tcPr>
            <w:tcW w:w="993" w:type="dxa"/>
            <w:tcBorders>
              <w:top w:val="nil"/>
              <w:left w:val="single" w:sz="4" w:space="0" w:color="58595B"/>
              <w:bottom w:val="nil"/>
              <w:right w:val="single" w:sz="4" w:space="0" w:color="58595B"/>
            </w:tcBorders>
          </w:tcPr>
          <w:p>
            <w:pPr>
              <w:pStyle w:val="TableParagraph"/>
              <w:spacing w:before="61"/>
              <w:rPr>
                <w:sz w:val="22"/>
              </w:rPr>
            </w:pPr>
          </w:p>
          <w:p>
            <w:pPr>
              <w:pStyle w:val="TableParagraph"/>
              <w:ind w:left="326"/>
              <w:rPr>
                <w:sz w:val="22"/>
              </w:rPr>
            </w:pPr>
            <w:r>
              <w:rPr>
                <w:color w:val="58595B"/>
                <w:spacing w:val="-5"/>
                <w:sz w:val="22"/>
              </w:rPr>
              <w:t>20%</w:t>
            </w:r>
          </w:p>
          <w:p>
            <w:pPr>
              <w:pStyle w:val="TableParagraph"/>
              <w:spacing w:line="302" w:lineRule="auto" w:before="67"/>
              <w:ind w:left="320" w:right="242" w:hanging="2"/>
              <w:rPr>
                <w:sz w:val="22"/>
              </w:rPr>
            </w:pPr>
            <w:r>
              <w:rPr>
                <w:color w:val="58595B"/>
                <w:w w:val="105"/>
                <w:sz w:val="22"/>
              </w:rPr>
              <w:t>To</w:t>
            </w:r>
            <w:r>
              <w:rPr>
                <w:color w:val="58595B"/>
                <w:spacing w:val="-17"/>
                <w:w w:val="105"/>
                <w:sz w:val="22"/>
              </w:rPr>
              <w:t> </w:t>
            </w:r>
            <w:r>
              <w:rPr>
                <w:color w:val="58595B"/>
                <w:w w:val="120"/>
                <w:sz w:val="22"/>
              </w:rPr>
              <w:t>- </w:t>
            </w:r>
            <w:r>
              <w:rPr>
                <w:color w:val="58595B"/>
                <w:spacing w:val="-11"/>
                <w:sz w:val="22"/>
              </w:rPr>
              <w:t>40%</w:t>
            </w:r>
          </w:p>
        </w:tc>
        <w:tc>
          <w:tcPr>
            <w:tcW w:w="1071" w:type="dxa"/>
            <w:tcBorders>
              <w:top w:val="nil"/>
              <w:left w:val="single" w:sz="4" w:space="0" w:color="58595B"/>
              <w:bottom w:val="nil"/>
            </w:tcBorders>
          </w:tcPr>
          <w:p>
            <w:pPr>
              <w:pStyle w:val="TableParagraph"/>
              <w:rPr>
                <w:sz w:val="22"/>
              </w:rPr>
            </w:pPr>
          </w:p>
          <w:p>
            <w:pPr>
              <w:pStyle w:val="TableParagraph"/>
              <w:spacing w:before="31"/>
              <w:rPr>
                <w:sz w:val="22"/>
              </w:rPr>
            </w:pPr>
          </w:p>
          <w:p>
            <w:pPr>
              <w:pStyle w:val="TableParagraph"/>
              <w:ind w:right="1"/>
              <w:jc w:val="right"/>
              <w:rPr>
                <w:sz w:val="22"/>
              </w:rPr>
            </w:pPr>
            <w:r>
              <w:rPr>
                <w:color w:val="58595B"/>
                <w:spacing w:val="-2"/>
                <w:w w:val="115"/>
                <w:sz w:val="22"/>
              </w:rPr>
              <w:t>Medium</w:t>
            </w: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right="92"/>
              <w:jc w:val="right"/>
              <w:rPr>
                <w:sz w:val="22"/>
              </w:rPr>
            </w:pPr>
            <w:r>
              <w:rPr>
                <w:color w:val="58595B"/>
                <w:w w:val="115"/>
                <w:sz w:val="22"/>
              </w:rPr>
              <w:t>debt</w:t>
            </w:r>
            <w:r>
              <w:rPr>
                <w:color w:val="58595B"/>
                <w:spacing w:val="-2"/>
                <w:w w:val="115"/>
                <w:sz w:val="22"/>
              </w:rPr>
              <w:t> </w:t>
            </w:r>
            <w:r>
              <w:rPr>
                <w:color w:val="58595B"/>
                <w:w w:val="115"/>
                <w:sz w:val="22"/>
              </w:rPr>
              <w:t>and</w:t>
            </w:r>
            <w:r>
              <w:rPr>
                <w:color w:val="58595B"/>
                <w:spacing w:val="-2"/>
                <w:w w:val="115"/>
                <w:sz w:val="22"/>
              </w:rPr>
              <w:t> </w:t>
            </w:r>
            <w:r>
              <w:rPr>
                <w:color w:val="58595B"/>
                <w:w w:val="115"/>
                <w:sz w:val="22"/>
              </w:rPr>
              <w:t>money</w:t>
            </w:r>
            <w:r>
              <w:rPr>
                <w:color w:val="58595B"/>
                <w:spacing w:val="-2"/>
                <w:w w:val="115"/>
                <w:sz w:val="22"/>
              </w:rPr>
              <w:t> market</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left="264"/>
              <w:rPr>
                <w:sz w:val="22"/>
              </w:rPr>
            </w:pPr>
            <w:r>
              <w:rPr>
                <w:color w:val="58595B"/>
                <w:w w:val="115"/>
                <w:sz w:val="22"/>
              </w:rPr>
              <w:t>instrument</w:t>
            </w:r>
            <w:r>
              <w:rPr>
                <w:color w:val="58595B"/>
                <w:spacing w:val="-9"/>
                <w:w w:val="115"/>
                <w:sz w:val="22"/>
              </w:rPr>
              <w:t> </w:t>
            </w:r>
            <w:r>
              <w:rPr>
                <w:color w:val="58595B"/>
                <w:w w:val="115"/>
                <w:sz w:val="22"/>
              </w:rPr>
              <w:t>of</w:t>
            </w:r>
            <w:r>
              <w:rPr>
                <w:color w:val="58595B"/>
                <w:spacing w:val="-8"/>
                <w:w w:val="115"/>
                <w:sz w:val="22"/>
              </w:rPr>
              <w:t> </w:t>
            </w:r>
            <w:r>
              <w:rPr>
                <w:color w:val="58595B"/>
                <w:spacing w:val="-2"/>
                <w:w w:val="115"/>
                <w:sz w:val="22"/>
              </w:rPr>
              <w:t>varying</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346" w:hRule="atLeast"/>
        </w:trPr>
        <w:tc>
          <w:tcPr>
            <w:tcW w:w="1124" w:type="dxa"/>
            <w:tcBorders>
              <w:top w:val="nil"/>
              <w:bottom w:val="single" w:sz="4" w:space="0" w:color="58595B"/>
              <w:right w:val="single" w:sz="4" w:space="0" w:color="58595B"/>
            </w:tcBorders>
          </w:tcPr>
          <w:p>
            <w:pPr>
              <w:pStyle w:val="TableParagraph"/>
              <w:rPr>
                <w:rFonts w:ascii="Times New Roman"/>
                <w:sz w:val="22"/>
              </w:rPr>
            </w:pPr>
          </w:p>
        </w:tc>
        <w:tc>
          <w:tcPr>
            <w:tcW w:w="1549" w:type="dxa"/>
            <w:tcBorders>
              <w:top w:val="nil"/>
              <w:left w:val="single" w:sz="4" w:space="0" w:color="58595B"/>
              <w:bottom w:val="single" w:sz="4" w:space="0" w:color="58595B"/>
              <w:right w:val="single" w:sz="4" w:space="0" w:color="58595B"/>
            </w:tcBorders>
          </w:tcPr>
          <w:p>
            <w:pPr>
              <w:pStyle w:val="TableParagraph"/>
              <w:rPr>
                <w:rFonts w:ascii="Times New Roman"/>
                <w:sz w:val="22"/>
              </w:rPr>
            </w:pPr>
          </w:p>
        </w:tc>
        <w:tc>
          <w:tcPr>
            <w:tcW w:w="2882" w:type="dxa"/>
            <w:tcBorders>
              <w:top w:val="nil"/>
              <w:left w:val="single" w:sz="4" w:space="0" w:color="58595B"/>
              <w:bottom w:val="single" w:sz="4" w:space="0" w:color="58595B"/>
              <w:right w:val="single" w:sz="4" w:space="0" w:color="58595B"/>
            </w:tcBorders>
          </w:tcPr>
          <w:p>
            <w:pPr>
              <w:pStyle w:val="TableParagraph"/>
              <w:spacing w:line="244" w:lineRule="exact"/>
              <w:ind w:left="880"/>
              <w:rPr>
                <w:sz w:val="22"/>
              </w:rPr>
            </w:pPr>
            <w:r>
              <w:rPr>
                <w:color w:val="58595B"/>
                <w:spacing w:val="-2"/>
                <w:w w:val="115"/>
                <w:sz w:val="22"/>
              </w:rPr>
              <w:t>maturities</w:t>
            </w:r>
          </w:p>
        </w:tc>
        <w:tc>
          <w:tcPr>
            <w:tcW w:w="1660" w:type="dxa"/>
            <w:tcBorders>
              <w:top w:val="nil"/>
              <w:left w:val="single" w:sz="4" w:space="0" w:color="58595B"/>
              <w:bottom w:val="single" w:sz="4" w:space="0" w:color="58595B"/>
              <w:right w:val="single" w:sz="4" w:space="0" w:color="58595B"/>
            </w:tcBorders>
          </w:tcPr>
          <w:p>
            <w:pPr>
              <w:pStyle w:val="TableParagraph"/>
              <w:rPr>
                <w:rFonts w:ascii="Times New Roman"/>
                <w:sz w:val="22"/>
              </w:rPr>
            </w:pPr>
          </w:p>
        </w:tc>
        <w:tc>
          <w:tcPr>
            <w:tcW w:w="1954" w:type="dxa"/>
            <w:tcBorders>
              <w:top w:val="nil"/>
              <w:left w:val="single" w:sz="4" w:space="0" w:color="58595B"/>
              <w:bottom w:val="single" w:sz="4" w:space="0" w:color="58595B"/>
              <w:right w:val="single" w:sz="4" w:space="0" w:color="58595B"/>
            </w:tcBorders>
          </w:tcPr>
          <w:p>
            <w:pPr>
              <w:pStyle w:val="TableParagraph"/>
              <w:rPr>
                <w:rFonts w:ascii="Times New Roman"/>
                <w:sz w:val="22"/>
              </w:rPr>
            </w:pPr>
          </w:p>
        </w:tc>
        <w:tc>
          <w:tcPr>
            <w:tcW w:w="993" w:type="dxa"/>
            <w:tcBorders>
              <w:top w:val="nil"/>
              <w:left w:val="single" w:sz="4" w:space="0" w:color="58595B"/>
              <w:bottom w:val="single" w:sz="4" w:space="0" w:color="58595B"/>
              <w:right w:val="single" w:sz="4" w:space="0" w:color="58595B"/>
            </w:tcBorders>
          </w:tcPr>
          <w:p>
            <w:pPr>
              <w:pStyle w:val="TableParagraph"/>
              <w:rPr>
                <w:rFonts w:ascii="Times New Roman"/>
                <w:sz w:val="22"/>
              </w:rPr>
            </w:pPr>
          </w:p>
        </w:tc>
        <w:tc>
          <w:tcPr>
            <w:tcW w:w="1071" w:type="dxa"/>
            <w:tcBorders>
              <w:top w:val="nil"/>
              <w:left w:val="single" w:sz="4" w:space="0" w:color="58595B"/>
              <w:bottom w:val="single" w:sz="4" w:space="0" w:color="58595B"/>
            </w:tcBorders>
          </w:tcPr>
          <w:p>
            <w:pPr>
              <w:pStyle w:val="TableParagraph"/>
              <w:rPr>
                <w:rFonts w:ascii="Times New Roman"/>
                <w:sz w:val="22"/>
              </w:rPr>
            </w:pPr>
          </w:p>
        </w:tc>
      </w:tr>
      <w:tr>
        <w:trPr>
          <w:trHeight w:val="295" w:hRule="atLeast"/>
        </w:trPr>
        <w:tc>
          <w:tcPr>
            <w:tcW w:w="1124" w:type="dxa"/>
            <w:tcBorders>
              <w:top w:val="single" w:sz="4" w:space="0" w:color="58595B"/>
              <w:bottom w:val="nil"/>
              <w:right w:val="single" w:sz="4" w:space="0" w:color="58595B"/>
            </w:tcBorders>
          </w:tcPr>
          <w:p>
            <w:pPr>
              <w:pStyle w:val="TableParagraph"/>
              <w:rPr>
                <w:rFonts w:ascii="Times New Roman"/>
                <w:sz w:val="22"/>
              </w:rPr>
            </w:pPr>
          </w:p>
        </w:tc>
        <w:tc>
          <w:tcPr>
            <w:tcW w:w="1549" w:type="dxa"/>
            <w:tcBorders>
              <w:top w:val="single" w:sz="4" w:space="0" w:color="58595B"/>
              <w:left w:val="single" w:sz="4" w:space="0" w:color="58595B"/>
              <w:bottom w:val="nil"/>
              <w:right w:val="single" w:sz="4" w:space="0" w:color="58595B"/>
            </w:tcBorders>
          </w:tcPr>
          <w:p>
            <w:pPr>
              <w:pStyle w:val="TableParagraph"/>
              <w:rPr>
                <w:rFonts w:ascii="Times New Roman"/>
                <w:sz w:val="22"/>
              </w:rPr>
            </w:pPr>
          </w:p>
        </w:tc>
        <w:tc>
          <w:tcPr>
            <w:tcW w:w="2882" w:type="dxa"/>
            <w:tcBorders>
              <w:top w:val="single" w:sz="4" w:space="0" w:color="58595B"/>
              <w:left w:val="single" w:sz="4" w:space="0" w:color="58595B"/>
              <w:bottom w:val="nil"/>
              <w:right w:val="single" w:sz="4" w:space="0" w:color="58595B"/>
            </w:tcBorders>
          </w:tcPr>
          <w:p>
            <w:pPr>
              <w:pStyle w:val="TableParagraph"/>
              <w:spacing w:line="229" w:lineRule="exact" w:before="46"/>
              <w:ind w:left="208"/>
              <w:rPr>
                <w:sz w:val="22"/>
              </w:rPr>
            </w:pPr>
            <w:r>
              <w:rPr>
                <w:color w:val="58595B"/>
                <w:w w:val="115"/>
                <w:sz w:val="22"/>
              </w:rPr>
              <w:t>To</w:t>
            </w:r>
            <w:r>
              <w:rPr>
                <w:color w:val="58595B"/>
                <w:spacing w:val="-16"/>
                <w:w w:val="115"/>
                <w:sz w:val="22"/>
              </w:rPr>
              <w:t> </w:t>
            </w:r>
            <w:r>
              <w:rPr>
                <w:color w:val="58595B"/>
                <w:w w:val="115"/>
                <w:sz w:val="22"/>
              </w:rPr>
              <w:t>generate</w:t>
            </w:r>
            <w:r>
              <w:rPr>
                <w:color w:val="58595B"/>
                <w:spacing w:val="-16"/>
                <w:w w:val="115"/>
                <w:sz w:val="22"/>
              </w:rPr>
              <w:t> </w:t>
            </w:r>
            <w:r>
              <w:rPr>
                <w:color w:val="58595B"/>
                <w:w w:val="115"/>
                <w:sz w:val="22"/>
              </w:rPr>
              <w:t>long-</w:t>
            </w:r>
            <w:r>
              <w:rPr>
                <w:color w:val="58595B"/>
                <w:spacing w:val="-4"/>
                <w:w w:val="115"/>
                <w:sz w:val="22"/>
              </w:rPr>
              <w:t>term</w:t>
            </w:r>
          </w:p>
        </w:tc>
        <w:tc>
          <w:tcPr>
            <w:tcW w:w="1660" w:type="dxa"/>
            <w:tcBorders>
              <w:top w:val="single" w:sz="4" w:space="0" w:color="58595B"/>
              <w:left w:val="single" w:sz="4" w:space="0" w:color="58595B"/>
              <w:bottom w:val="nil"/>
              <w:right w:val="single" w:sz="4" w:space="0" w:color="58595B"/>
            </w:tcBorders>
          </w:tcPr>
          <w:p>
            <w:pPr>
              <w:pStyle w:val="TableParagraph"/>
              <w:rPr>
                <w:rFonts w:ascii="Times New Roman"/>
                <w:sz w:val="22"/>
              </w:rPr>
            </w:pPr>
          </w:p>
        </w:tc>
        <w:tc>
          <w:tcPr>
            <w:tcW w:w="1954" w:type="dxa"/>
            <w:tcBorders>
              <w:top w:val="single" w:sz="4" w:space="0" w:color="58595B"/>
              <w:left w:val="single" w:sz="4" w:space="0" w:color="58595B"/>
              <w:bottom w:val="nil"/>
              <w:right w:val="single" w:sz="4" w:space="0" w:color="58595B"/>
            </w:tcBorders>
          </w:tcPr>
          <w:p>
            <w:pPr>
              <w:pStyle w:val="TableParagraph"/>
              <w:rPr>
                <w:rFonts w:ascii="Times New Roman"/>
                <w:sz w:val="22"/>
              </w:rPr>
            </w:pPr>
          </w:p>
        </w:tc>
        <w:tc>
          <w:tcPr>
            <w:tcW w:w="993" w:type="dxa"/>
            <w:tcBorders>
              <w:top w:val="single" w:sz="4" w:space="0" w:color="58595B"/>
              <w:left w:val="single" w:sz="4" w:space="0" w:color="58595B"/>
              <w:bottom w:val="nil"/>
              <w:right w:val="single" w:sz="4" w:space="0" w:color="58595B"/>
            </w:tcBorders>
          </w:tcPr>
          <w:p>
            <w:pPr>
              <w:pStyle w:val="TableParagraph"/>
              <w:rPr>
                <w:rFonts w:ascii="Times New Roman"/>
                <w:sz w:val="22"/>
              </w:rPr>
            </w:pPr>
          </w:p>
        </w:tc>
        <w:tc>
          <w:tcPr>
            <w:tcW w:w="1071" w:type="dxa"/>
            <w:tcBorders>
              <w:top w:val="single" w:sz="4" w:space="0" w:color="58595B"/>
              <w:left w:val="single" w:sz="4" w:space="0" w:color="58595B"/>
              <w:bottom w:val="nil"/>
            </w:tcBorders>
          </w:tcPr>
          <w:p>
            <w:pPr>
              <w:pStyle w:val="TableParagraph"/>
              <w:rPr>
                <w:rFonts w:ascii="Times New Roman"/>
                <w:sz w:val="22"/>
              </w:rPr>
            </w:pP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left="275"/>
              <w:rPr>
                <w:sz w:val="22"/>
              </w:rPr>
            </w:pPr>
            <w:r>
              <w:rPr>
                <w:color w:val="58595B"/>
                <w:w w:val="115"/>
                <w:sz w:val="22"/>
              </w:rPr>
              <w:t>growth</w:t>
            </w:r>
            <w:r>
              <w:rPr>
                <w:color w:val="58595B"/>
                <w:spacing w:val="2"/>
                <w:w w:val="115"/>
                <w:sz w:val="22"/>
              </w:rPr>
              <w:t> </w:t>
            </w:r>
            <w:r>
              <w:rPr>
                <w:color w:val="58595B"/>
                <w:w w:val="115"/>
                <w:sz w:val="22"/>
              </w:rPr>
              <w:t>of</w:t>
            </w:r>
            <w:r>
              <w:rPr>
                <w:color w:val="58595B"/>
                <w:spacing w:val="3"/>
                <w:w w:val="115"/>
                <w:sz w:val="22"/>
              </w:rPr>
              <w:t> </w:t>
            </w:r>
            <w:r>
              <w:rPr>
                <w:color w:val="58595B"/>
                <w:w w:val="115"/>
                <w:sz w:val="22"/>
              </w:rPr>
              <w:t>capital</w:t>
            </w:r>
            <w:r>
              <w:rPr>
                <w:color w:val="58595B"/>
                <w:spacing w:val="3"/>
                <w:w w:val="115"/>
                <w:sz w:val="22"/>
              </w:rPr>
              <w:t> </w:t>
            </w:r>
            <w:r>
              <w:rPr>
                <w:color w:val="58595B"/>
                <w:spacing w:val="-5"/>
                <w:w w:val="115"/>
                <w:sz w:val="22"/>
              </w:rPr>
              <w:t>and</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left="219"/>
              <w:rPr>
                <w:sz w:val="22"/>
              </w:rPr>
            </w:pPr>
            <w:r>
              <w:rPr>
                <w:color w:val="58595B"/>
                <w:w w:val="115"/>
                <w:sz w:val="22"/>
              </w:rPr>
              <w:t>current</w:t>
            </w:r>
            <w:r>
              <w:rPr>
                <w:color w:val="58595B"/>
                <w:spacing w:val="-1"/>
                <w:w w:val="115"/>
                <w:sz w:val="22"/>
              </w:rPr>
              <w:t> </w:t>
            </w:r>
            <w:r>
              <w:rPr>
                <w:color w:val="58595B"/>
                <w:w w:val="115"/>
                <w:sz w:val="22"/>
              </w:rPr>
              <w:t>income</w:t>
            </w:r>
            <w:r>
              <w:rPr>
                <w:color w:val="58595B"/>
                <w:spacing w:val="-2"/>
                <w:w w:val="115"/>
                <w:sz w:val="22"/>
              </w:rPr>
              <w:t> </w:t>
            </w:r>
            <w:r>
              <w:rPr>
                <w:color w:val="58595B"/>
                <w:w w:val="115"/>
                <w:sz w:val="22"/>
              </w:rPr>
              <w:t>from</w:t>
            </w:r>
            <w:r>
              <w:rPr>
                <w:color w:val="58595B"/>
                <w:spacing w:val="-1"/>
                <w:w w:val="115"/>
                <w:sz w:val="22"/>
              </w:rPr>
              <w:t> </w:t>
            </w:r>
            <w:r>
              <w:rPr>
                <w:color w:val="58595B"/>
                <w:spacing w:val="-10"/>
                <w:w w:val="115"/>
                <w:sz w:val="22"/>
              </w:rPr>
              <w:t>a</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right="55"/>
              <w:jc w:val="right"/>
              <w:rPr>
                <w:sz w:val="22"/>
              </w:rPr>
            </w:pPr>
            <w:r>
              <w:rPr>
                <w:color w:val="58595B"/>
                <w:w w:val="115"/>
                <w:sz w:val="22"/>
              </w:rPr>
              <w:t>portfolio</w:t>
            </w:r>
            <w:r>
              <w:rPr>
                <w:color w:val="58595B"/>
                <w:spacing w:val="-15"/>
                <w:w w:val="115"/>
                <w:sz w:val="22"/>
              </w:rPr>
              <w:t> </w:t>
            </w:r>
            <w:r>
              <w:rPr>
                <w:color w:val="58595B"/>
                <w:w w:val="115"/>
                <w:sz w:val="22"/>
              </w:rPr>
              <w:t>of</w:t>
            </w:r>
            <w:r>
              <w:rPr>
                <w:color w:val="58595B"/>
                <w:spacing w:val="-14"/>
                <w:w w:val="115"/>
                <w:sz w:val="22"/>
              </w:rPr>
              <w:t> </w:t>
            </w:r>
            <w:r>
              <w:rPr>
                <w:color w:val="58595B"/>
                <w:w w:val="115"/>
                <w:sz w:val="22"/>
              </w:rPr>
              <w:t>equity</w:t>
            </w:r>
            <w:r>
              <w:rPr>
                <w:color w:val="58595B"/>
                <w:spacing w:val="-14"/>
                <w:w w:val="115"/>
                <w:sz w:val="22"/>
              </w:rPr>
              <w:t> </w:t>
            </w:r>
            <w:r>
              <w:rPr>
                <w:color w:val="58595B"/>
                <w:w w:val="115"/>
                <w:sz w:val="22"/>
              </w:rPr>
              <w:t>&amp;</w:t>
            </w:r>
            <w:r>
              <w:rPr>
                <w:color w:val="58595B"/>
                <w:spacing w:val="-14"/>
                <w:w w:val="115"/>
                <w:sz w:val="22"/>
              </w:rPr>
              <w:t> </w:t>
            </w:r>
            <w:r>
              <w:rPr>
                <w:color w:val="58595B"/>
                <w:spacing w:val="-2"/>
                <w:w w:val="115"/>
                <w:sz w:val="22"/>
              </w:rPr>
              <w:t>fixed</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1199" w:hRule="atLeast"/>
        </w:trPr>
        <w:tc>
          <w:tcPr>
            <w:tcW w:w="1124" w:type="dxa"/>
            <w:tcBorders>
              <w:top w:val="nil"/>
              <w:bottom w:val="nil"/>
              <w:right w:val="single" w:sz="4" w:space="0" w:color="58595B"/>
            </w:tcBorders>
          </w:tcPr>
          <w:p>
            <w:pPr>
              <w:pStyle w:val="TableParagraph"/>
              <w:spacing w:before="9"/>
              <w:rPr>
                <w:sz w:val="22"/>
              </w:rPr>
            </w:pPr>
          </w:p>
          <w:p>
            <w:pPr>
              <w:pStyle w:val="TableParagraph"/>
              <w:spacing w:line="228" w:lineRule="auto"/>
              <w:ind w:left="162" w:right="133"/>
              <w:jc w:val="center"/>
              <w:rPr>
                <w:sz w:val="22"/>
              </w:rPr>
            </w:pPr>
            <w:r>
              <w:rPr>
                <w:color w:val="58595B"/>
                <w:spacing w:val="-2"/>
                <w:w w:val="110"/>
                <w:sz w:val="22"/>
              </w:rPr>
              <w:t>Group Growth </w:t>
            </w:r>
            <w:r>
              <w:rPr>
                <w:color w:val="58595B"/>
                <w:spacing w:val="-4"/>
                <w:w w:val="110"/>
                <w:sz w:val="22"/>
              </w:rPr>
              <w:t>Fund</w:t>
            </w:r>
          </w:p>
        </w:tc>
        <w:tc>
          <w:tcPr>
            <w:tcW w:w="1549" w:type="dxa"/>
            <w:tcBorders>
              <w:top w:val="nil"/>
              <w:left w:val="single" w:sz="4" w:space="0" w:color="58595B"/>
              <w:bottom w:val="nil"/>
              <w:right w:val="single" w:sz="4" w:space="0" w:color="58595B"/>
            </w:tcBorders>
          </w:tcPr>
          <w:p>
            <w:pPr>
              <w:pStyle w:val="TableParagraph"/>
              <w:spacing w:before="19"/>
              <w:rPr>
                <w:sz w:val="22"/>
              </w:rPr>
            </w:pPr>
          </w:p>
          <w:p>
            <w:pPr>
              <w:pStyle w:val="TableParagraph"/>
              <w:spacing w:line="228" w:lineRule="auto"/>
              <w:ind w:left="45"/>
              <w:jc w:val="center"/>
              <w:rPr>
                <w:sz w:val="22"/>
              </w:rPr>
            </w:pPr>
            <w:r>
              <w:rPr>
                <w:color w:val="58595B"/>
                <w:spacing w:val="-2"/>
                <w:sz w:val="22"/>
              </w:rPr>
              <w:t>ULGF00324/ 08/04 </w:t>
            </w:r>
            <w:r>
              <w:rPr>
                <w:color w:val="58595B"/>
                <w:spacing w:val="-2"/>
                <w:w w:val="85"/>
                <w:sz w:val="22"/>
              </w:rPr>
              <w:t>EBGROWTH101</w:t>
            </w:r>
          </w:p>
        </w:tc>
        <w:tc>
          <w:tcPr>
            <w:tcW w:w="2882" w:type="dxa"/>
            <w:tcBorders>
              <w:top w:val="nil"/>
              <w:left w:val="single" w:sz="4" w:space="0" w:color="58595B"/>
              <w:bottom w:val="nil"/>
              <w:right w:val="single" w:sz="4" w:space="0" w:color="58595B"/>
            </w:tcBorders>
          </w:tcPr>
          <w:p>
            <w:pPr>
              <w:pStyle w:val="TableParagraph"/>
              <w:spacing w:line="240" w:lineRule="exact"/>
              <w:ind w:left="15" w:right="-44"/>
              <w:jc w:val="center"/>
              <w:rPr>
                <w:sz w:val="22"/>
              </w:rPr>
            </w:pPr>
            <w:r>
              <w:rPr>
                <w:color w:val="58595B"/>
                <w:w w:val="110"/>
                <w:sz w:val="22"/>
              </w:rPr>
              <w:t>income securities. The scheme will invest a maximum of 60% of its net assets in equity while the balance will be invested in</w:t>
            </w:r>
          </w:p>
        </w:tc>
        <w:tc>
          <w:tcPr>
            <w:tcW w:w="1660" w:type="dxa"/>
            <w:tcBorders>
              <w:top w:val="nil"/>
              <w:left w:val="single" w:sz="4" w:space="0" w:color="58595B"/>
              <w:bottom w:val="nil"/>
              <w:right w:val="single" w:sz="4" w:space="0" w:color="58595B"/>
            </w:tcBorders>
          </w:tcPr>
          <w:p>
            <w:pPr>
              <w:pStyle w:val="TableParagraph"/>
              <w:spacing w:before="238"/>
              <w:rPr>
                <w:sz w:val="22"/>
              </w:rPr>
            </w:pPr>
          </w:p>
          <w:p>
            <w:pPr>
              <w:pStyle w:val="TableParagraph"/>
              <w:spacing w:before="1"/>
              <w:ind w:left="14" w:right="1"/>
              <w:jc w:val="center"/>
              <w:rPr>
                <w:sz w:val="22"/>
              </w:rPr>
            </w:pPr>
            <w:r>
              <w:rPr>
                <w:color w:val="58595B"/>
                <w:sz w:val="22"/>
              </w:rPr>
              <w:t>0%</w:t>
            </w:r>
            <w:r>
              <w:rPr>
                <w:color w:val="58595B"/>
                <w:spacing w:val="-2"/>
                <w:sz w:val="22"/>
              </w:rPr>
              <w:t> </w:t>
            </w:r>
            <w:r>
              <w:rPr>
                <w:color w:val="58595B"/>
                <w:sz w:val="22"/>
              </w:rPr>
              <w:t>to</w:t>
            </w:r>
            <w:r>
              <w:rPr>
                <w:color w:val="58595B"/>
                <w:spacing w:val="-2"/>
                <w:sz w:val="22"/>
              </w:rPr>
              <w:t> </w:t>
            </w:r>
            <w:r>
              <w:rPr>
                <w:color w:val="58595B"/>
                <w:sz w:val="22"/>
              </w:rPr>
              <w:t>20</w:t>
            </w:r>
            <w:r>
              <w:rPr>
                <w:color w:val="58595B"/>
                <w:spacing w:val="-2"/>
                <w:sz w:val="22"/>
              </w:rPr>
              <w:t> </w:t>
            </w:r>
            <w:r>
              <w:rPr>
                <w:color w:val="58595B"/>
                <w:spacing w:val="-10"/>
                <w:sz w:val="22"/>
              </w:rPr>
              <w:t>%</w:t>
            </w:r>
          </w:p>
        </w:tc>
        <w:tc>
          <w:tcPr>
            <w:tcW w:w="1954" w:type="dxa"/>
            <w:tcBorders>
              <w:top w:val="nil"/>
              <w:left w:val="single" w:sz="4" w:space="0" w:color="58595B"/>
              <w:bottom w:val="nil"/>
              <w:right w:val="single" w:sz="4" w:space="0" w:color="58595B"/>
            </w:tcBorders>
          </w:tcPr>
          <w:p>
            <w:pPr>
              <w:pStyle w:val="TableParagraph"/>
              <w:spacing w:before="238"/>
              <w:rPr>
                <w:sz w:val="22"/>
              </w:rPr>
            </w:pPr>
          </w:p>
          <w:p>
            <w:pPr>
              <w:pStyle w:val="TableParagraph"/>
              <w:spacing w:before="1"/>
              <w:ind w:left="404"/>
              <w:rPr>
                <w:sz w:val="22"/>
              </w:rPr>
            </w:pPr>
            <w:r>
              <w:rPr>
                <w:color w:val="58595B"/>
                <w:sz w:val="22"/>
              </w:rPr>
              <w:t>0%</w:t>
            </w:r>
            <w:r>
              <w:rPr>
                <w:color w:val="58595B"/>
                <w:spacing w:val="-7"/>
                <w:sz w:val="22"/>
              </w:rPr>
              <w:t> </w:t>
            </w:r>
            <w:r>
              <w:rPr>
                <w:color w:val="58595B"/>
                <w:sz w:val="22"/>
              </w:rPr>
              <w:t>to</w:t>
            </w:r>
            <w:r>
              <w:rPr>
                <w:color w:val="58595B"/>
                <w:spacing w:val="-7"/>
                <w:sz w:val="22"/>
              </w:rPr>
              <w:t> </w:t>
            </w:r>
            <w:r>
              <w:rPr>
                <w:color w:val="58595B"/>
                <w:spacing w:val="-5"/>
                <w:sz w:val="22"/>
              </w:rPr>
              <w:t>60%</w:t>
            </w:r>
          </w:p>
        </w:tc>
        <w:tc>
          <w:tcPr>
            <w:tcW w:w="993" w:type="dxa"/>
            <w:tcBorders>
              <w:top w:val="nil"/>
              <w:left w:val="single" w:sz="4" w:space="0" w:color="58595B"/>
              <w:bottom w:val="nil"/>
              <w:right w:val="single" w:sz="4" w:space="0" w:color="58595B"/>
            </w:tcBorders>
          </w:tcPr>
          <w:p>
            <w:pPr>
              <w:pStyle w:val="TableParagraph"/>
              <w:spacing w:before="78"/>
              <w:ind w:left="320"/>
              <w:rPr>
                <w:sz w:val="22"/>
              </w:rPr>
            </w:pPr>
            <w:r>
              <w:rPr>
                <w:color w:val="58595B"/>
                <w:spacing w:val="-5"/>
                <w:sz w:val="22"/>
              </w:rPr>
              <w:t>60%</w:t>
            </w:r>
          </w:p>
          <w:p>
            <w:pPr>
              <w:pStyle w:val="TableParagraph"/>
              <w:spacing w:line="302" w:lineRule="auto" w:before="67"/>
              <w:ind w:left="289" w:right="212" w:firstLine="29"/>
              <w:rPr>
                <w:sz w:val="22"/>
              </w:rPr>
            </w:pPr>
            <w:r>
              <w:rPr>
                <w:color w:val="58595B"/>
                <w:sz w:val="22"/>
              </w:rPr>
              <w:t>To </w:t>
            </w:r>
            <w:r>
              <w:rPr>
                <w:color w:val="58595B"/>
                <w:w w:val="120"/>
                <w:sz w:val="22"/>
              </w:rPr>
              <w:t>- </w:t>
            </w:r>
            <w:r>
              <w:rPr>
                <w:color w:val="58595B"/>
                <w:spacing w:val="-4"/>
                <w:w w:val="85"/>
                <w:sz w:val="22"/>
              </w:rPr>
              <w:t>100%</w:t>
            </w:r>
          </w:p>
        </w:tc>
        <w:tc>
          <w:tcPr>
            <w:tcW w:w="1071" w:type="dxa"/>
            <w:tcBorders>
              <w:top w:val="nil"/>
              <w:left w:val="single" w:sz="4" w:space="0" w:color="58595B"/>
              <w:bottom w:val="nil"/>
            </w:tcBorders>
          </w:tcPr>
          <w:p>
            <w:pPr>
              <w:pStyle w:val="TableParagraph"/>
              <w:rPr>
                <w:sz w:val="22"/>
              </w:rPr>
            </w:pPr>
          </w:p>
          <w:p>
            <w:pPr>
              <w:pStyle w:val="TableParagraph"/>
              <w:spacing w:before="31"/>
              <w:rPr>
                <w:sz w:val="22"/>
              </w:rPr>
            </w:pPr>
          </w:p>
          <w:p>
            <w:pPr>
              <w:pStyle w:val="TableParagraph"/>
              <w:ind w:right="1"/>
              <w:jc w:val="right"/>
              <w:rPr>
                <w:sz w:val="22"/>
              </w:rPr>
            </w:pPr>
            <w:r>
              <w:rPr>
                <w:color w:val="58595B"/>
                <w:spacing w:val="-2"/>
                <w:w w:val="115"/>
                <w:sz w:val="22"/>
              </w:rPr>
              <w:t>Medium</w:t>
            </w: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right="123"/>
              <w:jc w:val="right"/>
              <w:rPr>
                <w:sz w:val="22"/>
              </w:rPr>
            </w:pPr>
            <w:r>
              <w:rPr>
                <w:color w:val="58595B"/>
                <w:w w:val="115"/>
                <w:sz w:val="22"/>
              </w:rPr>
              <w:t>a</w:t>
            </w:r>
            <w:r>
              <w:rPr>
                <w:color w:val="58595B"/>
                <w:spacing w:val="-16"/>
                <w:w w:val="115"/>
                <w:sz w:val="22"/>
              </w:rPr>
              <w:t> </w:t>
            </w:r>
            <w:r>
              <w:rPr>
                <w:color w:val="58595B"/>
                <w:w w:val="115"/>
                <w:sz w:val="22"/>
              </w:rPr>
              <w:t>diversified</w:t>
            </w:r>
            <w:r>
              <w:rPr>
                <w:color w:val="58595B"/>
                <w:spacing w:val="-15"/>
                <w:w w:val="115"/>
                <w:sz w:val="22"/>
              </w:rPr>
              <w:t> </w:t>
            </w:r>
            <w:r>
              <w:rPr>
                <w:color w:val="58595B"/>
                <w:w w:val="115"/>
                <w:sz w:val="22"/>
              </w:rPr>
              <w:t>portfolio</w:t>
            </w:r>
            <w:r>
              <w:rPr>
                <w:color w:val="58595B"/>
                <w:spacing w:val="-15"/>
                <w:w w:val="115"/>
                <w:sz w:val="22"/>
              </w:rPr>
              <w:t> </w:t>
            </w:r>
            <w:r>
              <w:rPr>
                <w:color w:val="58595B"/>
                <w:spacing w:val="-7"/>
                <w:w w:val="115"/>
                <w:sz w:val="22"/>
              </w:rPr>
              <w:t>of</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right="72"/>
              <w:jc w:val="right"/>
              <w:rPr>
                <w:sz w:val="22"/>
              </w:rPr>
            </w:pPr>
            <w:r>
              <w:rPr>
                <w:color w:val="58595B"/>
                <w:w w:val="115"/>
                <w:sz w:val="22"/>
              </w:rPr>
              <w:t>debt</w:t>
            </w:r>
            <w:r>
              <w:rPr>
                <w:color w:val="58595B"/>
                <w:spacing w:val="-2"/>
                <w:w w:val="115"/>
                <w:sz w:val="22"/>
              </w:rPr>
              <w:t> </w:t>
            </w:r>
            <w:r>
              <w:rPr>
                <w:color w:val="58595B"/>
                <w:w w:val="115"/>
                <w:sz w:val="22"/>
              </w:rPr>
              <w:t>and</w:t>
            </w:r>
            <w:r>
              <w:rPr>
                <w:color w:val="58595B"/>
                <w:spacing w:val="-2"/>
                <w:w w:val="115"/>
                <w:sz w:val="22"/>
              </w:rPr>
              <w:t> </w:t>
            </w:r>
            <w:r>
              <w:rPr>
                <w:color w:val="58595B"/>
                <w:w w:val="115"/>
                <w:sz w:val="22"/>
              </w:rPr>
              <w:t>money</w:t>
            </w:r>
            <w:r>
              <w:rPr>
                <w:color w:val="58595B"/>
                <w:spacing w:val="-2"/>
                <w:w w:val="115"/>
                <w:sz w:val="22"/>
              </w:rPr>
              <w:t> market</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239" w:hRule="atLeast"/>
        </w:trPr>
        <w:tc>
          <w:tcPr>
            <w:tcW w:w="1124" w:type="dxa"/>
            <w:tcBorders>
              <w:top w:val="nil"/>
              <w:bottom w:val="nil"/>
              <w:right w:val="single" w:sz="4" w:space="0" w:color="58595B"/>
            </w:tcBorders>
          </w:tcPr>
          <w:p>
            <w:pPr>
              <w:pStyle w:val="TableParagraph"/>
              <w:rPr>
                <w:rFonts w:ascii="Times New Roman"/>
                <w:sz w:val="16"/>
              </w:rPr>
            </w:pPr>
          </w:p>
        </w:tc>
        <w:tc>
          <w:tcPr>
            <w:tcW w:w="1549" w:type="dxa"/>
            <w:tcBorders>
              <w:top w:val="nil"/>
              <w:left w:val="single" w:sz="4" w:space="0" w:color="58595B"/>
              <w:bottom w:val="nil"/>
              <w:right w:val="single" w:sz="4" w:space="0" w:color="58595B"/>
            </w:tcBorders>
          </w:tcPr>
          <w:p>
            <w:pPr>
              <w:pStyle w:val="TableParagraph"/>
              <w:rPr>
                <w:rFonts w:ascii="Times New Roman"/>
                <w:sz w:val="16"/>
              </w:rPr>
            </w:pPr>
          </w:p>
        </w:tc>
        <w:tc>
          <w:tcPr>
            <w:tcW w:w="2882" w:type="dxa"/>
            <w:tcBorders>
              <w:top w:val="nil"/>
              <w:left w:val="single" w:sz="4" w:space="0" w:color="58595B"/>
              <w:bottom w:val="nil"/>
              <w:right w:val="single" w:sz="4" w:space="0" w:color="58595B"/>
            </w:tcBorders>
          </w:tcPr>
          <w:p>
            <w:pPr>
              <w:pStyle w:val="TableParagraph"/>
              <w:spacing w:line="220" w:lineRule="exact"/>
              <w:ind w:left="284"/>
              <w:rPr>
                <w:sz w:val="22"/>
              </w:rPr>
            </w:pPr>
            <w:r>
              <w:rPr>
                <w:color w:val="58595B"/>
                <w:w w:val="115"/>
                <w:sz w:val="22"/>
              </w:rPr>
              <w:t>instrument</w:t>
            </w:r>
            <w:r>
              <w:rPr>
                <w:color w:val="58595B"/>
                <w:spacing w:val="-9"/>
                <w:w w:val="115"/>
                <w:sz w:val="22"/>
              </w:rPr>
              <w:t> </w:t>
            </w:r>
            <w:r>
              <w:rPr>
                <w:color w:val="58595B"/>
                <w:w w:val="115"/>
                <w:sz w:val="22"/>
              </w:rPr>
              <w:t>of</w:t>
            </w:r>
            <w:r>
              <w:rPr>
                <w:color w:val="58595B"/>
                <w:spacing w:val="-8"/>
                <w:w w:val="115"/>
                <w:sz w:val="22"/>
              </w:rPr>
              <w:t> </w:t>
            </w:r>
            <w:r>
              <w:rPr>
                <w:color w:val="58595B"/>
                <w:spacing w:val="-2"/>
                <w:w w:val="115"/>
                <w:sz w:val="22"/>
              </w:rPr>
              <w:t>varying</w:t>
            </w:r>
          </w:p>
        </w:tc>
        <w:tc>
          <w:tcPr>
            <w:tcW w:w="1660" w:type="dxa"/>
            <w:tcBorders>
              <w:top w:val="nil"/>
              <w:left w:val="single" w:sz="4" w:space="0" w:color="58595B"/>
              <w:bottom w:val="nil"/>
              <w:right w:val="single" w:sz="4" w:space="0" w:color="58595B"/>
            </w:tcBorders>
          </w:tcPr>
          <w:p>
            <w:pPr>
              <w:pStyle w:val="TableParagraph"/>
              <w:rPr>
                <w:rFonts w:ascii="Times New Roman"/>
                <w:sz w:val="16"/>
              </w:rPr>
            </w:pPr>
          </w:p>
        </w:tc>
        <w:tc>
          <w:tcPr>
            <w:tcW w:w="1954" w:type="dxa"/>
            <w:tcBorders>
              <w:top w:val="nil"/>
              <w:left w:val="single" w:sz="4" w:space="0" w:color="58595B"/>
              <w:bottom w:val="nil"/>
              <w:right w:val="single" w:sz="4" w:space="0" w:color="58595B"/>
            </w:tcBorders>
          </w:tcPr>
          <w:p>
            <w:pPr>
              <w:pStyle w:val="TableParagraph"/>
              <w:rPr>
                <w:rFonts w:ascii="Times New Roman"/>
                <w:sz w:val="16"/>
              </w:rPr>
            </w:pPr>
          </w:p>
        </w:tc>
        <w:tc>
          <w:tcPr>
            <w:tcW w:w="993" w:type="dxa"/>
            <w:tcBorders>
              <w:top w:val="nil"/>
              <w:left w:val="single" w:sz="4" w:space="0" w:color="58595B"/>
              <w:bottom w:val="nil"/>
              <w:right w:val="single" w:sz="4" w:space="0" w:color="58595B"/>
            </w:tcBorders>
          </w:tcPr>
          <w:p>
            <w:pPr>
              <w:pStyle w:val="TableParagraph"/>
              <w:rPr>
                <w:rFonts w:ascii="Times New Roman"/>
                <w:sz w:val="16"/>
              </w:rPr>
            </w:pPr>
          </w:p>
        </w:tc>
        <w:tc>
          <w:tcPr>
            <w:tcW w:w="1071" w:type="dxa"/>
            <w:tcBorders>
              <w:top w:val="nil"/>
              <w:left w:val="single" w:sz="4" w:space="0" w:color="58595B"/>
              <w:bottom w:val="nil"/>
            </w:tcBorders>
          </w:tcPr>
          <w:p>
            <w:pPr>
              <w:pStyle w:val="TableParagraph"/>
              <w:rPr>
                <w:rFonts w:ascii="Times New Roman"/>
                <w:sz w:val="16"/>
              </w:rPr>
            </w:pPr>
          </w:p>
        </w:tc>
      </w:tr>
      <w:tr>
        <w:trPr>
          <w:trHeight w:val="303" w:hRule="atLeast"/>
        </w:trPr>
        <w:tc>
          <w:tcPr>
            <w:tcW w:w="1124" w:type="dxa"/>
            <w:tcBorders>
              <w:top w:val="nil"/>
              <w:right w:val="single" w:sz="4" w:space="0" w:color="58595B"/>
            </w:tcBorders>
          </w:tcPr>
          <w:p>
            <w:pPr>
              <w:pStyle w:val="TableParagraph"/>
              <w:rPr>
                <w:rFonts w:ascii="Times New Roman"/>
                <w:sz w:val="22"/>
              </w:rPr>
            </w:pPr>
          </w:p>
        </w:tc>
        <w:tc>
          <w:tcPr>
            <w:tcW w:w="1549" w:type="dxa"/>
            <w:tcBorders>
              <w:top w:val="nil"/>
              <w:left w:val="single" w:sz="4" w:space="0" w:color="58595B"/>
              <w:right w:val="single" w:sz="4" w:space="0" w:color="58595B"/>
            </w:tcBorders>
          </w:tcPr>
          <w:p>
            <w:pPr>
              <w:pStyle w:val="TableParagraph"/>
              <w:rPr>
                <w:rFonts w:ascii="Times New Roman"/>
                <w:sz w:val="22"/>
              </w:rPr>
            </w:pPr>
          </w:p>
        </w:tc>
        <w:tc>
          <w:tcPr>
            <w:tcW w:w="2882" w:type="dxa"/>
            <w:tcBorders>
              <w:top w:val="nil"/>
              <w:left w:val="single" w:sz="4" w:space="0" w:color="58595B"/>
              <w:right w:val="single" w:sz="4" w:space="0" w:color="58595B"/>
            </w:tcBorders>
          </w:tcPr>
          <w:p>
            <w:pPr>
              <w:pStyle w:val="TableParagraph"/>
              <w:spacing w:line="244" w:lineRule="exact"/>
              <w:ind w:left="900"/>
              <w:rPr>
                <w:sz w:val="22"/>
              </w:rPr>
            </w:pPr>
            <w:r>
              <w:rPr>
                <w:color w:val="58595B"/>
                <w:spacing w:val="-2"/>
                <w:w w:val="115"/>
                <w:sz w:val="22"/>
              </w:rPr>
              <w:t>maturities</w:t>
            </w:r>
          </w:p>
        </w:tc>
        <w:tc>
          <w:tcPr>
            <w:tcW w:w="1660" w:type="dxa"/>
            <w:tcBorders>
              <w:top w:val="nil"/>
              <w:left w:val="single" w:sz="4" w:space="0" w:color="58595B"/>
              <w:right w:val="single" w:sz="4" w:space="0" w:color="58595B"/>
            </w:tcBorders>
          </w:tcPr>
          <w:p>
            <w:pPr>
              <w:pStyle w:val="TableParagraph"/>
              <w:rPr>
                <w:rFonts w:ascii="Times New Roman"/>
                <w:sz w:val="22"/>
              </w:rPr>
            </w:pPr>
          </w:p>
        </w:tc>
        <w:tc>
          <w:tcPr>
            <w:tcW w:w="1954" w:type="dxa"/>
            <w:tcBorders>
              <w:top w:val="nil"/>
              <w:left w:val="single" w:sz="4" w:space="0" w:color="58595B"/>
              <w:right w:val="single" w:sz="4" w:space="0" w:color="58595B"/>
            </w:tcBorders>
          </w:tcPr>
          <w:p>
            <w:pPr>
              <w:pStyle w:val="TableParagraph"/>
              <w:rPr>
                <w:rFonts w:ascii="Times New Roman"/>
                <w:sz w:val="22"/>
              </w:rPr>
            </w:pPr>
          </w:p>
        </w:tc>
        <w:tc>
          <w:tcPr>
            <w:tcW w:w="993" w:type="dxa"/>
            <w:tcBorders>
              <w:top w:val="nil"/>
              <w:left w:val="single" w:sz="4" w:space="0" w:color="58595B"/>
              <w:right w:val="single" w:sz="4" w:space="0" w:color="58595B"/>
            </w:tcBorders>
          </w:tcPr>
          <w:p>
            <w:pPr>
              <w:pStyle w:val="TableParagraph"/>
              <w:rPr>
                <w:rFonts w:ascii="Times New Roman"/>
                <w:sz w:val="22"/>
              </w:rPr>
            </w:pPr>
          </w:p>
        </w:tc>
        <w:tc>
          <w:tcPr>
            <w:tcW w:w="1071" w:type="dxa"/>
            <w:tcBorders>
              <w:top w:val="nil"/>
              <w:left w:val="single" w:sz="4" w:space="0" w:color="58595B"/>
            </w:tcBorders>
          </w:tcPr>
          <w:p>
            <w:pPr>
              <w:pStyle w:val="TableParagraph"/>
              <w:rPr>
                <w:rFonts w:ascii="Times New Roman"/>
                <w:sz w:val="22"/>
              </w:rPr>
            </w:pPr>
          </w:p>
        </w:tc>
      </w:tr>
    </w:tbl>
    <w:p>
      <w:pPr>
        <w:pStyle w:val="BodyText"/>
        <w:spacing w:before="58"/>
      </w:pPr>
    </w:p>
    <w:p>
      <w:pPr>
        <w:pStyle w:val="BodyText"/>
        <w:spacing w:line="268" w:lineRule="auto"/>
        <w:ind w:left="194"/>
        <w:rPr>
          <w:rFonts w:ascii="PT Serif"/>
        </w:rPr>
      </w:pPr>
      <w:r>
        <w:rPr>
          <w:rFonts w:ascii="PT Serif"/>
          <w:color w:val="231F20"/>
        </w:rPr>
        <w:t>*Investment</w:t>
      </w:r>
      <w:r>
        <w:rPr>
          <w:rFonts w:ascii="PT Serif"/>
          <w:color w:val="231F20"/>
          <w:spacing w:val="-2"/>
        </w:rPr>
        <w:t> </w:t>
      </w:r>
      <w:r>
        <w:rPr>
          <w:rFonts w:ascii="PT Serif"/>
          <w:color w:val="231F20"/>
        </w:rPr>
        <w:t>in</w:t>
      </w:r>
      <w:r>
        <w:rPr>
          <w:rFonts w:ascii="PT Serif"/>
          <w:color w:val="231F20"/>
          <w:spacing w:val="-2"/>
        </w:rPr>
        <w:t> </w:t>
      </w:r>
      <w:r>
        <w:rPr>
          <w:rFonts w:ascii="PT Serif"/>
          <w:color w:val="231F20"/>
        </w:rPr>
        <w:t>Deposits</w:t>
      </w:r>
      <w:r>
        <w:rPr>
          <w:rFonts w:ascii="PT Serif"/>
          <w:color w:val="231F20"/>
          <w:spacing w:val="-2"/>
        </w:rPr>
        <w:t> </w:t>
      </w:r>
      <w:r>
        <w:rPr>
          <w:rFonts w:ascii="PT Serif"/>
          <w:color w:val="231F20"/>
        </w:rPr>
        <w:t>will</w:t>
      </w:r>
      <w:r>
        <w:rPr>
          <w:rFonts w:ascii="PT Serif"/>
          <w:color w:val="231F20"/>
          <w:spacing w:val="-2"/>
        </w:rPr>
        <w:t> </w:t>
      </w:r>
      <w:r>
        <w:rPr>
          <w:rFonts w:ascii="PT Serif"/>
          <w:color w:val="231F20"/>
        </w:rPr>
        <w:t>be</w:t>
      </w:r>
      <w:r>
        <w:rPr>
          <w:rFonts w:ascii="PT Serif"/>
          <w:color w:val="231F20"/>
          <w:spacing w:val="-2"/>
        </w:rPr>
        <w:t> </w:t>
      </w:r>
      <w:r>
        <w:rPr>
          <w:rFonts w:ascii="PT Serif"/>
          <w:color w:val="231F20"/>
        </w:rPr>
        <w:t>in</w:t>
      </w:r>
      <w:r>
        <w:rPr>
          <w:rFonts w:ascii="PT Serif"/>
          <w:color w:val="231F20"/>
          <w:spacing w:val="-2"/>
        </w:rPr>
        <w:t> </w:t>
      </w:r>
      <w:r>
        <w:rPr>
          <w:rFonts w:ascii="PT Serif"/>
          <w:color w:val="231F20"/>
        </w:rPr>
        <w:t>line</w:t>
      </w:r>
      <w:r>
        <w:rPr>
          <w:rFonts w:ascii="PT Serif"/>
          <w:color w:val="231F20"/>
          <w:spacing w:val="-2"/>
        </w:rPr>
        <w:t> </w:t>
      </w:r>
      <w:r>
        <w:rPr>
          <w:rFonts w:ascii="PT Serif"/>
          <w:color w:val="231F20"/>
        </w:rPr>
        <w:t>with</w:t>
      </w:r>
      <w:r>
        <w:rPr>
          <w:rFonts w:ascii="PT Serif"/>
          <w:color w:val="231F20"/>
          <w:spacing w:val="-2"/>
        </w:rPr>
        <w:t> </w:t>
      </w:r>
      <w:r>
        <w:rPr>
          <w:rFonts w:ascii="PT Serif"/>
          <w:color w:val="231F20"/>
        </w:rPr>
        <w:t>the</w:t>
      </w:r>
      <w:r>
        <w:rPr>
          <w:rFonts w:ascii="PT Serif"/>
          <w:color w:val="231F20"/>
          <w:spacing w:val="-2"/>
        </w:rPr>
        <w:t> </w:t>
      </w:r>
      <w:r>
        <w:rPr>
          <w:rFonts w:ascii="PT Serif"/>
          <w:color w:val="231F20"/>
        </w:rPr>
        <w:t>IRDAI</w:t>
      </w:r>
      <w:r>
        <w:rPr>
          <w:rFonts w:ascii="PT Serif"/>
          <w:color w:val="231F20"/>
          <w:spacing w:val="-2"/>
        </w:rPr>
        <w:t> </w:t>
      </w:r>
      <w:r>
        <w:rPr>
          <w:rFonts w:ascii="PT Serif"/>
          <w:color w:val="231F20"/>
        </w:rPr>
        <w:t>(Actuarial,</w:t>
      </w:r>
      <w:r>
        <w:rPr>
          <w:rFonts w:ascii="PT Serif"/>
          <w:color w:val="231F20"/>
          <w:spacing w:val="-2"/>
        </w:rPr>
        <w:t> </w:t>
      </w:r>
      <w:r>
        <w:rPr>
          <w:rFonts w:ascii="PT Serif"/>
          <w:color w:val="231F20"/>
        </w:rPr>
        <w:t>Finance</w:t>
      </w:r>
      <w:r>
        <w:rPr>
          <w:rFonts w:ascii="PT Serif"/>
          <w:color w:val="231F20"/>
          <w:spacing w:val="-2"/>
        </w:rPr>
        <w:t> </w:t>
      </w:r>
      <w:r>
        <w:rPr>
          <w:rFonts w:ascii="PT Serif"/>
          <w:color w:val="231F20"/>
        </w:rPr>
        <w:t>and</w:t>
      </w:r>
      <w:r>
        <w:rPr>
          <w:rFonts w:ascii="PT Serif"/>
          <w:color w:val="231F20"/>
          <w:spacing w:val="-2"/>
        </w:rPr>
        <w:t> </w:t>
      </w:r>
      <w:r>
        <w:rPr>
          <w:rFonts w:ascii="PT Serif"/>
          <w:color w:val="231F20"/>
        </w:rPr>
        <w:t>Investment</w:t>
      </w:r>
      <w:r>
        <w:rPr>
          <w:rFonts w:ascii="PT Serif"/>
          <w:color w:val="231F20"/>
          <w:spacing w:val="-2"/>
        </w:rPr>
        <w:t> </w:t>
      </w:r>
      <w:r>
        <w:rPr>
          <w:rFonts w:ascii="PT Serif"/>
          <w:color w:val="231F20"/>
        </w:rPr>
        <w:t>Functions</w:t>
      </w:r>
      <w:r>
        <w:rPr>
          <w:rFonts w:ascii="PT Serif"/>
          <w:color w:val="231F20"/>
          <w:spacing w:val="-2"/>
        </w:rPr>
        <w:t> </w:t>
      </w:r>
      <w:r>
        <w:rPr>
          <w:rFonts w:ascii="PT Serif"/>
          <w:color w:val="231F20"/>
        </w:rPr>
        <w:t>of</w:t>
      </w:r>
      <w:r>
        <w:rPr>
          <w:rFonts w:ascii="PT Serif"/>
          <w:color w:val="231F20"/>
          <w:spacing w:val="-2"/>
        </w:rPr>
        <w:t> </w:t>
      </w:r>
      <w:r>
        <w:rPr>
          <w:rFonts w:ascii="PT Serif"/>
          <w:color w:val="231F20"/>
        </w:rPr>
        <w:t>Insurers) Regulations, 2024 Master Circular. The current limit for investment in Deposits is 0 - 5%.</w:t>
      </w:r>
    </w:p>
    <w:p>
      <w:pPr>
        <w:pStyle w:val="BodyText"/>
        <w:spacing w:after="0" w:line="268" w:lineRule="auto"/>
        <w:rPr>
          <w:rFonts w:ascii="PT Serif"/>
        </w:rPr>
        <w:sectPr>
          <w:pgSz w:w="11910" w:h="16840"/>
          <w:pgMar w:top="320" w:bottom="280" w:left="141" w:right="283"/>
        </w:sectPr>
      </w:pPr>
    </w:p>
    <w:p>
      <w:pPr>
        <w:pStyle w:val="BodyText"/>
        <w:spacing w:line="268" w:lineRule="auto" w:before="83"/>
        <w:ind w:left="194"/>
        <w:rPr>
          <w:rFonts w:ascii="PT Serif"/>
        </w:rPr>
      </w:pPr>
      <w:r>
        <w:rPr>
          <w:rFonts w:ascii="PT Serif"/>
          <w:color w:val="231F20"/>
        </w:rPr>
        <w:t>**Investment in Mutual Funds will be made as per Mutual Fund limits prescribed by IRDAI regulations and guidelines. As per IRDAI (Actuarial, Finance and Investment Functions of Insurers) Regulations, 2024, the Investment</w:t>
      </w:r>
      <w:r>
        <w:rPr>
          <w:rFonts w:ascii="PT Serif"/>
          <w:color w:val="231F20"/>
          <w:spacing w:val="-2"/>
        </w:rPr>
        <w:t> </w:t>
      </w:r>
      <w:r>
        <w:rPr>
          <w:rFonts w:ascii="PT Serif"/>
          <w:color w:val="231F20"/>
        </w:rPr>
        <w:t>limit</w:t>
      </w:r>
      <w:r>
        <w:rPr>
          <w:rFonts w:ascii="PT Serif"/>
          <w:color w:val="231F20"/>
          <w:spacing w:val="-2"/>
        </w:rPr>
        <w:t> </w:t>
      </w:r>
      <w:r>
        <w:rPr>
          <w:rFonts w:ascii="PT Serif"/>
          <w:color w:val="231F20"/>
        </w:rPr>
        <w:t>in</w:t>
      </w:r>
      <w:r>
        <w:rPr>
          <w:rFonts w:ascii="PT Serif"/>
          <w:color w:val="231F20"/>
          <w:spacing w:val="-2"/>
        </w:rPr>
        <w:t> </w:t>
      </w:r>
      <w:r>
        <w:rPr>
          <w:rFonts w:ascii="PT Serif"/>
          <w:color w:val="231F20"/>
        </w:rPr>
        <w:t>Mutual</w:t>
      </w:r>
      <w:r>
        <w:rPr>
          <w:rFonts w:ascii="PT Serif"/>
          <w:color w:val="231F20"/>
          <w:spacing w:val="-2"/>
        </w:rPr>
        <w:t> </w:t>
      </w:r>
      <w:r>
        <w:rPr>
          <w:rFonts w:ascii="PT Serif"/>
          <w:color w:val="231F20"/>
        </w:rPr>
        <w:t>Funds</w:t>
      </w:r>
      <w:r>
        <w:rPr>
          <w:rFonts w:ascii="PT Serif"/>
          <w:color w:val="231F20"/>
          <w:spacing w:val="-2"/>
        </w:rPr>
        <w:t> </w:t>
      </w:r>
      <w:r>
        <w:rPr>
          <w:rFonts w:ascii="PT Serif"/>
          <w:color w:val="231F20"/>
        </w:rPr>
        <w:t>is</w:t>
      </w:r>
      <w:r>
        <w:rPr>
          <w:rFonts w:ascii="PT Serif"/>
          <w:color w:val="231F20"/>
          <w:spacing w:val="-2"/>
        </w:rPr>
        <w:t> </w:t>
      </w:r>
      <w:r>
        <w:rPr>
          <w:rFonts w:ascii="PT Serif"/>
          <w:color w:val="231F20"/>
        </w:rPr>
        <w:t>5%</w:t>
      </w:r>
      <w:r>
        <w:rPr>
          <w:rFonts w:ascii="PT Serif"/>
          <w:color w:val="231F20"/>
          <w:spacing w:val="-2"/>
        </w:rPr>
        <w:t> </w:t>
      </w:r>
      <w:r>
        <w:rPr>
          <w:rFonts w:ascii="PT Serif"/>
          <w:color w:val="231F20"/>
        </w:rPr>
        <w:t>of</w:t>
      </w:r>
      <w:r>
        <w:rPr>
          <w:rFonts w:ascii="PT Serif"/>
          <w:color w:val="231F20"/>
          <w:spacing w:val="-2"/>
        </w:rPr>
        <w:t> </w:t>
      </w:r>
      <w:r>
        <w:rPr>
          <w:rFonts w:ascii="PT Serif"/>
          <w:color w:val="231F20"/>
        </w:rPr>
        <w:t>Investment</w:t>
      </w:r>
      <w:r>
        <w:rPr>
          <w:rFonts w:ascii="PT Serif"/>
          <w:color w:val="231F20"/>
          <w:spacing w:val="-2"/>
        </w:rPr>
        <w:t> </w:t>
      </w:r>
      <w:r>
        <w:rPr>
          <w:rFonts w:ascii="PT Serif"/>
          <w:color w:val="231F20"/>
        </w:rPr>
        <w:t>assets.</w:t>
      </w:r>
      <w:r>
        <w:rPr>
          <w:rFonts w:ascii="PT Serif"/>
          <w:color w:val="231F20"/>
          <w:spacing w:val="-2"/>
        </w:rPr>
        <w:t> </w:t>
      </w:r>
      <w:r>
        <w:rPr>
          <w:rFonts w:ascii="PT Serif"/>
          <w:color w:val="231F20"/>
        </w:rPr>
        <w:t>This</w:t>
      </w:r>
      <w:r>
        <w:rPr>
          <w:rFonts w:ascii="PT Serif"/>
          <w:color w:val="231F20"/>
          <w:spacing w:val="-2"/>
        </w:rPr>
        <w:t> </w:t>
      </w:r>
      <w:r>
        <w:rPr>
          <w:rFonts w:ascii="PT Serif"/>
          <w:color w:val="231F20"/>
        </w:rPr>
        <w:t>will</w:t>
      </w:r>
      <w:r>
        <w:rPr>
          <w:rFonts w:ascii="PT Serif"/>
          <w:color w:val="231F20"/>
          <w:spacing w:val="-2"/>
        </w:rPr>
        <w:t> </w:t>
      </w:r>
      <w:r>
        <w:rPr>
          <w:rFonts w:ascii="PT Serif"/>
          <w:color w:val="231F20"/>
        </w:rPr>
        <w:t>apply</w:t>
      </w:r>
      <w:r>
        <w:rPr>
          <w:rFonts w:ascii="PT Serif"/>
          <w:color w:val="231F20"/>
          <w:spacing w:val="-2"/>
        </w:rPr>
        <w:t> </w:t>
      </w:r>
      <w:r>
        <w:rPr>
          <w:rFonts w:ascii="PT Serif"/>
          <w:color w:val="231F20"/>
        </w:rPr>
        <w:t>at</w:t>
      </w:r>
      <w:r>
        <w:rPr>
          <w:rFonts w:ascii="PT Serif"/>
          <w:color w:val="231F20"/>
          <w:spacing w:val="-2"/>
        </w:rPr>
        <w:t> </w:t>
      </w:r>
      <w:r>
        <w:rPr>
          <w:rFonts w:ascii="PT Serif"/>
          <w:color w:val="231F20"/>
        </w:rPr>
        <w:t>the</w:t>
      </w:r>
      <w:r>
        <w:rPr>
          <w:rFonts w:ascii="PT Serif"/>
          <w:color w:val="231F20"/>
          <w:spacing w:val="-2"/>
        </w:rPr>
        <w:t> </w:t>
      </w:r>
      <w:r>
        <w:rPr>
          <w:rFonts w:ascii="PT Serif"/>
          <w:color w:val="231F20"/>
        </w:rPr>
        <w:t>overall</w:t>
      </w:r>
      <w:r>
        <w:rPr>
          <w:rFonts w:ascii="PT Serif"/>
          <w:color w:val="231F20"/>
          <w:spacing w:val="-2"/>
        </w:rPr>
        <w:t> </w:t>
      </w:r>
      <w:r>
        <w:rPr>
          <w:rFonts w:ascii="PT Serif"/>
          <w:color w:val="231F20"/>
        </w:rPr>
        <w:t>level</w:t>
      </w:r>
      <w:r>
        <w:rPr>
          <w:rFonts w:ascii="PT Serif"/>
          <w:color w:val="231F20"/>
          <w:spacing w:val="-2"/>
        </w:rPr>
        <w:t> </w:t>
      </w:r>
      <w:r>
        <w:rPr>
          <w:rFonts w:ascii="PT Serif"/>
          <w:color w:val="231F20"/>
        </w:rPr>
        <w:t>and</w:t>
      </w:r>
      <w:r>
        <w:rPr>
          <w:rFonts w:ascii="PT Serif"/>
          <w:color w:val="231F20"/>
          <w:spacing w:val="-2"/>
        </w:rPr>
        <w:t> </w:t>
      </w:r>
      <w:r>
        <w:rPr>
          <w:rFonts w:ascii="PT Serif"/>
          <w:color w:val="231F20"/>
        </w:rPr>
        <w:t>at</w:t>
      </w:r>
      <w:r>
        <w:rPr>
          <w:rFonts w:ascii="PT Serif"/>
          <w:color w:val="231F20"/>
          <w:spacing w:val="-2"/>
        </w:rPr>
        <w:t> </w:t>
      </w:r>
      <w:r>
        <w:rPr>
          <w:rFonts w:ascii="PT Serif"/>
          <w:color w:val="231F20"/>
        </w:rPr>
        <w:t>the</w:t>
      </w:r>
      <w:r>
        <w:rPr>
          <w:rFonts w:ascii="PT Serif"/>
          <w:color w:val="231F20"/>
          <w:spacing w:val="-2"/>
        </w:rPr>
        <w:t> </w:t>
      </w:r>
      <w:r>
        <w:rPr>
          <w:rFonts w:ascii="PT Serif"/>
          <w:color w:val="231F20"/>
        </w:rPr>
        <w:t>SFIN level, the maximum exposure shall not exceed 15%.</w:t>
      </w:r>
    </w:p>
    <w:p>
      <w:pPr>
        <w:pStyle w:val="BodyText"/>
        <w:spacing w:line="268" w:lineRule="auto" w:before="5"/>
        <w:ind w:left="194" w:right="237"/>
        <w:rPr>
          <w:rFonts w:ascii="PT Serif"/>
        </w:rPr>
      </w:pPr>
      <w:r>
        <w:rPr>
          <w:rFonts w:ascii="PT Serif"/>
          <w:color w:val="231F20"/>
        </w:rPr>
        <w:t>The</w:t>
      </w:r>
      <w:r>
        <w:rPr>
          <w:rFonts w:ascii="PT Serif"/>
          <w:color w:val="231F20"/>
          <w:spacing w:val="-2"/>
        </w:rPr>
        <w:t> </w:t>
      </w:r>
      <w:r>
        <w:rPr>
          <w:rFonts w:ascii="PT Serif"/>
          <w:color w:val="231F20"/>
        </w:rPr>
        <w:t>de</w:t>
      </w:r>
      <w:r>
        <w:rPr>
          <w:rFonts w:ascii="PT Serif"/>
          <w:i/>
          <w:color w:val="231F20"/>
        </w:rPr>
        <w:t>fi</w:t>
      </w:r>
      <w:r>
        <w:rPr>
          <w:rFonts w:ascii="PT Serif"/>
          <w:color w:val="231F20"/>
        </w:rPr>
        <w:t>nition</w:t>
      </w:r>
      <w:r>
        <w:rPr>
          <w:rFonts w:ascii="PT Serif"/>
          <w:color w:val="231F20"/>
          <w:spacing w:val="-2"/>
        </w:rPr>
        <w:t> </w:t>
      </w:r>
      <w:r>
        <w:rPr>
          <w:rFonts w:ascii="PT Serif"/>
          <w:color w:val="231F20"/>
        </w:rPr>
        <w:t>of</w:t>
      </w:r>
      <w:r>
        <w:rPr>
          <w:rFonts w:ascii="PT Serif"/>
          <w:color w:val="231F20"/>
          <w:spacing w:val="-2"/>
        </w:rPr>
        <w:t> </w:t>
      </w:r>
      <w:r>
        <w:rPr>
          <w:rFonts w:ascii="PT Serif"/>
          <w:color w:val="231F20"/>
        </w:rPr>
        <w:t>Money</w:t>
      </w:r>
      <w:r>
        <w:rPr>
          <w:rFonts w:ascii="PT Serif"/>
          <w:color w:val="231F20"/>
          <w:spacing w:val="-2"/>
        </w:rPr>
        <w:t> </w:t>
      </w:r>
      <w:r>
        <w:rPr>
          <w:rFonts w:ascii="PT Serif"/>
          <w:color w:val="231F20"/>
        </w:rPr>
        <w:t>Market</w:t>
      </w:r>
      <w:r>
        <w:rPr>
          <w:rFonts w:ascii="PT Serif"/>
          <w:color w:val="231F20"/>
          <w:spacing w:val="-2"/>
        </w:rPr>
        <w:t> </w:t>
      </w:r>
      <w:r>
        <w:rPr>
          <w:rFonts w:ascii="PT Serif"/>
          <w:color w:val="231F20"/>
        </w:rPr>
        <w:t>Instruments</w:t>
      </w:r>
      <w:r>
        <w:rPr>
          <w:rFonts w:ascii="PT Serif"/>
          <w:color w:val="231F20"/>
          <w:spacing w:val="-2"/>
        </w:rPr>
        <w:t> </w:t>
      </w:r>
      <w:r>
        <w:rPr>
          <w:rFonts w:ascii="PT Serif"/>
          <w:color w:val="231F20"/>
        </w:rPr>
        <w:t>is</w:t>
      </w:r>
      <w:r>
        <w:rPr>
          <w:rFonts w:ascii="PT Serif"/>
          <w:color w:val="231F20"/>
          <w:spacing w:val="-2"/>
        </w:rPr>
        <w:t> </w:t>
      </w:r>
      <w:r>
        <w:rPr>
          <w:rFonts w:ascii="PT Serif"/>
          <w:color w:val="231F20"/>
        </w:rPr>
        <w:t>as</w:t>
      </w:r>
      <w:r>
        <w:rPr>
          <w:rFonts w:ascii="PT Serif"/>
          <w:color w:val="231F20"/>
          <w:spacing w:val="-2"/>
        </w:rPr>
        <w:t> </w:t>
      </w:r>
      <w:r>
        <w:rPr>
          <w:rFonts w:ascii="PT Serif"/>
          <w:color w:val="231F20"/>
        </w:rPr>
        <w:t>given</w:t>
      </w:r>
      <w:r>
        <w:rPr>
          <w:rFonts w:ascii="PT Serif"/>
          <w:color w:val="231F20"/>
          <w:spacing w:val="-2"/>
        </w:rPr>
        <w:t> </w:t>
      </w:r>
      <w:r>
        <w:rPr>
          <w:rFonts w:ascii="PT Serif"/>
          <w:color w:val="231F20"/>
        </w:rPr>
        <w:t>in</w:t>
      </w:r>
      <w:r>
        <w:rPr>
          <w:rFonts w:ascii="PT Serif"/>
          <w:color w:val="231F20"/>
          <w:spacing w:val="-2"/>
        </w:rPr>
        <w:t> </w:t>
      </w:r>
      <w:r>
        <w:rPr>
          <w:rFonts w:ascii="PT Serif"/>
          <w:color w:val="231F20"/>
        </w:rPr>
        <w:t>the</w:t>
      </w:r>
      <w:r>
        <w:rPr>
          <w:rFonts w:ascii="PT Serif"/>
          <w:color w:val="231F20"/>
          <w:spacing w:val="-2"/>
        </w:rPr>
        <w:t> </w:t>
      </w:r>
      <w:r>
        <w:rPr>
          <w:rFonts w:ascii="PT Serif"/>
          <w:color w:val="231F20"/>
        </w:rPr>
        <w:t>IRDAI</w:t>
      </w:r>
      <w:r>
        <w:rPr>
          <w:rFonts w:ascii="PT Serif"/>
          <w:color w:val="231F20"/>
          <w:spacing w:val="-2"/>
        </w:rPr>
        <w:t> </w:t>
      </w:r>
      <w:r>
        <w:rPr>
          <w:rFonts w:ascii="PT Serif"/>
          <w:color w:val="231F20"/>
        </w:rPr>
        <w:t>(Actuarial,</w:t>
      </w:r>
      <w:r>
        <w:rPr>
          <w:rFonts w:ascii="PT Serif"/>
          <w:color w:val="231F20"/>
          <w:spacing w:val="-2"/>
        </w:rPr>
        <w:t> </w:t>
      </w:r>
      <w:r>
        <w:rPr>
          <w:rFonts w:ascii="PT Serif"/>
          <w:color w:val="231F20"/>
        </w:rPr>
        <w:t>Finance</w:t>
      </w:r>
      <w:r>
        <w:rPr>
          <w:rFonts w:ascii="PT Serif"/>
          <w:color w:val="231F20"/>
          <w:spacing w:val="-2"/>
        </w:rPr>
        <w:t> </w:t>
      </w:r>
      <w:r>
        <w:rPr>
          <w:rFonts w:ascii="PT Serif"/>
          <w:color w:val="231F20"/>
        </w:rPr>
        <w:t>and</w:t>
      </w:r>
      <w:r>
        <w:rPr>
          <w:rFonts w:ascii="PT Serif"/>
          <w:color w:val="231F20"/>
          <w:spacing w:val="-2"/>
        </w:rPr>
        <w:t> </w:t>
      </w:r>
      <w:r>
        <w:rPr>
          <w:rFonts w:ascii="PT Serif"/>
          <w:color w:val="231F20"/>
        </w:rPr>
        <w:t>Investment Functions of Insurers) Regulations, 2024</w:t>
      </w:r>
    </w:p>
    <w:p>
      <w:pPr>
        <w:pStyle w:val="BodyText"/>
        <w:spacing w:before="46"/>
        <w:rPr>
          <w:rFonts w:ascii="PT Serif"/>
          <w:sz w:val="24"/>
        </w:rPr>
      </w:pPr>
    </w:p>
    <w:p>
      <w:pPr>
        <w:pStyle w:val="Heading1"/>
        <w:tabs>
          <w:tab w:pos="11432" w:val="left" w:leader="none"/>
        </w:tabs>
      </w:pPr>
      <w:r>
        <w:rPr>
          <w:rFonts w:ascii="Times New Roman"/>
          <w:b w:val="0"/>
          <w:color w:val="FFFFFF"/>
          <w:spacing w:val="56"/>
          <w:shd w:fill="005F9F" w:color="auto" w:val="clear"/>
        </w:rPr>
        <w:t>  </w:t>
      </w:r>
      <w:r>
        <w:rPr>
          <w:color w:val="FFFFFF"/>
          <w:spacing w:val="-2"/>
          <w:shd w:fill="005F9F" w:color="auto" w:val="clear"/>
        </w:rPr>
        <w:t>BENEFITS</w:t>
      </w:r>
      <w:r>
        <w:rPr>
          <w:color w:val="FFFFFF"/>
          <w:shd w:fill="005F9F" w:color="auto" w:val="clear"/>
        </w:rPr>
        <w:tab/>
      </w:r>
    </w:p>
    <w:p>
      <w:pPr>
        <w:pStyle w:val="BodyText"/>
        <w:spacing w:before="48"/>
        <w:rPr>
          <w:b/>
          <w:sz w:val="24"/>
        </w:rPr>
      </w:pPr>
    </w:p>
    <w:p>
      <w:pPr>
        <w:pStyle w:val="BodyText"/>
        <w:spacing w:line="302" w:lineRule="auto"/>
        <w:ind w:left="197"/>
      </w:pPr>
      <w:r>
        <w:rPr>
          <w:color w:val="58595B"/>
          <w:w w:val="115"/>
        </w:rPr>
        <w:t>On</w:t>
      </w:r>
      <w:r>
        <w:rPr>
          <w:color w:val="58595B"/>
          <w:spacing w:val="-13"/>
          <w:w w:val="115"/>
        </w:rPr>
        <w:t> </w:t>
      </w:r>
      <w:r>
        <w:rPr>
          <w:color w:val="58595B"/>
          <w:w w:val="115"/>
        </w:rPr>
        <w:t>receiving</w:t>
      </w:r>
      <w:r>
        <w:rPr>
          <w:color w:val="58595B"/>
          <w:spacing w:val="-13"/>
          <w:w w:val="115"/>
        </w:rPr>
        <w:t> </w:t>
      </w:r>
      <w:r>
        <w:rPr>
          <w:color w:val="58595B"/>
          <w:w w:val="115"/>
        </w:rPr>
        <w:t>intimation</w:t>
      </w:r>
      <w:r>
        <w:rPr>
          <w:color w:val="58595B"/>
          <w:spacing w:val="-13"/>
          <w:w w:val="115"/>
        </w:rPr>
        <w:t> </w:t>
      </w:r>
      <w:r>
        <w:rPr>
          <w:color w:val="58595B"/>
          <w:w w:val="115"/>
        </w:rPr>
        <w:t>about</w:t>
      </w:r>
      <w:r>
        <w:rPr>
          <w:color w:val="58595B"/>
          <w:spacing w:val="-13"/>
          <w:w w:val="115"/>
        </w:rPr>
        <w:t> </w:t>
      </w:r>
      <w:r>
        <w:rPr>
          <w:color w:val="58595B"/>
          <w:w w:val="115"/>
        </w:rPr>
        <w:t>the</w:t>
      </w:r>
      <w:r>
        <w:rPr>
          <w:color w:val="58595B"/>
          <w:spacing w:val="-13"/>
          <w:w w:val="115"/>
        </w:rPr>
        <w:t> </w:t>
      </w:r>
      <w:r>
        <w:rPr>
          <w:color w:val="58595B"/>
          <w:w w:val="115"/>
        </w:rPr>
        <w:t>occurrence</w:t>
      </w:r>
      <w:r>
        <w:rPr>
          <w:color w:val="58595B"/>
          <w:spacing w:val="-13"/>
          <w:w w:val="115"/>
        </w:rPr>
        <w:t> </w:t>
      </w:r>
      <w:r>
        <w:rPr>
          <w:color w:val="58595B"/>
          <w:w w:val="115"/>
        </w:rPr>
        <w:t>of</w:t>
      </w:r>
      <w:r>
        <w:rPr>
          <w:color w:val="58595B"/>
          <w:spacing w:val="-13"/>
          <w:w w:val="115"/>
        </w:rPr>
        <w:t> </w:t>
      </w:r>
      <w:r>
        <w:rPr>
          <w:color w:val="58595B"/>
          <w:w w:val="115"/>
        </w:rPr>
        <w:t>events</w:t>
      </w:r>
      <w:r>
        <w:rPr>
          <w:color w:val="58595B"/>
          <w:spacing w:val="-13"/>
          <w:w w:val="115"/>
        </w:rPr>
        <w:t> </w:t>
      </w:r>
      <w:r>
        <w:rPr>
          <w:color w:val="58595B"/>
          <w:w w:val="115"/>
        </w:rPr>
        <w:t>on</w:t>
      </w:r>
      <w:r>
        <w:rPr>
          <w:color w:val="58595B"/>
          <w:spacing w:val="-13"/>
          <w:w w:val="115"/>
        </w:rPr>
        <w:t> </w:t>
      </w:r>
      <w:r>
        <w:rPr>
          <w:color w:val="58595B"/>
          <w:w w:val="115"/>
        </w:rPr>
        <w:t>which</w:t>
      </w:r>
      <w:r>
        <w:rPr>
          <w:color w:val="58595B"/>
          <w:spacing w:val="-13"/>
          <w:w w:val="115"/>
        </w:rPr>
        <w:t> </w:t>
      </w:r>
      <w:r>
        <w:rPr>
          <w:color w:val="58595B"/>
          <w:w w:val="115"/>
        </w:rPr>
        <w:t>benefits</w:t>
      </w:r>
      <w:r>
        <w:rPr>
          <w:color w:val="58595B"/>
          <w:spacing w:val="-13"/>
          <w:w w:val="115"/>
        </w:rPr>
        <w:t> </w:t>
      </w:r>
      <w:r>
        <w:rPr>
          <w:color w:val="58595B"/>
          <w:w w:val="115"/>
        </w:rPr>
        <w:t>are</w:t>
      </w:r>
      <w:r>
        <w:rPr>
          <w:color w:val="58595B"/>
          <w:spacing w:val="-13"/>
          <w:w w:val="115"/>
        </w:rPr>
        <w:t> </w:t>
      </w:r>
      <w:r>
        <w:rPr>
          <w:color w:val="58595B"/>
          <w:w w:val="115"/>
        </w:rPr>
        <w:t>payable</w:t>
      </w:r>
      <w:r>
        <w:rPr>
          <w:color w:val="58595B"/>
          <w:spacing w:val="-13"/>
          <w:w w:val="115"/>
        </w:rPr>
        <w:t> </w:t>
      </w:r>
      <w:r>
        <w:rPr>
          <w:color w:val="58595B"/>
          <w:w w:val="115"/>
        </w:rPr>
        <w:t>as</w:t>
      </w:r>
      <w:r>
        <w:rPr>
          <w:color w:val="58595B"/>
          <w:spacing w:val="-13"/>
          <w:w w:val="115"/>
        </w:rPr>
        <w:t> </w:t>
      </w:r>
      <w:r>
        <w:rPr>
          <w:color w:val="58595B"/>
          <w:w w:val="115"/>
        </w:rPr>
        <w:t>per</w:t>
      </w:r>
      <w:r>
        <w:rPr>
          <w:color w:val="58595B"/>
          <w:spacing w:val="-13"/>
          <w:w w:val="115"/>
        </w:rPr>
        <w:t> </w:t>
      </w:r>
      <w:r>
        <w:rPr>
          <w:color w:val="58595B"/>
          <w:w w:val="115"/>
        </w:rPr>
        <w:t>rules</w:t>
      </w:r>
      <w:r>
        <w:rPr>
          <w:color w:val="58595B"/>
          <w:spacing w:val="-13"/>
          <w:w w:val="115"/>
        </w:rPr>
        <w:t> </w:t>
      </w:r>
      <w:r>
        <w:rPr>
          <w:color w:val="58595B"/>
          <w:w w:val="115"/>
        </w:rPr>
        <w:t>of </w:t>
      </w:r>
      <w:r>
        <w:rPr>
          <w:color w:val="58595B"/>
          <w:w w:val="110"/>
        </w:rPr>
        <w:t>the scheme, HDFC Life shall utilize the Group Gratuity Fund Value to provide for benefits. Benefits are </w:t>
      </w:r>
      <w:r>
        <w:rPr>
          <w:color w:val="58595B"/>
          <w:w w:val="115"/>
        </w:rPr>
        <w:t>normally provided on occurrence of the following events:</w:t>
      </w:r>
    </w:p>
    <w:p>
      <w:pPr>
        <w:pStyle w:val="ListParagraph"/>
        <w:numPr>
          <w:ilvl w:val="0"/>
          <w:numId w:val="1"/>
        </w:numPr>
        <w:tabs>
          <w:tab w:pos="329" w:val="left" w:leader="none"/>
        </w:tabs>
        <w:spacing w:line="240" w:lineRule="auto" w:before="4" w:after="0"/>
        <w:ind w:left="329" w:right="0" w:hanging="132"/>
        <w:jc w:val="left"/>
        <w:rPr>
          <w:sz w:val="22"/>
        </w:rPr>
      </w:pPr>
      <w:r>
        <w:rPr>
          <w:color w:val="58595B"/>
          <w:spacing w:val="-2"/>
          <w:w w:val="110"/>
          <w:sz w:val="22"/>
        </w:rPr>
        <w:t>Retirement</w:t>
      </w:r>
    </w:p>
    <w:p>
      <w:pPr>
        <w:pStyle w:val="ListParagraph"/>
        <w:numPr>
          <w:ilvl w:val="0"/>
          <w:numId w:val="1"/>
        </w:numPr>
        <w:tabs>
          <w:tab w:pos="329" w:val="left" w:leader="none"/>
        </w:tabs>
        <w:spacing w:line="240" w:lineRule="auto" w:before="67" w:after="0"/>
        <w:ind w:left="329" w:right="0" w:hanging="132"/>
        <w:jc w:val="left"/>
        <w:rPr>
          <w:sz w:val="22"/>
        </w:rPr>
      </w:pPr>
      <w:r>
        <w:rPr>
          <w:color w:val="58595B"/>
          <w:w w:val="110"/>
          <w:sz w:val="22"/>
        </w:rPr>
        <w:t>Death</w:t>
      </w:r>
      <w:r>
        <w:rPr>
          <w:color w:val="58595B"/>
          <w:spacing w:val="7"/>
          <w:w w:val="110"/>
          <w:sz w:val="22"/>
        </w:rPr>
        <w:t> </w:t>
      </w:r>
      <w:r>
        <w:rPr>
          <w:color w:val="58595B"/>
          <w:w w:val="110"/>
          <w:sz w:val="22"/>
        </w:rPr>
        <w:t>while</w:t>
      </w:r>
      <w:r>
        <w:rPr>
          <w:color w:val="58595B"/>
          <w:spacing w:val="8"/>
          <w:w w:val="110"/>
          <w:sz w:val="22"/>
        </w:rPr>
        <w:t> </w:t>
      </w:r>
      <w:r>
        <w:rPr>
          <w:color w:val="58595B"/>
          <w:w w:val="110"/>
          <w:sz w:val="22"/>
        </w:rPr>
        <w:t>in</w:t>
      </w:r>
      <w:r>
        <w:rPr>
          <w:color w:val="58595B"/>
          <w:spacing w:val="8"/>
          <w:w w:val="110"/>
          <w:sz w:val="22"/>
        </w:rPr>
        <w:t> </w:t>
      </w:r>
      <w:r>
        <w:rPr>
          <w:color w:val="58595B"/>
          <w:w w:val="110"/>
          <w:sz w:val="22"/>
        </w:rPr>
        <w:t>Service</w:t>
      </w:r>
      <w:r>
        <w:rPr>
          <w:color w:val="58595B"/>
          <w:spacing w:val="8"/>
          <w:w w:val="110"/>
          <w:sz w:val="22"/>
        </w:rPr>
        <w:t> </w:t>
      </w:r>
      <w:r>
        <w:rPr>
          <w:color w:val="58595B"/>
          <w:w w:val="110"/>
          <w:sz w:val="22"/>
        </w:rPr>
        <w:t>(in</w:t>
      </w:r>
      <w:r>
        <w:rPr>
          <w:color w:val="58595B"/>
          <w:spacing w:val="7"/>
          <w:w w:val="110"/>
          <w:sz w:val="22"/>
        </w:rPr>
        <w:t> </w:t>
      </w:r>
      <w:r>
        <w:rPr>
          <w:color w:val="58595B"/>
          <w:w w:val="110"/>
          <w:sz w:val="22"/>
        </w:rPr>
        <w:t>which</w:t>
      </w:r>
      <w:r>
        <w:rPr>
          <w:color w:val="58595B"/>
          <w:spacing w:val="8"/>
          <w:w w:val="110"/>
          <w:sz w:val="22"/>
        </w:rPr>
        <w:t> </w:t>
      </w:r>
      <w:r>
        <w:rPr>
          <w:color w:val="58595B"/>
          <w:w w:val="110"/>
          <w:sz w:val="22"/>
        </w:rPr>
        <w:t>case</w:t>
      </w:r>
      <w:r>
        <w:rPr>
          <w:color w:val="58595B"/>
          <w:spacing w:val="8"/>
          <w:w w:val="110"/>
          <w:sz w:val="22"/>
        </w:rPr>
        <w:t> </w:t>
      </w:r>
      <w:r>
        <w:rPr>
          <w:color w:val="58595B"/>
          <w:w w:val="110"/>
          <w:sz w:val="22"/>
        </w:rPr>
        <w:t>gratuity</w:t>
      </w:r>
      <w:r>
        <w:rPr>
          <w:color w:val="58595B"/>
          <w:spacing w:val="8"/>
          <w:w w:val="110"/>
          <w:sz w:val="22"/>
        </w:rPr>
        <w:t> </w:t>
      </w:r>
      <w:r>
        <w:rPr>
          <w:color w:val="58595B"/>
          <w:w w:val="110"/>
          <w:sz w:val="22"/>
        </w:rPr>
        <w:t>is</w:t>
      </w:r>
      <w:r>
        <w:rPr>
          <w:color w:val="58595B"/>
          <w:spacing w:val="8"/>
          <w:w w:val="110"/>
          <w:sz w:val="22"/>
        </w:rPr>
        <w:t> </w:t>
      </w:r>
      <w:r>
        <w:rPr>
          <w:color w:val="58595B"/>
          <w:w w:val="110"/>
          <w:sz w:val="22"/>
        </w:rPr>
        <w:t>normally</w:t>
      </w:r>
      <w:r>
        <w:rPr>
          <w:color w:val="58595B"/>
          <w:spacing w:val="7"/>
          <w:w w:val="110"/>
          <w:sz w:val="22"/>
        </w:rPr>
        <w:t> </w:t>
      </w:r>
      <w:r>
        <w:rPr>
          <w:color w:val="58595B"/>
          <w:w w:val="110"/>
          <w:sz w:val="22"/>
        </w:rPr>
        <w:t>paid</w:t>
      </w:r>
      <w:r>
        <w:rPr>
          <w:color w:val="58595B"/>
          <w:spacing w:val="8"/>
          <w:w w:val="110"/>
          <w:sz w:val="22"/>
        </w:rPr>
        <w:t> </w:t>
      </w:r>
      <w:r>
        <w:rPr>
          <w:color w:val="58595B"/>
          <w:w w:val="110"/>
          <w:sz w:val="22"/>
        </w:rPr>
        <w:t>to</w:t>
      </w:r>
      <w:r>
        <w:rPr>
          <w:color w:val="58595B"/>
          <w:spacing w:val="8"/>
          <w:w w:val="110"/>
          <w:sz w:val="22"/>
        </w:rPr>
        <w:t> </w:t>
      </w:r>
      <w:r>
        <w:rPr>
          <w:color w:val="58595B"/>
          <w:w w:val="110"/>
          <w:sz w:val="22"/>
        </w:rPr>
        <w:t>the</w:t>
      </w:r>
      <w:r>
        <w:rPr>
          <w:color w:val="58595B"/>
          <w:spacing w:val="8"/>
          <w:w w:val="110"/>
          <w:sz w:val="22"/>
        </w:rPr>
        <w:t> </w:t>
      </w:r>
      <w:r>
        <w:rPr>
          <w:color w:val="58595B"/>
          <w:spacing w:val="-2"/>
          <w:w w:val="110"/>
          <w:sz w:val="22"/>
        </w:rPr>
        <w:t>spouse)</w:t>
      </w:r>
    </w:p>
    <w:p>
      <w:pPr>
        <w:pStyle w:val="ListParagraph"/>
        <w:numPr>
          <w:ilvl w:val="0"/>
          <w:numId w:val="1"/>
        </w:numPr>
        <w:tabs>
          <w:tab w:pos="329" w:val="left" w:leader="none"/>
        </w:tabs>
        <w:spacing w:line="240" w:lineRule="auto" w:before="67" w:after="0"/>
        <w:ind w:left="329" w:right="0" w:hanging="132"/>
        <w:jc w:val="left"/>
        <w:rPr>
          <w:sz w:val="22"/>
        </w:rPr>
      </w:pPr>
      <w:r>
        <w:rPr>
          <w:color w:val="58595B"/>
          <w:w w:val="110"/>
          <w:sz w:val="22"/>
        </w:rPr>
        <w:t>Withdrawal</w:t>
      </w:r>
      <w:r>
        <w:rPr>
          <w:color w:val="58595B"/>
          <w:spacing w:val="12"/>
          <w:w w:val="110"/>
          <w:sz w:val="22"/>
        </w:rPr>
        <w:t> </w:t>
      </w:r>
      <w:r>
        <w:rPr>
          <w:color w:val="58595B"/>
          <w:w w:val="110"/>
          <w:sz w:val="22"/>
        </w:rPr>
        <w:t>/</w:t>
      </w:r>
      <w:r>
        <w:rPr>
          <w:color w:val="58595B"/>
          <w:spacing w:val="13"/>
          <w:w w:val="110"/>
          <w:sz w:val="22"/>
        </w:rPr>
        <w:t> </w:t>
      </w:r>
      <w:r>
        <w:rPr>
          <w:color w:val="58595B"/>
          <w:w w:val="110"/>
          <w:sz w:val="22"/>
        </w:rPr>
        <w:t>Termination</w:t>
      </w:r>
      <w:r>
        <w:rPr>
          <w:color w:val="58595B"/>
          <w:spacing w:val="13"/>
          <w:w w:val="110"/>
          <w:sz w:val="22"/>
        </w:rPr>
        <w:t> </w:t>
      </w:r>
      <w:r>
        <w:rPr>
          <w:color w:val="58595B"/>
          <w:w w:val="110"/>
          <w:sz w:val="22"/>
        </w:rPr>
        <w:t>of</w:t>
      </w:r>
      <w:r>
        <w:rPr>
          <w:color w:val="58595B"/>
          <w:spacing w:val="13"/>
          <w:w w:val="110"/>
          <w:sz w:val="22"/>
        </w:rPr>
        <w:t> </w:t>
      </w:r>
      <w:r>
        <w:rPr>
          <w:color w:val="58595B"/>
          <w:w w:val="110"/>
          <w:sz w:val="22"/>
        </w:rPr>
        <w:t>service</w:t>
      </w:r>
      <w:r>
        <w:rPr>
          <w:color w:val="58595B"/>
          <w:spacing w:val="13"/>
          <w:w w:val="110"/>
          <w:sz w:val="22"/>
        </w:rPr>
        <w:t> </w:t>
      </w:r>
      <w:r>
        <w:rPr>
          <w:color w:val="58595B"/>
          <w:w w:val="110"/>
          <w:sz w:val="22"/>
        </w:rPr>
        <w:t>before</w:t>
      </w:r>
      <w:r>
        <w:rPr>
          <w:color w:val="58595B"/>
          <w:spacing w:val="13"/>
          <w:w w:val="110"/>
          <w:sz w:val="22"/>
        </w:rPr>
        <w:t> </w:t>
      </w:r>
      <w:r>
        <w:rPr>
          <w:color w:val="58595B"/>
          <w:w w:val="110"/>
          <w:sz w:val="22"/>
        </w:rPr>
        <w:t>the</w:t>
      </w:r>
      <w:r>
        <w:rPr>
          <w:color w:val="58595B"/>
          <w:spacing w:val="13"/>
          <w:w w:val="110"/>
          <w:sz w:val="22"/>
        </w:rPr>
        <w:t> </w:t>
      </w:r>
      <w:r>
        <w:rPr>
          <w:color w:val="58595B"/>
          <w:w w:val="110"/>
          <w:sz w:val="22"/>
        </w:rPr>
        <w:t>Normal</w:t>
      </w:r>
      <w:r>
        <w:rPr>
          <w:color w:val="58595B"/>
          <w:spacing w:val="13"/>
          <w:w w:val="110"/>
          <w:sz w:val="22"/>
        </w:rPr>
        <w:t> </w:t>
      </w:r>
      <w:r>
        <w:rPr>
          <w:color w:val="58595B"/>
          <w:w w:val="110"/>
          <w:sz w:val="22"/>
        </w:rPr>
        <w:t>Retirement</w:t>
      </w:r>
      <w:r>
        <w:rPr>
          <w:color w:val="58595B"/>
          <w:spacing w:val="13"/>
          <w:w w:val="110"/>
          <w:sz w:val="22"/>
        </w:rPr>
        <w:t> </w:t>
      </w:r>
      <w:r>
        <w:rPr>
          <w:color w:val="58595B"/>
          <w:spacing w:val="-4"/>
          <w:w w:val="110"/>
          <w:sz w:val="22"/>
        </w:rPr>
        <w:t>Age.</w:t>
      </w:r>
    </w:p>
    <w:p>
      <w:pPr>
        <w:pStyle w:val="BodyText"/>
        <w:spacing w:before="134"/>
      </w:pPr>
    </w:p>
    <w:p>
      <w:pPr>
        <w:pStyle w:val="BodyText"/>
        <w:ind w:left="197"/>
      </w:pPr>
      <w:r>
        <w:rPr>
          <w:color w:val="58595B"/>
          <w:w w:val="110"/>
        </w:rPr>
        <w:t>Also,</w:t>
      </w:r>
      <w:r>
        <w:rPr>
          <w:color w:val="58595B"/>
          <w:spacing w:val="7"/>
          <w:w w:val="110"/>
        </w:rPr>
        <w:t> </w:t>
      </w:r>
      <w:r>
        <w:rPr>
          <w:color w:val="58595B"/>
          <w:w w:val="110"/>
        </w:rPr>
        <w:t>the</w:t>
      </w:r>
      <w:r>
        <w:rPr>
          <w:color w:val="58595B"/>
          <w:spacing w:val="10"/>
          <w:w w:val="110"/>
        </w:rPr>
        <w:t> </w:t>
      </w:r>
      <w:r>
        <w:rPr>
          <w:color w:val="58595B"/>
          <w:w w:val="110"/>
        </w:rPr>
        <w:t>Benefits</w:t>
      </w:r>
      <w:r>
        <w:rPr>
          <w:color w:val="58595B"/>
          <w:spacing w:val="9"/>
          <w:w w:val="110"/>
        </w:rPr>
        <w:t> </w:t>
      </w:r>
      <w:r>
        <w:rPr>
          <w:color w:val="58595B"/>
          <w:w w:val="110"/>
        </w:rPr>
        <w:t>above</w:t>
      </w:r>
      <w:r>
        <w:rPr>
          <w:color w:val="58595B"/>
          <w:spacing w:val="10"/>
          <w:w w:val="110"/>
        </w:rPr>
        <w:t> </w:t>
      </w:r>
      <w:r>
        <w:rPr>
          <w:color w:val="58595B"/>
          <w:w w:val="110"/>
        </w:rPr>
        <w:t>are</w:t>
      </w:r>
      <w:r>
        <w:rPr>
          <w:color w:val="58595B"/>
          <w:spacing w:val="10"/>
          <w:w w:val="110"/>
        </w:rPr>
        <w:t> </w:t>
      </w:r>
      <w:r>
        <w:rPr>
          <w:color w:val="58595B"/>
          <w:w w:val="110"/>
        </w:rPr>
        <w:t>normally</w:t>
      </w:r>
      <w:r>
        <w:rPr>
          <w:color w:val="58595B"/>
          <w:spacing w:val="9"/>
          <w:w w:val="110"/>
        </w:rPr>
        <w:t> </w:t>
      </w:r>
      <w:r>
        <w:rPr>
          <w:color w:val="58595B"/>
          <w:w w:val="110"/>
        </w:rPr>
        <w:t>provided</w:t>
      </w:r>
      <w:r>
        <w:rPr>
          <w:color w:val="58595B"/>
          <w:spacing w:val="10"/>
          <w:w w:val="110"/>
        </w:rPr>
        <w:t> </w:t>
      </w:r>
      <w:r>
        <w:rPr>
          <w:color w:val="58595B"/>
          <w:w w:val="110"/>
        </w:rPr>
        <w:t>in</w:t>
      </w:r>
      <w:r>
        <w:rPr>
          <w:color w:val="58595B"/>
          <w:spacing w:val="10"/>
          <w:w w:val="110"/>
        </w:rPr>
        <w:t> </w:t>
      </w:r>
      <w:r>
        <w:rPr>
          <w:color w:val="58595B"/>
          <w:w w:val="110"/>
        </w:rPr>
        <w:t>the</w:t>
      </w:r>
      <w:r>
        <w:rPr>
          <w:color w:val="58595B"/>
          <w:spacing w:val="9"/>
          <w:w w:val="110"/>
        </w:rPr>
        <w:t> </w:t>
      </w:r>
      <w:r>
        <w:rPr>
          <w:color w:val="58595B"/>
          <w:w w:val="110"/>
        </w:rPr>
        <w:t>manner</w:t>
      </w:r>
      <w:r>
        <w:rPr>
          <w:color w:val="58595B"/>
          <w:spacing w:val="10"/>
          <w:w w:val="110"/>
        </w:rPr>
        <w:t> </w:t>
      </w:r>
      <w:r>
        <w:rPr>
          <w:color w:val="58595B"/>
          <w:w w:val="110"/>
        </w:rPr>
        <w:t>prescribed</w:t>
      </w:r>
      <w:r>
        <w:rPr>
          <w:color w:val="58595B"/>
          <w:spacing w:val="10"/>
          <w:w w:val="110"/>
        </w:rPr>
        <w:t> </w:t>
      </w:r>
      <w:r>
        <w:rPr>
          <w:color w:val="58595B"/>
          <w:spacing w:val="-2"/>
          <w:w w:val="110"/>
        </w:rPr>
        <w:t>below:</w:t>
      </w:r>
    </w:p>
    <w:p>
      <w:pPr>
        <w:pStyle w:val="BodyText"/>
        <w:spacing w:line="302" w:lineRule="auto" w:before="67"/>
        <w:ind w:left="197" w:right="237"/>
      </w:pPr>
      <w:r>
        <w:rPr>
          <w:color w:val="58595B"/>
          <w:w w:val="115"/>
        </w:rPr>
        <w:t>The</w:t>
      </w:r>
      <w:r>
        <w:rPr>
          <w:color w:val="58595B"/>
          <w:spacing w:val="-3"/>
          <w:w w:val="115"/>
        </w:rPr>
        <w:t> </w:t>
      </w:r>
      <w:r>
        <w:rPr>
          <w:color w:val="58595B"/>
          <w:w w:val="115"/>
        </w:rPr>
        <w:t>accrued</w:t>
      </w:r>
      <w:r>
        <w:rPr>
          <w:color w:val="58595B"/>
          <w:spacing w:val="-3"/>
          <w:w w:val="115"/>
        </w:rPr>
        <w:t> </w:t>
      </w:r>
      <w:r>
        <w:rPr>
          <w:color w:val="58595B"/>
          <w:w w:val="115"/>
        </w:rPr>
        <w:t>Gratuity</w:t>
      </w:r>
      <w:r>
        <w:rPr>
          <w:color w:val="58595B"/>
          <w:spacing w:val="-3"/>
          <w:w w:val="115"/>
        </w:rPr>
        <w:t> </w:t>
      </w:r>
      <w:r>
        <w:rPr>
          <w:color w:val="58595B"/>
          <w:w w:val="115"/>
        </w:rPr>
        <w:t>depending</w:t>
      </w:r>
      <w:r>
        <w:rPr>
          <w:color w:val="58595B"/>
          <w:spacing w:val="-3"/>
          <w:w w:val="115"/>
        </w:rPr>
        <w:t> </w:t>
      </w:r>
      <w:r>
        <w:rPr>
          <w:color w:val="58595B"/>
          <w:w w:val="115"/>
        </w:rPr>
        <w:t>upon</w:t>
      </w:r>
      <w:r>
        <w:rPr>
          <w:color w:val="58595B"/>
          <w:spacing w:val="-3"/>
          <w:w w:val="115"/>
        </w:rPr>
        <w:t> </w:t>
      </w:r>
      <w:r>
        <w:rPr>
          <w:color w:val="58595B"/>
          <w:w w:val="115"/>
        </w:rPr>
        <w:t>the</w:t>
      </w:r>
      <w:r>
        <w:rPr>
          <w:color w:val="58595B"/>
          <w:spacing w:val="-3"/>
          <w:w w:val="115"/>
        </w:rPr>
        <w:t> </w:t>
      </w:r>
      <w:r>
        <w:rPr>
          <w:color w:val="58595B"/>
          <w:w w:val="115"/>
        </w:rPr>
        <w:t>service</w:t>
      </w:r>
      <w:r>
        <w:rPr>
          <w:color w:val="58595B"/>
          <w:spacing w:val="-3"/>
          <w:w w:val="115"/>
        </w:rPr>
        <w:t> </w:t>
      </w:r>
      <w:r>
        <w:rPr>
          <w:color w:val="58595B"/>
          <w:w w:val="115"/>
        </w:rPr>
        <w:t>completed</w:t>
      </w:r>
      <w:r>
        <w:rPr>
          <w:color w:val="58595B"/>
          <w:spacing w:val="-3"/>
          <w:w w:val="115"/>
        </w:rPr>
        <w:t> </w:t>
      </w:r>
      <w:r>
        <w:rPr>
          <w:color w:val="58595B"/>
          <w:w w:val="115"/>
        </w:rPr>
        <w:t>and</w:t>
      </w:r>
      <w:r>
        <w:rPr>
          <w:color w:val="58595B"/>
          <w:spacing w:val="-3"/>
          <w:w w:val="115"/>
        </w:rPr>
        <w:t> </w:t>
      </w:r>
      <w:r>
        <w:rPr>
          <w:color w:val="58595B"/>
          <w:w w:val="115"/>
        </w:rPr>
        <w:t>computed</w:t>
      </w:r>
      <w:r>
        <w:rPr>
          <w:color w:val="58595B"/>
          <w:spacing w:val="-3"/>
          <w:w w:val="115"/>
        </w:rPr>
        <w:t> </w:t>
      </w:r>
      <w:r>
        <w:rPr>
          <w:color w:val="58595B"/>
          <w:w w:val="115"/>
        </w:rPr>
        <w:t>as</w:t>
      </w:r>
      <w:r>
        <w:rPr>
          <w:color w:val="58595B"/>
          <w:spacing w:val="-3"/>
          <w:w w:val="115"/>
        </w:rPr>
        <w:t> </w:t>
      </w:r>
      <w:r>
        <w:rPr>
          <w:color w:val="58595B"/>
          <w:w w:val="115"/>
        </w:rPr>
        <w:t>per</w:t>
      </w:r>
      <w:r>
        <w:rPr>
          <w:color w:val="58595B"/>
          <w:spacing w:val="-3"/>
          <w:w w:val="115"/>
        </w:rPr>
        <w:t> </w:t>
      </w:r>
      <w:r>
        <w:rPr>
          <w:color w:val="58595B"/>
          <w:w w:val="115"/>
        </w:rPr>
        <w:t>the</w:t>
      </w:r>
      <w:r>
        <w:rPr>
          <w:color w:val="58595B"/>
          <w:spacing w:val="-3"/>
          <w:w w:val="115"/>
        </w:rPr>
        <w:t> </w:t>
      </w:r>
      <w:r>
        <w:rPr>
          <w:color w:val="58595B"/>
          <w:w w:val="115"/>
        </w:rPr>
        <w:t>formula</w:t>
      </w:r>
      <w:r>
        <w:rPr>
          <w:color w:val="58595B"/>
          <w:spacing w:val="-3"/>
          <w:w w:val="115"/>
        </w:rPr>
        <w:t> </w:t>
      </w:r>
      <w:r>
        <w:rPr>
          <w:color w:val="58595B"/>
          <w:w w:val="115"/>
        </w:rPr>
        <w:t>set </w:t>
      </w:r>
      <w:r>
        <w:rPr>
          <w:color w:val="58595B"/>
          <w:spacing w:val="-2"/>
          <w:w w:val="115"/>
        </w:rPr>
        <w:t>out</w:t>
      </w:r>
      <w:r>
        <w:rPr>
          <w:color w:val="58595B"/>
          <w:spacing w:val="-11"/>
          <w:w w:val="115"/>
        </w:rPr>
        <w:t> </w:t>
      </w:r>
      <w:r>
        <w:rPr>
          <w:color w:val="58595B"/>
          <w:spacing w:val="-2"/>
          <w:w w:val="115"/>
        </w:rPr>
        <w:t>in</w:t>
      </w:r>
      <w:r>
        <w:rPr>
          <w:color w:val="58595B"/>
          <w:spacing w:val="-11"/>
          <w:w w:val="115"/>
        </w:rPr>
        <w:t> </w:t>
      </w:r>
      <w:r>
        <w:rPr>
          <w:color w:val="58595B"/>
          <w:spacing w:val="-2"/>
          <w:w w:val="115"/>
        </w:rPr>
        <w:t>the</w:t>
      </w:r>
      <w:r>
        <w:rPr>
          <w:color w:val="58595B"/>
          <w:spacing w:val="-11"/>
          <w:w w:val="115"/>
        </w:rPr>
        <w:t> </w:t>
      </w:r>
      <w:r>
        <w:rPr>
          <w:color w:val="58595B"/>
          <w:spacing w:val="-2"/>
          <w:w w:val="115"/>
        </w:rPr>
        <w:t>Rules</w:t>
      </w:r>
      <w:r>
        <w:rPr>
          <w:color w:val="58595B"/>
          <w:spacing w:val="-11"/>
          <w:w w:val="115"/>
        </w:rPr>
        <w:t> </w:t>
      </w:r>
      <w:r>
        <w:rPr>
          <w:color w:val="58595B"/>
          <w:spacing w:val="-2"/>
          <w:w w:val="115"/>
        </w:rPr>
        <w:t>of</w:t>
      </w:r>
      <w:r>
        <w:rPr>
          <w:color w:val="58595B"/>
          <w:spacing w:val="-11"/>
          <w:w w:val="115"/>
        </w:rPr>
        <w:t> </w:t>
      </w:r>
      <w:r>
        <w:rPr>
          <w:color w:val="58595B"/>
          <w:spacing w:val="-2"/>
          <w:w w:val="115"/>
        </w:rPr>
        <w:t>the</w:t>
      </w:r>
      <w:r>
        <w:rPr>
          <w:color w:val="58595B"/>
          <w:spacing w:val="-11"/>
          <w:w w:val="115"/>
        </w:rPr>
        <w:t> </w:t>
      </w:r>
      <w:r>
        <w:rPr>
          <w:color w:val="58595B"/>
          <w:spacing w:val="-2"/>
          <w:w w:val="115"/>
        </w:rPr>
        <w:t>Scheme</w:t>
      </w:r>
      <w:r>
        <w:rPr>
          <w:color w:val="58595B"/>
          <w:spacing w:val="-11"/>
          <w:w w:val="115"/>
        </w:rPr>
        <w:t> </w:t>
      </w:r>
      <w:r>
        <w:rPr>
          <w:color w:val="58595B"/>
          <w:spacing w:val="-2"/>
          <w:w w:val="115"/>
        </w:rPr>
        <w:t>shall</w:t>
      </w:r>
      <w:r>
        <w:rPr>
          <w:color w:val="58595B"/>
          <w:spacing w:val="-11"/>
          <w:w w:val="115"/>
        </w:rPr>
        <w:t> </w:t>
      </w:r>
      <w:r>
        <w:rPr>
          <w:color w:val="58595B"/>
          <w:spacing w:val="-2"/>
          <w:w w:val="115"/>
        </w:rPr>
        <w:t>be</w:t>
      </w:r>
      <w:r>
        <w:rPr>
          <w:color w:val="58595B"/>
          <w:spacing w:val="-11"/>
          <w:w w:val="115"/>
        </w:rPr>
        <w:t> </w:t>
      </w:r>
      <w:r>
        <w:rPr>
          <w:color w:val="58595B"/>
          <w:spacing w:val="-2"/>
          <w:w w:val="115"/>
        </w:rPr>
        <w:t>provided.</w:t>
      </w:r>
      <w:r>
        <w:rPr>
          <w:color w:val="58595B"/>
          <w:spacing w:val="-11"/>
          <w:w w:val="115"/>
        </w:rPr>
        <w:t> </w:t>
      </w:r>
      <w:r>
        <w:rPr>
          <w:color w:val="58595B"/>
          <w:spacing w:val="-2"/>
          <w:w w:val="115"/>
        </w:rPr>
        <w:t>The</w:t>
      </w:r>
      <w:r>
        <w:rPr>
          <w:color w:val="58595B"/>
          <w:spacing w:val="-11"/>
          <w:w w:val="115"/>
        </w:rPr>
        <w:t> </w:t>
      </w:r>
      <w:r>
        <w:rPr>
          <w:color w:val="58595B"/>
          <w:spacing w:val="-2"/>
          <w:w w:val="115"/>
        </w:rPr>
        <w:t>amount</w:t>
      </w:r>
      <w:r>
        <w:rPr>
          <w:color w:val="58595B"/>
          <w:spacing w:val="-11"/>
          <w:w w:val="115"/>
        </w:rPr>
        <w:t> </w:t>
      </w:r>
      <w:r>
        <w:rPr>
          <w:color w:val="58595B"/>
          <w:spacing w:val="-2"/>
          <w:w w:val="115"/>
        </w:rPr>
        <w:t>of</w:t>
      </w:r>
      <w:r>
        <w:rPr>
          <w:color w:val="58595B"/>
          <w:spacing w:val="-11"/>
          <w:w w:val="115"/>
        </w:rPr>
        <w:t> </w:t>
      </w:r>
      <w:r>
        <w:rPr>
          <w:color w:val="58595B"/>
          <w:spacing w:val="-2"/>
          <w:w w:val="115"/>
        </w:rPr>
        <w:t>gratuity</w:t>
      </w:r>
      <w:r>
        <w:rPr>
          <w:color w:val="58595B"/>
          <w:spacing w:val="-11"/>
          <w:w w:val="115"/>
        </w:rPr>
        <w:t> </w:t>
      </w:r>
      <w:r>
        <w:rPr>
          <w:color w:val="58595B"/>
          <w:spacing w:val="-2"/>
          <w:w w:val="115"/>
        </w:rPr>
        <w:t>payable</w:t>
      </w:r>
      <w:r>
        <w:rPr>
          <w:color w:val="58595B"/>
          <w:spacing w:val="-11"/>
          <w:w w:val="115"/>
        </w:rPr>
        <w:t> </w:t>
      </w:r>
      <w:r>
        <w:rPr>
          <w:color w:val="58595B"/>
          <w:spacing w:val="-2"/>
          <w:w w:val="115"/>
        </w:rPr>
        <w:t>shall</w:t>
      </w:r>
      <w:r>
        <w:rPr>
          <w:color w:val="58595B"/>
          <w:spacing w:val="-11"/>
          <w:w w:val="115"/>
        </w:rPr>
        <w:t> </w:t>
      </w:r>
      <w:r>
        <w:rPr>
          <w:color w:val="58595B"/>
          <w:spacing w:val="-2"/>
          <w:w w:val="115"/>
        </w:rPr>
        <w:t>be</w:t>
      </w:r>
      <w:r>
        <w:rPr>
          <w:color w:val="58595B"/>
          <w:spacing w:val="-11"/>
          <w:w w:val="115"/>
        </w:rPr>
        <w:t> </w:t>
      </w:r>
      <w:r>
        <w:rPr>
          <w:color w:val="58595B"/>
          <w:spacing w:val="-2"/>
          <w:w w:val="115"/>
        </w:rPr>
        <w:t>taken</w:t>
      </w:r>
      <w:r>
        <w:rPr>
          <w:color w:val="58595B"/>
          <w:spacing w:val="-11"/>
          <w:w w:val="115"/>
        </w:rPr>
        <w:t> </w:t>
      </w:r>
      <w:r>
        <w:rPr>
          <w:color w:val="58595B"/>
          <w:spacing w:val="-2"/>
          <w:w w:val="115"/>
        </w:rPr>
        <w:t>from </w:t>
      </w:r>
      <w:r>
        <w:rPr>
          <w:color w:val="58595B"/>
          <w:w w:val="115"/>
        </w:rPr>
        <w:t>the</w:t>
      </w:r>
      <w:r>
        <w:rPr>
          <w:color w:val="58595B"/>
          <w:spacing w:val="-17"/>
          <w:w w:val="115"/>
        </w:rPr>
        <w:t> </w:t>
      </w:r>
      <w:r>
        <w:rPr>
          <w:color w:val="58595B"/>
          <w:w w:val="115"/>
        </w:rPr>
        <w:t>Group</w:t>
      </w:r>
      <w:r>
        <w:rPr>
          <w:color w:val="58595B"/>
          <w:spacing w:val="-17"/>
          <w:w w:val="115"/>
        </w:rPr>
        <w:t> </w:t>
      </w:r>
      <w:r>
        <w:rPr>
          <w:color w:val="58595B"/>
          <w:w w:val="115"/>
        </w:rPr>
        <w:t>Gratuity</w:t>
      </w:r>
      <w:r>
        <w:rPr>
          <w:color w:val="58595B"/>
          <w:spacing w:val="-17"/>
          <w:w w:val="115"/>
        </w:rPr>
        <w:t> </w:t>
      </w:r>
      <w:r>
        <w:rPr>
          <w:color w:val="58595B"/>
          <w:w w:val="115"/>
        </w:rPr>
        <w:t>Fund</w:t>
      </w:r>
      <w:r>
        <w:rPr>
          <w:color w:val="58595B"/>
          <w:spacing w:val="-17"/>
          <w:w w:val="115"/>
        </w:rPr>
        <w:t> </w:t>
      </w:r>
      <w:r>
        <w:rPr>
          <w:color w:val="58595B"/>
          <w:w w:val="115"/>
        </w:rPr>
        <w:t>Value</w:t>
      </w:r>
      <w:r>
        <w:rPr>
          <w:color w:val="58595B"/>
          <w:spacing w:val="-17"/>
          <w:w w:val="115"/>
        </w:rPr>
        <w:t> </w:t>
      </w:r>
      <w:r>
        <w:rPr>
          <w:color w:val="58595B"/>
          <w:w w:val="115"/>
        </w:rPr>
        <w:t>(GGFV)</w:t>
      </w:r>
      <w:r>
        <w:rPr>
          <w:color w:val="58595B"/>
          <w:spacing w:val="-17"/>
          <w:w w:val="115"/>
        </w:rPr>
        <w:t> </w:t>
      </w:r>
      <w:r>
        <w:rPr>
          <w:color w:val="58595B"/>
          <w:w w:val="115"/>
        </w:rPr>
        <w:t>by</w:t>
      </w:r>
      <w:r>
        <w:rPr>
          <w:color w:val="58595B"/>
          <w:spacing w:val="-17"/>
          <w:w w:val="115"/>
        </w:rPr>
        <w:t> </w:t>
      </w:r>
      <w:r>
        <w:rPr>
          <w:color w:val="58595B"/>
          <w:w w:val="115"/>
        </w:rPr>
        <w:t>way</w:t>
      </w:r>
      <w:r>
        <w:rPr>
          <w:color w:val="58595B"/>
          <w:spacing w:val="-17"/>
          <w:w w:val="115"/>
        </w:rPr>
        <w:t> </w:t>
      </w:r>
      <w:r>
        <w:rPr>
          <w:color w:val="58595B"/>
          <w:w w:val="115"/>
        </w:rPr>
        <w:t>of</w:t>
      </w:r>
      <w:r>
        <w:rPr>
          <w:color w:val="58595B"/>
          <w:spacing w:val="-17"/>
          <w:w w:val="115"/>
        </w:rPr>
        <w:t> </w:t>
      </w:r>
      <w:r>
        <w:rPr>
          <w:color w:val="58595B"/>
          <w:w w:val="115"/>
        </w:rPr>
        <w:t>cancellation</w:t>
      </w:r>
      <w:r>
        <w:rPr>
          <w:color w:val="58595B"/>
          <w:spacing w:val="-17"/>
          <w:w w:val="115"/>
        </w:rPr>
        <w:t> </w:t>
      </w:r>
      <w:r>
        <w:rPr>
          <w:color w:val="58595B"/>
          <w:w w:val="115"/>
        </w:rPr>
        <w:t>of</w:t>
      </w:r>
      <w:r>
        <w:rPr>
          <w:color w:val="58595B"/>
          <w:spacing w:val="-17"/>
          <w:w w:val="115"/>
        </w:rPr>
        <w:t> </w:t>
      </w:r>
      <w:r>
        <w:rPr>
          <w:color w:val="58595B"/>
          <w:w w:val="115"/>
        </w:rPr>
        <w:t>units.</w:t>
      </w:r>
      <w:r>
        <w:rPr>
          <w:color w:val="58595B"/>
          <w:spacing w:val="-17"/>
          <w:w w:val="115"/>
        </w:rPr>
        <w:t> </w:t>
      </w:r>
      <w:r>
        <w:rPr>
          <w:color w:val="58595B"/>
          <w:w w:val="115"/>
        </w:rPr>
        <w:t>Such</w:t>
      </w:r>
      <w:r>
        <w:rPr>
          <w:color w:val="58595B"/>
          <w:spacing w:val="-17"/>
          <w:w w:val="115"/>
        </w:rPr>
        <w:t> </w:t>
      </w:r>
      <w:r>
        <w:rPr>
          <w:color w:val="58595B"/>
          <w:w w:val="115"/>
        </w:rPr>
        <w:t>cancellation</w:t>
      </w:r>
      <w:r>
        <w:rPr>
          <w:color w:val="58595B"/>
          <w:spacing w:val="-17"/>
          <w:w w:val="115"/>
        </w:rPr>
        <w:t> </w:t>
      </w:r>
      <w:r>
        <w:rPr>
          <w:color w:val="58595B"/>
          <w:w w:val="115"/>
        </w:rPr>
        <w:t>of</w:t>
      </w:r>
      <w:r>
        <w:rPr>
          <w:color w:val="58595B"/>
          <w:spacing w:val="-17"/>
          <w:w w:val="115"/>
        </w:rPr>
        <w:t> </w:t>
      </w:r>
      <w:r>
        <w:rPr>
          <w:color w:val="58595B"/>
          <w:w w:val="115"/>
        </w:rPr>
        <w:t>unit</w:t>
      </w:r>
      <w:r>
        <w:rPr>
          <w:color w:val="58595B"/>
          <w:spacing w:val="-17"/>
          <w:w w:val="115"/>
        </w:rPr>
        <w:t> </w:t>
      </w:r>
      <w:r>
        <w:rPr>
          <w:color w:val="58595B"/>
          <w:w w:val="115"/>
        </w:rPr>
        <w:t>will happen</w:t>
      </w:r>
      <w:r>
        <w:rPr>
          <w:color w:val="58595B"/>
          <w:spacing w:val="-5"/>
          <w:w w:val="115"/>
        </w:rPr>
        <w:t> </w:t>
      </w:r>
      <w:r>
        <w:rPr>
          <w:color w:val="58595B"/>
          <w:w w:val="115"/>
        </w:rPr>
        <w:t>in</w:t>
      </w:r>
      <w:r>
        <w:rPr>
          <w:color w:val="58595B"/>
          <w:spacing w:val="-5"/>
          <w:w w:val="115"/>
        </w:rPr>
        <w:t> </w:t>
      </w:r>
      <w:r>
        <w:rPr>
          <w:color w:val="58595B"/>
          <w:w w:val="115"/>
        </w:rPr>
        <w:t>the</w:t>
      </w:r>
      <w:r>
        <w:rPr>
          <w:color w:val="58595B"/>
          <w:spacing w:val="-5"/>
          <w:w w:val="115"/>
        </w:rPr>
        <w:t> </w:t>
      </w:r>
      <w:r>
        <w:rPr>
          <w:color w:val="58595B"/>
          <w:w w:val="115"/>
        </w:rPr>
        <w:t>same</w:t>
      </w:r>
      <w:r>
        <w:rPr>
          <w:color w:val="58595B"/>
          <w:spacing w:val="-5"/>
          <w:w w:val="115"/>
        </w:rPr>
        <w:t> </w:t>
      </w:r>
      <w:r>
        <w:rPr>
          <w:color w:val="58595B"/>
          <w:w w:val="115"/>
        </w:rPr>
        <w:t>proportion</w:t>
      </w:r>
      <w:r>
        <w:rPr>
          <w:color w:val="58595B"/>
          <w:spacing w:val="-5"/>
          <w:w w:val="115"/>
        </w:rPr>
        <w:t> </w:t>
      </w:r>
      <w:r>
        <w:rPr>
          <w:color w:val="58595B"/>
          <w:w w:val="115"/>
        </w:rPr>
        <w:t>as</w:t>
      </w:r>
      <w:r>
        <w:rPr>
          <w:color w:val="58595B"/>
          <w:spacing w:val="-5"/>
          <w:w w:val="115"/>
        </w:rPr>
        <w:t> </w:t>
      </w:r>
      <w:r>
        <w:rPr>
          <w:color w:val="58595B"/>
          <w:w w:val="115"/>
        </w:rPr>
        <w:t>the</w:t>
      </w:r>
      <w:r>
        <w:rPr>
          <w:color w:val="58595B"/>
          <w:spacing w:val="-5"/>
          <w:w w:val="115"/>
        </w:rPr>
        <w:t> </w:t>
      </w:r>
      <w:r>
        <w:rPr>
          <w:color w:val="58595B"/>
          <w:w w:val="115"/>
        </w:rPr>
        <w:t>value</w:t>
      </w:r>
      <w:r>
        <w:rPr>
          <w:color w:val="58595B"/>
          <w:spacing w:val="-5"/>
          <w:w w:val="115"/>
        </w:rPr>
        <w:t> </w:t>
      </w:r>
      <w:r>
        <w:rPr>
          <w:color w:val="58595B"/>
          <w:w w:val="115"/>
        </w:rPr>
        <w:t>of</w:t>
      </w:r>
      <w:r>
        <w:rPr>
          <w:color w:val="58595B"/>
          <w:spacing w:val="-5"/>
          <w:w w:val="115"/>
        </w:rPr>
        <w:t> </w:t>
      </w:r>
      <w:r>
        <w:rPr>
          <w:color w:val="58595B"/>
          <w:w w:val="115"/>
        </w:rPr>
        <w:t>units</w:t>
      </w:r>
      <w:r>
        <w:rPr>
          <w:color w:val="58595B"/>
          <w:spacing w:val="-5"/>
          <w:w w:val="115"/>
        </w:rPr>
        <w:t> </w:t>
      </w:r>
      <w:r>
        <w:rPr>
          <w:color w:val="58595B"/>
          <w:w w:val="115"/>
        </w:rPr>
        <w:t>held</w:t>
      </w:r>
      <w:r>
        <w:rPr>
          <w:color w:val="58595B"/>
          <w:spacing w:val="-5"/>
          <w:w w:val="115"/>
        </w:rPr>
        <w:t> </w:t>
      </w:r>
      <w:r>
        <w:rPr>
          <w:color w:val="58595B"/>
          <w:w w:val="115"/>
        </w:rPr>
        <w:t>in</w:t>
      </w:r>
      <w:r>
        <w:rPr>
          <w:color w:val="58595B"/>
          <w:spacing w:val="-5"/>
          <w:w w:val="115"/>
        </w:rPr>
        <w:t> </w:t>
      </w:r>
      <w:r>
        <w:rPr>
          <w:color w:val="58595B"/>
          <w:w w:val="115"/>
        </w:rPr>
        <w:t>each</w:t>
      </w:r>
      <w:r>
        <w:rPr>
          <w:color w:val="58595B"/>
          <w:spacing w:val="-5"/>
          <w:w w:val="115"/>
        </w:rPr>
        <w:t> </w:t>
      </w:r>
      <w:r>
        <w:rPr>
          <w:color w:val="58595B"/>
          <w:w w:val="115"/>
        </w:rPr>
        <w:t>fund,</w:t>
      </w:r>
      <w:r>
        <w:rPr>
          <w:color w:val="58595B"/>
          <w:spacing w:val="-5"/>
          <w:w w:val="115"/>
        </w:rPr>
        <w:t> </w:t>
      </w:r>
      <w:r>
        <w:rPr>
          <w:color w:val="58595B"/>
          <w:w w:val="115"/>
        </w:rPr>
        <w:t>if</w:t>
      </w:r>
      <w:r>
        <w:rPr>
          <w:color w:val="58595B"/>
          <w:spacing w:val="-5"/>
          <w:w w:val="115"/>
        </w:rPr>
        <w:t> </w:t>
      </w:r>
      <w:r>
        <w:rPr>
          <w:color w:val="58595B"/>
          <w:w w:val="115"/>
        </w:rPr>
        <w:t>the</w:t>
      </w:r>
      <w:r>
        <w:rPr>
          <w:color w:val="58595B"/>
          <w:spacing w:val="-5"/>
          <w:w w:val="115"/>
        </w:rPr>
        <w:t> </w:t>
      </w:r>
      <w:r>
        <w:rPr>
          <w:color w:val="58595B"/>
          <w:w w:val="115"/>
        </w:rPr>
        <w:t>units</w:t>
      </w:r>
      <w:r>
        <w:rPr>
          <w:color w:val="58595B"/>
          <w:spacing w:val="-5"/>
          <w:w w:val="115"/>
        </w:rPr>
        <w:t> </w:t>
      </w:r>
      <w:r>
        <w:rPr>
          <w:color w:val="58595B"/>
          <w:w w:val="115"/>
        </w:rPr>
        <w:t>are</w:t>
      </w:r>
      <w:r>
        <w:rPr>
          <w:color w:val="58595B"/>
          <w:spacing w:val="-5"/>
          <w:w w:val="115"/>
        </w:rPr>
        <w:t> </w:t>
      </w:r>
      <w:r>
        <w:rPr>
          <w:color w:val="58595B"/>
          <w:w w:val="115"/>
        </w:rPr>
        <w:t>held</w:t>
      </w:r>
      <w:r>
        <w:rPr>
          <w:color w:val="58595B"/>
          <w:spacing w:val="-5"/>
          <w:w w:val="115"/>
        </w:rPr>
        <w:t> </w:t>
      </w:r>
      <w:r>
        <w:rPr>
          <w:color w:val="58595B"/>
          <w:w w:val="115"/>
        </w:rPr>
        <w:t>in</w:t>
      </w:r>
      <w:r>
        <w:rPr>
          <w:color w:val="58595B"/>
          <w:spacing w:val="-5"/>
          <w:w w:val="115"/>
        </w:rPr>
        <w:t> </w:t>
      </w:r>
      <w:r>
        <w:rPr>
          <w:color w:val="58595B"/>
          <w:w w:val="115"/>
        </w:rPr>
        <w:t>more than one fund.</w:t>
      </w:r>
    </w:p>
    <w:p>
      <w:pPr>
        <w:pStyle w:val="BodyText"/>
        <w:spacing w:before="73"/>
      </w:pPr>
    </w:p>
    <w:p>
      <w:pPr>
        <w:pStyle w:val="BodyText"/>
        <w:ind w:left="197"/>
      </w:pPr>
      <w:r>
        <w:rPr>
          <w:color w:val="58595B"/>
          <w:w w:val="105"/>
        </w:rPr>
        <w:t>On</w:t>
      </w:r>
      <w:r>
        <w:rPr>
          <w:color w:val="58595B"/>
          <w:spacing w:val="22"/>
          <w:w w:val="105"/>
        </w:rPr>
        <w:t> </w:t>
      </w:r>
      <w:r>
        <w:rPr>
          <w:color w:val="58595B"/>
          <w:w w:val="105"/>
        </w:rPr>
        <w:t>unfortunate</w:t>
      </w:r>
      <w:r>
        <w:rPr>
          <w:color w:val="58595B"/>
          <w:spacing w:val="23"/>
          <w:w w:val="105"/>
        </w:rPr>
        <w:t> </w:t>
      </w:r>
      <w:r>
        <w:rPr>
          <w:color w:val="58595B"/>
          <w:w w:val="105"/>
        </w:rPr>
        <w:t>death</w:t>
      </w:r>
      <w:r>
        <w:rPr>
          <w:color w:val="58595B"/>
          <w:spacing w:val="23"/>
          <w:w w:val="105"/>
        </w:rPr>
        <w:t> </w:t>
      </w:r>
      <w:r>
        <w:rPr>
          <w:color w:val="58595B"/>
          <w:w w:val="105"/>
        </w:rPr>
        <w:t>of</w:t>
      </w:r>
      <w:r>
        <w:rPr>
          <w:color w:val="58595B"/>
          <w:spacing w:val="23"/>
          <w:w w:val="105"/>
        </w:rPr>
        <w:t> </w:t>
      </w:r>
      <w:r>
        <w:rPr>
          <w:color w:val="58595B"/>
          <w:w w:val="105"/>
        </w:rPr>
        <w:t>the</w:t>
      </w:r>
      <w:r>
        <w:rPr>
          <w:color w:val="58595B"/>
          <w:spacing w:val="23"/>
          <w:w w:val="105"/>
        </w:rPr>
        <w:t> </w:t>
      </w:r>
      <w:r>
        <w:rPr>
          <w:color w:val="58595B"/>
          <w:w w:val="105"/>
        </w:rPr>
        <w:t>employee,</w:t>
      </w:r>
      <w:r>
        <w:rPr>
          <w:color w:val="58595B"/>
          <w:spacing w:val="23"/>
          <w:w w:val="105"/>
        </w:rPr>
        <w:t> </w:t>
      </w:r>
      <w:r>
        <w:rPr>
          <w:color w:val="58595B"/>
          <w:w w:val="105"/>
        </w:rPr>
        <w:t>the</w:t>
      </w:r>
      <w:r>
        <w:rPr>
          <w:color w:val="58595B"/>
          <w:spacing w:val="22"/>
          <w:w w:val="105"/>
        </w:rPr>
        <w:t> </w:t>
      </w:r>
      <w:r>
        <w:rPr>
          <w:color w:val="58595B"/>
          <w:w w:val="105"/>
        </w:rPr>
        <w:t>sum</w:t>
      </w:r>
      <w:r>
        <w:rPr>
          <w:color w:val="58595B"/>
          <w:spacing w:val="23"/>
          <w:w w:val="105"/>
        </w:rPr>
        <w:t> </w:t>
      </w:r>
      <w:r>
        <w:rPr>
          <w:color w:val="58595B"/>
          <w:w w:val="105"/>
        </w:rPr>
        <w:t>assured</w:t>
      </w:r>
      <w:r>
        <w:rPr>
          <w:color w:val="58595B"/>
          <w:spacing w:val="23"/>
          <w:w w:val="105"/>
        </w:rPr>
        <w:t> </w:t>
      </w:r>
      <w:r>
        <w:rPr>
          <w:color w:val="58595B"/>
          <w:w w:val="105"/>
        </w:rPr>
        <w:t>of</w:t>
      </w:r>
      <w:r>
        <w:rPr>
          <w:color w:val="58595B"/>
          <w:spacing w:val="23"/>
          <w:w w:val="105"/>
        </w:rPr>
        <w:t> </w:t>
      </w:r>
      <w:r>
        <w:rPr>
          <w:color w:val="58595B"/>
          <w:w w:val="105"/>
        </w:rPr>
        <w:t>Rs.</w:t>
      </w:r>
      <w:r>
        <w:rPr>
          <w:color w:val="58595B"/>
          <w:spacing w:val="23"/>
          <w:w w:val="105"/>
        </w:rPr>
        <w:t> </w:t>
      </w:r>
      <w:r>
        <w:rPr>
          <w:color w:val="58595B"/>
          <w:w w:val="105"/>
        </w:rPr>
        <w:t>10,000</w:t>
      </w:r>
      <w:r>
        <w:rPr>
          <w:color w:val="58595B"/>
          <w:spacing w:val="23"/>
          <w:w w:val="105"/>
        </w:rPr>
        <w:t> </w:t>
      </w:r>
      <w:r>
        <w:rPr>
          <w:color w:val="58595B"/>
          <w:w w:val="105"/>
        </w:rPr>
        <w:t>shall</w:t>
      </w:r>
      <w:r>
        <w:rPr>
          <w:color w:val="58595B"/>
          <w:spacing w:val="22"/>
          <w:w w:val="105"/>
        </w:rPr>
        <w:t> </w:t>
      </w:r>
      <w:r>
        <w:rPr>
          <w:color w:val="58595B"/>
          <w:w w:val="105"/>
        </w:rPr>
        <w:t>be</w:t>
      </w:r>
      <w:r>
        <w:rPr>
          <w:color w:val="58595B"/>
          <w:spacing w:val="23"/>
          <w:w w:val="105"/>
        </w:rPr>
        <w:t> </w:t>
      </w:r>
      <w:r>
        <w:rPr>
          <w:color w:val="58595B"/>
          <w:w w:val="105"/>
        </w:rPr>
        <w:t>paid</w:t>
      </w:r>
      <w:r>
        <w:rPr>
          <w:color w:val="58595B"/>
          <w:spacing w:val="23"/>
          <w:w w:val="105"/>
        </w:rPr>
        <w:t> </w:t>
      </w:r>
      <w:r>
        <w:rPr>
          <w:color w:val="58595B"/>
          <w:w w:val="105"/>
        </w:rPr>
        <w:t>to</w:t>
      </w:r>
      <w:r>
        <w:rPr>
          <w:color w:val="58595B"/>
          <w:spacing w:val="23"/>
          <w:w w:val="105"/>
        </w:rPr>
        <w:t> </w:t>
      </w:r>
      <w:r>
        <w:rPr>
          <w:color w:val="58595B"/>
          <w:w w:val="105"/>
        </w:rPr>
        <w:t>the</w:t>
      </w:r>
      <w:r>
        <w:rPr>
          <w:color w:val="58595B"/>
          <w:spacing w:val="23"/>
          <w:w w:val="105"/>
        </w:rPr>
        <w:t> </w:t>
      </w:r>
      <w:r>
        <w:rPr>
          <w:color w:val="58595B"/>
          <w:spacing w:val="-2"/>
          <w:w w:val="105"/>
        </w:rPr>
        <w:t>beneficiary.</w:t>
      </w:r>
    </w:p>
    <w:p>
      <w:pPr>
        <w:pStyle w:val="BodyText"/>
        <w:spacing w:before="180"/>
        <w:rPr>
          <w:sz w:val="24"/>
        </w:rPr>
      </w:pPr>
    </w:p>
    <w:p>
      <w:pPr>
        <w:pStyle w:val="Heading1"/>
        <w:tabs>
          <w:tab w:pos="11432" w:val="left" w:leader="none"/>
        </w:tabs>
      </w:pPr>
      <w:r>
        <w:rPr>
          <w:rFonts w:ascii="Times New Roman"/>
          <w:b w:val="0"/>
          <w:color w:val="FFFFFF"/>
          <w:spacing w:val="60"/>
          <w:w w:val="105"/>
          <w:shd w:fill="005F9F" w:color="auto" w:val="clear"/>
        </w:rPr>
        <w:t>  </w:t>
      </w:r>
      <w:r>
        <w:rPr>
          <w:color w:val="FFFFFF"/>
          <w:w w:val="105"/>
          <w:shd w:fill="005F9F" w:color="auto" w:val="clear"/>
        </w:rPr>
        <w:t>Loyalty</w:t>
      </w:r>
      <w:r>
        <w:rPr>
          <w:color w:val="FFFFFF"/>
          <w:spacing w:val="-19"/>
          <w:w w:val="105"/>
          <w:shd w:fill="005F9F" w:color="auto" w:val="clear"/>
        </w:rPr>
        <w:t> </w:t>
      </w:r>
      <w:r>
        <w:rPr>
          <w:color w:val="FFFFFF"/>
          <w:spacing w:val="-2"/>
          <w:w w:val="105"/>
          <w:shd w:fill="005F9F" w:color="auto" w:val="clear"/>
        </w:rPr>
        <w:t>Additions</w:t>
      </w:r>
      <w:r>
        <w:rPr>
          <w:color w:val="FFFFFF"/>
          <w:shd w:fill="005F9F" w:color="auto" w:val="clear"/>
        </w:rPr>
        <w:tab/>
      </w:r>
    </w:p>
    <w:p>
      <w:pPr>
        <w:pStyle w:val="BodyText"/>
        <w:spacing w:before="183"/>
        <w:rPr>
          <w:b/>
        </w:rPr>
      </w:pPr>
    </w:p>
    <w:p>
      <w:pPr>
        <w:pStyle w:val="BodyText"/>
        <w:spacing w:line="302" w:lineRule="auto" w:before="1"/>
        <w:ind w:left="197"/>
      </w:pPr>
      <w:r>
        <w:rPr>
          <w:color w:val="58595B"/>
          <w:w w:val="115"/>
        </w:rPr>
        <w:t>“Loyalty</w:t>
      </w:r>
      <w:r>
        <w:rPr>
          <w:color w:val="58595B"/>
          <w:spacing w:val="-18"/>
          <w:w w:val="115"/>
        </w:rPr>
        <w:t> </w:t>
      </w:r>
      <w:r>
        <w:rPr>
          <w:color w:val="58595B"/>
          <w:w w:val="115"/>
        </w:rPr>
        <w:t>additions”</w:t>
      </w:r>
      <w:r>
        <w:rPr>
          <w:color w:val="58595B"/>
          <w:spacing w:val="-18"/>
          <w:w w:val="115"/>
        </w:rPr>
        <w:t> </w:t>
      </w:r>
      <w:r>
        <w:rPr>
          <w:color w:val="58595B"/>
          <w:w w:val="115"/>
        </w:rPr>
        <w:t>mean</w:t>
      </w:r>
      <w:r>
        <w:rPr>
          <w:color w:val="58595B"/>
          <w:spacing w:val="-17"/>
          <w:w w:val="115"/>
        </w:rPr>
        <w:t> </w:t>
      </w:r>
      <w:r>
        <w:rPr>
          <w:color w:val="58595B"/>
          <w:w w:val="115"/>
        </w:rPr>
        <w:t>that</w:t>
      </w:r>
      <w:r>
        <w:rPr>
          <w:color w:val="58595B"/>
          <w:spacing w:val="-18"/>
          <w:w w:val="115"/>
        </w:rPr>
        <w:t> </w:t>
      </w:r>
      <w:r>
        <w:rPr>
          <w:color w:val="58595B"/>
          <w:w w:val="115"/>
        </w:rPr>
        <w:t>we</w:t>
      </w:r>
      <w:r>
        <w:rPr>
          <w:color w:val="58595B"/>
          <w:spacing w:val="-17"/>
          <w:w w:val="115"/>
        </w:rPr>
        <w:t> </w:t>
      </w:r>
      <w:r>
        <w:rPr>
          <w:color w:val="58595B"/>
          <w:w w:val="115"/>
        </w:rPr>
        <w:t>will</w:t>
      </w:r>
      <w:r>
        <w:rPr>
          <w:color w:val="58595B"/>
          <w:spacing w:val="-18"/>
          <w:w w:val="115"/>
        </w:rPr>
        <w:t> </w:t>
      </w:r>
      <w:r>
        <w:rPr>
          <w:color w:val="58595B"/>
          <w:w w:val="115"/>
        </w:rPr>
        <w:t>add</w:t>
      </w:r>
      <w:r>
        <w:rPr>
          <w:color w:val="58595B"/>
          <w:spacing w:val="-17"/>
          <w:w w:val="115"/>
        </w:rPr>
        <w:t> </w:t>
      </w:r>
      <w:r>
        <w:rPr>
          <w:color w:val="58595B"/>
          <w:w w:val="115"/>
        </w:rPr>
        <w:t>additional</w:t>
      </w:r>
      <w:r>
        <w:rPr>
          <w:color w:val="58595B"/>
          <w:spacing w:val="-18"/>
          <w:w w:val="115"/>
        </w:rPr>
        <w:t> </w:t>
      </w:r>
      <w:r>
        <w:rPr>
          <w:color w:val="58595B"/>
          <w:w w:val="115"/>
        </w:rPr>
        <w:t>units</w:t>
      </w:r>
      <w:r>
        <w:rPr>
          <w:color w:val="58595B"/>
          <w:spacing w:val="-18"/>
          <w:w w:val="115"/>
        </w:rPr>
        <w:t> </w:t>
      </w:r>
      <w:r>
        <w:rPr>
          <w:color w:val="58595B"/>
          <w:w w:val="115"/>
        </w:rPr>
        <w:t>to</w:t>
      </w:r>
      <w:r>
        <w:rPr>
          <w:color w:val="58595B"/>
          <w:spacing w:val="-17"/>
          <w:w w:val="115"/>
        </w:rPr>
        <w:t> </w:t>
      </w:r>
      <w:r>
        <w:rPr>
          <w:color w:val="58595B"/>
          <w:w w:val="115"/>
        </w:rPr>
        <w:t>schemes</w:t>
      </w:r>
      <w:r>
        <w:rPr>
          <w:color w:val="58595B"/>
          <w:spacing w:val="-18"/>
          <w:w w:val="115"/>
        </w:rPr>
        <w:t> </w:t>
      </w:r>
      <w:r>
        <w:rPr>
          <w:color w:val="58595B"/>
          <w:w w:val="115"/>
        </w:rPr>
        <w:t>with</w:t>
      </w:r>
      <w:r>
        <w:rPr>
          <w:color w:val="58595B"/>
          <w:spacing w:val="-17"/>
          <w:w w:val="115"/>
        </w:rPr>
        <w:t> </w:t>
      </w:r>
      <w:r>
        <w:rPr>
          <w:color w:val="58595B"/>
          <w:w w:val="115"/>
        </w:rPr>
        <w:t>large</w:t>
      </w:r>
      <w:r>
        <w:rPr>
          <w:color w:val="58595B"/>
          <w:spacing w:val="-18"/>
          <w:w w:val="115"/>
        </w:rPr>
        <w:t> </w:t>
      </w:r>
      <w:r>
        <w:rPr>
          <w:color w:val="58595B"/>
          <w:w w:val="115"/>
        </w:rPr>
        <w:t>funds.</w:t>
      </w:r>
      <w:r>
        <w:rPr>
          <w:color w:val="58595B"/>
          <w:spacing w:val="-17"/>
          <w:w w:val="115"/>
        </w:rPr>
        <w:t> </w:t>
      </w:r>
      <w:r>
        <w:rPr>
          <w:color w:val="58595B"/>
          <w:w w:val="115"/>
        </w:rPr>
        <w:t>The</w:t>
      </w:r>
      <w:r>
        <w:rPr>
          <w:color w:val="58595B"/>
          <w:spacing w:val="-18"/>
          <w:w w:val="115"/>
        </w:rPr>
        <w:t> </w:t>
      </w:r>
      <w:r>
        <w:rPr>
          <w:color w:val="58595B"/>
          <w:w w:val="115"/>
        </w:rPr>
        <w:t>product</w:t>
      </w:r>
      <w:r>
        <w:rPr>
          <w:color w:val="58595B"/>
          <w:spacing w:val="-18"/>
          <w:w w:val="115"/>
        </w:rPr>
        <w:t> </w:t>
      </w:r>
      <w:r>
        <w:rPr>
          <w:color w:val="58595B"/>
          <w:w w:val="115"/>
        </w:rPr>
        <w:t>is available with loyalty additions as shown in the table below:</w:t>
      </w:r>
    </w:p>
    <w:p>
      <w:pPr>
        <w:pStyle w:val="BodyText"/>
        <w:spacing w:before="6"/>
        <w:rPr>
          <w:sz w:val="17"/>
        </w:rPr>
      </w:pPr>
    </w:p>
    <w:tbl>
      <w:tblPr>
        <w:tblW w:w="0" w:type="auto"/>
        <w:jc w:val="left"/>
        <w:tblInd w:w="200"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top w:w="0" w:type="dxa"/>
          <w:left w:w="0" w:type="dxa"/>
          <w:bottom w:w="0" w:type="dxa"/>
          <w:right w:w="0" w:type="dxa"/>
        </w:tblCellMar>
        <w:tblLook w:val="01E0"/>
      </w:tblPr>
      <w:tblGrid>
        <w:gridCol w:w="5026"/>
        <w:gridCol w:w="6207"/>
      </w:tblGrid>
      <w:tr>
        <w:trPr>
          <w:trHeight w:val="564" w:hRule="atLeast"/>
        </w:trPr>
        <w:tc>
          <w:tcPr>
            <w:tcW w:w="5026" w:type="dxa"/>
            <w:tcBorders>
              <w:right w:val="single" w:sz="4" w:space="0" w:color="FFFFFF"/>
            </w:tcBorders>
            <w:shd w:val="clear" w:color="auto" w:fill="005F9F"/>
          </w:tcPr>
          <w:p>
            <w:pPr>
              <w:pStyle w:val="TableParagraph"/>
              <w:spacing w:before="122"/>
              <w:ind w:left="423"/>
              <w:rPr>
                <w:b/>
                <w:sz w:val="22"/>
              </w:rPr>
            </w:pPr>
            <w:r>
              <w:rPr>
                <w:b/>
                <w:color w:val="FFFFFF"/>
                <w:w w:val="105"/>
                <w:sz w:val="22"/>
              </w:rPr>
              <w:t>Fund</w:t>
            </w:r>
            <w:r>
              <w:rPr>
                <w:b/>
                <w:color w:val="FFFFFF"/>
                <w:spacing w:val="-22"/>
                <w:w w:val="105"/>
                <w:sz w:val="22"/>
              </w:rPr>
              <w:t> </w:t>
            </w:r>
            <w:r>
              <w:rPr>
                <w:b/>
                <w:color w:val="FFFFFF"/>
                <w:spacing w:val="-2"/>
                <w:w w:val="110"/>
                <w:sz w:val="22"/>
              </w:rPr>
              <w:t>Value</w:t>
            </w:r>
          </w:p>
        </w:tc>
        <w:tc>
          <w:tcPr>
            <w:tcW w:w="6207" w:type="dxa"/>
            <w:tcBorders>
              <w:left w:val="single" w:sz="4" w:space="0" w:color="FFFFFF"/>
            </w:tcBorders>
            <w:shd w:val="clear" w:color="auto" w:fill="005F9F"/>
          </w:tcPr>
          <w:p>
            <w:pPr>
              <w:pStyle w:val="TableParagraph"/>
              <w:spacing w:before="122"/>
              <w:ind w:left="519"/>
              <w:rPr>
                <w:b/>
                <w:sz w:val="22"/>
              </w:rPr>
            </w:pPr>
            <w:r>
              <w:rPr>
                <w:b/>
                <w:color w:val="FFFFFF"/>
                <w:sz w:val="22"/>
              </w:rPr>
              <w:t>Amount</w:t>
            </w:r>
            <w:r>
              <w:rPr>
                <w:b/>
                <w:color w:val="FFFFFF"/>
                <w:spacing w:val="19"/>
                <w:sz w:val="22"/>
              </w:rPr>
              <w:t> </w:t>
            </w:r>
            <w:r>
              <w:rPr>
                <w:b/>
                <w:color w:val="FFFFFF"/>
                <w:sz w:val="22"/>
              </w:rPr>
              <w:t>to</w:t>
            </w:r>
            <w:r>
              <w:rPr>
                <w:b/>
                <w:color w:val="FFFFFF"/>
                <w:spacing w:val="19"/>
                <w:sz w:val="22"/>
              </w:rPr>
              <w:t> </w:t>
            </w:r>
            <w:r>
              <w:rPr>
                <w:b/>
                <w:color w:val="FFFFFF"/>
                <w:sz w:val="22"/>
              </w:rPr>
              <w:t>be</w:t>
            </w:r>
            <w:r>
              <w:rPr>
                <w:b/>
                <w:color w:val="FFFFFF"/>
                <w:spacing w:val="19"/>
                <w:sz w:val="22"/>
              </w:rPr>
              <w:t> </w:t>
            </w:r>
            <w:r>
              <w:rPr>
                <w:b/>
                <w:color w:val="FFFFFF"/>
                <w:sz w:val="22"/>
              </w:rPr>
              <w:t>added</w:t>
            </w:r>
            <w:r>
              <w:rPr>
                <w:b/>
                <w:color w:val="FFFFFF"/>
                <w:spacing w:val="19"/>
                <w:sz w:val="22"/>
              </w:rPr>
              <w:t> </w:t>
            </w:r>
            <w:r>
              <w:rPr>
                <w:b/>
                <w:color w:val="FFFFFF"/>
                <w:sz w:val="22"/>
              </w:rPr>
              <w:t>(%</w:t>
            </w:r>
            <w:r>
              <w:rPr>
                <w:b/>
                <w:color w:val="FFFFFF"/>
                <w:spacing w:val="19"/>
                <w:sz w:val="22"/>
              </w:rPr>
              <w:t> </w:t>
            </w:r>
            <w:r>
              <w:rPr>
                <w:b/>
                <w:color w:val="FFFFFF"/>
                <w:sz w:val="22"/>
              </w:rPr>
              <w:t>p.a.</w:t>
            </w:r>
            <w:r>
              <w:rPr>
                <w:b/>
                <w:color w:val="FFFFFF"/>
                <w:spacing w:val="20"/>
                <w:sz w:val="22"/>
              </w:rPr>
              <w:t> </w:t>
            </w:r>
            <w:r>
              <w:rPr>
                <w:b/>
                <w:color w:val="FFFFFF"/>
                <w:sz w:val="22"/>
              </w:rPr>
              <w:t>of</w:t>
            </w:r>
            <w:r>
              <w:rPr>
                <w:b/>
                <w:color w:val="FFFFFF"/>
                <w:spacing w:val="19"/>
                <w:sz w:val="22"/>
              </w:rPr>
              <w:t> </w:t>
            </w:r>
            <w:r>
              <w:rPr>
                <w:b/>
                <w:color w:val="FFFFFF"/>
                <w:sz w:val="22"/>
              </w:rPr>
              <w:t>the</w:t>
            </w:r>
            <w:r>
              <w:rPr>
                <w:b/>
                <w:color w:val="FFFFFF"/>
                <w:spacing w:val="19"/>
                <w:sz w:val="22"/>
              </w:rPr>
              <w:t> </w:t>
            </w:r>
            <w:r>
              <w:rPr>
                <w:b/>
                <w:color w:val="FFFFFF"/>
                <w:sz w:val="22"/>
              </w:rPr>
              <w:t>policy’s</w:t>
            </w:r>
            <w:r>
              <w:rPr>
                <w:b/>
                <w:color w:val="FFFFFF"/>
                <w:spacing w:val="19"/>
                <w:sz w:val="22"/>
              </w:rPr>
              <w:t> </w:t>
            </w:r>
            <w:r>
              <w:rPr>
                <w:b/>
                <w:color w:val="FFFFFF"/>
                <w:spacing w:val="-2"/>
                <w:sz w:val="22"/>
              </w:rPr>
              <w:t>fund)</w:t>
            </w:r>
          </w:p>
        </w:tc>
      </w:tr>
      <w:tr>
        <w:trPr>
          <w:trHeight w:val="648" w:hRule="atLeast"/>
        </w:trPr>
        <w:tc>
          <w:tcPr>
            <w:tcW w:w="5026" w:type="dxa"/>
          </w:tcPr>
          <w:p>
            <w:pPr>
              <w:pStyle w:val="TableParagraph"/>
              <w:spacing w:before="208"/>
              <w:ind w:left="423"/>
              <w:rPr>
                <w:sz w:val="22"/>
              </w:rPr>
            </w:pPr>
            <w:r>
              <w:rPr>
                <w:color w:val="58595B"/>
                <w:sz w:val="22"/>
              </w:rPr>
              <w:t>Less</w:t>
            </w:r>
            <w:r>
              <w:rPr>
                <w:color w:val="58595B"/>
                <w:spacing w:val="18"/>
                <w:sz w:val="22"/>
              </w:rPr>
              <w:t> </w:t>
            </w:r>
            <w:r>
              <w:rPr>
                <w:color w:val="58595B"/>
                <w:sz w:val="22"/>
              </w:rPr>
              <w:t>than</w:t>
            </w:r>
            <w:r>
              <w:rPr>
                <w:color w:val="58595B"/>
                <w:spacing w:val="19"/>
                <w:sz w:val="22"/>
              </w:rPr>
              <w:t> </w:t>
            </w:r>
            <w:r>
              <w:rPr>
                <w:color w:val="58595B"/>
                <w:sz w:val="22"/>
              </w:rPr>
              <w:t>2</w:t>
            </w:r>
            <w:r>
              <w:rPr>
                <w:color w:val="58595B"/>
                <w:spacing w:val="19"/>
                <w:sz w:val="22"/>
              </w:rPr>
              <w:t> </w:t>
            </w:r>
            <w:r>
              <w:rPr>
                <w:color w:val="58595B"/>
                <w:spacing w:val="-2"/>
                <w:sz w:val="22"/>
              </w:rPr>
              <w:t>Crores</w:t>
            </w:r>
          </w:p>
        </w:tc>
        <w:tc>
          <w:tcPr>
            <w:tcW w:w="6207" w:type="dxa"/>
          </w:tcPr>
          <w:p>
            <w:pPr>
              <w:pStyle w:val="TableParagraph"/>
              <w:spacing w:before="208"/>
              <w:ind w:left="519"/>
              <w:rPr>
                <w:sz w:val="22"/>
              </w:rPr>
            </w:pPr>
            <w:r>
              <w:rPr>
                <w:color w:val="58595B"/>
                <w:spacing w:val="-2"/>
                <w:sz w:val="22"/>
              </w:rPr>
              <w:t>0.00%</w:t>
            </w:r>
          </w:p>
        </w:tc>
      </w:tr>
      <w:tr>
        <w:trPr>
          <w:trHeight w:val="648" w:hRule="atLeast"/>
        </w:trPr>
        <w:tc>
          <w:tcPr>
            <w:tcW w:w="5026" w:type="dxa"/>
          </w:tcPr>
          <w:p>
            <w:pPr>
              <w:pStyle w:val="TableParagraph"/>
              <w:spacing w:before="209"/>
              <w:ind w:left="423"/>
              <w:rPr>
                <w:sz w:val="22"/>
              </w:rPr>
            </w:pPr>
            <w:r>
              <w:rPr>
                <w:color w:val="58595B"/>
                <w:w w:val="115"/>
                <w:sz w:val="22"/>
              </w:rPr>
              <w:t>Greater</w:t>
            </w:r>
            <w:r>
              <w:rPr>
                <w:color w:val="58595B"/>
                <w:spacing w:val="-16"/>
                <w:w w:val="115"/>
                <w:sz w:val="22"/>
              </w:rPr>
              <w:t> </w:t>
            </w:r>
            <w:r>
              <w:rPr>
                <w:color w:val="58595B"/>
                <w:w w:val="115"/>
                <w:sz w:val="22"/>
              </w:rPr>
              <w:t>than</w:t>
            </w:r>
            <w:r>
              <w:rPr>
                <w:color w:val="58595B"/>
                <w:spacing w:val="-16"/>
                <w:w w:val="115"/>
                <w:sz w:val="22"/>
              </w:rPr>
              <w:t> </w:t>
            </w:r>
            <w:r>
              <w:rPr>
                <w:color w:val="58595B"/>
                <w:w w:val="115"/>
                <w:sz w:val="22"/>
              </w:rPr>
              <w:t>or</w:t>
            </w:r>
            <w:r>
              <w:rPr>
                <w:color w:val="58595B"/>
                <w:spacing w:val="-16"/>
                <w:w w:val="115"/>
                <w:sz w:val="22"/>
              </w:rPr>
              <w:t> </w:t>
            </w:r>
            <w:r>
              <w:rPr>
                <w:color w:val="58595B"/>
                <w:w w:val="115"/>
                <w:sz w:val="22"/>
              </w:rPr>
              <w:t>equal</w:t>
            </w:r>
            <w:r>
              <w:rPr>
                <w:color w:val="58595B"/>
                <w:spacing w:val="-16"/>
                <w:w w:val="115"/>
                <w:sz w:val="22"/>
              </w:rPr>
              <w:t> </w:t>
            </w:r>
            <w:r>
              <w:rPr>
                <w:color w:val="58595B"/>
                <w:w w:val="115"/>
                <w:sz w:val="22"/>
              </w:rPr>
              <w:t>to</w:t>
            </w:r>
            <w:r>
              <w:rPr>
                <w:color w:val="58595B"/>
                <w:spacing w:val="-16"/>
                <w:w w:val="115"/>
                <w:sz w:val="22"/>
              </w:rPr>
              <w:t> </w:t>
            </w:r>
            <w:r>
              <w:rPr>
                <w:color w:val="58595B"/>
                <w:w w:val="115"/>
                <w:sz w:val="22"/>
              </w:rPr>
              <w:t>2</w:t>
            </w:r>
            <w:r>
              <w:rPr>
                <w:color w:val="58595B"/>
                <w:spacing w:val="-16"/>
                <w:w w:val="115"/>
                <w:sz w:val="22"/>
              </w:rPr>
              <w:t> </w:t>
            </w:r>
            <w:r>
              <w:rPr>
                <w:color w:val="58595B"/>
                <w:spacing w:val="-2"/>
                <w:w w:val="115"/>
                <w:sz w:val="22"/>
              </w:rPr>
              <w:t>Crore</w:t>
            </w:r>
          </w:p>
        </w:tc>
        <w:tc>
          <w:tcPr>
            <w:tcW w:w="6207" w:type="dxa"/>
          </w:tcPr>
          <w:p>
            <w:pPr>
              <w:pStyle w:val="TableParagraph"/>
              <w:spacing w:before="209"/>
              <w:ind w:left="519"/>
              <w:rPr>
                <w:sz w:val="22"/>
              </w:rPr>
            </w:pPr>
            <w:r>
              <w:rPr>
                <w:color w:val="58595B"/>
                <w:spacing w:val="-2"/>
                <w:sz w:val="22"/>
              </w:rPr>
              <w:t>0.30%</w:t>
            </w:r>
          </w:p>
        </w:tc>
      </w:tr>
      <w:tr>
        <w:trPr>
          <w:trHeight w:val="648" w:hRule="atLeast"/>
        </w:trPr>
        <w:tc>
          <w:tcPr>
            <w:tcW w:w="5026" w:type="dxa"/>
          </w:tcPr>
          <w:p>
            <w:pPr>
              <w:pStyle w:val="TableParagraph"/>
              <w:spacing w:before="210"/>
              <w:ind w:left="423"/>
              <w:rPr>
                <w:sz w:val="22"/>
              </w:rPr>
            </w:pPr>
            <w:r>
              <w:rPr>
                <w:color w:val="58595B"/>
                <w:w w:val="110"/>
                <w:sz w:val="22"/>
              </w:rPr>
              <w:t>Greater</w:t>
            </w:r>
            <w:r>
              <w:rPr>
                <w:color w:val="58595B"/>
                <w:spacing w:val="-5"/>
                <w:w w:val="110"/>
                <w:sz w:val="22"/>
              </w:rPr>
              <w:t> </w:t>
            </w:r>
            <w:r>
              <w:rPr>
                <w:color w:val="58595B"/>
                <w:w w:val="110"/>
                <w:sz w:val="22"/>
              </w:rPr>
              <w:t>than</w:t>
            </w:r>
            <w:r>
              <w:rPr>
                <w:color w:val="58595B"/>
                <w:spacing w:val="-4"/>
                <w:w w:val="110"/>
                <w:sz w:val="22"/>
              </w:rPr>
              <w:t> </w:t>
            </w:r>
            <w:r>
              <w:rPr>
                <w:color w:val="58595B"/>
                <w:w w:val="110"/>
                <w:sz w:val="22"/>
              </w:rPr>
              <w:t>or</w:t>
            </w:r>
            <w:r>
              <w:rPr>
                <w:color w:val="58595B"/>
                <w:spacing w:val="-5"/>
                <w:w w:val="110"/>
                <w:sz w:val="22"/>
              </w:rPr>
              <w:t> </w:t>
            </w:r>
            <w:r>
              <w:rPr>
                <w:color w:val="58595B"/>
                <w:w w:val="110"/>
                <w:sz w:val="22"/>
              </w:rPr>
              <w:t>equal</w:t>
            </w:r>
            <w:r>
              <w:rPr>
                <w:color w:val="58595B"/>
                <w:spacing w:val="-4"/>
                <w:w w:val="110"/>
                <w:sz w:val="22"/>
              </w:rPr>
              <w:t> </w:t>
            </w:r>
            <w:r>
              <w:rPr>
                <w:color w:val="58595B"/>
                <w:w w:val="110"/>
                <w:sz w:val="22"/>
              </w:rPr>
              <w:t>to</w:t>
            </w:r>
            <w:r>
              <w:rPr>
                <w:color w:val="58595B"/>
                <w:spacing w:val="-5"/>
                <w:w w:val="110"/>
                <w:sz w:val="22"/>
              </w:rPr>
              <w:t> </w:t>
            </w:r>
            <w:r>
              <w:rPr>
                <w:color w:val="58595B"/>
                <w:w w:val="110"/>
                <w:sz w:val="22"/>
              </w:rPr>
              <w:t>10</w:t>
            </w:r>
            <w:r>
              <w:rPr>
                <w:color w:val="58595B"/>
                <w:spacing w:val="-4"/>
                <w:w w:val="110"/>
                <w:sz w:val="22"/>
              </w:rPr>
              <w:t> </w:t>
            </w:r>
            <w:r>
              <w:rPr>
                <w:color w:val="58595B"/>
                <w:spacing w:val="-2"/>
                <w:w w:val="110"/>
                <w:sz w:val="22"/>
              </w:rPr>
              <w:t>Crores</w:t>
            </w:r>
          </w:p>
        </w:tc>
        <w:tc>
          <w:tcPr>
            <w:tcW w:w="6207" w:type="dxa"/>
          </w:tcPr>
          <w:p>
            <w:pPr>
              <w:pStyle w:val="TableParagraph"/>
              <w:spacing w:before="210"/>
              <w:ind w:left="519"/>
              <w:rPr>
                <w:sz w:val="22"/>
              </w:rPr>
            </w:pPr>
            <w:r>
              <w:rPr>
                <w:color w:val="58595B"/>
                <w:spacing w:val="-2"/>
                <w:sz w:val="22"/>
              </w:rPr>
              <w:t>0.50%</w:t>
            </w:r>
          </w:p>
        </w:tc>
      </w:tr>
    </w:tbl>
    <w:p>
      <w:pPr>
        <w:pStyle w:val="BodyText"/>
        <w:spacing w:before="79"/>
      </w:pPr>
    </w:p>
    <w:p>
      <w:pPr>
        <w:pStyle w:val="BodyText"/>
        <w:spacing w:line="302" w:lineRule="auto"/>
        <w:ind w:left="197" w:right="237"/>
      </w:pPr>
      <w:r>
        <w:rPr>
          <w:color w:val="58595B"/>
          <w:w w:val="110"/>
        </w:rPr>
        <w:t>Additional units are added to the policy on a monthly basis on the last working day before </w:t>
      </w:r>
      <w:r>
        <w:rPr>
          <w:color w:val="58595B"/>
          <w:w w:val="110"/>
        </w:rPr>
        <w:t>policy</w:t>
      </w:r>
      <w:r>
        <w:rPr>
          <w:color w:val="58595B"/>
          <w:spacing w:val="80"/>
          <w:w w:val="110"/>
        </w:rPr>
        <w:t> </w:t>
      </w:r>
      <w:r>
        <w:rPr>
          <w:color w:val="58595B"/>
          <w:w w:val="110"/>
        </w:rPr>
        <w:t>monthly anniversary at 1/12th of the applicable rate.</w:t>
      </w:r>
    </w:p>
    <w:p>
      <w:pPr>
        <w:pStyle w:val="BodyText"/>
        <w:spacing w:before="70"/>
      </w:pPr>
    </w:p>
    <w:p>
      <w:pPr>
        <w:pStyle w:val="Heading2"/>
        <w:ind w:left="197"/>
      </w:pPr>
      <w:r>
        <w:rPr>
          <w:color w:val="58595B"/>
          <w:spacing w:val="-2"/>
          <w:w w:val="110"/>
        </w:rPr>
        <w:t>Charges</w:t>
      </w:r>
    </w:p>
    <w:p>
      <w:pPr>
        <w:pStyle w:val="BodyText"/>
        <w:spacing w:line="302" w:lineRule="auto" w:before="67"/>
        <w:ind w:left="197"/>
      </w:pPr>
      <w:r>
        <w:rPr>
          <w:color w:val="58595B"/>
          <w:w w:val="115"/>
        </w:rPr>
        <w:t>The</w:t>
      </w:r>
      <w:r>
        <w:rPr>
          <w:color w:val="58595B"/>
          <w:spacing w:val="-10"/>
          <w:w w:val="115"/>
        </w:rPr>
        <w:t> </w:t>
      </w:r>
      <w:r>
        <w:rPr>
          <w:color w:val="58595B"/>
          <w:w w:val="115"/>
        </w:rPr>
        <w:t>charges</w:t>
      </w:r>
      <w:r>
        <w:rPr>
          <w:color w:val="58595B"/>
          <w:spacing w:val="-10"/>
          <w:w w:val="115"/>
        </w:rPr>
        <w:t> </w:t>
      </w:r>
      <w:r>
        <w:rPr>
          <w:color w:val="58595B"/>
          <w:w w:val="115"/>
        </w:rPr>
        <w:t>under</w:t>
      </w:r>
      <w:r>
        <w:rPr>
          <w:color w:val="58595B"/>
          <w:spacing w:val="-10"/>
          <w:w w:val="115"/>
        </w:rPr>
        <w:t> </w:t>
      </w:r>
      <w:r>
        <w:rPr>
          <w:color w:val="58595B"/>
          <w:w w:val="115"/>
        </w:rPr>
        <w:t>this</w:t>
      </w:r>
      <w:r>
        <w:rPr>
          <w:color w:val="58595B"/>
          <w:spacing w:val="-10"/>
          <w:w w:val="115"/>
        </w:rPr>
        <w:t> </w:t>
      </w:r>
      <w:r>
        <w:rPr>
          <w:color w:val="58595B"/>
          <w:w w:val="115"/>
        </w:rPr>
        <w:t>policy</w:t>
      </w:r>
      <w:r>
        <w:rPr>
          <w:color w:val="58595B"/>
          <w:spacing w:val="-10"/>
          <w:w w:val="115"/>
        </w:rPr>
        <w:t> </w:t>
      </w:r>
      <w:r>
        <w:rPr>
          <w:color w:val="58595B"/>
          <w:w w:val="115"/>
        </w:rPr>
        <w:t>are</w:t>
      </w:r>
      <w:r>
        <w:rPr>
          <w:color w:val="58595B"/>
          <w:spacing w:val="-10"/>
          <w:w w:val="115"/>
        </w:rPr>
        <w:t> </w:t>
      </w:r>
      <w:r>
        <w:rPr>
          <w:color w:val="58595B"/>
          <w:w w:val="115"/>
        </w:rPr>
        <w:t>deducted</w:t>
      </w:r>
      <w:r>
        <w:rPr>
          <w:color w:val="58595B"/>
          <w:spacing w:val="-10"/>
          <w:w w:val="115"/>
        </w:rPr>
        <w:t> </w:t>
      </w:r>
      <w:r>
        <w:rPr>
          <w:color w:val="58595B"/>
          <w:w w:val="115"/>
        </w:rPr>
        <w:t>to</w:t>
      </w:r>
      <w:r>
        <w:rPr>
          <w:color w:val="58595B"/>
          <w:spacing w:val="-10"/>
          <w:w w:val="115"/>
        </w:rPr>
        <w:t> </w:t>
      </w:r>
      <w:r>
        <w:rPr>
          <w:color w:val="58595B"/>
          <w:w w:val="115"/>
        </w:rPr>
        <w:t>provide</w:t>
      </w:r>
      <w:r>
        <w:rPr>
          <w:color w:val="58595B"/>
          <w:spacing w:val="-10"/>
          <w:w w:val="115"/>
        </w:rPr>
        <w:t> </w:t>
      </w:r>
      <w:r>
        <w:rPr>
          <w:color w:val="58595B"/>
          <w:w w:val="115"/>
        </w:rPr>
        <w:t>for</w:t>
      </w:r>
      <w:r>
        <w:rPr>
          <w:color w:val="58595B"/>
          <w:spacing w:val="-10"/>
          <w:w w:val="115"/>
        </w:rPr>
        <w:t> </w:t>
      </w:r>
      <w:r>
        <w:rPr>
          <w:color w:val="58595B"/>
          <w:w w:val="115"/>
        </w:rPr>
        <w:t>the</w:t>
      </w:r>
      <w:r>
        <w:rPr>
          <w:color w:val="58595B"/>
          <w:spacing w:val="-10"/>
          <w:w w:val="115"/>
        </w:rPr>
        <w:t> </w:t>
      </w:r>
      <w:r>
        <w:rPr>
          <w:color w:val="58595B"/>
          <w:w w:val="115"/>
        </w:rPr>
        <w:t>cost</w:t>
      </w:r>
      <w:r>
        <w:rPr>
          <w:color w:val="58595B"/>
          <w:spacing w:val="-10"/>
          <w:w w:val="115"/>
        </w:rPr>
        <w:t> </w:t>
      </w:r>
      <w:r>
        <w:rPr>
          <w:color w:val="58595B"/>
          <w:w w:val="115"/>
        </w:rPr>
        <w:t>of</w:t>
      </w:r>
      <w:r>
        <w:rPr>
          <w:color w:val="58595B"/>
          <w:spacing w:val="-10"/>
          <w:w w:val="115"/>
        </w:rPr>
        <w:t> </w:t>
      </w:r>
      <w:r>
        <w:rPr>
          <w:color w:val="58595B"/>
          <w:w w:val="115"/>
        </w:rPr>
        <w:t>benefits</w:t>
      </w:r>
      <w:r>
        <w:rPr>
          <w:color w:val="58595B"/>
          <w:spacing w:val="-10"/>
          <w:w w:val="115"/>
        </w:rPr>
        <w:t> </w:t>
      </w:r>
      <w:r>
        <w:rPr>
          <w:color w:val="58595B"/>
          <w:w w:val="115"/>
        </w:rPr>
        <w:t>and</w:t>
      </w:r>
      <w:r>
        <w:rPr>
          <w:color w:val="58595B"/>
          <w:spacing w:val="-10"/>
          <w:w w:val="115"/>
        </w:rPr>
        <w:t> </w:t>
      </w:r>
      <w:r>
        <w:rPr>
          <w:color w:val="58595B"/>
          <w:w w:val="115"/>
        </w:rPr>
        <w:t>administration provided</w:t>
      </w:r>
      <w:r>
        <w:rPr>
          <w:color w:val="58595B"/>
          <w:spacing w:val="-5"/>
          <w:w w:val="115"/>
        </w:rPr>
        <w:t> </w:t>
      </w:r>
      <w:r>
        <w:rPr>
          <w:color w:val="58595B"/>
          <w:w w:val="115"/>
        </w:rPr>
        <w:t>by</w:t>
      </w:r>
      <w:r>
        <w:rPr>
          <w:color w:val="58595B"/>
          <w:spacing w:val="-5"/>
          <w:w w:val="115"/>
        </w:rPr>
        <w:t> </w:t>
      </w:r>
      <w:r>
        <w:rPr>
          <w:color w:val="58595B"/>
          <w:w w:val="115"/>
        </w:rPr>
        <w:t>us.</w:t>
      </w:r>
      <w:r>
        <w:rPr>
          <w:color w:val="58595B"/>
          <w:spacing w:val="-5"/>
          <w:w w:val="115"/>
        </w:rPr>
        <w:t> </w:t>
      </w:r>
      <w:r>
        <w:rPr>
          <w:color w:val="58595B"/>
          <w:w w:val="115"/>
        </w:rPr>
        <w:t>They</w:t>
      </w:r>
      <w:r>
        <w:rPr>
          <w:color w:val="58595B"/>
          <w:spacing w:val="-5"/>
          <w:w w:val="115"/>
        </w:rPr>
        <w:t> </w:t>
      </w:r>
      <w:r>
        <w:rPr>
          <w:color w:val="58595B"/>
          <w:w w:val="115"/>
        </w:rPr>
        <w:t>also</w:t>
      </w:r>
      <w:r>
        <w:rPr>
          <w:color w:val="58595B"/>
          <w:spacing w:val="-5"/>
          <w:w w:val="115"/>
        </w:rPr>
        <w:t> </w:t>
      </w:r>
      <w:r>
        <w:rPr>
          <w:color w:val="58595B"/>
          <w:w w:val="115"/>
        </w:rPr>
        <w:t>ensure</w:t>
      </w:r>
      <w:r>
        <w:rPr>
          <w:color w:val="58595B"/>
          <w:spacing w:val="-5"/>
          <w:w w:val="115"/>
        </w:rPr>
        <w:t> </w:t>
      </w:r>
      <w:r>
        <w:rPr>
          <w:color w:val="58595B"/>
          <w:w w:val="115"/>
        </w:rPr>
        <w:t>that</w:t>
      </w:r>
      <w:r>
        <w:rPr>
          <w:color w:val="58595B"/>
          <w:spacing w:val="-5"/>
          <w:w w:val="115"/>
        </w:rPr>
        <w:t> </w:t>
      </w:r>
      <w:r>
        <w:rPr>
          <w:color w:val="58595B"/>
          <w:w w:val="115"/>
        </w:rPr>
        <w:t>you</w:t>
      </w:r>
      <w:r>
        <w:rPr>
          <w:color w:val="58595B"/>
          <w:spacing w:val="-5"/>
          <w:w w:val="115"/>
        </w:rPr>
        <w:t> </w:t>
      </w:r>
      <w:r>
        <w:rPr>
          <w:color w:val="58595B"/>
          <w:w w:val="115"/>
        </w:rPr>
        <w:t>get</w:t>
      </w:r>
      <w:r>
        <w:rPr>
          <w:color w:val="58595B"/>
          <w:spacing w:val="-5"/>
          <w:w w:val="115"/>
        </w:rPr>
        <w:t> </w:t>
      </w:r>
      <w:r>
        <w:rPr>
          <w:color w:val="58595B"/>
          <w:w w:val="115"/>
        </w:rPr>
        <w:t>a</w:t>
      </w:r>
      <w:r>
        <w:rPr>
          <w:color w:val="58595B"/>
          <w:spacing w:val="-5"/>
          <w:w w:val="115"/>
        </w:rPr>
        <w:t> </w:t>
      </w:r>
      <w:r>
        <w:rPr>
          <w:color w:val="58595B"/>
          <w:w w:val="115"/>
        </w:rPr>
        <w:t>maximum</w:t>
      </w:r>
      <w:r>
        <w:rPr>
          <w:color w:val="58595B"/>
          <w:spacing w:val="-5"/>
          <w:w w:val="115"/>
        </w:rPr>
        <w:t> </w:t>
      </w:r>
      <w:r>
        <w:rPr>
          <w:color w:val="58595B"/>
          <w:w w:val="115"/>
        </w:rPr>
        <w:t>advantage</w:t>
      </w:r>
      <w:r>
        <w:rPr>
          <w:color w:val="58595B"/>
          <w:spacing w:val="-5"/>
          <w:w w:val="115"/>
        </w:rPr>
        <w:t> </w:t>
      </w:r>
      <w:r>
        <w:rPr>
          <w:color w:val="58595B"/>
          <w:w w:val="115"/>
        </w:rPr>
        <w:t>for</w:t>
      </w:r>
      <w:r>
        <w:rPr>
          <w:color w:val="58595B"/>
          <w:spacing w:val="-5"/>
          <w:w w:val="115"/>
        </w:rPr>
        <w:t> </w:t>
      </w:r>
      <w:r>
        <w:rPr>
          <w:color w:val="58595B"/>
          <w:w w:val="115"/>
        </w:rPr>
        <w:t>your</w:t>
      </w:r>
      <w:r>
        <w:rPr>
          <w:color w:val="58595B"/>
          <w:spacing w:val="-5"/>
          <w:w w:val="115"/>
        </w:rPr>
        <w:t> </w:t>
      </w:r>
      <w:r>
        <w:rPr>
          <w:color w:val="58595B"/>
          <w:w w:val="115"/>
        </w:rPr>
        <w:t>investments.</w:t>
      </w:r>
    </w:p>
    <w:p>
      <w:pPr>
        <w:pStyle w:val="BodyText"/>
        <w:spacing w:before="69"/>
      </w:pPr>
    </w:p>
    <w:p>
      <w:pPr>
        <w:spacing w:line="302" w:lineRule="auto" w:before="0"/>
        <w:ind w:left="197" w:right="0" w:firstLine="0"/>
        <w:jc w:val="left"/>
        <w:rPr>
          <w:sz w:val="22"/>
        </w:rPr>
      </w:pPr>
      <w:r>
        <w:rPr>
          <w:b/>
          <w:color w:val="58595B"/>
          <w:w w:val="110"/>
          <w:sz w:val="22"/>
        </w:rPr>
        <w:t>Fund</w:t>
      </w:r>
      <w:r>
        <w:rPr>
          <w:b/>
          <w:color w:val="58595B"/>
          <w:spacing w:val="-10"/>
          <w:w w:val="110"/>
          <w:sz w:val="22"/>
        </w:rPr>
        <w:t> </w:t>
      </w:r>
      <w:r>
        <w:rPr>
          <w:b/>
          <w:color w:val="58595B"/>
          <w:w w:val="110"/>
          <w:sz w:val="22"/>
        </w:rPr>
        <w:t>Management</w:t>
      </w:r>
      <w:r>
        <w:rPr>
          <w:b/>
          <w:color w:val="58595B"/>
          <w:spacing w:val="-10"/>
          <w:w w:val="110"/>
          <w:sz w:val="22"/>
        </w:rPr>
        <w:t> </w:t>
      </w:r>
      <w:r>
        <w:rPr>
          <w:b/>
          <w:color w:val="58595B"/>
          <w:w w:val="110"/>
          <w:sz w:val="22"/>
        </w:rPr>
        <w:t>Charge</w:t>
      </w:r>
      <w:r>
        <w:rPr>
          <w:b/>
          <w:color w:val="58595B"/>
          <w:spacing w:val="-10"/>
          <w:w w:val="110"/>
          <w:sz w:val="22"/>
        </w:rPr>
        <w:t> </w:t>
      </w:r>
      <w:r>
        <w:rPr>
          <w:b/>
          <w:color w:val="58595B"/>
          <w:w w:val="110"/>
          <w:sz w:val="22"/>
        </w:rPr>
        <w:t>(FMC):</w:t>
      </w:r>
      <w:r>
        <w:rPr>
          <w:b/>
          <w:color w:val="58595B"/>
          <w:spacing w:val="-10"/>
          <w:w w:val="110"/>
          <w:sz w:val="22"/>
        </w:rPr>
        <w:t> </w:t>
      </w:r>
      <w:r>
        <w:rPr>
          <w:color w:val="58595B"/>
          <w:w w:val="110"/>
          <w:sz w:val="22"/>
        </w:rPr>
        <w:t>The daily unit price includes the fund management charge of </w:t>
      </w:r>
      <w:r>
        <w:rPr>
          <w:color w:val="58595B"/>
          <w:w w:val="110"/>
          <w:sz w:val="22"/>
        </w:rPr>
        <w:t>0.80% </w:t>
      </w:r>
      <w:r>
        <w:rPr>
          <w:color w:val="58595B"/>
          <w:w w:val="115"/>
          <w:sz w:val="22"/>
        </w:rPr>
        <w:t>per annum charged daily, of the fund’s value.</w:t>
      </w:r>
    </w:p>
    <w:p>
      <w:pPr>
        <w:pStyle w:val="BodyText"/>
        <w:spacing w:before="70"/>
      </w:pPr>
    </w:p>
    <w:p>
      <w:pPr>
        <w:pStyle w:val="BodyText"/>
        <w:spacing w:line="302" w:lineRule="auto"/>
        <w:ind w:left="197"/>
      </w:pPr>
      <w:r>
        <w:rPr>
          <w:b/>
          <w:color w:val="58595B"/>
          <w:w w:val="110"/>
        </w:rPr>
        <w:t>Mortality</w:t>
      </w:r>
      <w:r>
        <w:rPr>
          <w:b/>
          <w:color w:val="58595B"/>
          <w:spacing w:val="-20"/>
          <w:w w:val="110"/>
        </w:rPr>
        <w:t> </w:t>
      </w:r>
      <w:r>
        <w:rPr>
          <w:b/>
          <w:color w:val="58595B"/>
          <w:w w:val="110"/>
        </w:rPr>
        <w:t>Charge:</w:t>
      </w:r>
      <w:r>
        <w:rPr>
          <w:b/>
          <w:color w:val="58595B"/>
          <w:spacing w:val="-8"/>
          <w:w w:val="110"/>
        </w:rPr>
        <w:t> </w:t>
      </w:r>
      <w:r>
        <w:rPr>
          <w:color w:val="58595B"/>
          <w:w w:val="110"/>
        </w:rPr>
        <w:t>A</w:t>
      </w:r>
      <w:r>
        <w:rPr>
          <w:color w:val="58595B"/>
          <w:spacing w:val="-8"/>
          <w:w w:val="110"/>
        </w:rPr>
        <w:t> </w:t>
      </w:r>
      <w:r>
        <w:rPr>
          <w:color w:val="58595B"/>
          <w:w w:val="110"/>
        </w:rPr>
        <w:t>mortality</w:t>
      </w:r>
      <w:r>
        <w:rPr>
          <w:color w:val="58595B"/>
          <w:spacing w:val="-8"/>
          <w:w w:val="110"/>
        </w:rPr>
        <w:t> </w:t>
      </w:r>
      <w:r>
        <w:rPr>
          <w:color w:val="58595B"/>
          <w:w w:val="110"/>
        </w:rPr>
        <w:t>charge</w:t>
      </w:r>
      <w:r>
        <w:rPr>
          <w:color w:val="58595B"/>
          <w:spacing w:val="-8"/>
          <w:w w:val="110"/>
        </w:rPr>
        <w:t> </w:t>
      </w:r>
      <w:r>
        <w:rPr>
          <w:color w:val="58595B"/>
          <w:w w:val="110"/>
        </w:rPr>
        <w:t>of</w:t>
      </w:r>
      <w:r>
        <w:rPr>
          <w:color w:val="58595B"/>
          <w:spacing w:val="-8"/>
          <w:w w:val="110"/>
        </w:rPr>
        <w:t> </w:t>
      </w:r>
      <w:r>
        <w:rPr>
          <w:color w:val="58595B"/>
          <w:w w:val="110"/>
        </w:rPr>
        <w:t>Re</w:t>
      </w:r>
      <w:r>
        <w:rPr>
          <w:color w:val="58595B"/>
          <w:spacing w:val="-8"/>
          <w:w w:val="110"/>
        </w:rPr>
        <w:t> </w:t>
      </w:r>
      <w:r>
        <w:rPr>
          <w:color w:val="58595B"/>
          <w:w w:val="90"/>
        </w:rPr>
        <w:t>1 </w:t>
      </w:r>
      <w:r>
        <w:rPr>
          <w:color w:val="58595B"/>
          <w:w w:val="110"/>
        </w:rPr>
        <w:t>per</w:t>
      </w:r>
      <w:r>
        <w:rPr>
          <w:color w:val="58595B"/>
          <w:spacing w:val="-8"/>
          <w:w w:val="110"/>
        </w:rPr>
        <w:t> </w:t>
      </w:r>
      <w:r>
        <w:rPr>
          <w:color w:val="58595B"/>
          <w:w w:val="110"/>
        </w:rPr>
        <w:t>1000</w:t>
      </w:r>
      <w:r>
        <w:rPr>
          <w:color w:val="58595B"/>
          <w:spacing w:val="-8"/>
          <w:w w:val="110"/>
        </w:rPr>
        <w:t> </w:t>
      </w:r>
      <w:r>
        <w:rPr>
          <w:color w:val="58595B"/>
          <w:w w:val="110"/>
        </w:rPr>
        <w:t>of</w:t>
      </w:r>
      <w:r>
        <w:rPr>
          <w:color w:val="58595B"/>
          <w:spacing w:val="-8"/>
          <w:w w:val="110"/>
        </w:rPr>
        <w:t> </w:t>
      </w:r>
      <w:r>
        <w:rPr>
          <w:color w:val="58595B"/>
          <w:w w:val="110"/>
        </w:rPr>
        <w:t>sum</w:t>
      </w:r>
      <w:r>
        <w:rPr>
          <w:color w:val="58595B"/>
          <w:spacing w:val="-8"/>
          <w:w w:val="110"/>
        </w:rPr>
        <w:t> </w:t>
      </w:r>
      <w:r>
        <w:rPr>
          <w:color w:val="58595B"/>
          <w:w w:val="110"/>
        </w:rPr>
        <w:t>assured</w:t>
      </w:r>
      <w:r>
        <w:rPr>
          <w:color w:val="58595B"/>
          <w:spacing w:val="-8"/>
          <w:w w:val="110"/>
        </w:rPr>
        <w:t> </w:t>
      </w:r>
      <w:r>
        <w:rPr>
          <w:color w:val="58595B"/>
          <w:w w:val="110"/>
        </w:rPr>
        <w:t>will</w:t>
      </w:r>
      <w:r>
        <w:rPr>
          <w:color w:val="58595B"/>
          <w:spacing w:val="-8"/>
          <w:w w:val="110"/>
        </w:rPr>
        <w:t> </w:t>
      </w:r>
      <w:r>
        <w:rPr>
          <w:color w:val="58595B"/>
          <w:w w:val="110"/>
        </w:rPr>
        <w:t>be</w:t>
      </w:r>
      <w:r>
        <w:rPr>
          <w:color w:val="58595B"/>
          <w:spacing w:val="-8"/>
          <w:w w:val="110"/>
        </w:rPr>
        <w:t> </w:t>
      </w:r>
      <w:r>
        <w:rPr>
          <w:color w:val="58595B"/>
          <w:w w:val="110"/>
        </w:rPr>
        <w:t>levied.</w:t>
      </w:r>
      <w:r>
        <w:rPr>
          <w:color w:val="58595B"/>
          <w:spacing w:val="-8"/>
          <w:w w:val="110"/>
        </w:rPr>
        <w:t> </w:t>
      </w:r>
      <w:r>
        <w:rPr>
          <w:color w:val="58595B"/>
          <w:w w:val="110"/>
        </w:rPr>
        <w:t>Any</w:t>
      </w:r>
      <w:r>
        <w:rPr>
          <w:color w:val="58595B"/>
          <w:spacing w:val="-8"/>
          <w:w w:val="110"/>
        </w:rPr>
        <w:t> </w:t>
      </w:r>
      <w:r>
        <w:rPr>
          <w:color w:val="58595B"/>
          <w:w w:val="110"/>
        </w:rPr>
        <w:t>taxes</w:t>
      </w:r>
      <w:r>
        <w:rPr>
          <w:color w:val="58595B"/>
          <w:spacing w:val="-8"/>
          <w:w w:val="110"/>
        </w:rPr>
        <w:t> </w:t>
      </w:r>
      <w:r>
        <w:rPr>
          <w:color w:val="58595B"/>
          <w:w w:val="110"/>
        </w:rPr>
        <w:t>and statutory</w:t>
      </w:r>
      <w:r>
        <w:rPr>
          <w:color w:val="58595B"/>
          <w:spacing w:val="37"/>
          <w:w w:val="110"/>
        </w:rPr>
        <w:t> </w:t>
      </w:r>
      <w:r>
        <w:rPr>
          <w:color w:val="58595B"/>
          <w:w w:val="110"/>
        </w:rPr>
        <w:t>levies</w:t>
      </w:r>
      <w:r>
        <w:rPr>
          <w:color w:val="58595B"/>
          <w:spacing w:val="36"/>
          <w:w w:val="110"/>
        </w:rPr>
        <w:t> </w:t>
      </w:r>
      <w:r>
        <w:rPr>
          <w:color w:val="58595B"/>
          <w:w w:val="110"/>
        </w:rPr>
        <w:t>may</w:t>
      </w:r>
      <w:r>
        <w:rPr>
          <w:color w:val="58595B"/>
          <w:spacing w:val="37"/>
          <w:w w:val="110"/>
        </w:rPr>
        <w:t> </w:t>
      </w:r>
      <w:r>
        <w:rPr>
          <w:color w:val="58595B"/>
          <w:w w:val="110"/>
        </w:rPr>
        <w:t>be</w:t>
      </w:r>
      <w:r>
        <w:rPr>
          <w:color w:val="58595B"/>
          <w:spacing w:val="36"/>
          <w:w w:val="110"/>
        </w:rPr>
        <w:t> </w:t>
      </w:r>
      <w:r>
        <w:rPr>
          <w:color w:val="58595B"/>
          <w:w w:val="110"/>
        </w:rPr>
        <w:t>additionally</w:t>
      </w:r>
      <w:r>
        <w:rPr>
          <w:color w:val="58595B"/>
          <w:spacing w:val="37"/>
          <w:w w:val="110"/>
        </w:rPr>
        <w:t> </w:t>
      </w:r>
      <w:r>
        <w:rPr>
          <w:color w:val="58595B"/>
          <w:w w:val="110"/>
        </w:rPr>
        <w:t>deducted</w:t>
      </w:r>
      <w:r>
        <w:rPr>
          <w:color w:val="58595B"/>
          <w:spacing w:val="36"/>
          <w:w w:val="110"/>
        </w:rPr>
        <w:t> </w:t>
      </w:r>
      <w:r>
        <w:rPr>
          <w:color w:val="58595B"/>
          <w:w w:val="110"/>
        </w:rPr>
        <w:t>at</w:t>
      </w:r>
      <w:r>
        <w:rPr>
          <w:color w:val="58595B"/>
          <w:spacing w:val="37"/>
          <w:w w:val="110"/>
        </w:rPr>
        <w:t> </w:t>
      </w:r>
      <w:r>
        <w:rPr>
          <w:color w:val="58595B"/>
          <w:w w:val="110"/>
        </w:rPr>
        <w:t>the</w:t>
      </w:r>
      <w:r>
        <w:rPr>
          <w:color w:val="58595B"/>
          <w:spacing w:val="36"/>
          <w:w w:val="110"/>
        </w:rPr>
        <w:t> </w:t>
      </w:r>
      <w:r>
        <w:rPr>
          <w:color w:val="58595B"/>
          <w:w w:val="110"/>
        </w:rPr>
        <w:t>then</w:t>
      </w:r>
      <w:r>
        <w:rPr>
          <w:color w:val="58595B"/>
          <w:spacing w:val="37"/>
          <w:w w:val="110"/>
        </w:rPr>
        <w:t> </w:t>
      </w:r>
      <w:r>
        <w:rPr>
          <w:color w:val="58595B"/>
          <w:w w:val="110"/>
        </w:rPr>
        <w:t>prevailing</w:t>
      </w:r>
      <w:r>
        <w:rPr>
          <w:color w:val="58595B"/>
          <w:spacing w:val="36"/>
          <w:w w:val="110"/>
        </w:rPr>
        <w:t> </w:t>
      </w:r>
      <w:r>
        <w:rPr>
          <w:color w:val="58595B"/>
          <w:w w:val="110"/>
        </w:rPr>
        <w:t>rates.</w:t>
      </w:r>
    </w:p>
    <w:p>
      <w:pPr>
        <w:pStyle w:val="BodyText"/>
        <w:spacing w:after="0" w:line="302" w:lineRule="auto"/>
        <w:sectPr>
          <w:pgSz w:w="11910" w:h="16840"/>
          <w:pgMar w:top="200" w:bottom="0" w:left="141" w:right="283"/>
        </w:sectPr>
      </w:pPr>
    </w:p>
    <w:p>
      <w:pPr>
        <w:pStyle w:val="BodyText"/>
        <w:spacing w:line="302" w:lineRule="auto" w:before="98"/>
        <w:ind w:left="194" w:right="511"/>
      </w:pPr>
      <w:r>
        <w:rPr>
          <w:b/>
          <w:color w:val="58595B"/>
          <w:w w:val="115"/>
        </w:rPr>
        <w:t>Premium</w:t>
      </w:r>
      <w:r>
        <w:rPr>
          <w:b/>
          <w:color w:val="58595B"/>
          <w:spacing w:val="-27"/>
          <w:w w:val="115"/>
        </w:rPr>
        <w:t> </w:t>
      </w:r>
      <w:r>
        <w:rPr>
          <w:b/>
          <w:color w:val="58595B"/>
          <w:w w:val="115"/>
        </w:rPr>
        <w:t>Allocation</w:t>
      </w:r>
      <w:r>
        <w:rPr>
          <w:b/>
          <w:color w:val="58595B"/>
          <w:spacing w:val="-27"/>
          <w:w w:val="115"/>
        </w:rPr>
        <w:t> </w:t>
      </w:r>
      <w:r>
        <w:rPr>
          <w:b/>
          <w:color w:val="58595B"/>
          <w:w w:val="115"/>
        </w:rPr>
        <w:t>Charge:</w:t>
      </w:r>
      <w:r>
        <w:rPr>
          <w:b/>
          <w:color w:val="58595B"/>
          <w:spacing w:val="-27"/>
          <w:w w:val="115"/>
        </w:rPr>
        <w:t> </w:t>
      </w:r>
      <w:r>
        <w:rPr>
          <w:color w:val="58595B"/>
          <w:w w:val="115"/>
        </w:rPr>
        <w:t>After</w:t>
      </w:r>
      <w:r>
        <w:rPr>
          <w:color w:val="58595B"/>
          <w:spacing w:val="-15"/>
          <w:w w:val="115"/>
        </w:rPr>
        <w:t> </w:t>
      </w:r>
      <w:r>
        <w:rPr>
          <w:color w:val="58595B"/>
          <w:w w:val="115"/>
        </w:rPr>
        <w:t>deducting</w:t>
      </w:r>
      <w:r>
        <w:rPr>
          <w:color w:val="58595B"/>
          <w:spacing w:val="-15"/>
          <w:w w:val="115"/>
        </w:rPr>
        <w:t> </w:t>
      </w:r>
      <w:r>
        <w:rPr>
          <w:color w:val="58595B"/>
          <w:w w:val="115"/>
        </w:rPr>
        <w:t>this</w:t>
      </w:r>
      <w:r>
        <w:rPr>
          <w:color w:val="58595B"/>
          <w:spacing w:val="-15"/>
          <w:w w:val="115"/>
        </w:rPr>
        <w:t> </w:t>
      </w:r>
      <w:r>
        <w:rPr>
          <w:color w:val="58595B"/>
          <w:w w:val="115"/>
        </w:rPr>
        <w:t>charge</w:t>
      </w:r>
      <w:r>
        <w:rPr>
          <w:color w:val="58595B"/>
          <w:spacing w:val="-15"/>
          <w:w w:val="115"/>
        </w:rPr>
        <w:t> </w:t>
      </w:r>
      <w:r>
        <w:rPr>
          <w:color w:val="58595B"/>
          <w:w w:val="115"/>
        </w:rPr>
        <w:t>from</w:t>
      </w:r>
      <w:r>
        <w:rPr>
          <w:color w:val="58595B"/>
          <w:spacing w:val="-15"/>
          <w:w w:val="115"/>
        </w:rPr>
        <w:t> </w:t>
      </w:r>
      <w:r>
        <w:rPr>
          <w:color w:val="58595B"/>
          <w:w w:val="115"/>
        </w:rPr>
        <w:t>your</w:t>
      </w:r>
      <w:r>
        <w:rPr>
          <w:color w:val="58595B"/>
          <w:spacing w:val="-15"/>
          <w:w w:val="115"/>
        </w:rPr>
        <w:t> </w:t>
      </w:r>
      <w:r>
        <w:rPr>
          <w:color w:val="58595B"/>
          <w:w w:val="115"/>
        </w:rPr>
        <w:t>contribution,</w:t>
      </w:r>
      <w:r>
        <w:rPr>
          <w:color w:val="58595B"/>
          <w:spacing w:val="-15"/>
          <w:w w:val="115"/>
        </w:rPr>
        <w:t> </w:t>
      </w:r>
      <w:r>
        <w:rPr>
          <w:color w:val="58595B"/>
          <w:w w:val="115"/>
        </w:rPr>
        <w:t>the</w:t>
      </w:r>
      <w:r>
        <w:rPr>
          <w:color w:val="58595B"/>
          <w:spacing w:val="-15"/>
          <w:w w:val="115"/>
        </w:rPr>
        <w:t> </w:t>
      </w:r>
      <w:r>
        <w:rPr>
          <w:color w:val="58595B"/>
          <w:w w:val="115"/>
        </w:rPr>
        <w:t>remainder</w:t>
      </w:r>
      <w:r>
        <w:rPr>
          <w:color w:val="58595B"/>
          <w:spacing w:val="-15"/>
          <w:w w:val="115"/>
        </w:rPr>
        <w:t> </w:t>
      </w:r>
      <w:r>
        <w:rPr>
          <w:color w:val="58595B"/>
          <w:w w:val="115"/>
        </w:rPr>
        <w:t>is invested</w:t>
      </w:r>
      <w:r>
        <w:rPr>
          <w:color w:val="58595B"/>
          <w:spacing w:val="-17"/>
          <w:w w:val="115"/>
        </w:rPr>
        <w:t> </w:t>
      </w:r>
      <w:r>
        <w:rPr>
          <w:color w:val="58595B"/>
          <w:w w:val="115"/>
        </w:rPr>
        <w:t>to</w:t>
      </w:r>
      <w:r>
        <w:rPr>
          <w:color w:val="58595B"/>
          <w:spacing w:val="-17"/>
          <w:w w:val="115"/>
        </w:rPr>
        <w:t> </w:t>
      </w:r>
      <w:r>
        <w:rPr>
          <w:color w:val="58595B"/>
          <w:w w:val="115"/>
        </w:rPr>
        <w:t>buy</w:t>
      </w:r>
      <w:r>
        <w:rPr>
          <w:color w:val="58595B"/>
          <w:spacing w:val="-17"/>
          <w:w w:val="115"/>
        </w:rPr>
        <w:t> </w:t>
      </w:r>
      <w:r>
        <w:rPr>
          <w:color w:val="58595B"/>
          <w:w w:val="115"/>
        </w:rPr>
        <w:t>units.</w:t>
      </w:r>
      <w:r>
        <w:rPr>
          <w:color w:val="58595B"/>
          <w:spacing w:val="-17"/>
          <w:w w:val="115"/>
        </w:rPr>
        <w:t> </w:t>
      </w:r>
      <w:r>
        <w:rPr>
          <w:color w:val="58595B"/>
          <w:w w:val="115"/>
        </w:rPr>
        <w:t>The</w:t>
      </w:r>
      <w:r>
        <w:rPr>
          <w:color w:val="58595B"/>
          <w:spacing w:val="-17"/>
          <w:w w:val="115"/>
        </w:rPr>
        <w:t> </w:t>
      </w:r>
      <w:r>
        <w:rPr>
          <w:color w:val="58595B"/>
          <w:w w:val="115"/>
        </w:rPr>
        <w:t>remaining</w:t>
      </w:r>
      <w:r>
        <w:rPr>
          <w:color w:val="58595B"/>
          <w:spacing w:val="-17"/>
          <w:w w:val="115"/>
        </w:rPr>
        <w:t> </w:t>
      </w:r>
      <w:r>
        <w:rPr>
          <w:color w:val="58595B"/>
          <w:w w:val="115"/>
        </w:rPr>
        <w:t>percentage</w:t>
      </w:r>
      <w:r>
        <w:rPr>
          <w:color w:val="58595B"/>
          <w:spacing w:val="-17"/>
          <w:w w:val="115"/>
        </w:rPr>
        <w:t> </w:t>
      </w:r>
      <w:r>
        <w:rPr>
          <w:color w:val="58595B"/>
          <w:w w:val="115"/>
        </w:rPr>
        <w:t>of</w:t>
      </w:r>
      <w:r>
        <w:rPr>
          <w:color w:val="58595B"/>
          <w:spacing w:val="-17"/>
          <w:w w:val="115"/>
        </w:rPr>
        <w:t> </w:t>
      </w:r>
      <w:r>
        <w:rPr>
          <w:color w:val="58595B"/>
          <w:w w:val="115"/>
        </w:rPr>
        <w:t>your</w:t>
      </w:r>
      <w:r>
        <w:rPr>
          <w:color w:val="58595B"/>
          <w:spacing w:val="-17"/>
          <w:w w:val="115"/>
        </w:rPr>
        <w:t> </w:t>
      </w:r>
      <w:r>
        <w:rPr>
          <w:color w:val="58595B"/>
          <w:w w:val="115"/>
        </w:rPr>
        <w:t>contribution</w:t>
      </w:r>
      <w:r>
        <w:rPr>
          <w:color w:val="58595B"/>
          <w:spacing w:val="-17"/>
          <w:w w:val="115"/>
        </w:rPr>
        <w:t> </w:t>
      </w:r>
      <w:r>
        <w:rPr>
          <w:color w:val="58595B"/>
          <w:w w:val="115"/>
        </w:rPr>
        <w:t>that</w:t>
      </w:r>
      <w:r>
        <w:rPr>
          <w:color w:val="58595B"/>
          <w:spacing w:val="-17"/>
          <w:w w:val="115"/>
        </w:rPr>
        <w:t> </w:t>
      </w:r>
      <w:r>
        <w:rPr>
          <w:color w:val="58595B"/>
          <w:w w:val="115"/>
        </w:rPr>
        <w:t>is</w:t>
      </w:r>
      <w:r>
        <w:rPr>
          <w:color w:val="58595B"/>
          <w:spacing w:val="-17"/>
          <w:w w:val="115"/>
        </w:rPr>
        <w:t> </w:t>
      </w:r>
      <w:r>
        <w:rPr>
          <w:color w:val="58595B"/>
          <w:w w:val="115"/>
        </w:rPr>
        <w:t>invested</w:t>
      </w:r>
      <w:r>
        <w:rPr>
          <w:color w:val="58595B"/>
          <w:spacing w:val="-17"/>
          <w:w w:val="115"/>
        </w:rPr>
        <w:t> </w:t>
      </w:r>
      <w:r>
        <w:rPr>
          <w:color w:val="58595B"/>
          <w:w w:val="115"/>
        </w:rPr>
        <w:t>to</w:t>
      </w:r>
      <w:r>
        <w:rPr>
          <w:color w:val="58595B"/>
          <w:spacing w:val="-17"/>
          <w:w w:val="115"/>
        </w:rPr>
        <w:t> </w:t>
      </w:r>
      <w:r>
        <w:rPr>
          <w:color w:val="58595B"/>
          <w:w w:val="115"/>
        </w:rPr>
        <w:t>buy</w:t>
      </w:r>
      <w:r>
        <w:rPr>
          <w:color w:val="58595B"/>
          <w:spacing w:val="-17"/>
          <w:w w:val="115"/>
        </w:rPr>
        <w:t> </w:t>
      </w:r>
      <w:r>
        <w:rPr>
          <w:color w:val="58595B"/>
          <w:w w:val="115"/>
        </w:rPr>
        <w:t>units</w:t>
      </w:r>
      <w:r>
        <w:rPr>
          <w:color w:val="58595B"/>
          <w:spacing w:val="-17"/>
          <w:w w:val="115"/>
        </w:rPr>
        <w:t> </w:t>
      </w:r>
      <w:r>
        <w:rPr>
          <w:color w:val="58595B"/>
          <w:w w:val="115"/>
        </w:rPr>
        <w:t>is called</w:t>
      </w:r>
      <w:r>
        <w:rPr>
          <w:color w:val="58595B"/>
          <w:spacing w:val="-3"/>
          <w:w w:val="115"/>
        </w:rPr>
        <w:t> </w:t>
      </w:r>
      <w:r>
        <w:rPr>
          <w:color w:val="58595B"/>
          <w:w w:val="115"/>
        </w:rPr>
        <w:t>the</w:t>
      </w:r>
      <w:r>
        <w:rPr>
          <w:color w:val="58595B"/>
          <w:spacing w:val="-3"/>
          <w:w w:val="115"/>
        </w:rPr>
        <w:t> </w:t>
      </w:r>
      <w:r>
        <w:rPr>
          <w:color w:val="58595B"/>
          <w:w w:val="115"/>
        </w:rPr>
        <w:t>Premium</w:t>
      </w:r>
      <w:r>
        <w:rPr>
          <w:color w:val="58595B"/>
          <w:spacing w:val="-3"/>
          <w:w w:val="115"/>
        </w:rPr>
        <w:t> </w:t>
      </w:r>
      <w:r>
        <w:rPr>
          <w:color w:val="58595B"/>
          <w:w w:val="115"/>
        </w:rPr>
        <w:t>Allocation</w:t>
      </w:r>
      <w:r>
        <w:rPr>
          <w:color w:val="58595B"/>
          <w:spacing w:val="-3"/>
          <w:w w:val="115"/>
        </w:rPr>
        <w:t> </w:t>
      </w:r>
      <w:r>
        <w:rPr>
          <w:color w:val="58595B"/>
          <w:w w:val="115"/>
        </w:rPr>
        <w:t>Rate.</w:t>
      </w:r>
      <w:r>
        <w:rPr>
          <w:color w:val="58595B"/>
          <w:spacing w:val="-3"/>
          <w:w w:val="115"/>
        </w:rPr>
        <w:t> </w:t>
      </w:r>
      <w:r>
        <w:rPr>
          <w:color w:val="58595B"/>
          <w:w w:val="115"/>
        </w:rPr>
        <w:t>The</w:t>
      </w:r>
      <w:r>
        <w:rPr>
          <w:color w:val="58595B"/>
          <w:spacing w:val="-3"/>
          <w:w w:val="115"/>
        </w:rPr>
        <w:t> </w:t>
      </w:r>
      <w:r>
        <w:rPr>
          <w:color w:val="58595B"/>
          <w:w w:val="115"/>
        </w:rPr>
        <w:t>premium</w:t>
      </w:r>
      <w:r>
        <w:rPr>
          <w:color w:val="58595B"/>
          <w:spacing w:val="-3"/>
          <w:w w:val="115"/>
        </w:rPr>
        <w:t> </w:t>
      </w:r>
      <w:r>
        <w:rPr>
          <w:color w:val="58595B"/>
          <w:w w:val="115"/>
        </w:rPr>
        <w:t>allocation</w:t>
      </w:r>
      <w:r>
        <w:rPr>
          <w:color w:val="58595B"/>
          <w:spacing w:val="-3"/>
          <w:w w:val="115"/>
        </w:rPr>
        <w:t> </w:t>
      </w:r>
      <w:r>
        <w:rPr>
          <w:color w:val="58595B"/>
          <w:w w:val="115"/>
        </w:rPr>
        <w:t>depends</w:t>
      </w:r>
      <w:r>
        <w:rPr>
          <w:color w:val="58595B"/>
          <w:spacing w:val="-3"/>
          <w:w w:val="115"/>
        </w:rPr>
        <w:t> </w:t>
      </w:r>
      <w:r>
        <w:rPr>
          <w:color w:val="58595B"/>
          <w:w w:val="115"/>
        </w:rPr>
        <w:t>on</w:t>
      </w:r>
      <w:r>
        <w:rPr>
          <w:color w:val="58595B"/>
          <w:spacing w:val="-3"/>
          <w:w w:val="115"/>
        </w:rPr>
        <w:t> </w:t>
      </w:r>
      <w:r>
        <w:rPr>
          <w:color w:val="58595B"/>
          <w:w w:val="115"/>
        </w:rPr>
        <w:t>type</w:t>
      </w:r>
      <w:r>
        <w:rPr>
          <w:color w:val="58595B"/>
          <w:spacing w:val="-3"/>
          <w:w w:val="115"/>
        </w:rPr>
        <w:t> </w:t>
      </w:r>
      <w:r>
        <w:rPr>
          <w:color w:val="58595B"/>
          <w:w w:val="115"/>
        </w:rPr>
        <w:t>and</w:t>
      </w:r>
      <w:r>
        <w:rPr>
          <w:color w:val="58595B"/>
          <w:spacing w:val="-3"/>
          <w:w w:val="115"/>
        </w:rPr>
        <w:t> </w:t>
      </w:r>
      <w:r>
        <w:rPr>
          <w:color w:val="58595B"/>
          <w:w w:val="115"/>
        </w:rPr>
        <w:t>amount</w:t>
      </w:r>
      <w:r>
        <w:rPr>
          <w:color w:val="58595B"/>
          <w:spacing w:val="-3"/>
          <w:w w:val="115"/>
        </w:rPr>
        <w:t> </w:t>
      </w:r>
      <w:r>
        <w:rPr>
          <w:color w:val="58595B"/>
          <w:w w:val="115"/>
        </w:rPr>
        <w:t>of </w:t>
      </w:r>
      <w:r>
        <w:rPr>
          <w:color w:val="58595B"/>
          <w:w w:val="120"/>
        </w:rPr>
        <w:t>contribution</w:t>
      </w:r>
      <w:r>
        <w:rPr>
          <w:color w:val="58595B"/>
          <w:spacing w:val="-12"/>
          <w:w w:val="120"/>
        </w:rPr>
        <w:t> </w:t>
      </w:r>
      <w:r>
        <w:rPr>
          <w:color w:val="58595B"/>
          <w:w w:val="120"/>
        </w:rPr>
        <w:t>as</w:t>
      </w:r>
      <w:r>
        <w:rPr>
          <w:color w:val="58595B"/>
          <w:spacing w:val="-12"/>
          <w:w w:val="120"/>
        </w:rPr>
        <w:t> </w:t>
      </w:r>
      <w:r>
        <w:rPr>
          <w:color w:val="58595B"/>
          <w:w w:val="120"/>
        </w:rPr>
        <w:t>shown</w:t>
      </w:r>
      <w:r>
        <w:rPr>
          <w:color w:val="58595B"/>
          <w:spacing w:val="-12"/>
          <w:w w:val="120"/>
        </w:rPr>
        <w:t> </w:t>
      </w:r>
      <w:r>
        <w:rPr>
          <w:color w:val="58595B"/>
          <w:w w:val="120"/>
        </w:rPr>
        <w:t>in</w:t>
      </w:r>
      <w:r>
        <w:rPr>
          <w:color w:val="58595B"/>
          <w:spacing w:val="-12"/>
          <w:w w:val="120"/>
        </w:rPr>
        <w:t> </w:t>
      </w:r>
      <w:r>
        <w:rPr>
          <w:color w:val="58595B"/>
          <w:w w:val="120"/>
        </w:rPr>
        <w:t>the</w:t>
      </w:r>
      <w:r>
        <w:rPr>
          <w:color w:val="58595B"/>
          <w:spacing w:val="-12"/>
          <w:w w:val="120"/>
        </w:rPr>
        <w:t> </w:t>
      </w:r>
      <w:r>
        <w:rPr>
          <w:color w:val="58595B"/>
          <w:w w:val="120"/>
        </w:rPr>
        <w:t>table</w:t>
      </w:r>
      <w:r>
        <w:rPr>
          <w:color w:val="58595B"/>
          <w:spacing w:val="-12"/>
          <w:w w:val="120"/>
        </w:rPr>
        <w:t> </w:t>
      </w:r>
      <w:r>
        <w:rPr>
          <w:color w:val="58595B"/>
          <w:w w:val="120"/>
        </w:rPr>
        <w:t>below</w:t>
      </w:r>
      <w:r>
        <w:rPr>
          <w:color w:val="58595B"/>
          <w:spacing w:val="-12"/>
          <w:w w:val="120"/>
        </w:rPr>
        <w:t> </w:t>
      </w:r>
      <w:r>
        <w:rPr>
          <w:color w:val="58595B"/>
          <w:w w:val="120"/>
        </w:rPr>
        <w:t>-</w:t>
      </w:r>
    </w:p>
    <w:p>
      <w:pPr>
        <w:pStyle w:val="BodyText"/>
        <w:spacing w:before="118" w:after="1"/>
        <w:rPr>
          <w:sz w:val="20"/>
        </w:rPr>
      </w:pPr>
    </w:p>
    <w:tbl>
      <w:tblPr>
        <w:tblW w:w="0" w:type="auto"/>
        <w:jc w:val="left"/>
        <w:tblInd w:w="200"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top w:w="0" w:type="dxa"/>
          <w:left w:w="0" w:type="dxa"/>
          <w:bottom w:w="0" w:type="dxa"/>
          <w:right w:w="0" w:type="dxa"/>
        </w:tblCellMar>
        <w:tblLook w:val="01E0"/>
      </w:tblPr>
      <w:tblGrid>
        <w:gridCol w:w="4441"/>
        <w:gridCol w:w="3341"/>
        <w:gridCol w:w="3452"/>
      </w:tblGrid>
      <w:tr>
        <w:trPr>
          <w:trHeight w:val="693" w:hRule="atLeast"/>
        </w:trPr>
        <w:tc>
          <w:tcPr>
            <w:tcW w:w="4441" w:type="dxa"/>
            <w:tcBorders>
              <w:bottom w:val="nil"/>
              <w:right w:val="single" w:sz="4" w:space="0" w:color="FFFFFF"/>
            </w:tcBorders>
            <w:shd w:val="clear" w:color="auto" w:fill="005F9F"/>
          </w:tcPr>
          <w:p>
            <w:pPr>
              <w:pStyle w:val="TableParagraph"/>
              <w:spacing w:before="206"/>
              <w:ind w:left="1385"/>
              <w:rPr>
                <w:b/>
                <w:sz w:val="22"/>
              </w:rPr>
            </w:pPr>
            <w:r>
              <w:rPr>
                <w:b/>
                <w:color w:val="FFFFFF"/>
                <w:sz w:val="22"/>
              </w:rPr>
              <w:t>Policy</w:t>
            </w:r>
            <w:r>
              <w:rPr>
                <w:b/>
                <w:color w:val="FFFFFF"/>
                <w:spacing w:val="7"/>
                <w:sz w:val="22"/>
              </w:rPr>
              <w:t> </w:t>
            </w:r>
            <w:r>
              <w:rPr>
                <w:b/>
                <w:color w:val="FFFFFF"/>
                <w:spacing w:val="-2"/>
                <w:sz w:val="22"/>
              </w:rPr>
              <w:t>sourced</w:t>
            </w:r>
          </w:p>
        </w:tc>
        <w:tc>
          <w:tcPr>
            <w:tcW w:w="3341" w:type="dxa"/>
            <w:tcBorders>
              <w:left w:val="single" w:sz="4" w:space="0" w:color="FFFFFF"/>
              <w:bottom w:val="nil"/>
              <w:right w:val="single" w:sz="4" w:space="0" w:color="FFFFFF"/>
            </w:tcBorders>
            <w:shd w:val="clear" w:color="auto" w:fill="005F9F"/>
          </w:tcPr>
          <w:p>
            <w:pPr>
              <w:pStyle w:val="TableParagraph"/>
              <w:spacing w:line="266" w:lineRule="auto" w:before="62"/>
              <w:ind w:left="181" w:hanging="52"/>
              <w:rPr>
                <w:b/>
                <w:sz w:val="22"/>
              </w:rPr>
            </w:pPr>
            <w:r>
              <w:rPr>
                <w:b/>
                <w:color w:val="FFFFFF"/>
                <w:w w:val="110"/>
                <w:sz w:val="22"/>
              </w:rPr>
              <w:t>Premium</w:t>
            </w:r>
            <w:r>
              <w:rPr>
                <w:b/>
                <w:color w:val="FFFFFF"/>
                <w:spacing w:val="-20"/>
                <w:w w:val="110"/>
                <w:sz w:val="22"/>
              </w:rPr>
              <w:t> </w:t>
            </w:r>
            <w:r>
              <w:rPr>
                <w:b/>
                <w:color w:val="FFFFFF"/>
                <w:w w:val="110"/>
                <w:sz w:val="22"/>
              </w:rPr>
              <w:t>allocation</w:t>
            </w:r>
            <w:r>
              <w:rPr>
                <w:b/>
                <w:color w:val="FFFFFF"/>
                <w:spacing w:val="-20"/>
                <w:w w:val="110"/>
                <w:sz w:val="22"/>
              </w:rPr>
              <w:t> </w:t>
            </w:r>
            <w:r>
              <w:rPr>
                <w:b/>
                <w:color w:val="FFFFFF"/>
                <w:w w:val="110"/>
                <w:sz w:val="22"/>
              </w:rPr>
              <w:t>charge </w:t>
            </w:r>
            <w:r>
              <w:rPr>
                <w:b/>
                <w:color w:val="FFFFFF"/>
                <w:spacing w:val="2"/>
                <w:sz w:val="22"/>
              </w:rPr>
              <w:t>(Contribution</w:t>
            </w:r>
            <w:r>
              <w:rPr>
                <w:b/>
                <w:color w:val="FFFFFF"/>
                <w:spacing w:val="22"/>
                <w:sz w:val="22"/>
              </w:rPr>
              <w:t> </w:t>
            </w:r>
            <w:r>
              <w:rPr>
                <w:b/>
                <w:color w:val="FFFFFF"/>
                <w:spacing w:val="2"/>
                <w:sz w:val="22"/>
              </w:rPr>
              <w:t>&lt;=</w:t>
            </w:r>
            <w:r>
              <w:rPr>
                <w:b/>
                <w:color w:val="FFFFFF"/>
                <w:spacing w:val="23"/>
                <w:sz w:val="22"/>
              </w:rPr>
              <w:t> </w:t>
            </w:r>
            <w:r>
              <w:rPr>
                <w:color w:val="FFFFFF"/>
                <w:spacing w:val="2"/>
                <w:sz w:val="22"/>
              </w:rPr>
              <w:t>`</w:t>
            </w:r>
            <w:r>
              <w:rPr>
                <w:b/>
                <w:color w:val="FFFFFF"/>
                <w:spacing w:val="2"/>
                <w:sz w:val="22"/>
              </w:rPr>
              <w:t>2</w:t>
            </w:r>
            <w:r>
              <w:rPr>
                <w:b/>
                <w:color w:val="FFFFFF"/>
                <w:spacing w:val="23"/>
                <w:sz w:val="22"/>
              </w:rPr>
              <w:t> </w:t>
            </w:r>
            <w:r>
              <w:rPr>
                <w:b/>
                <w:color w:val="FFFFFF"/>
                <w:spacing w:val="-2"/>
                <w:sz w:val="22"/>
              </w:rPr>
              <w:t>Crores)</w:t>
            </w:r>
          </w:p>
        </w:tc>
        <w:tc>
          <w:tcPr>
            <w:tcW w:w="3452" w:type="dxa"/>
            <w:tcBorders>
              <w:left w:val="single" w:sz="4" w:space="0" w:color="FFFFFF"/>
              <w:bottom w:val="nil"/>
            </w:tcBorders>
            <w:shd w:val="clear" w:color="auto" w:fill="005F9F"/>
          </w:tcPr>
          <w:p>
            <w:pPr>
              <w:pStyle w:val="TableParagraph"/>
              <w:spacing w:line="266" w:lineRule="auto" w:before="62"/>
              <w:ind w:left="297" w:hanging="119"/>
              <w:rPr>
                <w:b/>
                <w:sz w:val="22"/>
              </w:rPr>
            </w:pPr>
            <w:r>
              <w:rPr>
                <w:b/>
                <w:color w:val="FFFFFF"/>
                <w:w w:val="110"/>
                <w:sz w:val="22"/>
              </w:rPr>
              <w:t>Premium</w:t>
            </w:r>
            <w:r>
              <w:rPr>
                <w:b/>
                <w:color w:val="FFFFFF"/>
                <w:spacing w:val="-20"/>
                <w:w w:val="110"/>
                <w:sz w:val="22"/>
              </w:rPr>
              <w:t> </w:t>
            </w:r>
            <w:r>
              <w:rPr>
                <w:b/>
                <w:color w:val="FFFFFF"/>
                <w:w w:val="110"/>
                <w:sz w:val="22"/>
              </w:rPr>
              <w:t>allocation</w:t>
            </w:r>
            <w:r>
              <w:rPr>
                <w:b/>
                <w:color w:val="FFFFFF"/>
                <w:spacing w:val="-20"/>
                <w:w w:val="110"/>
                <w:sz w:val="22"/>
              </w:rPr>
              <w:t> </w:t>
            </w:r>
            <w:r>
              <w:rPr>
                <w:b/>
                <w:color w:val="FFFFFF"/>
                <w:w w:val="110"/>
                <w:sz w:val="22"/>
              </w:rPr>
              <w:t>charge (Contribution</w:t>
            </w:r>
            <w:r>
              <w:rPr>
                <w:b/>
                <w:color w:val="FFFFFF"/>
                <w:spacing w:val="-6"/>
                <w:w w:val="110"/>
                <w:sz w:val="22"/>
              </w:rPr>
              <w:t> </w:t>
            </w:r>
            <w:r>
              <w:rPr>
                <w:b/>
                <w:color w:val="FFFFFF"/>
                <w:w w:val="110"/>
                <w:sz w:val="22"/>
              </w:rPr>
              <w:t>&gt;</w:t>
            </w:r>
            <w:r>
              <w:rPr>
                <w:b/>
                <w:color w:val="FFFFFF"/>
                <w:spacing w:val="-6"/>
                <w:w w:val="110"/>
                <w:sz w:val="22"/>
              </w:rPr>
              <w:t> </w:t>
            </w:r>
            <w:r>
              <w:rPr>
                <w:color w:val="FFFFFF"/>
                <w:w w:val="110"/>
                <w:sz w:val="22"/>
              </w:rPr>
              <w:t>`</w:t>
            </w:r>
            <w:r>
              <w:rPr>
                <w:b/>
                <w:color w:val="FFFFFF"/>
                <w:w w:val="110"/>
                <w:sz w:val="22"/>
              </w:rPr>
              <w:t>2</w:t>
            </w:r>
            <w:r>
              <w:rPr>
                <w:b/>
                <w:color w:val="FFFFFF"/>
                <w:spacing w:val="-6"/>
                <w:w w:val="110"/>
                <w:sz w:val="22"/>
              </w:rPr>
              <w:t> </w:t>
            </w:r>
            <w:r>
              <w:rPr>
                <w:b/>
                <w:color w:val="FFFFFF"/>
                <w:w w:val="110"/>
                <w:sz w:val="22"/>
              </w:rPr>
              <w:t>Crores)</w:t>
            </w:r>
          </w:p>
        </w:tc>
      </w:tr>
      <w:tr>
        <w:trPr>
          <w:trHeight w:val="677" w:hRule="atLeast"/>
        </w:trPr>
        <w:tc>
          <w:tcPr>
            <w:tcW w:w="4441" w:type="dxa"/>
            <w:tcBorders>
              <w:top w:val="nil"/>
            </w:tcBorders>
          </w:tcPr>
          <w:p>
            <w:pPr>
              <w:pStyle w:val="TableParagraph"/>
              <w:spacing w:before="42"/>
              <w:ind w:left="126"/>
              <w:jc w:val="center"/>
              <w:rPr>
                <w:sz w:val="22"/>
              </w:rPr>
            </w:pPr>
            <w:r>
              <w:rPr>
                <w:color w:val="58595B"/>
                <w:w w:val="110"/>
                <w:sz w:val="22"/>
              </w:rPr>
              <w:t>Initial</w:t>
            </w:r>
            <w:r>
              <w:rPr>
                <w:color w:val="58595B"/>
                <w:spacing w:val="20"/>
                <w:w w:val="110"/>
                <w:sz w:val="22"/>
              </w:rPr>
              <w:t> </w:t>
            </w:r>
            <w:r>
              <w:rPr>
                <w:color w:val="58595B"/>
                <w:w w:val="110"/>
                <w:sz w:val="22"/>
              </w:rPr>
              <w:t>Contributions</w:t>
            </w:r>
            <w:r>
              <w:rPr>
                <w:color w:val="58595B"/>
                <w:spacing w:val="21"/>
                <w:w w:val="110"/>
                <w:sz w:val="22"/>
              </w:rPr>
              <w:t> </w:t>
            </w:r>
            <w:r>
              <w:rPr>
                <w:color w:val="58595B"/>
                <w:spacing w:val="-2"/>
                <w:w w:val="110"/>
                <w:sz w:val="22"/>
              </w:rPr>
              <w:t>received</w:t>
            </w:r>
          </w:p>
          <w:p>
            <w:pPr>
              <w:pStyle w:val="TableParagraph"/>
              <w:spacing w:before="67"/>
              <w:ind w:left="126"/>
              <w:jc w:val="center"/>
              <w:rPr>
                <w:sz w:val="22"/>
              </w:rPr>
            </w:pPr>
            <w:r>
              <w:rPr>
                <w:color w:val="58595B"/>
                <w:w w:val="115"/>
                <w:sz w:val="22"/>
              </w:rPr>
              <w:t>for</w:t>
            </w:r>
            <w:r>
              <w:rPr>
                <w:color w:val="58595B"/>
                <w:spacing w:val="-8"/>
                <w:w w:val="115"/>
                <w:sz w:val="22"/>
              </w:rPr>
              <w:t> </w:t>
            </w:r>
            <w:r>
              <w:rPr>
                <w:color w:val="58595B"/>
                <w:w w:val="115"/>
                <w:sz w:val="22"/>
              </w:rPr>
              <w:t>past</w:t>
            </w:r>
            <w:r>
              <w:rPr>
                <w:color w:val="58595B"/>
                <w:spacing w:val="-7"/>
                <w:w w:val="115"/>
                <w:sz w:val="22"/>
              </w:rPr>
              <w:t> </w:t>
            </w:r>
            <w:r>
              <w:rPr>
                <w:color w:val="58595B"/>
                <w:spacing w:val="-2"/>
                <w:w w:val="115"/>
                <w:sz w:val="22"/>
              </w:rPr>
              <w:t>service</w:t>
            </w:r>
          </w:p>
        </w:tc>
        <w:tc>
          <w:tcPr>
            <w:tcW w:w="3341" w:type="dxa"/>
            <w:tcBorders>
              <w:top w:val="nil"/>
            </w:tcBorders>
          </w:tcPr>
          <w:p>
            <w:pPr>
              <w:pStyle w:val="TableParagraph"/>
              <w:spacing w:before="242"/>
              <w:ind w:left="114"/>
              <w:jc w:val="center"/>
              <w:rPr>
                <w:sz w:val="22"/>
              </w:rPr>
            </w:pPr>
            <w:r>
              <w:rPr>
                <w:color w:val="58595B"/>
                <w:spacing w:val="-5"/>
                <w:sz w:val="22"/>
              </w:rPr>
              <w:t>Nil</w:t>
            </w:r>
          </w:p>
        </w:tc>
        <w:tc>
          <w:tcPr>
            <w:tcW w:w="3452" w:type="dxa"/>
            <w:tcBorders>
              <w:top w:val="nil"/>
            </w:tcBorders>
          </w:tcPr>
          <w:p>
            <w:pPr>
              <w:pStyle w:val="TableParagraph"/>
              <w:spacing w:before="242"/>
              <w:ind w:left="100"/>
              <w:jc w:val="center"/>
              <w:rPr>
                <w:sz w:val="22"/>
              </w:rPr>
            </w:pPr>
            <w:r>
              <w:rPr>
                <w:color w:val="58595B"/>
                <w:spacing w:val="-5"/>
                <w:sz w:val="22"/>
              </w:rPr>
              <w:t>Nil</w:t>
            </w:r>
          </w:p>
        </w:tc>
      </w:tr>
      <w:tr>
        <w:trPr>
          <w:trHeight w:val="672" w:hRule="atLeast"/>
        </w:trPr>
        <w:tc>
          <w:tcPr>
            <w:tcW w:w="4441" w:type="dxa"/>
          </w:tcPr>
          <w:p>
            <w:pPr>
              <w:pStyle w:val="TableParagraph"/>
              <w:spacing w:line="320" w:lineRule="exact" w:before="5"/>
              <w:ind w:left="1246" w:right="722" w:hanging="396"/>
              <w:rPr>
                <w:sz w:val="22"/>
              </w:rPr>
            </w:pPr>
            <w:r>
              <w:rPr>
                <w:color w:val="58595B"/>
                <w:spacing w:val="-2"/>
                <w:w w:val="115"/>
                <w:sz w:val="22"/>
              </w:rPr>
              <w:t>Ordinary</w:t>
            </w:r>
            <w:r>
              <w:rPr>
                <w:color w:val="58595B"/>
                <w:spacing w:val="-15"/>
                <w:w w:val="115"/>
                <w:sz w:val="22"/>
              </w:rPr>
              <w:t> </w:t>
            </w:r>
            <w:r>
              <w:rPr>
                <w:color w:val="58595B"/>
                <w:spacing w:val="-2"/>
                <w:w w:val="115"/>
                <w:sz w:val="22"/>
              </w:rPr>
              <w:t>Contributions</w:t>
            </w:r>
            <w:r>
              <w:rPr>
                <w:color w:val="58595B"/>
                <w:spacing w:val="-15"/>
                <w:w w:val="115"/>
                <w:sz w:val="22"/>
              </w:rPr>
              <w:t> </w:t>
            </w:r>
            <w:r>
              <w:rPr>
                <w:color w:val="58595B"/>
                <w:spacing w:val="-2"/>
                <w:w w:val="115"/>
                <w:sz w:val="22"/>
              </w:rPr>
              <w:t>for </w:t>
            </w:r>
            <w:r>
              <w:rPr>
                <w:color w:val="58595B"/>
                <w:w w:val="115"/>
                <w:sz w:val="22"/>
              </w:rPr>
              <w:t>the first Policy Year</w:t>
            </w:r>
          </w:p>
        </w:tc>
        <w:tc>
          <w:tcPr>
            <w:tcW w:w="3341" w:type="dxa"/>
          </w:tcPr>
          <w:p>
            <w:pPr>
              <w:pStyle w:val="TableParagraph"/>
              <w:spacing w:before="235"/>
              <w:ind w:left="114"/>
              <w:jc w:val="center"/>
              <w:rPr>
                <w:sz w:val="22"/>
              </w:rPr>
            </w:pPr>
            <w:r>
              <w:rPr>
                <w:color w:val="58595B"/>
                <w:spacing w:val="-2"/>
                <w:sz w:val="22"/>
              </w:rPr>
              <w:t>0.50%</w:t>
            </w:r>
          </w:p>
        </w:tc>
        <w:tc>
          <w:tcPr>
            <w:tcW w:w="3452" w:type="dxa"/>
          </w:tcPr>
          <w:p>
            <w:pPr>
              <w:pStyle w:val="TableParagraph"/>
              <w:spacing w:before="235"/>
              <w:ind w:left="100"/>
              <w:jc w:val="center"/>
              <w:rPr>
                <w:sz w:val="22"/>
              </w:rPr>
            </w:pPr>
            <w:r>
              <w:rPr>
                <w:color w:val="58595B"/>
                <w:spacing w:val="-5"/>
                <w:sz w:val="22"/>
              </w:rPr>
              <w:t>Nil</w:t>
            </w:r>
          </w:p>
        </w:tc>
      </w:tr>
      <w:tr>
        <w:trPr>
          <w:trHeight w:val="672" w:hRule="atLeast"/>
        </w:trPr>
        <w:tc>
          <w:tcPr>
            <w:tcW w:w="4441" w:type="dxa"/>
          </w:tcPr>
          <w:p>
            <w:pPr>
              <w:pStyle w:val="TableParagraph"/>
              <w:spacing w:before="33"/>
              <w:ind w:left="126"/>
              <w:jc w:val="center"/>
              <w:rPr>
                <w:sz w:val="22"/>
              </w:rPr>
            </w:pPr>
            <w:r>
              <w:rPr>
                <w:color w:val="58595B"/>
                <w:w w:val="110"/>
                <w:sz w:val="22"/>
              </w:rPr>
              <w:t>Ordinary</w:t>
            </w:r>
            <w:r>
              <w:rPr>
                <w:color w:val="58595B"/>
                <w:spacing w:val="16"/>
                <w:w w:val="110"/>
                <w:sz w:val="22"/>
              </w:rPr>
              <w:t> </w:t>
            </w:r>
            <w:r>
              <w:rPr>
                <w:color w:val="58595B"/>
                <w:w w:val="110"/>
                <w:sz w:val="22"/>
              </w:rPr>
              <w:t>Contributions</w:t>
            </w:r>
            <w:r>
              <w:rPr>
                <w:color w:val="58595B"/>
                <w:spacing w:val="16"/>
                <w:w w:val="110"/>
                <w:sz w:val="22"/>
              </w:rPr>
              <w:t> </w:t>
            </w:r>
            <w:r>
              <w:rPr>
                <w:color w:val="58595B"/>
                <w:w w:val="110"/>
                <w:sz w:val="22"/>
              </w:rPr>
              <w:t>for</w:t>
            </w:r>
            <w:r>
              <w:rPr>
                <w:color w:val="58595B"/>
                <w:spacing w:val="16"/>
                <w:w w:val="110"/>
                <w:sz w:val="22"/>
              </w:rPr>
              <w:t> </w:t>
            </w:r>
            <w:r>
              <w:rPr>
                <w:color w:val="58595B"/>
                <w:w w:val="110"/>
                <w:sz w:val="22"/>
              </w:rPr>
              <w:t>the</w:t>
            </w:r>
            <w:r>
              <w:rPr>
                <w:color w:val="58595B"/>
                <w:spacing w:val="16"/>
                <w:w w:val="110"/>
                <w:sz w:val="22"/>
              </w:rPr>
              <w:t> </w:t>
            </w:r>
            <w:r>
              <w:rPr>
                <w:color w:val="58595B"/>
                <w:spacing w:val="-2"/>
                <w:w w:val="110"/>
                <w:sz w:val="22"/>
              </w:rPr>
              <w:t>second</w:t>
            </w:r>
          </w:p>
          <w:p>
            <w:pPr>
              <w:pStyle w:val="TableParagraph"/>
              <w:spacing w:before="67"/>
              <w:ind w:left="126"/>
              <w:jc w:val="center"/>
              <w:rPr>
                <w:sz w:val="22"/>
              </w:rPr>
            </w:pPr>
            <w:r>
              <w:rPr>
                <w:color w:val="58595B"/>
                <w:w w:val="110"/>
                <w:sz w:val="22"/>
              </w:rPr>
              <w:t>and</w:t>
            </w:r>
            <w:r>
              <w:rPr>
                <w:color w:val="58595B"/>
                <w:spacing w:val="7"/>
                <w:w w:val="110"/>
                <w:sz w:val="22"/>
              </w:rPr>
              <w:t> </w:t>
            </w:r>
            <w:r>
              <w:rPr>
                <w:color w:val="58595B"/>
                <w:w w:val="110"/>
                <w:sz w:val="22"/>
              </w:rPr>
              <w:t>subsequent</w:t>
            </w:r>
            <w:r>
              <w:rPr>
                <w:color w:val="58595B"/>
                <w:spacing w:val="7"/>
                <w:w w:val="110"/>
                <w:sz w:val="22"/>
              </w:rPr>
              <w:t> </w:t>
            </w:r>
            <w:r>
              <w:rPr>
                <w:color w:val="58595B"/>
                <w:w w:val="110"/>
                <w:sz w:val="22"/>
              </w:rPr>
              <w:t>Policy</w:t>
            </w:r>
            <w:r>
              <w:rPr>
                <w:color w:val="58595B"/>
                <w:spacing w:val="7"/>
                <w:w w:val="110"/>
                <w:sz w:val="22"/>
              </w:rPr>
              <w:t> </w:t>
            </w:r>
            <w:r>
              <w:rPr>
                <w:color w:val="58595B"/>
                <w:spacing w:val="-2"/>
                <w:w w:val="110"/>
                <w:sz w:val="22"/>
              </w:rPr>
              <w:t>Years</w:t>
            </w:r>
          </w:p>
        </w:tc>
        <w:tc>
          <w:tcPr>
            <w:tcW w:w="3341" w:type="dxa"/>
          </w:tcPr>
          <w:p>
            <w:pPr>
              <w:pStyle w:val="TableParagraph"/>
              <w:spacing w:before="233"/>
              <w:ind w:left="114"/>
              <w:jc w:val="center"/>
              <w:rPr>
                <w:sz w:val="22"/>
              </w:rPr>
            </w:pPr>
            <w:r>
              <w:rPr>
                <w:color w:val="58595B"/>
                <w:spacing w:val="-2"/>
                <w:sz w:val="22"/>
              </w:rPr>
              <w:t>0.50%</w:t>
            </w:r>
          </w:p>
        </w:tc>
        <w:tc>
          <w:tcPr>
            <w:tcW w:w="3452" w:type="dxa"/>
          </w:tcPr>
          <w:p>
            <w:pPr>
              <w:pStyle w:val="TableParagraph"/>
              <w:spacing w:before="233"/>
              <w:ind w:left="100"/>
              <w:jc w:val="center"/>
              <w:rPr>
                <w:sz w:val="22"/>
              </w:rPr>
            </w:pPr>
            <w:r>
              <w:rPr>
                <w:color w:val="58595B"/>
                <w:spacing w:val="-5"/>
                <w:sz w:val="22"/>
              </w:rPr>
              <w:t>Nil</w:t>
            </w:r>
          </w:p>
        </w:tc>
      </w:tr>
    </w:tbl>
    <w:p>
      <w:pPr>
        <w:pStyle w:val="BodyText"/>
        <w:spacing w:before="41"/>
      </w:pPr>
    </w:p>
    <w:p>
      <w:pPr>
        <w:pStyle w:val="Heading2"/>
      </w:pPr>
      <w:r>
        <w:rPr>
          <w:color w:val="58595B"/>
          <w:w w:val="105"/>
        </w:rPr>
        <w:t>Surrender</w:t>
      </w:r>
      <w:r>
        <w:rPr>
          <w:color w:val="58595B"/>
          <w:spacing w:val="7"/>
          <w:w w:val="110"/>
        </w:rPr>
        <w:t> </w:t>
      </w:r>
      <w:r>
        <w:rPr>
          <w:color w:val="58595B"/>
          <w:spacing w:val="-2"/>
          <w:w w:val="110"/>
        </w:rPr>
        <w:t>Charge</w:t>
      </w:r>
    </w:p>
    <w:p>
      <w:pPr>
        <w:pStyle w:val="BodyText"/>
        <w:spacing w:line="302" w:lineRule="auto" w:before="67"/>
        <w:ind w:left="204"/>
      </w:pPr>
      <w:r>
        <w:rPr>
          <w:color w:val="58595B"/>
          <w:w w:val="110"/>
        </w:rPr>
        <w:t>A</w:t>
      </w:r>
      <w:r>
        <w:rPr>
          <w:color w:val="58595B"/>
          <w:spacing w:val="-8"/>
          <w:w w:val="110"/>
        </w:rPr>
        <w:t> </w:t>
      </w:r>
      <w:r>
        <w:rPr>
          <w:color w:val="58595B"/>
          <w:w w:val="110"/>
        </w:rPr>
        <w:t>Surrender</w:t>
      </w:r>
      <w:r>
        <w:rPr>
          <w:color w:val="58595B"/>
          <w:spacing w:val="-8"/>
          <w:w w:val="110"/>
        </w:rPr>
        <w:t> </w:t>
      </w:r>
      <w:r>
        <w:rPr>
          <w:color w:val="58595B"/>
          <w:w w:val="110"/>
        </w:rPr>
        <w:t>charge</w:t>
      </w:r>
      <w:r>
        <w:rPr>
          <w:color w:val="58595B"/>
          <w:spacing w:val="-8"/>
          <w:w w:val="110"/>
        </w:rPr>
        <w:t> </w:t>
      </w:r>
      <w:r>
        <w:rPr>
          <w:color w:val="58595B"/>
          <w:w w:val="110"/>
        </w:rPr>
        <w:t>of</w:t>
      </w:r>
      <w:r>
        <w:rPr>
          <w:color w:val="58595B"/>
          <w:spacing w:val="-8"/>
          <w:w w:val="110"/>
        </w:rPr>
        <w:t> </w:t>
      </w:r>
      <w:r>
        <w:rPr>
          <w:color w:val="58595B"/>
          <w:w w:val="110"/>
        </w:rPr>
        <w:t>0.05%</w:t>
      </w:r>
      <w:r>
        <w:rPr>
          <w:color w:val="58595B"/>
          <w:spacing w:val="-8"/>
          <w:w w:val="110"/>
        </w:rPr>
        <w:t> </w:t>
      </w:r>
      <w:r>
        <w:rPr>
          <w:color w:val="58595B"/>
          <w:w w:val="110"/>
        </w:rPr>
        <w:t>of</w:t>
      </w:r>
      <w:r>
        <w:rPr>
          <w:color w:val="58595B"/>
          <w:spacing w:val="-8"/>
          <w:w w:val="110"/>
        </w:rPr>
        <w:t> </w:t>
      </w:r>
      <w:r>
        <w:rPr>
          <w:color w:val="58595B"/>
          <w:w w:val="110"/>
        </w:rPr>
        <w:t>the</w:t>
      </w:r>
      <w:r>
        <w:rPr>
          <w:color w:val="58595B"/>
          <w:spacing w:val="-8"/>
          <w:w w:val="110"/>
        </w:rPr>
        <w:t> </w:t>
      </w:r>
      <w:r>
        <w:rPr>
          <w:color w:val="58595B"/>
          <w:w w:val="110"/>
        </w:rPr>
        <w:t>unit</w:t>
      </w:r>
      <w:r>
        <w:rPr>
          <w:color w:val="58595B"/>
          <w:spacing w:val="-8"/>
          <w:w w:val="110"/>
        </w:rPr>
        <w:t> </w:t>
      </w:r>
      <w:r>
        <w:rPr>
          <w:color w:val="58595B"/>
          <w:w w:val="110"/>
        </w:rPr>
        <w:t>fund,</w:t>
      </w:r>
      <w:r>
        <w:rPr>
          <w:color w:val="58595B"/>
          <w:spacing w:val="-8"/>
          <w:w w:val="110"/>
        </w:rPr>
        <w:t> </w:t>
      </w:r>
      <w:r>
        <w:rPr>
          <w:color w:val="58595B"/>
          <w:w w:val="110"/>
        </w:rPr>
        <w:t>subject</w:t>
      </w:r>
      <w:r>
        <w:rPr>
          <w:color w:val="58595B"/>
          <w:spacing w:val="-8"/>
          <w:w w:val="110"/>
        </w:rPr>
        <w:t> </w:t>
      </w:r>
      <w:r>
        <w:rPr>
          <w:color w:val="58595B"/>
          <w:w w:val="110"/>
        </w:rPr>
        <w:t>to</w:t>
      </w:r>
      <w:r>
        <w:rPr>
          <w:color w:val="58595B"/>
          <w:spacing w:val="-8"/>
          <w:w w:val="110"/>
        </w:rPr>
        <w:t> </w:t>
      </w:r>
      <w:r>
        <w:rPr>
          <w:color w:val="58595B"/>
          <w:w w:val="110"/>
        </w:rPr>
        <w:t>a</w:t>
      </w:r>
      <w:r>
        <w:rPr>
          <w:color w:val="58595B"/>
          <w:spacing w:val="-8"/>
          <w:w w:val="110"/>
        </w:rPr>
        <w:t> </w:t>
      </w:r>
      <w:r>
        <w:rPr>
          <w:color w:val="58595B"/>
          <w:w w:val="110"/>
        </w:rPr>
        <w:t>maximum</w:t>
      </w:r>
      <w:r>
        <w:rPr>
          <w:color w:val="58595B"/>
          <w:spacing w:val="-8"/>
          <w:w w:val="110"/>
        </w:rPr>
        <w:t> </w:t>
      </w:r>
      <w:r>
        <w:rPr>
          <w:color w:val="58595B"/>
          <w:w w:val="110"/>
        </w:rPr>
        <w:t>of</w:t>
      </w:r>
      <w:r>
        <w:rPr>
          <w:color w:val="58595B"/>
          <w:spacing w:val="-8"/>
          <w:w w:val="110"/>
        </w:rPr>
        <w:t> </w:t>
      </w:r>
      <w:r>
        <w:rPr>
          <w:color w:val="58595B"/>
          <w:w w:val="110"/>
        </w:rPr>
        <w:t>Rs.</w:t>
      </w:r>
      <w:r>
        <w:rPr>
          <w:color w:val="58595B"/>
          <w:spacing w:val="-8"/>
          <w:w w:val="110"/>
        </w:rPr>
        <w:t> </w:t>
      </w:r>
      <w:r>
        <w:rPr>
          <w:color w:val="58595B"/>
          <w:w w:val="110"/>
        </w:rPr>
        <w:t>5,00,000</w:t>
      </w:r>
      <w:r>
        <w:rPr>
          <w:color w:val="58595B"/>
          <w:spacing w:val="-8"/>
          <w:w w:val="110"/>
        </w:rPr>
        <w:t> </w:t>
      </w:r>
      <w:r>
        <w:rPr>
          <w:color w:val="58595B"/>
          <w:w w:val="110"/>
        </w:rPr>
        <w:t>will</w:t>
      </w:r>
      <w:r>
        <w:rPr>
          <w:color w:val="58595B"/>
          <w:spacing w:val="-8"/>
          <w:w w:val="110"/>
        </w:rPr>
        <w:t> </w:t>
      </w:r>
      <w:r>
        <w:rPr>
          <w:color w:val="58595B"/>
          <w:w w:val="110"/>
        </w:rPr>
        <w:t>be</w:t>
      </w:r>
      <w:r>
        <w:rPr>
          <w:color w:val="58595B"/>
          <w:spacing w:val="-8"/>
          <w:w w:val="110"/>
        </w:rPr>
        <w:t> </w:t>
      </w:r>
      <w:r>
        <w:rPr>
          <w:color w:val="58595B"/>
          <w:w w:val="110"/>
        </w:rPr>
        <w:t>levied</w:t>
      </w:r>
      <w:r>
        <w:rPr>
          <w:color w:val="58595B"/>
          <w:spacing w:val="-8"/>
          <w:w w:val="110"/>
        </w:rPr>
        <w:t> </w:t>
      </w:r>
      <w:r>
        <w:rPr>
          <w:color w:val="58595B"/>
          <w:w w:val="110"/>
        </w:rPr>
        <w:t>if</w:t>
      </w:r>
      <w:r>
        <w:rPr>
          <w:color w:val="58595B"/>
          <w:spacing w:val="-8"/>
          <w:w w:val="110"/>
        </w:rPr>
        <w:t> </w:t>
      </w:r>
      <w:r>
        <w:rPr>
          <w:color w:val="58595B"/>
          <w:w w:val="110"/>
        </w:rPr>
        <w:t>the fund is withdrawn before the third policy anniversary.</w:t>
      </w:r>
    </w:p>
    <w:p>
      <w:pPr>
        <w:pStyle w:val="BodyText"/>
        <w:spacing w:before="69"/>
      </w:pPr>
    </w:p>
    <w:p>
      <w:pPr>
        <w:pStyle w:val="Heading2"/>
      </w:pPr>
      <w:r>
        <w:rPr>
          <w:color w:val="58595B"/>
          <w:spacing w:val="2"/>
          <w:w w:val="110"/>
        </w:rPr>
        <w:t>Claw-back</w:t>
      </w:r>
      <w:r>
        <w:rPr>
          <w:color w:val="58595B"/>
          <w:spacing w:val="12"/>
          <w:w w:val="110"/>
        </w:rPr>
        <w:t> </w:t>
      </w:r>
      <w:r>
        <w:rPr>
          <w:color w:val="58595B"/>
          <w:spacing w:val="-2"/>
          <w:w w:val="110"/>
        </w:rPr>
        <w:t>Additions</w:t>
      </w:r>
    </w:p>
    <w:p>
      <w:pPr>
        <w:pStyle w:val="BodyText"/>
        <w:spacing w:line="302" w:lineRule="auto" w:before="67"/>
        <w:ind w:left="204"/>
      </w:pPr>
      <w:r>
        <w:rPr>
          <w:color w:val="58595B"/>
          <w:w w:val="115"/>
        </w:rPr>
        <w:t>At</w:t>
      </w:r>
      <w:r>
        <w:rPr>
          <w:color w:val="58595B"/>
          <w:spacing w:val="-3"/>
          <w:w w:val="115"/>
        </w:rPr>
        <w:t> </w:t>
      </w:r>
      <w:r>
        <w:rPr>
          <w:color w:val="58595B"/>
          <w:w w:val="115"/>
        </w:rPr>
        <w:t>the</w:t>
      </w:r>
      <w:r>
        <w:rPr>
          <w:color w:val="58595B"/>
          <w:spacing w:val="-3"/>
          <w:w w:val="115"/>
        </w:rPr>
        <w:t> </w:t>
      </w:r>
      <w:r>
        <w:rPr>
          <w:color w:val="58595B"/>
          <w:w w:val="115"/>
        </w:rPr>
        <w:t>end</w:t>
      </w:r>
      <w:r>
        <w:rPr>
          <w:color w:val="58595B"/>
          <w:spacing w:val="-3"/>
          <w:w w:val="115"/>
        </w:rPr>
        <w:t> </w:t>
      </w:r>
      <w:r>
        <w:rPr>
          <w:color w:val="58595B"/>
          <w:w w:val="115"/>
        </w:rPr>
        <w:t>of</w:t>
      </w:r>
      <w:r>
        <w:rPr>
          <w:color w:val="58595B"/>
          <w:spacing w:val="-3"/>
          <w:w w:val="115"/>
        </w:rPr>
        <w:t> </w:t>
      </w:r>
      <w:r>
        <w:rPr>
          <w:color w:val="58595B"/>
          <w:w w:val="115"/>
        </w:rPr>
        <w:t>every</w:t>
      </w:r>
      <w:r>
        <w:rPr>
          <w:color w:val="58595B"/>
          <w:spacing w:val="-3"/>
          <w:w w:val="115"/>
        </w:rPr>
        <w:t> </w:t>
      </w:r>
      <w:r>
        <w:rPr>
          <w:color w:val="58595B"/>
          <w:w w:val="115"/>
        </w:rPr>
        <w:t>policy</w:t>
      </w:r>
      <w:r>
        <w:rPr>
          <w:color w:val="58595B"/>
          <w:spacing w:val="-3"/>
          <w:w w:val="115"/>
        </w:rPr>
        <w:t> </w:t>
      </w:r>
      <w:r>
        <w:rPr>
          <w:color w:val="58595B"/>
          <w:w w:val="115"/>
        </w:rPr>
        <w:t>year</w:t>
      </w:r>
      <w:r>
        <w:rPr>
          <w:color w:val="58595B"/>
          <w:spacing w:val="-3"/>
          <w:w w:val="115"/>
        </w:rPr>
        <w:t> </w:t>
      </w:r>
      <w:r>
        <w:rPr>
          <w:color w:val="58595B"/>
          <w:w w:val="115"/>
        </w:rPr>
        <w:t>beginning</w:t>
      </w:r>
      <w:r>
        <w:rPr>
          <w:color w:val="58595B"/>
          <w:spacing w:val="-3"/>
          <w:w w:val="115"/>
        </w:rPr>
        <w:t> </w:t>
      </w:r>
      <w:r>
        <w:rPr>
          <w:color w:val="58595B"/>
          <w:w w:val="115"/>
        </w:rPr>
        <w:t>from</w:t>
      </w:r>
      <w:r>
        <w:rPr>
          <w:color w:val="58595B"/>
          <w:spacing w:val="-3"/>
          <w:w w:val="115"/>
        </w:rPr>
        <w:t> </w:t>
      </w:r>
      <w:r>
        <w:rPr>
          <w:color w:val="58595B"/>
          <w:w w:val="115"/>
        </w:rPr>
        <w:t>the</w:t>
      </w:r>
      <w:r>
        <w:rPr>
          <w:color w:val="58595B"/>
          <w:spacing w:val="-3"/>
          <w:w w:val="115"/>
        </w:rPr>
        <w:t> </w:t>
      </w:r>
      <w:r>
        <w:rPr>
          <w:color w:val="58595B"/>
          <w:w w:val="115"/>
        </w:rPr>
        <w:t>end</w:t>
      </w:r>
      <w:r>
        <w:rPr>
          <w:color w:val="58595B"/>
          <w:spacing w:val="-3"/>
          <w:w w:val="115"/>
        </w:rPr>
        <w:t> </w:t>
      </w:r>
      <w:r>
        <w:rPr>
          <w:color w:val="58595B"/>
          <w:w w:val="115"/>
        </w:rPr>
        <w:t>of</w:t>
      </w:r>
      <w:r>
        <w:rPr>
          <w:color w:val="58595B"/>
          <w:spacing w:val="-3"/>
          <w:w w:val="115"/>
        </w:rPr>
        <w:t> </w:t>
      </w:r>
      <w:r>
        <w:rPr>
          <w:color w:val="58595B"/>
          <w:w w:val="115"/>
        </w:rPr>
        <w:t>the</w:t>
      </w:r>
      <w:r>
        <w:rPr>
          <w:color w:val="58595B"/>
          <w:spacing w:val="-3"/>
          <w:w w:val="115"/>
        </w:rPr>
        <w:t> </w:t>
      </w:r>
      <w:r>
        <w:rPr>
          <w:color w:val="58595B"/>
          <w:w w:val="115"/>
        </w:rPr>
        <w:t>fifth</w:t>
      </w:r>
      <w:r>
        <w:rPr>
          <w:color w:val="58595B"/>
          <w:spacing w:val="-3"/>
          <w:w w:val="115"/>
        </w:rPr>
        <w:t> </w:t>
      </w:r>
      <w:r>
        <w:rPr>
          <w:color w:val="58595B"/>
          <w:w w:val="115"/>
        </w:rPr>
        <w:t>policy</w:t>
      </w:r>
      <w:r>
        <w:rPr>
          <w:color w:val="58595B"/>
          <w:spacing w:val="-3"/>
          <w:w w:val="115"/>
        </w:rPr>
        <w:t> </w:t>
      </w:r>
      <w:r>
        <w:rPr>
          <w:color w:val="58595B"/>
          <w:w w:val="115"/>
        </w:rPr>
        <w:t>year,</w:t>
      </w:r>
      <w:r>
        <w:rPr>
          <w:color w:val="58595B"/>
          <w:spacing w:val="-3"/>
          <w:w w:val="115"/>
        </w:rPr>
        <w:t> </w:t>
      </w:r>
      <w:r>
        <w:rPr>
          <w:color w:val="58595B"/>
          <w:w w:val="115"/>
        </w:rPr>
        <w:t>we</w:t>
      </w:r>
      <w:r>
        <w:rPr>
          <w:color w:val="58595B"/>
          <w:spacing w:val="-3"/>
          <w:w w:val="115"/>
        </w:rPr>
        <w:t> </w:t>
      </w:r>
      <w:r>
        <w:rPr>
          <w:color w:val="58595B"/>
          <w:w w:val="115"/>
        </w:rPr>
        <w:t>will</w:t>
      </w:r>
      <w:r>
        <w:rPr>
          <w:color w:val="58595B"/>
          <w:spacing w:val="-3"/>
          <w:w w:val="115"/>
        </w:rPr>
        <w:t> </w:t>
      </w:r>
      <w:r>
        <w:rPr>
          <w:color w:val="58595B"/>
          <w:w w:val="115"/>
        </w:rPr>
        <w:t>calculate</w:t>
      </w:r>
      <w:r>
        <w:rPr>
          <w:color w:val="58595B"/>
          <w:spacing w:val="-3"/>
          <w:w w:val="115"/>
        </w:rPr>
        <w:t> </w:t>
      </w:r>
      <w:r>
        <w:rPr>
          <w:color w:val="58595B"/>
          <w:w w:val="115"/>
        </w:rPr>
        <w:t>the gross</w:t>
      </w:r>
      <w:r>
        <w:rPr>
          <w:color w:val="58595B"/>
          <w:spacing w:val="-18"/>
          <w:w w:val="115"/>
        </w:rPr>
        <w:t> </w:t>
      </w:r>
      <w:r>
        <w:rPr>
          <w:color w:val="58595B"/>
          <w:w w:val="115"/>
        </w:rPr>
        <w:t>yield,</w:t>
      </w:r>
      <w:r>
        <w:rPr>
          <w:color w:val="58595B"/>
          <w:spacing w:val="-18"/>
          <w:w w:val="115"/>
        </w:rPr>
        <w:t> </w:t>
      </w:r>
      <w:r>
        <w:rPr>
          <w:color w:val="58595B"/>
          <w:w w:val="115"/>
        </w:rPr>
        <w:t>net</w:t>
      </w:r>
      <w:r>
        <w:rPr>
          <w:color w:val="58595B"/>
          <w:spacing w:val="-17"/>
          <w:w w:val="115"/>
        </w:rPr>
        <w:t> </w:t>
      </w:r>
      <w:r>
        <w:rPr>
          <w:color w:val="58595B"/>
          <w:w w:val="115"/>
        </w:rPr>
        <w:t>yield</w:t>
      </w:r>
      <w:r>
        <w:rPr>
          <w:color w:val="58595B"/>
          <w:spacing w:val="-18"/>
          <w:w w:val="115"/>
        </w:rPr>
        <w:t> </w:t>
      </w:r>
      <w:r>
        <w:rPr>
          <w:color w:val="58595B"/>
          <w:w w:val="115"/>
        </w:rPr>
        <w:t>and</w:t>
      </w:r>
      <w:r>
        <w:rPr>
          <w:color w:val="58595B"/>
          <w:spacing w:val="-17"/>
          <w:w w:val="115"/>
        </w:rPr>
        <w:t> </w:t>
      </w:r>
      <w:r>
        <w:rPr>
          <w:color w:val="58595B"/>
          <w:w w:val="115"/>
        </w:rPr>
        <w:t>reduction</w:t>
      </w:r>
      <w:r>
        <w:rPr>
          <w:color w:val="58595B"/>
          <w:spacing w:val="-18"/>
          <w:w w:val="115"/>
        </w:rPr>
        <w:t> </w:t>
      </w:r>
      <w:r>
        <w:rPr>
          <w:color w:val="58595B"/>
          <w:w w:val="115"/>
        </w:rPr>
        <w:t>in</w:t>
      </w:r>
      <w:r>
        <w:rPr>
          <w:color w:val="58595B"/>
          <w:spacing w:val="-18"/>
          <w:w w:val="115"/>
        </w:rPr>
        <w:t> </w:t>
      </w:r>
      <w:r>
        <w:rPr>
          <w:color w:val="58595B"/>
          <w:w w:val="115"/>
        </w:rPr>
        <w:t>yield</w:t>
      </w:r>
      <w:r>
        <w:rPr>
          <w:color w:val="58595B"/>
          <w:spacing w:val="-17"/>
          <w:w w:val="115"/>
        </w:rPr>
        <w:t> </w:t>
      </w:r>
      <w:r>
        <w:rPr>
          <w:color w:val="58595B"/>
          <w:w w:val="115"/>
        </w:rPr>
        <w:t>based</w:t>
      </w:r>
      <w:r>
        <w:rPr>
          <w:color w:val="58595B"/>
          <w:spacing w:val="-18"/>
          <w:w w:val="115"/>
        </w:rPr>
        <w:t> </w:t>
      </w:r>
      <w:r>
        <w:rPr>
          <w:color w:val="58595B"/>
          <w:w w:val="115"/>
        </w:rPr>
        <w:t>on</w:t>
      </w:r>
      <w:r>
        <w:rPr>
          <w:color w:val="58595B"/>
          <w:spacing w:val="-17"/>
          <w:w w:val="115"/>
        </w:rPr>
        <w:t> </w:t>
      </w:r>
      <w:r>
        <w:rPr>
          <w:color w:val="58595B"/>
          <w:w w:val="115"/>
        </w:rPr>
        <w:t>actual</w:t>
      </w:r>
      <w:r>
        <w:rPr>
          <w:color w:val="58595B"/>
          <w:spacing w:val="-18"/>
          <w:w w:val="115"/>
        </w:rPr>
        <w:t> </w:t>
      </w:r>
      <w:r>
        <w:rPr>
          <w:color w:val="58595B"/>
          <w:w w:val="115"/>
        </w:rPr>
        <w:t>returns.</w:t>
      </w:r>
      <w:r>
        <w:rPr>
          <w:color w:val="58595B"/>
          <w:spacing w:val="-17"/>
          <w:w w:val="115"/>
        </w:rPr>
        <w:t> </w:t>
      </w:r>
      <w:r>
        <w:rPr>
          <w:color w:val="58595B"/>
          <w:w w:val="115"/>
        </w:rPr>
        <w:t>If</w:t>
      </w:r>
      <w:r>
        <w:rPr>
          <w:color w:val="58595B"/>
          <w:spacing w:val="-18"/>
          <w:w w:val="115"/>
        </w:rPr>
        <w:t> </w:t>
      </w:r>
      <w:r>
        <w:rPr>
          <w:color w:val="58595B"/>
          <w:w w:val="115"/>
        </w:rPr>
        <w:t>the</w:t>
      </w:r>
      <w:r>
        <w:rPr>
          <w:color w:val="58595B"/>
          <w:spacing w:val="-18"/>
          <w:w w:val="115"/>
        </w:rPr>
        <w:t> </w:t>
      </w:r>
      <w:r>
        <w:rPr>
          <w:color w:val="58595B"/>
          <w:w w:val="115"/>
        </w:rPr>
        <w:t>reduction</w:t>
      </w:r>
      <w:r>
        <w:rPr>
          <w:color w:val="58595B"/>
          <w:spacing w:val="-17"/>
          <w:w w:val="115"/>
        </w:rPr>
        <w:t> </w:t>
      </w:r>
      <w:r>
        <w:rPr>
          <w:color w:val="58595B"/>
          <w:w w:val="115"/>
        </w:rPr>
        <w:t>in</w:t>
      </w:r>
      <w:r>
        <w:rPr>
          <w:color w:val="58595B"/>
          <w:spacing w:val="-18"/>
          <w:w w:val="115"/>
        </w:rPr>
        <w:t> </w:t>
      </w:r>
      <w:r>
        <w:rPr>
          <w:color w:val="58595B"/>
          <w:w w:val="115"/>
        </w:rPr>
        <w:t>yield</w:t>
      </w:r>
      <w:r>
        <w:rPr>
          <w:color w:val="58595B"/>
          <w:spacing w:val="-17"/>
          <w:w w:val="115"/>
        </w:rPr>
        <w:t> </w:t>
      </w:r>
      <w:r>
        <w:rPr>
          <w:color w:val="58595B"/>
          <w:w w:val="115"/>
        </w:rPr>
        <w:t>is</w:t>
      </w:r>
      <w:r>
        <w:rPr>
          <w:color w:val="58595B"/>
          <w:spacing w:val="-18"/>
          <w:w w:val="115"/>
        </w:rPr>
        <w:t> </w:t>
      </w:r>
      <w:r>
        <w:rPr>
          <w:color w:val="58595B"/>
          <w:w w:val="115"/>
        </w:rPr>
        <w:t>greater than</w:t>
      </w:r>
      <w:r>
        <w:rPr>
          <w:color w:val="58595B"/>
          <w:spacing w:val="-3"/>
          <w:w w:val="115"/>
        </w:rPr>
        <w:t> </w:t>
      </w:r>
      <w:r>
        <w:rPr>
          <w:color w:val="58595B"/>
          <w:w w:val="115"/>
        </w:rPr>
        <w:t>as</w:t>
      </w:r>
      <w:r>
        <w:rPr>
          <w:color w:val="58595B"/>
          <w:spacing w:val="-3"/>
          <w:w w:val="115"/>
        </w:rPr>
        <w:t> </w:t>
      </w:r>
      <w:r>
        <w:rPr>
          <w:color w:val="58595B"/>
          <w:w w:val="115"/>
        </w:rPr>
        <w:t>required</w:t>
      </w:r>
      <w:r>
        <w:rPr>
          <w:color w:val="58595B"/>
          <w:spacing w:val="-3"/>
          <w:w w:val="115"/>
        </w:rPr>
        <w:t> </w:t>
      </w:r>
      <w:r>
        <w:rPr>
          <w:color w:val="58595B"/>
          <w:w w:val="115"/>
        </w:rPr>
        <w:t>under</w:t>
      </w:r>
      <w:r>
        <w:rPr>
          <w:color w:val="58595B"/>
          <w:spacing w:val="-3"/>
          <w:w w:val="115"/>
        </w:rPr>
        <w:t> </w:t>
      </w:r>
      <w:r>
        <w:rPr>
          <w:color w:val="58595B"/>
          <w:w w:val="115"/>
        </w:rPr>
        <w:t>the</w:t>
      </w:r>
      <w:r>
        <w:rPr>
          <w:color w:val="58595B"/>
          <w:spacing w:val="-3"/>
          <w:w w:val="115"/>
        </w:rPr>
        <w:t> </w:t>
      </w:r>
      <w:r>
        <w:rPr>
          <w:color w:val="58595B"/>
          <w:w w:val="115"/>
        </w:rPr>
        <w:t>regulations,</w:t>
      </w:r>
      <w:r>
        <w:rPr>
          <w:color w:val="58595B"/>
          <w:spacing w:val="-3"/>
          <w:w w:val="115"/>
        </w:rPr>
        <w:t> </w:t>
      </w:r>
      <w:r>
        <w:rPr>
          <w:color w:val="58595B"/>
          <w:w w:val="115"/>
        </w:rPr>
        <w:t>we</w:t>
      </w:r>
      <w:r>
        <w:rPr>
          <w:color w:val="58595B"/>
          <w:spacing w:val="-3"/>
          <w:w w:val="115"/>
        </w:rPr>
        <w:t> </w:t>
      </w:r>
      <w:r>
        <w:rPr>
          <w:color w:val="58595B"/>
          <w:w w:val="115"/>
        </w:rPr>
        <w:t>will</w:t>
      </w:r>
      <w:r>
        <w:rPr>
          <w:color w:val="58595B"/>
          <w:spacing w:val="-3"/>
          <w:w w:val="115"/>
        </w:rPr>
        <w:t> </w:t>
      </w:r>
      <w:r>
        <w:rPr>
          <w:color w:val="58595B"/>
          <w:w w:val="115"/>
        </w:rPr>
        <w:t>add</w:t>
      </w:r>
      <w:r>
        <w:rPr>
          <w:color w:val="58595B"/>
          <w:spacing w:val="-3"/>
          <w:w w:val="115"/>
        </w:rPr>
        <w:t> </w:t>
      </w:r>
      <w:r>
        <w:rPr>
          <w:color w:val="58595B"/>
          <w:w w:val="115"/>
        </w:rPr>
        <w:t>Claw-back</w:t>
      </w:r>
      <w:r>
        <w:rPr>
          <w:color w:val="58595B"/>
          <w:spacing w:val="-3"/>
          <w:w w:val="115"/>
        </w:rPr>
        <w:t> </w:t>
      </w:r>
      <w:r>
        <w:rPr>
          <w:color w:val="58595B"/>
          <w:w w:val="115"/>
        </w:rPr>
        <w:t>Additions</w:t>
      </w:r>
      <w:r>
        <w:rPr>
          <w:color w:val="58595B"/>
          <w:spacing w:val="-3"/>
          <w:w w:val="115"/>
        </w:rPr>
        <w:t> </w:t>
      </w:r>
      <w:r>
        <w:rPr>
          <w:color w:val="58595B"/>
          <w:w w:val="115"/>
        </w:rPr>
        <w:t>to</w:t>
      </w:r>
      <w:r>
        <w:rPr>
          <w:color w:val="58595B"/>
          <w:spacing w:val="-3"/>
          <w:w w:val="115"/>
        </w:rPr>
        <w:t> </w:t>
      </w:r>
      <w:r>
        <w:rPr>
          <w:color w:val="58595B"/>
          <w:w w:val="115"/>
        </w:rPr>
        <w:t>the</w:t>
      </w:r>
      <w:r>
        <w:rPr>
          <w:color w:val="58595B"/>
          <w:spacing w:val="-3"/>
          <w:w w:val="115"/>
        </w:rPr>
        <w:t> </w:t>
      </w:r>
      <w:r>
        <w:rPr>
          <w:color w:val="58595B"/>
          <w:w w:val="115"/>
        </w:rPr>
        <w:t>fund</w:t>
      </w:r>
      <w:r>
        <w:rPr>
          <w:color w:val="58595B"/>
          <w:spacing w:val="-3"/>
          <w:w w:val="115"/>
        </w:rPr>
        <w:t> </w:t>
      </w:r>
      <w:r>
        <w:rPr>
          <w:color w:val="58595B"/>
          <w:w w:val="115"/>
        </w:rPr>
        <w:t>to</w:t>
      </w:r>
      <w:r>
        <w:rPr>
          <w:color w:val="58595B"/>
          <w:spacing w:val="-3"/>
          <w:w w:val="115"/>
        </w:rPr>
        <w:t> </w:t>
      </w:r>
      <w:r>
        <w:rPr>
          <w:color w:val="58595B"/>
          <w:w w:val="115"/>
        </w:rPr>
        <w:t>ensure compliance with reduction in yield requirements.</w:t>
      </w:r>
    </w:p>
    <w:p>
      <w:pPr>
        <w:pStyle w:val="BodyText"/>
        <w:spacing w:before="72"/>
      </w:pPr>
    </w:p>
    <w:p>
      <w:pPr>
        <w:pStyle w:val="Heading2"/>
      </w:pPr>
      <w:r>
        <w:rPr>
          <w:color w:val="58595B"/>
          <w:w w:val="90"/>
        </w:rPr>
        <w:t>ALTERATION</w:t>
      </w:r>
      <w:r>
        <w:rPr>
          <w:color w:val="58595B"/>
          <w:spacing w:val="22"/>
        </w:rPr>
        <w:t> </w:t>
      </w:r>
      <w:r>
        <w:rPr>
          <w:color w:val="58595B"/>
          <w:w w:val="90"/>
        </w:rPr>
        <w:t>TO</w:t>
      </w:r>
      <w:r>
        <w:rPr>
          <w:color w:val="58595B"/>
          <w:spacing w:val="23"/>
        </w:rPr>
        <w:t> </w:t>
      </w:r>
      <w:r>
        <w:rPr>
          <w:color w:val="58595B"/>
          <w:spacing w:val="-2"/>
          <w:w w:val="90"/>
        </w:rPr>
        <w:t>CHARGES</w:t>
      </w:r>
    </w:p>
    <w:p>
      <w:pPr>
        <w:pStyle w:val="BodyText"/>
        <w:spacing w:before="67"/>
        <w:ind w:left="204"/>
      </w:pPr>
      <w:r>
        <w:rPr>
          <w:color w:val="58595B"/>
          <w:w w:val="110"/>
        </w:rPr>
        <w:t>We</w:t>
      </w:r>
      <w:r>
        <w:rPr>
          <w:color w:val="58595B"/>
          <w:spacing w:val="26"/>
          <w:w w:val="110"/>
        </w:rPr>
        <w:t> </w:t>
      </w:r>
      <w:r>
        <w:rPr>
          <w:color w:val="58595B"/>
          <w:w w:val="110"/>
        </w:rPr>
        <w:t>cannot</w:t>
      </w:r>
      <w:r>
        <w:rPr>
          <w:color w:val="58595B"/>
          <w:spacing w:val="27"/>
          <w:w w:val="110"/>
        </w:rPr>
        <w:t> </w:t>
      </w:r>
      <w:r>
        <w:rPr>
          <w:color w:val="58595B"/>
          <w:w w:val="110"/>
        </w:rPr>
        <w:t>change</w:t>
      </w:r>
      <w:r>
        <w:rPr>
          <w:color w:val="58595B"/>
          <w:spacing w:val="27"/>
          <w:w w:val="110"/>
        </w:rPr>
        <w:t> </w:t>
      </w:r>
      <w:r>
        <w:rPr>
          <w:color w:val="58595B"/>
          <w:w w:val="110"/>
        </w:rPr>
        <w:t>our</w:t>
      </w:r>
      <w:r>
        <w:rPr>
          <w:color w:val="58595B"/>
          <w:spacing w:val="27"/>
          <w:w w:val="110"/>
        </w:rPr>
        <w:t> </w:t>
      </w:r>
      <w:r>
        <w:rPr>
          <w:color w:val="58595B"/>
          <w:w w:val="110"/>
        </w:rPr>
        <w:t>current</w:t>
      </w:r>
      <w:r>
        <w:rPr>
          <w:color w:val="58595B"/>
          <w:spacing w:val="27"/>
          <w:w w:val="110"/>
        </w:rPr>
        <w:t> </w:t>
      </w:r>
      <w:r>
        <w:rPr>
          <w:color w:val="58595B"/>
          <w:w w:val="110"/>
        </w:rPr>
        <w:t>charges</w:t>
      </w:r>
      <w:r>
        <w:rPr>
          <w:color w:val="58595B"/>
          <w:spacing w:val="27"/>
          <w:w w:val="110"/>
        </w:rPr>
        <w:t> </w:t>
      </w:r>
      <w:r>
        <w:rPr>
          <w:color w:val="58595B"/>
          <w:w w:val="110"/>
        </w:rPr>
        <w:t>without</w:t>
      </w:r>
      <w:r>
        <w:rPr>
          <w:color w:val="58595B"/>
          <w:spacing w:val="27"/>
          <w:w w:val="110"/>
        </w:rPr>
        <w:t> </w:t>
      </w:r>
      <w:r>
        <w:rPr>
          <w:color w:val="58595B"/>
          <w:w w:val="110"/>
        </w:rPr>
        <w:t>prior</w:t>
      </w:r>
      <w:r>
        <w:rPr>
          <w:color w:val="58595B"/>
          <w:spacing w:val="27"/>
          <w:w w:val="110"/>
        </w:rPr>
        <w:t> </w:t>
      </w:r>
      <w:r>
        <w:rPr>
          <w:color w:val="58595B"/>
          <w:w w:val="110"/>
        </w:rPr>
        <w:t>approval</w:t>
      </w:r>
      <w:r>
        <w:rPr>
          <w:color w:val="58595B"/>
          <w:spacing w:val="27"/>
          <w:w w:val="110"/>
        </w:rPr>
        <w:t> </w:t>
      </w:r>
      <w:r>
        <w:rPr>
          <w:color w:val="58595B"/>
          <w:w w:val="110"/>
        </w:rPr>
        <w:t>from</w:t>
      </w:r>
      <w:r>
        <w:rPr>
          <w:color w:val="58595B"/>
          <w:spacing w:val="27"/>
          <w:w w:val="110"/>
        </w:rPr>
        <w:t> </w:t>
      </w:r>
      <w:r>
        <w:rPr>
          <w:color w:val="58595B"/>
          <w:spacing w:val="-2"/>
          <w:w w:val="110"/>
        </w:rPr>
        <w:t>IRDAI.</w:t>
      </w:r>
    </w:p>
    <w:p>
      <w:pPr>
        <w:pStyle w:val="ListParagraph"/>
        <w:numPr>
          <w:ilvl w:val="0"/>
          <w:numId w:val="1"/>
        </w:numPr>
        <w:tabs>
          <w:tab w:pos="336" w:val="left" w:leader="none"/>
          <w:tab w:pos="344" w:val="left" w:leader="none"/>
        </w:tabs>
        <w:spacing w:line="302" w:lineRule="auto" w:before="67" w:after="0"/>
        <w:ind w:left="344" w:right="269" w:hanging="140"/>
        <w:jc w:val="left"/>
        <w:rPr>
          <w:sz w:val="22"/>
        </w:rPr>
      </w:pPr>
      <w:r>
        <w:rPr>
          <w:color w:val="58595B"/>
          <w:w w:val="105"/>
          <w:sz w:val="22"/>
        </w:rPr>
        <w:t>The</w:t>
      </w:r>
      <w:r>
        <w:rPr>
          <w:color w:val="58595B"/>
          <w:spacing w:val="40"/>
          <w:w w:val="105"/>
          <w:sz w:val="22"/>
        </w:rPr>
        <w:t> </w:t>
      </w:r>
      <w:r>
        <w:rPr>
          <w:color w:val="58595B"/>
          <w:w w:val="105"/>
          <w:sz w:val="22"/>
        </w:rPr>
        <w:t>Fund</w:t>
      </w:r>
      <w:r>
        <w:rPr>
          <w:color w:val="58595B"/>
          <w:spacing w:val="40"/>
          <w:w w:val="105"/>
          <w:sz w:val="22"/>
        </w:rPr>
        <w:t> </w:t>
      </w:r>
      <w:r>
        <w:rPr>
          <w:color w:val="58595B"/>
          <w:w w:val="105"/>
          <w:sz w:val="22"/>
        </w:rPr>
        <w:t>Management</w:t>
      </w:r>
      <w:r>
        <w:rPr>
          <w:color w:val="58595B"/>
          <w:spacing w:val="40"/>
          <w:w w:val="105"/>
          <w:sz w:val="22"/>
        </w:rPr>
        <w:t> </w:t>
      </w:r>
      <w:r>
        <w:rPr>
          <w:color w:val="58595B"/>
          <w:w w:val="105"/>
          <w:sz w:val="22"/>
        </w:rPr>
        <w:t>Charge</w:t>
      </w:r>
      <w:r>
        <w:rPr>
          <w:color w:val="58595B"/>
          <w:spacing w:val="40"/>
          <w:w w:val="105"/>
          <w:sz w:val="22"/>
        </w:rPr>
        <w:t> </w:t>
      </w:r>
      <w:r>
        <w:rPr>
          <w:color w:val="58595B"/>
          <w:w w:val="105"/>
          <w:sz w:val="22"/>
        </w:rPr>
        <w:t>is</w:t>
      </w:r>
      <w:r>
        <w:rPr>
          <w:color w:val="58595B"/>
          <w:spacing w:val="40"/>
          <w:w w:val="105"/>
          <w:sz w:val="22"/>
        </w:rPr>
        <w:t> </w:t>
      </w:r>
      <w:r>
        <w:rPr>
          <w:color w:val="58595B"/>
          <w:w w:val="105"/>
          <w:sz w:val="22"/>
        </w:rPr>
        <w:t>reviewable</w:t>
      </w:r>
      <w:r>
        <w:rPr>
          <w:color w:val="58595B"/>
          <w:spacing w:val="40"/>
          <w:w w:val="105"/>
          <w:sz w:val="22"/>
        </w:rPr>
        <w:t> </w:t>
      </w:r>
      <w:r>
        <w:rPr>
          <w:color w:val="58595B"/>
          <w:w w:val="105"/>
          <w:sz w:val="22"/>
        </w:rPr>
        <w:t>and</w:t>
      </w:r>
      <w:r>
        <w:rPr>
          <w:color w:val="58595B"/>
          <w:spacing w:val="40"/>
          <w:w w:val="105"/>
          <w:sz w:val="22"/>
        </w:rPr>
        <w:t> </w:t>
      </w:r>
      <w:r>
        <w:rPr>
          <w:color w:val="58595B"/>
          <w:w w:val="105"/>
          <w:sz w:val="22"/>
        </w:rPr>
        <w:t>can</w:t>
      </w:r>
      <w:r>
        <w:rPr>
          <w:color w:val="58595B"/>
          <w:spacing w:val="40"/>
          <w:w w:val="105"/>
          <w:sz w:val="22"/>
        </w:rPr>
        <w:t> </w:t>
      </w:r>
      <w:r>
        <w:rPr>
          <w:color w:val="58595B"/>
          <w:w w:val="105"/>
          <w:sz w:val="22"/>
        </w:rPr>
        <w:t>be</w:t>
      </w:r>
      <w:r>
        <w:rPr>
          <w:color w:val="58595B"/>
          <w:spacing w:val="40"/>
          <w:w w:val="105"/>
          <w:sz w:val="22"/>
        </w:rPr>
        <w:t> </w:t>
      </w:r>
      <w:r>
        <w:rPr>
          <w:color w:val="58595B"/>
          <w:w w:val="105"/>
          <w:sz w:val="22"/>
        </w:rPr>
        <w:t>increased</w:t>
      </w:r>
      <w:r>
        <w:rPr>
          <w:color w:val="58595B"/>
          <w:spacing w:val="40"/>
          <w:w w:val="105"/>
          <w:sz w:val="22"/>
        </w:rPr>
        <w:t> </w:t>
      </w:r>
      <w:r>
        <w:rPr>
          <w:color w:val="58595B"/>
          <w:w w:val="105"/>
          <w:sz w:val="22"/>
        </w:rPr>
        <w:t>subject</w:t>
      </w:r>
      <w:r>
        <w:rPr>
          <w:color w:val="58595B"/>
          <w:spacing w:val="40"/>
          <w:w w:val="105"/>
          <w:sz w:val="22"/>
        </w:rPr>
        <w:t> </w:t>
      </w:r>
      <w:r>
        <w:rPr>
          <w:color w:val="58595B"/>
          <w:w w:val="105"/>
          <w:sz w:val="22"/>
        </w:rPr>
        <w:t>to</w:t>
      </w:r>
      <w:r>
        <w:rPr>
          <w:color w:val="58595B"/>
          <w:spacing w:val="40"/>
          <w:w w:val="105"/>
          <w:sz w:val="22"/>
        </w:rPr>
        <w:t> </w:t>
      </w:r>
      <w:r>
        <w:rPr>
          <w:color w:val="58595B"/>
          <w:w w:val="105"/>
          <w:sz w:val="22"/>
        </w:rPr>
        <w:t>the</w:t>
      </w:r>
      <w:r>
        <w:rPr>
          <w:color w:val="58595B"/>
          <w:spacing w:val="40"/>
          <w:w w:val="105"/>
          <w:sz w:val="22"/>
        </w:rPr>
        <w:t> </w:t>
      </w:r>
      <w:r>
        <w:rPr>
          <w:color w:val="58595B"/>
          <w:w w:val="105"/>
          <w:sz w:val="22"/>
        </w:rPr>
        <w:t>maximum</w:t>
      </w:r>
      <w:r>
        <w:rPr>
          <w:color w:val="58595B"/>
          <w:spacing w:val="40"/>
          <w:w w:val="105"/>
          <w:sz w:val="22"/>
        </w:rPr>
        <w:t> </w:t>
      </w:r>
      <w:r>
        <w:rPr>
          <w:color w:val="58595B"/>
          <w:w w:val="105"/>
          <w:sz w:val="22"/>
        </w:rPr>
        <w:t>cap</w:t>
      </w:r>
      <w:r>
        <w:rPr>
          <w:color w:val="58595B"/>
          <w:spacing w:val="40"/>
          <w:w w:val="105"/>
          <w:sz w:val="22"/>
        </w:rPr>
        <w:t> </w:t>
      </w:r>
      <w:r>
        <w:rPr>
          <w:color w:val="58595B"/>
          <w:w w:val="105"/>
          <w:sz w:val="22"/>
        </w:rPr>
        <w:t>of 1.35% per annum and subject to IRDAI approval;</w:t>
      </w:r>
    </w:p>
    <w:p>
      <w:pPr>
        <w:pStyle w:val="ListParagraph"/>
        <w:numPr>
          <w:ilvl w:val="0"/>
          <w:numId w:val="1"/>
        </w:numPr>
        <w:tabs>
          <w:tab w:pos="336" w:val="left" w:leader="none"/>
        </w:tabs>
        <w:spacing w:line="240" w:lineRule="auto" w:before="3" w:after="0"/>
        <w:ind w:left="336" w:right="0" w:hanging="132"/>
        <w:jc w:val="left"/>
        <w:rPr>
          <w:sz w:val="22"/>
        </w:rPr>
      </w:pPr>
      <w:r>
        <w:rPr>
          <w:color w:val="58595B"/>
          <w:w w:val="110"/>
          <w:sz w:val="22"/>
        </w:rPr>
        <w:t>The</w:t>
      </w:r>
      <w:r>
        <w:rPr>
          <w:color w:val="58595B"/>
          <w:spacing w:val="12"/>
          <w:w w:val="110"/>
          <w:sz w:val="22"/>
        </w:rPr>
        <w:t> </w:t>
      </w:r>
      <w:r>
        <w:rPr>
          <w:color w:val="58595B"/>
          <w:w w:val="110"/>
          <w:sz w:val="22"/>
        </w:rPr>
        <w:t>Premium</w:t>
      </w:r>
      <w:r>
        <w:rPr>
          <w:color w:val="58595B"/>
          <w:spacing w:val="12"/>
          <w:w w:val="110"/>
          <w:sz w:val="22"/>
        </w:rPr>
        <w:t> </w:t>
      </w:r>
      <w:r>
        <w:rPr>
          <w:color w:val="58595B"/>
          <w:w w:val="110"/>
          <w:sz w:val="22"/>
        </w:rPr>
        <w:t>Allocation</w:t>
      </w:r>
      <w:r>
        <w:rPr>
          <w:color w:val="58595B"/>
          <w:spacing w:val="12"/>
          <w:w w:val="110"/>
          <w:sz w:val="22"/>
        </w:rPr>
        <w:t> </w:t>
      </w:r>
      <w:r>
        <w:rPr>
          <w:color w:val="58595B"/>
          <w:w w:val="110"/>
          <w:sz w:val="22"/>
        </w:rPr>
        <w:t>Charge</w:t>
      </w:r>
      <w:r>
        <w:rPr>
          <w:color w:val="58595B"/>
          <w:spacing w:val="13"/>
          <w:w w:val="110"/>
          <w:sz w:val="22"/>
        </w:rPr>
        <w:t> </w:t>
      </w:r>
      <w:r>
        <w:rPr>
          <w:color w:val="58595B"/>
          <w:w w:val="110"/>
          <w:sz w:val="22"/>
        </w:rPr>
        <w:t>is</w:t>
      </w:r>
      <w:r>
        <w:rPr>
          <w:color w:val="58595B"/>
          <w:spacing w:val="12"/>
          <w:w w:val="110"/>
          <w:sz w:val="22"/>
        </w:rPr>
        <w:t> </w:t>
      </w:r>
      <w:r>
        <w:rPr>
          <w:color w:val="58595B"/>
          <w:w w:val="110"/>
          <w:sz w:val="22"/>
        </w:rPr>
        <w:t>guaranteed</w:t>
      </w:r>
      <w:r>
        <w:rPr>
          <w:color w:val="58595B"/>
          <w:spacing w:val="12"/>
          <w:w w:val="110"/>
          <w:sz w:val="22"/>
        </w:rPr>
        <w:t> </w:t>
      </w:r>
      <w:r>
        <w:rPr>
          <w:color w:val="58595B"/>
          <w:w w:val="110"/>
          <w:sz w:val="22"/>
        </w:rPr>
        <w:t>for</w:t>
      </w:r>
      <w:r>
        <w:rPr>
          <w:color w:val="58595B"/>
          <w:spacing w:val="12"/>
          <w:w w:val="110"/>
          <w:sz w:val="22"/>
        </w:rPr>
        <w:t> </w:t>
      </w:r>
      <w:r>
        <w:rPr>
          <w:color w:val="58595B"/>
          <w:w w:val="110"/>
          <w:sz w:val="22"/>
        </w:rPr>
        <w:t>the</w:t>
      </w:r>
      <w:r>
        <w:rPr>
          <w:color w:val="58595B"/>
          <w:spacing w:val="13"/>
          <w:w w:val="110"/>
          <w:sz w:val="22"/>
        </w:rPr>
        <w:t> </w:t>
      </w:r>
      <w:r>
        <w:rPr>
          <w:color w:val="58595B"/>
          <w:w w:val="110"/>
          <w:sz w:val="22"/>
        </w:rPr>
        <w:t>entire</w:t>
      </w:r>
      <w:r>
        <w:rPr>
          <w:color w:val="58595B"/>
          <w:spacing w:val="12"/>
          <w:w w:val="110"/>
          <w:sz w:val="22"/>
        </w:rPr>
        <w:t> </w:t>
      </w:r>
      <w:r>
        <w:rPr>
          <w:color w:val="58595B"/>
          <w:w w:val="110"/>
          <w:sz w:val="22"/>
        </w:rPr>
        <w:t>duration</w:t>
      </w:r>
      <w:r>
        <w:rPr>
          <w:color w:val="58595B"/>
          <w:spacing w:val="12"/>
          <w:w w:val="110"/>
          <w:sz w:val="22"/>
        </w:rPr>
        <w:t> </w:t>
      </w:r>
      <w:r>
        <w:rPr>
          <w:color w:val="58595B"/>
          <w:w w:val="110"/>
          <w:sz w:val="22"/>
        </w:rPr>
        <w:t>of</w:t>
      </w:r>
      <w:r>
        <w:rPr>
          <w:color w:val="58595B"/>
          <w:spacing w:val="12"/>
          <w:w w:val="110"/>
          <w:sz w:val="22"/>
        </w:rPr>
        <w:t> </w:t>
      </w:r>
      <w:r>
        <w:rPr>
          <w:color w:val="58595B"/>
          <w:w w:val="110"/>
          <w:sz w:val="22"/>
        </w:rPr>
        <w:t>the</w:t>
      </w:r>
      <w:r>
        <w:rPr>
          <w:color w:val="58595B"/>
          <w:spacing w:val="13"/>
          <w:w w:val="110"/>
          <w:sz w:val="22"/>
        </w:rPr>
        <w:t> </w:t>
      </w:r>
      <w:r>
        <w:rPr>
          <w:color w:val="58595B"/>
          <w:w w:val="110"/>
          <w:sz w:val="22"/>
        </w:rPr>
        <w:t>policy</w:t>
      </w:r>
      <w:r>
        <w:rPr>
          <w:color w:val="58595B"/>
          <w:spacing w:val="12"/>
          <w:w w:val="110"/>
          <w:sz w:val="22"/>
        </w:rPr>
        <w:t> </w:t>
      </w:r>
      <w:r>
        <w:rPr>
          <w:color w:val="58595B"/>
          <w:spacing w:val="-2"/>
          <w:w w:val="110"/>
          <w:sz w:val="22"/>
        </w:rPr>
        <w:t>term;</w:t>
      </w:r>
    </w:p>
    <w:p>
      <w:pPr>
        <w:pStyle w:val="ListParagraph"/>
        <w:numPr>
          <w:ilvl w:val="0"/>
          <w:numId w:val="1"/>
        </w:numPr>
        <w:tabs>
          <w:tab w:pos="336" w:val="left" w:leader="none"/>
        </w:tabs>
        <w:spacing w:line="240" w:lineRule="auto" w:before="67" w:after="0"/>
        <w:ind w:left="336" w:right="0" w:hanging="132"/>
        <w:jc w:val="left"/>
        <w:rPr>
          <w:sz w:val="22"/>
        </w:rPr>
      </w:pPr>
      <w:r>
        <w:rPr>
          <w:color w:val="58595B"/>
          <w:sz w:val="22"/>
        </w:rPr>
        <w:t>12</w:t>
      </w:r>
      <w:r>
        <w:rPr>
          <w:color w:val="58595B"/>
          <w:spacing w:val="3"/>
          <w:w w:val="110"/>
          <w:sz w:val="22"/>
        </w:rPr>
        <w:t> </w:t>
      </w:r>
      <w:r>
        <w:rPr>
          <w:color w:val="58595B"/>
          <w:w w:val="110"/>
          <w:sz w:val="22"/>
        </w:rPr>
        <w:t>Switches</w:t>
      </w:r>
      <w:r>
        <w:rPr>
          <w:color w:val="58595B"/>
          <w:spacing w:val="4"/>
          <w:w w:val="110"/>
          <w:sz w:val="22"/>
        </w:rPr>
        <w:t> </w:t>
      </w:r>
      <w:r>
        <w:rPr>
          <w:color w:val="58595B"/>
          <w:w w:val="110"/>
          <w:sz w:val="22"/>
        </w:rPr>
        <w:t>are</w:t>
      </w:r>
      <w:r>
        <w:rPr>
          <w:color w:val="58595B"/>
          <w:spacing w:val="3"/>
          <w:w w:val="110"/>
          <w:sz w:val="22"/>
        </w:rPr>
        <w:t> </w:t>
      </w:r>
      <w:r>
        <w:rPr>
          <w:color w:val="58595B"/>
          <w:w w:val="110"/>
          <w:sz w:val="22"/>
        </w:rPr>
        <w:t>free</w:t>
      </w:r>
      <w:r>
        <w:rPr>
          <w:color w:val="58595B"/>
          <w:spacing w:val="4"/>
          <w:w w:val="110"/>
          <w:sz w:val="22"/>
        </w:rPr>
        <w:t> </w:t>
      </w:r>
      <w:r>
        <w:rPr>
          <w:color w:val="58595B"/>
          <w:w w:val="110"/>
          <w:sz w:val="22"/>
        </w:rPr>
        <w:t>in</w:t>
      </w:r>
      <w:r>
        <w:rPr>
          <w:color w:val="58595B"/>
          <w:spacing w:val="4"/>
          <w:w w:val="110"/>
          <w:sz w:val="22"/>
        </w:rPr>
        <w:t> </w:t>
      </w:r>
      <w:r>
        <w:rPr>
          <w:color w:val="58595B"/>
          <w:w w:val="110"/>
          <w:sz w:val="22"/>
        </w:rPr>
        <w:t>a</w:t>
      </w:r>
      <w:r>
        <w:rPr>
          <w:color w:val="58595B"/>
          <w:spacing w:val="3"/>
          <w:w w:val="110"/>
          <w:sz w:val="22"/>
        </w:rPr>
        <w:t> </w:t>
      </w:r>
      <w:r>
        <w:rPr>
          <w:color w:val="58595B"/>
          <w:w w:val="110"/>
          <w:sz w:val="22"/>
        </w:rPr>
        <w:t>policy</w:t>
      </w:r>
      <w:r>
        <w:rPr>
          <w:color w:val="58595B"/>
          <w:spacing w:val="4"/>
          <w:w w:val="110"/>
          <w:sz w:val="22"/>
        </w:rPr>
        <w:t> </w:t>
      </w:r>
      <w:r>
        <w:rPr>
          <w:color w:val="58595B"/>
          <w:w w:val="110"/>
          <w:sz w:val="22"/>
        </w:rPr>
        <w:t>year</w:t>
      </w:r>
      <w:r>
        <w:rPr>
          <w:color w:val="58595B"/>
          <w:spacing w:val="3"/>
          <w:w w:val="110"/>
          <w:sz w:val="22"/>
        </w:rPr>
        <w:t> </w:t>
      </w:r>
      <w:r>
        <w:rPr>
          <w:color w:val="58595B"/>
          <w:w w:val="110"/>
          <w:sz w:val="22"/>
        </w:rPr>
        <w:t>and</w:t>
      </w:r>
      <w:r>
        <w:rPr>
          <w:color w:val="58595B"/>
          <w:spacing w:val="4"/>
          <w:w w:val="110"/>
          <w:sz w:val="22"/>
        </w:rPr>
        <w:t> </w:t>
      </w:r>
      <w:r>
        <w:rPr>
          <w:color w:val="58595B"/>
          <w:w w:val="110"/>
          <w:sz w:val="22"/>
        </w:rPr>
        <w:t>any</w:t>
      </w:r>
      <w:r>
        <w:rPr>
          <w:color w:val="58595B"/>
          <w:spacing w:val="4"/>
          <w:w w:val="110"/>
          <w:sz w:val="22"/>
        </w:rPr>
        <w:t> </w:t>
      </w:r>
      <w:r>
        <w:rPr>
          <w:color w:val="58595B"/>
          <w:w w:val="110"/>
          <w:sz w:val="22"/>
        </w:rPr>
        <w:t>additional</w:t>
      </w:r>
      <w:r>
        <w:rPr>
          <w:color w:val="58595B"/>
          <w:spacing w:val="3"/>
          <w:w w:val="110"/>
          <w:sz w:val="22"/>
        </w:rPr>
        <w:t> </w:t>
      </w:r>
      <w:r>
        <w:rPr>
          <w:color w:val="58595B"/>
          <w:w w:val="110"/>
          <w:sz w:val="22"/>
        </w:rPr>
        <w:t>requests</w:t>
      </w:r>
      <w:r>
        <w:rPr>
          <w:color w:val="58595B"/>
          <w:spacing w:val="4"/>
          <w:w w:val="110"/>
          <w:sz w:val="22"/>
        </w:rPr>
        <w:t> </w:t>
      </w:r>
      <w:r>
        <w:rPr>
          <w:color w:val="58595B"/>
          <w:w w:val="110"/>
          <w:sz w:val="22"/>
        </w:rPr>
        <w:t>may</w:t>
      </w:r>
      <w:r>
        <w:rPr>
          <w:color w:val="58595B"/>
          <w:spacing w:val="4"/>
          <w:w w:val="110"/>
          <w:sz w:val="22"/>
        </w:rPr>
        <w:t> </w:t>
      </w:r>
      <w:r>
        <w:rPr>
          <w:color w:val="58595B"/>
          <w:w w:val="110"/>
          <w:sz w:val="22"/>
        </w:rPr>
        <w:t>be</w:t>
      </w:r>
      <w:r>
        <w:rPr>
          <w:color w:val="58595B"/>
          <w:spacing w:val="3"/>
          <w:w w:val="110"/>
          <w:sz w:val="22"/>
        </w:rPr>
        <w:t> </w:t>
      </w:r>
      <w:r>
        <w:rPr>
          <w:color w:val="58595B"/>
          <w:w w:val="110"/>
          <w:sz w:val="22"/>
        </w:rPr>
        <w:t>charged</w:t>
      </w:r>
      <w:r>
        <w:rPr>
          <w:color w:val="58595B"/>
          <w:spacing w:val="4"/>
          <w:w w:val="110"/>
          <w:sz w:val="22"/>
        </w:rPr>
        <w:t> </w:t>
      </w:r>
      <w:r>
        <w:rPr>
          <w:color w:val="58595B"/>
          <w:w w:val="110"/>
          <w:sz w:val="22"/>
        </w:rPr>
        <w:t>at</w:t>
      </w:r>
      <w:r>
        <w:rPr>
          <w:color w:val="58595B"/>
          <w:spacing w:val="3"/>
          <w:w w:val="110"/>
          <w:sz w:val="22"/>
        </w:rPr>
        <w:t> </w:t>
      </w:r>
      <w:r>
        <w:rPr>
          <w:color w:val="58595B"/>
          <w:sz w:val="22"/>
        </w:rPr>
        <w:t>Rs.</w:t>
      </w:r>
      <w:r>
        <w:rPr>
          <w:color w:val="58595B"/>
          <w:spacing w:val="4"/>
          <w:w w:val="110"/>
          <w:sz w:val="22"/>
        </w:rPr>
        <w:t> </w:t>
      </w:r>
      <w:r>
        <w:rPr>
          <w:color w:val="58595B"/>
          <w:w w:val="110"/>
          <w:sz w:val="22"/>
        </w:rPr>
        <w:t>40</w:t>
      </w:r>
      <w:r>
        <w:rPr>
          <w:color w:val="58595B"/>
          <w:spacing w:val="4"/>
          <w:w w:val="110"/>
          <w:sz w:val="22"/>
        </w:rPr>
        <w:t> </w:t>
      </w:r>
      <w:r>
        <w:rPr>
          <w:color w:val="58595B"/>
          <w:w w:val="110"/>
          <w:sz w:val="22"/>
        </w:rPr>
        <w:t>per</w:t>
      </w:r>
      <w:r>
        <w:rPr>
          <w:color w:val="58595B"/>
          <w:spacing w:val="3"/>
          <w:w w:val="110"/>
          <w:sz w:val="22"/>
        </w:rPr>
        <w:t> </w:t>
      </w:r>
      <w:r>
        <w:rPr>
          <w:color w:val="58595B"/>
          <w:spacing w:val="-2"/>
          <w:w w:val="110"/>
          <w:sz w:val="22"/>
        </w:rPr>
        <w:t>switch.</w:t>
      </w:r>
    </w:p>
    <w:p>
      <w:pPr>
        <w:pStyle w:val="BodyText"/>
        <w:spacing w:before="134"/>
      </w:pPr>
    </w:p>
    <w:p>
      <w:pPr>
        <w:pStyle w:val="BodyText"/>
        <w:spacing w:line="302" w:lineRule="auto"/>
        <w:ind w:left="204" w:right="237"/>
      </w:pPr>
      <w:r>
        <w:rPr>
          <w:color w:val="58595B"/>
          <w:spacing w:val="-2"/>
          <w:w w:val="115"/>
        </w:rPr>
        <w:t>The</w:t>
      </w:r>
      <w:r>
        <w:rPr>
          <w:color w:val="58595B"/>
          <w:spacing w:val="-11"/>
          <w:w w:val="115"/>
        </w:rPr>
        <w:t> </w:t>
      </w:r>
      <w:r>
        <w:rPr>
          <w:color w:val="58595B"/>
          <w:spacing w:val="-2"/>
          <w:w w:val="115"/>
        </w:rPr>
        <w:t>charges</w:t>
      </w:r>
      <w:r>
        <w:rPr>
          <w:color w:val="58595B"/>
          <w:spacing w:val="-11"/>
          <w:w w:val="115"/>
        </w:rPr>
        <w:t> </w:t>
      </w:r>
      <w:r>
        <w:rPr>
          <w:color w:val="58595B"/>
          <w:spacing w:val="-2"/>
          <w:w w:val="115"/>
        </w:rPr>
        <w:t>towards</w:t>
      </w:r>
      <w:r>
        <w:rPr>
          <w:color w:val="58595B"/>
          <w:spacing w:val="-11"/>
          <w:w w:val="115"/>
        </w:rPr>
        <w:t> </w:t>
      </w:r>
      <w:r>
        <w:rPr>
          <w:color w:val="58595B"/>
          <w:spacing w:val="-2"/>
          <w:w w:val="115"/>
        </w:rPr>
        <w:t>GST</w:t>
      </w:r>
      <w:r>
        <w:rPr>
          <w:color w:val="58595B"/>
          <w:spacing w:val="-11"/>
          <w:w w:val="115"/>
        </w:rPr>
        <w:t> </w:t>
      </w:r>
      <w:r>
        <w:rPr>
          <w:color w:val="58595B"/>
          <w:spacing w:val="-2"/>
          <w:w w:val="115"/>
        </w:rPr>
        <w:t>would</w:t>
      </w:r>
      <w:r>
        <w:rPr>
          <w:color w:val="58595B"/>
          <w:spacing w:val="-11"/>
          <w:w w:val="115"/>
        </w:rPr>
        <w:t> </w:t>
      </w:r>
      <w:r>
        <w:rPr>
          <w:color w:val="58595B"/>
          <w:spacing w:val="-2"/>
          <w:w w:val="115"/>
        </w:rPr>
        <w:t>be</w:t>
      </w:r>
      <w:r>
        <w:rPr>
          <w:color w:val="58595B"/>
          <w:spacing w:val="-11"/>
          <w:w w:val="115"/>
        </w:rPr>
        <w:t> </w:t>
      </w:r>
      <w:r>
        <w:rPr>
          <w:color w:val="58595B"/>
          <w:spacing w:val="-2"/>
          <w:w w:val="115"/>
        </w:rPr>
        <w:t>borne</w:t>
      </w:r>
      <w:r>
        <w:rPr>
          <w:color w:val="58595B"/>
          <w:spacing w:val="-11"/>
          <w:w w:val="115"/>
        </w:rPr>
        <w:t> </w:t>
      </w:r>
      <w:r>
        <w:rPr>
          <w:color w:val="58595B"/>
          <w:spacing w:val="-2"/>
          <w:w w:val="115"/>
        </w:rPr>
        <w:t>by</w:t>
      </w:r>
      <w:r>
        <w:rPr>
          <w:color w:val="58595B"/>
          <w:spacing w:val="-11"/>
          <w:w w:val="115"/>
        </w:rPr>
        <w:t> </w:t>
      </w:r>
      <w:r>
        <w:rPr>
          <w:color w:val="58595B"/>
          <w:spacing w:val="-2"/>
          <w:w w:val="115"/>
        </w:rPr>
        <w:t>the</w:t>
      </w:r>
      <w:r>
        <w:rPr>
          <w:color w:val="58595B"/>
          <w:spacing w:val="-11"/>
          <w:w w:val="115"/>
        </w:rPr>
        <w:t> </w:t>
      </w:r>
      <w:r>
        <w:rPr>
          <w:color w:val="58595B"/>
          <w:spacing w:val="-2"/>
          <w:w w:val="115"/>
        </w:rPr>
        <w:t>policyholders</w:t>
      </w:r>
      <w:r>
        <w:rPr>
          <w:color w:val="58595B"/>
          <w:spacing w:val="-11"/>
          <w:w w:val="115"/>
        </w:rPr>
        <w:t> </w:t>
      </w:r>
      <w:r>
        <w:rPr>
          <w:color w:val="58595B"/>
          <w:spacing w:val="-2"/>
          <w:w w:val="115"/>
        </w:rPr>
        <w:t>and</w:t>
      </w:r>
      <w:r>
        <w:rPr>
          <w:color w:val="58595B"/>
          <w:spacing w:val="-11"/>
          <w:w w:val="115"/>
        </w:rPr>
        <w:t> </w:t>
      </w:r>
      <w:r>
        <w:rPr>
          <w:color w:val="58595B"/>
          <w:spacing w:val="-2"/>
          <w:w w:val="115"/>
        </w:rPr>
        <w:t>are</w:t>
      </w:r>
      <w:r>
        <w:rPr>
          <w:color w:val="58595B"/>
          <w:spacing w:val="-11"/>
          <w:w w:val="115"/>
        </w:rPr>
        <w:t> </w:t>
      </w:r>
      <w:r>
        <w:rPr>
          <w:color w:val="58595B"/>
          <w:spacing w:val="-2"/>
          <w:w w:val="115"/>
        </w:rPr>
        <w:t>subject</w:t>
      </w:r>
      <w:r>
        <w:rPr>
          <w:color w:val="58595B"/>
          <w:spacing w:val="-11"/>
          <w:w w:val="115"/>
        </w:rPr>
        <w:t> </w:t>
      </w:r>
      <w:r>
        <w:rPr>
          <w:color w:val="58595B"/>
          <w:spacing w:val="-2"/>
          <w:w w:val="115"/>
        </w:rPr>
        <w:t>to</w:t>
      </w:r>
      <w:r>
        <w:rPr>
          <w:color w:val="58595B"/>
          <w:spacing w:val="-11"/>
          <w:w w:val="115"/>
        </w:rPr>
        <w:t> </w:t>
      </w:r>
      <w:r>
        <w:rPr>
          <w:color w:val="58595B"/>
          <w:spacing w:val="-2"/>
          <w:w w:val="115"/>
        </w:rPr>
        <w:t>change</w:t>
      </w:r>
      <w:r>
        <w:rPr>
          <w:color w:val="58595B"/>
          <w:spacing w:val="-11"/>
          <w:w w:val="115"/>
        </w:rPr>
        <w:t> </w:t>
      </w:r>
      <w:r>
        <w:rPr>
          <w:color w:val="58595B"/>
          <w:spacing w:val="-2"/>
          <w:w w:val="115"/>
        </w:rPr>
        <w:t>in</w:t>
      </w:r>
      <w:r>
        <w:rPr>
          <w:color w:val="58595B"/>
          <w:spacing w:val="-11"/>
          <w:w w:val="115"/>
        </w:rPr>
        <w:t> </w:t>
      </w:r>
      <w:r>
        <w:rPr>
          <w:color w:val="58595B"/>
          <w:spacing w:val="-2"/>
          <w:w w:val="115"/>
        </w:rPr>
        <w:t>line</w:t>
      </w:r>
      <w:r>
        <w:rPr>
          <w:color w:val="58595B"/>
          <w:spacing w:val="-11"/>
          <w:w w:val="115"/>
        </w:rPr>
        <w:t> </w:t>
      </w:r>
      <w:r>
        <w:rPr>
          <w:color w:val="58595B"/>
          <w:spacing w:val="-2"/>
          <w:w w:val="115"/>
        </w:rPr>
        <w:t>with </w:t>
      </w:r>
      <w:r>
        <w:rPr>
          <w:color w:val="58595B"/>
          <w:w w:val="115"/>
        </w:rPr>
        <w:t>the laws as framed by the Government from time to time</w:t>
      </w:r>
    </w:p>
    <w:p>
      <w:pPr>
        <w:pStyle w:val="BodyText"/>
        <w:spacing w:line="302" w:lineRule="auto" w:before="2"/>
        <w:ind w:left="204"/>
      </w:pPr>
      <w:r>
        <w:rPr>
          <w:color w:val="58595B"/>
          <w:w w:val="115"/>
        </w:rPr>
        <w:t>All</w:t>
      </w:r>
      <w:r>
        <w:rPr>
          <w:color w:val="58595B"/>
          <w:spacing w:val="-12"/>
          <w:w w:val="115"/>
        </w:rPr>
        <w:t> </w:t>
      </w:r>
      <w:r>
        <w:rPr>
          <w:color w:val="58595B"/>
          <w:w w:val="115"/>
        </w:rPr>
        <w:t>the</w:t>
      </w:r>
      <w:r>
        <w:rPr>
          <w:color w:val="58595B"/>
          <w:spacing w:val="-12"/>
          <w:w w:val="115"/>
        </w:rPr>
        <w:t> </w:t>
      </w:r>
      <w:r>
        <w:rPr>
          <w:color w:val="58595B"/>
          <w:w w:val="115"/>
        </w:rPr>
        <w:t>charges</w:t>
      </w:r>
      <w:r>
        <w:rPr>
          <w:color w:val="58595B"/>
          <w:spacing w:val="-12"/>
          <w:w w:val="115"/>
        </w:rPr>
        <w:t> </w:t>
      </w:r>
      <w:r>
        <w:rPr>
          <w:color w:val="58595B"/>
          <w:w w:val="115"/>
        </w:rPr>
        <w:t>that</w:t>
      </w:r>
      <w:r>
        <w:rPr>
          <w:color w:val="58595B"/>
          <w:spacing w:val="-12"/>
          <w:w w:val="115"/>
        </w:rPr>
        <w:t> </w:t>
      </w:r>
      <w:r>
        <w:rPr>
          <w:color w:val="58595B"/>
          <w:w w:val="115"/>
        </w:rPr>
        <w:t>are</w:t>
      </w:r>
      <w:r>
        <w:rPr>
          <w:color w:val="58595B"/>
          <w:spacing w:val="-12"/>
          <w:w w:val="115"/>
        </w:rPr>
        <w:t> </w:t>
      </w:r>
      <w:r>
        <w:rPr>
          <w:color w:val="58595B"/>
          <w:w w:val="115"/>
        </w:rPr>
        <w:t>recovered</w:t>
      </w:r>
      <w:r>
        <w:rPr>
          <w:color w:val="58595B"/>
          <w:spacing w:val="-12"/>
          <w:w w:val="115"/>
        </w:rPr>
        <w:t> </w:t>
      </w:r>
      <w:r>
        <w:rPr>
          <w:color w:val="58595B"/>
          <w:w w:val="115"/>
        </w:rPr>
        <w:t>by</w:t>
      </w:r>
      <w:r>
        <w:rPr>
          <w:color w:val="58595B"/>
          <w:spacing w:val="-12"/>
          <w:w w:val="115"/>
        </w:rPr>
        <w:t> </w:t>
      </w:r>
      <w:r>
        <w:rPr>
          <w:color w:val="58595B"/>
          <w:w w:val="115"/>
        </w:rPr>
        <w:t>cancellation</w:t>
      </w:r>
      <w:r>
        <w:rPr>
          <w:color w:val="58595B"/>
          <w:spacing w:val="-12"/>
          <w:w w:val="115"/>
        </w:rPr>
        <w:t> </w:t>
      </w:r>
      <w:r>
        <w:rPr>
          <w:color w:val="58595B"/>
          <w:w w:val="115"/>
        </w:rPr>
        <w:t>of</w:t>
      </w:r>
      <w:r>
        <w:rPr>
          <w:color w:val="58595B"/>
          <w:spacing w:val="-12"/>
          <w:w w:val="115"/>
        </w:rPr>
        <w:t> </w:t>
      </w:r>
      <w:r>
        <w:rPr>
          <w:color w:val="58595B"/>
          <w:w w:val="115"/>
        </w:rPr>
        <w:t>units,</w:t>
      </w:r>
      <w:r>
        <w:rPr>
          <w:color w:val="58595B"/>
          <w:spacing w:val="-12"/>
          <w:w w:val="115"/>
        </w:rPr>
        <w:t> </w:t>
      </w:r>
      <w:r>
        <w:rPr>
          <w:color w:val="58595B"/>
          <w:w w:val="115"/>
        </w:rPr>
        <w:t>will</w:t>
      </w:r>
      <w:r>
        <w:rPr>
          <w:color w:val="58595B"/>
          <w:spacing w:val="-12"/>
          <w:w w:val="115"/>
        </w:rPr>
        <w:t> </w:t>
      </w:r>
      <w:r>
        <w:rPr>
          <w:color w:val="58595B"/>
          <w:w w:val="115"/>
        </w:rPr>
        <w:t>be</w:t>
      </w:r>
      <w:r>
        <w:rPr>
          <w:color w:val="58595B"/>
          <w:spacing w:val="-12"/>
          <w:w w:val="115"/>
        </w:rPr>
        <w:t> </w:t>
      </w:r>
      <w:r>
        <w:rPr>
          <w:color w:val="58595B"/>
          <w:w w:val="115"/>
        </w:rPr>
        <w:t>deducted</w:t>
      </w:r>
      <w:r>
        <w:rPr>
          <w:color w:val="58595B"/>
          <w:spacing w:val="-12"/>
          <w:w w:val="115"/>
        </w:rPr>
        <w:t> </w:t>
      </w:r>
      <w:r>
        <w:rPr>
          <w:color w:val="58595B"/>
          <w:w w:val="115"/>
        </w:rPr>
        <w:t>in</w:t>
      </w:r>
      <w:r>
        <w:rPr>
          <w:color w:val="58595B"/>
          <w:spacing w:val="-12"/>
          <w:w w:val="115"/>
        </w:rPr>
        <w:t> </w:t>
      </w:r>
      <w:r>
        <w:rPr>
          <w:color w:val="58595B"/>
          <w:w w:val="115"/>
        </w:rPr>
        <w:t>the</w:t>
      </w:r>
      <w:r>
        <w:rPr>
          <w:color w:val="58595B"/>
          <w:spacing w:val="-12"/>
          <w:w w:val="115"/>
        </w:rPr>
        <w:t> </w:t>
      </w:r>
      <w:r>
        <w:rPr>
          <w:color w:val="58595B"/>
          <w:w w:val="115"/>
        </w:rPr>
        <w:t>same</w:t>
      </w:r>
      <w:r>
        <w:rPr>
          <w:color w:val="58595B"/>
          <w:spacing w:val="-12"/>
          <w:w w:val="115"/>
        </w:rPr>
        <w:t> </w:t>
      </w:r>
      <w:r>
        <w:rPr>
          <w:color w:val="58595B"/>
          <w:w w:val="115"/>
        </w:rPr>
        <w:t>proportion</w:t>
      </w:r>
      <w:r>
        <w:rPr>
          <w:color w:val="58595B"/>
          <w:spacing w:val="-12"/>
          <w:w w:val="115"/>
        </w:rPr>
        <w:t> </w:t>
      </w:r>
      <w:r>
        <w:rPr>
          <w:color w:val="58595B"/>
          <w:w w:val="115"/>
        </w:rPr>
        <w:t>as the</w:t>
      </w:r>
      <w:r>
        <w:rPr>
          <w:color w:val="58595B"/>
          <w:spacing w:val="-6"/>
          <w:w w:val="115"/>
        </w:rPr>
        <w:t> </w:t>
      </w:r>
      <w:r>
        <w:rPr>
          <w:color w:val="58595B"/>
          <w:w w:val="115"/>
        </w:rPr>
        <w:t>value</w:t>
      </w:r>
      <w:r>
        <w:rPr>
          <w:color w:val="58595B"/>
          <w:spacing w:val="-6"/>
          <w:w w:val="115"/>
        </w:rPr>
        <w:t> </w:t>
      </w:r>
      <w:r>
        <w:rPr>
          <w:color w:val="58595B"/>
          <w:w w:val="115"/>
        </w:rPr>
        <w:t>of</w:t>
      </w:r>
      <w:r>
        <w:rPr>
          <w:color w:val="58595B"/>
          <w:spacing w:val="-6"/>
          <w:w w:val="115"/>
        </w:rPr>
        <w:t> </w:t>
      </w:r>
      <w:r>
        <w:rPr>
          <w:color w:val="58595B"/>
          <w:w w:val="115"/>
        </w:rPr>
        <w:t>units</w:t>
      </w:r>
      <w:r>
        <w:rPr>
          <w:color w:val="58595B"/>
          <w:spacing w:val="-6"/>
          <w:w w:val="115"/>
        </w:rPr>
        <w:t> </w:t>
      </w:r>
      <w:r>
        <w:rPr>
          <w:color w:val="58595B"/>
          <w:w w:val="115"/>
        </w:rPr>
        <w:t>held</w:t>
      </w:r>
      <w:r>
        <w:rPr>
          <w:color w:val="58595B"/>
          <w:spacing w:val="-6"/>
          <w:w w:val="115"/>
        </w:rPr>
        <w:t> </w:t>
      </w:r>
      <w:r>
        <w:rPr>
          <w:color w:val="58595B"/>
          <w:w w:val="115"/>
        </w:rPr>
        <w:t>in</w:t>
      </w:r>
      <w:r>
        <w:rPr>
          <w:color w:val="58595B"/>
          <w:spacing w:val="-6"/>
          <w:w w:val="115"/>
        </w:rPr>
        <w:t> </w:t>
      </w:r>
      <w:r>
        <w:rPr>
          <w:color w:val="58595B"/>
          <w:w w:val="115"/>
        </w:rPr>
        <w:t>each</w:t>
      </w:r>
      <w:r>
        <w:rPr>
          <w:color w:val="58595B"/>
          <w:spacing w:val="-6"/>
          <w:w w:val="115"/>
        </w:rPr>
        <w:t> </w:t>
      </w:r>
      <w:r>
        <w:rPr>
          <w:color w:val="58595B"/>
          <w:w w:val="115"/>
        </w:rPr>
        <w:t>fund,</w:t>
      </w:r>
      <w:r>
        <w:rPr>
          <w:color w:val="58595B"/>
          <w:spacing w:val="-6"/>
          <w:w w:val="115"/>
        </w:rPr>
        <w:t> </w:t>
      </w:r>
      <w:r>
        <w:rPr>
          <w:color w:val="58595B"/>
          <w:w w:val="115"/>
        </w:rPr>
        <w:t>if</w:t>
      </w:r>
      <w:r>
        <w:rPr>
          <w:color w:val="58595B"/>
          <w:spacing w:val="-6"/>
          <w:w w:val="115"/>
        </w:rPr>
        <w:t> </w:t>
      </w:r>
      <w:r>
        <w:rPr>
          <w:color w:val="58595B"/>
          <w:w w:val="115"/>
        </w:rPr>
        <w:t>the</w:t>
      </w:r>
      <w:r>
        <w:rPr>
          <w:color w:val="58595B"/>
          <w:spacing w:val="-6"/>
          <w:w w:val="115"/>
        </w:rPr>
        <w:t> </w:t>
      </w:r>
      <w:r>
        <w:rPr>
          <w:color w:val="58595B"/>
          <w:w w:val="115"/>
        </w:rPr>
        <w:t>units</w:t>
      </w:r>
      <w:r>
        <w:rPr>
          <w:color w:val="58595B"/>
          <w:spacing w:val="-6"/>
          <w:w w:val="115"/>
        </w:rPr>
        <w:t> </w:t>
      </w:r>
      <w:r>
        <w:rPr>
          <w:color w:val="58595B"/>
          <w:w w:val="115"/>
        </w:rPr>
        <w:t>are</w:t>
      </w:r>
      <w:r>
        <w:rPr>
          <w:color w:val="58595B"/>
          <w:spacing w:val="-6"/>
          <w:w w:val="115"/>
        </w:rPr>
        <w:t> </w:t>
      </w:r>
      <w:r>
        <w:rPr>
          <w:color w:val="58595B"/>
          <w:w w:val="115"/>
        </w:rPr>
        <w:t>held</w:t>
      </w:r>
      <w:r>
        <w:rPr>
          <w:color w:val="58595B"/>
          <w:spacing w:val="-6"/>
          <w:w w:val="115"/>
        </w:rPr>
        <w:t> </w:t>
      </w:r>
      <w:r>
        <w:rPr>
          <w:color w:val="58595B"/>
          <w:w w:val="115"/>
        </w:rPr>
        <w:t>in</w:t>
      </w:r>
      <w:r>
        <w:rPr>
          <w:color w:val="58595B"/>
          <w:spacing w:val="-6"/>
          <w:w w:val="115"/>
        </w:rPr>
        <w:t> </w:t>
      </w:r>
      <w:r>
        <w:rPr>
          <w:color w:val="58595B"/>
          <w:w w:val="115"/>
        </w:rPr>
        <w:t>more</w:t>
      </w:r>
      <w:r>
        <w:rPr>
          <w:color w:val="58595B"/>
          <w:spacing w:val="-6"/>
          <w:w w:val="115"/>
        </w:rPr>
        <w:t> </w:t>
      </w:r>
      <w:r>
        <w:rPr>
          <w:color w:val="58595B"/>
          <w:w w:val="115"/>
        </w:rPr>
        <w:t>than</w:t>
      </w:r>
      <w:r>
        <w:rPr>
          <w:color w:val="58595B"/>
          <w:spacing w:val="-6"/>
          <w:w w:val="115"/>
        </w:rPr>
        <w:t> </w:t>
      </w:r>
      <w:r>
        <w:rPr>
          <w:color w:val="58595B"/>
          <w:w w:val="115"/>
        </w:rPr>
        <w:t>one</w:t>
      </w:r>
      <w:r>
        <w:rPr>
          <w:color w:val="58595B"/>
          <w:spacing w:val="-6"/>
          <w:w w:val="115"/>
        </w:rPr>
        <w:t> </w:t>
      </w:r>
      <w:r>
        <w:rPr>
          <w:color w:val="58595B"/>
          <w:w w:val="115"/>
        </w:rPr>
        <w:t>fund.</w:t>
      </w:r>
    </w:p>
    <w:p>
      <w:pPr>
        <w:pStyle w:val="BodyText"/>
        <w:spacing w:before="1"/>
      </w:pPr>
    </w:p>
    <w:p>
      <w:pPr>
        <w:pStyle w:val="Heading1"/>
        <w:tabs>
          <w:tab w:pos="11441" w:val="left" w:leader="none"/>
        </w:tabs>
        <w:ind w:left="204"/>
      </w:pPr>
      <w:r>
        <w:rPr>
          <w:rFonts w:ascii="Times New Roman"/>
          <w:b w:val="0"/>
          <w:color w:val="FFFFFF"/>
          <w:spacing w:val="68"/>
          <w:shd w:fill="005F9F" w:color="auto" w:val="clear"/>
        </w:rPr>
        <w:t>  </w:t>
      </w:r>
      <w:r>
        <w:rPr>
          <w:color w:val="FFFFFF"/>
          <w:w w:val="90"/>
          <w:shd w:fill="005F9F" w:color="auto" w:val="clear"/>
        </w:rPr>
        <w:t>TERMS</w:t>
      </w:r>
      <w:r>
        <w:rPr>
          <w:color w:val="FFFFFF"/>
          <w:spacing w:val="-6"/>
          <w:w w:val="90"/>
          <w:shd w:fill="005F9F" w:color="auto" w:val="clear"/>
        </w:rPr>
        <w:t> </w:t>
      </w:r>
      <w:r>
        <w:rPr>
          <w:color w:val="FFFFFF"/>
          <w:w w:val="90"/>
          <w:shd w:fill="005F9F" w:color="auto" w:val="clear"/>
        </w:rPr>
        <w:t>&amp;</w:t>
      </w:r>
      <w:r>
        <w:rPr>
          <w:color w:val="FFFFFF"/>
          <w:spacing w:val="-7"/>
          <w:w w:val="90"/>
          <w:shd w:fill="005F9F" w:color="auto" w:val="clear"/>
        </w:rPr>
        <w:t> </w:t>
      </w:r>
      <w:r>
        <w:rPr>
          <w:color w:val="FFFFFF"/>
          <w:spacing w:val="-2"/>
          <w:w w:val="90"/>
          <w:shd w:fill="005F9F" w:color="auto" w:val="clear"/>
        </w:rPr>
        <w:t>CONDITIONS</w:t>
      </w:r>
      <w:r>
        <w:rPr>
          <w:color w:val="FFFFFF"/>
          <w:shd w:fill="005F9F" w:color="auto" w:val="clear"/>
        </w:rPr>
        <w:tab/>
      </w:r>
    </w:p>
    <w:p>
      <w:pPr>
        <w:pStyle w:val="BodyText"/>
        <w:spacing w:before="123"/>
        <w:rPr>
          <w:b/>
        </w:rPr>
      </w:pPr>
    </w:p>
    <w:p>
      <w:pPr>
        <w:pStyle w:val="Heading2"/>
        <w:spacing w:line="302" w:lineRule="auto" w:before="1"/>
      </w:pPr>
      <w:r>
        <w:rPr>
          <w:color w:val="58595B"/>
          <w:w w:val="110"/>
        </w:rPr>
        <w:t>We</w:t>
      </w:r>
      <w:r>
        <w:rPr>
          <w:color w:val="58595B"/>
          <w:spacing w:val="-16"/>
          <w:w w:val="110"/>
        </w:rPr>
        <w:t> </w:t>
      </w:r>
      <w:r>
        <w:rPr>
          <w:color w:val="58595B"/>
          <w:w w:val="110"/>
        </w:rPr>
        <w:t>recommend</w:t>
      </w:r>
      <w:r>
        <w:rPr>
          <w:color w:val="58595B"/>
          <w:spacing w:val="-16"/>
          <w:w w:val="110"/>
        </w:rPr>
        <w:t> </w:t>
      </w:r>
      <w:r>
        <w:rPr>
          <w:color w:val="58595B"/>
          <w:w w:val="110"/>
        </w:rPr>
        <w:t>that</w:t>
      </w:r>
      <w:r>
        <w:rPr>
          <w:color w:val="58595B"/>
          <w:spacing w:val="-16"/>
          <w:w w:val="110"/>
        </w:rPr>
        <w:t> </w:t>
      </w:r>
      <w:r>
        <w:rPr>
          <w:color w:val="58595B"/>
          <w:w w:val="110"/>
        </w:rPr>
        <w:t>you</w:t>
      </w:r>
      <w:r>
        <w:rPr>
          <w:color w:val="58595B"/>
          <w:spacing w:val="-16"/>
          <w:w w:val="110"/>
        </w:rPr>
        <w:t> </w:t>
      </w:r>
      <w:r>
        <w:rPr>
          <w:color w:val="58595B"/>
          <w:w w:val="110"/>
        </w:rPr>
        <w:t>read</w:t>
      </w:r>
      <w:r>
        <w:rPr>
          <w:color w:val="58595B"/>
          <w:spacing w:val="-16"/>
          <w:w w:val="110"/>
        </w:rPr>
        <w:t> </w:t>
      </w:r>
      <w:r>
        <w:rPr>
          <w:color w:val="58595B"/>
          <w:w w:val="110"/>
        </w:rPr>
        <w:t>this</w:t>
      </w:r>
      <w:r>
        <w:rPr>
          <w:color w:val="58595B"/>
          <w:spacing w:val="-16"/>
          <w:w w:val="110"/>
        </w:rPr>
        <w:t> </w:t>
      </w:r>
      <w:r>
        <w:rPr>
          <w:color w:val="58595B"/>
          <w:w w:val="110"/>
        </w:rPr>
        <w:t>brochure</w:t>
      </w:r>
      <w:r>
        <w:rPr>
          <w:color w:val="58595B"/>
          <w:spacing w:val="-16"/>
          <w:w w:val="110"/>
        </w:rPr>
        <w:t> </w:t>
      </w:r>
      <w:r>
        <w:rPr>
          <w:color w:val="58595B"/>
          <w:w w:val="110"/>
        </w:rPr>
        <w:t>&amp;</w:t>
      </w:r>
      <w:r>
        <w:rPr>
          <w:color w:val="58595B"/>
          <w:spacing w:val="-16"/>
          <w:w w:val="110"/>
        </w:rPr>
        <w:t> </w:t>
      </w:r>
      <w:r>
        <w:rPr>
          <w:color w:val="58595B"/>
          <w:w w:val="110"/>
        </w:rPr>
        <w:t>benefit</w:t>
      </w:r>
      <w:r>
        <w:rPr>
          <w:color w:val="58595B"/>
          <w:spacing w:val="-16"/>
          <w:w w:val="110"/>
        </w:rPr>
        <w:t> </w:t>
      </w:r>
      <w:r>
        <w:rPr>
          <w:color w:val="58595B"/>
          <w:w w:val="110"/>
        </w:rPr>
        <w:t>illustration</w:t>
      </w:r>
      <w:r>
        <w:rPr>
          <w:color w:val="58595B"/>
          <w:spacing w:val="-16"/>
          <w:w w:val="110"/>
        </w:rPr>
        <w:t> </w:t>
      </w:r>
      <w:r>
        <w:rPr>
          <w:color w:val="58595B"/>
          <w:w w:val="110"/>
        </w:rPr>
        <w:t>and</w:t>
      </w:r>
      <w:r>
        <w:rPr>
          <w:color w:val="58595B"/>
          <w:spacing w:val="-16"/>
          <w:w w:val="110"/>
        </w:rPr>
        <w:t> </w:t>
      </w:r>
      <w:r>
        <w:rPr>
          <w:color w:val="58595B"/>
          <w:w w:val="110"/>
        </w:rPr>
        <w:t>understand</w:t>
      </w:r>
      <w:r>
        <w:rPr>
          <w:color w:val="58595B"/>
          <w:spacing w:val="-16"/>
          <w:w w:val="110"/>
        </w:rPr>
        <w:t> </w:t>
      </w:r>
      <w:r>
        <w:rPr>
          <w:color w:val="58595B"/>
          <w:w w:val="110"/>
        </w:rPr>
        <w:t>what</w:t>
      </w:r>
      <w:r>
        <w:rPr>
          <w:color w:val="58595B"/>
          <w:spacing w:val="-16"/>
          <w:w w:val="110"/>
        </w:rPr>
        <w:t> </w:t>
      </w:r>
      <w:r>
        <w:rPr>
          <w:color w:val="58595B"/>
          <w:w w:val="110"/>
        </w:rPr>
        <w:t>the</w:t>
      </w:r>
      <w:r>
        <w:rPr>
          <w:color w:val="58595B"/>
          <w:spacing w:val="-16"/>
          <w:w w:val="110"/>
        </w:rPr>
        <w:t> </w:t>
      </w:r>
      <w:r>
        <w:rPr>
          <w:color w:val="58595B"/>
          <w:w w:val="110"/>
        </w:rPr>
        <w:t>plan</w:t>
      </w:r>
      <w:r>
        <w:rPr>
          <w:color w:val="58595B"/>
          <w:spacing w:val="-16"/>
          <w:w w:val="110"/>
        </w:rPr>
        <w:t> </w:t>
      </w:r>
      <w:r>
        <w:rPr>
          <w:color w:val="58595B"/>
          <w:w w:val="110"/>
        </w:rPr>
        <w:t>is, how</w:t>
      </w:r>
      <w:r>
        <w:rPr>
          <w:color w:val="58595B"/>
          <w:spacing w:val="-16"/>
          <w:w w:val="110"/>
        </w:rPr>
        <w:t> </w:t>
      </w:r>
      <w:r>
        <w:rPr>
          <w:color w:val="58595B"/>
          <w:w w:val="110"/>
        </w:rPr>
        <w:t>it</w:t>
      </w:r>
      <w:r>
        <w:rPr>
          <w:color w:val="58595B"/>
          <w:spacing w:val="-16"/>
          <w:w w:val="110"/>
        </w:rPr>
        <w:t> </w:t>
      </w:r>
      <w:r>
        <w:rPr>
          <w:color w:val="58595B"/>
          <w:w w:val="110"/>
        </w:rPr>
        <w:t>works,</w:t>
      </w:r>
      <w:r>
        <w:rPr>
          <w:color w:val="58595B"/>
          <w:spacing w:val="-16"/>
          <w:w w:val="110"/>
        </w:rPr>
        <w:t> </w:t>
      </w:r>
      <w:r>
        <w:rPr>
          <w:color w:val="58595B"/>
          <w:w w:val="110"/>
        </w:rPr>
        <w:t>the</w:t>
      </w:r>
      <w:r>
        <w:rPr>
          <w:color w:val="58595B"/>
          <w:spacing w:val="-16"/>
          <w:w w:val="110"/>
        </w:rPr>
        <w:t> </w:t>
      </w:r>
      <w:r>
        <w:rPr>
          <w:color w:val="58595B"/>
          <w:w w:val="110"/>
        </w:rPr>
        <w:t>risks</w:t>
      </w:r>
      <w:r>
        <w:rPr>
          <w:color w:val="58595B"/>
          <w:spacing w:val="-16"/>
          <w:w w:val="110"/>
        </w:rPr>
        <w:t> </w:t>
      </w:r>
      <w:r>
        <w:rPr>
          <w:color w:val="58595B"/>
          <w:w w:val="110"/>
        </w:rPr>
        <w:t>involved</w:t>
      </w:r>
      <w:r>
        <w:rPr>
          <w:color w:val="58595B"/>
          <w:spacing w:val="-16"/>
          <w:w w:val="110"/>
        </w:rPr>
        <w:t> </w:t>
      </w:r>
      <w:r>
        <w:rPr>
          <w:color w:val="58595B"/>
          <w:w w:val="110"/>
        </w:rPr>
        <w:t>before</w:t>
      </w:r>
      <w:r>
        <w:rPr>
          <w:color w:val="58595B"/>
          <w:spacing w:val="-16"/>
          <w:w w:val="110"/>
        </w:rPr>
        <w:t> </w:t>
      </w:r>
      <w:r>
        <w:rPr>
          <w:color w:val="58595B"/>
          <w:w w:val="110"/>
        </w:rPr>
        <w:t>you</w:t>
      </w:r>
      <w:r>
        <w:rPr>
          <w:color w:val="58595B"/>
          <w:spacing w:val="-16"/>
          <w:w w:val="110"/>
        </w:rPr>
        <w:t> </w:t>
      </w:r>
      <w:r>
        <w:rPr>
          <w:color w:val="58595B"/>
          <w:w w:val="110"/>
        </w:rPr>
        <w:t>purchase.</w:t>
      </w:r>
      <w:r>
        <w:rPr>
          <w:color w:val="58595B"/>
          <w:spacing w:val="-16"/>
          <w:w w:val="110"/>
        </w:rPr>
        <w:t> </w:t>
      </w:r>
      <w:r>
        <w:rPr>
          <w:color w:val="58595B"/>
          <w:w w:val="110"/>
        </w:rPr>
        <w:t>We</w:t>
      </w:r>
      <w:r>
        <w:rPr>
          <w:color w:val="58595B"/>
          <w:spacing w:val="-16"/>
          <w:w w:val="110"/>
        </w:rPr>
        <w:t> </w:t>
      </w:r>
      <w:r>
        <w:rPr>
          <w:color w:val="58595B"/>
          <w:w w:val="110"/>
        </w:rPr>
        <w:t>have</w:t>
      </w:r>
      <w:r>
        <w:rPr>
          <w:color w:val="58595B"/>
          <w:spacing w:val="-16"/>
          <w:w w:val="110"/>
        </w:rPr>
        <w:t> </w:t>
      </w:r>
      <w:r>
        <w:rPr>
          <w:color w:val="58595B"/>
          <w:w w:val="110"/>
        </w:rPr>
        <w:t>appointed</w:t>
      </w:r>
      <w:r>
        <w:rPr>
          <w:color w:val="58595B"/>
          <w:spacing w:val="-16"/>
          <w:w w:val="110"/>
        </w:rPr>
        <w:t> </w:t>
      </w:r>
      <w:r>
        <w:rPr>
          <w:color w:val="58595B"/>
          <w:w w:val="110"/>
        </w:rPr>
        <w:t>Certified</w:t>
      </w:r>
      <w:r>
        <w:rPr>
          <w:color w:val="58595B"/>
          <w:spacing w:val="-16"/>
          <w:w w:val="110"/>
        </w:rPr>
        <w:t> </w:t>
      </w:r>
      <w:r>
        <w:rPr>
          <w:color w:val="58595B"/>
          <w:w w:val="110"/>
        </w:rPr>
        <w:t>Relationship Manager,</w:t>
      </w:r>
      <w:r>
        <w:rPr>
          <w:color w:val="58595B"/>
          <w:spacing w:val="-17"/>
          <w:w w:val="110"/>
        </w:rPr>
        <w:t> </w:t>
      </w:r>
      <w:r>
        <w:rPr>
          <w:color w:val="58595B"/>
          <w:w w:val="110"/>
        </w:rPr>
        <w:t>duly</w:t>
      </w:r>
      <w:r>
        <w:rPr>
          <w:color w:val="58595B"/>
          <w:spacing w:val="-17"/>
          <w:w w:val="110"/>
        </w:rPr>
        <w:t> </w:t>
      </w:r>
      <w:r>
        <w:rPr>
          <w:color w:val="58595B"/>
          <w:w w:val="110"/>
        </w:rPr>
        <w:t>licensed</w:t>
      </w:r>
      <w:r>
        <w:rPr>
          <w:color w:val="58595B"/>
          <w:spacing w:val="-17"/>
          <w:w w:val="110"/>
        </w:rPr>
        <w:t> </w:t>
      </w:r>
      <w:r>
        <w:rPr>
          <w:color w:val="58595B"/>
          <w:w w:val="110"/>
        </w:rPr>
        <w:t>by</w:t>
      </w:r>
      <w:r>
        <w:rPr>
          <w:color w:val="58595B"/>
          <w:spacing w:val="-17"/>
          <w:w w:val="110"/>
        </w:rPr>
        <w:t> </w:t>
      </w:r>
      <w:r>
        <w:rPr>
          <w:color w:val="58595B"/>
          <w:w w:val="110"/>
        </w:rPr>
        <w:t>IRDAI,</w:t>
      </w:r>
      <w:r>
        <w:rPr>
          <w:color w:val="58595B"/>
          <w:spacing w:val="-17"/>
          <w:w w:val="110"/>
        </w:rPr>
        <w:t> </w:t>
      </w:r>
      <w:r>
        <w:rPr>
          <w:color w:val="58595B"/>
          <w:w w:val="110"/>
        </w:rPr>
        <w:t>who</w:t>
      </w:r>
      <w:r>
        <w:rPr>
          <w:color w:val="58595B"/>
          <w:spacing w:val="-17"/>
          <w:w w:val="110"/>
        </w:rPr>
        <w:t> </w:t>
      </w:r>
      <w:r>
        <w:rPr>
          <w:color w:val="58595B"/>
          <w:w w:val="110"/>
        </w:rPr>
        <w:t>will</w:t>
      </w:r>
      <w:r>
        <w:rPr>
          <w:color w:val="58595B"/>
          <w:spacing w:val="-17"/>
          <w:w w:val="110"/>
        </w:rPr>
        <w:t> </w:t>
      </w:r>
      <w:r>
        <w:rPr>
          <w:color w:val="58595B"/>
          <w:w w:val="110"/>
        </w:rPr>
        <w:t>explain</w:t>
      </w:r>
      <w:r>
        <w:rPr>
          <w:color w:val="58595B"/>
          <w:spacing w:val="-17"/>
          <w:w w:val="110"/>
        </w:rPr>
        <w:t> </w:t>
      </w:r>
      <w:r>
        <w:rPr>
          <w:color w:val="58595B"/>
          <w:w w:val="110"/>
        </w:rPr>
        <w:t>our</w:t>
      </w:r>
      <w:r>
        <w:rPr>
          <w:color w:val="58595B"/>
          <w:spacing w:val="-17"/>
          <w:w w:val="110"/>
        </w:rPr>
        <w:t> </w:t>
      </w:r>
      <w:r>
        <w:rPr>
          <w:color w:val="58595B"/>
          <w:w w:val="110"/>
        </w:rPr>
        <w:t>plans</w:t>
      </w:r>
      <w:r>
        <w:rPr>
          <w:color w:val="58595B"/>
          <w:spacing w:val="-17"/>
          <w:w w:val="110"/>
        </w:rPr>
        <w:t> </w:t>
      </w:r>
      <w:r>
        <w:rPr>
          <w:color w:val="58595B"/>
          <w:w w:val="110"/>
        </w:rPr>
        <w:t>to</w:t>
      </w:r>
      <w:r>
        <w:rPr>
          <w:color w:val="58595B"/>
          <w:spacing w:val="-17"/>
          <w:w w:val="110"/>
        </w:rPr>
        <w:t> </w:t>
      </w:r>
      <w:r>
        <w:rPr>
          <w:color w:val="58595B"/>
          <w:w w:val="110"/>
        </w:rPr>
        <w:t>you</w:t>
      </w:r>
      <w:r>
        <w:rPr>
          <w:color w:val="58595B"/>
          <w:spacing w:val="-17"/>
          <w:w w:val="110"/>
        </w:rPr>
        <w:t> </w:t>
      </w:r>
      <w:r>
        <w:rPr>
          <w:color w:val="58595B"/>
          <w:w w:val="110"/>
        </w:rPr>
        <w:t>and</w:t>
      </w:r>
      <w:r>
        <w:rPr>
          <w:color w:val="58595B"/>
          <w:spacing w:val="-17"/>
          <w:w w:val="110"/>
        </w:rPr>
        <w:t> </w:t>
      </w:r>
      <w:r>
        <w:rPr>
          <w:color w:val="58595B"/>
          <w:w w:val="110"/>
        </w:rPr>
        <w:t>advise</w:t>
      </w:r>
      <w:r>
        <w:rPr>
          <w:color w:val="58595B"/>
          <w:spacing w:val="-17"/>
          <w:w w:val="110"/>
        </w:rPr>
        <w:t> </w:t>
      </w:r>
      <w:r>
        <w:rPr>
          <w:color w:val="58595B"/>
          <w:w w:val="110"/>
        </w:rPr>
        <w:t>you</w:t>
      </w:r>
      <w:r>
        <w:rPr>
          <w:color w:val="58595B"/>
          <w:spacing w:val="-17"/>
          <w:w w:val="110"/>
        </w:rPr>
        <w:t> </w:t>
      </w:r>
      <w:r>
        <w:rPr>
          <w:color w:val="58595B"/>
          <w:w w:val="110"/>
        </w:rPr>
        <w:t>on</w:t>
      </w:r>
      <w:r>
        <w:rPr>
          <w:color w:val="58595B"/>
          <w:spacing w:val="-17"/>
          <w:w w:val="110"/>
        </w:rPr>
        <w:t> </w:t>
      </w:r>
      <w:r>
        <w:rPr>
          <w:color w:val="58595B"/>
          <w:w w:val="110"/>
        </w:rPr>
        <w:t>the</w:t>
      </w:r>
      <w:r>
        <w:rPr>
          <w:color w:val="58595B"/>
          <w:spacing w:val="-17"/>
          <w:w w:val="110"/>
        </w:rPr>
        <w:t> </w:t>
      </w:r>
      <w:r>
        <w:rPr>
          <w:color w:val="58595B"/>
          <w:w w:val="110"/>
        </w:rPr>
        <w:t>correct insurance solution that will meet your needs.</w:t>
      </w:r>
    </w:p>
    <w:p>
      <w:pPr>
        <w:pStyle w:val="BodyText"/>
        <w:spacing w:before="71"/>
        <w:rPr>
          <w:b/>
        </w:rPr>
      </w:pPr>
    </w:p>
    <w:p>
      <w:pPr>
        <w:pStyle w:val="ListParagraph"/>
        <w:numPr>
          <w:ilvl w:val="0"/>
          <w:numId w:val="2"/>
        </w:numPr>
        <w:tabs>
          <w:tab w:pos="498" w:val="left" w:leader="none"/>
        </w:tabs>
        <w:spacing w:line="240" w:lineRule="auto" w:before="0" w:after="0"/>
        <w:ind w:left="498" w:right="0" w:hanging="294"/>
        <w:jc w:val="left"/>
        <w:rPr>
          <w:b/>
          <w:sz w:val="22"/>
        </w:rPr>
      </w:pPr>
      <w:r>
        <w:rPr>
          <w:b/>
          <w:color w:val="58595B"/>
          <w:spacing w:val="-4"/>
          <w:sz w:val="22"/>
        </w:rPr>
        <w:t>Risk</w:t>
      </w:r>
      <w:r>
        <w:rPr>
          <w:b/>
          <w:color w:val="58595B"/>
          <w:spacing w:val="-12"/>
          <w:sz w:val="22"/>
        </w:rPr>
        <w:t> </w:t>
      </w:r>
      <w:r>
        <w:rPr>
          <w:b/>
          <w:color w:val="58595B"/>
          <w:spacing w:val="-2"/>
          <w:sz w:val="22"/>
        </w:rPr>
        <w:t>Factors:</w:t>
      </w:r>
    </w:p>
    <w:p>
      <w:pPr>
        <w:pStyle w:val="ListParagraph"/>
        <w:numPr>
          <w:ilvl w:val="0"/>
          <w:numId w:val="1"/>
        </w:numPr>
        <w:tabs>
          <w:tab w:pos="336" w:val="left" w:leader="none"/>
          <w:tab w:pos="344" w:val="left" w:leader="none"/>
        </w:tabs>
        <w:spacing w:line="302" w:lineRule="auto" w:before="67" w:after="0"/>
        <w:ind w:left="344" w:right="209" w:hanging="140"/>
        <w:jc w:val="left"/>
        <w:rPr>
          <w:sz w:val="22"/>
        </w:rPr>
      </w:pPr>
      <w:r>
        <w:rPr>
          <w:color w:val="58595B"/>
          <w:w w:val="115"/>
          <w:sz w:val="22"/>
        </w:rPr>
        <w:t>Unit</w:t>
      </w:r>
      <w:r>
        <w:rPr>
          <w:color w:val="58595B"/>
          <w:spacing w:val="-14"/>
          <w:w w:val="115"/>
          <w:sz w:val="22"/>
        </w:rPr>
        <w:t> </w:t>
      </w:r>
      <w:r>
        <w:rPr>
          <w:color w:val="58595B"/>
          <w:w w:val="115"/>
          <w:sz w:val="22"/>
        </w:rPr>
        <w:t>Linked</w:t>
      </w:r>
      <w:r>
        <w:rPr>
          <w:color w:val="58595B"/>
          <w:spacing w:val="-14"/>
          <w:w w:val="115"/>
          <w:sz w:val="22"/>
        </w:rPr>
        <w:t> </w:t>
      </w:r>
      <w:r>
        <w:rPr>
          <w:color w:val="58595B"/>
          <w:w w:val="115"/>
          <w:sz w:val="22"/>
        </w:rPr>
        <w:t>Insurance</w:t>
      </w:r>
      <w:r>
        <w:rPr>
          <w:color w:val="58595B"/>
          <w:spacing w:val="-14"/>
          <w:w w:val="115"/>
          <w:sz w:val="22"/>
        </w:rPr>
        <w:t> </w:t>
      </w:r>
      <w:r>
        <w:rPr>
          <w:color w:val="58595B"/>
          <w:w w:val="115"/>
          <w:sz w:val="22"/>
        </w:rPr>
        <w:t>products</w:t>
      </w:r>
      <w:r>
        <w:rPr>
          <w:color w:val="58595B"/>
          <w:spacing w:val="-14"/>
          <w:w w:val="115"/>
          <w:sz w:val="22"/>
        </w:rPr>
        <w:t> </w:t>
      </w:r>
      <w:r>
        <w:rPr>
          <w:color w:val="58595B"/>
          <w:w w:val="115"/>
          <w:sz w:val="22"/>
        </w:rPr>
        <w:t>are</w:t>
      </w:r>
      <w:r>
        <w:rPr>
          <w:color w:val="58595B"/>
          <w:spacing w:val="-14"/>
          <w:w w:val="115"/>
          <w:sz w:val="22"/>
        </w:rPr>
        <w:t> </w:t>
      </w:r>
      <w:r>
        <w:rPr>
          <w:color w:val="58595B"/>
          <w:w w:val="115"/>
          <w:sz w:val="22"/>
        </w:rPr>
        <w:t>different</w:t>
      </w:r>
      <w:r>
        <w:rPr>
          <w:color w:val="58595B"/>
          <w:spacing w:val="-14"/>
          <w:w w:val="115"/>
          <w:sz w:val="22"/>
        </w:rPr>
        <w:t> </w:t>
      </w:r>
      <w:r>
        <w:rPr>
          <w:color w:val="58595B"/>
          <w:w w:val="115"/>
          <w:sz w:val="22"/>
        </w:rPr>
        <w:t>from</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traditional</w:t>
      </w:r>
      <w:r>
        <w:rPr>
          <w:color w:val="58595B"/>
          <w:spacing w:val="-14"/>
          <w:w w:val="115"/>
          <w:sz w:val="22"/>
        </w:rPr>
        <w:t> </w:t>
      </w:r>
      <w:r>
        <w:rPr>
          <w:color w:val="58595B"/>
          <w:w w:val="115"/>
          <w:sz w:val="22"/>
        </w:rPr>
        <w:t>insurance</w:t>
      </w:r>
      <w:r>
        <w:rPr>
          <w:color w:val="58595B"/>
          <w:spacing w:val="-14"/>
          <w:w w:val="115"/>
          <w:sz w:val="22"/>
        </w:rPr>
        <w:t> </w:t>
      </w:r>
      <w:r>
        <w:rPr>
          <w:color w:val="58595B"/>
          <w:w w:val="115"/>
          <w:sz w:val="22"/>
        </w:rPr>
        <w:t>products</w:t>
      </w:r>
      <w:r>
        <w:rPr>
          <w:color w:val="58595B"/>
          <w:spacing w:val="-14"/>
          <w:w w:val="115"/>
          <w:sz w:val="22"/>
        </w:rPr>
        <w:t> </w:t>
      </w:r>
      <w:r>
        <w:rPr>
          <w:color w:val="58595B"/>
          <w:w w:val="115"/>
          <w:sz w:val="22"/>
        </w:rPr>
        <w:t>and</w:t>
      </w:r>
      <w:r>
        <w:rPr>
          <w:color w:val="58595B"/>
          <w:spacing w:val="-14"/>
          <w:w w:val="115"/>
          <w:sz w:val="22"/>
        </w:rPr>
        <w:t> </w:t>
      </w:r>
      <w:r>
        <w:rPr>
          <w:color w:val="58595B"/>
          <w:w w:val="115"/>
          <w:sz w:val="22"/>
        </w:rPr>
        <w:t>are</w:t>
      </w:r>
      <w:r>
        <w:rPr>
          <w:color w:val="58595B"/>
          <w:spacing w:val="-14"/>
          <w:w w:val="115"/>
          <w:sz w:val="22"/>
        </w:rPr>
        <w:t> </w:t>
      </w:r>
      <w:r>
        <w:rPr>
          <w:color w:val="58595B"/>
          <w:w w:val="115"/>
          <w:sz w:val="22"/>
        </w:rPr>
        <w:t>subject to the risk factors.</w:t>
      </w:r>
    </w:p>
    <w:p>
      <w:pPr>
        <w:pStyle w:val="ListParagraph"/>
        <w:numPr>
          <w:ilvl w:val="0"/>
          <w:numId w:val="1"/>
        </w:numPr>
        <w:tabs>
          <w:tab w:pos="336" w:val="left" w:leader="none"/>
          <w:tab w:pos="344" w:val="left" w:leader="none"/>
        </w:tabs>
        <w:spacing w:line="302" w:lineRule="auto" w:before="3" w:after="0"/>
        <w:ind w:left="344" w:right="91" w:hanging="140"/>
        <w:jc w:val="left"/>
        <w:rPr>
          <w:sz w:val="22"/>
        </w:rPr>
      </w:pPr>
      <w:r>
        <w:rPr>
          <w:color w:val="58595B"/>
          <w:w w:val="115"/>
          <w:sz w:val="22"/>
        </w:rPr>
        <w:t>The</w:t>
      </w:r>
      <w:r>
        <w:rPr>
          <w:color w:val="58595B"/>
          <w:spacing w:val="-12"/>
          <w:w w:val="115"/>
          <w:sz w:val="22"/>
        </w:rPr>
        <w:t> </w:t>
      </w:r>
      <w:r>
        <w:rPr>
          <w:color w:val="58595B"/>
          <w:w w:val="115"/>
          <w:sz w:val="22"/>
        </w:rPr>
        <w:t>premium</w:t>
      </w:r>
      <w:r>
        <w:rPr>
          <w:color w:val="58595B"/>
          <w:spacing w:val="-12"/>
          <w:w w:val="115"/>
          <w:sz w:val="22"/>
        </w:rPr>
        <w:t> </w:t>
      </w:r>
      <w:r>
        <w:rPr>
          <w:color w:val="58595B"/>
          <w:w w:val="115"/>
          <w:sz w:val="22"/>
        </w:rPr>
        <w:t>paid</w:t>
      </w:r>
      <w:r>
        <w:rPr>
          <w:color w:val="58595B"/>
          <w:spacing w:val="-12"/>
          <w:w w:val="115"/>
          <w:sz w:val="22"/>
        </w:rPr>
        <w:t> </w:t>
      </w:r>
      <w:r>
        <w:rPr>
          <w:color w:val="58595B"/>
          <w:w w:val="115"/>
          <w:sz w:val="22"/>
        </w:rPr>
        <w:t>in</w:t>
      </w:r>
      <w:r>
        <w:rPr>
          <w:color w:val="58595B"/>
          <w:spacing w:val="-12"/>
          <w:w w:val="115"/>
          <w:sz w:val="22"/>
        </w:rPr>
        <w:t> </w:t>
      </w:r>
      <w:r>
        <w:rPr>
          <w:color w:val="58595B"/>
          <w:w w:val="115"/>
          <w:sz w:val="22"/>
        </w:rPr>
        <w:t>Unit</w:t>
      </w:r>
      <w:r>
        <w:rPr>
          <w:color w:val="58595B"/>
          <w:spacing w:val="-12"/>
          <w:w w:val="115"/>
          <w:sz w:val="22"/>
        </w:rPr>
        <w:t> </w:t>
      </w:r>
      <w:r>
        <w:rPr>
          <w:color w:val="58595B"/>
          <w:w w:val="115"/>
          <w:sz w:val="22"/>
        </w:rPr>
        <w:t>Linked</w:t>
      </w:r>
      <w:r>
        <w:rPr>
          <w:color w:val="58595B"/>
          <w:spacing w:val="-12"/>
          <w:w w:val="115"/>
          <w:sz w:val="22"/>
        </w:rPr>
        <w:t> </w:t>
      </w:r>
      <w:r>
        <w:rPr>
          <w:color w:val="58595B"/>
          <w:w w:val="115"/>
          <w:sz w:val="22"/>
        </w:rPr>
        <w:t>Insurance</w:t>
      </w:r>
      <w:r>
        <w:rPr>
          <w:color w:val="58595B"/>
          <w:spacing w:val="-12"/>
          <w:w w:val="115"/>
          <w:sz w:val="22"/>
        </w:rPr>
        <w:t> </w:t>
      </w:r>
      <w:r>
        <w:rPr>
          <w:color w:val="58595B"/>
          <w:w w:val="115"/>
          <w:sz w:val="22"/>
        </w:rPr>
        <w:t>policies</w:t>
      </w:r>
      <w:r>
        <w:rPr>
          <w:color w:val="58595B"/>
          <w:spacing w:val="-12"/>
          <w:w w:val="115"/>
          <w:sz w:val="22"/>
        </w:rPr>
        <w:t> </w:t>
      </w:r>
      <w:r>
        <w:rPr>
          <w:color w:val="58595B"/>
          <w:w w:val="115"/>
          <w:sz w:val="22"/>
        </w:rPr>
        <w:t>are</w:t>
      </w:r>
      <w:r>
        <w:rPr>
          <w:color w:val="58595B"/>
          <w:spacing w:val="-12"/>
          <w:w w:val="115"/>
          <w:sz w:val="22"/>
        </w:rPr>
        <w:t> </w:t>
      </w:r>
      <w:r>
        <w:rPr>
          <w:color w:val="58595B"/>
          <w:w w:val="115"/>
          <w:sz w:val="22"/>
        </w:rPr>
        <w:t>subject</w:t>
      </w:r>
      <w:r>
        <w:rPr>
          <w:color w:val="58595B"/>
          <w:spacing w:val="-12"/>
          <w:w w:val="115"/>
          <w:sz w:val="22"/>
        </w:rPr>
        <w:t> </w:t>
      </w:r>
      <w:r>
        <w:rPr>
          <w:color w:val="58595B"/>
          <w:w w:val="115"/>
          <w:sz w:val="22"/>
        </w:rPr>
        <w:t>to</w:t>
      </w:r>
      <w:r>
        <w:rPr>
          <w:color w:val="58595B"/>
          <w:spacing w:val="-12"/>
          <w:w w:val="115"/>
          <w:sz w:val="22"/>
        </w:rPr>
        <w:t> </w:t>
      </w:r>
      <w:r>
        <w:rPr>
          <w:color w:val="58595B"/>
          <w:w w:val="115"/>
          <w:sz w:val="22"/>
        </w:rPr>
        <w:t>investment</w:t>
      </w:r>
      <w:r>
        <w:rPr>
          <w:color w:val="58595B"/>
          <w:spacing w:val="-12"/>
          <w:w w:val="115"/>
          <w:sz w:val="22"/>
        </w:rPr>
        <w:t> </w:t>
      </w:r>
      <w:r>
        <w:rPr>
          <w:color w:val="58595B"/>
          <w:w w:val="115"/>
          <w:sz w:val="22"/>
        </w:rPr>
        <w:t>risks</w:t>
      </w:r>
      <w:r>
        <w:rPr>
          <w:color w:val="58595B"/>
          <w:spacing w:val="-12"/>
          <w:w w:val="115"/>
          <w:sz w:val="22"/>
        </w:rPr>
        <w:t> </w:t>
      </w:r>
      <w:r>
        <w:rPr>
          <w:color w:val="58595B"/>
          <w:w w:val="115"/>
          <w:sz w:val="22"/>
        </w:rPr>
        <w:t>associated</w:t>
      </w:r>
      <w:r>
        <w:rPr>
          <w:color w:val="58595B"/>
          <w:spacing w:val="-12"/>
          <w:w w:val="115"/>
          <w:sz w:val="22"/>
        </w:rPr>
        <w:t> </w:t>
      </w:r>
      <w:r>
        <w:rPr>
          <w:color w:val="58595B"/>
          <w:w w:val="115"/>
          <w:sz w:val="22"/>
        </w:rPr>
        <w:t>with capital</w:t>
      </w:r>
      <w:r>
        <w:rPr>
          <w:color w:val="58595B"/>
          <w:spacing w:val="-12"/>
          <w:w w:val="115"/>
          <w:sz w:val="22"/>
        </w:rPr>
        <w:t> </w:t>
      </w:r>
      <w:r>
        <w:rPr>
          <w:color w:val="58595B"/>
          <w:w w:val="115"/>
          <w:sz w:val="22"/>
        </w:rPr>
        <w:t>markets</w:t>
      </w:r>
      <w:r>
        <w:rPr>
          <w:color w:val="58595B"/>
          <w:spacing w:val="-12"/>
          <w:w w:val="115"/>
          <w:sz w:val="22"/>
        </w:rPr>
        <w:t> </w:t>
      </w:r>
      <w:r>
        <w:rPr>
          <w:color w:val="58595B"/>
          <w:w w:val="115"/>
          <w:sz w:val="22"/>
        </w:rPr>
        <w:t>and</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NAVs</w:t>
      </w:r>
      <w:r>
        <w:rPr>
          <w:color w:val="58595B"/>
          <w:spacing w:val="-12"/>
          <w:w w:val="115"/>
          <w:sz w:val="22"/>
        </w:rPr>
        <w:t> </w:t>
      </w:r>
      <w:r>
        <w:rPr>
          <w:color w:val="58595B"/>
          <w:w w:val="115"/>
          <w:sz w:val="22"/>
        </w:rPr>
        <w:t>of</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units</w:t>
      </w:r>
      <w:r>
        <w:rPr>
          <w:color w:val="58595B"/>
          <w:spacing w:val="-12"/>
          <w:w w:val="115"/>
          <w:sz w:val="22"/>
        </w:rPr>
        <w:t> </w:t>
      </w:r>
      <w:r>
        <w:rPr>
          <w:color w:val="58595B"/>
          <w:w w:val="115"/>
          <w:sz w:val="22"/>
        </w:rPr>
        <w:t>may</w:t>
      </w:r>
      <w:r>
        <w:rPr>
          <w:color w:val="58595B"/>
          <w:spacing w:val="-12"/>
          <w:w w:val="115"/>
          <w:sz w:val="22"/>
        </w:rPr>
        <w:t> </w:t>
      </w:r>
      <w:r>
        <w:rPr>
          <w:color w:val="58595B"/>
          <w:w w:val="115"/>
          <w:sz w:val="22"/>
        </w:rPr>
        <w:t>go</w:t>
      </w:r>
      <w:r>
        <w:rPr>
          <w:color w:val="58595B"/>
          <w:spacing w:val="-12"/>
          <w:w w:val="115"/>
          <w:sz w:val="22"/>
        </w:rPr>
        <w:t> </w:t>
      </w:r>
      <w:r>
        <w:rPr>
          <w:color w:val="58595B"/>
          <w:w w:val="115"/>
          <w:sz w:val="22"/>
        </w:rPr>
        <w:t>up</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down</w:t>
      </w:r>
      <w:r>
        <w:rPr>
          <w:color w:val="58595B"/>
          <w:spacing w:val="-12"/>
          <w:w w:val="115"/>
          <w:sz w:val="22"/>
        </w:rPr>
        <w:t> </w:t>
      </w:r>
      <w:r>
        <w:rPr>
          <w:color w:val="58595B"/>
          <w:w w:val="115"/>
          <w:sz w:val="22"/>
        </w:rPr>
        <w:t>based</w:t>
      </w:r>
      <w:r>
        <w:rPr>
          <w:color w:val="58595B"/>
          <w:spacing w:val="-12"/>
          <w:w w:val="115"/>
          <w:sz w:val="22"/>
        </w:rPr>
        <w:t> </w:t>
      </w:r>
      <w:r>
        <w:rPr>
          <w:color w:val="58595B"/>
          <w:w w:val="115"/>
          <w:sz w:val="22"/>
        </w:rPr>
        <w:t>on</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performance</w:t>
      </w:r>
      <w:r>
        <w:rPr>
          <w:color w:val="58595B"/>
          <w:spacing w:val="-12"/>
          <w:w w:val="115"/>
          <w:sz w:val="22"/>
        </w:rPr>
        <w:t> </w:t>
      </w:r>
      <w:r>
        <w:rPr>
          <w:color w:val="58595B"/>
          <w:w w:val="115"/>
          <w:sz w:val="22"/>
        </w:rPr>
        <w:t>of</w:t>
      </w:r>
      <w:r>
        <w:rPr>
          <w:color w:val="58595B"/>
          <w:spacing w:val="-12"/>
          <w:w w:val="115"/>
          <w:sz w:val="22"/>
        </w:rPr>
        <w:t> </w:t>
      </w:r>
      <w:r>
        <w:rPr>
          <w:color w:val="58595B"/>
          <w:w w:val="115"/>
          <w:sz w:val="22"/>
        </w:rPr>
        <w:t>fund</w:t>
      </w:r>
      <w:r>
        <w:rPr>
          <w:color w:val="58595B"/>
          <w:spacing w:val="-12"/>
          <w:w w:val="115"/>
          <w:sz w:val="22"/>
        </w:rPr>
        <w:t> </w:t>
      </w:r>
      <w:r>
        <w:rPr>
          <w:color w:val="58595B"/>
          <w:w w:val="115"/>
          <w:sz w:val="22"/>
        </w:rPr>
        <w:t>and factors</w:t>
      </w:r>
      <w:r>
        <w:rPr>
          <w:color w:val="58595B"/>
          <w:spacing w:val="-2"/>
          <w:w w:val="115"/>
          <w:sz w:val="22"/>
        </w:rPr>
        <w:t> </w:t>
      </w:r>
      <w:r>
        <w:rPr>
          <w:color w:val="58595B"/>
          <w:w w:val="115"/>
          <w:sz w:val="22"/>
        </w:rPr>
        <w:t>influencing</w:t>
      </w:r>
      <w:r>
        <w:rPr>
          <w:color w:val="58595B"/>
          <w:spacing w:val="-2"/>
          <w:w w:val="115"/>
          <w:sz w:val="22"/>
        </w:rPr>
        <w:t> </w:t>
      </w:r>
      <w:r>
        <w:rPr>
          <w:color w:val="58595B"/>
          <w:w w:val="115"/>
          <w:sz w:val="22"/>
        </w:rPr>
        <w:t>the</w:t>
      </w:r>
      <w:r>
        <w:rPr>
          <w:color w:val="58595B"/>
          <w:spacing w:val="-2"/>
          <w:w w:val="115"/>
          <w:sz w:val="22"/>
        </w:rPr>
        <w:t> </w:t>
      </w:r>
      <w:r>
        <w:rPr>
          <w:color w:val="58595B"/>
          <w:w w:val="115"/>
          <w:sz w:val="22"/>
        </w:rPr>
        <w:t>capital</w:t>
      </w:r>
      <w:r>
        <w:rPr>
          <w:color w:val="58595B"/>
          <w:spacing w:val="-2"/>
          <w:w w:val="115"/>
          <w:sz w:val="22"/>
        </w:rPr>
        <w:t> </w:t>
      </w:r>
      <w:r>
        <w:rPr>
          <w:color w:val="58595B"/>
          <w:w w:val="115"/>
          <w:sz w:val="22"/>
        </w:rPr>
        <w:t>market</w:t>
      </w:r>
      <w:r>
        <w:rPr>
          <w:color w:val="58595B"/>
          <w:spacing w:val="-2"/>
          <w:w w:val="115"/>
          <w:sz w:val="22"/>
        </w:rPr>
        <w:t> </w:t>
      </w:r>
      <w:r>
        <w:rPr>
          <w:color w:val="58595B"/>
          <w:w w:val="115"/>
          <w:sz w:val="22"/>
        </w:rPr>
        <w:t>and</w:t>
      </w:r>
      <w:r>
        <w:rPr>
          <w:color w:val="58595B"/>
          <w:spacing w:val="-2"/>
          <w:w w:val="115"/>
          <w:sz w:val="22"/>
        </w:rPr>
        <w:t> </w:t>
      </w:r>
      <w:r>
        <w:rPr>
          <w:color w:val="58595B"/>
          <w:w w:val="115"/>
          <w:sz w:val="22"/>
        </w:rPr>
        <w:t>the</w:t>
      </w:r>
      <w:r>
        <w:rPr>
          <w:color w:val="58595B"/>
          <w:spacing w:val="-2"/>
          <w:w w:val="115"/>
          <w:sz w:val="22"/>
        </w:rPr>
        <w:t> </w:t>
      </w:r>
      <w:r>
        <w:rPr>
          <w:color w:val="58595B"/>
          <w:w w:val="115"/>
          <w:sz w:val="22"/>
        </w:rPr>
        <w:t>insured</w:t>
      </w:r>
      <w:r>
        <w:rPr>
          <w:color w:val="58595B"/>
          <w:spacing w:val="-2"/>
          <w:w w:val="115"/>
          <w:sz w:val="22"/>
        </w:rPr>
        <w:t> </w:t>
      </w:r>
      <w:r>
        <w:rPr>
          <w:color w:val="58595B"/>
          <w:w w:val="115"/>
          <w:sz w:val="22"/>
        </w:rPr>
        <w:t>is</w:t>
      </w:r>
      <w:r>
        <w:rPr>
          <w:color w:val="58595B"/>
          <w:spacing w:val="-2"/>
          <w:w w:val="115"/>
          <w:sz w:val="22"/>
        </w:rPr>
        <w:t> </w:t>
      </w:r>
      <w:r>
        <w:rPr>
          <w:color w:val="58595B"/>
          <w:w w:val="115"/>
          <w:sz w:val="22"/>
        </w:rPr>
        <w:t>responsible</w:t>
      </w:r>
      <w:r>
        <w:rPr>
          <w:color w:val="58595B"/>
          <w:spacing w:val="-2"/>
          <w:w w:val="115"/>
          <w:sz w:val="22"/>
        </w:rPr>
        <w:t> </w:t>
      </w:r>
      <w:r>
        <w:rPr>
          <w:color w:val="58595B"/>
          <w:w w:val="115"/>
          <w:sz w:val="22"/>
        </w:rPr>
        <w:t>for</w:t>
      </w:r>
      <w:r>
        <w:rPr>
          <w:color w:val="58595B"/>
          <w:spacing w:val="-2"/>
          <w:w w:val="115"/>
          <w:sz w:val="22"/>
        </w:rPr>
        <w:t> </w:t>
      </w:r>
      <w:r>
        <w:rPr>
          <w:color w:val="58595B"/>
          <w:w w:val="115"/>
          <w:sz w:val="22"/>
        </w:rPr>
        <w:t>his/her</w:t>
      </w:r>
      <w:r>
        <w:rPr>
          <w:color w:val="58595B"/>
          <w:spacing w:val="-2"/>
          <w:w w:val="115"/>
          <w:sz w:val="22"/>
        </w:rPr>
        <w:t> </w:t>
      </w:r>
      <w:r>
        <w:rPr>
          <w:color w:val="58595B"/>
          <w:w w:val="115"/>
          <w:sz w:val="22"/>
        </w:rPr>
        <w:t>decisions.</w:t>
      </w:r>
    </w:p>
    <w:p>
      <w:pPr>
        <w:pStyle w:val="ListParagraph"/>
        <w:spacing w:after="0" w:line="302" w:lineRule="auto"/>
        <w:jc w:val="left"/>
        <w:rPr>
          <w:sz w:val="22"/>
        </w:rPr>
        <w:sectPr>
          <w:pgSz w:w="11910" w:h="16840"/>
          <w:pgMar w:top="200" w:bottom="280" w:left="141" w:right="283"/>
        </w:sectPr>
      </w:pPr>
    </w:p>
    <w:p>
      <w:pPr>
        <w:pStyle w:val="ListParagraph"/>
        <w:numPr>
          <w:ilvl w:val="0"/>
          <w:numId w:val="1"/>
        </w:numPr>
        <w:tabs>
          <w:tab w:pos="326" w:val="left" w:leader="none"/>
          <w:tab w:pos="334" w:val="left" w:leader="none"/>
        </w:tabs>
        <w:spacing w:line="302" w:lineRule="auto" w:before="98" w:after="0"/>
        <w:ind w:left="334" w:right="191" w:hanging="140"/>
        <w:jc w:val="left"/>
        <w:rPr>
          <w:sz w:val="22"/>
        </w:rPr>
      </w:pPr>
      <w:r>
        <w:rPr>
          <w:color w:val="58595B"/>
          <w:w w:val="110"/>
          <w:sz w:val="22"/>
        </w:rPr>
        <w:t>HDFC</w:t>
      </w:r>
      <w:r>
        <w:rPr>
          <w:color w:val="58595B"/>
          <w:spacing w:val="-9"/>
          <w:w w:val="110"/>
          <w:sz w:val="22"/>
        </w:rPr>
        <w:t> </w:t>
      </w:r>
      <w:r>
        <w:rPr>
          <w:color w:val="58595B"/>
          <w:w w:val="110"/>
          <w:sz w:val="22"/>
        </w:rPr>
        <w:t>Life</w:t>
      </w:r>
      <w:r>
        <w:rPr>
          <w:color w:val="58595B"/>
          <w:spacing w:val="-9"/>
          <w:w w:val="110"/>
          <w:sz w:val="22"/>
        </w:rPr>
        <w:t> </w:t>
      </w:r>
      <w:r>
        <w:rPr>
          <w:color w:val="58595B"/>
          <w:w w:val="110"/>
          <w:sz w:val="22"/>
        </w:rPr>
        <w:t>Insurance</w:t>
      </w:r>
      <w:r>
        <w:rPr>
          <w:color w:val="58595B"/>
          <w:spacing w:val="-9"/>
          <w:w w:val="110"/>
          <w:sz w:val="22"/>
        </w:rPr>
        <w:t> </w:t>
      </w:r>
      <w:r>
        <w:rPr>
          <w:color w:val="58595B"/>
          <w:w w:val="110"/>
          <w:sz w:val="22"/>
        </w:rPr>
        <w:t>Company</w:t>
      </w:r>
      <w:r>
        <w:rPr>
          <w:color w:val="58595B"/>
          <w:spacing w:val="-9"/>
          <w:w w:val="110"/>
          <w:sz w:val="22"/>
        </w:rPr>
        <w:t> </w:t>
      </w:r>
      <w:r>
        <w:rPr>
          <w:color w:val="58595B"/>
          <w:w w:val="110"/>
          <w:sz w:val="22"/>
        </w:rPr>
        <w:t>Limited</w:t>
      </w:r>
      <w:r>
        <w:rPr>
          <w:color w:val="58595B"/>
          <w:spacing w:val="-9"/>
          <w:w w:val="110"/>
          <w:sz w:val="22"/>
        </w:rPr>
        <w:t> </w:t>
      </w:r>
      <w:r>
        <w:rPr>
          <w:color w:val="58595B"/>
          <w:w w:val="110"/>
          <w:sz w:val="22"/>
        </w:rPr>
        <w:t>is</w:t>
      </w:r>
      <w:r>
        <w:rPr>
          <w:color w:val="58595B"/>
          <w:spacing w:val="-9"/>
          <w:w w:val="110"/>
          <w:sz w:val="22"/>
        </w:rPr>
        <w:t> </w:t>
      </w:r>
      <w:r>
        <w:rPr>
          <w:color w:val="58595B"/>
          <w:w w:val="110"/>
          <w:sz w:val="22"/>
        </w:rPr>
        <w:t>only</w:t>
      </w:r>
      <w:r>
        <w:rPr>
          <w:color w:val="58595B"/>
          <w:spacing w:val="-9"/>
          <w:w w:val="110"/>
          <w:sz w:val="22"/>
        </w:rPr>
        <w:t> </w:t>
      </w:r>
      <w:r>
        <w:rPr>
          <w:color w:val="58595B"/>
          <w:w w:val="110"/>
          <w:sz w:val="22"/>
        </w:rPr>
        <w:t>the</w:t>
      </w:r>
      <w:r>
        <w:rPr>
          <w:color w:val="58595B"/>
          <w:spacing w:val="-9"/>
          <w:w w:val="110"/>
          <w:sz w:val="22"/>
        </w:rPr>
        <w:t> </w:t>
      </w:r>
      <w:r>
        <w:rPr>
          <w:color w:val="58595B"/>
          <w:w w:val="110"/>
          <w:sz w:val="22"/>
        </w:rPr>
        <w:t>name</w:t>
      </w:r>
      <w:r>
        <w:rPr>
          <w:color w:val="58595B"/>
          <w:spacing w:val="-9"/>
          <w:w w:val="110"/>
          <w:sz w:val="22"/>
        </w:rPr>
        <w:t> </w:t>
      </w:r>
      <w:r>
        <w:rPr>
          <w:color w:val="58595B"/>
          <w:w w:val="110"/>
          <w:sz w:val="22"/>
        </w:rPr>
        <w:t>of</w:t>
      </w:r>
      <w:r>
        <w:rPr>
          <w:color w:val="58595B"/>
          <w:spacing w:val="-9"/>
          <w:w w:val="110"/>
          <w:sz w:val="22"/>
        </w:rPr>
        <w:t> </w:t>
      </w:r>
      <w:r>
        <w:rPr>
          <w:color w:val="58595B"/>
          <w:w w:val="110"/>
          <w:sz w:val="22"/>
        </w:rPr>
        <w:t>the</w:t>
      </w:r>
      <w:r>
        <w:rPr>
          <w:color w:val="58595B"/>
          <w:spacing w:val="-9"/>
          <w:w w:val="110"/>
          <w:sz w:val="22"/>
        </w:rPr>
        <w:t> </w:t>
      </w:r>
      <w:r>
        <w:rPr>
          <w:color w:val="58595B"/>
          <w:w w:val="110"/>
          <w:sz w:val="22"/>
        </w:rPr>
        <w:t>Life</w:t>
      </w:r>
      <w:r>
        <w:rPr>
          <w:color w:val="58595B"/>
          <w:spacing w:val="-9"/>
          <w:w w:val="110"/>
          <w:sz w:val="22"/>
        </w:rPr>
        <w:t> </w:t>
      </w:r>
      <w:r>
        <w:rPr>
          <w:color w:val="58595B"/>
          <w:w w:val="110"/>
          <w:sz w:val="22"/>
        </w:rPr>
        <w:t>Insurance</w:t>
      </w:r>
      <w:r>
        <w:rPr>
          <w:color w:val="58595B"/>
          <w:spacing w:val="-9"/>
          <w:w w:val="110"/>
          <w:sz w:val="22"/>
        </w:rPr>
        <w:t> </w:t>
      </w:r>
      <w:r>
        <w:rPr>
          <w:color w:val="58595B"/>
          <w:w w:val="110"/>
          <w:sz w:val="22"/>
        </w:rPr>
        <w:t>Company</w:t>
      </w:r>
      <w:r>
        <w:rPr>
          <w:color w:val="58595B"/>
          <w:spacing w:val="-9"/>
          <w:w w:val="110"/>
          <w:sz w:val="22"/>
        </w:rPr>
        <w:t> </w:t>
      </w:r>
      <w:r>
        <w:rPr>
          <w:color w:val="58595B"/>
          <w:w w:val="110"/>
          <w:sz w:val="22"/>
        </w:rPr>
        <w:t>and</w:t>
      </w:r>
      <w:r>
        <w:rPr>
          <w:color w:val="58595B"/>
          <w:spacing w:val="-9"/>
          <w:w w:val="110"/>
          <w:sz w:val="22"/>
        </w:rPr>
        <w:t> </w:t>
      </w:r>
      <w:r>
        <w:rPr>
          <w:color w:val="58595B"/>
          <w:w w:val="110"/>
          <w:sz w:val="22"/>
        </w:rPr>
        <w:t>HDFC</w:t>
      </w:r>
      <w:r>
        <w:rPr>
          <w:color w:val="58595B"/>
          <w:spacing w:val="-9"/>
          <w:w w:val="110"/>
          <w:sz w:val="22"/>
        </w:rPr>
        <w:t> </w:t>
      </w:r>
      <w:r>
        <w:rPr>
          <w:color w:val="58595B"/>
          <w:w w:val="110"/>
          <w:sz w:val="22"/>
        </w:rPr>
        <w:t>Life </w:t>
      </w:r>
      <w:r>
        <w:rPr>
          <w:color w:val="58595B"/>
          <w:w w:val="115"/>
          <w:sz w:val="22"/>
        </w:rPr>
        <w:t>Group</w:t>
      </w:r>
      <w:r>
        <w:rPr>
          <w:color w:val="58595B"/>
          <w:spacing w:val="-4"/>
          <w:w w:val="115"/>
          <w:sz w:val="22"/>
        </w:rPr>
        <w:t> </w:t>
      </w:r>
      <w:r>
        <w:rPr>
          <w:color w:val="58595B"/>
          <w:w w:val="115"/>
          <w:sz w:val="22"/>
        </w:rPr>
        <w:t>Gratuity</w:t>
      </w:r>
      <w:r>
        <w:rPr>
          <w:color w:val="58595B"/>
          <w:spacing w:val="-4"/>
          <w:w w:val="115"/>
          <w:sz w:val="22"/>
        </w:rPr>
        <w:t> </w:t>
      </w:r>
      <w:r>
        <w:rPr>
          <w:color w:val="58595B"/>
          <w:w w:val="115"/>
          <w:sz w:val="22"/>
        </w:rPr>
        <w:t>Product</w:t>
      </w:r>
      <w:r>
        <w:rPr>
          <w:color w:val="58595B"/>
          <w:spacing w:val="-4"/>
          <w:w w:val="115"/>
          <w:sz w:val="22"/>
        </w:rPr>
        <w:t> </w:t>
      </w:r>
      <w:r>
        <w:rPr>
          <w:color w:val="58595B"/>
          <w:w w:val="115"/>
          <w:sz w:val="22"/>
        </w:rPr>
        <w:t>is</w:t>
      </w:r>
      <w:r>
        <w:rPr>
          <w:color w:val="58595B"/>
          <w:spacing w:val="-4"/>
          <w:w w:val="115"/>
          <w:sz w:val="22"/>
        </w:rPr>
        <w:t> </w:t>
      </w:r>
      <w:r>
        <w:rPr>
          <w:color w:val="58595B"/>
          <w:w w:val="115"/>
          <w:sz w:val="22"/>
        </w:rPr>
        <w:t>only</w:t>
      </w:r>
      <w:r>
        <w:rPr>
          <w:color w:val="58595B"/>
          <w:spacing w:val="-4"/>
          <w:w w:val="115"/>
          <w:sz w:val="22"/>
        </w:rPr>
        <w:t> </w:t>
      </w:r>
      <w:r>
        <w:rPr>
          <w:color w:val="58595B"/>
          <w:w w:val="115"/>
          <w:sz w:val="22"/>
        </w:rPr>
        <w:t>the</w:t>
      </w:r>
      <w:r>
        <w:rPr>
          <w:color w:val="58595B"/>
          <w:spacing w:val="-4"/>
          <w:w w:val="115"/>
          <w:sz w:val="22"/>
        </w:rPr>
        <w:t> </w:t>
      </w:r>
      <w:r>
        <w:rPr>
          <w:color w:val="58595B"/>
          <w:w w:val="115"/>
          <w:sz w:val="22"/>
        </w:rPr>
        <w:t>name</w:t>
      </w:r>
      <w:r>
        <w:rPr>
          <w:color w:val="58595B"/>
          <w:spacing w:val="-4"/>
          <w:w w:val="115"/>
          <w:sz w:val="22"/>
        </w:rPr>
        <w:t> </w:t>
      </w:r>
      <w:r>
        <w:rPr>
          <w:color w:val="58595B"/>
          <w:w w:val="115"/>
          <w:sz w:val="22"/>
        </w:rPr>
        <w:t>of</w:t>
      </w:r>
      <w:r>
        <w:rPr>
          <w:color w:val="58595B"/>
          <w:spacing w:val="-4"/>
          <w:w w:val="115"/>
          <w:sz w:val="22"/>
        </w:rPr>
        <w:t> </w:t>
      </w:r>
      <w:r>
        <w:rPr>
          <w:color w:val="58595B"/>
          <w:w w:val="115"/>
          <w:sz w:val="22"/>
        </w:rPr>
        <w:t>the</w:t>
      </w:r>
      <w:r>
        <w:rPr>
          <w:color w:val="58595B"/>
          <w:spacing w:val="-4"/>
          <w:w w:val="115"/>
          <w:sz w:val="22"/>
        </w:rPr>
        <w:t> </w:t>
      </w:r>
      <w:r>
        <w:rPr>
          <w:color w:val="58595B"/>
          <w:w w:val="115"/>
          <w:sz w:val="22"/>
        </w:rPr>
        <w:t>unit</w:t>
      </w:r>
      <w:r>
        <w:rPr>
          <w:color w:val="58595B"/>
          <w:spacing w:val="-4"/>
          <w:w w:val="115"/>
          <w:sz w:val="22"/>
        </w:rPr>
        <w:t> </w:t>
      </w:r>
      <w:r>
        <w:rPr>
          <w:color w:val="58595B"/>
          <w:w w:val="115"/>
          <w:sz w:val="22"/>
        </w:rPr>
        <w:t>linked</w:t>
      </w:r>
      <w:r>
        <w:rPr>
          <w:color w:val="58595B"/>
          <w:spacing w:val="-4"/>
          <w:w w:val="115"/>
          <w:sz w:val="22"/>
        </w:rPr>
        <w:t> </w:t>
      </w:r>
      <w:r>
        <w:rPr>
          <w:color w:val="58595B"/>
          <w:w w:val="115"/>
          <w:sz w:val="22"/>
        </w:rPr>
        <w:t>insurance</w:t>
      </w:r>
      <w:r>
        <w:rPr>
          <w:color w:val="58595B"/>
          <w:spacing w:val="-4"/>
          <w:w w:val="115"/>
          <w:sz w:val="22"/>
        </w:rPr>
        <w:t> </w:t>
      </w:r>
      <w:r>
        <w:rPr>
          <w:color w:val="58595B"/>
          <w:w w:val="115"/>
          <w:sz w:val="22"/>
        </w:rPr>
        <w:t>contract</w:t>
      </w:r>
      <w:r>
        <w:rPr>
          <w:color w:val="58595B"/>
          <w:spacing w:val="-4"/>
          <w:w w:val="115"/>
          <w:sz w:val="22"/>
        </w:rPr>
        <w:t> </w:t>
      </w:r>
      <w:r>
        <w:rPr>
          <w:color w:val="58595B"/>
          <w:w w:val="115"/>
          <w:sz w:val="22"/>
        </w:rPr>
        <w:t>and</w:t>
      </w:r>
      <w:r>
        <w:rPr>
          <w:color w:val="58595B"/>
          <w:spacing w:val="-4"/>
          <w:w w:val="115"/>
          <w:sz w:val="22"/>
        </w:rPr>
        <w:t> </w:t>
      </w:r>
      <w:r>
        <w:rPr>
          <w:color w:val="58595B"/>
          <w:w w:val="115"/>
          <w:sz w:val="22"/>
        </w:rPr>
        <w:t>does</w:t>
      </w:r>
      <w:r>
        <w:rPr>
          <w:color w:val="58595B"/>
          <w:spacing w:val="-4"/>
          <w:w w:val="115"/>
          <w:sz w:val="22"/>
        </w:rPr>
        <w:t> </w:t>
      </w:r>
      <w:r>
        <w:rPr>
          <w:color w:val="58595B"/>
          <w:w w:val="115"/>
          <w:sz w:val="22"/>
        </w:rPr>
        <w:t>not</w:t>
      </w:r>
      <w:r>
        <w:rPr>
          <w:color w:val="58595B"/>
          <w:spacing w:val="-4"/>
          <w:w w:val="115"/>
          <w:sz w:val="22"/>
        </w:rPr>
        <w:t> </w:t>
      </w:r>
      <w:r>
        <w:rPr>
          <w:color w:val="58595B"/>
          <w:w w:val="115"/>
          <w:sz w:val="22"/>
        </w:rPr>
        <w:t>in</w:t>
      </w:r>
      <w:r>
        <w:rPr>
          <w:color w:val="58595B"/>
          <w:spacing w:val="-4"/>
          <w:w w:val="115"/>
          <w:sz w:val="22"/>
        </w:rPr>
        <w:t> </w:t>
      </w:r>
      <w:r>
        <w:rPr>
          <w:color w:val="58595B"/>
          <w:w w:val="115"/>
          <w:sz w:val="22"/>
        </w:rPr>
        <w:t>any way indicate the quality of the contract, its future prospects or returns.</w:t>
      </w:r>
    </w:p>
    <w:p>
      <w:pPr>
        <w:pStyle w:val="ListParagraph"/>
        <w:numPr>
          <w:ilvl w:val="0"/>
          <w:numId w:val="1"/>
        </w:numPr>
        <w:tabs>
          <w:tab w:pos="326" w:val="left" w:leader="none"/>
          <w:tab w:pos="334" w:val="left" w:leader="none"/>
        </w:tabs>
        <w:spacing w:line="302" w:lineRule="auto" w:before="4" w:after="0"/>
        <w:ind w:left="334" w:right="769" w:hanging="140"/>
        <w:jc w:val="left"/>
        <w:rPr>
          <w:sz w:val="22"/>
        </w:rPr>
      </w:pPr>
      <w:r>
        <w:rPr>
          <w:color w:val="58595B"/>
          <w:spacing w:val="-2"/>
          <w:w w:val="115"/>
          <w:sz w:val="22"/>
        </w:rPr>
        <w:t>Please</w:t>
      </w:r>
      <w:r>
        <w:rPr>
          <w:color w:val="58595B"/>
          <w:spacing w:val="-9"/>
          <w:w w:val="115"/>
          <w:sz w:val="22"/>
        </w:rPr>
        <w:t> </w:t>
      </w:r>
      <w:r>
        <w:rPr>
          <w:color w:val="58595B"/>
          <w:spacing w:val="-2"/>
          <w:w w:val="115"/>
          <w:sz w:val="22"/>
        </w:rPr>
        <w:t>know</w:t>
      </w:r>
      <w:r>
        <w:rPr>
          <w:color w:val="58595B"/>
          <w:spacing w:val="-9"/>
          <w:w w:val="115"/>
          <w:sz w:val="22"/>
        </w:rPr>
        <w:t> </w:t>
      </w:r>
      <w:r>
        <w:rPr>
          <w:color w:val="58595B"/>
          <w:spacing w:val="-2"/>
          <w:w w:val="115"/>
          <w:sz w:val="22"/>
        </w:rPr>
        <w:t>the</w:t>
      </w:r>
      <w:r>
        <w:rPr>
          <w:color w:val="58595B"/>
          <w:spacing w:val="-9"/>
          <w:w w:val="115"/>
          <w:sz w:val="22"/>
        </w:rPr>
        <w:t> </w:t>
      </w:r>
      <w:r>
        <w:rPr>
          <w:color w:val="58595B"/>
          <w:spacing w:val="-2"/>
          <w:w w:val="115"/>
          <w:sz w:val="22"/>
        </w:rPr>
        <w:t>associated</w:t>
      </w:r>
      <w:r>
        <w:rPr>
          <w:color w:val="58595B"/>
          <w:spacing w:val="-9"/>
          <w:w w:val="115"/>
          <w:sz w:val="22"/>
        </w:rPr>
        <w:t> </w:t>
      </w:r>
      <w:r>
        <w:rPr>
          <w:color w:val="58595B"/>
          <w:spacing w:val="-2"/>
          <w:w w:val="115"/>
          <w:sz w:val="22"/>
        </w:rPr>
        <w:t>risks</w:t>
      </w:r>
      <w:r>
        <w:rPr>
          <w:color w:val="58595B"/>
          <w:spacing w:val="-9"/>
          <w:w w:val="115"/>
          <w:sz w:val="22"/>
        </w:rPr>
        <w:t> </w:t>
      </w:r>
      <w:r>
        <w:rPr>
          <w:color w:val="58595B"/>
          <w:spacing w:val="-2"/>
          <w:w w:val="115"/>
          <w:sz w:val="22"/>
        </w:rPr>
        <w:t>and</w:t>
      </w:r>
      <w:r>
        <w:rPr>
          <w:color w:val="58595B"/>
          <w:spacing w:val="-9"/>
          <w:w w:val="115"/>
          <w:sz w:val="22"/>
        </w:rPr>
        <w:t> </w:t>
      </w:r>
      <w:r>
        <w:rPr>
          <w:color w:val="58595B"/>
          <w:spacing w:val="-2"/>
          <w:w w:val="115"/>
          <w:sz w:val="22"/>
        </w:rPr>
        <w:t>the</w:t>
      </w:r>
      <w:r>
        <w:rPr>
          <w:color w:val="58595B"/>
          <w:spacing w:val="-9"/>
          <w:w w:val="115"/>
          <w:sz w:val="22"/>
        </w:rPr>
        <w:t> </w:t>
      </w:r>
      <w:r>
        <w:rPr>
          <w:color w:val="58595B"/>
          <w:spacing w:val="-2"/>
          <w:w w:val="115"/>
          <w:sz w:val="22"/>
        </w:rPr>
        <w:t>applicable</w:t>
      </w:r>
      <w:r>
        <w:rPr>
          <w:color w:val="58595B"/>
          <w:spacing w:val="-9"/>
          <w:w w:val="115"/>
          <w:sz w:val="22"/>
        </w:rPr>
        <w:t> </w:t>
      </w:r>
      <w:r>
        <w:rPr>
          <w:color w:val="58595B"/>
          <w:spacing w:val="-2"/>
          <w:w w:val="115"/>
          <w:sz w:val="22"/>
        </w:rPr>
        <w:t>charges,</w:t>
      </w:r>
      <w:r>
        <w:rPr>
          <w:color w:val="58595B"/>
          <w:spacing w:val="-9"/>
          <w:w w:val="115"/>
          <w:sz w:val="22"/>
        </w:rPr>
        <w:t> </w:t>
      </w:r>
      <w:r>
        <w:rPr>
          <w:color w:val="58595B"/>
          <w:spacing w:val="-2"/>
          <w:w w:val="115"/>
          <w:sz w:val="22"/>
        </w:rPr>
        <w:t>from</w:t>
      </w:r>
      <w:r>
        <w:rPr>
          <w:color w:val="58595B"/>
          <w:spacing w:val="-9"/>
          <w:w w:val="115"/>
          <w:sz w:val="22"/>
        </w:rPr>
        <w:t> </w:t>
      </w:r>
      <w:r>
        <w:rPr>
          <w:color w:val="58595B"/>
          <w:spacing w:val="-2"/>
          <w:w w:val="115"/>
          <w:sz w:val="22"/>
        </w:rPr>
        <w:t>your</w:t>
      </w:r>
      <w:r>
        <w:rPr>
          <w:color w:val="58595B"/>
          <w:spacing w:val="-9"/>
          <w:w w:val="115"/>
          <w:sz w:val="22"/>
        </w:rPr>
        <w:t> </w:t>
      </w:r>
      <w:r>
        <w:rPr>
          <w:color w:val="58595B"/>
          <w:spacing w:val="-2"/>
          <w:w w:val="115"/>
          <w:sz w:val="22"/>
        </w:rPr>
        <w:t>Insurance</w:t>
      </w:r>
      <w:r>
        <w:rPr>
          <w:color w:val="58595B"/>
          <w:spacing w:val="-9"/>
          <w:w w:val="115"/>
          <w:sz w:val="22"/>
        </w:rPr>
        <w:t> </w:t>
      </w:r>
      <w:r>
        <w:rPr>
          <w:color w:val="58595B"/>
          <w:spacing w:val="-2"/>
          <w:w w:val="115"/>
          <w:sz w:val="22"/>
        </w:rPr>
        <w:t>agent</w:t>
      </w:r>
      <w:r>
        <w:rPr>
          <w:color w:val="58595B"/>
          <w:spacing w:val="-9"/>
          <w:w w:val="115"/>
          <w:sz w:val="22"/>
        </w:rPr>
        <w:t> </w:t>
      </w:r>
      <w:r>
        <w:rPr>
          <w:color w:val="58595B"/>
          <w:spacing w:val="-2"/>
          <w:w w:val="115"/>
          <w:sz w:val="22"/>
        </w:rPr>
        <w:t>or</w:t>
      </w:r>
      <w:r>
        <w:rPr>
          <w:color w:val="58595B"/>
          <w:spacing w:val="-9"/>
          <w:w w:val="115"/>
          <w:sz w:val="22"/>
        </w:rPr>
        <w:t> </w:t>
      </w:r>
      <w:r>
        <w:rPr>
          <w:color w:val="58595B"/>
          <w:spacing w:val="-2"/>
          <w:w w:val="115"/>
          <w:sz w:val="22"/>
        </w:rPr>
        <w:t>the </w:t>
      </w:r>
      <w:r>
        <w:rPr>
          <w:color w:val="58595B"/>
          <w:w w:val="115"/>
          <w:sz w:val="22"/>
        </w:rPr>
        <w:t>Intermediary or policy document issued by the insurance company.</w:t>
      </w:r>
    </w:p>
    <w:p>
      <w:pPr>
        <w:pStyle w:val="ListParagraph"/>
        <w:numPr>
          <w:ilvl w:val="0"/>
          <w:numId w:val="1"/>
        </w:numPr>
        <w:tabs>
          <w:tab w:pos="326" w:val="left" w:leader="none"/>
          <w:tab w:pos="334" w:val="left" w:leader="none"/>
        </w:tabs>
        <w:spacing w:line="302" w:lineRule="auto" w:before="3" w:after="0"/>
        <w:ind w:left="334" w:right="797" w:hanging="140"/>
        <w:jc w:val="left"/>
        <w:rPr>
          <w:sz w:val="22"/>
        </w:rPr>
      </w:pPr>
      <w:r>
        <w:rPr>
          <w:color w:val="58595B"/>
          <w:w w:val="115"/>
          <w:sz w:val="22"/>
        </w:rPr>
        <w:t>The</w:t>
      </w:r>
      <w:r>
        <w:rPr>
          <w:color w:val="58595B"/>
          <w:spacing w:val="-13"/>
          <w:w w:val="115"/>
          <w:sz w:val="22"/>
        </w:rPr>
        <w:t> </w:t>
      </w:r>
      <w:r>
        <w:rPr>
          <w:color w:val="58595B"/>
          <w:w w:val="115"/>
          <w:sz w:val="22"/>
        </w:rPr>
        <w:t>various</w:t>
      </w:r>
      <w:r>
        <w:rPr>
          <w:color w:val="58595B"/>
          <w:spacing w:val="-13"/>
          <w:w w:val="115"/>
          <w:sz w:val="22"/>
        </w:rPr>
        <w:t> </w:t>
      </w:r>
      <w:r>
        <w:rPr>
          <w:color w:val="58595B"/>
          <w:w w:val="115"/>
          <w:sz w:val="22"/>
        </w:rPr>
        <w:t>funds</w:t>
      </w:r>
      <w:r>
        <w:rPr>
          <w:color w:val="58595B"/>
          <w:spacing w:val="-13"/>
          <w:w w:val="115"/>
          <w:sz w:val="22"/>
        </w:rPr>
        <w:t> </w:t>
      </w:r>
      <w:r>
        <w:rPr>
          <w:color w:val="58595B"/>
          <w:w w:val="115"/>
          <w:sz w:val="22"/>
        </w:rPr>
        <w:t>offered</w:t>
      </w:r>
      <w:r>
        <w:rPr>
          <w:color w:val="58595B"/>
          <w:spacing w:val="-13"/>
          <w:w w:val="115"/>
          <w:sz w:val="22"/>
        </w:rPr>
        <w:t> </w:t>
      </w:r>
      <w:r>
        <w:rPr>
          <w:color w:val="58595B"/>
          <w:w w:val="115"/>
          <w:sz w:val="22"/>
        </w:rPr>
        <w:t>under</w:t>
      </w:r>
      <w:r>
        <w:rPr>
          <w:color w:val="58595B"/>
          <w:spacing w:val="-13"/>
          <w:w w:val="115"/>
          <w:sz w:val="22"/>
        </w:rPr>
        <w:t> </w:t>
      </w:r>
      <w:r>
        <w:rPr>
          <w:color w:val="58595B"/>
          <w:w w:val="115"/>
          <w:sz w:val="22"/>
        </w:rPr>
        <w:t>this</w:t>
      </w:r>
      <w:r>
        <w:rPr>
          <w:color w:val="58595B"/>
          <w:spacing w:val="-13"/>
          <w:w w:val="115"/>
          <w:sz w:val="22"/>
        </w:rPr>
        <w:t> </w:t>
      </w:r>
      <w:r>
        <w:rPr>
          <w:color w:val="58595B"/>
          <w:w w:val="115"/>
          <w:sz w:val="22"/>
        </w:rPr>
        <w:t>contact</w:t>
      </w:r>
      <w:r>
        <w:rPr>
          <w:color w:val="58595B"/>
          <w:spacing w:val="-13"/>
          <w:w w:val="115"/>
          <w:sz w:val="22"/>
        </w:rPr>
        <w:t> </w:t>
      </w:r>
      <w:r>
        <w:rPr>
          <w:color w:val="58595B"/>
          <w:w w:val="115"/>
          <w:sz w:val="22"/>
        </w:rPr>
        <w:t>are</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names</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funds</w:t>
      </w:r>
      <w:r>
        <w:rPr>
          <w:color w:val="58595B"/>
          <w:spacing w:val="-13"/>
          <w:w w:val="115"/>
          <w:sz w:val="22"/>
        </w:rPr>
        <w:t> </w:t>
      </w:r>
      <w:r>
        <w:rPr>
          <w:color w:val="58595B"/>
          <w:w w:val="115"/>
          <w:sz w:val="22"/>
        </w:rPr>
        <w:t>and</w:t>
      </w:r>
      <w:r>
        <w:rPr>
          <w:color w:val="58595B"/>
          <w:spacing w:val="-13"/>
          <w:w w:val="115"/>
          <w:sz w:val="22"/>
        </w:rPr>
        <w:t> </w:t>
      </w:r>
      <w:r>
        <w:rPr>
          <w:color w:val="58595B"/>
          <w:w w:val="115"/>
          <w:sz w:val="22"/>
        </w:rPr>
        <w:t>do</w:t>
      </w:r>
      <w:r>
        <w:rPr>
          <w:color w:val="58595B"/>
          <w:spacing w:val="-13"/>
          <w:w w:val="115"/>
          <w:sz w:val="22"/>
        </w:rPr>
        <w:t> </w:t>
      </w:r>
      <w:r>
        <w:rPr>
          <w:color w:val="58595B"/>
          <w:w w:val="115"/>
          <w:sz w:val="22"/>
        </w:rPr>
        <w:t>not</w:t>
      </w:r>
      <w:r>
        <w:rPr>
          <w:color w:val="58595B"/>
          <w:spacing w:val="-13"/>
          <w:w w:val="115"/>
          <w:sz w:val="22"/>
        </w:rPr>
        <w:t> </w:t>
      </w:r>
      <w:r>
        <w:rPr>
          <w:color w:val="58595B"/>
          <w:w w:val="115"/>
          <w:sz w:val="22"/>
        </w:rPr>
        <w:t>in</w:t>
      </w:r>
      <w:r>
        <w:rPr>
          <w:color w:val="58595B"/>
          <w:spacing w:val="-13"/>
          <w:w w:val="115"/>
          <w:sz w:val="22"/>
        </w:rPr>
        <w:t> </w:t>
      </w:r>
      <w:r>
        <w:rPr>
          <w:color w:val="58595B"/>
          <w:w w:val="115"/>
          <w:sz w:val="22"/>
        </w:rPr>
        <w:t>any</w:t>
      </w:r>
      <w:r>
        <w:rPr>
          <w:color w:val="58595B"/>
          <w:spacing w:val="-13"/>
          <w:w w:val="115"/>
          <w:sz w:val="22"/>
        </w:rPr>
        <w:t> </w:t>
      </w:r>
      <w:r>
        <w:rPr>
          <w:color w:val="58595B"/>
          <w:w w:val="115"/>
          <w:sz w:val="22"/>
        </w:rPr>
        <w:t>way indicate the quality of these plans, their future prospects and returns.</w:t>
      </w:r>
    </w:p>
    <w:p>
      <w:pPr>
        <w:pStyle w:val="BodyText"/>
        <w:spacing w:before="69"/>
      </w:pPr>
    </w:p>
    <w:p>
      <w:pPr>
        <w:pStyle w:val="Heading2"/>
        <w:numPr>
          <w:ilvl w:val="0"/>
          <w:numId w:val="2"/>
        </w:numPr>
        <w:tabs>
          <w:tab w:pos="471" w:val="left" w:leader="none"/>
        </w:tabs>
        <w:spacing w:line="240" w:lineRule="auto" w:before="0" w:after="0"/>
        <w:ind w:left="471" w:right="0" w:hanging="277"/>
        <w:jc w:val="left"/>
      </w:pPr>
      <w:r>
        <w:rPr>
          <w:color w:val="58595B"/>
          <w:spacing w:val="2"/>
        </w:rPr>
        <w:t>Net</w:t>
      </w:r>
      <w:r>
        <w:rPr>
          <w:color w:val="58595B"/>
          <w:spacing w:val="16"/>
        </w:rPr>
        <w:t> </w:t>
      </w:r>
      <w:r>
        <w:rPr>
          <w:color w:val="58595B"/>
          <w:spacing w:val="2"/>
        </w:rPr>
        <w:t>Asset</w:t>
      </w:r>
      <w:r>
        <w:rPr>
          <w:color w:val="58595B"/>
          <w:spacing w:val="17"/>
        </w:rPr>
        <w:t> </w:t>
      </w:r>
      <w:r>
        <w:rPr>
          <w:color w:val="58595B"/>
          <w:spacing w:val="2"/>
        </w:rPr>
        <w:t>Value</w:t>
      </w:r>
      <w:r>
        <w:rPr>
          <w:color w:val="58595B"/>
          <w:spacing w:val="16"/>
        </w:rPr>
        <w:t> </w:t>
      </w:r>
      <w:r>
        <w:rPr>
          <w:color w:val="58595B"/>
          <w:spacing w:val="-2"/>
        </w:rPr>
        <w:t>(NAV):</w:t>
      </w:r>
    </w:p>
    <w:p>
      <w:pPr>
        <w:pStyle w:val="BodyText"/>
        <w:spacing w:line="302" w:lineRule="auto" w:before="28"/>
        <w:ind w:left="194" w:right="237"/>
      </w:pPr>
      <w:r>
        <w:rPr>
          <w:color w:val="58595B"/>
        </w:rPr>
        <w:t>We</w:t>
      </w:r>
      <w:r>
        <w:rPr>
          <w:color w:val="58595B"/>
          <w:spacing w:val="27"/>
        </w:rPr>
        <w:t> </w:t>
      </w:r>
      <w:r>
        <w:rPr>
          <w:color w:val="58595B"/>
        </w:rPr>
        <w:t>will</w:t>
      </w:r>
      <w:r>
        <w:rPr>
          <w:color w:val="58595B"/>
          <w:spacing w:val="27"/>
        </w:rPr>
        <w:t> </w:t>
      </w:r>
      <w:r>
        <w:rPr>
          <w:color w:val="58595B"/>
        </w:rPr>
        <w:t>set</w:t>
      </w:r>
      <w:r>
        <w:rPr>
          <w:color w:val="58595B"/>
          <w:spacing w:val="27"/>
        </w:rPr>
        <w:t> </w:t>
      </w:r>
      <w:r>
        <w:rPr>
          <w:color w:val="58595B"/>
        </w:rPr>
        <w:t>the</w:t>
      </w:r>
      <w:r>
        <w:rPr>
          <w:color w:val="58595B"/>
          <w:spacing w:val="27"/>
        </w:rPr>
        <w:t> </w:t>
      </w:r>
      <w:r>
        <w:rPr>
          <w:color w:val="58595B"/>
        </w:rPr>
        <w:t>NAV</w:t>
      </w:r>
      <w:r>
        <w:rPr>
          <w:color w:val="58595B"/>
          <w:spacing w:val="27"/>
        </w:rPr>
        <w:t> </w:t>
      </w:r>
      <w:r>
        <w:rPr>
          <w:color w:val="58595B"/>
        </w:rPr>
        <w:t>of</w:t>
      </w:r>
      <w:r>
        <w:rPr>
          <w:color w:val="58595B"/>
          <w:spacing w:val="27"/>
        </w:rPr>
        <w:t> </w:t>
      </w:r>
      <w:r>
        <w:rPr>
          <w:color w:val="58595B"/>
        </w:rPr>
        <w:t>a</w:t>
      </w:r>
      <w:r>
        <w:rPr>
          <w:color w:val="58595B"/>
          <w:spacing w:val="27"/>
        </w:rPr>
        <w:t> </w:t>
      </w:r>
      <w:r>
        <w:rPr>
          <w:color w:val="58595B"/>
        </w:rPr>
        <w:t>fund</w:t>
      </w:r>
      <w:r>
        <w:rPr>
          <w:color w:val="58595B"/>
          <w:spacing w:val="27"/>
        </w:rPr>
        <w:t> </w:t>
      </w:r>
      <w:r>
        <w:rPr>
          <w:color w:val="58595B"/>
        </w:rPr>
        <w:t>as</w:t>
      </w:r>
      <w:r>
        <w:rPr>
          <w:color w:val="58595B"/>
          <w:spacing w:val="27"/>
        </w:rPr>
        <w:t> </w:t>
      </w:r>
      <w:r>
        <w:rPr>
          <w:color w:val="58595B"/>
        </w:rPr>
        <w:t>per</w:t>
      </w:r>
      <w:r>
        <w:rPr>
          <w:color w:val="58595B"/>
          <w:spacing w:val="27"/>
        </w:rPr>
        <w:t> </w:t>
      </w:r>
      <w:r>
        <w:rPr>
          <w:color w:val="58595B"/>
        </w:rPr>
        <w:t>the</w:t>
      </w:r>
      <w:r>
        <w:rPr>
          <w:color w:val="58595B"/>
          <w:spacing w:val="27"/>
        </w:rPr>
        <w:t> </w:t>
      </w:r>
      <w:r>
        <w:rPr>
          <w:color w:val="58595B"/>
        </w:rPr>
        <w:t>IRDAI’s</w:t>
      </w:r>
      <w:r>
        <w:rPr>
          <w:color w:val="58595B"/>
          <w:spacing w:val="27"/>
        </w:rPr>
        <w:t> </w:t>
      </w:r>
      <w:r>
        <w:rPr>
          <w:color w:val="58595B"/>
        </w:rPr>
        <w:t>guidelines.</w:t>
      </w:r>
      <w:r>
        <w:rPr>
          <w:color w:val="58595B"/>
          <w:spacing w:val="27"/>
        </w:rPr>
        <w:t> </w:t>
      </w:r>
      <w:r>
        <w:rPr>
          <w:color w:val="58595B"/>
        </w:rPr>
        <w:t>The</w:t>
      </w:r>
      <w:r>
        <w:rPr>
          <w:color w:val="58595B"/>
          <w:spacing w:val="27"/>
        </w:rPr>
        <w:t> </w:t>
      </w:r>
      <w:r>
        <w:rPr>
          <w:color w:val="58595B"/>
        </w:rPr>
        <w:t>NAV</w:t>
      </w:r>
      <w:r>
        <w:rPr>
          <w:color w:val="58595B"/>
          <w:spacing w:val="27"/>
        </w:rPr>
        <w:t> </w:t>
      </w:r>
      <w:r>
        <w:rPr>
          <w:color w:val="58595B"/>
        </w:rPr>
        <w:t>of</w:t>
      </w:r>
      <w:r>
        <w:rPr>
          <w:color w:val="58595B"/>
          <w:spacing w:val="27"/>
        </w:rPr>
        <w:t> </w:t>
      </w:r>
      <w:r>
        <w:rPr>
          <w:color w:val="58595B"/>
        </w:rPr>
        <w:t>Unit</w:t>
      </w:r>
      <w:r>
        <w:rPr>
          <w:color w:val="58595B"/>
          <w:spacing w:val="27"/>
        </w:rPr>
        <w:t> </w:t>
      </w:r>
      <w:r>
        <w:rPr>
          <w:color w:val="58595B"/>
        </w:rPr>
        <w:t>Linked</w:t>
      </w:r>
      <w:r>
        <w:rPr>
          <w:color w:val="58595B"/>
          <w:spacing w:val="27"/>
        </w:rPr>
        <w:t> </w:t>
      </w:r>
      <w:r>
        <w:rPr>
          <w:color w:val="58595B"/>
        </w:rPr>
        <w:t>Funds</w:t>
      </w:r>
      <w:r>
        <w:rPr>
          <w:color w:val="58595B"/>
          <w:spacing w:val="27"/>
        </w:rPr>
        <w:t> </w:t>
      </w:r>
      <w:r>
        <w:rPr>
          <w:color w:val="58595B"/>
        </w:rPr>
        <w:t>shall</w:t>
      </w:r>
      <w:r>
        <w:rPr>
          <w:color w:val="58595B"/>
          <w:spacing w:val="27"/>
        </w:rPr>
        <w:t> </w:t>
      </w:r>
      <w:r>
        <w:rPr>
          <w:color w:val="58595B"/>
        </w:rPr>
        <w:t>be </w:t>
      </w:r>
      <w:r>
        <w:rPr>
          <w:color w:val="58595B"/>
          <w:w w:val="110"/>
        </w:rPr>
        <w:t>computed as:</w:t>
      </w:r>
    </w:p>
    <w:p>
      <w:pPr>
        <w:pStyle w:val="BodyText"/>
        <w:spacing w:after="0" w:line="302" w:lineRule="auto"/>
        <w:sectPr>
          <w:pgSz w:w="11910" w:h="16840"/>
          <w:pgMar w:top="200" w:bottom="280" w:left="141" w:right="283"/>
        </w:sectPr>
      </w:pPr>
    </w:p>
    <w:p>
      <w:pPr>
        <w:pStyle w:val="BodyText"/>
      </w:pPr>
    </w:p>
    <w:p>
      <w:pPr>
        <w:pStyle w:val="BodyText"/>
        <w:spacing w:before="10"/>
      </w:pPr>
    </w:p>
    <w:p>
      <w:pPr>
        <w:pStyle w:val="BodyText"/>
        <w:jc w:val="right"/>
      </w:pPr>
      <w:r>
        <w:rPr>
          <w:color w:val="58595B"/>
          <w:spacing w:val="-2"/>
        </w:rPr>
        <w:t>NAV</w:t>
      </w:r>
      <w:r>
        <w:rPr>
          <w:color w:val="58595B"/>
          <w:spacing w:val="-11"/>
        </w:rPr>
        <w:t> </w:t>
      </w:r>
      <w:r>
        <w:rPr>
          <w:color w:val="58595B"/>
          <w:spacing w:val="-12"/>
        </w:rPr>
        <w:t>=</w:t>
      </w:r>
    </w:p>
    <w:p>
      <w:pPr>
        <w:pStyle w:val="BodyText"/>
        <w:spacing w:line="302" w:lineRule="auto" w:before="24"/>
        <w:ind w:left="9" w:right="864"/>
        <w:jc w:val="center"/>
      </w:pPr>
      <w:r>
        <w:rPr/>
        <w:br w:type="column"/>
      </w:r>
      <w:r>
        <w:rPr>
          <w:color w:val="58595B"/>
          <w:spacing w:val="-2"/>
          <w:w w:val="115"/>
        </w:rPr>
        <w:t>Market</w:t>
      </w:r>
      <w:r>
        <w:rPr>
          <w:color w:val="58595B"/>
          <w:spacing w:val="-13"/>
          <w:w w:val="115"/>
        </w:rPr>
        <w:t> </w:t>
      </w:r>
      <w:r>
        <w:rPr>
          <w:color w:val="58595B"/>
          <w:spacing w:val="-2"/>
          <w:w w:val="115"/>
        </w:rPr>
        <w:t>Value</w:t>
      </w:r>
      <w:r>
        <w:rPr>
          <w:color w:val="58595B"/>
          <w:spacing w:val="-13"/>
          <w:w w:val="115"/>
        </w:rPr>
        <w:t> </w:t>
      </w:r>
      <w:r>
        <w:rPr>
          <w:color w:val="58595B"/>
          <w:spacing w:val="-2"/>
          <w:w w:val="115"/>
        </w:rPr>
        <w:t>of</w:t>
      </w:r>
      <w:r>
        <w:rPr>
          <w:color w:val="58595B"/>
          <w:spacing w:val="-13"/>
          <w:w w:val="115"/>
        </w:rPr>
        <w:t> </w:t>
      </w:r>
      <w:r>
        <w:rPr>
          <w:color w:val="58595B"/>
          <w:spacing w:val="-2"/>
          <w:w w:val="115"/>
        </w:rPr>
        <w:t>investment</w:t>
      </w:r>
      <w:r>
        <w:rPr>
          <w:color w:val="58595B"/>
          <w:spacing w:val="-13"/>
          <w:w w:val="115"/>
        </w:rPr>
        <w:t> </w:t>
      </w:r>
      <w:r>
        <w:rPr>
          <w:color w:val="58595B"/>
          <w:spacing w:val="-2"/>
          <w:w w:val="115"/>
        </w:rPr>
        <w:t>held</w:t>
      </w:r>
      <w:r>
        <w:rPr>
          <w:color w:val="58595B"/>
          <w:spacing w:val="-13"/>
          <w:w w:val="115"/>
        </w:rPr>
        <w:t> </w:t>
      </w:r>
      <w:r>
        <w:rPr>
          <w:color w:val="58595B"/>
          <w:spacing w:val="-2"/>
          <w:w w:val="115"/>
        </w:rPr>
        <w:t>by</w:t>
      </w:r>
      <w:r>
        <w:rPr>
          <w:color w:val="58595B"/>
          <w:spacing w:val="-13"/>
          <w:w w:val="115"/>
        </w:rPr>
        <w:t> </w:t>
      </w:r>
      <w:r>
        <w:rPr>
          <w:color w:val="58595B"/>
          <w:spacing w:val="-2"/>
          <w:w w:val="115"/>
        </w:rPr>
        <w:t>the</w:t>
      </w:r>
      <w:r>
        <w:rPr>
          <w:color w:val="58595B"/>
          <w:spacing w:val="-13"/>
          <w:w w:val="115"/>
        </w:rPr>
        <w:t> </w:t>
      </w:r>
      <w:r>
        <w:rPr>
          <w:color w:val="58595B"/>
          <w:spacing w:val="-2"/>
          <w:w w:val="115"/>
        </w:rPr>
        <w:t>Fund+value</w:t>
      </w:r>
      <w:r>
        <w:rPr>
          <w:color w:val="58595B"/>
          <w:spacing w:val="-13"/>
          <w:w w:val="115"/>
        </w:rPr>
        <w:t> </w:t>
      </w:r>
      <w:r>
        <w:rPr>
          <w:color w:val="58595B"/>
          <w:spacing w:val="-2"/>
          <w:w w:val="115"/>
        </w:rPr>
        <w:t>of</w:t>
      </w:r>
      <w:r>
        <w:rPr>
          <w:color w:val="58595B"/>
          <w:spacing w:val="-13"/>
          <w:w w:val="115"/>
        </w:rPr>
        <w:t> </w:t>
      </w:r>
      <w:r>
        <w:rPr>
          <w:color w:val="58595B"/>
          <w:spacing w:val="-2"/>
          <w:w w:val="115"/>
        </w:rPr>
        <w:t>current</w:t>
      </w:r>
      <w:r>
        <w:rPr>
          <w:color w:val="58595B"/>
          <w:spacing w:val="-13"/>
          <w:w w:val="115"/>
        </w:rPr>
        <w:t> </w:t>
      </w:r>
      <w:r>
        <w:rPr>
          <w:color w:val="58595B"/>
          <w:spacing w:val="-2"/>
          <w:w w:val="115"/>
        </w:rPr>
        <w:t>assets-</w:t>
      </w:r>
      <w:r>
        <w:rPr>
          <w:color w:val="58595B"/>
          <w:w w:val="115"/>
        </w:rPr>
        <w:t>(value of current liabilities and provisions if any)</w:t>
      </w:r>
    </w:p>
    <w:p>
      <w:pPr>
        <w:spacing w:line="20" w:lineRule="exact"/>
        <w:ind w:left="201" w:right="0" w:firstLine="0"/>
        <w:rPr>
          <w:sz w:val="2"/>
        </w:rPr>
      </w:pPr>
      <w:r>
        <w:rPr>
          <w:sz w:val="2"/>
        </w:rPr>
        <mc:AlternateContent>
          <mc:Choice Requires="wps">
            <w:drawing>
              <wp:inline distT="0" distB="0" distL="0" distR="0">
                <wp:extent cx="5029200" cy="12700"/>
                <wp:effectExtent l="9525" t="0" r="0" b="6350"/>
                <wp:docPr id="7" name="Group 7"/>
                <wp:cNvGraphicFramePr>
                  <a:graphicFrameLocks/>
                </wp:cNvGraphicFramePr>
                <a:graphic>
                  <a:graphicData uri="http://schemas.microsoft.com/office/word/2010/wordprocessingGroup">
                    <wpg:wgp>
                      <wpg:cNvPr id="7" name="Group 7"/>
                      <wpg:cNvGrpSpPr/>
                      <wpg:grpSpPr>
                        <a:xfrm>
                          <a:off x="0" y="0"/>
                          <a:ext cx="5029200" cy="12700"/>
                          <a:chExt cx="5029200" cy="12700"/>
                        </a:xfrm>
                      </wpg:grpSpPr>
                      <wps:wsp>
                        <wps:cNvPr id="8" name="Graphic 8"/>
                        <wps:cNvSpPr/>
                        <wps:spPr>
                          <a:xfrm>
                            <a:off x="0" y="6350"/>
                            <a:ext cx="5029200" cy="1270"/>
                          </a:xfrm>
                          <a:custGeom>
                            <a:avLst/>
                            <a:gdLst/>
                            <a:ahLst/>
                            <a:cxnLst/>
                            <a:rect l="l" t="t" r="r" b="b"/>
                            <a:pathLst>
                              <a:path w="5029200" h="0">
                                <a:moveTo>
                                  <a:pt x="0" y="0"/>
                                </a:moveTo>
                                <a:lnTo>
                                  <a:pt x="5029200" y="0"/>
                                </a:lnTo>
                              </a:path>
                            </a:pathLst>
                          </a:custGeom>
                          <a:ln w="12700">
                            <a:solidFill>
                              <a:srgbClr val="58595B"/>
                            </a:solidFill>
                            <a:prstDash val="solid"/>
                          </a:ln>
                        </wps:spPr>
                        <wps:bodyPr wrap="square" lIns="0" tIns="0" rIns="0" bIns="0" rtlCol="0">
                          <a:prstTxWarp prst="textNoShape">
                            <a:avLst/>
                          </a:prstTxWarp>
                          <a:noAutofit/>
                        </wps:bodyPr>
                      </wps:wsp>
                    </wpg:wgp>
                  </a:graphicData>
                </a:graphic>
              </wp:inline>
            </w:drawing>
          </mc:Choice>
          <mc:Fallback>
            <w:pict>
              <v:group style="width:396pt;height:1pt;mso-position-horizontal-relative:char;mso-position-vertical-relative:line" id="docshapegroup7" coordorigin="0,0" coordsize="7920,20">
                <v:line style="position:absolute" from="0,10" to="7920,10" stroked="true" strokeweight="1pt" strokecolor="#58595b">
                  <v:stroke dashstyle="solid"/>
                </v:line>
              </v:group>
            </w:pict>
          </mc:Fallback>
        </mc:AlternateContent>
      </w:r>
      <w:r>
        <w:rPr>
          <w:sz w:val="2"/>
        </w:rPr>
      </w:r>
    </w:p>
    <w:p>
      <w:pPr>
        <w:pStyle w:val="BodyText"/>
        <w:spacing w:line="302" w:lineRule="auto" w:before="23"/>
        <w:ind w:left="1222" w:right="2078"/>
        <w:jc w:val="center"/>
      </w:pPr>
      <w:r>
        <w:rPr>
          <w:color w:val="58595B"/>
          <w:spacing w:val="-2"/>
          <w:w w:val="115"/>
        </w:rPr>
        <w:t>Number</w:t>
      </w:r>
      <w:r>
        <w:rPr>
          <w:color w:val="58595B"/>
          <w:spacing w:val="-12"/>
          <w:w w:val="115"/>
        </w:rPr>
        <w:t> </w:t>
      </w:r>
      <w:r>
        <w:rPr>
          <w:color w:val="58595B"/>
          <w:spacing w:val="-2"/>
          <w:w w:val="115"/>
        </w:rPr>
        <w:t>of</w:t>
      </w:r>
      <w:r>
        <w:rPr>
          <w:color w:val="58595B"/>
          <w:spacing w:val="-12"/>
          <w:w w:val="115"/>
        </w:rPr>
        <w:t> </w:t>
      </w:r>
      <w:r>
        <w:rPr>
          <w:color w:val="58595B"/>
          <w:spacing w:val="-2"/>
          <w:w w:val="115"/>
        </w:rPr>
        <w:t>Units</w:t>
      </w:r>
      <w:r>
        <w:rPr>
          <w:color w:val="58595B"/>
          <w:spacing w:val="-12"/>
          <w:w w:val="115"/>
        </w:rPr>
        <w:t> </w:t>
      </w:r>
      <w:r>
        <w:rPr>
          <w:color w:val="58595B"/>
          <w:spacing w:val="-2"/>
          <w:w w:val="115"/>
        </w:rPr>
        <w:t>existing</w:t>
      </w:r>
      <w:r>
        <w:rPr>
          <w:color w:val="58595B"/>
          <w:spacing w:val="-12"/>
          <w:w w:val="115"/>
        </w:rPr>
        <w:t> </w:t>
      </w:r>
      <w:r>
        <w:rPr>
          <w:color w:val="58595B"/>
          <w:spacing w:val="-2"/>
          <w:w w:val="115"/>
        </w:rPr>
        <w:t>on</w:t>
      </w:r>
      <w:r>
        <w:rPr>
          <w:color w:val="58595B"/>
          <w:spacing w:val="-12"/>
          <w:w w:val="115"/>
        </w:rPr>
        <w:t> </w:t>
      </w:r>
      <w:r>
        <w:rPr>
          <w:color w:val="58595B"/>
          <w:spacing w:val="-2"/>
          <w:w w:val="115"/>
        </w:rPr>
        <w:t>the</w:t>
      </w:r>
      <w:r>
        <w:rPr>
          <w:color w:val="58595B"/>
          <w:spacing w:val="-12"/>
          <w:w w:val="115"/>
        </w:rPr>
        <w:t> </w:t>
      </w:r>
      <w:r>
        <w:rPr>
          <w:color w:val="58595B"/>
          <w:spacing w:val="-2"/>
          <w:w w:val="115"/>
        </w:rPr>
        <w:t>valuation</w:t>
      </w:r>
      <w:r>
        <w:rPr>
          <w:color w:val="58595B"/>
          <w:spacing w:val="-12"/>
          <w:w w:val="115"/>
        </w:rPr>
        <w:t> </w:t>
      </w:r>
      <w:r>
        <w:rPr>
          <w:color w:val="58595B"/>
          <w:spacing w:val="-2"/>
          <w:w w:val="115"/>
        </w:rPr>
        <w:t>date </w:t>
      </w:r>
      <w:r>
        <w:rPr>
          <w:color w:val="58595B"/>
          <w:w w:val="115"/>
        </w:rPr>
        <w:t>(before creation or redemption of Units</w:t>
      </w:r>
    </w:p>
    <w:p>
      <w:pPr>
        <w:pStyle w:val="BodyText"/>
        <w:spacing w:after="0" w:line="302" w:lineRule="auto"/>
        <w:jc w:val="center"/>
        <w:sectPr>
          <w:type w:val="continuous"/>
          <w:pgSz w:w="11910" w:h="16840"/>
          <w:pgMar w:top="340" w:bottom="280" w:left="141" w:right="283"/>
          <w:cols w:num="2" w:equalWidth="0">
            <w:col w:w="2371" w:space="40"/>
            <w:col w:w="9075"/>
          </w:cols>
        </w:sectPr>
      </w:pPr>
    </w:p>
    <w:p>
      <w:pPr>
        <w:pStyle w:val="BodyText"/>
        <w:spacing w:before="46"/>
      </w:pPr>
    </w:p>
    <w:p>
      <w:pPr>
        <w:pStyle w:val="BodyText"/>
        <w:spacing w:line="302" w:lineRule="auto" w:before="1"/>
        <w:ind w:left="194" w:right="237"/>
      </w:pPr>
      <w:r>
        <w:rPr>
          <w:color w:val="58595B"/>
          <w:w w:val="110"/>
        </w:rPr>
        <w:t>We</w:t>
      </w:r>
      <w:r>
        <w:rPr>
          <w:color w:val="58595B"/>
          <w:spacing w:val="-6"/>
          <w:w w:val="110"/>
        </w:rPr>
        <w:t> </w:t>
      </w:r>
      <w:r>
        <w:rPr>
          <w:color w:val="58595B"/>
          <w:w w:val="110"/>
        </w:rPr>
        <w:t>round</w:t>
      </w:r>
      <w:r>
        <w:rPr>
          <w:color w:val="58595B"/>
          <w:spacing w:val="-6"/>
          <w:w w:val="110"/>
        </w:rPr>
        <w:t> </w:t>
      </w:r>
      <w:r>
        <w:rPr>
          <w:color w:val="58595B"/>
          <w:w w:val="110"/>
        </w:rPr>
        <w:t>the</w:t>
      </w:r>
      <w:r>
        <w:rPr>
          <w:color w:val="58595B"/>
          <w:spacing w:val="-6"/>
          <w:w w:val="110"/>
        </w:rPr>
        <w:t> </w:t>
      </w:r>
      <w:r>
        <w:rPr>
          <w:color w:val="58595B"/>
          <w:w w:val="110"/>
        </w:rPr>
        <w:t>resulting</w:t>
      </w:r>
      <w:r>
        <w:rPr>
          <w:color w:val="58595B"/>
          <w:spacing w:val="-6"/>
          <w:w w:val="110"/>
        </w:rPr>
        <w:t> </w:t>
      </w:r>
      <w:r>
        <w:rPr>
          <w:color w:val="58595B"/>
          <w:w w:val="110"/>
        </w:rPr>
        <w:t>price</w:t>
      </w:r>
      <w:r>
        <w:rPr>
          <w:color w:val="58595B"/>
          <w:spacing w:val="-6"/>
          <w:w w:val="110"/>
        </w:rPr>
        <w:t> </w:t>
      </w:r>
      <w:r>
        <w:rPr>
          <w:color w:val="58595B"/>
          <w:w w:val="110"/>
        </w:rPr>
        <w:t>to</w:t>
      </w:r>
      <w:r>
        <w:rPr>
          <w:color w:val="58595B"/>
          <w:spacing w:val="-6"/>
          <w:w w:val="110"/>
        </w:rPr>
        <w:t> </w:t>
      </w:r>
      <w:r>
        <w:rPr>
          <w:color w:val="58595B"/>
          <w:w w:val="110"/>
        </w:rPr>
        <w:t>the</w:t>
      </w:r>
      <w:r>
        <w:rPr>
          <w:color w:val="58595B"/>
          <w:spacing w:val="-6"/>
          <w:w w:val="110"/>
        </w:rPr>
        <w:t> </w:t>
      </w:r>
      <w:r>
        <w:rPr>
          <w:color w:val="58595B"/>
          <w:w w:val="110"/>
        </w:rPr>
        <w:t>nearest</w:t>
      </w:r>
      <w:r>
        <w:rPr>
          <w:color w:val="58595B"/>
          <w:spacing w:val="-6"/>
          <w:w w:val="110"/>
        </w:rPr>
        <w:t> </w:t>
      </w:r>
      <w:r>
        <w:rPr>
          <w:color w:val="58595B"/>
          <w:w w:val="110"/>
        </w:rPr>
        <w:t>Re.</w:t>
      </w:r>
      <w:r>
        <w:rPr>
          <w:color w:val="58595B"/>
          <w:spacing w:val="-6"/>
          <w:w w:val="110"/>
        </w:rPr>
        <w:t> </w:t>
      </w:r>
      <w:r>
        <w:rPr>
          <w:color w:val="58595B"/>
          <w:w w:val="110"/>
        </w:rPr>
        <w:t>0.0001.</w:t>
      </w:r>
      <w:r>
        <w:rPr>
          <w:color w:val="58595B"/>
          <w:spacing w:val="-6"/>
          <w:w w:val="110"/>
        </w:rPr>
        <w:t> </w:t>
      </w:r>
      <w:r>
        <w:rPr>
          <w:color w:val="58595B"/>
          <w:w w:val="110"/>
        </w:rPr>
        <w:t>This</w:t>
      </w:r>
      <w:r>
        <w:rPr>
          <w:color w:val="58595B"/>
          <w:spacing w:val="-6"/>
          <w:w w:val="110"/>
        </w:rPr>
        <w:t> </w:t>
      </w:r>
      <w:r>
        <w:rPr>
          <w:color w:val="58595B"/>
          <w:w w:val="110"/>
        </w:rPr>
        <w:t>price</w:t>
      </w:r>
      <w:r>
        <w:rPr>
          <w:color w:val="58595B"/>
          <w:spacing w:val="-6"/>
          <w:w w:val="110"/>
        </w:rPr>
        <w:t> </w:t>
      </w:r>
      <w:r>
        <w:rPr>
          <w:color w:val="58595B"/>
          <w:w w:val="110"/>
        </w:rPr>
        <w:t>will</w:t>
      </w:r>
      <w:r>
        <w:rPr>
          <w:color w:val="58595B"/>
          <w:spacing w:val="-6"/>
          <w:w w:val="110"/>
        </w:rPr>
        <w:t> </w:t>
      </w:r>
      <w:r>
        <w:rPr>
          <w:color w:val="58595B"/>
          <w:w w:val="110"/>
        </w:rPr>
        <w:t>be</w:t>
      </w:r>
      <w:r>
        <w:rPr>
          <w:color w:val="58595B"/>
          <w:spacing w:val="-6"/>
          <w:w w:val="110"/>
        </w:rPr>
        <w:t> </w:t>
      </w:r>
      <w:r>
        <w:rPr>
          <w:color w:val="58595B"/>
          <w:w w:val="110"/>
        </w:rPr>
        <w:t>daily</w:t>
      </w:r>
      <w:r>
        <w:rPr>
          <w:color w:val="58595B"/>
          <w:spacing w:val="-6"/>
          <w:w w:val="110"/>
        </w:rPr>
        <w:t> </w:t>
      </w:r>
      <w:r>
        <w:rPr>
          <w:color w:val="58595B"/>
          <w:w w:val="110"/>
        </w:rPr>
        <w:t>published</w:t>
      </w:r>
      <w:r>
        <w:rPr>
          <w:color w:val="58595B"/>
          <w:spacing w:val="-6"/>
          <w:w w:val="110"/>
        </w:rPr>
        <w:t> </w:t>
      </w:r>
      <w:r>
        <w:rPr>
          <w:color w:val="58595B"/>
          <w:w w:val="110"/>
        </w:rPr>
        <w:t>on</w:t>
      </w:r>
      <w:r>
        <w:rPr>
          <w:color w:val="58595B"/>
          <w:spacing w:val="-6"/>
          <w:w w:val="110"/>
        </w:rPr>
        <w:t> </w:t>
      </w:r>
      <w:r>
        <w:rPr>
          <w:color w:val="58595B"/>
          <w:w w:val="110"/>
        </w:rPr>
        <w:t>our</w:t>
      </w:r>
      <w:r>
        <w:rPr>
          <w:color w:val="58595B"/>
          <w:spacing w:val="-6"/>
          <w:w w:val="110"/>
        </w:rPr>
        <w:t> </w:t>
      </w:r>
      <w:r>
        <w:rPr>
          <w:color w:val="58595B"/>
          <w:w w:val="110"/>
        </w:rPr>
        <w:t>website and the Life Insurance Council Website. Units shall only be allocated on the day the proposal is accepted</w:t>
      </w:r>
      <w:r>
        <w:rPr>
          <w:color w:val="58595B"/>
          <w:spacing w:val="37"/>
          <w:w w:val="110"/>
        </w:rPr>
        <w:t> </w:t>
      </w:r>
      <w:r>
        <w:rPr>
          <w:color w:val="58595B"/>
          <w:w w:val="110"/>
        </w:rPr>
        <w:t>and</w:t>
      </w:r>
      <w:r>
        <w:rPr>
          <w:color w:val="58595B"/>
          <w:spacing w:val="37"/>
          <w:w w:val="110"/>
        </w:rPr>
        <w:t> </w:t>
      </w:r>
      <w:r>
        <w:rPr>
          <w:color w:val="58595B"/>
          <w:w w:val="110"/>
        </w:rPr>
        <w:t>results</w:t>
      </w:r>
      <w:r>
        <w:rPr>
          <w:color w:val="58595B"/>
          <w:spacing w:val="37"/>
          <w:w w:val="110"/>
        </w:rPr>
        <w:t> </w:t>
      </w:r>
      <w:r>
        <w:rPr>
          <w:color w:val="58595B"/>
          <w:w w:val="110"/>
        </w:rPr>
        <w:t>into</w:t>
      </w:r>
      <w:r>
        <w:rPr>
          <w:color w:val="58595B"/>
          <w:spacing w:val="37"/>
          <w:w w:val="110"/>
        </w:rPr>
        <w:t> </w:t>
      </w:r>
      <w:r>
        <w:rPr>
          <w:color w:val="58595B"/>
          <w:w w:val="110"/>
        </w:rPr>
        <w:t>a</w:t>
      </w:r>
      <w:r>
        <w:rPr>
          <w:color w:val="58595B"/>
          <w:spacing w:val="37"/>
          <w:w w:val="110"/>
        </w:rPr>
        <w:t> </w:t>
      </w:r>
      <w:r>
        <w:rPr>
          <w:color w:val="58595B"/>
          <w:w w:val="110"/>
        </w:rPr>
        <w:t>policy</w:t>
      </w:r>
      <w:r>
        <w:rPr>
          <w:color w:val="58595B"/>
          <w:spacing w:val="37"/>
          <w:w w:val="110"/>
        </w:rPr>
        <w:t> </w:t>
      </w:r>
      <w:r>
        <w:rPr>
          <w:color w:val="58595B"/>
          <w:w w:val="110"/>
        </w:rPr>
        <w:t>by</w:t>
      </w:r>
      <w:r>
        <w:rPr>
          <w:color w:val="58595B"/>
          <w:spacing w:val="37"/>
          <w:w w:val="110"/>
        </w:rPr>
        <w:t> </w:t>
      </w:r>
      <w:r>
        <w:rPr>
          <w:color w:val="58595B"/>
          <w:w w:val="110"/>
        </w:rPr>
        <w:t>adjustment</w:t>
      </w:r>
      <w:r>
        <w:rPr>
          <w:color w:val="58595B"/>
          <w:spacing w:val="37"/>
          <w:w w:val="110"/>
        </w:rPr>
        <w:t> </w:t>
      </w:r>
      <w:r>
        <w:rPr>
          <w:color w:val="58595B"/>
          <w:w w:val="110"/>
        </w:rPr>
        <w:t>of</w:t>
      </w:r>
      <w:r>
        <w:rPr>
          <w:color w:val="58595B"/>
          <w:spacing w:val="37"/>
          <w:w w:val="110"/>
        </w:rPr>
        <w:t> </w:t>
      </w:r>
      <w:r>
        <w:rPr>
          <w:color w:val="58595B"/>
          <w:w w:val="110"/>
        </w:rPr>
        <w:t>application</w:t>
      </w:r>
      <w:r>
        <w:rPr>
          <w:color w:val="58595B"/>
          <w:spacing w:val="37"/>
          <w:w w:val="110"/>
        </w:rPr>
        <w:t> </w:t>
      </w:r>
      <w:r>
        <w:rPr>
          <w:color w:val="58595B"/>
          <w:w w:val="110"/>
        </w:rPr>
        <w:t>money</w:t>
      </w:r>
      <w:r>
        <w:rPr>
          <w:color w:val="58595B"/>
          <w:spacing w:val="37"/>
          <w:w w:val="110"/>
        </w:rPr>
        <w:t> </w:t>
      </w:r>
      <w:r>
        <w:rPr>
          <w:color w:val="58595B"/>
          <w:w w:val="110"/>
        </w:rPr>
        <w:t>towards</w:t>
      </w:r>
      <w:r>
        <w:rPr>
          <w:color w:val="58595B"/>
          <w:spacing w:val="37"/>
          <w:w w:val="110"/>
        </w:rPr>
        <w:t> </w:t>
      </w:r>
      <w:r>
        <w:rPr>
          <w:color w:val="58595B"/>
          <w:w w:val="110"/>
        </w:rPr>
        <w:t>premium.</w:t>
      </w:r>
      <w:r>
        <w:rPr>
          <w:color w:val="58595B"/>
          <w:spacing w:val="37"/>
          <w:w w:val="110"/>
        </w:rPr>
        <w:t> </w:t>
      </w:r>
      <w:r>
        <w:rPr>
          <w:color w:val="58595B"/>
          <w:w w:val="110"/>
        </w:rPr>
        <w:t>The premium</w:t>
      </w:r>
      <w:r>
        <w:rPr>
          <w:color w:val="58595B"/>
          <w:spacing w:val="22"/>
          <w:w w:val="110"/>
        </w:rPr>
        <w:t> </w:t>
      </w:r>
      <w:r>
        <w:rPr>
          <w:color w:val="58595B"/>
          <w:w w:val="110"/>
        </w:rPr>
        <w:t>will</w:t>
      </w:r>
      <w:r>
        <w:rPr>
          <w:color w:val="58595B"/>
          <w:spacing w:val="22"/>
          <w:w w:val="110"/>
        </w:rPr>
        <w:t> </w:t>
      </w:r>
      <w:r>
        <w:rPr>
          <w:color w:val="58595B"/>
          <w:w w:val="110"/>
        </w:rPr>
        <w:t>be</w:t>
      </w:r>
      <w:r>
        <w:rPr>
          <w:color w:val="58595B"/>
          <w:spacing w:val="22"/>
          <w:w w:val="110"/>
        </w:rPr>
        <w:t> </w:t>
      </w:r>
      <w:r>
        <w:rPr>
          <w:color w:val="58595B"/>
          <w:w w:val="110"/>
        </w:rPr>
        <w:t>adjusted</w:t>
      </w:r>
      <w:r>
        <w:rPr>
          <w:color w:val="58595B"/>
          <w:spacing w:val="22"/>
          <w:w w:val="110"/>
        </w:rPr>
        <w:t> </w:t>
      </w:r>
      <w:r>
        <w:rPr>
          <w:color w:val="58595B"/>
          <w:w w:val="110"/>
        </w:rPr>
        <w:t>on</w:t>
      </w:r>
      <w:r>
        <w:rPr>
          <w:color w:val="58595B"/>
          <w:spacing w:val="22"/>
          <w:w w:val="110"/>
        </w:rPr>
        <w:t> </w:t>
      </w:r>
      <w:r>
        <w:rPr>
          <w:color w:val="58595B"/>
          <w:w w:val="110"/>
        </w:rPr>
        <w:t>the</w:t>
      </w:r>
      <w:r>
        <w:rPr>
          <w:color w:val="58595B"/>
          <w:spacing w:val="22"/>
          <w:w w:val="110"/>
        </w:rPr>
        <w:t> </w:t>
      </w:r>
      <w:r>
        <w:rPr>
          <w:color w:val="58595B"/>
          <w:w w:val="110"/>
        </w:rPr>
        <w:t>due</w:t>
      </w:r>
      <w:r>
        <w:rPr>
          <w:color w:val="58595B"/>
          <w:spacing w:val="22"/>
          <w:w w:val="110"/>
        </w:rPr>
        <w:t> </w:t>
      </w:r>
      <w:r>
        <w:rPr>
          <w:color w:val="58595B"/>
          <w:w w:val="110"/>
        </w:rPr>
        <w:t>date</w:t>
      </w:r>
      <w:r>
        <w:rPr>
          <w:color w:val="58595B"/>
          <w:spacing w:val="22"/>
          <w:w w:val="110"/>
        </w:rPr>
        <w:t> </w:t>
      </w:r>
      <w:r>
        <w:rPr>
          <w:color w:val="58595B"/>
          <w:w w:val="110"/>
        </w:rPr>
        <w:t>even</w:t>
      </w:r>
      <w:r>
        <w:rPr>
          <w:color w:val="58595B"/>
          <w:spacing w:val="22"/>
          <w:w w:val="110"/>
        </w:rPr>
        <w:t> </w:t>
      </w:r>
      <w:r>
        <w:rPr>
          <w:color w:val="58595B"/>
          <w:w w:val="110"/>
        </w:rPr>
        <w:t>if</w:t>
      </w:r>
      <w:r>
        <w:rPr>
          <w:color w:val="58595B"/>
          <w:spacing w:val="22"/>
          <w:w w:val="110"/>
        </w:rPr>
        <w:t> </w:t>
      </w:r>
      <w:r>
        <w:rPr>
          <w:color w:val="58595B"/>
          <w:w w:val="110"/>
        </w:rPr>
        <w:t>it</w:t>
      </w:r>
      <w:r>
        <w:rPr>
          <w:color w:val="58595B"/>
          <w:spacing w:val="22"/>
          <w:w w:val="110"/>
        </w:rPr>
        <w:t> </w:t>
      </w:r>
      <w:r>
        <w:rPr>
          <w:color w:val="58595B"/>
          <w:w w:val="110"/>
        </w:rPr>
        <w:t>has</w:t>
      </w:r>
      <w:r>
        <w:rPr>
          <w:color w:val="58595B"/>
          <w:spacing w:val="22"/>
          <w:w w:val="110"/>
        </w:rPr>
        <w:t> </w:t>
      </w:r>
      <w:r>
        <w:rPr>
          <w:color w:val="58595B"/>
          <w:w w:val="110"/>
        </w:rPr>
        <w:t>been</w:t>
      </w:r>
      <w:r>
        <w:rPr>
          <w:color w:val="58595B"/>
          <w:spacing w:val="22"/>
          <w:w w:val="110"/>
        </w:rPr>
        <w:t> </w:t>
      </w:r>
      <w:r>
        <w:rPr>
          <w:color w:val="58595B"/>
          <w:w w:val="110"/>
        </w:rPr>
        <w:t>received</w:t>
      </w:r>
      <w:r>
        <w:rPr>
          <w:color w:val="58595B"/>
          <w:spacing w:val="22"/>
          <w:w w:val="110"/>
        </w:rPr>
        <w:t> </w:t>
      </w:r>
      <w:r>
        <w:rPr>
          <w:color w:val="58595B"/>
          <w:w w:val="110"/>
        </w:rPr>
        <w:t>in</w:t>
      </w:r>
      <w:r>
        <w:rPr>
          <w:color w:val="58595B"/>
          <w:spacing w:val="22"/>
          <w:w w:val="110"/>
        </w:rPr>
        <w:t> </w:t>
      </w:r>
      <w:r>
        <w:rPr>
          <w:color w:val="58595B"/>
          <w:w w:val="110"/>
        </w:rPr>
        <w:t>advance</w:t>
      </w:r>
      <w:r>
        <w:rPr>
          <w:color w:val="58595B"/>
          <w:spacing w:val="22"/>
          <w:w w:val="110"/>
        </w:rPr>
        <w:t> </w:t>
      </w:r>
      <w:r>
        <w:rPr>
          <w:color w:val="58595B"/>
          <w:w w:val="110"/>
        </w:rPr>
        <w:t>and</w:t>
      </w:r>
      <w:r>
        <w:rPr>
          <w:color w:val="58595B"/>
          <w:spacing w:val="22"/>
          <w:w w:val="110"/>
        </w:rPr>
        <w:t> </w:t>
      </w:r>
      <w:r>
        <w:rPr>
          <w:color w:val="58595B"/>
          <w:w w:val="110"/>
        </w:rPr>
        <w:t>the</w:t>
      </w:r>
      <w:r>
        <w:rPr>
          <w:color w:val="58595B"/>
          <w:spacing w:val="22"/>
          <w:w w:val="110"/>
        </w:rPr>
        <w:t> </w:t>
      </w:r>
      <w:r>
        <w:rPr>
          <w:color w:val="58595B"/>
          <w:w w:val="110"/>
        </w:rPr>
        <w:t>status</w:t>
      </w:r>
      <w:r>
        <w:rPr>
          <w:color w:val="58595B"/>
          <w:spacing w:val="22"/>
          <w:w w:val="110"/>
        </w:rPr>
        <w:t> </w:t>
      </w:r>
      <w:r>
        <w:rPr>
          <w:color w:val="58595B"/>
          <w:w w:val="110"/>
        </w:rPr>
        <w:t>of the</w:t>
      </w:r>
      <w:r>
        <w:rPr>
          <w:color w:val="58595B"/>
          <w:spacing w:val="37"/>
          <w:w w:val="110"/>
        </w:rPr>
        <w:t> </w:t>
      </w:r>
      <w:r>
        <w:rPr>
          <w:color w:val="58595B"/>
          <w:w w:val="110"/>
        </w:rPr>
        <w:t>premium</w:t>
      </w:r>
      <w:r>
        <w:rPr>
          <w:color w:val="58595B"/>
          <w:spacing w:val="36"/>
          <w:w w:val="110"/>
        </w:rPr>
        <w:t> </w:t>
      </w:r>
      <w:r>
        <w:rPr>
          <w:color w:val="58595B"/>
          <w:w w:val="110"/>
        </w:rPr>
        <w:t>received</w:t>
      </w:r>
      <w:r>
        <w:rPr>
          <w:color w:val="58595B"/>
          <w:spacing w:val="37"/>
          <w:w w:val="110"/>
        </w:rPr>
        <w:t> </w:t>
      </w:r>
      <w:r>
        <w:rPr>
          <w:color w:val="58595B"/>
          <w:w w:val="110"/>
        </w:rPr>
        <w:t>in</w:t>
      </w:r>
      <w:r>
        <w:rPr>
          <w:color w:val="58595B"/>
          <w:spacing w:val="36"/>
          <w:w w:val="110"/>
        </w:rPr>
        <w:t> </w:t>
      </w:r>
      <w:r>
        <w:rPr>
          <w:color w:val="58595B"/>
          <w:w w:val="110"/>
        </w:rPr>
        <w:t>advance</w:t>
      </w:r>
      <w:r>
        <w:rPr>
          <w:color w:val="58595B"/>
          <w:spacing w:val="37"/>
          <w:w w:val="110"/>
        </w:rPr>
        <w:t> </w:t>
      </w:r>
      <w:r>
        <w:rPr>
          <w:color w:val="58595B"/>
          <w:w w:val="110"/>
        </w:rPr>
        <w:t>shall</w:t>
      </w:r>
      <w:r>
        <w:rPr>
          <w:color w:val="58595B"/>
          <w:spacing w:val="36"/>
          <w:w w:val="110"/>
        </w:rPr>
        <w:t> </w:t>
      </w:r>
      <w:r>
        <w:rPr>
          <w:color w:val="58595B"/>
          <w:w w:val="110"/>
        </w:rPr>
        <w:t>be</w:t>
      </w:r>
      <w:r>
        <w:rPr>
          <w:color w:val="58595B"/>
          <w:spacing w:val="37"/>
          <w:w w:val="110"/>
        </w:rPr>
        <w:t> </w:t>
      </w:r>
      <w:r>
        <w:rPr>
          <w:color w:val="58595B"/>
          <w:w w:val="110"/>
        </w:rPr>
        <w:t>communicated</w:t>
      </w:r>
      <w:r>
        <w:rPr>
          <w:color w:val="58595B"/>
          <w:spacing w:val="36"/>
          <w:w w:val="110"/>
        </w:rPr>
        <w:t> </w:t>
      </w:r>
      <w:r>
        <w:rPr>
          <w:color w:val="58595B"/>
          <w:w w:val="110"/>
        </w:rPr>
        <w:t>to</w:t>
      </w:r>
      <w:r>
        <w:rPr>
          <w:color w:val="58595B"/>
          <w:spacing w:val="37"/>
          <w:w w:val="110"/>
        </w:rPr>
        <w:t> </w:t>
      </w:r>
      <w:r>
        <w:rPr>
          <w:color w:val="58595B"/>
          <w:w w:val="110"/>
        </w:rPr>
        <w:t>the</w:t>
      </w:r>
      <w:r>
        <w:rPr>
          <w:color w:val="58595B"/>
          <w:spacing w:val="36"/>
          <w:w w:val="110"/>
        </w:rPr>
        <w:t> </w:t>
      </w:r>
      <w:r>
        <w:rPr>
          <w:color w:val="58595B"/>
          <w:w w:val="110"/>
        </w:rPr>
        <w:t>Policyholder</w:t>
      </w:r>
    </w:p>
    <w:p>
      <w:pPr>
        <w:pStyle w:val="BodyText"/>
        <w:spacing w:before="73"/>
      </w:pPr>
    </w:p>
    <w:p>
      <w:pPr>
        <w:pStyle w:val="Heading2"/>
        <w:numPr>
          <w:ilvl w:val="0"/>
          <w:numId w:val="2"/>
        </w:numPr>
        <w:tabs>
          <w:tab w:pos="494" w:val="left" w:leader="none"/>
        </w:tabs>
        <w:spacing w:line="302" w:lineRule="auto" w:before="0" w:after="0"/>
        <w:ind w:left="194" w:right="129" w:firstLine="0"/>
        <w:jc w:val="left"/>
      </w:pPr>
      <w:r>
        <w:rPr>
          <w:color w:val="58595B"/>
          <w:w w:val="105"/>
        </w:rPr>
        <w:t>Prohibition of Rebates: In accordance with Section 41 of the Insurance Act, 1938 as amended from time to time:</w:t>
      </w:r>
    </w:p>
    <w:p>
      <w:pPr>
        <w:pStyle w:val="ListParagraph"/>
        <w:numPr>
          <w:ilvl w:val="1"/>
          <w:numId w:val="2"/>
        </w:numPr>
        <w:tabs>
          <w:tab w:pos="480" w:val="left" w:leader="none"/>
          <w:tab w:pos="494" w:val="left" w:leader="none"/>
        </w:tabs>
        <w:spacing w:line="302" w:lineRule="auto" w:before="2" w:after="0"/>
        <w:ind w:left="494" w:right="92" w:hanging="300"/>
        <w:jc w:val="left"/>
        <w:rPr>
          <w:sz w:val="22"/>
        </w:rPr>
      </w:pPr>
      <w:r>
        <w:rPr>
          <w:color w:val="58595B"/>
          <w:w w:val="115"/>
          <w:sz w:val="22"/>
        </w:rPr>
        <w:t>No</w:t>
      </w:r>
      <w:r>
        <w:rPr>
          <w:color w:val="58595B"/>
          <w:spacing w:val="-8"/>
          <w:w w:val="115"/>
          <w:sz w:val="22"/>
        </w:rPr>
        <w:t> </w:t>
      </w:r>
      <w:r>
        <w:rPr>
          <w:color w:val="58595B"/>
          <w:w w:val="115"/>
          <w:sz w:val="22"/>
        </w:rPr>
        <w:t>person</w:t>
      </w:r>
      <w:r>
        <w:rPr>
          <w:color w:val="58595B"/>
          <w:spacing w:val="-8"/>
          <w:w w:val="115"/>
          <w:sz w:val="22"/>
        </w:rPr>
        <w:t> </w:t>
      </w:r>
      <w:r>
        <w:rPr>
          <w:color w:val="58595B"/>
          <w:w w:val="115"/>
          <w:sz w:val="22"/>
        </w:rPr>
        <w:t>shall</w:t>
      </w:r>
      <w:r>
        <w:rPr>
          <w:color w:val="58595B"/>
          <w:spacing w:val="-8"/>
          <w:w w:val="115"/>
          <w:sz w:val="22"/>
        </w:rPr>
        <w:t> </w:t>
      </w:r>
      <w:r>
        <w:rPr>
          <w:color w:val="58595B"/>
          <w:w w:val="115"/>
          <w:sz w:val="22"/>
        </w:rPr>
        <w:t>allow</w:t>
      </w:r>
      <w:r>
        <w:rPr>
          <w:color w:val="58595B"/>
          <w:spacing w:val="-8"/>
          <w:w w:val="115"/>
          <w:sz w:val="22"/>
        </w:rPr>
        <w:t> </w:t>
      </w:r>
      <w:r>
        <w:rPr>
          <w:color w:val="58595B"/>
          <w:w w:val="115"/>
          <w:sz w:val="22"/>
        </w:rPr>
        <w:t>or</w:t>
      </w:r>
      <w:r>
        <w:rPr>
          <w:color w:val="58595B"/>
          <w:spacing w:val="-8"/>
          <w:w w:val="115"/>
          <w:sz w:val="22"/>
        </w:rPr>
        <w:t> </w:t>
      </w:r>
      <w:r>
        <w:rPr>
          <w:color w:val="58595B"/>
          <w:w w:val="115"/>
          <w:sz w:val="22"/>
        </w:rPr>
        <w:t>offer</w:t>
      </w:r>
      <w:r>
        <w:rPr>
          <w:color w:val="58595B"/>
          <w:spacing w:val="-8"/>
          <w:w w:val="115"/>
          <w:sz w:val="22"/>
        </w:rPr>
        <w:t> </w:t>
      </w:r>
      <w:r>
        <w:rPr>
          <w:color w:val="58595B"/>
          <w:w w:val="115"/>
          <w:sz w:val="22"/>
        </w:rPr>
        <w:t>to</w:t>
      </w:r>
      <w:r>
        <w:rPr>
          <w:color w:val="58595B"/>
          <w:spacing w:val="-8"/>
          <w:w w:val="115"/>
          <w:sz w:val="22"/>
        </w:rPr>
        <w:t> </w:t>
      </w:r>
      <w:r>
        <w:rPr>
          <w:color w:val="58595B"/>
          <w:w w:val="115"/>
          <w:sz w:val="22"/>
        </w:rPr>
        <w:t>allow,</w:t>
      </w:r>
      <w:r>
        <w:rPr>
          <w:color w:val="58595B"/>
          <w:spacing w:val="-8"/>
          <w:w w:val="115"/>
          <w:sz w:val="22"/>
        </w:rPr>
        <w:t> </w:t>
      </w:r>
      <w:r>
        <w:rPr>
          <w:color w:val="58595B"/>
          <w:w w:val="115"/>
          <w:sz w:val="22"/>
        </w:rPr>
        <w:t>either</w:t>
      </w:r>
      <w:r>
        <w:rPr>
          <w:color w:val="58595B"/>
          <w:spacing w:val="-8"/>
          <w:w w:val="115"/>
          <w:sz w:val="22"/>
        </w:rPr>
        <w:t> </w:t>
      </w:r>
      <w:r>
        <w:rPr>
          <w:color w:val="58595B"/>
          <w:w w:val="115"/>
          <w:sz w:val="22"/>
        </w:rPr>
        <w:t>directly</w:t>
      </w:r>
      <w:r>
        <w:rPr>
          <w:color w:val="58595B"/>
          <w:spacing w:val="-8"/>
          <w:w w:val="115"/>
          <w:sz w:val="22"/>
        </w:rPr>
        <w:t> </w:t>
      </w:r>
      <w:r>
        <w:rPr>
          <w:color w:val="58595B"/>
          <w:w w:val="115"/>
          <w:sz w:val="22"/>
        </w:rPr>
        <w:t>or</w:t>
      </w:r>
      <w:r>
        <w:rPr>
          <w:color w:val="58595B"/>
          <w:spacing w:val="-8"/>
          <w:w w:val="115"/>
          <w:sz w:val="22"/>
        </w:rPr>
        <w:t> </w:t>
      </w:r>
      <w:r>
        <w:rPr>
          <w:color w:val="58595B"/>
          <w:w w:val="115"/>
          <w:sz w:val="22"/>
        </w:rPr>
        <w:t>indirectly,</w:t>
      </w:r>
      <w:r>
        <w:rPr>
          <w:color w:val="58595B"/>
          <w:spacing w:val="-8"/>
          <w:w w:val="115"/>
          <w:sz w:val="22"/>
        </w:rPr>
        <w:t> </w:t>
      </w:r>
      <w:r>
        <w:rPr>
          <w:color w:val="58595B"/>
          <w:w w:val="115"/>
          <w:sz w:val="22"/>
        </w:rPr>
        <w:t>as</w:t>
      </w:r>
      <w:r>
        <w:rPr>
          <w:color w:val="58595B"/>
          <w:spacing w:val="-8"/>
          <w:w w:val="115"/>
          <w:sz w:val="22"/>
        </w:rPr>
        <w:t> </w:t>
      </w:r>
      <w:r>
        <w:rPr>
          <w:color w:val="58595B"/>
          <w:w w:val="115"/>
          <w:sz w:val="22"/>
        </w:rPr>
        <w:t>an</w:t>
      </w:r>
      <w:r>
        <w:rPr>
          <w:color w:val="58595B"/>
          <w:spacing w:val="-8"/>
          <w:w w:val="115"/>
          <w:sz w:val="22"/>
        </w:rPr>
        <w:t> </w:t>
      </w:r>
      <w:r>
        <w:rPr>
          <w:color w:val="58595B"/>
          <w:w w:val="115"/>
          <w:sz w:val="22"/>
        </w:rPr>
        <w:t>inducement</w:t>
      </w:r>
      <w:r>
        <w:rPr>
          <w:color w:val="58595B"/>
          <w:spacing w:val="-8"/>
          <w:w w:val="115"/>
          <w:sz w:val="22"/>
        </w:rPr>
        <w:t> </w:t>
      </w:r>
      <w:r>
        <w:rPr>
          <w:color w:val="58595B"/>
          <w:w w:val="115"/>
          <w:sz w:val="22"/>
        </w:rPr>
        <w:t>to</w:t>
      </w:r>
      <w:r>
        <w:rPr>
          <w:color w:val="58595B"/>
          <w:spacing w:val="-8"/>
          <w:w w:val="115"/>
          <w:sz w:val="22"/>
        </w:rPr>
        <w:t> </w:t>
      </w:r>
      <w:r>
        <w:rPr>
          <w:color w:val="58595B"/>
          <w:w w:val="115"/>
          <w:sz w:val="22"/>
        </w:rPr>
        <w:t>any</w:t>
      </w:r>
      <w:r>
        <w:rPr>
          <w:color w:val="58595B"/>
          <w:spacing w:val="-8"/>
          <w:w w:val="115"/>
          <w:sz w:val="22"/>
        </w:rPr>
        <w:t> </w:t>
      </w:r>
      <w:r>
        <w:rPr>
          <w:color w:val="58595B"/>
          <w:w w:val="115"/>
          <w:sz w:val="22"/>
        </w:rPr>
        <w:t>person to</w:t>
      </w:r>
      <w:r>
        <w:rPr>
          <w:color w:val="58595B"/>
          <w:spacing w:val="-16"/>
          <w:w w:val="115"/>
          <w:sz w:val="22"/>
        </w:rPr>
        <w:t> </w:t>
      </w:r>
      <w:r>
        <w:rPr>
          <w:color w:val="58595B"/>
          <w:w w:val="115"/>
          <w:sz w:val="22"/>
        </w:rPr>
        <w:t>take</w:t>
      </w:r>
      <w:r>
        <w:rPr>
          <w:color w:val="58595B"/>
          <w:spacing w:val="-17"/>
          <w:w w:val="115"/>
          <w:sz w:val="22"/>
        </w:rPr>
        <w:t> </w:t>
      </w:r>
      <w:r>
        <w:rPr>
          <w:color w:val="58595B"/>
          <w:w w:val="115"/>
          <w:sz w:val="22"/>
        </w:rPr>
        <w:t>or</w:t>
      </w:r>
      <w:r>
        <w:rPr>
          <w:color w:val="58595B"/>
          <w:spacing w:val="-16"/>
          <w:w w:val="115"/>
          <w:sz w:val="22"/>
        </w:rPr>
        <w:t> </w:t>
      </w:r>
      <w:r>
        <w:rPr>
          <w:color w:val="58595B"/>
          <w:w w:val="115"/>
          <w:sz w:val="22"/>
        </w:rPr>
        <w:t>renew</w:t>
      </w:r>
      <w:r>
        <w:rPr>
          <w:color w:val="58595B"/>
          <w:spacing w:val="-17"/>
          <w:w w:val="115"/>
          <w:sz w:val="22"/>
        </w:rPr>
        <w:t> </w:t>
      </w:r>
      <w:r>
        <w:rPr>
          <w:color w:val="58595B"/>
          <w:w w:val="115"/>
          <w:sz w:val="22"/>
        </w:rPr>
        <w:t>or</w:t>
      </w:r>
      <w:r>
        <w:rPr>
          <w:color w:val="58595B"/>
          <w:spacing w:val="-16"/>
          <w:w w:val="115"/>
          <w:sz w:val="22"/>
        </w:rPr>
        <w:t> </w:t>
      </w:r>
      <w:r>
        <w:rPr>
          <w:color w:val="58595B"/>
          <w:w w:val="115"/>
          <w:sz w:val="22"/>
        </w:rPr>
        <w:t>continue</w:t>
      </w:r>
      <w:r>
        <w:rPr>
          <w:color w:val="58595B"/>
          <w:spacing w:val="-17"/>
          <w:w w:val="115"/>
          <w:sz w:val="22"/>
        </w:rPr>
        <w:t> </w:t>
      </w:r>
      <w:r>
        <w:rPr>
          <w:color w:val="58595B"/>
          <w:w w:val="115"/>
          <w:sz w:val="22"/>
        </w:rPr>
        <w:t>an</w:t>
      </w:r>
      <w:r>
        <w:rPr>
          <w:color w:val="58595B"/>
          <w:spacing w:val="-16"/>
          <w:w w:val="115"/>
          <w:sz w:val="22"/>
        </w:rPr>
        <w:t> </w:t>
      </w:r>
      <w:r>
        <w:rPr>
          <w:color w:val="58595B"/>
          <w:w w:val="115"/>
          <w:sz w:val="22"/>
        </w:rPr>
        <w:t>insurance</w:t>
      </w:r>
      <w:r>
        <w:rPr>
          <w:color w:val="58595B"/>
          <w:spacing w:val="-17"/>
          <w:w w:val="115"/>
          <w:sz w:val="22"/>
        </w:rPr>
        <w:t> </w:t>
      </w:r>
      <w:r>
        <w:rPr>
          <w:color w:val="58595B"/>
          <w:w w:val="115"/>
          <w:sz w:val="22"/>
        </w:rPr>
        <w:t>in</w:t>
      </w:r>
      <w:r>
        <w:rPr>
          <w:color w:val="58595B"/>
          <w:spacing w:val="-16"/>
          <w:w w:val="115"/>
          <w:sz w:val="22"/>
        </w:rPr>
        <w:t> </w:t>
      </w:r>
      <w:r>
        <w:rPr>
          <w:color w:val="58595B"/>
          <w:w w:val="115"/>
          <w:sz w:val="22"/>
        </w:rPr>
        <w:t>respect</w:t>
      </w:r>
      <w:r>
        <w:rPr>
          <w:color w:val="58595B"/>
          <w:spacing w:val="-17"/>
          <w:w w:val="115"/>
          <w:sz w:val="22"/>
        </w:rPr>
        <w:t> </w:t>
      </w:r>
      <w:r>
        <w:rPr>
          <w:color w:val="58595B"/>
          <w:w w:val="115"/>
          <w:sz w:val="22"/>
        </w:rPr>
        <w:t>of</w:t>
      </w:r>
      <w:r>
        <w:rPr>
          <w:color w:val="58595B"/>
          <w:spacing w:val="-16"/>
          <w:w w:val="115"/>
          <w:sz w:val="22"/>
        </w:rPr>
        <w:t> </w:t>
      </w:r>
      <w:r>
        <w:rPr>
          <w:color w:val="58595B"/>
          <w:w w:val="115"/>
          <w:sz w:val="22"/>
        </w:rPr>
        <w:t>any</w:t>
      </w:r>
      <w:r>
        <w:rPr>
          <w:color w:val="58595B"/>
          <w:spacing w:val="-17"/>
          <w:w w:val="115"/>
          <w:sz w:val="22"/>
        </w:rPr>
        <w:t> </w:t>
      </w:r>
      <w:r>
        <w:rPr>
          <w:color w:val="58595B"/>
          <w:w w:val="115"/>
          <w:sz w:val="22"/>
        </w:rPr>
        <w:t>kind</w:t>
      </w:r>
      <w:r>
        <w:rPr>
          <w:color w:val="58595B"/>
          <w:spacing w:val="-16"/>
          <w:w w:val="115"/>
          <w:sz w:val="22"/>
        </w:rPr>
        <w:t> </w:t>
      </w:r>
      <w:r>
        <w:rPr>
          <w:color w:val="58595B"/>
          <w:w w:val="115"/>
          <w:sz w:val="22"/>
        </w:rPr>
        <w:t>of</w:t>
      </w:r>
      <w:r>
        <w:rPr>
          <w:color w:val="58595B"/>
          <w:spacing w:val="-17"/>
          <w:w w:val="115"/>
          <w:sz w:val="22"/>
        </w:rPr>
        <w:t> </w:t>
      </w:r>
      <w:r>
        <w:rPr>
          <w:color w:val="58595B"/>
          <w:w w:val="115"/>
          <w:sz w:val="22"/>
        </w:rPr>
        <w:t>risk</w:t>
      </w:r>
      <w:r>
        <w:rPr>
          <w:color w:val="58595B"/>
          <w:spacing w:val="-16"/>
          <w:w w:val="115"/>
          <w:sz w:val="22"/>
        </w:rPr>
        <w:t> </w:t>
      </w:r>
      <w:r>
        <w:rPr>
          <w:color w:val="58595B"/>
          <w:w w:val="115"/>
          <w:sz w:val="22"/>
        </w:rPr>
        <w:t>relating</w:t>
      </w:r>
      <w:r>
        <w:rPr>
          <w:color w:val="58595B"/>
          <w:spacing w:val="-17"/>
          <w:w w:val="115"/>
          <w:sz w:val="22"/>
        </w:rPr>
        <w:t> </w:t>
      </w:r>
      <w:r>
        <w:rPr>
          <w:color w:val="58595B"/>
          <w:w w:val="115"/>
          <w:sz w:val="22"/>
        </w:rPr>
        <w:t>to</w:t>
      </w:r>
      <w:r>
        <w:rPr>
          <w:color w:val="58595B"/>
          <w:spacing w:val="-16"/>
          <w:w w:val="115"/>
          <w:sz w:val="22"/>
        </w:rPr>
        <w:t> </w:t>
      </w:r>
      <w:r>
        <w:rPr>
          <w:color w:val="58595B"/>
          <w:w w:val="115"/>
          <w:sz w:val="22"/>
        </w:rPr>
        <w:t>lives</w:t>
      </w:r>
      <w:r>
        <w:rPr>
          <w:color w:val="58595B"/>
          <w:spacing w:val="-17"/>
          <w:w w:val="115"/>
          <w:sz w:val="22"/>
        </w:rPr>
        <w:t> </w:t>
      </w:r>
      <w:r>
        <w:rPr>
          <w:color w:val="58595B"/>
          <w:w w:val="115"/>
          <w:sz w:val="22"/>
        </w:rPr>
        <w:t>or</w:t>
      </w:r>
      <w:r>
        <w:rPr>
          <w:color w:val="58595B"/>
          <w:spacing w:val="-16"/>
          <w:w w:val="115"/>
          <w:sz w:val="22"/>
        </w:rPr>
        <w:t> </w:t>
      </w:r>
      <w:r>
        <w:rPr>
          <w:color w:val="58595B"/>
          <w:w w:val="115"/>
          <w:sz w:val="22"/>
        </w:rPr>
        <w:t>property</w:t>
      </w:r>
      <w:r>
        <w:rPr>
          <w:color w:val="58595B"/>
          <w:spacing w:val="-17"/>
          <w:w w:val="115"/>
          <w:sz w:val="22"/>
        </w:rPr>
        <w:t> </w:t>
      </w:r>
      <w:r>
        <w:rPr>
          <w:color w:val="58595B"/>
          <w:w w:val="115"/>
          <w:sz w:val="22"/>
        </w:rPr>
        <w:t>in India, any rebate of the whole or part of the commission payable or any rebate of the premium shown</w:t>
      </w:r>
      <w:r>
        <w:rPr>
          <w:color w:val="58595B"/>
          <w:spacing w:val="-5"/>
          <w:w w:val="115"/>
          <w:sz w:val="22"/>
        </w:rPr>
        <w:t> </w:t>
      </w:r>
      <w:r>
        <w:rPr>
          <w:color w:val="58595B"/>
          <w:w w:val="115"/>
          <w:sz w:val="22"/>
        </w:rPr>
        <w:t>on</w:t>
      </w:r>
      <w:r>
        <w:rPr>
          <w:color w:val="58595B"/>
          <w:spacing w:val="-5"/>
          <w:w w:val="115"/>
          <w:sz w:val="22"/>
        </w:rPr>
        <w:t> </w:t>
      </w:r>
      <w:r>
        <w:rPr>
          <w:color w:val="58595B"/>
          <w:w w:val="115"/>
          <w:sz w:val="22"/>
        </w:rPr>
        <w:t>the</w:t>
      </w:r>
      <w:r>
        <w:rPr>
          <w:color w:val="58595B"/>
          <w:spacing w:val="-5"/>
          <w:w w:val="115"/>
          <w:sz w:val="22"/>
        </w:rPr>
        <w:t> </w:t>
      </w:r>
      <w:r>
        <w:rPr>
          <w:color w:val="58595B"/>
          <w:w w:val="115"/>
          <w:sz w:val="22"/>
        </w:rPr>
        <w:t>policy,</w:t>
      </w:r>
      <w:r>
        <w:rPr>
          <w:color w:val="58595B"/>
          <w:spacing w:val="-5"/>
          <w:w w:val="115"/>
          <w:sz w:val="22"/>
        </w:rPr>
        <w:t> </w:t>
      </w:r>
      <w:r>
        <w:rPr>
          <w:color w:val="58595B"/>
          <w:w w:val="115"/>
          <w:sz w:val="22"/>
        </w:rPr>
        <w:t>nor</w:t>
      </w:r>
      <w:r>
        <w:rPr>
          <w:color w:val="58595B"/>
          <w:spacing w:val="-5"/>
          <w:w w:val="115"/>
          <w:sz w:val="22"/>
        </w:rPr>
        <w:t> </w:t>
      </w:r>
      <w:r>
        <w:rPr>
          <w:color w:val="58595B"/>
          <w:w w:val="115"/>
          <w:sz w:val="22"/>
        </w:rPr>
        <w:t>shall</w:t>
      </w:r>
      <w:r>
        <w:rPr>
          <w:color w:val="58595B"/>
          <w:spacing w:val="-5"/>
          <w:w w:val="115"/>
          <w:sz w:val="22"/>
        </w:rPr>
        <w:t> </w:t>
      </w:r>
      <w:r>
        <w:rPr>
          <w:color w:val="58595B"/>
          <w:w w:val="115"/>
          <w:sz w:val="22"/>
        </w:rPr>
        <w:t>any</w:t>
      </w:r>
      <w:r>
        <w:rPr>
          <w:color w:val="58595B"/>
          <w:spacing w:val="-5"/>
          <w:w w:val="115"/>
          <w:sz w:val="22"/>
        </w:rPr>
        <w:t> </w:t>
      </w:r>
      <w:r>
        <w:rPr>
          <w:color w:val="58595B"/>
          <w:w w:val="115"/>
          <w:sz w:val="22"/>
        </w:rPr>
        <w:t>person</w:t>
      </w:r>
      <w:r>
        <w:rPr>
          <w:color w:val="58595B"/>
          <w:spacing w:val="-5"/>
          <w:w w:val="115"/>
          <w:sz w:val="22"/>
        </w:rPr>
        <w:t> </w:t>
      </w:r>
      <w:r>
        <w:rPr>
          <w:color w:val="58595B"/>
          <w:w w:val="115"/>
          <w:sz w:val="22"/>
        </w:rPr>
        <w:t>taking</w:t>
      </w:r>
      <w:r>
        <w:rPr>
          <w:color w:val="58595B"/>
          <w:spacing w:val="-5"/>
          <w:w w:val="115"/>
          <w:sz w:val="22"/>
        </w:rPr>
        <w:t> </w:t>
      </w:r>
      <w:r>
        <w:rPr>
          <w:color w:val="58595B"/>
          <w:w w:val="115"/>
          <w:sz w:val="22"/>
        </w:rPr>
        <w:t>out</w:t>
      </w:r>
      <w:r>
        <w:rPr>
          <w:color w:val="58595B"/>
          <w:spacing w:val="-5"/>
          <w:w w:val="115"/>
          <w:sz w:val="22"/>
        </w:rPr>
        <w:t> </w:t>
      </w:r>
      <w:r>
        <w:rPr>
          <w:color w:val="58595B"/>
          <w:w w:val="115"/>
          <w:sz w:val="22"/>
        </w:rPr>
        <w:t>or</w:t>
      </w:r>
      <w:r>
        <w:rPr>
          <w:color w:val="58595B"/>
          <w:spacing w:val="-5"/>
          <w:w w:val="115"/>
          <w:sz w:val="22"/>
        </w:rPr>
        <w:t> </w:t>
      </w:r>
      <w:r>
        <w:rPr>
          <w:color w:val="58595B"/>
          <w:w w:val="115"/>
          <w:sz w:val="22"/>
        </w:rPr>
        <w:t>renewing</w:t>
      </w:r>
      <w:r>
        <w:rPr>
          <w:color w:val="58595B"/>
          <w:spacing w:val="-5"/>
          <w:w w:val="115"/>
          <w:sz w:val="22"/>
        </w:rPr>
        <w:t> </w:t>
      </w:r>
      <w:r>
        <w:rPr>
          <w:color w:val="58595B"/>
          <w:w w:val="115"/>
          <w:sz w:val="22"/>
        </w:rPr>
        <w:t>or</w:t>
      </w:r>
      <w:r>
        <w:rPr>
          <w:color w:val="58595B"/>
          <w:spacing w:val="-5"/>
          <w:w w:val="115"/>
          <w:sz w:val="22"/>
        </w:rPr>
        <w:t> </w:t>
      </w:r>
      <w:r>
        <w:rPr>
          <w:color w:val="58595B"/>
          <w:w w:val="115"/>
          <w:sz w:val="22"/>
        </w:rPr>
        <w:t>continuing</w:t>
      </w:r>
      <w:r>
        <w:rPr>
          <w:color w:val="58595B"/>
          <w:spacing w:val="-5"/>
          <w:w w:val="115"/>
          <w:sz w:val="22"/>
        </w:rPr>
        <w:t> </w:t>
      </w:r>
      <w:r>
        <w:rPr>
          <w:color w:val="58595B"/>
          <w:w w:val="115"/>
          <w:sz w:val="22"/>
        </w:rPr>
        <w:t>a</w:t>
      </w:r>
      <w:r>
        <w:rPr>
          <w:color w:val="58595B"/>
          <w:spacing w:val="-5"/>
          <w:w w:val="115"/>
          <w:sz w:val="22"/>
        </w:rPr>
        <w:t> </w:t>
      </w:r>
      <w:r>
        <w:rPr>
          <w:color w:val="58595B"/>
          <w:w w:val="115"/>
          <w:sz w:val="22"/>
        </w:rPr>
        <w:t>policy</w:t>
      </w:r>
      <w:r>
        <w:rPr>
          <w:color w:val="58595B"/>
          <w:spacing w:val="-5"/>
          <w:w w:val="115"/>
          <w:sz w:val="22"/>
        </w:rPr>
        <w:t> </w:t>
      </w:r>
      <w:r>
        <w:rPr>
          <w:color w:val="58595B"/>
          <w:w w:val="115"/>
          <w:sz w:val="22"/>
        </w:rPr>
        <w:t>accept</w:t>
      </w:r>
      <w:r>
        <w:rPr>
          <w:color w:val="58595B"/>
          <w:spacing w:val="-5"/>
          <w:w w:val="115"/>
          <w:sz w:val="22"/>
        </w:rPr>
        <w:t> </w:t>
      </w:r>
      <w:r>
        <w:rPr>
          <w:color w:val="58595B"/>
          <w:w w:val="115"/>
          <w:sz w:val="22"/>
        </w:rPr>
        <w:t>any rebate, except such rebate as may be allowed in accordance with the published prospectuses or tables of the insurer.</w:t>
      </w:r>
    </w:p>
    <w:p>
      <w:pPr>
        <w:pStyle w:val="ListParagraph"/>
        <w:numPr>
          <w:ilvl w:val="1"/>
          <w:numId w:val="2"/>
        </w:numPr>
        <w:tabs>
          <w:tab w:pos="487" w:val="left" w:leader="none"/>
          <w:tab w:pos="494" w:val="left" w:leader="none"/>
        </w:tabs>
        <w:spacing w:line="302" w:lineRule="auto" w:before="8" w:after="0"/>
        <w:ind w:left="494" w:right="791" w:hanging="300"/>
        <w:jc w:val="left"/>
        <w:rPr>
          <w:sz w:val="22"/>
        </w:rPr>
      </w:pPr>
      <w:r>
        <w:rPr>
          <w:color w:val="58595B"/>
          <w:w w:val="115"/>
          <w:sz w:val="22"/>
        </w:rPr>
        <w:t>Any</w:t>
      </w:r>
      <w:r>
        <w:rPr>
          <w:color w:val="58595B"/>
          <w:spacing w:val="-16"/>
          <w:w w:val="115"/>
          <w:sz w:val="22"/>
        </w:rPr>
        <w:t> </w:t>
      </w:r>
      <w:r>
        <w:rPr>
          <w:color w:val="58595B"/>
          <w:w w:val="115"/>
          <w:sz w:val="22"/>
        </w:rPr>
        <w:t>person</w:t>
      </w:r>
      <w:r>
        <w:rPr>
          <w:color w:val="58595B"/>
          <w:spacing w:val="-16"/>
          <w:w w:val="115"/>
          <w:sz w:val="22"/>
        </w:rPr>
        <w:t> </w:t>
      </w:r>
      <w:r>
        <w:rPr>
          <w:color w:val="58595B"/>
          <w:w w:val="115"/>
          <w:sz w:val="22"/>
        </w:rPr>
        <w:t>making</w:t>
      </w:r>
      <w:r>
        <w:rPr>
          <w:color w:val="58595B"/>
          <w:spacing w:val="-16"/>
          <w:w w:val="115"/>
          <w:sz w:val="22"/>
        </w:rPr>
        <w:t> </w:t>
      </w:r>
      <w:r>
        <w:rPr>
          <w:color w:val="58595B"/>
          <w:w w:val="115"/>
          <w:sz w:val="22"/>
        </w:rPr>
        <w:t>default</w:t>
      </w:r>
      <w:r>
        <w:rPr>
          <w:color w:val="58595B"/>
          <w:spacing w:val="-16"/>
          <w:w w:val="115"/>
          <w:sz w:val="22"/>
        </w:rPr>
        <w:t> </w:t>
      </w:r>
      <w:r>
        <w:rPr>
          <w:color w:val="58595B"/>
          <w:w w:val="115"/>
          <w:sz w:val="22"/>
        </w:rPr>
        <w:t>in</w:t>
      </w:r>
      <w:r>
        <w:rPr>
          <w:color w:val="58595B"/>
          <w:spacing w:val="-16"/>
          <w:w w:val="115"/>
          <w:sz w:val="22"/>
        </w:rPr>
        <w:t> </w:t>
      </w:r>
      <w:r>
        <w:rPr>
          <w:color w:val="58595B"/>
          <w:w w:val="115"/>
          <w:sz w:val="22"/>
        </w:rPr>
        <w:t>complying</w:t>
      </w:r>
      <w:r>
        <w:rPr>
          <w:color w:val="58595B"/>
          <w:spacing w:val="-16"/>
          <w:w w:val="115"/>
          <w:sz w:val="22"/>
        </w:rPr>
        <w:t> </w:t>
      </w:r>
      <w:r>
        <w:rPr>
          <w:color w:val="58595B"/>
          <w:w w:val="115"/>
          <w:sz w:val="22"/>
        </w:rPr>
        <w:t>with</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provisions</w:t>
      </w:r>
      <w:r>
        <w:rPr>
          <w:color w:val="58595B"/>
          <w:spacing w:val="-16"/>
          <w:w w:val="115"/>
          <w:sz w:val="22"/>
        </w:rPr>
        <w:t> </w:t>
      </w:r>
      <w:r>
        <w:rPr>
          <w:color w:val="58595B"/>
          <w:w w:val="115"/>
          <w:sz w:val="22"/>
        </w:rPr>
        <w:t>of</w:t>
      </w:r>
      <w:r>
        <w:rPr>
          <w:color w:val="58595B"/>
          <w:spacing w:val="-16"/>
          <w:w w:val="115"/>
          <w:sz w:val="22"/>
        </w:rPr>
        <w:t> </w:t>
      </w:r>
      <w:r>
        <w:rPr>
          <w:color w:val="58595B"/>
          <w:w w:val="115"/>
          <w:sz w:val="22"/>
        </w:rPr>
        <w:t>this</w:t>
      </w:r>
      <w:r>
        <w:rPr>
          <w:color w:val="58595B"/>
          <w:spacing w:val="-16"/>
          <w:w w:val="115"/>
          <w:sz w:val="22"/>
        </w:rPr>
        <w:t> </w:t>
      </w:r>
      <w:r>
        <w:rPr>
          <w:color w:val="58595B"/>
          <w:w w:val="115"/>
          <w:sz w:val="22"/>
        </w:rPr>
        <w:t>section</w:t>
      </w:r>
      <w:r>
        <w:rPr>
          <w:color w:val="58595B"/>
          <w:spacing w:val="-16"/>
          <w:w w:val="115"/>
          <w:sz w:val="22"/>
        </w:rPr>
        <w:t> </w:t>
      </w:r>
      <w:r>
        <w:rPr>
          <w:color w:val="58595B"/>
          <w:w w:val="115"/>
          <w:sz w:val="22"/>
        </w:rPr>
        <w:t>shall</w:t>
      </w:r>
      <w:r>
        <w:rPr>
          <w:color w:val="58595B"/>
          <w:spacing w:val="-16"/>
          <w:w w:val="115"/>
          <w:sz w:val="22"/>
        </w:rPr>
        <w:t> </w:t>
      </w:r>
      <w:r>
        <w:rPr>
          <w:color w:val="58595B"/>
          <w:w w:val="115"/>
          <w:sz w:val="22"/>
        </w:rPr>
        <w:t>be</w:t>
      </w:r>
      <w:r>
        <w:rPr>
          <w:color w:val="58595B"/>
          <w:spacing w:val="-16"/>
          <w:w w:val="115"/>
          <w:sz w:val="22"/>
        </w:rPr>
        <w:t> </w:t>
      </w:r>
      <w:r>
        <w:rPr>
          <w:color w:val="58595B"/>
          <w:w w:val="115"/>
          <w:sz w:val="22"/>
        </w:rPr>
        <w:t>liable</w:t>
      </w:r>
      <w:r>
        <w:rPr>
          <w:color w:val="58595B"/>
          <w:spacing w:val="-16"/>
          <w:w w:val="115"/>
          <w:sz w:val="22"/>
        </w:rPr>
        <w:t> </w:t>
      </w:r>
      <w:r>
        <w:rPr>
          <w:color w:val="58595B"/>
          <w:w w:val="115"/>
          <w:sz w:val="22"/>
        </w:rPr>
        <w:t>for</w:t>
      </w:r>
      <w:r>
        <w:rPr>
          <w:color w:val="58595B"/>
          <w:spacing w:val="-16"/>
          <w:w w:val="115"/>
          <w:sz w:val="22"/>
        </w:rPr>
        <w:t> </w:t>
      </w:r>
      <w:r>
        <w:rPr>
          <w:color w:val="58595B"/>
          <w:w w:val="115"/>
          <w:sz w:val="22"/>
        </w:rPr>
        <w:t>a penalty which may extend to ten lakh rupees.</w:t>
      </w:r>
    </w:p>
    <w:p>
      <w:pPr>
        <w:pStyle w:val="BodyText"/>
        <w:spacing w:before="69"/>
      </w:pPr>
    </w:p>
    <w:p>
      <w:pPr>
        <w:pStyle w:val="Heading2"/>
        <w:numPr>
          <w:ilvl w:val="0"/>
          <w:numId w:val="2"/>
        </w:numPr>
        <w:tabs>
          <w:tab w:pos="489" w:val="left" w:leader="none"/>
        </w:tabs>
        <w:spacing w:line="302" w:lineRule="auto" w:before="0" w:after="0"/>
        <w:ind w:left="194" w:right="217" w:firstLine="0"/>
        <w:jc w:val="left"/>
      </w:pPr>
      <w:r>
        <w:rPr>
          <w:color w:val="58595B"/>
          <w:w w:val="110"/>
        </w:rPr>
        <w:t>Non-Disclosure:</w:t>
      </w:r>
      <w:r>
        <w:rPr>
          <w:color w:val="58595B"/>
          <w:spacing w:val="-25"/>
          <w:w w:val="110"/>
        </w:rPr>
        <w:t> </w:t>
      </w:r>
      <w:r>
        <w:rPr>
          <w:color w:val="58595B"/>
          <w:w w:val="110"/>
        </w:rPr>
        <w:t>In</w:t>
      </w:r>
      <w:r>
        <w:rPr>
          <w:color w:val="58595B"/>
          <w:spacing w:val="-24"/>
          <w:w w:val="110"/>
        </w:rPr>
        <w:t> </w:t>
      </w:r>
      <w:r>
        <w:rPr>
          <w:color w:val="58595B"/>
          <w:w w:val="110"/>
        </w:rPr>
        <w:t>accordance</w:t>
      </w:r>
      <w:r>
        <w:rPr>
          <w:color w:val="58595B"/>
          <w:spacing w:val="-24"/>
          <w:w w:val="110"/>
        </w:rPr>
        <w:t> </w:t>
      </w:r>
      <w:r>
        <w:rPr>
          <w:color w:val="58595B"/>
          <w:w w:val="110"/>
        </w:rPr>
        <w:t>with</w:t>
      </w:r>
      <w:r>
        <w:rPr>
          <w:color w:val="58595B"/>
          <w:spacing w:val="-24"/>
          <w:w w:val="110"/>
        </w:rPr>
        <w:t> </w:t>
      </w:r>
      <w:r>
        <w:rPr>
          <w:color w:val="58595B"/>
          <w:w w:val="110"/>
        </w:rPr>
        <w:t>Section</w:t>
      </w:r>
      <w:r>
        <w:rPr>
          <w:color w:val="58595B"/>
          <w:spacing w:val="-24"/>
          <w:w w:val="110"/>
        </w:rPr>
        <w:t> </w:t>
      </w:r>
      <w:r>
        <w:rPr>
          <w:color w:val="58595B"/>
          <w:w w:val="110"/>
        </w:rPr>
        <w:t>45</w:t>
      </w:r>
      <w:r>
        <w:rPr>
          <w:color w:val="58595B"/>
          <w:spacing w:val="-24"/>
          <w:w w:val="110"/>
        </w:rPr>
        <w:t> </w:t>
      </w:r>
      <w:r>
        <w:rPr>
          <w:color w:val="58595B"/>
          <w:w w:val="110"/>
        </w:rPr>
        <w:t>of</w:t>
      </w:r>
      <w:r>
        <w:rPr>
          <w:color w:val="58595B"/>
          <w:spacing w:val="-24"/>
          <w:w w:val="110"/>
        </w:rPr>
        <w:t> </w:t>
      </w:r>
      <w:r>
        <w:rPr>
          <w:color w:val="58595B"/>
          <w:w w:val="110"/>
        </w:rPr>
        <w:t>the</w:t>
      </w:r>
      <w:r>
        <w:rPr>
          <w:color w:val="58595B"/>
          <w:spacing w:val="-24"/>
          <w:w w:val="110"/>
        </w:rPr>
        <w:t> </w:t>
      </w:r>
      <w:r>
        <w:rPr>
          <w:color w:val="58595B"/>
          <w:w w:val="110"/>
        </w:rPr>
        <w:t>Insurance</w:t>
      </w:r>
      <w:r>
        <w:rPr>
          <w:color w:val="58595B"/>
          <w:spacing w:val="-25"/>
          <w:w w:val="110"/>
        </w:rPr>
        <w:t> </w:t>
      </w:r>
      <w:r>
        <w:rPr>
          <w:color w:val="58595B"/>
          <w:w w:val="110"/>
        </w:rPr>
        <w:t>Act,</w:t>
      </w:r>
      <w:r>
        <w:rPr>
          <w:color w:val="58595B"/>
          <w:spacing w:val="-24"/>
          <w:w w:val="110"/>
        </w:rPr>
        <w:t> </w:t>
      </w:r>
      <w:r>
        <w:rPr>
          <w:color w:val="58595B"/>
          <w:w w:val="110"/>
        </w:rPr>
        <w:t>1938</w:t>
      </w:r>
      <w:r>
        <w:rPr>
          <w:color w:val="58595B"/>
          <w:spacing w:val="-24"/>
          <w:w w:val="110"/>
        </w:rPr>
        <w:t> </w:t>
      </w:r>
      <w:r>
        <w:rPr>
          <w:color w:val="58595B"/>
          <w:w w:val="110"/>
        </w:rPr>
        <w:t>as</w:t>
      </w:r>
      <w:r>
        <w:rPr>
          <w:color w:val="58595B"/>
          <w:spacing w:val="-24"/>
          <w:w w:val="110"/>
        </w:rPr>
        <w:t> </w:t>
      </w:r>
      <w:r>
        <w:rPr>
          <w:color w:val="58595B"/>
          <w:w w:val="110"/>
        </w:rPr>
        <w:t>amended</w:t>
      </w:r>
      <w:r>
        <w:rPr>
          <w:color w:val="58595B"/>
          <w:spacing w:val="-24"/>
          <w:w w:val="110"/>
        </w:rPr>
        <w:t> </w:t>
      </w:r>
      <w:r>
        <w:rPr>
          <w:color w:val="58595B"/>
          <w:w w:val="110"/>
        </w:rPr>
        <w:t>from</w:t>
      </w:r>
      <w:r>
        <w:rPr>
          <w:color w:val="58595B"/>
          <w:spacing w:val="-24"/>
          <w:w w:val="110"/>
        </w:rPr>
        <w:t> </w:t>
      </w:r>
      <w:r>
        <w:rPr>
          <w:color w:val="58595B"/>
          <w:w w:val="110"/>
        </w:rPr>
        <w:t>time to</w:t>
      </w:r>
      <w:r>
        <w:rPr>
          <w:color w:val="58595B"/>
          <w:spacing w:val="-22"/>
          <w:w w:val="110"/>
        </w:rPr>
        <w:t> </w:t>
      </w:r>
      <w:r>
        <w:rPr>
          <w:color w:val="58595B"/>
          <w:w w:val="110"/>
        </w:rPr>
        <w:t>time:</w:t>
      </w:r>
    </w:p>
    <w:p>
      <w:pPr>
        <w:pStyle w:val="ListParagraph"/>
        <w:numPr>
          <w:ilvl w:val="1"/>
          <w:numId w:val="2"/>
        </w:numPr>
        <w:tabs>
          <w:tab w:pos="480" w:val="left" w:leader="none"/>
          <w:tab w:pos="494" w:val="left" w:leader="none"/>
        </w:tabs>
        <w:spacing w:line="302" w:lineRule="auto" w:before="3" w:after="0"/>
        <w:ind w:left="494" w:right="320" w:hanging="300"/>
        <w:jc w:val="left"/>
        <w:rPr>
          <w:sz w:val="22"/>
        </w:rPr>
      </w:pPr>
      <w:r>
        <w:rPr>
          <w:color w:val="58595B"/>
          <w:w w:val="115"/>
          <w:sz w:val="22"/>
        </w:rPr>
        <w:t>No</w:t>
      </w:r>
      <w:r>
        <w:rPr>
          <w:color w:val="58595B"/>
          <w:spacing w:val="-17"/>
          <w:w w:val="115"/>
          <w:sz w:val="22"/>
        </w:rPr>
        <w:t> </w:t>
      </w:r>
      <w:r>
        <w:rPr>
          <w:color w:val="58595B"/>
          <w:w w:val="115"/>
          <w:sz w:val="22"/>
        </w:rPr>
        <w:t>policy</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life</w:t>
      </w:r>
      <w:r>
        <w:rPr>
          <w:color w:val="58595B"/>
          <w:spacing w:val="-17"/>
          <w:w w:val="115"/>
          <w:sz w:val="22"/>
        </w:rPr>
        <w:t> </w:t>
      </w:r>
      <w:r>
        <w:rPr>
          <w:color w:val="58595B"/>
          <w:w w:val="115"/>
          <w:sz w:val="22"/>
        </w:rPr>
        <w:t>insurance</w:t>
      </w:r>
      <w:r>
        <w:rPr>
          <w:color w:val="58595B"/>
          <w:spacing w:val="-17"/>
          <w:w w:val="115"/>
          <w:sz w:val="22"/>
        </w:rPr>
        <w:t> </w:t>
      </w:r>
      <w:r>
        <w:rPr>
          <w:color w:val="58595B"/>
          <w:w w:val="115"/>
          <w:sz w:val="22"/>
        </w:rPr>
        <w:t>shall</w:t>
      </w:r>
      <w:r>
        <w:rPr>
          <w:color w:val="58595B"/>
          <w:spacing w:val="-17"/>
          <w:w w:val="115"/>
          <w:sz w:val="22"/>
        </w:rPr>
        <w:t> </w:t>
      </w:r>
      <w:r>
        <w:rPr>
          <w:color w:val="58595B"/>
          <w:w w:val="115"/>
          <w:sz w:val="22"/>
        </w:rPr>
        <w:t>be</w:t>
      </w:r>
      <w:r>
        <w:rPr>
          <w:color w:val="58595B"/>
          <w:spacing w:val="-17"/>
          <w:w w:val="115"/>
          <w:sz w:val="22"/>
        </w:rPr>
        <w:t> </w:t>
      </w:r>
      <w:r>
        <w:rPr>
          <w:color w:val="58595B"/>
          <w:w w:val="115"/>
          <w:sz w:val="22"/>
        </w:rPr>
        <w:t>called</w:t>
      </w:r>
      <w:r>
        <w:rPr>
          <w:color w:val="58595B"/>
          <w:spacing w:val="-17"/>
          <w:w w:val="115"/>
          <w:sz w:val="22"/>
        </w:rPr>
        <w:t> </w:t>
      </w:r>
      <w:r>
        <w:rPr>
          <w:color w:val="58595B"/>
          <w:w w:val="115"/>
          <w:sz w:val="22"/>
        </w:rPr>
        <w:t>in</w:t>
      </w:r>
      <w:r>
        <w:rPr>
          <w:color w:val="58595B"/>
          <w:spacing w:val="-17"/>
          <w:w w:val="115"/>
          <w:sz w:val="22"/>
        </w:rPr>
        <w:t> </w:t>
      </w:r>
      <w:r>
        <w:rPr>
          <w:color w:val="58595B"/>
          <w:w w:val="115"/>
          <w:sz w:val="22"/>
        </w:rPr>
        <w:t>question</w:t>
      </w:r>
      <w:r>
        <w:rPr>
          <w:color w:val="58595B"/>
          <w:spacing w:val="-17"/>
          <w:w w:val="115"/>
          <w:sz w:val="22"/>
        </w:rPr>
        <w:t> </w:t>
      </w:r>
      <w:r>
        <w:rPr>
          <w:color w:val="58595B"/>
          <w:w w:val="115"/>
          <w:sz w:val="22"/>
        </w:rPr>
        <w:t>on</w:t>
      </w:r>
      <w:r>
        <w:rPr>
          <w:color w:val="58595B"/>
          <w:spacing w:val="-17"/>
          <w:w w:val="115"/>
          <w:sz w:val="22"/>
        </w:rPr>
        <w:t> </w:t>
      </w:r>
      <w:r>
        <w:rPr>
          <w:color w:val="58595B"/>
          <w:w w:val="115"/>
          <w:sz w:val="22"/>
        </w:rPr>
        <w:t>any</w:t>
      </w:r>
      <w:r>
        <w:rPr>
          <w:color w:val="58595B"/>
          <w:spacing w:val="-17"/>
          <w:w w:val="115"/>
          <w:sz w:val="22"/>
        </w:rPr>
        <w:t> </w:t>
      </w:r>
      <w:r>
        <w:rPr>
          <w:color w:val="58595B"/>
          <w:w w:val="115"/>
          <w:sz w:val="22"/>
        </w:rPr>
        <w:t>ground</w:t>
      </w:r>
      <w:r>
        <w:rPr>
          <w:color w:val="58595B"/>
          <w:spacing w:val="-17"/>
          <w:w w:val="115"/>
          <w:sz w:val="22"/>
        </w:rPr>
        <w:t> </w:t>
      </w:r>
      <w:r>
        <w:rPr>
          <w:color w:val="58595B"/>
          <w:w w:val="115"/>
          <w:sz w:val="22"/>
        </w:rPr>
        <w:t>whatsoever</w:t>
      </w:r>
      <w:r>
        <w:rPr>
          <w:color w:val="58595B"/>
          <w:spacing w:val="-17"/>
          <w:w w:val="115"/>
          <w:sz w:val="22"/>
        </w:rPr>
        <w:t> </w:t>
      </w:r>
      <w:r>
        <w:rPr>
          <w:color w:val="58595B"/>
          <w:w w:val="115"/>
          <w:sz w:val="22"/>
        </w:rPr>
        <w:t>after</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expiry</w:t>
      </w:r>
      <w:r>
        <w:rPr>
          <w:color w:val="58595B"/>
          <w:spacing w:val="-17"/>
          <w:w w:val="115"/>
          <w:sz w:val="22"/>
        </w:rPr>
        <w:t> </w:t>
      </w:r>
      <w:r>
        <w:rPr>
          <w:color w:val="58595B"/>
          <w:w w:val="115"/>
          <w:sz w:val="22"/>
        </w:rPr>
        <w:t>of three</w:t>
      </w:r>
      <w:r>
        <w:rPr>
          <w:color w:val="58595B"/>
          <w:spacing w:val="-7"/>
          <w:w w:val="115"/>
          <w:sz w:val="22"/>
        </w:rPr>
        <w:t> </w:t>
      </w:r>
      <w:r>
        <w:rPr>
          <w:color w:val="58595B"/>
          <w:w w:val="115"/>
          <w:sz w:val="22"/>
        </w:rPr>
        <w:t>years</w:t>
      </w:r>
      <w:r>
        <w:rPr>
          <w:color w:val="58595B"/>
          <w:spacing w:val="-7"/>
          <w:w w:val="115"/>
          <w:sz w:val="22"/>
        </w:rPr>
        <w:t> </w:t>
      </w:r>
      <w:r>
        <w:rPr>
          <w:color w:val="58595B"/>
          <w:w w:val="115"/>
          <w:sz w:val="22"/>
        </w:rPr>
        <w:t>from</w:t>
      </w:r>
      <w:r>
        <w:rPr>
          <w:color w:val="58595B"/>
          <w:spacing w:val="-7"/>
          <w:w w:val="115"/>
          <w:sz w:val="22"/>
        </w:rPr>
        <w:t> </w:t>
      </w:r>
      <w:r>
        <w:rPr>
          <w:color w:val="58595B"/>
          <w:w w:val="115"/>
          <w:sz w:val="22"/>
        </w:rPr>
        <w:t>the</w:t>
      </w:r>
      <w:r>
        <w:rPr>
          <w:color w:val="58595B"/>
          <w:spacing w:val="-7"/>
          <w:w w:val="115"/>
          <w:sz w:val="22"/>
        </w:rPr>
        <w:t> </w:t>
      </w:r>
      <w:r>
        <w:rPr>
          <w:color w:val="58595B"/>
          <w:w w:val="115"/>
          <w:sz w:val="22"/>
        </w:rPr>
        <w:t>date</w:t>
      </w:r>
      <w:r>
        <w:rPr>
          <w:color w:val="58595B"/>
          <w:spacing w:val="-7"/>
          <w:w w:val="115"/>
          <w:sz w:val="22"/>
        </w:rPr>
        <w:t> </w:t>
      </w:r>
      <w:r>
        <w:rPr>
          <w:color w:val="58595B"/>
          <w:w w:val="115"/>
          <w:sz w:val="22"/>
        </w:rPr>
        <w:t>of</w:t>
      </w:r>
      <w:r>
        <w:rPr>
          <w:color w:val="58595B"/>
          <w:spacing w:val="-7"/>
          <w:w w:val="115"/>
          <w:sz w:val="22"/>
        </w:rPr>
        <w:t> </w:t>
      </w:r>
      <w:r>
        <w:rPr>
          <w:color w:val="58595B"/>
          <w:w w:val="115"/>
          <w:sz w:val="22"/>
        </w:rPr>
        <w:t>the</w:t>
      </w:r>
      <w:r>
        <w:rPr>
          <w:color w:val="58595B"/>
          <w:spacing w:val="-7"/>
          <w:w w:val="115"/>
          <w:sz w:val="22"/>
        </w:rPr>
        <w:t> </w:t>
      </w:r>
      <w:r>
        <w:rPr>
          <w:color w:val="58595B"/>
          <w:w w:val="115"/>
          <w:sz w:val="22"/>
        </w:rPr>
        <w:t>policy,</w:t>
      </w:r>
      <w:r>
        <w:rPr>
          <w:color w:val="58595B"/>
          <w:spacing w:val="-7"/>
          <w:w w:val="115"/>
          <w:sz w:val="22"/>
        </w:rPr>
        <w:t> </w:t>
      </w:r>
      <w:r>
        <w:rPr>
          <w:color w:val="58595B"/>
          <w:w w:val="115"/>
          <w:sz w:val="22"/>
        </w:rPr>
        <w:t>i.e.,</w:t>
      </w:r>
      <w:r>
        <w:rPr>
          <w:color w:val="58595B"/>
          <w:spacing w:val="-7"/>
          <w:w w:val="115"/>
          <w:sz w:val="22"/>
        </w:rPr>
        <w:t> </w:t>
      </w:r>
      <w:r>
        <w:rPr>
          <w:color w:val="58595B"/>
          <w:w w:val="115"/>
          <w:sz w:val="22"/>
        </w:rPr>
        <w:t>from</w:t>
      </w:r>
      <w:r>
        <w:rPr>
          <w:color w:val="58595B"/>
          <w:spacing w:val="-7"/>
          <w:w w:val="115"/>
          <w:sz w:val="22"/>
        </w:rPr>
        <w:t> </w:t>
      </w:r>
      <w:r>
        <w:rPr>
          <w:color w:val="58595B"/>
          <w:w w:val="115"/>
          <w:sz w:val="22"/>
        </w:rPr>
        <w:t>the</w:t>
      </w:r>
      <w:r>
        <w:rPr>
          <w:color w:val="58595B"/>
          <w:spacing w:val="-7"/>
          <w:w w:val="115"/>
          <w:sz w:val="22"/>
        </w:rPr>
        <w:t> </w:t>
      </w:r>
      <w:r>
        <w:rPr>
          <w:color w:val="58595B"/>
          <w:w w:val="115"/>
          <w:sz w:val="22"/>
        </w:rPr>
        <w:t>date</w:t>
      </w:r>
      <w:r>
        <w:rPr>
          <w:color w:val="58595B"/>
          <w:spacing w:val="-7"/>
          <w:w w:val="115"/>
          <w:sz w:val="22"/>
        </w:rPr>
        <w:t> </w:t>
      </w:r>
      <w:r>
        <w:rPr>
          <w:color w:val="58595B"/>
          <w:w w:val="115"/>
          <w:sz w:val="22"/>
        </w:rPr>
        <w:t>of</w:t>
      </w:r>
      <w:r>
        <w:rPr>
          <w:color w:val="58595B"/>
          <w:spacing w:val="-7"/>
          <w:w w:val="115"/>
          <w:sz w:val="22"/>
        </w:rPr>
        <w:t> </w:t>
      </w:r>
      <w:r>
        <w:rPr>
          <w:color w:val="58595B"/>
          <w:w w:val="115"/>
          <w:sz w:val="22"/>
        </w:rPr>
        <w:t>issuance</w:t>
      </w:r>
      <w:r>
        <w:rPr>
          <w:color w:val="58595B"/>
          <w:spacing w:val="-7"/>
          <w:w w:val="115"/>
          <w:sz w:val="22"/>
        </w:rPr>
        <w:t> </w:t>
      </w:r>
      <w:r>
        <w:rPr>
          <w:color w:val="58595B"/>
          <w:w w:val="115"/>
          <w:sz w:val="22"/>
        </w:rPr>
        <w:t>of</w:t>
      </w:r>
      <w:r>
        <w:rPr>
          <w:color w:val="58595B"/>
          <w:spacing w:val="-7"/>
          <w:w w:val="115"/>
          <w:sz w:val="22"/>
        </w:rPr>
        <w:t> </w:t>
      </w:r>
      <w:r>
        <w:rPr>
          <w:color w:val="58595B"/>
          <w:w w:val="115"/>
          <w:sz w:val="22"/>
        </w:rPr>
        <w:t>the</w:t>
      </w:r>
      <w:r>
        <w:rPr>
          <w:color w:val="58595B"/>
          <w:spacing w:val="-7"/>
          <w:w w:val="115"/>
          <w:sz w:val="22"/>
        </w:rPr>
        <w:t> </w:t>
      </w:r>
      <w:r>
        <w:rPr>
          <w:color w:val="58595B"/>
          <w:w w:val="115"/>
          <w:sz w:val="22"/>
        </w:rPr>
        <w:t>policy</w:t>
      </w:r>
      <w:r>
        <w:rPr>
          <w:color w:val="58595B"/>
          <w:spacing w:val="-7"/>
          <w:w w:val="115"/>
          <w:sz w:val="22"/>
        </w:rPr>
        <w:t> </w:t>
      </w:r>
      <w:r>
        <w:rPr>
          <w:color w:val="58595B"/>
          <w:w w:val="115"/>
          <w:sz w:val="22"/>
        </w:rPr>
        <w:t>or</w:t>
      </w:r>
      <w:r>
        <w:rPr>
          <w:color w:val="58595B"/>
          <w:spacing w:val="-7"/>
          <w:w w:val="115"/>
          <w:sz w:val="22"/>
        </w:rPr>
        <w:t> </w:t>
      </w:r>
      <w:r>
        <w:rPr>
          <w:color w:val="58595B"/>
          <w:w w:val="115"/>
          <w:sz w:val="22"/>
        </w:rPr>
        <w:t>the</w:t>
      </w:r>
      <w:r>
        <w:rPr>
          <w:color w:val="58595B"/>
          <w:spacing w:val="-7"/>
          <w:w w:val="115"/>
          <w:sz w:val="22"/>
        </w:rPr>
        <w:t> </w:t>
      </w:r>
      <w:r>
        <w:rPr>
          <w:color w:val="58595B"/>
          <w:w w:val="115"/>
          <w:sz w:val="22"/>
        </w:rPr>
        <w:t>date</w:t>
      </w:r>
      <w:r>
        <w:rPr>
          <w:color w:val="58595B"/>
          <w:spacing w:val="-7"/>
          <w:w w:val="115"/>
          <w:sz w:val="22"/>
        </w:rPr>
        <w:t> </w:t>
      </w:r>
      <w:r>
        <w:rPr>
          <w:color w:val="58595B"/>
          <w:w w:val="115"/>
          <w:sz w:val="22"/>
        </w:rPr>
        <w:t>of commencement</w:t>
      </w:r>
      <w:r>
        <w:rPr>
          <w:color w:val="58595B"/>
          <w:spacing w:val="-1"/>
          <w:w w:val="115"/>
          <w:sz w:val="22"/>
        </w:rPr>
        <w:t> </w:t>
      </w:r>
      <w:r>
        <w:rPr>
          <w:color w:val="58595B"/>
          <w:w w:val="115"/>
          <w:sz w:val="22"/>
        </w:rPr>
        <w:t>of</w:t>
      </w:r>
      <w:r>
        <w:rPr>
          <w:color w:val="58595B"/>
          <w:spacing w:val="-1"/>
          <w:w w:val="115"/>
          <w:sz w:val="22"/>
        </w:rPr>
        <w:t> </w:t>
      </w:r>
      <w:r>
        <w:rPr>
          <w:color w:val="58595B"/>
          <w:w w:val="115"/>
          <w:sz w:val="22"/>
        </w:rPr>
        <w:t>risk</w:t>
      </w:r>
      <w:r>
        <w:rPr>
          <w:color w:val="58595B"/>
          <w:spacing w:val="-1"/>
          <w:w w:val="115"/>
          <w:sz w:val="22"/>
        </w:rPr>
        <w:t> </w:t>
      </w:r>
      <w:r>
        <w:rPr>
          <w:color w:val="58595B"/>
          <w:w w:val="115"/>
          <w:sz w:val="22"/>
        </w:rPr>
        <w:t>or</w:t>
      </w:r>
      <w:r>
        <w:rPr>
          <w:color w:val="58595B"/>
          <w:spacing w:val="-1"/>
          <w:w w:val="115"/>
          <w:sz w:val="22"/>
        </w:rPr>
        <w:t> </w:t>
      </w:r>
      <w:r>
        <w:rPr>
          <w:color w:val="58595B"/>
          <w:w w:val="115"/>
          <w:sz w:val="22"/>
        </w:rPr>
        <w:t>the</w:t>
      </w:r>
      <w:r>
        <w:rPr>
          <w:color w:val="58595B"/>
          <w:spacing w:val="-1"/>
          <w:w w:val="115"/>
          <w:sz w:val="22"/>
        </w:rPr>
        <w:t> </w:t>
      </w:r>
      <w:r>
        <w:rPr>
          <w:color w:val="58595B"/>
          <w:w w:val="115"/>
          <w:sz w:val="22"/>
        </w:rPr>
        <w:t>date</w:t>
      </w:r>
      <w:r>
        <w:rPr>
          <w:color w:val="58595B"/>
          <w:spacing w:val="-1"/>
          <w:w w:val="115"/>
          <w:sz w:val="22"/>
        </w:rPr>
        <w:t> </w:t>
      </w:r>
      <w:r>
        <w:rPr>
          <w:color w:val="58595B"/>
          <w:w w:val="115"/>
          <w:sz w:val="22"/>
        </w:rPr>
        <w:t>of</w:t>
      </w:r>
      <w:r>
        <w:rPr>
          <w:color w:val="58595B"/>
          <w:spacing w:val="-1"/>
          <w:w w:val="115"/>
          <w:sz w:val="22"/>
        </w:rPr>
        <w:t> </w:t>
      </w:r>
      <w:r>
        <w:rPr>
          <w:color w:val="58595B"/>
          <w:w w:val="115"/>
          <w:sz w:val="22"/>
        </w:rPr>
        <w:t>revival</w:t>
      </w:r>
      <w:r>
        <w:rPr>
          <w:color w:val="58595B"/>
          <w:spacing w:val="-1"/>
          <w:w w:val="115"/>
          <w:sz w:val="22"/>
        </w:rPr>
        <w:t> </w:t>
      </w:r>
      <w:r>
        <w:rPr>
          <w:color w:val="58595B"/>
          <w:w w:val="115"/>
          <w:sz w:val="22"/>
        </w:rPr>
        <w:t>of</w:t>
      </w:r>
      <w:r>
        <w:rPr>
          <w:color w:val="58595B"/>
          <w:spacing w:val="-1"/>
          <w:w w:val="115"/>
          <w:sz w:val="22"/>
        </w:rPr>
        <w:t> </w:t>
      </w:r>
      <w:r>
        <w:rPr>
          <w:color w:val="58595B"/>
          <w:w w:val="115"/>
          <w:sz w:val="22"/>
        </w:rPr>
        <w:t>the</w:t>
      </w:r>
      <w:r>
        <w:rPr>
          <w:color w:val="58595B"/>
          <w:spacing w:val="-1"/>
          <w:w w:val="115"/>
          <w:sz w:val="22"/>
        </w:rPr>
        <w:t> </w:t>
      </w:r>
      <w:r>
        <w:rPr>
          <w:color w:val="58595B"/>
          <w:w w:val="115"/>
          <w:sz w:val="22"/>
        </w:rPr>
        <w:t>policy</w:t>
      </w:r>
      <w:r>
        <w:rPr>
          <w:color w:val="58595B"/>
          <w:spacing w:val="-1"/>
          <w:w w:val="115"/>
          <w:sz w:val="22"/>
        </w:rPr>
        <w:t> </w:t>
      </w:r>
      <w:r>
        <w:rPr>
          <w:color w:val="58595B"/>
          <w:w w:val="115"/>
          <w:sz w:val="22"/>
        </w:rPr>
        <w:t>or</w:t>
      </w:r>
      <w:r>
        <w:rPr>
          <w:color w:val="58595B"/>
          <w:spacing w:val="-1"/>
          <w:w w:val="115"/>
          <w:sz w:val="22"/>
        </w:rPr>
        <w:t> </w:t>
      </w:r>
      <w:r>
        <w:rPr>
          <w:color w:val="58595B"/>
          <w:w w:val="115"/>
          <w:sz w:val="22"/>
        </w:rPr>
        <w:t>the</w:t>
      </w:r>
      <w:r>
        <w:rPr>
          <w:color w:val="58595B"/>
          <w:spacing w:val="-1"/>
          <w:w w:val="115"/>
          <w:sz w:val="22"/>
        </w:rPr>
        <w:t> </w:t>
      </w:r>
      <w:r>
        <w:rPr>
          <w:color w:val="58595B"/>
          <w:w w:val="115"/>
          <w:sz w:val="22"/>
        </w:rPr>
        <w:t>date</w:t>
      </w:r>
      <w:r>
        <w:rPr>
          <w:color w:val="58595B"/>
          <w:spacing w:val="-1"/>
          <w:w w:val="115"/>
          <w:sz w:val="22"/>
        </w:rPr>
        <w:t> </w:t>
      </w:r>
      <w:r>
        <w:rPr>
          <w:color w:val="58595B"/>
          <w:w w:val="115"/>
          <w:sz w:val="22"/>
        </w:rPr>
        <w:t>of</w:t>
      </w:r>
      <w:r>
        <w:rPr>
          <w:color w:val="58595B"/>
          <w:spacing w:val="-1"/>
          <w:w w:val="115"/>
          <w:sz w:val="22"/>
        </w:rPr>
        <w:t> </w:t>
      </w:r>
      <w:r>
        <w:rPr>
          <w:color w:val="58595B"/>
          <w:w w:val="115"/>
          <w:sz w:val="22"/>
        </w:rPr>
        <w:t>the</w:t>
      </w:r>
      <w:r>
        <w:rPr>
          <w:color w:val="58595B"/>
          <w:spacing w:val="-1"/>
          <w:w w:val="115"/>
          <w:sz w:val="22"/>
        </w:rPr>
        <w:t> </w:t>
      </w:r>
      <w:r>
        <w:rPr>
          <w:color w:val="58595B"/>
          <w:w w:val="115"/>
          <w:sz w:val="22"/>
        </w:rPr>
        <w:t>rider</w:t>
      </w:r>
      <w:r>
        <w:rPr>
          <w:color w:val="58595B"/>
          <w:spacing w:val="-1"/>
          <w:w w:val="115"/>
          <w:sz w:val="22"/>
        </w:rPr>
        <w:t> </w:t>
      </w:r>
      <w:r>
        <w:rPr>
          <w:color w:val="58595B"/>
          <w:w w:val="115"/>
          <w:sz w:val="22"/>
        </w:rPr>
        <w:t>to</w:t>
      </w:r>
      <w:r>
        <w:rPr>
          <w:color w:val="58595B"/>
          <w:spacing w:val="-1"/>
          <w:w w:val="115"/>
          <w:sz w:val="22"/>
        </w:rPr>
        <w:t> </w:t>
      </w:r>
      <w:r>
        <w:rPr>
          <w:color w:val="58595B"/>
          <w:w w:val="115"/>
          <w:sz w:val="22"/>
        </w:rPr>
        <w:t>the</w:t>
      </w:r>
      <w:r>
        <w:rPr>
          <w:color w:val="58595B"/>
          <w:spacing w:val="-1"/>
          <w:w w:val="115"/>
          <w:sz w:val="22"/>
        </w:rPr>
        <w:t> </w:t>
      </w:r>
      <w:r>
        <w:rPr>
          <w:color w:val="58595B"/>
          <w:w w:val="115"/>
          <w:sz w:val="22"/>
        </w:rPr>
        <w:t>policy, whichever is later.</w:t>
      </w:r>
    </w:p>
    <w:p>
      <w:pPr>
        <w:pStyle w:val="BodyText"/>
        <w:spacing w:before="71"/>
      </w:pPr>
    </w:p>
    <w:p>
      <w:pPr>
        <w:pStyle w:val="ListParagraph"/>
        <w:numPr>
          <w:ilvl w:val="1"/>
          <w:numId w:val="2"/>
        </w:numPr>
        <w:tabs>
          <w:tab w:pos="494" w:val="left" w:leader="none"/>
          <w:tab w:pos="541" w:val="left" w:leader="none"/>
        </w:tabs>
        <w:spacing w:line="302" w:lineRule="auto" w:before="1" w:after="0"/>
        <w:ind w:left="494" w:right="52" w:hanging="300"/>
        <w:jc w:val="left"/>
        <w:rPr>
          <w:sz w:val="22"/>
        </w:rPr>
      </w:pPr>
      <w:r>
        <w:rPr>
          <w:color w:val="58595B"/>
          <w:w w:val="115"/>
          <w:sz w:val="22"/>
        </w:rPr>
        <w:t>A</w:t>
      </w:r>
      <w:r>
        <w:rPr>
          <w:color w:val="58595B"/>
          <w:spacing w:val="40"/>
          <w:w w:val="115"/>
          <w:sz w:val="22"/>
        </w:rPr>
        <w:t> </w:t>
      </w:r>
      <w:r>
        <w:rPr>
          <w:color w:val="58595B"/>
          <w:w w:val="115"/>
          <w:sz w:val="22"/>
        </w:rPr>
        <w:t>policy</w:t>
      </w:r>
      <w:r>
        <w:rPr>
          <w:color w:val="58595B"/>
          <w:spacing w:val="-2"/>
          <w:w w:val="115"/>
          <w:sz w:val="22"/>
        </w:rPr>
        <w:t> </w:t>
      </w:r>
      <w:r>
        <w:rPr>
          <w:color w:val="58595B"/>
          <w:w w:val="115"/>
          <w:sz w:val="22"/>
        </w:rPr>
        <w:t>of</w:t>
      </w:r>
      <w:r>
        <w:rPr>
          <w:color w:val="58595B"/>
          <w:spacing w:val="-2"/>
          <w:w w:val="115"/>
          <w:sz w:val="22"/>
        </w:rPr>
        <w:t> </w:t>
      </w:r>
      <w:r>
        <w:rPr>
          <w:color w:val="58595B"/>
          <w:w w:val="115"/>
          <w:sz w:val="22"/>
        </w:rPr>
        <w:t>life</w:t>
      </w:r>
      <w:r>
        <w:rPr>
          <w:color w:val="58595B"/>
          <w:spacing w:val="-2"/>
          <w:w w:val="115"/>
          <w:sz w:val="22"/>
        </w:rPr>
        <w:t> </w:t>
      </w:r>
      <w:r>
        <w:rPr>
          <w:color w:val="58595B"/>
          <w:w w:val="115"/>
          <w:sz w:val="22"/>
        </w:rPr>
        <w:t>insurance</w:t>
      </w:r>
      <w:r>
        <w:rPr>
          <w:color w:val="58595B"/>
          <w:spacing w:val="-2"/>
          <w:w w:val="115"/>
          <w:sz w:val="22"/>
        </w:rPr>
        <w:t> </w:t>
      </w:r>
      <w:r>
        <w:rPr>
          <w:color w:val="58595B"/>
          <w:w w:val="115"/>
          <w:sz w:val="22"/>
        </w:rPr>
        <w:t>may</w:t>
      </w:r>
      <w:r>
        <w:rPr>
          <w:color w:val="58595B"/>
          <w:spacing w:val="-2"/>
          <w:w w:val="115"/>
          <w:sz w:val="22"/>
        </w:rPr>
        <w:t> </w:t>
      </w:r>
      <w:r>
        <w:rPr>
          <w:color w:val="58595B"/>
          <w:w w:val="115"/>
          <w:sz w:val="22"/>
        </w:rPr>
        <w:t>be</w:t>
      </w:r>
      <w:r>
        <w:rPr>
          <w:color w:val="58595B"/>
          <w:spacing w:val="-2"/>
          <w:w w:val="115"/>
          <w:sz w:val="22"/>
        </w:rPr>
        <w:t> </w:t>
      </w:r>
      <w:r>
        <w:rPr>
          <w:color w:val="58595B"/>
          <w:w w:val="115"/>
          <w:sz w:val="22"/>
        </w:rPr>
        <w:t>called</w:t>
      </w:r>
      <w:r>
        <w:rPr>
          <w:color w:val="58595B"/>
          <w:spacing w:val="-2"/>
          <w:w w:val="115"/>
          <w:sz w:val="22"/>
        </w:rPr>
        <w:t> </w:t>
      </w:r>
      <w:r>
        <w:rPr>
          <w:color w:val="58595B"/>
          <w:w w:val="115"/>
          <w:sz w:val="22"/>
        </w:rPr>
        <w:t>in</w:t>
      </w:r>
      <w:r>
        <w:rPr>
          <w:color w:val="58595B"/>
          <w:spacing w:val="-2"/>
          <w:w w:val="115"/>
          <w:sz w:val="22"/>
        </w:rPr>
        <w:t> </w:t>
      </w:r>
      <w:r>
        <w:rPr>
          <w:color w:val="58595B"/>
          <w:w w:val="115"/>
          <w:sz w:val="22"/>
        </w:rPr>
        <w:t>question</w:t>
      </w:r>
      <w:r>
        <w:rPr>
          <w:color w:val="58595B"/>
          <w:spacing w:val="-2"/>
          <w:w w:val="115"/>
          <w:sz w:val="22"/>
        </w:rPr>
        <w:t> </w:t>
      </w:r>
      <w:r>
        <w:rPr>
          <w:color w:val="58595B"/>
          <w:w w:val="115"/>
          <w:sz w:val="22"/>
        </w:rPr>
        <w:t>at</w:t>
      </w:r>
      <w:r>
        <w:rPr>
          <w:color w:val="58595B"/>
          <w:spacing w:val="-2"/>
          <w:w w:val="115"/>
          <w:sz w:val="22"/>
        </w:rPr>
        <w:t> </w:t>
      </w:r>
      <w:r>
        <w:rPr>
          <w:color w:val="58595B"/>
          <w:w w:val="115"/>
          <w:sz w:val="22"/>
        </w:rPr>
        <w:t>any</w:t>
      </w:r>
      <w:r>
        <w:rPr>
          <w:color w:val="58595B"/>
          <w:spacing w:val="-2"/>
          <w:w w:val="115"/>
          <w:sz w:val="22"/>
        </w:rPr>
        <w:t> </w:t>
      </w:r>
      <w:r>
        <w:rPr>
          <w:color w:val="58595B"/>
          <w:w w:val="115"/>
          <w:sz w:val="22"/>
        </w:rPr>
        <w:t>time</w:t>
      </w:r>
      <w:r>
        <w:rPr>
          <w:color w:val="58595B"/>
          <w:spacing w:val="-2"/>
          <w:w w:val="115"/>
          <w:sz w:val="22"/>
        </w:rPr>
        <w:t> </w:t>
      </w:r>
      <w:r>
        <w:rPr>
          <w:color w:val="58595B"/>
          <w:w w:val="115"/>
          <w:sz w:val="22"/>
        </w:rPr>
        <w:t>within</w:t>
      </w:r>
      <w:r>
        <w:rPr>
          <w:color w:val="58595B"/>
          <w:spacing w:val="-2"/>
          <w:w w:val="115"/>
          <w:sz w:val="22"/>
        </w:rPr>
        <w:t> </w:t>
      </w:r>
      <w:r>
        <w:rPr>
          <w:color w:val="58595B"/>
          <w:w w:val="115"/>
          <w:sz w:val="22"/>
        </w:rPr>
        <w:t>three</w:t>
      </w:r>
      <w:r>
        <w:rPr>
          <w:color w:val="58595B"/>
          <w:spacing w:val="-2"/>
          <w:w w:val="115"/>
          <w:sz w:val="22"/>
        </w:rPr>
        <w:t> </w:t>
      </w:r>
      <w:r>
        <w:rPr>
          <w:color w:val="58595B"/>
          <w:w w:val="115"/>
          <w:sz w:val="22"/>
        </w:rPr>
        <w:t>years</w:t>
      </w:r>
      <w:r>
        <w:rPr>
          <w:color w:val="58595B"/>
          <w:spacing w:val="-2"/>
          <w:w w:val="115"/>
          <w:sz w:val="22"/>
        </w:rPr>
        <w:t> </w:t>
      </w:r>
      <w:r>
        <w:rPr>
          <w:color w:val="58595B"/>
          <w:w w:val="115"/>
          <w:sz w:val="22"/>
        </w:rPr>
        <w:t>from</w:t>
      </w:r>
      <w:r>
        <w:rPr>
          <w:color w:val="58595B"/>
          <w:spacing w:val="-2"/>
          <w:w w:val="115"/>
          <w:sz w:val="22"/>
        </w:rPr>
        <w:t> </w:t>
      </w:r>
      <w:r>
        <w:rPr>
          <w:color w:val="58595B"/>
          <w:w w:val="115"/>
          <w:sz w:val="22"/>
        </w:rPr>
        <w:t>the</w:t>
      </w:r>
      <w:r>
        <w:rPr>
          <w:color w:val="58595B"/>
          <w:spacing w:val="-2"/>
          <w:w w:val="115"/>
          <w:sz w:val="22"/>
        </w:rPr>
        <w:t> </w:t>
      </w:r>
      <w:r>
        <w:rPr>
          <w:color w:val="58595B"/>
          <w:w w:val="115"/>
          <w:sz w:val="22"/>
        </w:rPr>
        <w:t>date</w:t>
      </w:r>
      <w:r>
        <w:rPr>
          <w:color w:val="58595B"/>
          <w:spacing w:val="-2"/>
          <w:w w:val="115"/>
          <w:sz w:val="22"/>
        </w:rPr>
        <w:t> </w:t>
      </w:r>
      <w:r>
        <w:rPr>
          <w:color w:val="58595B"/>
          <w:w w:val="115"/>
          <w:sz w:val="22"/>
        </w:rPr>
        <w:t>of issuance</w:t>
      </w:r>
      <w:r>
        <w:rPr>
          <w:color w:val="58595B"/>
          <w:spacing w:val="-10"/>
          <w:w w:val="115"/>
          <w:sz w:val="22"/>
        </w:rPr>
        <w:t> </w:t>
      </w:r>
      <w:r>
        <w:rPr>
          <w:color w:val="58595B"/>
          <w:w w:val="115"/>
          <w:sz w:val="22"/>
        </w:rPr>
        <w:t>of</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policy</w:t>
      </w:r>
      <w:r>
        <w:rPr>
          <w:color w:val="58595B"/>
          <w:spacing w:val="-10"/>
          <w:w w:val="115"/>
          <w:sz w:val="22"/>
        </w:rPr>
        <w:t> </w:t>
      </w:r>
      <w:r>
        <w:rPr>
          <w:color w:val="58595B"/>
          <w:w w:val="115"/>
          <w:sz w:val="22"/>
        </w:rPr>
        <w:t>or</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date</w:t>
      </w:r>
      <w:r>
        <w:rPr>
          <w:color w:val="58595B"/>
          <w:spacing w:val="-10"/>
          <w:w w:val="115"/>
          <w:sz w:val="22"/>
        </w:rPr>
        <w:t> </w:t>
      </w:r>
      <w:r>
        <w:rPr>
          <w:color w:val="58595B"/>
          <w:w w:val="115"/>
          <w:sz w:val="22"/>
        </w:rPr>
        <w:t>of</w:t>
      </w:r>
      <w:r>
        <w:rPr>
          <w:color w:val="58595B"/>
          <w:spacing w:val="-10"/>
          <w:w w:val="115"/>
          <w:sz w:val="22"/>
        </w:rPr>
        <w:t> </w:t>
      </w:r>
      <w:r>
        <w:rPr>
          <w:color w:val="58595B"/>
          <w:w w:val="115"/>
          <w:sz w:val="22"/>
        </w:rPr>
        <w:t>commencement</w:t>
      </w:r>
      <w:r>
        <w:rPr>
          <w:color w:val="58595B"/>
          <w:spacing w:val="-10"/>
          <w:w w:val="115"/>
          <w:sz w:val="22"/>
        </w:rPr>
        <w:t> </w:t>
      </w:r>
      <w:r>
        <w:rPr>
          <w:color w:val="58595B"/>
          <w:w w:val="115"/>
          <w:sz w:val="22"/>
        </w:rPr>
        <w:t>of</w:t>
      </w:r>
      <w:r>
        <w:rPr>
          <w:color w:val="58595B"/>
          <w:spacing w:val="-10"/>
          <w:w w:val="115"/>
          <w:sz w:val="22"/>
        </w:rPr>
        <w:t> </w:t>
      </w:r>
      <w:r>
        <w:rPr>
          <w:color w:val="58595B"/>
          <w:w w:val="115"/>
          <w:sz w:val="22"/>
        </w:rPr>
        <w:t>risk</w:t>
      </w:r>
      <w:r>
        <w:rPr>
          <w:color w:val="58595B"/>
          <w:spacing w:val="-10"/>
          <w:w w:val="115"/>
          <w:sz w:val="22"/>
        </w:rPr>
        <w:t> </w:t>
      </w:r>
      <w:r>
        <w:rPr>
          <w:color w:val="58595B"/>
          <w:w w:val="115"/>
          <w:sz w:val="22"/>
        </w:rPr>
        <w:t>or</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date</w:t>
      </w:r>
      <w:r>
        <w:rPr>
          <w:color w:val="58595B"/>
          <w:spacing w:val="-10"/>
          <w:w w:val="115"/>
          <w:sz w:val="22"/>
        </w:rPr>
        <w:t> </w:t>
      </w:r>
      <w:r>
        <w:rPr>
          <w:color w:val="58595B"/>
          <w:w w:val="115"/>
          <w:sz w:val="22"/>
        </w:rPr>
        <w:t>of</w:t>
      </w:r>
      <w:r>
        <w:rPr>
          <w:color w:val="58595B"/>
          <w:spacing w:val="-10"/>
          <w:w w:val="115"/>
          <w:sz w:val="22"/>
        </w:rPr>
        <w:t> </w:t>
      </w:r>
      <w:r>
        <w:rPr>
          <w:color w:val="58595B"/>
          <w:w w:val="115"/>
          <w:sz w:val="22"/>
        </w:rPr>
        <w:t>revival</w:t>
      </w:r>
      <w:r>
        <w:rPr>
          <w:color w:val="58595B"/>
          <w:spacing w:val="-10"/>
          <w:w w:val="115"/>
          <w:sz w:val="22"/>
        </w:rPr>
        <w:t> </w:t>
      </w:r>
      <w:r>
        <w:rPr>
          <w:color w:val="58595B"/>
          <w:w w:val="115"/>
          <w:sz w:val="22"/>
        </w:rPr>
        <w:t>of</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policy</w:t>
      </w:r>
      <w:r>
        <w:rPr>
          <w:color w:val="58595B"/>
          <w:spacing w:val="-10"/>
          <w:w w:val="115"/>
          <w:sz w:val="22"/>
        </w:rPr>
        <w:t> </w:t>
      </w:r>
      <w:r>
        <w:rPr>
          <w:color w:val="58595B"/>
          <w:w w:val="115"/>
          <w:sz w:val="22"/>
        </w:rPr>
        <w:t>or</w:t>
      </w:r>
      <w:r>
        <w:rPr>
          <w:color w:val="58595B"/>
          <w:spacing w:val="-10"/>
          <w:w w:val="115"/>
          <w:sz w:val="22"/>
        </w:rPr>
        <w:t> </w:t>
      </w:r>
      <w:r>
        <w:rPr>
          <w:color w:val="58595B"/>
          <w:w w:val="115"/>
          <w:sz w:val="22"/>
        </w:rPr>
        <w:t>the date</w:t>
      </w:r>
      <w:r>
        <w:rPr>
          <w:color w:val="58595B"/>
          <w:spacing w:val="-7"/>
          <w:w w:val="115"/>
          <w:sz w:val="22"/>
        </w:rPr>
        <w:t> </w:t>
      </w:r>
      <w:r>
        <w:rPr>
          <w:color w:val="58595B"/>
          <w:w w:val="115"/>
          <w:sz w:val="22"/>
        </w:rPr>
        <w:t>of</w:t>
      </w:r>
      <w:r>
        <w:rPr>
          <w:color w:val="58595B"/>
          <w:spacing w:val="-7"/>
          <w:w w:val="115"/>
          <w:sz w:val="22"/>
        </w:rPr>
        <w:t> </w:t>
      </w:r>
      <w:r>
        <w:rPr>
          <w:color w:val="58595B"/>
          <w:w w:val="115"/>
          <w:sz w:val="22"/>
        </w:rPr>
        <w:t>the</w:t>
      </w:r>
      <w:r>
        <w:rPr>
          <w:color w:val="58595B"/>
          <w:spacing w:val="-7"/>
          <w:w w:val="115"/>
          <w:sz w:val="22"/>
        </w:rPr>
        <w:t> </w:t>
      </w:r>
      <w:r>
        <w:rPr>
          <w:color w:val="58595B"/>
          <w:w w:val="115"/>
          <w:sz w:val="22"/>
        </w:rPr>
        <w:t>rider</w:t>
      </w:r>
      <w:r>
        <w:rPr>
          <w:color w:val="58595B"/>
          <w:spacing w:val="-7"/>
          <w:w w:val="115"/>
          <w:sz w:val="22"/>
        </w:rPr>
        <w:t> </w:t>
      </w:r>
      <w:r>
        <w:rPr>
          <w:color w:val="58595B"/>
          <w:w w:val="115"/>
          <w:sz w:val="22"/>
        </w:rPr>
        <w:t>to</w:t>
      </w:r>
      <w:r>
        <w:rPr>
          <w:color w:val="58595B"/>
          <w:spacing w:val="-7"/>
          <w:w w:val="115"/>
          <w:sz w:val="22"/>
        </w:rPr>
        <w:t> </w:t>
      </w:r>
      <w:r>
        <w:rPr>
          <w:color w:val="58595B"/>
          <w:w w:val="115"/>
          <w:sz w:val="22"/>
        </w:rPr>
        <w:t>the</w:t>
      </w:r>
      <w:r>
        <w:rPr>
          <w:color w:val="58595B"/>
          <w:spacing w:val="-7"/>
          <w:w w:val="115"/>
          <w:sz w:val="22"/>
        </w:rPr>
        <w:t> </w:t>
      </w:r>
      <w:r>
        <w:rPr>
          <w:color w:val="58595B"/>
          <w:w w:val="115"/>
          <w:sz w:val="22"/>
        </w:rPr>
        <w:t>policy,</w:t>
      </w:r>
      <w:r>
        <w:rPr>
          <w:color w:val="58595B"/>
          <w:spacing w:val="-7"/>
          <w:w w:val="115"/>
          <w:sz w:val="22"/>
        </w:rPr>
        <w:t> </w:t>
      </w:r>
      <w:r>
        <w:rPr>
          <w:color w:val="58595B"/>
          <w:w w:val="115"/>
          <w:sz w:val="22"/>
        </w:rPr>
        <w:t>whichever</w:t>
      </w:r>
      <w:r>
        <w:rPr>
          <w:color w:val="58595B"/>
          <w:spacing w:val="-7"/>
          <w:w w:val="115"/>
          <w:sz w:val="22"/>
        </w:rPr>
        <w:t> </w:t>
      </w:r>
      <w:r>
        <w:rPr>
          <w:color w:val="58595B"/>
          <w:w w:val="115"/>
          <w:sz w:val="22"/>
        </w:rPr>
        <w:t>is</w:t>
      </w:r>
      <w:r>
        <w:rPr>
          <w:color w:val="58595B"/>
          <w:spacing w:val="-7"/>
          <w:w w:val="115"/>
          <w:sz w:val="22"/>
        </w:rPr>
        <w:t> </w:t>
      </w:r>
      <w:r>
        <w:rPr>
          <w:color w:val="58595B"/>
          <w:w w:val="115"/>
          <w:sz w:val="22"/>
        </w:rPr>
        <w:t>later,</w:t>
      </w:r>
      <w:r>
        <w:rPr>
          <w:color w:val="58595B"/>
          <w:spacing w:val="-7"/>
          <w:w w:val="115"/>
          <w:sz w:val="22"/>
        </w:rPr>
        <w:t> </w:t>
      </w:r>
      <w:r>
        <w:rPr>
          <w:color w:val="58595B"/>
          <w:w w:val="115"/>
          <w:sz w:val="22"/>
        </w:rPr>
        <w:t>on</w:t>
      </w:r>
      <w:r>
        <w:rPr>
          <w:color w:val="58595B"/>
          <w:spacing w:val="-7"/>
          <w:w w:val="115"/>
          <w:sz w:val="22"/>
        </w:rPr>
        <w:t> </w:t>
      </w:r>
      <w:r>
        <w:rPr>
          <w:color w:val="58595B"/>
          <w:w w:val="115"/>
          <w:sz w:val="22"/>
        </w:rPr>
        <w:t>the</w:t>
      </w:r>
      <w:r>
        <w:rPr>
          <w:color w:val="58595B"/>
          <w:spacing w:val="-7"/>
          <w:w w:val="115"/>
          <w:sz w:val="22"/>
        </w:rPr>
        <w:t> </w:t>
      </w:r>
      <w:r>
        <w:rPr>
          <w:color w:val="58595B"/>
          <w:w w:val="115"/>
          <w:sz w:val="22"/>
        </w:rPr>
        <w:t>ground</w:t>
      </w:r>
      <w:r>
        <w:rPr>
          <w:color w:val="58595B"/>
          <w:spacing w:val="-7"/>
          <w:w w:val="115"/>
          <w:sz w:val="22"/>
        </w:rPr>
        <w:t> </w:t>
      </w:r>
      <w:r>
        <w:rPr>
          <w:color w:val="58595B"/>
          <w:w w:val="115"/>
          <w:sz w:val="22"/>
        </w:rPr>
        <w:t>of</w:t>
      </w:r>
      <w:r>
        <w:rPr>
          <w:color w:val="58595B"/>
          <w:spacing w:val="-7"/>
          <w:w w:val="115"/>
          <w:sz w:val="22"/>
        </w:rPr>
        <w:t> </w:t>
      </w:r>
      <w:r>
        <w:rPr>
          <w:color w:val="58595B"/>
          <w:w w:val="115"/>
          <w:sz w:val="22"/>
        </w:rPr>
        <w:t>fraud:</w:t>
      </w:r>
      <w:r>
        <w:rPr>
          <w:color w:val="58595B"/>
          <w:spacing w:val="-7"/>
          <w:w w:val="115"/>
          <w:sz w:val="22"/>
        </w:rPr>
        <w:t> </w:t>
      </w:r>
      <w:r>
        <w:rPr>
          <w:color w:val="58595B"/>
          <w:w w:val="115"/>
          <w:sz w:val="22"/>
        </w:rPr>
        <w:t>Provided</w:t>
      </w:r>
      <w:r>
        <w:rPr>
          <w:color w:val="58595B"/>
          <w:spacing w:val="-7"/>
          <w:w w:val="115"/>
          <w:sz w:val="22"/>
        </w:rPr>
        <w:t> </w:t>
      </w:r>
      <w:r>
        <w:rPr>
          <w:color w:val="58595B"/>
          <w:w w:val="115"/>
          <w:sz w:val="22"/>
        </w:rPr>
        <w:t>that</w:t>
      </w:r>
      <w:r>
        <w:rPr>
          <w:color w:val="58595B"/>
          <w:spacing w:val="-7"/>
          <w:w w:val="115"/>
          <w:sz w:val="22"/>
        </w:rPr>
        <w:t> </w:t>
      </w:r>
      <w:r>
        <w:rPr>
          <w:color w:val="58595B"/>
          <w:w w:val="115"/>
          <w:sz w:val="22"/>
        </w:rPr>
        <w:t>the</w:t>
      </w:r>
      <w:r>
        <w:rPr>
          <w:color w:val="58595B"/>
          <w:spacing w:val="-7"/>
          <w:w w:val="115"/>
          <w:sz w:val="22"/>
        </w:rPr>
        <w:t> </w:t>
      </w:r>
      <w:r>
        <w:rPr>
          <w:color w:val="58595B"/>
          <w:w w:val="115"/>
          <w:sz w:val="22"/>
        </w:rPr>
        <w:t>insurer shall have to communicate in writing to the insured or the legal representatives or nominees or assignees</w:t>
      </w:r>
      <w:r>
        <w:rPr>
          <w:color w:val="58595B"/>
          <w:spacing w:val="-6"/>
          <w:w w:val="115"/>
          <w:sz w:val="22"/>
        </w:rPr>
        <w:t> </w:t>
      </w:r>
      <w:r>
        <w:rPr>
          <w:color w:val="58595B"/>
          <w:w w:val="115"/>
          <w:sz w:val="22"/>
        </w:rPr>
        <w:t>of</w:t>
      </w:r>
      <w:r>
        <w:rPr>
          <w:color w:val="58595B"/>
          <w:spacing w:val="-6"/>
          <w:w w:val="115"/>
          <w:sz w:val="22"/>
        </w:rPr>
        <w:t> </w:t>
      </w:r>
      <w:r>
        <w:rPr>
          <w:color w:val="58595B"/>
          <w:w w:val="115"/>
          <w:sz w:val="22"/>
        </w:rPr>
        <w:t>the</w:t>
      </w:r>
      <w:r>
        <w:rPr>
          <w:color w:val="58595B"/>
          <w:spacing w:val="-6"/>
          <w:w w:val="115"/>
          <w:sz w:val="22"/>
        </w:rPr>
        <w:t> </w:t>
      </w:r>
      <w:r>
        <w:rPr>
          <w:color w:val="58595B"/>
          <w:w w:val="115"/>
          <w:sz w:val="22"/>
        </w:rPr>
        <w:t>insured</w:t>
      </w:r>
      <w:r>
        <w:rPr>
          <w:color w:val="58595B"/>
          <w:spacing w:val="-6"/>
          <w:w w:val="115"/>
          <w:sz w:val="22"/>
        </w:rPr>
        <w:t> </w:t>
      </w:r>
      <w:r>
        <w:rPr>
          <w:color w:val="58595B"/>
          <w:w w:val="115"/>
          <w:sz w:val="22"/>
        </w:rPr>
        <w:t>the</w:t>
      </w:r>
      <w:r>
        <w:rPr>
          <w:color w:val="58595B"/>
          <w:spacing w:val="-6"/>
          <w:w w:val="115"/>
          <w:sz w:val="22"/>
        </w:rPr>
        <w:t> </w:t>
      </w:r>
      <w:r>
        <w:rPr>
          <w:color w:val="58595B"/>
          <w:w w:val="115"/>
          <w:sz w:val="22"/>
        </w:rPr>
        <w:t>grounds</w:t>
      </w:r>
      <w:r>
        <w:rPr>
          <w:color w:val="58595B"/>
          <w:spacing w:val="-6"/>
          <w:w w:val="115"/>
          <w:sz w:val="22"/>
        </w:rPr>
        <w:t> </w:t>
      </w:r>
      <w:r>
        <w:rPr>
          <w:color w:val="58595B"/>
          <w:w w:val="115"/>
          <w:sz w:val="22"/>
        </w:rPr>
        <w:t>and</w:t>
      </w:r>
      <w:r>
        <w:rPr>
          <w:color w:val="58595B"/>
          <w:spacing w:val="-6"/>
          <w:w w:val="115"/>
          <w:sz w:val="22"/>
        </w:rPr>
        <w:t> </w:t>
      </w:r>
      <w:r>
        <w:rPr>
          <w:color w:val="58595B"/>
          <w:w w:val="115"/>
          <w:sz w:val="22"/>
        </w:rPr>
        <w:t>materials</w:t>
      </w:r>
      <w:r>
        <w:rPr>
          <w:color w:val="58595B"/>
          <w:spacing w:val="-6"/>
          <w:w w:val="115"/>
          <w:sz w:val="22"/>
        </w:rPr>
        <w:t> </w:t>
      </w:r>
      <w:r>
        <w:rPr>
          <w:color w:val="58595B"/>
          <w:w w:val="115"/>
          <w:sz w:val="22"/>
        </w:rPr>
        <w:t>on</w:t>
      </w:r>
      <w:r>
        <w:rPr>
          <w:color w:val="58595B"/>
          <w:spacing w:val="-6"/>
          <w:w w:val="115"/>
          <w:sz w:val="22"/>
        </w:rPr>
        <w:t> </w:t>
      </w:r>
      <w:r>
        <w:rPr>
          <w:color w:val="58595B"/>
          <w:w w:val="115"/>
          <w:sz w:val="22"/>
        </w:rPr>
        <w:t>which</w:t>
      </w:r>
      <w:r>
        <w:rPr>
          <w:color w:val="58595B"/>
          <w:spacing w:val="-6"/>
          <w:w w:val="115"/>
          <w:sz w:val="22"/>
        </w:rPr>
        <w:t> </w:t>
      </w:r>
      <w:r>
        <w:rPr>
          <w:color w:val="58595B"/>
          <w:w w:val="115"/>
          <w:sz w:val="22"/>
        </w:rPr>
        <w:t>such</w:t>
      </w:r>
      <w:r>
        <w:rPr>
          <w:color w:val="58595B"/>
          <w:spacing w:val="-6"/>
          <w:w w:val="115"/>
          <w:sz w:val="22"/>
        </w:rPr>
        <w:t> </w:t>
      </w:r>
      <w:r>
        <w:rPr>
          <w:color w:val="58595B"/>
          <w:w w:val="115"/>
          <w:sz w:val="22"/>
        </w:rPr>
        <w:t>decision</w:t>
      </w:r>
      <w:r>
        <w:rPr>
          <w:color w:val="58595B"/>
          <w:spacing w:val="-6"/>
          <w:w w:val="115"/>
          <w:sz w:val="22"/>
        </w:rPr>
        <w:t> </w:t>
      </w:r>
      <w:r>
        <w:rPr>
          <w:color w:val="58595B"/>
          <w:w w:val="115"/>
          <w:sz w:val="22"/>
        </w:rPr>
        <w:t>is</w:t>
      </w:r>
      <w:r>
        <w:rPr>
          <w:color w:val="58595B"/>
          <w:spacing w:val="-6"/>
          <w:w w:val="115"/>
          <w:sz w:val="22"/>
        </w:rPr>
        <w:t> </w:t>
      </w:r>
      <w:r>
        <w:rPr>
          <w:color w:val="58595B"/>
          <w:w w:val="115"/>
          <w:sz w:val="22"/>
        </w:rPr>
        <w:t>based.</w:t>
      </w:r>
    </w:p>
    <w:p>
      <w:pPr>
        <w:pStyle w:val="BodyText"/>
        <w:spacing w:before="73"/>
      </w:pPr>
    </w:p>
    <w:p>
      <w:pPr>
        <w:pStyle w:val="ListParagraph"/>
        <w:numPr>
          <w:ilvl w:val="1"/>
          <w:numId w:val="2"/>
        </w:numPr>
        <w:tabs>
          <w:tab w:pos="494" w:val="left" w:leader="none"/>
          <w:tab w:pos="546" w:val="left" w:leader="none"/>
        </w:tabs>
        <w:spacing w:line="302" w:lineRule="auto" w:before="0" w:after="0"/>
        <w:ind w:left="494" w:right="116" w:hanging="300"/>
        <w:jc w:val="left"/>
        <w:rPr>
          <w:sz w:val="22"/>
        </w:rPr>
      </w:pPr>
      <w:r>
        <w:rPr>
          <w:color w:val="58595B"/>
          <w:w w:val="115"/>
          <w:sz w:val="22"/>
        </w:rPr>
        <w:t>Notwithstanding</w:t>
      </w:r>
      <w:r>
        <w:rPr>
          <w:color w:val="58595B"/>
          <w:spacing w:val="40"/>
          <w:w w:val="115"/>
          <w:sz w:val="22"/>
        </w:rPr>
        <w:t> </w:t>
      </w:r>
      <w:r>
        <w:rPr>
          <w:color w:val="58595B"/>
          <w:w w:val="115"/>
          <w:sz w:val="22"/>
        </w:rPr>
        <w:t>anything</w:t>
      </w:r>
      <w:r>
        <w:rPr>
          <w:color w:val="58595B"/>
          <w:spacing w:val="-2"/>
          <w:w w:val="115"/>
          <w:sz w:val="22"/>
        </w:rPr>
        <w:t> </w:t>
      </w:r>
      <w:r>
        <w:rPr>
          <w:color w:val="58595B"/>
          <w:w w:val="115"/>
          <w:sz w:val="22"/>
        </w:rPr>
        <w:t>contained</w:t>
      </w:r>
      <w:r>
        <w:rPr>
          <w:color w:val="58595B"/>
          <w:spacing w:val="-2"/>
          <w:w w:val="115"/>
          <w:sz w:val="22"/>
        </w:rPr>
        <w:t> </w:t>
      </w:r>
      <w:r>
        <w:rPr>
          <w:color w:val="58595B"/>
          <w:w w:val="115"/>
          <w:sz w:val="22"/>
        </w:rPr>
        <w:t>in</w:t>
      </w:r>
      <w:r>
        <w:rPr>
          <w:color w:val="58595B"/>
          <w:spacing w:val="-2"/>
          <w:w w:val="115"/>
          <w:sz w:val="22"/>
        </w:rPr>
        <w:t> </w:t>
      </w:r>
      <w:r>
        <w:rPr>
          <w:color w:val="58595B"/>
          <w:w w:val="115"/>
          <w:sz w:val="22"/>
        </w:rPr>
        <w:t>sub-section</w:t>
      </w:r>
      <w:r>
        <w:rPr>
          <w:color w:val="58595B"/>
          <w:spacing w:val="-2"/>
          <w:w w:val="115"/>
          <w:sz w:val="22"/>
        </w:rPr>
        <w:t> </w:t>
      </w:r>
      <w:r>
        <w:rPr>
          <w:color w:val="58595B"/>
          <w:w w:val="115"/>
          <w:sz w:val="22"/>
        </w:rPr>
        <w:t>(2),</w:t>
      </w:r>
      <w:r>
        <w:rPr>
          <w:color w:val="58595B"/>
          <w:spacing w:val="-2"/>
          <w:w w:val="115"/>
          <w:sz w:val="22"/>
        </w:rPr>
        <w:t> </w:t>
      </w:r>
      <w:r>
        <w:rPr>
          <w:color w:val="58595B"/>
          <w:w w:val="115"/>
          <w:sz w:val="22"/>
        </w:rPr>
        <w:t>no</w:t>
      </w:r>
      <w:r>
        <w:rPr>
          <w:color w:val="58595B"/>
          <w:spacing w:val="-2"/>
          <w:w w:val="115"/>
          <w:sz w:val="22"/>
        </w:rPr>
        <w:t> </w:t>
      </w:r>
      <w:r>
        <w:rPr>
          <w:color w:val="58595B"/>
          <w:w w:val="115"/>
          <w:sz w:val="22"/>
        </w:rPr>
        <w:t>insurer</w:t>
      </w:r>
      <w:r>
        <w:rPr>
          <w:color w:val="58595B"/>
          <w:spacing w:val="-2"/>
          <w:w w:val="115"/>
          <w:sz w:val="22"/>
        </w:rPr>
        <w:t> </w:t>
      </w:r>
      <w:r>
        <w:rPr>
          <w:color w:val="58595B"/>
          <w:w w:val="115"/>
          <w:sz w:val="22"/>
        </w:rPr>
        <w:t>shall</w:t>
      </w:r>
      <w:r>
        <w:rPr>
          <w:color w:val="58595B"/>
          <w:spacing w:val="-2"/>
          <w:w w:val="115"/>
          <w:sz w:val="22"/>
        </w:rPr>
        <w:t> </w:t>
      </w:r>
      <w:r>
        <w:rPr>
          <w:color w:val="58595B"/>
          <w:w w:val="115"/>
          <w:sz w:val="22"/>
        </w:rPr>
        <w:t>repudiate</w:t>
      </w:r>
      <w:r>
        <w:rPr>
          <w:color w:val="58595B"/>
          <w:spacing w:val="-2"/>
          <w:w w:val="115"/>
          <w:sz w:val="22"/>
        </w:rPr>
        <w:t> </w:t>
      </w:r>
      <w:r>
        <w:rPr>
          <w:color w:val="58595B"/>
          <w:w w:val="115"/>
          <w:sz w:val="22"/>
        </w:rPr>
        <w:t>a</w:t>
      </w:r>
      <w:r>
        <w:rPr>
          <w:color w:val="58595B"/>
          <w:spacing w:val="-2"/>
          <w:w w:val="115"/>
          <w:sz w:val="22"/>
        </w:rPr>
        <w:t> </w:t>
      </w:r>
      <w:r>
        <w:rPr>
          <w:color w:val="58595B"/>
          <w:w w:val="115"/>
          <w:sz w:val="22"/>
        </w:rPr>
        <w:t>life</w:t>
      </w:r>
      <w:r>
        <w:rPr>
          <w:color w:val="58595B"/>
          <w:spacing w:val="-2"/>
          <w:w w:val="115"/>
          <w:sz w:val="22"/>
        </w:rPr>
        <w:t> </w:t>
      </w:r>
      <w:r>
        <w:rPr>
          <w:color w:val="58595B"/>
          <w:w w:val="115"/>
          <w:sz w:val="22"/>
        </w:rPr>
        <w:t>insurance policy</w:t>
      </w:r>
      <w:r>
        <w:rPr>
          <w:color w:val="58595B"/>
          <w:spacing w:val="-9"/>
          <w:w w:val="115"/>
          <w:sz w:val="22"/>
        </w:rPr>
        <w:t> </w:t>
      </w:r>
      <w:r>
        <w:rPr>
          <w:color w:val="58595B"/>
          <w:w w:val="115"/>
          <w:sz w:val="22"/>
        </w:rPr>
        <w:t>on</w:t>
      </w:r>
      <w:r>
        <w:rPr>
          <w:color w:val="58595B"/>
          <w:spacing w:val="-9"/>
          <w:w w:val="115"/>
          <w:sz w:val="22"/>
        </w:rPr>
        <w:t> </w:t>
      </w:r>
      <w:r>
        <w:rPr>
          <w:color w:val="58595B"/>
          <w:w w:val="115"/>
          <w:sz w:val="22"/>
        </w:rPr>
        <w:t>the</w:t>
      </w:r>
      <w:r>
        <w:rPr>
          <w:color w:val="58595B"/>
          <w:spacing w:val="-9"/>
          <w:w w:val="115"/>
          <w:sz w:val="22"/>
        </w:rPr>
        <w:t> </w:t>
      </w:r>
      <w:r>
        <w:rPr>
          <w:color w:val="58595B"/>
          <w:w w:val="115"/>
          <w:sz w:val="22"/>
        </w:rPr>
        <w:t>ground</w:t>
      </w:r>
      <w:r>
        <w:rPr>
          <w:color w:val="58595B"/>
          <w:spacing w:val="-9"/>
          <w:w w:val="115"/>
          <w:sz w:val="22"/>
        </w:rPr>
        <w:t> </w:t>
      </w:r>
      <w:r>
        <w:rPr>
          <w:color w:val="58595B"/>
          <w:w w:val="115"/>
          <w:sz w:val="22"/>
        </w:rPr>
        <w:t>of</w:t>
      </w:r>
      <w:r>
        <w:rPr>
          <w:color w:val="58595B"/>
          <w:spacing w:val="-9"/>
          <w:w w:val="115"/>
          <w:sz w:val="22"/>
        </w:rPr>
        <w:t> </w:t>
      </w:r>
      <w:r>
        <w:rPr>
          <w:color w:val="58595B"/>
          <w:w w:val="115"/>
          <w:sz w:val="22"/>
        </w:rPr>
        <w:t>fraud</w:t>
      </w:r>
      <w:r>
        <w:rPr>
          <w:color w:val="58595B"/>
          <w:spacing w:val="-9"/>
          <w:w w:val="115"/>
          <w:sz w:val="22"/>
        </w:rPr>
        <w:t> </w:t>
      </w:r>
      <w:r>
        <w:rPr>
          <w:color w:val="58595B"/>
          <w:w w:val="115"/>
          <w:sz w:val="22"/>
        </w:rPr>
        <w:t>if</w:t>
      </w:r>
      <w:r>
        <w:rPr>
          <w:color w:val="58595B"/>
          <w:spacing w:val="-9"/>
          <w:w w:val="115"/>
          <w:sz w:val="22"/>
        </w:rPr>
        <w:t> </w:t>
      </w:r>
      <w:r>
        <w:rPr>
          <w:color w:val="58595B"/>
          <w:w w:val="115"/>
          <w:sz w:val="22"/>
        </w:rPr>
        <w:t>the</w:t>
      </w:r>
      <w:r>
        <w:rPr>
          <w:color w:val="58595B"/>
          <w:spacing w:val="-9"/>
          <w:w w:val="115"/>
          <w:sz w:val="22"/>
        </w:rPr>
        <w:t> </w:t>
      </w:r>
      <w:r>
        <w:rPr>
          <w:color w:val="58595B"/>
          <w:w w:val="115"/>
          <w:sz w:val="22"/>
        </w:rPr>
        <w:t>insured</w:t>
      </w:r>
      <w:r>
        <w:rPr>
          <w:color w:val="58595B"/>
          <w:spacing w:val="-9"/>
          <w:w w:val="115"/>
          <w:sz w:val="22"/>
        </w:rPr>
        <w:t> </w:t>
      </w:r>
      <w:r>
        <w:rPr>
          <w:color w:val="58595B"/>
          <w:w w:val="115"/>
          <w:sz w:val="22"/>
        </w:rPr>
        <w:t>can</w:t>
      </w:r>
      <w:r>
        <w:rPr>
          <w:color w:val="58595B"/>
          <w:spacing w:val="-9"/>
          <w:w w:val="115"/>
          <w:sz w:val="22"/>
        </w:rPr>
        <w:t> </w:t>
      </w:r>
      <w:r>
        <w:rPr>
          <w:color w:val="58595B"/>
          <w:w w:val="115"/>
          <w:sz w:val="22"/>
        </w:rPr>
        <w:t>prove</w:t>
      </w:r>
      <w:r>
        <w:rPr>
          <w:color w:val="58595B"/>
          <w:spacing w:val="-9"/>
          <w:w w:val="115"/>
          <w:sz w:val="22"/>
        </w:rPr>
        <w:t> </w:t>
      </w:r>
      <w:r>
        <w:rPr>
          <w:color w:val="58595B"/>
          <w:w w:val="115"/>
          <w:sz w:val="22"/>
        </w:rPr>
        <w:t>that</w:t>
      </w:r>
      <w:r>
        <w:rPr>
          <w:color w:val="58595B"/>
          <w:spacing w:val="-9"/>
          <w:w w:val="115"/>
          <w:sz w:val="22"/>
        </w:rPr>
        <w:t> </w:t>
      </w:r>
      <w:r>
        <w:rPr>
          <w:color w:val="58595B"/>
          <w:w w:val="115"/>
          <w:sz w:val="22"/>
        </w:rPr>
        <w:t>the</w:t>
      </w:r>
      <w:r>
        <w:rPr>
          <w:color w:val="58595B"/>
          <w:spacing w:val="-9"/>
          <w:w w:val="115"/>
          <w:sz w:val="22"/>
        </w:rPr>
        <w:t> </w:t>
      </w:r>
      <w:r>
        <w:rPr>
          <w:color w:val="58595B"/>
          <w:w w:val="115"/>
          <w:sz w:val="22"/>
        </w:rPr>
        <w:t>mis-statement</w:t>
      </w:r>
      <w:r>
        <w:rPr>
          <w:color w:val="58595B"/>
          <w:spacing w:val="-9"/>
          <w:w w:val="115"/>
          <w:sz w:val="22"/>
        </w:rPr>
        <w:t> </w:t>
      </w:r>
      <w:r>
        <w:rPr>
          <w:color w:val="58595B"/>
          <w:w w:val="115"/>
          <w:sz w:val="22"/>
        </w:rPr>
        <w:t>of</w:t>
      </w:r>
      <w:r>
        <w:rPr>
          <w:color w:val="58595B"/>
          <w:spacing w:val="-9"/>
          <w:w w:val="115"/>
          <w:sz w:val="22"/>
        </w:rPr>
        <w:t> </w:t>
      </w:r>
      <w:r>
        <w:rPr>
          <w:color w:val="58595B"/>
          <w:w w:val="115"/>
          <w:sz w:val="22"/>
        </w:rPr>
        <w:t>or</w:t>
      </w:r>
      <w:r>
        <w:rPr>
          <w:color w:val="58595B"/>
          <w:spacing w:val="-9"/>
          <w:w w:val="115"/>
          <w:sz w:val="22"/>
        </w:rPr>
        <w:t> </w:t>
      </w:r>
      <w:r>
        <w:rPr>
          <w:color w:val="58595B"/>
          <w:w w:val="115"/>
          <w:sz w:val="22"/>
        </w:rPr>
        <w:t>suppression</w:t>
      </w:r>
      <w:r>
        <w:rPr>
          <w:color w:val="58595B"/>
          <w:spacing w:val="-9"/>
          <w:w w:val="115"/>
          <w:sz w:val="22"/>
        </w:rPr>
        <w:t> </w:t>
      </w:r>
      <w:r>
        <w:rPr>
          <w:color w:val="58595B"/>
          <w:w w:val="115"/>
          <w:sz w:val="22"/>
        </w:rPr>
        <w:t>of</w:t>
      </w:r>
      <w:r>
        <w:rPr>
          <w:color w:val="58595B"/>
          <w:spacing w:val="-9"/>
          <w:w w:val="115"/>
          <w:sz w:val="22"/>
        </w:rPr>
        <w:t> </w:t>
      </w:r>
      <w:r>
        <w:rPr>
          <w:color w:val="58595B"/>
          <w:w w:val="115"/>
          <w:sz w:val="22"/>
        </w:rPr>
        <w:t>a material fact was true to the best of his knowledge and belief or that there was no deliberate intention to suppress the fact or that such mis-statement of or suppression of a material fact are</w:t>
      </w:r>
    </w:p>
    <w:p>
      <w:pPr>
        <w:pStyle w:val="ListParagraph"/>
        <w:spacing w:after="0" w:line="302" w:lineRule="auto"/>
        <w:jc w:val="left"/>
        <w:rPr>
          <w:sz w:val="22"/>
        </w:rPr>
        <w:sectPr>
          <w:type w:val="continuous"/>
          <w:pgSz w:w="11910" w:h="16840"/>
          <w:pgMar w:top="340" w:bottom="280" w:left="141" w:right="283"/>
        </w:sectPr>
      </w:pPr>
    </w:p>
    <w:p>
      <w:pPr>
        <w:pStyle w:val="BodyText"/>
        <w:spacing w:line="302" w:lineRule="auto" w:before="98"/>
        <w:ind w:left="494" w:right="237" w:firstLine="26"/>
      </w:pPr>
      <w:r>
        <w:rPr>
          <w:color w:val="58595B"/>
          <w:w w:val="110"/>
        </w:rPr>
        <w:t>within the knowledge of the insurer: Provided that in case of fraud, the onus of disproving lies </w:t>
      </w:r>
      <w:r>
        <w:rPr>
          <w:color w:val="58595B"/>
          <w:w w:val="110"/>
        </w:rPr>
        <w:t>upon </w:t>
      </w:r>
      <w:r>
        <w:rPr>
          <w:color w:val="58595B"/>
          <w:w w:val="115"/>
        </w:rPr>
        <w:t>the</w:t>
      </w:r>
      <w:r>
        <w:rPr>
          <w:color w:val="58595B"/>
          <w:spacing w:val="-3"/>
          <w:w w:val="115"/>
        </w:rPr>
        <w:t> </w:t>
      </w:r>
      <w:r>
        <w:rPr>
          <w:color w:val="58595B"/>
          <w:w w:val="115"/>
        </w:rPr>
        <w:t>beneficiaries,</w:t>
      </w:r>
      <w:r>
        <w:rPr>
          <w:color w:val="58595B"/>
          <w:spacing w:val="-3"/>
          <w:w w:val="115"/>
        </w:rPr>
        <w:t> </w:t>
      </w:r>
      <w:r>
        <w:rPr>
          <w:color w:val="58595B"/>
          <w:w w:val="115"/>
        </w:rPr>
        <w:t>in</w:t>
      </w:r>
      <w:r>
        <w:rPr>
          <w:color w:val="58595B"/>
          <w:spacing w:val="-3"/>
          <w:w w:val="115"/>
        </w:rPr>
        <w:t> </w:t>
      </w:r>
      <w:r>
        <w:rPr>
          <w:color w:val="58595B"/>
          <w:w w:val="115"/>
        </w:rPr>
        <w:t>case</w:t>
      </w:r>
      <w:r>
        <w:rPr>
          <w:color w:val="58595B"/>
          <w:spacing w:val="-3"/>
          <w:w w:val="115"/>
        </w:rPr>
        <w:t> </w:t>
      </w:r>
      <w:r>
        <w:rPr>
          <w:color w:val="58595B"/>
          <w:w w:val="115"/>
        </w:rPr>
        <w:t>the</w:t>
      </w:r>
      <w:r>
        <w:rPr>
          <w:color w:val="58595B"/>
          <w:spacing w:val="-3"/>
          <w:w w:val="115"/>
        </w:rPr>
        <w:t> </w:t>
      </w:r>
      <w:r>
        <w:rPr>
          <w:color w:val="58595B"/>
          <w:w w:val="115"/>
        </w:rPr>
        <w:t>policyholder</w:t>
      </w:r>
      <w:r>
        <w:rPr>
          <w:color w:val="58595B"/>
          <w:spacing w:val="-3"/>
          <w:w w:val="115"/>
        </w:rPr>
        <w:t> </w:t>
      </w:r>
      <w:r>
        <w:rPr>
          <w:color w:val="58595B"/>
          <w:w w:val="115"/>
        </w:rPr>
        <w:t>is</w:t>
      </w:r>
      <w:r>
        <w:rPr>
          <w:color w:val="58595B"/>
          <w:spacing w:val="-3"/>
          <w:w w:val="115"/>
        </w:rPr>
        <w:t> </w:t>
      </w:r>
      <w:r>
        <w:rPr>
          <w:color w:val="58595B"/>
          <w:w w:val="115"/>
        </w:rPr>
        <w:t>not</w:t>
      </w:r>
      <w:r>
        <w:rPr>
          <w:color w:val="58595B"/>
          <w:spacing w:val="-3"/>
          <w:w w:val="115"/>
        </w:rPr>
        <w:t> </w:t>
      </w:r>
      <w:r>
        <w:rPr>
          <w:color w:val="58595B"/>
          <w:w w:val="115"/>
        </w:rPr>
        <w:t>alive.</w:t>
      </w:r>
    </w:p>
    <w:p>
      <w:pPr>
        <w:pStyle w:val="BodyText"/>
        <w:spacing w:before="70"/>
      </w:pPr>
    </w:p>
    <w:p>
      <w:pPr>
        <w:pStyle w:val="ListParagraph"/>
        <w:numPr>
          <w:ilvl w:val="1"/>
          <w:numId w:val="2"/>
        </w:numPr>
        <w:tabs>
          <w:tab w:pos="494" w:val="left" w:leader="none"/>
          <w:tab w:pos="553" w:val="left" w:leader="none"/>
        </w:tabs>
        <w:spacing w:line="302" w:lineRule="auto" w:before="0" w:after="0"/>
        <w:ind w:left="494" w:right="52" w:hanging="300"/>
        <w:jc w:val="left"/>
        <w:rPr>
          <w:sz w:val="22"/>
        </w:rPr>
      </w:pPr>
      <w:r>
        <w:rPr>
          <w:color w:val="58595B"/>
          <w:w w:val="115"/>
          <w:sz w:val="22"/>
        </w:rPr>
        <w:t>A</w:t>
      </w:r>
      <w:r>
        <w:rPr>
          <w:color w:val="58595B"/>
          <w:spacing w:val="40"/>
          <w:w w:val="115"/>
          <w:sz w:val="22"/>
        </w:rPr>
        <w:t> </w:t>
      </w:r>
      <w:r>
        <w:rPr>
          <w:color w:val="58595B"/>
          <w:w w:val="115"/>
          <w:sz w:val="22"/>
        </w:rPr>
        <w:t>policy</w:t>
      </w:r>
      <w:r>
        <w:rPr>
          <w:color w:val="58595B"/>
          <w:spacing w:val="-2"/>
          <w:w w:val="115"/>
          <w:sz w:val="22"/>
        </w:rPr>
        <w:t> </w:t>
      </w:r>
      <w:r>
        <w:rPr>
          <w:color w:val="58595B"/>
          <w:w w:val="115"/>
          <w:sz w:val="22"/>
        </w:rPr>
        <w:t>of</w:t>
      </w:r>
      <w:r>
        <w:rPr>
          <w:color w:val="58595B"/>
          <w:spacing w:val="-2"/>
          <w:w w:val="115"/>
          <w:sz w:val="22"/>
        </w:rPr>
        <w:t> </w:t>
      </w:r>
      <w:r>
        <w:rPr>
          <w:color w:val="58595B"/>
          <w:w w:val="115"/>
          <w:sz w:val="22"/>
        </w:rPr>
        <w:t>life</w:t>
      </w:r>
      <w:r>
        <w:rPr>
          <w:color w:val="58595B"/>
          <w:spacing w:val="-2"/>
          <w:w w:val="115"/>
          <w:sz w:val="22"/>
        </w:rPr>
        <w:t> </w:t>
      </w:r>
      <w:r>
        <w:rPr>
          <w:color w:val="58595B"/>
          <w:w w:val="115"/>
          <w:sz w:val="22"/>
        </w:rPr>
        <w:t>insurance</w:t>
      </w:r>
      <w:r>
        <w:rPr>
          <w:color w:val="58595B"/>
          <w:spacing w:val="-2"/>
          <w:w w:val="115"/>
          <w:sz w:val="22"/>
        </w:rPr>
        <w:t> </w:t>
      </w:r>
      <w:r>
        <w:rPr>
          <w:color w:val="58595B"/>
          <w:w w:val="115"/>
          <w:sz w:val="22"/>
        </w:rPr>
        <w:t>may</w:t>
      </w:r>
      <w:r>
        <w:rPr>
          <w:color w:val="58595B"/>
          <w:spacing w:val="-2"/>
          <w:w w:val="115"/>
          <w:sz w:val="22"/>
        </w:rPr>
        <w:t> </w:t>
      </w:r>
      <w:r>
        <w:rPr>
          <w:color w:val="58595B"/>
          <w:w w:val="115"/>
          <w:sz w:val="22"/>
        </w:rPr>
        <w:t>be</w:t>
      </w:r>
      <w:r>
        <w:rPr>
          <w:color w:val="58595B"/>
          <w:spacing w:val="-2"/>
          <w:w w:val="115"/>
          <w:sz w:val="22"/>
        </w:rPr>
        <w:t> </w:t>
      </w:r>
      <w:r>
        <w:rPr>
          <w:color w:val="58595B"/>
          <w:w w:val="115"/>
          <w:sz w:val="22"/>
        </w:rPr>
        <w:t>called</w:t>
      </w:r>
      <w:r>
        <w:rPr>
          <w:color w:val="58595B"/>
          <w:spacing w:val="-2"/>
          <w:w w:val="115"/>
          <w:sz w:val="22"/>
        </w:rPr>
        <w:t> </w:t>
      </w:r>
      <w:r>
        <w:rPr>
          <w:color w:val="58595B"/>
          <w:w w:val="115"/>
          <w:sz w:val="22"/>
        </w:rPr>
        <w:t>in</w:t>
      </w:r>
      <w:r>
        <w:rPr>
          <w:color w:val="58595B"/>
          <w:spacing w:val="-2"/>
          <w:w w:val="115"/>
          <w:sz w:val="22"/>
        </w:rPr>
        <w:t> </w:t>
      </w:r>
      <w:r>
        <w:rPr>
          <w:color w:val="58595B"/>
          <w:w w:val="115"/>
          <w:sz w:val="22"/>
        </w:rPr>
        <w:t>question</w:t>
      </w:r>
      <w:r>
        <w:rPr>
          <w:color w:val="58595B"/>
          <w:spacing w:val="-2"/>
          <w:w w:val="115"/>
          <w:sz w:val="22"/>
        </w:rPr>
        <w:t> </w:t>
      </w:r>
      <w:r>
        <w:rPr>
          <w:color w:val="58595B"/>
          <w:w w:val="115"/>
          <w:sz w:val="22"/>
        </w:rPr>
        <w:t>at</w:t>
      </w:r>
      <w:r>
        <w:rPr>
          <w:color w:val="58595B"/>
          <w:spacing w:val="-2"/>
          <w:w w:val="115"/>
          <w:sz w:val="22"/>
        </w:rPr>
        <w:t> </w:t>
      </w:r>
      <w:r>
        <w:rPr>
          <w:color w:val="58595B"/>
          <w:w w:val="115"/>
          <w:sz w:val="22"/>
        </w:rPr>
        <w:t>any</w:t>
      </w:r>
      <w:r>
        <w:rPr>
          <w:color w:val="58595B"/>
          <w:spacing w:val="-2"/>
          <w:w w:val="115"/>
          <w:sz w:val="22"/>
        </w:rPr>
        <w:t> </w:t>
      </w:r>
      <w:r>
        <w:rPr>
          <w:color w:val="58595B"/>
          <w:w w:val="115"/>
          <w:sz w:val="22"/>
        </w:rPr>
        <w:t>time</w:t>
      </w:r>
      <w:r>
        <w:rPr>
          <w:color w:val="58595B"/>
          <w:spacing w:val="-2"/>
          <w:w w:val="115"/>
          <w:sz w:val="22"/>
        </w:rPr>
        <w:t> </w:t>
      </w:r>
      <w:r>
        <w:rPr>
          <w:color w:val="58595B"/>
          <w:w w:val="115"/>
          <w:sz w:val="22"/>
        </w:rPr>
        <w:t>within</w:t>
      </w:r>
      <w:r>
        <w:rPr>
          <w:color w:val="58595B"/>
          <w:spacing w:val="-2"/>
          <w:w w:val="115"/>
          <w:sz w:val="22"/>
        </w:rPr>
        <w:t> </w:t>
      </w:r>
      <w:r>
        <w:rPr>
          <w:color w:val="58595B"/>
          <w:w w:val="115"/>
          <w:sz w:val="22"/>
        </w:rPr>
        <w:t>three</w:t>
      </w:r>
      <w:r>
        <w:rPr>
          <w:color w:val="58595B"/>
          <w:spacing w:val="-2"/>
          <w:w w:val="115"/>
          <w:sz w:val="22"/>
        </w:rPr>
        <w:t> </w:t>
      </w:r>
      <w:r>
        <w:rPr>
          <w:color w:val="58595B"/>
          <w:w w:val="115"/>
          <w:sz w:val="22"/>
        </w:rPr>
        <w:t>years</w:t>
      </w:r>
      <w:r>
        <w:rPr>
          <w:color w:val="58595B"/>
          <w:spacing w:val="-2"/>
          <w:w w:val="115"/>
          <w:sz w:val="22"/>
        </w:rPr>
        <w:t> </w:t>
      </w:r>
      <w:r>
        <w:rPr>
          <w:color w:val="58595B"/>
          <w:w w:val="115"/>
          <w:sz w:val="22"/>
        </w:rPr>
        <w:t>from</w:t>
      </w:r>
      <w:r>
        <w:rPr>
          <w:color w:val="58595B"/>
          <w:spacing w:val="-2"/>
          <w:w w:val="115"/>
          <w:sz w:val="22"/>
        </w:rPr>
        <w:t> </w:t>
      </w:r>
      <w:r>
        <w:rPr>
          <w:color w:val="58595B"/>
          <w:w w:val="115"/>
          <w:sz w:val="22"/>
        </w:rPr>
        <w:t>the</w:t>
      </w:r>
      <w:r>
        <w:rPr>
          <w:color w:val="58595B"/>
          <w:spacing w:val="-2"/>
          <w:w w:val="115"/>
          <w:sz w:val="22"/>
        </w:rPr>
        <w:t> </w:t>
      </w:r>
      <w:r>
        <w:rPr>
          <w:color w:val="58595B"/>
          <w:w w:val="115"/>
          <w:sz w:val="22"/>
        </w:rPr>
        <w:t>date</w:t>
      </w:r>
      <w:r>
        <w:rPr>
          <w:color w:val="58595B"/>
          <w:spacing w:val="-2"/>
          <w:w w:val="115"/>
          <w:sz w:val="22"/>
        </w:rPr>
        <w:t> </w:t>
      </w:r>
      <w:r>
        <w:rPr>
          <w:color w:val="58595B"/>
          <w:w w:val="115"/>
          <w:sz w:val="22"/>
        </w:rPr>
        <w:t>of issuance</w:t>
      </w:r>
      <w:r>
        <w:rPr>
          <w:color w:val="58595B"/>
          <w:spacing w:val="-10"/>
          <w:w w:val="115"/>
          <w:sz w:val="22"/>
        </w:rPr>
        <w:t> </w:t>
      </w:r>
      <w:r>
        <w:rPr>
          <w:color w:val="58595B"/>
          <w:w w:val="115"/>
          <w:sz w:val="22"/>
        </w:rPr>
        <w:t>of</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policy</w:t>
      </w:r>
      <w:r>
        <w:rPr>
          <w:color w:val="58595B"/>
          <w:spacing w:val="-10"/>
          <w:w w:val="115"/>
          <w:sz w:val="22"/>
        </w:rPr>
        <w:t> </w:t>
      </w:r>
      <w:r>
        <w:rPr>
          <w:color w:val="58595B"/>
          <w:w w:val="115"/>
          <w:sz w:val="22"/>
        </w:rPr>
        <w:t>or</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date</w:t>
      </w:r>
      <w:r>
        <w:rPr>
          <w:color w:val="58595B"/>
          <w:spacing w:val="-10"/>
          <w:w w:val="115"/>
          <w:sz w:val="22"/>
        </w:rPr>
        <w:t> </w:t>
      </w:r>
      <w:r>
        <w:rPr>
          <w:color w:val="58595B"/>
          <w:w w:val="115"/>
          <w:sz w:val="22"/>
        </w:rPr>
        <w:t>of</w:t>
      </w:r>
      <w:r>
        <w:rPr>
          <w:color w:val="58595B"/>
          <w:spacing w:val="-10"/>
          <w:w w:val="115"/>
          <w:sz w:val="22"/>
        </w:rPr>
        <w:t> </w:t>
      </w:r>
      <w:r>
        <w:rPr>
          <w:color w:val="58595B"/>
          <w:w w:val="115"/>
          <w:sz w:val="22"/>
        </w:rPr>
        <w:t>commencement</w:t>
      </w:r>
      <w:r>
        <w:rPr>
          <w:color w:val="58595B"/>
          <w:spacing w:val="-10"/>
          <w:w w:val="115"/>
          <w:sz w:val="22"/>
        </w:rPr>
        <w:t> </w:t>
      </w:r>
      <w:r>
        <w:rPr>
          <w:color w:val="58595B"/>
          <w:w w:val="115"/>
          <w:sz w:val="22"/>
        </w:rPr>
        <w:t>of</w:t>
      </w:r>
      <w:r>
        <w:rPr>
          <w:color w:val="58595B"/>
          <w:spacing w:val="-10"/>
          <w:w w:val="115"/>
          <w:sz w:val="22"/>
        </w:rPr>
        <w:t> </w:t>
      </w:r>
      <w:r>
        <w:rPr>
          <w:color w:val="58595B"/>
          <w:w w:val="115"/>
          <w:sz w:val="22"/>
        </w:rPr>
        <w:t>risk</w:t>
      </w:r>
      <w:r>
        <w:rPr>
          <w:color w:val="58595B"/>
          <w:spacing w:val="-10"/>
          <w:w w:val="115"/>
          <w:sz w:val="22"/>
        </w:rPr>
        <w:t> </w:t>
      </w:r>
      <w:r>
        <w:rPr>
          <w:color w:val="58595B"/>
          <w:w w:val="115"/>
          <w:sz w:val="22"/>
        </w:rPr>
        <w:t>or</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date</w:t>
      </w:r>
      <w:r>
        <w:rPr>
          <w:color w:val="58595B"/>
          <w:spacing w:val="-10"/>
          <w:w w:val="115"/>
          <w:sz w:val="22"/>
        </w:rPr>
        <w:t> </w:t>
      </w:r>
      <w:r>
        <w:rPr>
          <w:color w:val="58595B"/>
          <w:w w:val="115"/>
          <w:sz w:val="22"/>
        </w:rPr>
        <w:t>of</w:t>
      </w:r>
      <w:r>
        <w:rPr>
          <w:color w:val="58595B"/>
          <w:spacing w:val="-10"/>
          <w:w w:val="115"/>
          <w:sz w:val="22"/>
        </w:rPr>
        <w:t> </w:t>
      </w:r>
      <w:r>
        <w:rPr>
          <w:color w:val="58595B"/>
          <w:w w:val="115"/>
          <w:sz w:val="22"/>
        </w:rPr>
        <w:t>revival</w:t>
      </w:r>
      <w:r>
        <w:rPr>
          <w:color w:val="58595B"/>
          <w:spacing w:val="-10"/>
          <w:w w:val="115"/>
          <w:sz w:val="22"/>
        </w:rPr>
        <w:t> </w:t>
      </w:r>
      <w:r>
        <w:rPr>
          <w:color w:val="58595B"/>
          <w:w w:val="115"/>
          <w:sz w:val="22"/>
        </w:rPr>
        <w:t>of</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policy</w:t>
      </w:r>
      <w:r>
        <w:rPr>
          <w:color w:val="58595B"/>
          <w:spacing w:val="-10"/>
          <w:w w:val="115"/>
          <w:sz w:val="22"/>
        </w:rPr>
        <w:t> </w:t>
      </w:r>
      <w:r>
        <w:rPr>
          <w:color w:val="58595B"/>
          <w:w w:val="115"/>
          <w:sz w:val="22"/>
        </w:rPr>
        <w:t>or</w:t>
      </w:r>
      <w:r>
        <w:rPr>
          <w:color w:val="58595B"/>
          <w:spacing w:val="-10"/>
          <w:w w:val="115"/>
          <w:sz w:val="22"/>
        </w:rPr>
        <w:t> </w:t>
      </w:r>
      <w:r>
        <w:rPr>
          <w:color w:val="58595B"/>
          <w:w w:val="115"/>
          <w:sz w:val="22"/>
        </w:rPr>
        <w:t>the date</w:t>
      </w:r>
      <w:r>
        <w:rPr>
          <w:color w:val="58595B"/>
          <w:spacing w:val="-1"/>
          <w:w w:val="115"/>
          <w:sz w:val="22"/>
        </w:rPr>
        <w:t> </w:t>
      </w:r>
      <w:r>
        <w:rPr>
          <w:color w:val="58595B"/>
          <w:w w:val="115"/>
          <w:sz w:val="22"/>
        </w:rPr>
        <w:t>of</w:t>
      </w:r>
      <w:r>
        <w:rPr>
          <w:color w:val="58595B"/>
          <w:spacing w:val="-1"/>
          <w:w w:val="115"/>
          <w:sz w:val="22"/>
        </w:rPr>
        <w:t> </w:t>
      </w:r>
      <w:r>
        <w:rPr>
          <w:color w:val="58595B"/>
          <w:w w:val="115"/>
          <w:sz w:val="22"/>
        </w:rPr>
        <w:t>the</w:t>
      </w:r>
      <w:r>
        <w:rPr>
          <w:color w:val="58595B"/>
          <w:spacing w:val="-1"/>
          <w:w w:val="115"/>
          <w:sz w:val="22"/>
        </w:rPr>
        <w:t> </w:t>
      </w:r>
      <w:r>
        <w:rPr>
          <w:color w:val="58595B"/>
          <w:w w:val="115"/>
          <w:sz w:val="22"/>
        </w:rPr>
        <w:t>rider</w:t>
      </w:r>
      <w:r>
        <w:rPr>
          <w:color w:val="58595B"/>
          <w:spacing w:val="-1"/>
          <w:w w:val="115"/>
          <w:sz w:val="22"/>
        </w:rPr>
        <w:t> </w:t>
      </w:r>
      <w:r>
        <w:rPr>
          <w:color w:val="58595B"/>
          <w:w w:val="115"/>
          <w:sz w:val="22"/>
        </w:rPr>
        <w:t>to</w:t>
      </w:r>
      <w:r>
        <w:rPr>
          <w:color w:val="58595B"/>
          <w:spacing w:val="-1"/>
          <w:w w:val="115"/>
          <w:sz w:val="22"/>
        </w:rPr>
        <w:t> </w:t>
      </w:r>
      <w:r>
        <w:rPr>
          <w:color w:val="58595B"/>
          <w:w w:val="115"/>
          <w:sz w:val="22"/>
        </w:rPr>
        <w:t>the</w:t>
      </w:r>
      <w:r>
        <w:rPr>
          <w:color w:val="58595B"/>
          <w:spacing w:val="-1"/>
          <w:w w:val="115"/>
          <w:sz w:val="22"/>
        </w:rPr>
        <w:t> </w:t>
      </w:r>
      <w:r>
        <w:rPr>
          <w:color w:val="58595B"/>
          <w:w w:val="115"/>
          <w:sz w:val="22"/>
        </w:rPr>
        <w:t>policy,</w:t>
      </w:r>
      <w:r>
        <w:rPr>
          <w:color w:val="58595B"/>
          <w:spacing w:val="-1"/>
          <w:w w:val="115"/>
          <w:sz w:val="22"/>
        </w:rPr>
        <w:t> </w:t>
      </w:r>
      <w:r>
        <w:rPr>
          <w:color w:val="58595B"/>
          <w:w w:val="115"/>
          <w:sz w:val="22"/>
        </w:rPr>
        <w:t>whichever</w:t>
      </w:r>
      <w:r>
        <w:rPr>
          <w:color w:val="58595B"/>
          <w:spacing w:val="-1"/>
          <w:w w:val="115"/>
          <w:sz w:val="22"/>
        </w:rPr>
        <w:t> </w:t>
      </w:r>
      <w:r>
        <w:rPr>
          <w:color w:val="58595B"/>
          <w:w w:val="115"/>
          <w:sz w:val="22"/>
        </w:rPr>
        <w:t>is</w:t>
      </w:r>
      <w:r>
        <w:rPr>
          <w:color w:val="58595B"/>
          <w:spacing w:val="-1"/>
          <w:w w:val="115"/>
          <w:sz w:val="22"/>
        </w:rPr>
        <w:t> </w:t>
      </w:r>
      <w:r>
        <w:rPr>
          <w:color w:val="58595B"/>
          <w:w w:val="115"/>
          <w:sz w:val="22"/>
        </w:rPr>
        <w:t>later,</w:t>
      </w:r>
      <w:r>
        <w:rPr>
          <w:color w:val="58595B"/>
          <w:spacing w:val="-1"/>
          <w:w w:val="115"/>
          <w:sz w:val="22"/>
        </w:rPr>
        <w:t> </w:t>
      </w:r>
      <w:r>
        <w:rPr>
          <w:color w:val="58595B"/>
          <w:w w:val="115"/>
          <w:sz w:val="22"/>
        </w:rPr>
        <w:t>on</w:t>
      </w:r>
      <w:r>
        <w:rPr>
          <w:color w:val="58595B"/>
          <w:spacing w:val="-1"/>
          <w:w w:val="115"/>
          <w:sz w:val="22"/>
        </w:rPr>
        <w:t> </w:t>
      </w:r>
      <w:r>
        <w:rPr>
          <w:color w:val="58595B"/>
          <w:w w:val="115"/>
          <w:sz w:val="22"/>
        </w:rPr>
        <w:t>the</w:t>
      </w:r>
      <w:r>
        <w:rPr>
          <w:color w:val="58595B"/>
          <w:spacing w:val="-1"/>
          <w:w w:val="115"/>
          <w:sz w:val="22"/>
        </w:rPr>
        <w:t> </w:t>
      </w:r>
      <w:r>
        <w:rPr>
          <w:color w:val="58595B"/>
          <w:w w:val="115"/>
          <w:sz w:val="22"/>
        </w:rPr>
        <w:t>ground</w:t>
      </w:r>
      <w:r>
        <w:rPr>
          <w:color w:val="58595B"/>
          <w:spacing w:val="-1"/>
          <w:w w:val="115"/>
          <w:sz w:val="22"/>
        </w:rPr>
        <w:t> </w:t>
      </w:r>
      <w:r>
        <w:rPr>
          <w:color w:val="58595B"/>
          <w:w w:val="115"/>
          <w:sz w:val="22"/>
        </w:rPr>
        <w:t>that</w:t>
      </w:r>
      <w:r>
        <w:rPr>
          <w:color w:val="58595B"/>
          <w:spacing w:val="-1"/>
          <w:w w:val="115"/>
          <w:sz w:val="22"/>
        </w:rPr>
        <w:t> </w:t>
      </w:r>
      <w:r>
        <w:rPr>
          <w:color w:val="58595B"/>
          <w:w w:val="115"/>
          <w:sz w:val="22"/>
        </w:rPr>
        <w:t>any</w:t>
      </w:r>
      <w:r>
        <w:rPr>
          <w:color w:val="58595B"/>
          <w:spacing w:val="-1"/>
          <w:w w:val="115"/>
          <w:sz w:val="22"/>
        </w:rPr>
        <w:t> </w:t>
      </w:r>
      <w:r>
        <w:rPr>
          <w:color w:val="58595B"/>
          <w:w w:val="115"/>
          <w:sz w:val="22"/>
        </w:rPr>
        <w:t>statement</w:t>
      </w:r>
      <w:r>
        <w:rPr>
          <w:color w:val="58595B"/>
          <w:spacing w:val="-1"/>
          <w:w w:val="115"/>
          <w:sz w:val="22"/>
        </w:rPr>
        <w:t> </w:t>
      </w:r>
      <w:r>
        <w:rPr>
          <w:color w:val="58595B"/>
          <w:w w:val="115"/>
          <w:sz w:val="22"/>
        </w:rPr>
        <w:t>of</w:t>
      </w:r>
      <w:r>
        <w:rPr>
          <w:color w:val="58595B"/>
          <w:spacing w:val="-1"/>
          <w:w w:val="115"/>
          <w:sz w:val="22"/>
        </w:rPr>
        <w:t> </w:t>
      </w:r>
      <w:r>
        <w:rPr>
          <w:color w:val="58595B"/>
          <w:w w:val="115"/>
          <w:sz w:val="22"/>
        </w:rPr>
        <w:t>or suppression of a fact material to the expectancy of the life of the insured was incorrectly made in the</w:t>
      </w:r>
      <w:r>
        <w:rPr>
          <w:color w:val="58595B"/>
          <w:spacing w:val="-3"/>
          <w:w w:val="115"/>
          <w:sz w:val="22"/>
        </w:rPr>
        <w:t> </w:t>
      </w:r>
      <w:r>
        <w:rPr>
          <w:color w:val="58595B"/>
          <w:w w:val="115"/>
          <w:sz w:val="22"/>
        </w:rPr>
        <w:t>proposal</w:t>
      </w:r>
      <w:r>
        <w:rPr>
          <w:color w:val="58595B"/>
          <w:spacing w:val="-3"/>
          <w:w w:val="115"/>
          <w:sz w:val="22"/>
        </w:rPr>
        <w:t> </w:t>
      </w:r>
      <w:r>
        <w:rPr>
          <w:color w:val="58595B"/>
          <w:w w:val="115"/>
          <w:sz w:val="22"/>
        </w:rPr>
        <w:t>or</w:t>
      </w:r>
      <w:r>
        <w:rPr>
          <w:color w:val="58595B"/>
          <w:spacing w:val="-3"/>
          <w:w w:val="115"/>
          <w:sz w:val="22"/>
        </w:rPr>
        <w:t> </w:t>
      </w:r>
      <w:r>
        <w:rPr>
          <w:color w:val="58595B"/>
          <w:w w:val="115"/>
          <w:sz w:val="22"/>
        </w:rPr>
        <w:t>other</w:t>
      </w:r>
      <w:r>
        <w:rPr>
          <w:color w:val="58595B"/>
          <w:spacing w:val="-3"/>
          <w:w w:val="115"/>
          <w:sz w:val="22"/>
        </w:rPr>
        <w:t> </w:t>
      </w:r>
      <w:r>
        <w:rPr>
          <w:color w:val="58595B"/>
          <w:w w:val="115"/>
          <w:sz w:val="22"/>
        </w:rPr>
        <w:t>document</w:t>
      </w:r>
      <w:r>
        <w:rPr>
          <w:color w:val="58595B"/>
          <w:spacing w:val="-3"/>
          <w:w w:val="115"/>
          <w:sz w:val="22"/>
        </w:rPr>
        <w:t> </w:t>
      </w:r>
      <w:r>
        <w:rPr>
          <w:color w:val="58595B"/>
          <w:w w:val="115"/>
          <w:sz w:val="22"/>
        </w:rPr>
        <w:t>on</w:t>
      </w:r>
      <w:r>
        <w:rPr>
          <w:color w:val="58595B"/>
          <w:spacing w:val="-3"/>
          <w:w w:val="115"/>
          <w:sz w:val="22"/>
        </w:rPr>
        <w:t> </w:t>
      </w:r>
      <w:r>
        <w:rPr>
          <w:color w:val="58595B"/>
          <w:w w:val="115"/>
          <w:sz w:val="22"/>
        </w:rPr>
        <w:t>the</w:t>
      </w:r>
      <w:r>
        <w:rPr>
          <w:color w:val="58595B"/>
          <w:spacing w:val="-3"/>
          <w:w w:val="115"/>
          <w:sz w:val="22"/>
        </w:rPr>
        <w:t> </w:t>
      </w:r>
      <w:r>
        <w:rPr>
          <w:color w:val="58595B"/>
          <w:w w:val="115"/>
          <w:sz w:val="22"/>
        </w:rPr>
        <w:t>basis</w:t>
      </w:r>
      <w:r>
        <w:rPr>
          <w:color w:val="58595B"/>
          <w:spacing w:val="-3"/>
          <w:w w:val="115"/>
          <w:sz w:val="22"/>
        </w:rPr>
        <w:t> </w:t>
      </w:r>
      <w:r>
        <w:rPr>
          <w:color w:val="58595B"/>
          <w:w w:val="115"/>
          <w:sz w:val="22"/>
        </w:rPr>
        <w:t>of</w:t>
      </w:r>
      <w:r>
        <w:rPr>
          <w:color w:val="58595B"/>
          <w:spacing w:val="-3"/>
          <w:w w:val="115"/>
          <w:sz w:val="22"/>
        </w:rPr>
        <w:t> </w:t>
      </w:r>
      <w:r>
        <w:rPr>
          <w:color w:val="58595B"/>
          <w:w w:val="115"/>
          <w:sz w:val="22"/>
        </w:rPr>
        <w:t>which</w:t>
      </w:r>
      <w:r>
        <w:rPr>
          <w:color w:val="58595B"/>
          <w:spacing w:val="-3"/>
          <w:w w:val="115"/>
          <w:sz w:val="22"/>
        </w:rPr>
        <w:t> </w:t>
      </w:r>
      <w:r>
        <w:rPr>
          <w:color w:val="58595B"/>
          <w:w w:val="115"/>
          <w:sz w:val="22"/>
        </w:rPr>
        <w:t>the</w:t>
      </w:r>
      <w:r>
        <w:rPr>
          <w:color w:val="58595B"/>
          <w:spacing w:val="-3"/>
          <w:w w:val="115"/>
          <w:sz w:val="22"/>
        </w:rPr>
        <w:t> </w:t>
      </w:r>
      <w:r>
        <w:rPr>
          <w:color w:val="58595B"/>
          <w:w w:val="115"/>
          <w:sz w:val="22"/>
        </w:rPr>
        <w:t>policy</w:t>
      </w:r>
      <w:r>
        <w:rPr>
          <w:color w:val="58595B"/>
          <w:spacing w:val="-3"/>
          <w:w w:val="115"/>
          <w:sz w:val="22"/>
        </w:rPr>
        <w:t> </w:t>
      </w:r>
      <w:r>
        <w:rPr>
          <w:color w:val="58595B"/>
          <w:w w:val="115"/>
          <w:sz w:val="22"/>
        </w:rPr>
        <w:t>was</w:t>
      </w:r>
      <w:r>
        <w:rPr>
          <w:color w:val="58595B"/>
          <w:spacing w:val="-3"/>
          <w:w w:val="115"/>
          <w:sz w:val="22"/>
        </w:rPr>
        <w:t> </w:t>
      </w:r>
      <w:r>
        <w:rPr>
          <w:color w:val="58595B"/>
          <w:w w:val="115"/>
          <w:sz w:val="22"/>
        </w:rPr>
        <w:t>issued</w:t>
      </w:r>
      <w:r>
        <w:rPr>
          <w:color w:val="58595B"/>
          <w:spacing w:val="-3"/>
          <w:w w:val="115"/>
          <w:sz w:val="22"/>
        </w:rPr>
        <w:t> </w:t>
      </w:r>
      <w:r>
        <w:rPr>
          <w:color w:val="58595B"/>
          <w:w w:val="115"/>
          <w:sz w:val="22"/>
        </w:rPr>
        <w:t>or</w:t>
      </w:r>
      <w:r>
        <w:rPr>
          <w:color w:val="58595B"/>
          <w:spacing w:val="-3"/>
          <w:w w:val="115"/>
          <w:sz w:val="22"/>
        </w:rPr>
        <w:t> </w:t>
      </w:r>
      <w:r>
        <w:rPr>
          <w:color w:val="58595B"/>
          <w:w w:val="115"/>
          <w:sz w:val="22"/>
        </w:rPr>
        <w:t>revived</w:t>
      </w:r>
      <w:r>
        <w:rPr>
          <w:color w:val="58595B"/>
          <w:spacing w:val="-3"/>
          <w:w w:val="115"/>
          <w:sz w:val="22"/>
        </w:rPr>
        <w:t> </w:t>
      </w:r>
      <w:r>
        <w:rPr>
          <w:color w:val="58595B"/>
          <w:w w:val="115"/>
          <w:sz w:val="22"/>
        </w:rPr>
        <w:t>or</w:t>
      </w:r>
      <w:r>
        <w:rPr>
          <w:color w:val="58595B"/>
          <w:spacing w:val="-3"/>
          <w:w w:val="115"/>
          <w:sz w:val="22"/>
        </w:rPr>
        <w:t> </w:t>
      </w:r>
      <w:r>
        <w:rPr>
          <w:color w:val="58595B"/>
          <w:w w:val="115"/>
          <w:sz w:val="22"/>
        </w:rPr>
        <w:t>rider issued:</w:t>
      </w:r>
      <w:r>
        <w:rPr>
          <w:color w:val="58595B"/>
          <w:spacing w:val="-5"/>
          <w:w w:val="115"/>
          <w:sz w:val="22"/>
        </w:rPr>
        <w:t> </w:t>
      </w:r>
      <w:r>
        <w:rPr>
          <w:color w:val="58595B"/>
          <w:w w:val="115"/>
          <w:sz w:val="22"/>
        </w:rPr>
        <w:t>Provided</w:t>
      </w:r>
      <w:r>
        <w:rPr>
          <w:color w:val="58595B"/>
          <w:spacing w:val="-5"/>
          <w:w w:val="115"/>
          <w:sz w:val="22"/>
        </w:rPr>
        <w:t> </w:t>
      </w:r>
      <w:r>
        <w:rPr>
          <w:color w:val="58595B"/>
          <w:w w:val="115"/>
          <w:sz w:val="22"/>
        </w:rPr>
        <w:t>that</w:t>
      </w:r>
      <w:r>
        <w:rPr>
          <w:color w:val="58595B"/>
          <w:spacing w:val="-5"/>
          <w:w w:val="115"/>
          <w:sz w:val="22"/>
        </w:rPr>
        <w:t> </w:t>
      </w:r>
      <w:r>
        <w:rPr>
          <w:color w:val="58595B"/>
          <w:w w:val="115"/>
          <w:sz w:val="22"/>
        </w:rPr>
        <w:t>the</w:t>
      </w:r>
      <w:r>
        <w:rPr>
          <w:color w:val="58595B"/>
          <w:spacing w:val="-5"/>
          <w:w w:val="115"/>
          <w:sz w:val="22"/>
        </w:rPr>
        <w:t> </w:t>
      </w:r>
      <w:r>
        <w:rPr>
          <w:color w:val="58595B"/>
          <w:w w:val="115"/>
          <w:sz w:val="22"/>
        </w:rPr>
        <w:t>insurer</w:t>
      </w:r>
      <w:r>
        <w:rPr>
          <w:color w:val="58595B"/>
          <w:spacing w:val="-5"/>
          <w:w w:val="115"/>
          <w:sz w:val="22"/>
        </w:rPr>
        <w:t> </w:t>
      </w:r>
      <w:r>
        <w:rPr>
          <w:color w:val="58595B"/>
          <w:w w:val="115"/>
          <w:sz w:val="22"/>
        </w:rPr>
        <w:t>shall</w:t>
      </w:r>
      <w:r>
        <w:rPr>
          <w:color w:val="58595B"/>
          <w:spacing w:val="-5"/>
          <w:w w:val="115"/>
          <w:sz w:val="22"/>
        </w:rPr>
        <w:t> </w:t>
      </w:r>
      <w:r>
        <w:rPr>
          <w:color w:val="58595B"/>
          <w:w w:val="115"/>
          <w:sz w:val="22"/>
        </w:rPr>
        <w:t>have</w:t>
      </w:r>
      <w:r>
        <w:rPr>
          <w:color w:val="58595B"/>
          <w:spacing w:val="-5"/>
          <w:w w:val="115"/>
          <w:sz w:val="22"/>
        </w:rPr>
        <w:t> </w:t>
      </w:r>
      <w:r>
        <w:rPr>
          <w:color w:val="58595B"/>
          <w:w w:val="115"/>
          <w:sz w:val="22"/>
        </w:rPr>
        <w:t>to</w:t>
      </w:r>
      <w:r>
        <w:rPr>
          <w:color w:val="58595B"/>
          <w:spacing w:val="-5"/>
          <w:w w:val="115"/>
          <w:sz w:val="22"/>
        </w:rPr>
        <w:t> </w:t>
      </w:r>
      <w:r>
        <w:rPr>
          <w:color w:val="58595B"/>
          <w:w w:val="115"/>
          <w:sz w:val="22"/>
        </w:rPr>
        <w:t>communicate</w:t>
      </w:r>
      <w:r>
        <w:rPr>
          <w:color w:val="58595B"/>
          <w:spacing w:val="-5"/>
          <w:w w:val="115"/>
          <w:sz w:val="22"/>
        </w:rPr>
        <w:t> </w:t>
      </w:r>
      <w:r>
        <w:rPr>
          <w:color w:val="58595B"/>
          <w:w w:val="115"/>
          <w:sz w:val="22"/>
        </w:rPr>
        <w:t>in</w:t>
      </w:r>
      <w:r>
        <w:rPr>
          <w:color w:val="58595B"/>
          <w:spacing w:val="-5"/>
          <w:w w:val="115"/>
          <w:sz w:val="22"/>
        </w:rPr>
        <w:t> </w:t>
      </w:r>
      <w:r>
        <w:rPr>
          <w:color w:val="58595B"/>
          <w:w w:val="115"/>
          <w:sz w:val="22"/>
        </w:rPr>
        <w:t>writing</w:t>
      </w:r>
      <w:r>
        <w:rPr>
          <w:color w:val="58595B"/>
          <w:spacing w:val="-5"/>
          <w:w w:val="115"/>
          <w:sz w:val="22"/>
        </w:rPr>
        <w:t> </w:t>
      </w:r>
      <w:r>
        <w:rPr>
          <w:color w:val="58595B"/>
          <w:w w:val="115"/>
          <w:sz w:val="22"/>
        </w:rPr>
        <w:t>to</w:t>
      </w:r>
      <w:r>
        <w:rPr>
          <w:color w:val="58595B"/>
          <w:spacing w:val="-5"/>
          <w:w w:val="115"/>
          <w:sz w:val="22"/>
        </w:rPr>
        <w:t> </w:t>
      </w:r>
      <w:r>
        <w:rPr>
          <w:color w:val="58595B"/>
          <w:w w:val="115"/>
          <w:sz w:val="22"/>
        </w:rPr>
        <w:t>the</w:t>
      </w:r>
      <w:r>
        <w:rPr>
          <w:color w:val="58595B"/>
          <w:spacing w:val="-5"/>
          <w:w w:val="115"/>
          <w:sz w:val="22"/>
        </w:rPr>
        <w:t> </w:t>
      </w:r>
      <w:r>
        <w:rPr>
          <w:color w:val="58595B"/>
          <w:w w:val="115"/>
          <w:sz w:val="22"/>
        </w:rPr>
        <w:t>insured</w:t>
      </w:r>
      <w:r>
        <w:rPr>
          <w:color w:val="58595B"/>
          <w:spacing w:val="-5"/>
          <w:w w:val="115"/>
          <w:sz w:val="22"/>
        </w:rPr>
        <w:t> </w:t>
      </w:r>
      <w:r>
        <w:rPr>
          <w:color w:val="58595B"/>
          <w:w w:val="115"/>
          <w:sz w:val="22"/>
        </w:rPr>
        <w:t>or</w:t>
      </w:r>
      <w:r>
        <w:rPr>
          <w:color w:val="58595B"/>
          <w:spacing w:val="-5"/>
          <w:w w:val="115"/>
          <w:sz w:val="22"/>
        </w:rPr>
        <w:t> </w:t>
      </w:r>
      <w:r>
        <w:rPr>
          <w:color w:val="58595B"/>
          <w:w w:val="115"/>
          <w:sz w:val="22"/>
        </w:rPr>
        <w:t>the</w:t>
      </w:r>
      <w:r>
        <w:rPr>
          <w:color w:val="58595B"/>
          <w:spacing w:val="-5"/>
          <w:w w:val="115"/>
          <w:sz w:val="22"/>
        </w:rPr>
        <w:t> </w:t>
      </w:r>
      <w:r>
        <w:rPr>
          <w:color w:val="58595B"/>
          <w:w w:val="115"/>
          <w:sz w:val="22"/>
        </w:rPr>
        <w:t>legal representatives</w:t>
      </w:r>
      <w:r>
        <w:rPr>
          <w:color w:val="58595B"/>
          <w:spacing w:val="-5"/>
          <w:w w:val="115"/>
          <w:sz w:val="22"/>
        </w:rPr>
        <w:t> </w:t>
      </w:r>
      <w:r>
        <w:rPr>
          <w:color w:val="58595B"/>
          <w:w w:val="115"/>
          <w:sz w:val="22"/>
        </w:rPr>
        <w:t>or</w:t>
      </w:r>
      <w:r>
        <w:rPr>
          <w:color w:val="58595B"/>
          <w:spacing w:val="-5"/>
          <w:w w:val="115"/>
          <w:sz w:val="22"/>
        </w:rPr>
        <w:t> </w:t>
      </w:r>
      <w:r>
        <w:rPr>
          <w:color w:val="58595B"/>
          <w:w w:val="115"/>
          <w:sz w:val="22"/>
        </w:rPr>
        <w:t>nominees</w:t>
      </w:r>
      <w:r>
        <w:rPr>
          <w:color w:val="58595B"/>
          <w:spacing w:val="-5"/>
          <w:w w:val="115"/>
          <w:sz w:val="22"/>
        </w:rPr>
        <w:t> </w:t>
      </w:r>
      <w:r>
        <w:rPr>
          <w:color w:val="58595B"/>
          <w:w w:val="115"/>
          <w:sz w:val="22"/>
        </w:rPr>
        <w:t>or</w:t>
      </w:r>
      <w:r>
        <w:rPr>
          <w:color w:val="58595B"/>
          <w:spacing w:val="-5"/>
          <w:w w:val="115"/>
          <w:sz w:val="22"/>
        </w:rPr>
        <w:t> </w:t>
      </w:r>
      <w:r>
        <w:rPr>
          <w:color w:val="58595B"/>
          <w:w w:val="115"/>
          <w:sz w:val="22"/>
        </w:rPr>
        <w:t>assignees</w:t>
      </w:r>
      <w:r>
        <w:rPr>
          <w:color w:val="58595B"/>
          <w:spacing w:val="-5"/>
          <w:w w:val="115"/>
          <w:sz w:val="22"/>
        </w:rPr>
        <w:t> </w:t>
      </w:r>
      <w:r>
        <w:rPr>
          <w:color w:val="58595B"/>
          <w:w w:val="115"/>
          <w:sz w:val="22"/>
        </w:rPr>
        <w:t>of</w:t>
      </w:r>
      <w:r>
        <w:rPr>
          <w:color w:val="58595B"/>
          <w:spacing w:val="-5"/>
          <w:w w:val="115"/>
          <w:sz w:val="22"/>
        </w:rPr>
        <w:t> </w:t>
      </w:r>
      <w:r>
        <w:rPr>
          <w:color w:val="58595B"/>
          <w:w w:val="115"/>
          <w:sz w:val="22"/>
        </w:rPr>
        <w:t>the</w:t>
      </w:r>
      <w:r>
        <w:rPr>
          <w:color w:val="58595B"/>
          <w:spacing w:val="-5"/>
          <w:w w:val="115"/>
          <w:sz w:val="22"/>
        </w:rPr>
        <w:t> </w:t>
      </w:r>
      <w:r>
        <w:rPr>
          <w:color w:val="58595B"/>
          <w:w w:val="115"/>
          <w:sz w:val="22"/>
        </w:rPr>
        <w:t>insured</w:t>
      </w:r>
      <w:r>
        <w:rPr>
          <w:color w:val="58595B"/>
          <w:spacing w:val="-5"/>
          <w:w w:val="115"/>
          <w:sz w:val="22"/>
        </w:rPr>
        <w:t> </w:t>
      </w:r>
      <w:r>
        <w:rPr>
          <w:color w:val="58595B"/>
          <w:w w:val="115"/>
          <w:sz w:val="22"/>
        </w:rPr>
        <w:t>the</w:t>
      </w:r>
      <w:r>
        <w:rPr>
          <w:color w:val="58595B"/>
          <w:spacing w:val="-5"/>
          <w:w w:val="115"/>
          <w:sz w:val="22"/>
        </w:rPr>
        <w:t> </w:t>
      </w:r>
      <w:r>
        <w:rPr>
          <w:color w:val="58595B"/>
          <w:w w:val="115"/>
          <w:sz w:val="22"/>
        </w:rPr>
        <w:t>grounds</w:t>
      </w:r>
      <w:r>
        <w:rPr>
          <w:color w:val="58595B"/>
          <w:spacing w:val="-5"/>
          <w:w w:val="115"/>
          <w:sz w:val="22"/>
        </w:rPr>
        <w:t> </w:t>
      </w:r>
      <w:r>
        <w:rPr>
          <w:color w:val="58595B"/>
          <w:w w:val="115"/>
          <w:sz w:val="22"/>
        </w:rPr>
        <w:t>and</w:t>
      </w:r>
      <w:r>
        <w:rPr>
          <w:color w:val="58595B"/>
          <w:spacing w:val="-5"/>
          <w:w w:val="115"/>
          <w:sz w:val="22"/>
        </w:rPr>
        <w:t> </w:t>
      </w:r>
      <w:r>
        <w:rPr>
          <w:color w:val="58595B"/>
          <w:w w:val="115"/>
          <w:sz w:val="22"/>
        </w:rPr>
        <w:t>materials</w:t>
      </w:r>
      <w:r>
        <w:rPr>
          <w:color w:val="58595B"/>
          <w:spacing w:val="-5"/>
          <w:w w:val="115"/>
          <w:sz w:val="22"/>
        </w:rPr>
        <w:t> </w:t>
      </w:r>
      <w:r>
        <w:rPr>
          <w:color w:val="58595B"/>
          <w:w w:val="115"/>
          <w:sz w:val="22"/>
        </w:rPr>
        <w:t>on</w:t>
      </w:r>
      <w:r>
        <w:rPr>
          <w:color w:val="58595B"/>
          <w:spacing w:val="-5"/>
          <w:w w:val="115"/>
          <w:sz w:val="22"/>
        </w:rPr>
        <w:t> </w:t>
      </w:r>
      <w:r>
        <w:rPr>
          <w:color w:val="58595B"/>
          <w:w w:val="115"/>
          <w:sz w:val="22"/>
        </w:rPr>
        <w:t>which</w:t>
      </w:r>
      <w:r>
        <w:rPr>
          <w:color w:val="58595B"/>
          <w:spacing w:val="-5"/>
          <w:w w:val="115"/>
          <w:sz w:val="22"/>
        </w:rPr>
        <w:t> </w:t>
      </w:r>
      <w:r>
        <w:rPr>
          <w:color w:val="58595B"/>
          <w:w w:val="115"/>
          <w:sz w:val="22"/>
        </w:rPr>
        <w:t>such decision</w:t>
      </w:r>
      <w:r>
        <w:rPr>
          <w:color w:val="58595B"/>
          <w:spacing w:val="-5"/>
          <w:w w:val="115"/>
          <w:sz w:val="22"/>
        </w:rPr>
        <w:t> </w:t>
      </w:r>
      <w:r>
        <w:rPr>
          <w:color w:val="58595B"/>
          <w:w w:val="115"/>
          <w:sz w:val="22"/>
        </w:rPr>
        <w:t>to</w:t>
      </w:r>
      <w:r>
        <w:rPr>
          <w:color w:val="58595B"/>
          <w:spacing w:val="-5"/>
          <w:w w:val="115"/>
          <w:sz w:val="22"/>
        </w:rPr>
        <w:t> </w:t>
      </w:r>
      <w:r>
        <w:rPr>
          <w:color w:val="58595B"/>
          <w:w w:val="115"/>
          <w:sz w:val="22"/>
        </w:rPr>
        <w:t>repudiate</w:t>
      </w:r>
      <w:r>
        <w:rPr>
          <w:color w:val="58595B"/>
          <w:spacing w:val="-5"/>
          <w:w w:val="115"/>
          <w:sz w:val="22"/>
        </w:rPr>
        <w:t> </w:t>
      </w:r>
      <w:r>
        <w:rPr>
          <w:color w:val="58595B"/>
          <w:w w:val="115"/>
          <w:sz w:val="22"/>
        </w:rPr>
        <w:t>the</w:t>
      </w:r>
      <w:r>
        <w:rPr>
          <w:color w:val="58595B"/>
          <w:spacing w:val="-5"/>
          <w:w w:val="115"/>
          <w:sz w:val="22"/>
        </w:rPr>
        <w:t> </w:t>
      </w:r>
      <w:r>
        <w:rPr>
          <w:color w:val="58595B"/>
          <w:w w:val="115"/>
          <w:sz w:val="22"/>
        </w:rPr>
        <w:t>policy</w:t>
      </w:r>
      <w:r>
        <w:rPr>
          <w:color w:val="58595B"/>
          <w:spacing w:val="-5"/>
          <w:w w:val="115"/>
          <w:sz w:val="22"/>
        </w:rPr>
        <w:t> </w:t>
      </w:r>
      <w:r>
        <w:rPr>
          <w:color w:val="58595B"/>
          <w:w w:val="115"/>
          <w:sz w:val="22"/>
        </w:rPr>
        <w:t>of</w:t>
      </w:r>
      <w:r>
        <w:rPr>
          <w:color w:val="58595B"/>
          <w:spacing w:val="-5"/>
          <w:w w:val="115"/>
          <w:sz w:val="22"/>
        </w:rPr>
        <w:t> </w:t>
      </w:r>
      <w:r>
        <w:rPr>
          <w:color w:val="58595B"/>
          <w:w w:val="115"/>
          <w:sz w:val="22"/>
        </w:rPr>
        <w:t>life</w:t>
      </w:r>
      <w:r>
        <w:rPr>
          <w:color w:val="58595B"/>
          <w:spacing w:val="-5"/>
          <w:w w:val="115"/>
          <w:sz w:val="22"/>
        </w:rPr>
        <w:t> </w:t>
      </w:r>
      <w:r>
        <w:rPr>
          <w:color w:val="58595B"/>
          <w:w w:val="115"/>
          <w:sz w:val="22"/>
        </w:rPr>
        <w:t>insurance</w:t>
      </w:r>
      <w:r>
        <w:rPr>
          <w:color w:val="58595B"/>
          <w:spacing w:val="-5"/>
          <w:w w:val="115"/>
          <w:sz w:val="22"/>
        </w:rPr>
        <w:t> </w:t>
      </w:r>
      <w:r>
        <w:rPr>
          <w:color w:val="58595B"/>
          <w:w w:val="115"/>
          <w:sz w:val="22"/>
        </w:rPr>
        <w:t>is</w:t>
      </w:r>
      <w:r>
        <w:rPr>
          <w:color w:val="58595B"/>
          <w:spacing w:val="-5"/>
          <w:w w:val="115"/>
          <w:sz w:val="22"/>
        </w:rPr>
        <w:t> </w:t>
      </w:r>
      <w:r>
        <w:rPr>
          <w:color w:val="58595B"/>
          <w:w w:val="115"/>
          <w:sz w:val="22"/>
        </w:rPr>
        <w:t>based:</w:t>
      </w:r>
      <w:r>
        <w:rPr>
          <w:color w:val="58595B"/>
          <w:spacing w:val="-5"/>
          <w:w w:val="115"/>
          <w:sz w:val="22"/>
        </w:rPr>
        <w:t> </w:t>
      </w:r>
      <w:r>
        <w:rPr>
          <w:color w:val="58595B"/>
          <w:w w:val="115"/>
          <w:sz w:val="22"/>
        </w:rPr>
        <w:t>Provided</w:t>
      </w:r>
      <w:r>
        <w:rPr>
          <w:color w:val="58595B"/>
          <w:spacing w:val="-5"/>
          <w:w w:val="115"/>
          <w:sz w:val="22"/>
        </w:rPr>
        <w:t> </w:t>
      </w:r>
      <w:r>
        <w:rPr>
          <w:color w:val="58595B"/>
          <w:w w:val="115"/>
          <w:sz w:val="22"/>
        </w:rPr>
        <w:t>further</w:t>
      </w:r>
      <w:r>
        <w:rPr>
          <w:color w:val="58595B"/>
          <w:spacing w:val="-5"/>
          <w:w w:val="115"/>
          <w:sz w:val="22"/>
        </w:rPr>
        <w:t> </w:t>
      </w:r>
      <w:r>
        <w:rPr>
          <w:color w:val="58595B"/>
          <w:w w:val="115"/>
          <w:sz w:val="22"/>
        </w:rPr>
        <w:t>that</w:t>
      </w:r>
      <w:r>
        <w:rPr>
          <w:color w:val="58595B"/>
          <w:spacing w:val="-5"/>
          <w:w w:val="115"/>
          <w:sz w:val="22"/>
        </w:rPr>
        <w:t> </w:t>
      </w:r>
      <w:r>
        <w:rPr>
          <w:color w:val="58595B"/>
          <w:w w:val="115"/>
          <w:sz w:val="22"/>
        </w:rPr>
        <w:t>in</w:t>
      </w:r>
      <w:r>
        <w:rPr>
          <w:color w:val="58595B"/>
          <w:spacing w:val="-5"/>
          <w:w w:val="115"/>
          <w:sz w:val="22"/>
        </w:rPr>
        <w:t> </w:t>
      </w:r>
      <w:r>
        <w:rPr>
          <w:color w:val="58595B"/>
          <w:w w:val="115"/>
          <w:sz w:val="22"/>
        </w:rPr>
        <w:t>case</w:t>
      </w:r>
      <w:r>
        <w:rPr>
          <w:color w:val="58595B"/>
          <w:spacing w:val="-5"/>
          <w:w w:val="115"/>
          <w:sz w:val="22"/>
        </w:rPr>
        <w:t> </w:t>
      </w:r>
      <w:r>
        <w:rPr>
          <w:color w:val="58595B"/>
          <w:w w:val="115"/>
          <w:sz w:val="22"/>
        </w:rPr>
        <w:t>of repudiation of the policy on the ground of misstatement or suppression of a material fact, and not on the ground of fraud, the premiums collected on the policy till the date of repudiation shall be paid</w:t>
      </w:r>
      <w:r>
        <w:rPr>
          <w:color w:val="58595B"/>
          <w:spacing w:val="-6"/>
          <w:w w:val="115"/>
          <w:sz w:val="22"/>
        </w:rPr>
        <w:t> </w:t>
      </w:r>
      <w:r>
        <w:rPr>
          <w:color w:val="58595B"/>
          <w:w w:val="115"/>
          <w:sz w:val="22"/>
        </w:rPr>
        <w:t>to</w:t>
      </w:r>
      <w:r>
        <w:rPr>
          <w:color w:val="58595B"/>
          <w:spacing w:val="-6"/>
          <w:w w:val="115"/>
          <w:sz w:val="22"/>
        </w:rPr>
        <w:t> </w:t>
      </w:r>
      <w:r>
        <w:rPr>
          <w:color w:val="58595B"/>
          <w:w w:val="115"/>
          <w:sz w:val="22"/>
        </w:rPr>
        <w:t>the</w:t>
      </w:r>
      <w:r>
        <w:rPr>
          <w:color w:val="58595B"/>
          <w:spacing w:val="-6"/>
          <w:w w:val="115"/>
          <w:sz w:val="22"/>
        </w:rPr>
        <w:t> </w:t>
      </w:r>
      <w:r>
        <w:rPr>
          <w:color w:val="58595B"/>
          <w:w w:val="115"/>
          <w:sz w:val="22"/>
        </w:rPr>
        <w:t>insured</w:t>
      </w:r>
      <w:r>
        <w:rPr>
          <w:color w:val="58595B"/>
          <w:spacing w:val="-6"/>
          <w:w w:val="115"/>
          <w:sz w:val="22"/>
        </w:rPr>
        <w:t> </w:t>
      </w:r>
      <w:r>
        <w:rPr>
          <w:color w:val="58595B"/>
          <w:w w:val="115"/>
          <w:sz w:val="22"/>
        </w:rPr>
        <w:t>or</w:t>
      </w:r>
      <w:r>
        <w:rPr>
          <w:color w:val="58595B"/>
          <w:spacing w:val="-6"/>
          <w:w w:val="115"/>
          <w:sz w:val="22"/>
        </w:rPr>
        <w:t> </w:t>
      </w:r>
      <w:r>
        <w:rPr>
          <w:color w:val="58595B"/>
          <w:w w:val="115"/>
          <w:sz w:val="22"/>
        </w:rPr>
        <w:t>the</w:t>
      </w:r>
      <w:r>
        <w:rPr>
          <w:color w:val="58595B"/>
          <w:spacing w:val="-6"/>
          <w:w w:val="115"/>
          <w:sz w:val="22"/>
        </w:rPr>
        <w:t> </w:t>
      </w:r>
      <w:r>
        <w:rPr>
          <w:color w:val="58595B"/>
          <w:w w:val="115"/>
          <w:sz w:val="22"/>
        </w:rPr>
        <w:t>legal</w:t>
      </w:r>
      <w:r>
        <w:rPr>
          <w:color w:val="58595B"/>
          <w:spacing w:val="-6"/>
          <w:w w:val="115"/>
          <w:sz w:val="22"/>
        </w:rPr>
        <w:t> </w:t>
      </w:r>
      <w:r>
        <w:rPr>
          <w:color w:val="58595B"/>
          <w:w w:val="115"/>
          <w:sz w:val="22"/>
        </w:rPr>
        <w:t>representatives</w:t>
      </w:r>
      <w:r>
        <w:rPr>
          <w:color w:val="58595B"/>
          <w:spacing w:val="-6"/>
          <w:w w:val="115"/>
          <w:sz w:val="22"/>
        </w:rPr>
        <w:t> </w:t>
      </w:r>
      <w:r>
        <w:rPr>
          <w:color w:val="58595B"/>
          <w:w w:val="115"/>
          <w:sz w:val="22"/>
        </w:rPr>
        <w:t>or</w:t>
      </w:r>
      <w:r>
        <w:rPr>
          <w:color w:val="58595B"/>
          <w:spacing w:val="-6"/>
          <w:w w:val="115"/>
          <w:sz w:val="22"/>
        </w:rPr>
        <w:t> </w:t>
      </w:r>
      <w:r>
        <w:rPr>
          <w:color w:val="58595B"/>
          <w:w w:val="115"/>
          <w:sz w:val="22"/>
        </w:rPr>
        <w:t>nominees</w:t>
      </w:r>
      <w:r>
        <w:rPr>
          <w:color w:val="58595B"/>
          <w:spacing w:val="-6"/>
          <w:w w:val="115"/>
          <w:sz w:val="22"/>
        </w:rPr>
        <w:t> </w:t>
      </w:r>
      <w:r>
        <w:rPr>
          <w:color w:val="58595B"/>
          <w:w w:val="115"/>
          <w:sz w:val="22"/>
        </w:rPr>
        <w:t>or</w:t>
      </w:r>
      <w:r>
        <w:rPr>
          <w:color w:val="58595B"/>
          <w:spacing w:val="-6"/>
          <w:w w:val="115"/>
          <w:sz w:val="22"/>
        </w:rPr>
        <w:t> </w:t>
      </w:r>
      <w:r>
        <w:rPr>
          <w:color w:val="58595B"/>
          <w:w w:val="115"/>
          <w:sz w:val="22"/>
        </w:rPr>
        <w:t>assignees</w:t>
      </w:r>
      <w:r>
        <w:rPr>
          <w:color w:val="58595B"/>
          <w:spacing w:val="-6"/>
          <w:w w:val="115"/>
          <w:sz w:val="22"/>
        </w:rPr>
        <w:t> </w:t>
      </w:r>
      <w:r>
        <w:rPr>
          <w:color w:val="58595B"/>
          <w:w w:val="115"/>
          <w:sz w:val="22"/>
        </w:rPr>
        <w:t>of</w:t>
      </w:r>
      <w:r>
        <w:rPr>
          <w:color w:val="58595B"/>
          <w:spacing w:val="-6"/>
          <w:w w:val="115"/>
          <w:sz w:val="22"/>
        </w:rPr>
        <w:t> </w:t>
      </w:r>
      <w:r>
        <w:rPr>
          <w:color w:val="58595B"/>
          <w:w w:val="115"/>
          <w:sz w:val="22"/>
        </w:rPr>
        <w:t>the</w:t>
      </w:r>
      <w:r>
        <w:rPr>
          <w:color w:val="58595B"/>
          <w:spacing w:val="-6"/>
          <w:w w:val="115"/>
          <w:sz w:val="22"/>
        </w:rPr>
        <w:t> </w:t>
      </w:r>
      <w:r>
        <w:rPr>
          <w:color w:val="58595B"/>
          <w:w w:val="115"/>
          <w:sz w:val="22"/>
        </w:rPr>
        <w:t>insured</w:t>
      </w:r>
      <w:r>
        <w:rPr>
          <w:color w:val="58595B"/>
          <w:spacing w:val="-6"/>
          <w:w w:val="115"/>
          <w:sz w:val="22"/>
        </w:rPr>
        <w:t> </w:t>
      </w:r>
      <w:r>
        <w:rPr>
          <w:color w:val="58595B"/>
          <w:w w:val="115"/>
          <w:sz w:val="22"/>
        </w:rPr>
        <w:t>within</w:t>
      </w:r>
      <w:r>
        <w:rPr>
          <w:color w:val="58595B"/>
          <w:spacing w:val="-6"/>
          <w:w w:val="115"/>
          <w:sz w:val="22"/>
        </w:rPr>
        <w:t> </w:t>
      </w:r>
      <w:r>
        <w:rPr>
          <w:color w:val="58595B"/>
          <w:w w:val="115"/>
          <w:sz w:val="22"/>
        </w:rPr>
        <w:t>a period of ninety days from the date of such repudiation.</w:t>
      </w:r>
    </w:p>
    <w:p>
      <w:pPr>
        <w:pStyle w:val="BodyText"/>
        <w:spacing w:before="82"/>
      </w:pPr>
    </w:p>
    <w:p>
      <w:pPr>
        <w:pStyle w:val="ListParagraph"/>
        <w:numPr>
          <w:ilvl w:val="1"/>
          <w:numId w:val="2"/>
        </w:numPr>
        <w:tabs>
          <w:tab w:pos="494" w:val="left" w:leader="none"/>
          <w:tab w:pos="552" w:val="left" w:leader="none"/>
        </w:tabs>
        <w:spacing w:line="302" w:lineRule="auto" w:before="0" w:after="0"/>
        <w:ind w:left="494" w:right="201" w:hanging="300"/>
        <w:jc w:val="left"/>
        <w:rPr>
          <w:sz w:val="22"/>
        </w:rPr>
      </w:pPr>
      <w:r>
        <w:rPr>
          <w:color w:val="58595B"/>
          <w:w w:val="115"/>
          <w:sz w:val="22"/>
        </w:rPr>
        <w:t>Nothing</w:t>
      </w:r>
      <w:r>
        <w:rPr>
          <w:color w:val="58595B"/>
          <w:spacing w:val="40"/>
          <w:w w:val="115"/>
          <w:sz w:val="22"/>
        </w:rPr>
        <w:t> </w:t>
      </w:r>
      <w:r>
        <w:rPr>
          <w:color w:val="58595B"/>
          <w:w w:val="115"/>
          <w:sz w:val="22"/>
        </w:rPr>
        <w:t>in</w:t>
      </w:r>
      <w:r>
        <w:rPr>
          <w:color w:val="58595B"/>
          <w:spacing w:val="-5"/>
          <w:w w:val="115"/>
          <w:sz w:val="22"/>
        </w:rPr>
        <w:t> </w:t>
      </w:r>
      <w:r>
        <w:rPr>
          <w:color w:val="58595B"/>
          <w:w w:val="115"/>
          <w:sz w:val="22"/>
        </w:rPr>
        <w:t>this</w:t>
      </w:r>
      <w:r>
        <w:rPr>
          <w:color w:val="58595B"/>
          <w:spacing w:val="-5"/>
          <w:w w:val="115"/>
          <w:sz w:val="22"/>
        </w:rPr>
        <w:t> </w:t>
      </w:r>
      <w:r>
        <w:rPr>
          <w:color w:val="58595B"/>
          <w:w w:val="115"/>
          <w:sz w:val="22"/>
        </w:rPr>
        <w:t>section</w:t>
      </w:r>
      <w:r>
        <w:rPr>
          <w:color w:val="58595B"/>
          <w:spacing w:val="-5"/>
          <w:w w:val="115"/>
          <w:sz w:val="22"/>
        </w:rPr>
        <w:t> </w:t>
      </w:r>
      <w:r>
        <w:rPr>
          <w:color w:val="58595B"/>
          <w:w w:val="115"/>
          <w:sz w:val="22"/>
        </w:rPr>
        <w:t>shall</w:t>
      </w:r>
      <w:r>
        <w:rPr>
          <w:color w:val="58595B"/>
          <w:spacing w:val="-5"/>
          <w:w w:val="115"/>
          <w:sz w:val="22"/>
        </w:rPr>
        <w:t> </w:t>
      </w:r>
      <w:r>
        <w:rPr>
          <w:color w:val="58595B"/>
          <w:w w:val="115"/>
          <w:sz w:val="22"/>
        </w:rPr>
        <w:t>prevent</w:t>
      </w:r>
      <w:r>
        <w:rPr>
          <w:color w:val="58595B"/>
          <w:spacing w:val="-5"/>
          <w:w w:val="115"/>
          <w:sz w:val="22"/>
        </w:rPr>
        <w:t> </w:t>
      </w:r>
      <w:r>
        <w:rPr>
          <w:color w:val="58595B"/>
          <w:w w:val="115"/>
          <w:sz w:val="22"/>
        </w:rPr>
        <w:t>the</w:t>
      </w:r>
      <w:r>
        <w:rPr>
          <w:color w:val="58595B"/>
          <w:spacing w:val="-5"/>
          <w:w w:val="115"/>
          <w:sz w:val="22"/>
        </w:rPr>
        <w:t> </w:t>
      </w:r>
      <w:r>
        <w:rPr>
          <w:color w:val="58595B"/>
          <w:w w:val="115"/>
          <w:sz w:val="22"/>
        </w:rPr>
        <w:t>insurer</w:t>
      </w:r>
      <w:r>
        <w:rPr>
          <w:color w:val="58595B"/>
          <w:spacing w:val="-5"/>
          <w:w w:val="115"/>
          <w:sz w:val="22"/>
        </w:rPr>
        <w:t> </w:t>
      </w:r>
      <w:r>
        <w:rPr>
          <w:color w:val="58595B"/>
          <w:w w:val="115"/>
          <w:sz w:val="22"/>
        </w:rPr>
        <w:t>from</w:t>
      </w:r>
      <w:r>
        <w:rPr>
          <w:color w:val="58595B"/>
          <w:spacing w:val="-5"/>
          <w:w w:val="115"/>
          <w:sz w:val="22"/>
        </w:rPr>
        <w:t> </w:t>
      </w:r>
      <w:r>
        <w:rPr>
          <w:color w:val="58595B"/>
          <w:w w:val="115"/>
          <w:sz w:val="22"/>
        </w:rPr>
        <w:t>calling</w:t>
      </w:r>
      <w:r>
        <w:rPr>
          <w:color w:val="58595B"/>
          <w:spacing w:val="-5"/>
          <w:w w:val="115"/>
          <w:sz w:val="22"/>
        </w:rPr>
        <w:t> </w:t>
      </w:r>
      <w:r>
        <w:rPr>
          <w:color w:val="58595B"/>
          <w:w w:val="115"/>
          <w:sz w:val="22"/>
        </w:rPr>
        <w:t>for</w:t>
      </w:r>
      <w:r>
        <w:rPr>
          <w:color w:val="58595B"/>
          <w:spacing w:val="-5"/>
          <w:w w:val="115"/>
          <w:sz w:val="22"/>
        </w:rPr>
        <w:t> </w:t>
      </w:r>
      <w:r>
        <w:rPr>
          <w:color w:val="58595B"/>
          <w:w w:val="115"/>
          <w:sz w:val="22"/>
        </w:rPr>
        <w:t>proof</w:t>
      </w:r>
      <w:r>
        <w:rPr>
          <w:color w:val="58595B"/>
          <w:spacing w:val="-5"/>
          <w:w w:val="115"/>
          <w:sz w:val="22"/>
        </w:rPr>
        <w:t> </w:t>
      </w:r>
      <w:r>
        <w:rPr>
          <w:color w:val="58595B"/>
          <w:w w:val="115"/>
          <w:sz w:val="22"/>
        </w:rPr>
        <w:t>of</w:t>
      </w:r>
      <w:r>
        <w:rPr>
          <w:color w:val="58595B"/>
          <w:spacing w:val="-5"/>
          <w:w w:val="115"/>
          <w:sz w:val="22"/>
        </w:rPr>
        <w:t> </w:t>
      </w:r>
      <w:r>
        <w:rPr>
          <w:color w:val="58595B"/>
          <w:w w:val="115"/>
          <w:sz w:val="22"/>
        </w:rPr>
        <w:t>age</w:t>
      </w:r>
      <w:r>
        <w:rPr>
          <w:color w:val="58595B"/>
          <w:spacing w:val="-5"/>
          <w:w w:val="115"/>
          <w:sz w:val="22"/>
        </w:rPr>
        <w:t> </w:t>
      </w:r>
      <w:r>
        <w:rPr>
          <w:color w:val="58595B"/>
          <w:w w:val="115"/>
          <w:sz w:val="22"/>
        </w:rPr>
        <w:t>at</w:t>
      </w:r>
      <w:r>
        <w:rPr>
          <w:color w:val="58595B"/>
          <w:spacing w:val="-5"/>
          <w:w w:val="115"/>
          <w:sz w:val="22"/>
        </w:rPr>
        <w:t> </w:t>
      </w:r>
      <w:r>
        <w:rPr>
          <w:color w:val="58595B"/>
          <w:w w:val="115"/>
          <w:sz w:val="22"/>
        </w:rPr>
        <w:t>any</w:t>
      </w:r>
      <w:r>
        <w:rPr>
          <w:color w:val="58595B"/>
          <w:spacing w:val="-5"/>
          <w:w w:val="115"/>
          <w:sz w:val="22"/>
        </w:rPr>
        <w:t> </w:t>
      </w:r>
      <w:r>
        <w:rPr>
          <w:color w:val="58595B"/>
          <w:w w:val="115"/>
          <w:sz w:val="22"/>
        </w:rPr>
        <w:t>time</w:t>
      </w:r>
      <w:r>
        <w:rPr>
          <w:color w:val="58595B"/>
          <w:spacing w:val="-5"/>
          <w:w w:val="115"/>
          <w:sz w:val="22"/>
        </w:rPr>
        <w:t> </w:t>
      </w:r>
      <w:r>
        <w:rPr>
          <w:color w:val="58595B"/>
          <w:w w:val="115"/>
          <w:sz w:val="22"/>
        </w:rPr>
        <w:t>if</w:t>
      </w:r>
      <w:r>
        <w:rPr>
          <w:color w:val="58595B"/>
          <w:spacing w:val="-5"/>
          <w:w w:val="115"/>
          <w:sz w:val="22"/>
        </w:rPr>
        <w:t> </w:t>
      </w:r>
      <w:r>
        <w:rPr>
          <w:color w:val="58595B"/>
          <w:w w:val="115"/>
          <w:sz w:val="22"/>
        </w:rPr>
        <w:t>he</w:t>
      </w:r>
      <w:r>
        <w:rPr>
          <w:color w:val="58595B"/>
          <w:spacing w:val="-5"/>
          <w:w w:val="115"/>
          <w:sz w:val="22"/>
        </w:rPr>
        <w:t> </w:t>
      </w:r>
      <w:r>
        <w:rPr>
          <w:color w:val="58595B"/>
          <w:w w:val="115"/>
          <w:sz w:val="22"/>
        </w:rPr>
        <w:t>is entitled</w:t>
      </w:r>
      <w:r>
        <w:rPr>
          <w:color w:val="58595B"/>
          <w:spacing w:val="-13"/>
          <w:w w:val="115"/>
          <w:sz w:val="22"/>
        </w:rPr>
        <w:t> </w:t>
      </w:r>
      <w:r>
        <w:rPr>
          <w:color w:val="58595B"/>
          <w:w w:val="115"/>
          <w:sz w:val="22"/>
        </w:rPr>
        <w:t>to</w:t>
      </w:r>
      <w:r>
        <w:rPr>
          <w:color w:val="58595B"/>
          <w:spacing w:val="-13"/>
          <w:w w:val="115"/>
          <w:sz w:val="22"/>
        </w:rPr>
        <w:t> </w:t>
      </w:r>
      <w:r>
        <w:rPr>
          <w:color w:val="58595B"/>
          <w:w w:val="115"/>
          <w:sz w:val="22"/>
        </w:rPr>
        <w:t>do</w:t>
      </w:r>
      <w:r>
        <w:rPr>
          <w:color w:val="58595B"/>
          <w:spacing w:val="-13"/>
          <w:w w:val="115"/>
          <w:sz w:val="22"/>
        </w:rPr>
        <w:t> </w:t>
      </w:r>
      <w:r>
        <w:rPr>
          <w:color w:val="58595B"/>
          <w:w w:val="115"/>
          <w:sz w:val="22"/>
        </w:rPr>
        <w:t>so,</w:t>
      </w:r>
      <w:r>
        <w:rPr>
          <w:color w:val="58595B"/>
          <w:spacing w:val="-13"/>
          <w:w w:val="115"/>
          <w:sz w:val="22"/>
        </w:rPr>
        <w:t> </w:t>
      </w:r>
      <w:r>
        <w:rPr>
          <w:color w:val="58595B"/>
          <w:w w:val="115"/>
          <w:sz w:val="22"/>
        </w:rPr>
        <w:t>and</w:t>
      </w:r>
      <w:r>
        <w:rPr>
          <w:color w:val="58595B"/>
          <w:spacing w:val="-13"/>
          <w:w w:val="115"/>
          <w:sz w:val="22"/>
        </w:rPr>
        <w:t> </w:t>
      </w:r>
      <w:r>
        <w:rPr>
          <w:color w:val="58595B"/>
          <w:w w:val="115"/>
          <w:sz w:val="22"/>
        </w:rPr>
        <w:t>no</w:t>
      </w:r>
      <w:r>
        <w:rPr>
          <w:color w:val="58595B"/>
          <w:spacing w:val="-13"/>
          <w:w w:val="115"/>
          <w:sz w:val="22"/>
        </w:rPr>
        <w:t> </w:t>
      </w:r>
      <w:r>
        <w:rPr>
          <w:color w:val="58595B"/>
          <w:w w:val="115"/>
          <w:sz w:val="22"/>
        </w:rPr>
        <w:t>policy</w:t>
      </w:r>
      <w:r>
        <w:rPr>
          <w:color w:val="58595B"/>
          <w:spacing w:val="-13"/>
          <w:w w:val="115"/>
          <w:sz w:val="22"/>
        </w:rPr>
        <w:t> </w:t>
      </w:r>
      <w:r>
        <w:rPr>
          <w:color w:val="58595B"/>
          <w:w w:val="115"/>
          <w:sz w:val="22"/>
        </w:rPr>
        <w:t>shall</w:t>
      </w:r>
      <w:r>
        <w:rPr>
          <w:color w:val="58595B"/>
          <w:spacing w:val="-13"/>
          <w:w w:val="115"/>
          <w:sz w:val="22"/>
        </w:rPr>
        <w:t> </w:t>
      </w:r>
      <w:r>
        <w:rPr>
          <w:color w:val="58595B"/>
          <w:w w:val="115"/>
          <w:sz w:val="22"/>
        </w:rPr>
        <w:t>be</w:t>
      </w:r>
      <w:r>
        <w:rPr>
          <w:color w:val="58595B"/>
          <w:spacing w:val="-13"/>
          <w:w w:val="115"/>
          <w:sz w:val="22"/>
        </w:rPr>
        <w:t> </w:t>
      </w:r>
      <w:r>
        <w:rPr>
          <w:color w:val="58595B"/>
          <w:w w:val="115"/>
          <w:sz w:val="22"/>
        </w:rPr>
        <w:t>deemed</w:t>
      </w:r>
      <w:r>
        <w:rPr>
          <w:color w:val="58595B"/>
          <w:spacing w:val="-13"/>
          <w:w w:val="115"/>
          <w:sz w:val="22"/>
        </w:rPr>
        <w:t> </w:t>
      </w:r>
      <w:r>
        <w:rPr>
          <w:color w:val="58595B"/>
          <w:w w:val="115"/>
          <w:sz w:val="22"/>
        </w:rPr>
        <w:t>to</w:t>
      </w:r>
      <w:r>
        <w:rPr>
          <w:color w:val="58595B"/>
          <w:spacing w:val="-13"/>
          <w:w w:val="115"/>
          <w:sz w:val="22"/>
        </w:rPr>
        <w:t> </w:t>
      </w:r>
      <w:r>
        <w:rPr>
          <w:color w:val="58595B"/>
          <w:w w:val="115"/>
          <w:sz w:val="22"/>
        </w:rPr>
        <w:t>be</w:t>
      </w:r>
      <w:r>
        <w:rPr>
          <w:color w:val="58595B"/>
          <w:spacing w:val="-13"/>
          <w:w w:val="115"/>
          <w:sz w:val="22"/>
        </w:rPr>
        <w:t> </w:t>
      </w:r>
      <w:r>
        <w:rPr>
          <w:color w:val="58595B"/>
          <w:w w:val="115"/>
          <w:sz w:val="22"/>
        </w:rPr>
        <w:t>called</w:t>
      </w:r>
      <w:r>
        <w:rPr>
          <w:color w:val="58595B"/>
          <w:spacing w:val="-13"/>
          <w:w w:val="115"/>
          <w:sz w:val="22"/>
        </w:rPr>
        <w:t> </w:t>
      </w:r>
      <w:r>
        <w:rPr>
          <w:color w:val="58595B"/>
          <w:w w:val="115"/>
          <w:sz w:val="22"/>
        </w:rPr>
        <w:t>in</w:t>
      </w:r>
      <w:r>
        <w:rPr>
          <w:color w:val="58595B"/>
          <w:spacing w:val="-13"/>
          <w:w w:val="115"/>
          <w:sz w:val="22"/>
        </w:rPr>
        <w:t> </w:t>
      </w:r>
      <w:r>
        <w:rPr>
          <w:color w:val="58595B"/>
          <w:w w:val="115"/>
          <w:sz w:val="22"/>
        </w:rPr>
        <w:t>question</w:t>
      </w:r>
      <w:r>
        <w:rPr>
          <w:color w:val="58595B"/>
          <w:spacing w:val="-13"/>
          <w:w w:val="115"/>
          <w:sz w:val="22"/>
        </w:rPr>
        <w:t> </w:t>
      </w:r>
      <w:r>
        <w:rPr>
          <w:color w:val="58595B"/>
          <w:w w:val="115"/>
          <w:sz w:val="22"/>
        </w:rPr>
        <w:t>merely</w:t>
      </w:r>
      <w:r>
        <w:rPr>
          <w:color w:val="58595B"/>
          <w:spacing w:val="-13"/>
          <w:w w:val="115"/>
          <w:sz w:val="22"/>
        </w:rPr>
        <w:t> </w:t>
      </w:r>
      <w:r>
        <w:rPr>
          <w:color w:val="58595B"/>
          <w:w w:val="115"/>
          <w:sz w:val="22"/>
        </w:rPr>
        <w:t>because</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terms of</w:t>
      </w:r>
      <w:r>
        <w:rPr>
          <w:color w:val="58595B"/>
          <w:spacing w:val="-3"/>
          <w:w w:val="115"/>
          <w:sz w:val="22"/>
        </w:rPr>
        <w:t> </w:t>
      </w:r>
      <w:r>
        <w:rPr>
          <w:color w:val="58595B"/>
          <w:w w:val="115"/>
          <w:sz w:val="22"/>
        </w:rPr>
        <w:t>the</w:t>
      </w:r>
      <w:r>
        <w:rPr>
          <w:color w:val="58595B"/>
          <w:spacing w:val="-3"/>
          <w:w w:val="115"/>
          <w:sz w:val="22"/>
        </w:rPr>
        <w:t> </w:t>
      </w:r>
      <w:r>
        <w:rPr>
          <w:color w:val="58595B"/>
          <w:w w:val="115"/>
          <w:sz w:val="22"/>
        </w:rPr>
        <w:t>policy</w:t>
      </w:r>
      <w:r>
        <w:rPr>
          <w:color w:val="58595B"/>
          <w:spacing w:val="-3"/>
          <w:w w:val="115"/>
          <w:sz w:val="22"/>
        </w:rPr>
        <w:t> </w:t>
      </w:r>
      <w:r>
        <w:rPr>
          <w:color w:val="58595B"/>
          <w:w w:val="115"/>
          <w:sz w:val="22"/>
        </w:rPr>
        <w:t>are</w:t>
      </w:r>
      <w:r>
        <w:rPr>
          <w:color w:val="58595B"/>
          <w:spacing w:val="-3"/>
          <w:w w:val="115"/>
          <w:sz w:val="22"/>
        </w:rPr>
        <w:t> </w:t>
      </w:r>
      <w:r>
        <w:rPr>
          <w:color w:val="58595B"/>
          <w:w w:val="115"/>
          <w:sz w:val="22"/>
        </w:rPr>
        <w:t>adjusted</w:t>
      </w:r>
      <w:r>
        <w:rPr>
          <w:color w:val="58595B"/>
          <w:spacing w:val="-3"/>
          <w:w w:val="115"/>
          <w:sz w:val="22"/>
        </w:rPr>
        <w:t> </w:t>
      </w:r>
      <w:r>
        <w:rPr>
          <w:color w:val="58595B"/>
          <w:w w:val="115"/>
          <w:sz w:val="22"/>
        </w:rPr>
        <w:t>on</w:t>
      </w:r>
      <w:r>
        <w:rPr>
          <w:color w:val="58595B"/>
          <w:spacing w:val="-3"/>
          <w:w w:val="115"/>
          <w:sz w:val="22"/>
        </w:rPr>
        <w:t> </w:t>
      </w:r>
      <w:r>
        <w:rPr>
          <w:color w:val="58595B"/>
          <w:w w:val="115"/>
          <w:sz w:val="22"/>
        </w:rPr>
        <w:t>subsequent</w:t>
      </w:r>
      <w:r>
        <w:rPr>
          <w:color w:val="58595B"/>
          <w:spacing w:val="-3"/>
          <w:w w:val="115"/>
          <w:sz w:val="22"/>
        </w:rPr>
        <w:t> </w:t>
      </w:r>
      <w:r>
        <w:rPr>
          <w:color w:val="58595B"/>
          <w:w w:val="115"/>
          <w:sz w:val="22"/>
        </w:rPr>
        <w:t>proof</w:t>
      </w:r>
      <w:r>
        <w:rPr>
          <w:color w:val="58595B"/>
          <w:spacing w:val="-3"/>
          <w:w w:val="115"/>
          <w:sz w:val="22"/>
        </w:rPr>
        <w:t> </w:t>
      </w:r>
      <w:r>
        <w:rPr>
          <w:color w:val="58595B"/>
          <w:w w:val="115"/>
          <w:sz w:val="22"/>
        </w:rPr>
        <w:t>that</w:t>
      </w:r>
      <w:r>
        <w:rPr>
          <w:color w:val="58595B"/>
          <w:spacing w:val="-3"/>
          <w:w w:val="115"/>
          <w:sz w:val="22"/>
        </w:rPr>
        <w:t> </w:t>
      </w:r>
      <w:r>
        <w:rPr>
          <w:color w:val="58595B"/>
          <w:w w:val="115"/>
          <w:sz w:val="22"/>
        </w:rPr>
        <w:t>the</w:t>
      </w:r>
      <w:r>
        <w:rPr>
          <w:color w:val="58595B"/>
          <w:spacing w:val="-3"/>
          <w:w w:val="115"/>
          <w:sz w:val="22"/>
        </w:rPr>
        <w:t> </w:t>
      </w:r>
      <w:r>
        <w:rPr>
          <w:color w:val="58595B"/>
          <w:w w:val="115"/>
          <w:sz w:val="22"/>
        </w:rPr>
        <w:t>age</w:t>
      </w:r>
      <w:r>
        <w:rPr>
          <w:color w:val="58595B"/>
          <w:spacing w:val="-3"/>
          <w:w w:val="115"/>
          <w:sz w:val="22"/>
        </w:rPr>
        <w:t> </w:t>
      </w:r>
      <w:r>
        <w:rPr>
          <w:color w:val="58595B"/>
          <w:w w:val="115"/>
          <w:sz w:val="22"/>
        </w:rPr>
        <w:t>of</w:t>
      </w:r>
      <w:r>
        <w:rPr>
          <w:color w:val="58595B"/>
          <w:spacing w:val="-3"/>
          <w:w w:val="115"/>
          <w:sz w:val="22"/>
        </w:rPr>
        <w:t> </w:t>
      </w:r>
      <w:r>
        <w:rPr>
          <w:color w:val="58595B"/>
          <w:w w:val="115"/>
          <w:sz w:val="22"/>
        </w:rPr>
        <w:t>the</w:t>
      </w:r>
      <w:r>
        <w:rPr>
          <w:color w:val="58595B"/>
          <w:spacing w:val="-3"/>
          <w:w w:val="115"/>
          <w:sz w:val="22"/>
        </w:rPr>
        <w:t> </w:t>
      </w:r>
      <w:r>
        <w:rPr>
          <w:color w:val="58595B"/>
          <w:w w:val="115"/>
          <w:sz w:val="22"/>
        </w:rPr>
        <w:t>Life</w:t>
      </w:r>
      <w:r>
        <w:rPr>
          <w:color w:val="58595B"/>
          <w:spacing w:val="-3"/>
          <w:w w:val="115"/>
          <w:sz w:val="22"/>
        </w:rPr>
        <w:t> </w:t>
      </w:r>
      <w:r>
        <w:rPr>
          <w:color w:val="58595B"/>
          <w:w w:val="115"/>
          <w:sz w:val="22"/>
        </w:rPr>
        <w:t>Insured</w:t>
      </w:r>
      <w:r>
        <w:rPr>
          <w:color w:val="58595B"/>
          <w:spacing w:val="-3"/>
          <w:w w:val="115"/>
          <w:sz w:val="22"/>
        </w:rPr>
        <w:t> </w:t>
      </w:r>
      <w:r>
        <w:rPr>
          <w:color w:val="58595B"/>
          <w:w w:val="115"/>
          <w:sz w:val="22"/>
        </w:rPr>
        <w:t>was</w:t>
      </w:r>
      <w:r>
        <w:rPr>
          <w:color w:val="58595B"/>
          <w:spacing w:val="-3"/>
          <w:w w:val="115"/>
          <w:sz w:val="22"/>
        </w:rPr>
        <w:t> </w:t>
      </w:r>
      <w:r>
        <w:rPr>
          <w:color w:val="58595B"/>
          <w:w w:val="115"/>
          <w:sz w:val="22"/>
        </w:rPr>
        <w:t>incorrectly stated in the proposal.</w:t>
      </w:r>
    </w:p>
    <w:p>
      <w:pPr>
        <w:pStyle w:val="BodyText"/>
        <w:spacing w:before="72"/>
      </w:pPr>
    </w:p>
    <w:p>
      <w:pPr>
        <w:pStyle w:val="BodyText"/>
        <w:spacing w:line="302" w:lineRule="auto"/>
        <w:ind w:left="194" w:right="242"/>
      </w:pPr>
      <w:r>
        <w:rPr>
          <w:color w:val="58595B"/>
          <w:w w:val="110"/>
        </w:rPr>
        <w:t>This is not a comprehensive list of amendments of Insurance Laws (Amendment) Ordinance,2014 </w:t>
      </w:r>
      <w:r>
        <w:rPr>
          <w:color w:val="58595B"/>
          <w:w w:val="110"/>
        </w:rPr>
        <w:t>and only a simplified version prepared for general information. Policy Holders are advised to refer to</w:t>
      </w:r>
      <w:r>
        <w:rPr>
          <w:color w:val="58595B"/>
          <w:spacing w:val="40"/>
          <w:w w:val="110"/>
        </w:rPr>
        <w:t> </w:t>
      </w:r>
      <w:r>
        <w:rPr>
          <w:color w:val="58595B"/>
          <w:w w:val="110"/>
        </w:rPr>
        <w:t>Original</w:t>
      </w:r>
      <w:r>
        <w:rPr>
          <w:color w:val="58595B"/>
          <w:spacing w:val="20"/>
          <w:w w:val="110"/>
        </w:rPr>
        <w:t> </w:t>
      </w:r>
      <w:r>
        <w:rPr>
          <w:color w:val="58595B"/>
          <w:w w:val="110"/>
        </w:rPr>
        <w:t>Ordinance</w:t>
      </w:r>
      <w:r>
        <w:rPr>
          <w:color w:val="58595B"/>
          <w:spacing w:val="20"/>
          <w:w w:val="110"/>
        </w:rPr>
        <w:t> </w:t>
      </w:r>
      <w:r>
        <w:rPr>
          <w:color w:val="58595B"/>
          <w:w w:val="110"/>
        </w:rPr>
        <w:t>Gazette</w:t>
      </w:r>
      <w:r>
        <w:rPr>
          <w:color w:val="58595B"/>
          <w:spacing w:val="20"/>
          <w:w w:val="110"/>
        </w:rPr>
        <w:t> </w:t>
      </w:r>
      <w:r>
        <w:rPr>
          <w:color w:val="58595B"/>
          <w:w w:val="110"/>
        </w:rPr>
        <w:t>Notification</w:t>
      </w:r>
      <w:r>
        <w:rPr>
          <w:color w:val="58595B"/>
          <w:spacing w:val="20"/>
          <w:w w:val="110"/>
        </w:rPr>
        <w:t> </w:t>
      </w:r>
      <w:r>
        <w:rPr>
          <w:color w:val="58595B"/>
          <w:w w:val="110"/>
        </w:rPr>
        <w:t>dated</w:t>
      </w:r>
      <w:r>
        <w:rPr>
          <w:color w:val="58595B"/>
          <w:spacing w:val="20"/>
          <w:w w:val="110"/>
        </w:rPr>
        <w:t> </w:t>
      </w:r>
      <w:r>
        <w:rPr>
          <w:color w:val="58595B"/>
          <w:w w:val="110"/>
        </w:rPr>
        <w:t>December</w:t>
      </w:r>
      <w:r>
        <w:rPr>
          <w:color w:val="58595B"/>
          <w:spacing w:val="20"/>
          <w:w w:val="110"/>
        </w:rPr>
        <w:t> </w:t>
      </w:r>
      <w:r>
        <w:rPr>
          <w:color w:val="58595B"/>
          <w:w w:val="110"/>
        </w:rPr>
        <w:t>26</w:t>
      </w:r>
      <w:r>
        <w:rPr>
          <w:color w:val="58595B"/>
          <w:spacing w:val="20"/>
          <w:w w:val="110"/>
        </w:rPr>
        <w:t> </w:t>
      </w:r>
      <w:r>
        <w:rPr>
          <w:color w:val="58595B"/>
        </w:rPr>
        <w:t>,</w:t>
      </w:r>
      <w:r>
        <w:rPr>
          <w:color w:val="58595B"/>
          <w:spacing w:val="20"/>
          <w:w w:val="110"/>
        </w:rPr>
        <w:t> </w:t>
      </w:r>
      <w:r>
        <w:rPr>
          <w:color w:val="58595B"/>
          <w:w w:val="110"/>
        </w:rPr>
        <w:t>2014</w:t>
      </w:r>
      <w:r>
        <w:rPr>
          <w:color w:val="58595B"/>
          <w:spacing w:val="20"/>
          <w:w w:val="110"/>
        </w:rPr>
        <w:t> </w:t>
      </w:r>
      <w:r>
        <w:rPr>
          <w:color w:val="58595B"/>
          <w:w w:val="110"/>
        </w:rPr>
        <w:t>for</w:t>
      </w:r>
      <w:r>
        <w:rPr>
          <w:color w:val="58595B"/>
          <w:spacing w:val="20"/>
          <w:w w:val="110"/>
        </w:rPr>
        <w:t> </w:t>
      </w:r>
      <w:r>
        <w:rPr>
          <w:color w:val="58595B"/>
          <w:w w:val="110"/>
        </w:rPr>
        <w:t>complete</w:t>
      </w:r>
      <w:r>
        <w:rPr>
          <w:color w:val="58595B"/>
          <w:spacing w:val="20"/>
          <w:w w:val="110"/>
        </w:rPr>
        <w:t> </w:t>
      </w:r>
      <w:r>
        <w:rPr>
          <w:color w:val="58595B"/>
          <w:w w:val="110"/>
        </w:rPr>
        <w:t>and</w:t>
      </w:r>
      <w:r>
        <w:rPr>
          <w:color w:val="58595B"/>
          <w:spacing w:val="20"/>
          <w:w w:val="110"/>
        </w:rPr>
        <w:t> </w:t>
      </w:r>
      <w:r>
        <w:rPr>
          <w:color w:val="58595B"/>
          <w:w w:val="110"/>
        </w:rPr>
        <w:t>accurate</w:t>
      </w:r>
      <w:r>
        <w:rPr>
          <w:color w:val="58595B"/>
          <w:spacing w:val="20"/>
          <w:w w:val="110"/>
        </w:rPr>
        <w:t> </w:t>
      </w:r>
      <w:r>
        <w:rPr>
          <w:color w:val="58595B"/>
          <w:w w:val="110"/>
        </w:rPr>
        <w:t>details</w:t>
      </w:r>
    </w:p>
    <w:p>
      <w:pPr>
        <w:pStyle w:val="BodyText"/>
        <w:spacing w:before="70"/>
      </w:pPr>
    </w:p>
    <w:p>
      <w:pPr>
        <w:pStyle w:val="Heading2"/>
        <w:numPr>
          <w:ilvl w:val="0"/>
          <w:numId w:val="2"/>
        </w:numPr>
        <w:tabs>
          <w:tab w:pos="446" w:val="left" w:leader="none"/>
        </w:tabs>
        <w:spacing w:line="240" w:lineRule="auto" w:before="0" w:after="0"/>
        <w:ind w:left="446" w:right="0" w:hanging="252"/>
        <w:jc w:val="left"/>
      </w:pPr>
      <w:r>
        <w:rPr>
          <w:color w:val="58595B"/>
          <w:spacing w:val="-4"/>
          <w:w w:val="105"/>
        </w:rPr>
        <w:t>Taxes</w:t>
      </w:r>
    </w:p>
    <w:p>
      <w:pPr>
        <w:pStyle w:val="BodyText"/>
        <w:spacing w:before="134"/>
        <w:rPr>
          <w:b/>
        </w:rPr>
      </w:pPr>
    </w:p>
    <w:p>
      <w:pPr>
        <w:spacing w:before="0"/>
        <w:ind w:left="474" w:right="0" w:firstLine="0"/>
        <w:jc w:val="left"/>
        <w:rPr>
          <w:b/>
          <w:sz w:val="22"/>
        </w:rPr>
      </w:pPr>
      <w:r>
        <w:rPr>
          <w:b/>
          <w:color w:val="58595B"/>
          <w:w w:val="110"/>
          <w:sz w:val="22"/>
        </w:rPr>
        <w:t>Indirect</w:t>
      </w:r>
      <w:r>
        <w:rPr>
          <w:b/>
          <w:color w:val="58595B"/>
          <w:spacing w:val="-17"/>
          <w:w w:val="110"/>
          <w:sz w:val="22"/>
        </w:rPr>
        <w:t> </w:t>
      </w:r>
      <w:r>
        <w:rPr>
          <w:b/>
          <w:color w:val="58595B"/>
          <w:spacing w:val="-2"/>
          <w:w w:val="110"/>
          <w:sz w:val="22"/>
        </w:rPr>
        <w:t>Taxes</w:t>
      </w:r>
    </w:p>
    <w:p>
      <w:pPr>
        <w:pStyle w:val="BodyText"/>
        <w:spacing w:line="302" w:lineRule="auto" w:before="68"/>
        <w:ind w:left="474"/>
      </w:pPr>
      <w:r>
        <w:rPr>
          <w:color w:val="58595B"/>
          <w:w w:val="115"/>
        </w:rPr>
        <w:t>Taxes</w:t>
      </w:r>
      <w:r>
        <w:rPr>
          <w:color w:val="58595B"/>
          <w:spacing w:val="-11"/>
          <w:w w:val="115"/>
        </w:rPr>
        <w:t> </w:t>
      </w:r>
      <w:r>
        <w:rPr>
          <w:color w:val="58595B"/>
          <w:w w:val="115"/>
        </w:rPr>
        <w:t>and</w:t>
      </w:r>
      <w:r>
        <w:rPr>
          <w:color w:val="58595B"/>
          <w:spacing w:val="-11"/>
          <w:w w:val="115"/>
        </w:rPr>
        <w:t> </w:t>
      </w:r>
      <w:r>
        <w:rPr>
          <w:color w:val="58595B"/>
          <w:w w:val="115"/>
        </w:rPr>
        <w:t>levies</w:t>
      </w:r>
      <w:r>
        <w:rPr>
          <w:color w:val="58595B"/>
          <w:spacing w:val="-11"/>
          <w:w w:val="115"/>
        </w:rPr>
        <w:t> </w:t>
      </w:r>
      <w:r>
        <w:rPr>
          <w:color w:val="58595B"/>
          <w:w w:val="115"/>
        </w:rPr>
        <w:t>as</w:t>
      </w:r>
      <w:r>
        <w:rPr>
          <w:color w:val="58595B"/>
          <w:spacing w:val="-11"/>
          <w:w w:val="115"/>
        </w:rPr>
        <w:t> </w:t>
      </w:r>
      <w:r>
        <w:rPr>
          <w:color w:val="58595B"/>
          <w:w w:val="115"/>
        </w:rPr>
        <w:t>applicable</w:t>
      </w:r>
      <w:r>
        <w:rPr>
          <w:color w:val="58595B"/>
          <w:spacing w:val="-11"/>
          <w:w w:val="115"/>
        </w:rPr>
        <w:t> </w:t>
      </w:r>
      <w:r>
        <w:rPr>
          <w:color w:val="58595B"/>
          <w:w w:val="115"/>
        </w:rPr>
        <w:t>shall</w:t>
      </w:r>
      <w:r>
        <w:rPr>
          <w:color w:val="58595B"/>
          <w:spacing w:val="-11"/>
          <w:w w:val="115"/>
        </w:rPr>
        <w:t> </w:t>
      </w:r>
      <w:r>
        <w:rPr>
          <w:color w:val="58595B"/>
          <w:w w:val="115"/>
        </w:rPr>
        <w:t>be</w:t>
      </w:r>
      <w:r>
        <w:rPr>
          <w:color w:val="58595B"/>
          <w:spacing w:val="-11"/>
          <w:w w:val="115"/>
        </w:rPr>
        <w:t> </w:t>
      </w:r>
      <w:r>
        <w:rPr>
          <w:color w:val="58595B"/>
          <w:w w:val="115"/>
        </w:rPr>
        <w:t>levied.</w:t>
      </w:r>
      <w:r>
        <w:rPr>
          <w:color w:val="58595B"/>
          <w:spacing w:val="-11"/>
          <w:w w:val="115"/>
        </w:rPr>
        <w:t> </w:t>
      </w:r>
      <w:r>
        <w:rPr>
          <w:color w:val="58595B"/>
          <w:w w:val="115"/>
        </w:rPr>
        <w:t>Any</w:t>
      </w:r>
      <w:r>
        <w:rPr>
          <w:color w:val="58595B"/>
          <w:spacing w:val="-11"/>
          <w:w w:val="115"/>
        </w:rPr>
        <w:t> </w:t>
      </w:r>
      <w:r>
        <w:rPr>
          <w:color w:val="58595B"/>
          <w:w w:val="115"/>
        </w:rPr>
        <w:t>taxes,</w:t>
      </w:r>
      <w:r>
        <w:rPr>
          <w:color w:val="58595B"/>
          <w:spacing w:val="-11"/>
          <w:w w:val="115"/>
        </w:rPr>
        <w:t> </w:t>
      </w:r>
      <w:r>
        <w:rPr>
          <w:color w:val="58595B"/>
          <w:w w:val="115"/>
        </w:rPr>
        <w:t>statutory</w:t>
      </w:r>
      <w:r>
        <w:rPr>
          <w:color w:val="58595B"/>
          <w:spacing w:val="-11"/>
          <w:w w:val="115"/>
        </w:rPr>
        <w:t> </w:t>
      </w:r>
      <w:r>
        <w:rPr>
          <w:color w:val="58595B"/>
          <w:w w:val="115"/>
        </w:rPr>
        <w:t>levy</w:t>
      </w:r>
      <w:r>
        <w:rPr>
          <w:color w:val="58595B"/>
          <w:spacing w:val="-11"/>
          <w:w w:val="115"/>
        </w:rPr>
        <w:t> </w:t>
      </w:r>
      <w:r>
        <w:rPr>
          <w:color w:val="58595B"/>
          <w:w w:val="115"/>
        </w:rPr>
        <w:t>becoming</w:t>
      </w:r>
      <w:r>
        <w:rPr>
          <w:color w:val="58595B"/>
          <w:spacing w:val="-11"/>
          <w:w w:val="115"/>
        </w:rPr>
        <w:t> </w:t>
      </w:r>
      <w:r>
        <w:rPr>
          <w:color w:val="58595B"/>
          <w:w w:val="115"/>
        </w:rPr>
        <w:t>applicable</w:t>
      </w:r>
      <w:r>
        <w:rPr>
          <w:color w:val="58595B"/>
          <w:spacing w:val="-11"/>
          <w:w w:val="115"/>
        </w:rPr>
        <w:t> </w:t>
      </w:r>
      <w:r>
        <w:rPr>
          <w:color w:val="58595B"/>
          <w:w w:val="115"/>
        </w:rPr>
        <w:t>in future</w:t>
      </w:r>
      <w:r>
        <w:rPr>
          <w:color w:val="58595B"/>
          <w:spacing w:val="-5"/>
          <w:w w:val="115"/>
        </w:rPr>
        <w:t> </w:t>
      </w:r>
      <w:r>
        <w:rPr>
          <w:color w:val="58595B"/>
          <w:w w:val="115"/>
        </w:rPr>
        <w:t>may</w:t>
      </w:r>
      <w:r>
        <w:rPr>
          <w:color w:val="58595B"/>
          <w:spacing w:val="-5"/>
          <w:w w:val="115"/>
        </w:rPr>
        <w:t> </w:t>
      </w:r>
      <w:r>
        <w:rPr>
          <w:color w:val="58595B"/>
          <w:w w:val="115"/>
        </w:rPr>
        <w:t>become</w:t>
      </w:r>
      <w:r>
        <w:rPr>
          <w:color w:val="58595B"/>
          <w:spacing w:val="-5"/>
          <w:w w:val="115"/>
        </w:rPr>
        <w:t> </w:t>
      </w:r>
      <w:r>
        <w:rPr>
          <w:color w:val="58595B"/>
          <w:w w:val="115"/>
        </w:rPr>
        <w:t>payable</w:t>
      </w:r>
      <w:r>
        <w:rPr>
          <w:color w:val="58595B"/>
          <w:spacing w:val="-5"/>
          <w:w w:val="115"/>
        </w:rPr>
        <w:t> </w:t>
      </w:r>
      <w:r>
        <w:rPr>
          <w:color w:val="58595B"/>
          <w:w w:val="115"/>
        </w:rPr>
        <w:t>by</w:t>
      </w:r>
      <w:r>
        <w:rPr>
          <w:color w:val="58595B"/>
          <w:spacing w:val="-5"/>
          <w:w w:val="115"/>
        </w:rPr>
        <w:t> </w:t>
      </w:r>
      <w:r>
        <w:rPr>
          <w:color w:val="58595B"/>
          <w:w w:val="115"/>
        </w:rPr>
        <w:t>the</w:t>
      </w:r>
      <w:r>
        <w:rPr>
          <w:color w:val="58595B"/>
          <w:spacing w:val="-5"/>
          <w:w w:val="115"/>
        </w:rPr>
        <w:t> </w:t>
      </w:r>
      <w:r>
        <w:rPr>
          <w:color w:val="58595B"/>
          <w:w w:val="115"/>
        </w:rPr>
        <w:t>policyholder</w:t>
      </w:r>
      <w:r>
        <w:rPr>
          <w:color w:val="58595B"/>
          <w:spacing w:val="-5"/>
          <w:w w:val="115"/>
        </w:rPr>
        <w:t> </w:t>
      </w:r>
      <w:r>
        <w:rPr>
          <w:color w:val="58595B"/>
          <w:w w:val="115"/>
        </w:rPr>
        <w:t>by</w:t>
      </w:r>
      <w:r>
        <w:rPr>
          <w:color w:val="58595B"/>
          <w:spacing w:val="-5"/>
          <w:w w:val="115"/>
        </w:rPr>
        <w:t> </w:t>
      </w:r>
      <w:r>
        <w:rPr>
          <w:color w:val="58595B"/>
          <w:w w:val="115"/>
        </w:rPr>
        <w:t>any</w:t>
      </w:r>
      <w:r>
        <w:rPr>
          <w:color w:val="58595B"/>
          <w:spacing w:val="-5"/>
          <w:w w:val="115"/>
        </w:rPr>
        <w:t> </w:t>
      </w:r>
      <w:r>
        <w:rPr>
          <w:color w:val="58595B"/>
          <w:w w:val="115"/>
        </w:rPr>
        <w:t>method</w:t>
      </w:r>
      <w:r>
        <w:rPr>
          <w:color w:val="58595B"/>
          <w:spacing w:val="-5"/>
          <w:w w:val="115"/>
        </w:rPr>
        <w:t> </w:t>
      </w:r>
      <w:r>
        <w:rPr>
          <w:color w:val="58595B"/>
          <w:w w:val="115"/>
        </w:rPr>
        <w:t>including</w:t>
      </w:r>
      <w:r>
        <w:rPr>
          <w:color w:val="58595B"/>
          <w:spacing w:val="-5"/>
          <w:w w:val="115"/>
        </w:rPr>
        <w:t> </w:t>
      </w:r>
      <w:r>
        <w:rPr>
          <w:color w:val="58595B"/>
          <w:w w:val="115"/>
        </w:rPr>
        <w:t>by</w:t>
      </w:r>
      <w:r>
        <w:rPr>
          <w:color w:val="58595B"/>
          <w:spacing w:val="-5"/>
          <w:w w:val="115"/>
        </w:rPr>
        <w:t> </w:t>
      </w:r>
      <w:r>
        <w:rPr>
          <w:color w:val="58595B"/>
          <w:w w:val="115"/>
        </w:rPr>
        <w:t>levy</w:t>
      </w:r>
      <w:r>
        <w:rPr>
          <w:color w:val="58595B"/>
          <w:spacing w:val="-5"/>
          <w:w w:val="115"/>
        </w:rPr>
        <w:t> </w:t>
      </w:r>
      <w:r>
        <w:rPr>
          <w:color w:val="58595B"/>
          <w:w w:val="115"/>
        </w:rPr>
        <w:t>of</w:t>
      </w:r>
      <w:r>
        <w:rPr>
          <w:color w:val="58595B"/>
          <w:spacing w:val="-5"/>
          <w:w w:val="115"/>
        </w:rPr>
        <w:t> </w:t>
      </w:r>
      <w:r>
        <w:rPr>
          <w:color w:val="58595B"/>
          <w:w w:val="115"/>
        </w:rPr>
        <w:t>an</w:t>
      </w:r>
      <w:r>
        <w:rPr>
          <w:color w:val="58595B"/>
          <w:spacing w:val="-5"/>
          <w:w w:val="115"/>
        </w:rPr>
        <w:t> </w:t>
      </w:r>
      <w:r>
        <w:rPr>
          <w:color w:val="58595B"/>
          <w:w w:val="115"/>
        </w:rPr>
        <w:t>additional monetary amount in addition to premium and or charges.</w:t>
      </w:r>
    </w:p>
    <w:p>
      <w:pPr>
        <w:pStyle w:val="BodyText"/>
        <w:spacing w:before="70"/>
      </w:pPr>
    </w:p>
    <w:p>
      <w:pPr>
        <w:pStyle w:val="Heading2"/>
        <w:ind w:left="474"/>
      </w:pPr>
      <w:r>
        <w:rPr>
          <w:color w:val="58595B"/>
          <w:w w:val="105"/>
        </w:rPr>
        <w:t>Direct</w:t>
      </w:r>
      <w:r>
        <w:rPr>
          <w:color w:val="58595B"/>
          <w:w w:val="110"/>
        </w:rPr>
        <w:t> </w:t>
      </w:r>
      <w:r>
        <w:rPr>
          <w:color w:val="58595B"/>
          <w:spacing w:val="-2"/>
          <w:w w:val="110"/>
        </w:rPr>
        <w:t>Taxes</w:t>
      </w:r>
    </w:p>
    <w:p>
      <w:pPr>
        <w:pStyle w:val="BodyText"/>
        <w:spacing w:line="302" w:lineRule="auto" w:before="67"/>
        <w:ind w:left="474"/>
      </w:pPr>
      <w:r>
        <w:rPr>
          <w:color w:val="58595B"/>
          <w:w w:val="115"/>
        </w:rPr>
        <w:t>Tax</w:t>
      </w:r>
      <w:r>
        <w:rPr>
          <w:color w:val="58595B"/>
          <w:spacing w:val="-10"/>
          <w:w w:val="115"/>
        </w:rPr>
        <w:t> </w:t>
      </w:r>
      <w:r>
        <w:rPr>
          <w:color w:val="58595B"/>
          <w:w w:val="115"/>
        </w:rPr>
        <w:t>will</w:t>
      </w:r>
      <w:r>
        <w:rPr>
          <w:color w:val="58595B"/>
          <w:spacing w:val="-10"/>
          <w:w w:val="115"/>
        </w:rPr>
        <w:t> </w:t>
      </w:r>
      <w:r>
        <w:rPr>
          <w:color w:val="58595B"/>
          <w:w w:val="115"/>
        </w:rPr>
        <w:t>be</w:t>
      </w:r>
      <w:r>
        <w:rPr>
          <w:color w:val="58595B"/>
          <w:spacing w:val="-10"/>
          <w:w w:val="115"/>
        </w:rPr>
        <w:t> </w:t>
      </w:r>
      <w:r>
        <w:rPr>
          <w:color w:val="58595B"/>
          <w:w w:val="115"/>
        </w:rPr>
        <w:t>deducted</w:t>
      </w:r>
      <w:r>
        <w:rPr>
          <w:color w:val="58595B"/>
          <w:spacing w:val="-10"/>
          <w:w w:val="115"/>
        </w:rPr>
        <w:t> </w:t>
      </w:r>
      <w:r>
        <w:rPr>
          <w:color w:val="58595B"/>
          <w:w w:val="115"/>
        </w:rPr>
        <w:t>at</w:t>
      </w:r>
      <w:r>
        <w:rPr>
          <w:color w:val="58595B"/>
          <w:spacing w:val="-10"/>
          <w:w w:val="115"/>
        </w:rPr>
        <w:t> </w:t>
      </w:r>
      <w:r>
        <w:rPr>
          <w:color w:val="58595B"/>
          <w:w w:val="115"/>
        </w:rPr>
        <w:t>the</w:t>
      </w:r>
      <w:r>
        <w:rPr>
          <w:color w:val="58595B"/>
          <w:spacing w:val="-10"/>
          <w:w w:val="115"/>
        </w:rPr>
        <w:t> </w:t>
      </w:r>
      <w:r>
        <w:rPr>
          <w:color w:val="58595B"/>
          <w:w w:val="115"/>
        </w:rPr>
        <w:t>applicable</w:t>
      </w:r>
      <w:r>
        <w:rPr>
          <w:color w:val="58595B"/>
          <w:spacing w:val="-10"/>
          <w:w w:val="115"/>
        </w:rPr>
        <w:t> </w:t>
      </w:r>
      <w:r>
        <w:rPr>
          <w:color w:val="58595B"/>
          <w:w w:val="115"/>
        </w:rPr>
        <w:t>rate</w:t>
      </w:r>
      <w:r>
        <w:rPr>
          <w:color w:val="58595B"/>
          <w:spacing w:val="-10"/>
          <w:w w:val="115"/>
        </w:rPr>
        <w:t> </w:t>
      </w:r>
      <w:r>
        <w:rPr>
          <w:color w:val="58595B"/>
          <w:w w:val="115"/>
        </w:rPr>
        <w:t>from</w:t>
      </w:r>
      <w:r>
        <w:rPr>
          <w:color w:val="58595B"/>
          <w:spacing w:val="-10"/>
          <w:w w:val="115"/>
        </w:rPr>
        <w:t> </w:t>
      </w:r>
      <w:r>
        <w:rPr>
          <w:color w:val="58595B"/>
          <w:w w:val="115"/>
        </w:rPr>
        <w:t>the</w:t>
      </w:r>
      <w:r>
        <w:rPr>
          <w:color w:val="58595B"/>
          <w:spacing w:val="-10"/>
          <w:w w:val="115"/>
        </w:rPr>
        <w:t> </w:t>
      </w:r>
      <w:r>
        <w:rPr>
          <w:color w:val="58595B"/>
          <w:w w:val="115"/>
        </w:rPr>
        <w:t>payments</w:t>
      </w:r>
      <w:r>
        <w:rPr>
          <w:color w:val="58595B"/>
          <w:spacing w:val="-10"/>
          <w:w w:val="115"/>
        </w:rPr>
        <w:t> </w:t>
      </w:r>
      <w:r>
        <w:rPr>
          <w:color w:val="58595B"/>
          <w:w w:val="115"/>
        </w:rPr>
        <w:t>made</w:t>
      </w:r>
      <w:r>
        <w:rPr>
          <w:color w:val="58595B"/>
          <w:spacing w:val="-10"/>
          <w:w w:val="115"/>
        </w:rPr>
        <w:t> </w:t>
      </w:r>
      <w:r>
        <w:rPr>
          <w:color w:val="58595B"/>
          <w:w w:val="115"/>
        </w:rPr>
        <w:t>under</w:t>
      </w:r>
      <w:r>
        <w:rPr>
          <w:color w:val="58595B"/>
          <w:spacing w:val="-10"/>
          <w:w w:val="115"/>
        </w:rPr>
        <w:t> </w:t>
      </w:r>
      <w:r>
        <w:rPr>
          <w:color w:val="58595B"/>
          <w:w w:val="115"/>
        </w:rPr>
        <w:t>the</w:t>
      </w:r>
      <w:r>
        <w:rPr>
          <w:color w:val="58595B"/>
          <w:spacing w:val="-10"/>
          <w:w w:val="115"/>
        </w:rPr>
        <w:t> </w:t>
      </w:r>
      <w:r>
        <w:rPr>
          <w:color w:val="58595B"/>
          <w:w w:val="115"/>
        </w:rPr>
        <w:t>policy,</w:t>
      </w:r>
      <w:r>
        <w:rPr>
          <w:color w:val="58595B"/>
          <w:spacing w:val="-10"/>
          <w:w w:val="115"/>
        </w:rPr>
        <w:t> </w:t>
      </w:r>
      <w:r>
        <w:rPr>
          <w:color w:val="58595B"/>
          <w:w w:val="115"/>
        </w:rPr>
        <w:t>as</w:t>
      </w:r>
      <w:r>
        <w:rPr>
          <w:color w:val="58595B"/>
          <w:spacing w:val="-10"/>
          <w:w w:val="115"/>
        </w:rPr>
        <w:t> </w:t>
      </w:r>
      <w:r>
        <w:rPr>
          <w:color w:val="58595B"/>
          <w:w w:val="115"/>
        </w:rPr>
        <w:t>per</w:t>
      </w:r>
      <w:r>
        <w:rPr>
          <w:color w:val="58595B"/>
          <w:spacing w:val="-10"/>
          <w:w w:val="115"/>
        </w:rPr>
        <w:t> </w:t>
      </w:r>
      <w:r>
        <w:rPr>
          <w:color w:val="58595B"/>
          <w:w w:val="115"/>
        </w:rPr>
        <w:t>the provisions</w:t>
      </w:r>
      <w:r>
        <w:rPr>
          <w:color w:val="58595B"/>
          <w:spacing w:val="-17"/>
          <w:w w:val="115"/>
        </w:rPr>
        <w:t> </w:t>
      </w:r>
      <w:r>
        <w:rPr>
          <w:color w:val="58595B"/>
          <w:w w:val="115"/>
        </w:rPr>
        <w:t>of</w:t>
      </w:r>
      <w:r>
        <w:rPr>
          <w:color w:val="58595B"/>
          <w:spacing w:val="-17"/>
          <w:w w:val="115"/>
        </w:rPr>
        <w:t> </w:t>
      </w:r>
      <w:r>
        <w:rPr>
          <w:color w:val="58595B"/>
          <w:w w:val="115"/>
        </w:rPr>
        <w:t>the</w:t>
      </w:r>
      <w:r>
        <w:rPr>
          <w:color w:val="58595B"/>
          <w:spacing w:val="-17"/>
          <w:w w:val="115"/>
        </w:rPr>
        <w:t> </w:t>
      </w:r>
      <w:r>
        <w:rPr>
          <w:color w:val="58595B"/>
          <w:w w:val="115"/>
        </w:rPr>
        <w:t>Income</w:t>
      </w:r>
      <w:r>
        <w:rPr>
          <w:color w:val="58595B"/>
          <w:spacing w:val="-17"/>
          <w:w w:val="115"/>
        </w:rPr>
        <w:t> </w:t>
      </w:r>
      <w:r>
        <w:rPr>
          <w:color w:val="58595B"/>
          <w:w w:val="115"/>
        </w:rPr>
        <w:t>Tax</w:t>
      </w:r>
      <w:r>
        <w:rPr>
          <w:color w:val="58595B"/>
          <w:spacing w:val="-17"/>
          <w:w w:val="115"/>
        </w:rPr>
        <w:t> </w:t>
      </w:r>
      <w:r>
        <w:rPr>
          <w:color w:val="58595B"/>
          <w:w w:val="115"/>
        </w:rPr>
        <w:t>Act,</w:t>
      </w:r>
      <w:r>
        <w:rPr>
          <w:color w:val="58595B"/>
          <w:spacing w:val="-17"/>
          <w:w w:val="115"/>
        </w:rPr>
        <w:t> </w:t>
      </w:r>
      <w:r>
        <w:rPr>
          <w:color w:val="58595B"/>
          <w:w w:val="110"/>
        </w:rPr>
        <w:t>1961</w:t>
      </w:r>
      <w:r>
        <w:rPr>
          <w:color w:val="58595B"/>
          <w:spacing w:val="-13"/>
          <w:w w:val="110"/>
        </w:rPr>
        <w:t> </w:t>
      </w:r>
      <w:r>
        <w:rPr>
          <w:color w:val="58595B"/>
          <w:w w:val="115"/>
        </w:rPr>
        <w:t>as</w:t>
      </w:r>
      <w:r>
        <w:rPr>
          <w:color w:val="58595B"/>
          <w:spacing w:val="-17"/>
          <w:w w:val="115"/>
        </w:rPr>
        <w:t> </w:t>
      </w:r>
      <w:r>
        <w:rPr>
          <w:color w:val="58595B"/>
          <w:w w:val="115"/>
        </w:rPr>
        <w:t>amended</w:t>
      </w:r>
      <w:r>
        <w:rPr>
          <w:color w:val="58595B"/>
          <w:spacing w:val="-17"/>
          <w:w w:val="115"/>
        </w:rPr>
        <w:t> </w:t>
      </w:r>
      <w:r>
        <w:rPr>
          <w:color w:val="58595B"/>
          <w:w w:val="115"/>
        </w:rPr>
        <w:t>from</w:t>
      </w:r>
      <w:r>
        <w:rPr>
          <w:color w:val="58595B"/>
          <w:spacing w:val="-17"/>
          <w:w w:val="115"/>
        </w:rPr>
        <w:t> </w:t>
      </w:r>
      <w:r>
        <w:rPr>
          <w:color w:val="58595B"/>
          <w:w w:val="115"/>
        </w:rPr>
        <w:t>time</w:t>
      </w:r>
      <w:r>
        <w:rPr>
          <w:color w:val="58595B"/>
          <w:spacing w:val="-17"/>
          <w:w w:val="115"/>
        </w:rPr>
        <w:t> </w:t>
      </w:r>
      <w:r>
        <w:rPr>
          <w:color w:val="58595B"/>
          <w:w w:val="115"/>
        </w:rPr>
        <w:t>to</w:t>
      </w:r>
      <w:r>
        <w:rPr>
          <w:color w:val="58595B"/>
          <w:spacing w:val="-17"/>
          <w:w w:val="115"/>
        </w:rPr>
        <w:t> </w:t>
      </w:r>
      <w:r>
        <w:rPr>
          <w:color w:val="58595B"/>
          <w:w w:val="115"/>
        </w:rPr>
        <w:t>time.</w:t>
      </w:r>
    </w:p>
    <w:p>
      <w:pPr>
        <w:pStyle w:val="BodyText"/>
        <w:spacing w:before="70"/>
      </w:pPr>
    </w:p>
    <w:p>
      <w:pPr>
        <w:pStyle w:val="Heading2"/>
        <w:numPr>
          <w:ilvl w:val="0"/>
          <w:numId w:val="2"/>
        </w:numPr>
        <w:tabs>
          <w:tab w:pos="448" w:val="left" w:leader="none"/>
        </w:tabs>
        <w:spacing w:line="240" w:lineRule="auto" w:before="0" w:after="0"/>
        <w:ind w:left="448" w:right="0" w:hanging="254"/>
        <w:jc w:val="left"/>
      </w:pPr>
      <w:r>
        <w:rPr>
          <w:color w:val="58595B"/>
          <w:w w:val="110"/>
        </w:rPr>
        <w:t>Cancellation</w:t>
      </w:r>
      <w:r>
        <w:rPr>
          <w:color w:val="58595B"/>
          <w:spacing w:val="-22"/>
          <w:w w:val="110"/>
        </w:rPr>
        <w:t> </w:t>
      </w:r>
      <w:r>
        <w:rPr>
          <w:color w:val="58595B"/>
          <w:w w:val="110"/>
        </w:rPr>
        <w:t>in</w:t>
      </w:r>
      <w:r>
        <w:rPr>
          <w:color w:val="58595B"/>
          <w:spacing w:val="-22"/>
          <w:w w:val="110"/>
        </w:rPr>
        <w:t> </w:t>
      </w:r>
      <w:r>
        <w:rPr>
          <w:color w:val="58595B"/>
          <w:w w:val="110"/>
        </w:rPr>
        <w:t>the</w:t>
      </w:r>
      <w:r>
        <w:rPr>
          <w:color w:val="58595B"/>
          <w:spacing w:val="-22"/>
          <w:w w:val="110"/>
        </w:rPr>
        <w:t> </w:t>
      </w:r>
      <w:r>
        <w:rPr>
          <w:color w:val="58595B"/>
          <w:w w:val="110"/>
        </w:rPr>
        <w:t>Free-look</w:t>
      </w:r>
      <w:r>
        <w:rPr>
          <w:color w:val="58595B"/>
          <w:spacing w:val="-22"/>
          <w:w w:val="110"/>
        </w:rPr>
        <w:t> </w:t>
      </w:r>
      <w:r>
        <w:rPr>
          <w:color w:val="58595B"/>
          <w:spacing w:val="-2"/>
          <w:w w:val="110"/>
        </w:rPr>
        <w:t>period:</w:t>
      </w:r>
    </w:p>
    <w:p>
      <w:pPr>
        <w:pStyle w:val="BodyText"/>
        <w:spacing w:line="302" w:lineRule="auto" w:before="67"/>
        <w:ind w:left="194"/>
      </w:pPr>
      <w:r>
        <w:rPr>
          <w:color w:val="58595B"/>
          <w:w w:val="115"/>
        </w:rPr>
        <w:t>In</w:t>
      </w:r>
      <w:r>
        <w:rPr>
          <w:color w:val="58595B"/>
          <w:spacing w:val="-12"/>
          <w:w w:val="115"/>
        </w:rPr>
        <w:t> </w:t>
      </w:r>
      <w:r>
        <w:rPr>
          <w:color w:val="58595B"/>
          <w:w w:val="115"/>
        </w:rPr>
        <w:t>case</w:t>
      </w:r>
      <w:r>
        <w:rPr>
          <w:color w:val="58595B"/>
          <w:spacing w:val="-12"/>
          <w:w w:val="115"/>
        </w:rPr>
        <w:t> </w:t>
      </w:r>
      <w:r>
        <w:rPr>
          <w:color w:val="58595B"/>
          <w:w w:val="115"/>
        </w:rPr>
        <w:t>you</w:t>
      </w:r>
      <w:r>
        <w:rPr>
          <w:color w:val="58595B"/>
          <w:spacing w:val="-12"/>
          <w:w w:val="115"/>
        </w:rPr>
        <w:t> </w:t>
      </w:r>
      <w:r>
        <w:rPr>
          <w:color w:val="58595B"/>
          <w:w w:val="115"/>
        </w:rPr>
        <w:t>are</w:t>
      </w:r>
      <w:r>
        <w:rPr>
          <w:color w:val="58595B"/>
          <w:spacing w:val="-12"/>
          <w:w w:val="115"/>
        </w:rPr>
        <w:t> </w:t>
      </w:r>
      <w:r>
        <w:rPr>
          <w:color w:val="58595B"/>
          <w:w w:val="115"/>
        </w:rPr>
        <w:t>not</w:t>
      </w:r>
      <w:r>
        <w:rPr>
          <w:color w:val="58595B"/>
          <w:spacing w:val="-12"/>
          <w:w w:val="115"/>
        </w:rPr>
        <w:t> </w:t>
      </w:r>
      <w:r>
        <w:rPr>
          <w:color w:val="58595B"/>
          <w:w w:val="115"/>
        </w:rPr>
        <w:t>agreeable</w:t>
      </w:r>
      <w:r>
        <w:rPr>
          <w:color w:val="58595B"/>
          <w:spacing w:val="-12"/>
          <w:w w:val="115"/>
        </w:rPr>
        <w:t> </w:t>
      </w:r>
      <w:r>
        <w:rPr>
          <w:color w:val="58595B"/>
          <w:w w:val="115"/>
        </w:rPr>
        <w:t>to</w:t>
      </w:r>
      <w:r>
        <w:rPr>
          <w:color w:val="58595B"/>
          <w:spacing w:val="-12"/>
          <w:w w:val="115"/>
        </w:rPr>
        <w:t> </w:t>
      </w:r>
      <w:r>
        <w:rPr>
          <w:color w:val="58595B"/>
          <w:w w:val="115"/>
        </w:rPr>
        <w:t>any</w:t>
      </w:r>
      <w:r>
        <w:rPr>
          <w:color w:val="58595B"/>
          <w:spacing w:val="-12"/>
          <w:w w:val="115"/>
        </w:rPr>
        <w:t> </w:t>
      </w:r>
      <w:r>
        <w:rPr>
          <w:color w:val="58595B"/>
          <w:w w:val="115"/>
        </w:rPr>
        <w:t>of</w:t>
      </w:r>
      <w:r>
        <w:rPr>
          <w:color w:val="58595B"/>
          <w:spacing w:val="-12"/>
          <w:w w:val="115"/>
        </w:rPr>
        <w:t> </w:t>
      </w:r>
      <w:r>
        <w:rPr>
          <w:color w:val="58595B"/>
          <w:w w:val="115"/>
        </w:rPr>
        <w:t>the</w:t>
      </w:r>
      <w:r>
        <w:rPr>
          <w:color w:val="58595B"/>
          <w:spacing w:val="-12"/>
          <w:w w:val="115"/>
        </w:rPr>
        <w:t> </w:t>
      </w:r>
      <w:r>
        <w:rPr>
          <w:color w:val="58595B"/>
          <w:w w:val="115"/>
        </w:rPr>
        <w:t>terms</w:t>
      </w:r>
      <w:r>
        <w:rPr>
          <w:color w:val="58595B"/>
          <w:spacing w:val="-12"/>
          <w:w w:val="115"/>
        </w:rPr>
        <w:t> </w:t>
      </w:r>
      <w:r>
        <w:rPr>
          <w:color w:val="58595B"/>
          <w:w w:val="115"/>
        </w:rPr>
        <w:t>and</w:t>
      </w:r>
      <w:r>
        <w:rPr>
          <w:color w:val="58595B"/>
          <w:spacing w:val="-12"/>
          <w:w w:val="115"/>
        </w:rPr>
        <w:t> </w:t>
      </w:r>
      <w:r>
        <w:rPr>
          <w:color w:val="58595B"/>
          <w:w w:val="115"/>
        </w:rPr>
        <w:t>conditions</w:t>
      </w:r>
      <w:r>
        <w:rPr>
          <w:color w:val="58595B"/>
          <w:spacing w:val="-12"/>
          <w:w w:val="115"/>
        </w:rPr>
        <w:t> </w:t>
      </w:r>
      <w:r>
        <w:rPr>
          <w:color w:val="58595B"/>
          <w:w w:val="115"/>
        </w:rPr>
        <w:t>stated</w:t>
      </w:r>
      <w:r>
        <w:rPr>
          <w:color w:val="58595B"/>
          <w:spacing w:val="-12"/>
          <w:w w:val="115"/>
        </w:rPr>
        <w:t> </w:t>
      </w:r>
      <w:r>
        <w:rPr>
          <w:color w:val="58595B"/>
          <w:w w:val="115"/>
        </w:rPr>
        <w:t>in</w:t>
      </w:r>
      <w:r>
        <w:rPr>
          <w:color w:val="58595B"/>
          <w:spacing w:val="-12"/>
          <w:w w:val="115"/>
        </w:rPr>
        <w:t> </w:t>
      </w:r>
      <w:r>
        <w:rPr>
          <w:color w:val="58595B"/>
          <w:w w:val="115"/>
        </w:rPr>
        <w:t>the</w:t>
      </w:r>
      <w:r>
        <w:rPr>
          <w:color w:val="58595B"/>
          <w:spacing w:val="-12"/>
          <w:w w:val="115"/>
        </w:rPr>
        <w:t> </w:t>
      </w:r>
      <w:r>
        <w:rPr>
          <w:color w:val="58595B"/>
          <w:w w:val="115"/>
        </w:rPr>
        <w:t>Master</w:t>
      </w:r>
      <w:r>
        <w:rPr>
          <w:color w:val="58595B"/>
          <w:spacing w:val="-12"/>
          <w:w w:val="115"/>
        </w:rPr>
        <w:t> </w:t>
      </w:r>
      <w:r>
        <w:rPr>
          <w:color w:val="58595B"/>
          <w:w w:val="115"/>
        </w:rPr>
        <w:t>Policy,</w:t>
      </w:r>
      <w:r>
        <w:rPr>
          <w:color w:val="58595B"/>
          <w:spacing w:val="-12"/>
          <w:w w:val="115"/>
        </w:rPr>
        <w:t> </w:t>
      </w:r>
      <w:r>
        <w:rPr>
          <w:color w:val="58595B"/>
          <w:w w:val="115"/>
        </w:rPr>
        <w:t>you</w:t>
      </w:r>
      <w:r>
        <w:rPr>
          <w:color w:val="58595B"/>
          <w:spacing w:val="-12"/>
          <w:w w:val="115"/>
        </w:rPr>
        <w:t> </w:t>
      </w:r>
      <w:r>
        <w:rPr>
          <w:color w:val="58595B"/>
          <w:w w:val="115"/>
        </w:rPr>
        <w:t>have the</w:t>
      </w:r>
      <w:r>
        <w:rPr>
          <w:color w:val="58595B"/>
          <w:spacing w:val="-9"/>
          <w:w w:val="115"/>
        </w:rPr>
        <w:t> </w:t>
      </w:r>
      <w:r>
        <w:rPr>
          <w:color w:val="58595B"/>
          <w:w w:val="115"/>
        </w:rPr>
        <w:t>option</w:t>
      </w:r>
      <w:r>
        <w:rPr>
          <w:color w:val="58595B"/>
          <w:spacing w:val="-9"/>
          <w:w w:val="115"/>
        </w:rPr>
        <w:t> </w:t>
      </w:r>
      <w:r>
        <w:rPr>
          <w:color w:val="58595B"/>
          <w:w w:val="115"/>
        </w:rPr>
        <w:t>to</w:t>
      </w:r>
      <w:r>
        <w:rPr>
          <w:color w:val="58595B"/>
          <w:spacing w:val="-9"/>
          <w:w w:val="115"/>
        </w:rPr>
        <w:t> </w:t>
      </w:r>
      <w:r>
        <w:rPr>
          <w:color w:val="58595B"/>
          <w:w w:val="115"/>
        </w:rPr>
        <w:t>return</w:t>
      </w:r>
      <w:r>
        <w:rPr>
          <w:color w:val="58595B"/>
          <w:spacing w:val="-9"/>
          <w:w w:val="115"/>
        </w:rPr>
        <w:t> </w:t>
      </w:r>
      <w:r>
        <w:rPr>
          <w:color w:val="58595B"/>
          <w:w w:val="115"/>
        </w:rPr>
        <w:t>the</w:t>
      </w:r>
      <w:r>
        <w:rPr>
          <w:color w:val="58595B"/>
          <w:spacing w:val="-9"/>
          <w:w w:val="115"/>
        </w:rPr>
        <w:t> </w:t>
      </w:r>
      <w:r>
        <w:rPr>
          <w:color w:val="58595B"/>
          <w:w w:val="115"/>
        </w:rPr>
        <w:t>Master</w:t>
      </w:r>
      <w:r>
        <w:rPr>
          <w:color w:val="58595B"/>
          <w:spacing w:val="-9"/>
          <w:w w:val="115"/>
        </w:rPr>
        <w:t> </w:t>
      </w:r>
      <w:r>
        <w:rPr>
          <w:color w:val="58595B"/>
          <w:w w:val="115"/>
        </w:rPr>
        <w:t>Policy</w:t>
      </w:r>
      <w:r>
        <w:rPr>
          <w:color w:val="58595B"/>
          <w:spacing w:val="-9"/>
          <w:w w:val="115"/>
        </w:rPr>
        <w:t> </w:t>
      </w:r>
      <w:r>
        <w:rPr>
          <w:color w:val="58595B"/>
          <w:w w:val="115"/>
        </w:rPr>
        <w:t>to</w:t>
      </w:r>
      <w:r>
        <w:rPr>
          <w:color w:val="58595B"/>
          <w:spacing w:val="-9"/>
          <w:w w:val="115"/>
        </w:rPr>
        <w:t> </w:t>
      </w:r>
      <w:r>
        <w:rPr>
          <w:color w:val="58595B"/>
          <w:w w:val="115"/>
        </w:rPr>
        <w:t>us</w:t>
      </w:r>
      <w:r>
        <w:rPr>
          <w:color w:val="58595B"/>
          <w:spacing w:val="-9"/>
          <w:w w:val="115"/>
        </w:rPr>
        <w:t> </w:t>
      </w:r>
      <w:r>
        <w:rPr>
          <w:color w:val="58595B"/>
          <w:w w:val="115"/>
        </w:rPr>
        <w:t>for</w:t>
      </w:r>
      <w:r>
        <w:rPr>
          <w:color w:val="58595B"/>
          <w:spacing w:val="-9"/>
          <w:w w:val="115"/>
        </w:rPr>
        <w:t> </w:t>
      </w:r>
      <w:r>
        <w:rPr>
          <w:color w:val="58595B"/>
          <w:w w:val="115"/>
        </w:rPr>
        <w:t>cancellation</w:t>
      </w:r>
      <w:r>
        <w:rPr>
          <w:color w:val="58595B"/>
          <w:spacing w:val="-9"/>
          <w:w w:val="115"/>
        </w:rPr>
        <w:t> </w:t>
      </w:r>
      <w:r>
        <w:rPr>
          <w:color w:val="58595B"/>
          <w:w w:val="115"/>
        </w:rPr>
        <w:t>stating</w:t>
      </w:r>
      <w:r>
        <w:rPr>
          <w:color w:val="58595B"/>
          <w:spacing w:val="-9"/>
          <w:w w:val="115"/>
        </w:rPr>
        <w:t> </w:t>
      </w:r>
      <w:r>
        <w:rPr>
          <w:color w:val="58595B"/>
          <w:w w:val="115"/>
        </w:rPr>
        <w:t>the</w:t>
      </w:r>
      <w:r>
        <w:rPr>
          <w:color w:val="58595B"/>
          <w:spacing w:val="-9"/>
          <w:w w:val="115"/>
        </w:rPr>
        <w:t> </w:t>
      </w:r>
      <w:r>
        <w:rPr>
          <w:color w:val="58595B"/>
          <w:w w:val="115"/>
        </w:rPr>
        <w:t>reasons</w:t>
      </w:r>
      <w:r>
        <w:rPr>
          <w:color w:val="58595B"/>
          <w:spacing w:val="-9"/>
          <w:w w:val="115"/>
        </w:rPr>
        <w:t> </w:t>
      </w:r>
      <w:r>
        <w:rPr>
          <w:color w:val="58595B"/>
          <w:w w:val="115"/>
        </w:rPr>
        <w:t>thereof,</w:t>
      </w:r>
      <w:r>
        <w:rPr>
          <w:color w:val="58595B"/>
          <w:spacing w:val="-9"/>
          <w:w w:val="115"/>
        </w:rPr>
        <w:t> </w:t>
      </w:r>
      <w:r>
        <w:rPr>
          <w:color w:val="58595B"/>
          <w:w w:val="115"/>
        </w:rPr>
        <w:t>within</w:t>
      </w:r>
      <w:r>
        <w:rPr>
          <w:color w:val="58595B"/>
          <w:spacing w:val="-9"/>
          <w:w w:val="115"/>
        </w:rPr>
        <w:t> </w:t>
      </w:r>
      <w:r>
        <w:rPr>
          <w:color w:val="58595B"/>
          <w:w w:val="115"/>
        </w:rPr>
        <w:t>30</w:t>
      </w:r>
      <w:r>
        <w:rPr>
          <w:color w:val="58595B"/>
          <w:spacing w:val="-9"/>
          <w:w w:val="115"/>
        </w:rPr>
        <w:t> </w:t>
      </w:r>
      <w:r>
        <w:rPr>
          <w:color w:val="58595B"/>
          <w:w w:val="115"/>
        </w:rPr>
        <w:t>days from</w:t>
      </w:r>
      <w:r>
        <w:rPr>
          <w:color w:val="58595B"/>
          <w:spacing w:val="-17"/>
          <w:w w:val="115"/>
        </w:rPr>
        <w:t> </w:t>
      </w:r>
      <w:r>
        <w:rPr>
          <w:color w:val="58595B"/>
          <w:w w:val="115"/>
        </w:rPr>
        <w:t>the</w:t>
      </w:r>
      <w:r>
        <w:rPr>
          <w:color w:val="58595B"/>
          <w:spacing w:val="-17"/>
          <w:w w:val="115"/>
        </w:rPr>
        <w:t> </w:t>
      </w:r>
      <w:r>
        <w:rPr>
          <w:color w:val="58595B"/>
          <w:w w:val="115"/>
        </w:rPr>
        <w:t>date</w:t>
      </w:r>
      <w:r>
        <w:rPr>
          <w:color w:val="58595B"/>
          <w:spacing w:val="-17"/>
          <w:w w:val="115"/>
        </w:rPr>
        <w:t> </w:t>
      </w:r>
      <w:r>
        <w:rPr>
          <w:color w:val="58595B"/>
          <w:w w:val="115"/>
        </w:rPr>
        <w:t>of</w:t>
      </w:r>
      <w:r>
        <w:rPr>
          <w:color w:val="58595B"/>
          <w:spacing w:val="-17"/>
          <w:w w:val="115"/>
        </w:rPr>
        <w:t> </w:t>
      </w:r>
      <w:r>
        <w:rPr>
          <w:color w:val="58595B"/>
          <w:w w:val="115"/>
        </w:rPr>
        <w:t>receipt</w:t>
      </w:r>
      <w:r>
        <w:rPr>
          <w:color w:val="58595B"/>
          <w:spacing w:val="-17"/>
          <w:w w:val="115"/>
        </w:rPr>
        <w:t> </w:t>
      </w:r>
      <w:r>
        <w:rPr>
          <w:color w:val="58595B"/>
          <w:w w:val="115"/>
        </w:rPr>
        <w:t>of</w:t>
      </w:r>
      <w:r>
        <w:rPr>
          <w:color w:val="58595B"/>
          <w:spacing w:val="-17"/>
          <w:w w:val="115"/>
        </w:rPr>
        <w:t> </w:t>
      </w:r>
      <w:r>
        <w:rPr>
          <w:color w:val="58595B"/>
          <w:w w:val="115"/>
        </w:rPr>
        <w:t>the</w:t>
      </w:r>
      <w:r>
        <w:rPr>
          <w:color w:val="58595B"/>
          <w:spacing w:val="-17"/>
          <w:w w:val="115"/>
        </w:rPr>
        <w:t> </w:t>
      </w:r>
      <w:r>
        <w:rPr>
          <w:color w:val="58595B"/>
          <w:w w:val="115"/>
        </w:rPr>
        <w:t>Master</w:t>
      </w:r>
      <w:r>
        <w:rPr>
          <w:color w:val="58595B"/>
          <w:spacing w:val="-17"/>
          <w:w w:val="115"/>
        </w:rPr>
        <w:t> </w:t>
      </w:r>
      <w:r>
        <w:rPr>
          <w:color w:val="58595B"/>
          <w:w w:val="115"/>
        </w:rPr>
        <w:t>Policy</w:t>
      </w:r>
      <w:r>
        <w:rPr>
          <w:color w:val="58595B"/>
          <w:spacing w:val="-17"/>
          <w:w w:val="115"/>
        </w:rPr>
        <w:t> </w:t>
      </w:r>
      <w:r>
        <w:rPr>
          <w:color w:val="58595B"/>
          <w:w w:val="115"/>
        </w:rPr>
        <w:t>whether</w:t>
      </w:r>
      <w:r>
        <w:rPr>
          <w:color w:val="58595B"/>
          <w:spacing w:val="-17"/>
          <w:w w:val="115"/>
        </w:rPr>
        <w:t> </w:t>
      </w:r>
      <w:r>
        <w:rPr>
          <w:color w:val="58595B"/>
          <w:w w:val="115"/>
        </w:rPr>
        <w:t>received</w:t>
      </w:r>
      <w:r>
        <w:rPr>
          <w:color w:val="58595B"/>
          <w:spacing w:val="-17"/>
          <w:w w:val="115"/>
        </w:rPr>
        <w:t> </w:t>
      </w:r>
      <w:r>
        <w:rPr>
          <w:color w:val="58595B"/>
          <w:w w:val="115"/>
        </w:rPr>
        <w:t>electronically</w:t>
      </w:r>
      <w:r>
        <w:rPr>
          <w:color w:val="58595B"/>
          <w:spacing w:val="-17"/>
          <w:w w:val="115"/>
        </w:rPr>
        <w:t> </w:t>
      </w:r>
      <w:r>
        <w:rPr>
          <w:color w:val="58595B"/>
          <w:w w:val="115"/>
        </w:rPr>
        <w:t>or</w:t>
      </w:r>
      <w:r>
        <w:rPr>
          <w:color w:val="58595B"/>
          <w:spacing w:val="-17"/>
          <w:w w:val="115"/>
        </w:rPr>
        <w:t> </w:t>
      </w:r>
      <w:r>
        <w:rPr>
          <w:color w:val="58595B"/>
          <w:w w:val="115"/>
        </w:rPr>
        <w:t>otherwise.</w:t>
      </w:r>
      <w:r>
        <w:rPr>
          <w:color w:val="58595B"/>
          <w:spacing w:val="-17"/>
          <w:w w:val="115"/>
        </w:rPr>
        <w:t> </w:t>
      </w:r>
      <w:r>
        <w:rPr>
          <w:color w:val="58595B"/>
          <w:w w:val="115"/>
        </w:rPr>
        <w:t>On</w:t>
      </w:r>
      <w:r>
        <w:rPr>
          <w:color w:val="58595B"/>
          <w:spacing w:val="-17"/>
          <w:w w:val="115"/>
        </w:rPr>
        <w:t> </w:t>
      </w:r>
      <w:r>
        <w:rPr>
          <w:color w:val="58595B"/>
          <w:w w:val="115"/>
        </w:rPr>
        <w:t>receipt</w:t>
      </w:r>
      <w:r>
        <w:rPr>
          <w:color w:val="58595B"/>
          <w:spacing w:val="-17"/>
          <w:w w:val="115"/>
        </w:rPr>
        <w:t> </w:t>
      </w:r>
      <w:r>
        <w:rPr>
          <w:color w:val="58595B"/>
          <w:w w:val="115"/>
        </w:rPr>
        <w:t>of your</w:t>
      </w:r>
      <w:r>
        <w:rPr>
          <w:color w:val="58595B"/>
          <w:spacing w:val="-6"/>
          <w:w w:val="115"/>
        </w:rPr>
        <w:t> </w:t>
      </w:r>
      <w:r>
        <w:rPr>
          <w:color w:val="58595B"/>
          <w:w w:val="115"/>
        </w:rPr>
        <w:t>cancellation</w:t>
      </w:r>
      <w:r>
        <w:rPr>
          <w:color w:val="58595B"/>
          <w:spacing w:val="-6"/>
          <w:w w:val="115"/>
        </w:rPr>
        <w:t> </w:t>
      </w:r>
      <w:r>
        <w:rPr>
          <w:color w:val="58595B"/>
          <w:w w:val="115"/>
        </w:rPr>
        <w:t>letter</w:t>
      </w:r>
      <w:r>
        <w:rPr>
          <w:color w:val="58595B"/>
          <w:spacing w:val="-6"/>
          <w:w w:val="115"/>
        </w:rPr>
        <w:t> </w:t>
      </w:r>
      <w:r>
        <w:rPr>
          <w:color w:val="58595B"/>
          <w:w w:val="115"/>
        </w:rPr>
        <w:t>along</w:t>
      </w:r>
      <w:r>
        <w:rPr>
          <w:color w:val="58595B"/>
          <w:spacing w:val="-6"/>
          <w:w w:val="115"/>
        </w:rPr>
        <w:t> </w:t>
      </w:r>
      <w:r>
        <w:rPr>
          <w:color w:val="58595B"/>
          <w:w w:val="115"/>
        </w:rPr>
        <w:t>with</w:t>
      </w:r>
      <w:r>
        <w:rPr>
          <w:color w:val="58595B"/>
          <w:spacing w:val="-6"/>
          <w:w w:val="115"/>
        </w:rPr>
        <w:t> </w:t>
      </w:r>
      <w:r>
        <w:rPr>
          <w:color w:val="58595B"/>
          <w:w w:val="115"/>
        </w:rPr>
        <w:t>the</w:t>
      </w:r>
      <w:r>
        <w:rPr>
          <w:color w:val="58595B"/>
          <w:spacing w:val="-6"/>
          <w:w w:val="115"/>
        </w:rPr>
        <w:t> </w:t>
      </w:r>
      <w:r>
        <w:rPr>
          <w:color w:val="58595B"/>
          <w:w w:val="115"/>
        </w:rPr>
        <w:t>original</w:t>
      </w:r>
      <w:r>
        <w:rPr>
          <w:color w:val="58595B"/>
          <w:spacing w:val="-6"/>
          <w:w w:val="115"/>
        </w:rPr>
        <w:t> </w:t>
      </w:r>
      <w:r>
        <w:rPr>
          <w:color w:val="58595B"/>
          <w:w w:val="115"/>
        </w:rPr>
        <w:t>Master</w:t>
      </w:r>
      <w:r>
        <w:rPr>
          <w:color w:val="58595B"/>
          <w:spacing w:val="-6"/>
          <w:w w:val="115"/>
        </w:rPr>
        <w:t> </w:t>
      </w:r>
      <w:r>
        <w:rPr>
          <w:color w:val="58595B"/>
          <w:w w:val="115"/>
        </w:rPr>
        <w:t>Policy</w:t>
      </w:r>
      <w:r>
        <w:rPr>
          <w:color w:val="58595B"/>
          <w:spacing w:val="-6"/>
          <w:w w:val="115"/>
        </w:rPr>
        <w:t> </w:t>
      </w:r>
      <w:r>
        <w:rPr>
          <w:color w:val="58595B"/>
          <w:w w:val="115"/>
        </w:rPr>
        <w:t>(original</w:t>
      </w:r>
      <w:r>
        <w:rPr>
          <w:color w:val="58595B"/>
          <w:spacing w:val="-6"/>
          <w:w w:val="115"/>
        </w:rPr>
        <w:t> </w:t>
      </w:r>
      <w:r>
        <w:rPr>
          <w:color w:val="58595B"/>
          <w:w w:val="115"/>
        </w:rPr>
        <w:t>Policy</w:t>
      </w:r>
      <w:r>
        <w:rPr>
          <w:color w:val="58595B"/>
          <w:spacing w:val="-6"/>
          <w:w w:val="115"/>
        </w:rPr>
        <w:t> </w:t>
      </w:r>
      <w:r>
        <w:rPr>
          <w:color w:val="58595B"/>
          <w:w w:val="115"/>
        </w:rPr>
        <w:t>Document</w:t>
      </w:r>
      <w:r>
        <w:rPr>
          <w:color w:val="58595B"/>
          <w:spacing w:val="-6"/>
          <w:w w:val="115"/>
        </w:rPr>
        <w:t> </w:t>
      </w:r>
      <w:r>
        <w:rPr>
          <w:color w:val="58595B"/>
          <w:w w:val="115"/>
        </w:rPr>
        <w:t>is</w:t>
      </w:r>
      <w:r>
        <w:rPr>
          <w:color w:val="58595B"/>
          <w:spacing w:val="-6"/>
          <w:w w:val="115"/>
        </w:rPr>
        <w:t> </w:t>
      </w:r>
      <w:r>
        <w:rPr>
          <w:color w:val="58595B"/>
          <w:w w:val="115"/>
        </w:rPr>
        <w:t>not</w:t>
      </w:r>
      <w:r>
        <w:rPr>
          <w:color w:val="58595B"/>
          <w:spacing w:val="-6"/>
          <w:w w:val="115"/>
        </w:rPr>
        <w:t> </w:t>
      </w:r>
      <w:r>
        <w:rPr>
          <w:color w:val="58595B"/>
          <w:w w:val="115"/>
        </w:rPr>
        <w:t>required for</w:t>
      </w:r>
      <w:r>
        <w:rPr>
          <w:color w:val="58595B"/>
          <w:spacing w:val="-7"/>
          <w:w w:val="115"/>
        </w:rPr>
        <w:t> </w:t>
      </w:r>
      <w:r>
        <w:rPr>
          <w:color w:val="58595B"/>
          <w:w w:val="115"/>
        </w:rPr>
        <w:t>policies</w:t>
      </w:r>
      <w:r>
        <w:rPr>
          <w:color w:val="58595B"/>
          <w:spacing w:val="-7"/>
          <w:w w:val="115"/>
        </w:rPr>
        <w:t> </w:t>
      </w:r>
      <w:r>
        <w:rPr>
          <w:color w:val="58595B"/>
          <w:w w:val="115"/>
        </w:rPr>
        <w:t>in</w:t>
      </w:r>
      <w:r>
        <w:rPr>
          <w:color w:val="58595B"/>
          <w:spacing w:val="-7"/>
          <w:w w:val="115"/>
        </w:rPr>
        <w:t> </w:t>
      </w:r>
      <w:r>
        <w:rPr>
          <w:color w:val="58595B"/>
          <w:w w:val="115"/>
        </w:rPr>
        <w:t>dematerialised</w:t>
      </w:r>
      <w:r>
        <w:rPr>
          <w:color w:val="58595B"/>
          <w:spacing w:val="-7"/>
          <w:w w:val="115"/>
        </w:rPr>
        <w:t> </w:t>
      </w:r>
      <w:r>
        <w:rPr>
          <w:color w:val="58595B"/>
          <w:w w:val="115"/>
        </w:rPr>
        <w:t>or</w:t>
      </w:r>
      <w:r>
        <w:rPr>
          <w:color w:val="58595B"/>
          <w:spacing w:val="-7"/>
          <w:w w:val="115"/>
        </w:rPr>
        <w:t> </w:t>
      </w:r>
      <w:r>
        <w:rPr>
          <w:color w:val="58595B"/>
          <w:w w:val="115"/>
        </w:rPr>
        <w:t>where</w:t>
      </w:r>
      <w:r>
        <w:rPr>
          <w:color w:val="58595B"/>
          <w:spacing w:val="-7"/>
          <w:w w:val="115"/>
        </w:rPr>
        <w:t> </w:t>
      </w:r>
      <w:r>
        <w:rPr>
          <w:color w:val="58595B"/>
          <w:w w:val="115"/>
        </w:rPr>
        <w:t>policy</w:t>
      </w:r>
      <w:r>
        <w:rPr>
          <w:color w:val="58595B"/>
          <w:spacing w:val="-7"/>
          <w:w w:val="115"/>
        </w:rPr>
        <w:t> </w:t>
      </w:r>
      <w:r>
        <w:rPr>
          <w:color w:val="58595B"/>
          <w:w w:val="115"/>
        </w:rPr>
        <w:t>is</w:t>
      </w:r>
      <w:r>
        <w:rPr>
          <w:color w:val="58595B"/>
          <w:spacing w:val="-7"/>
          <w:w w:val="115"/>
        </w:rPr>
        <w:t> </w:t>
      </w:r>
      <w:r>
        <w:rPr>
          <w:color w:val="58595B"/>
          <w:w w:val="115"/>
        </w:rPr>
        <w:t>issued</w:t>
      </w:r>
      <w:r>
        <w:rPr>
          <w:color w:val="58595B"/>
          <w:spacing w:val="-7"/>
          <w:w w:val="115"/>
        </w:rPr>
        <w:t> </w:t>
      </w:r>
      <w:r>
        <w:rPr>
          <w:color w:val="58595B"/>
          <w:w w:val="115"/>
        </w:rPr>
        <w:t>only</w:t>
      </w:r>
      <w:r>
        <w:rPr>
          <w:color w:val="58595B"/>
          <w:spacing w:val="-7"/>
          <w:w w:val="115"/>
        </w:rPr>
        <w:t> </w:t>
      </w:r>
      <w:r>
        <w:rPr>
          <w:color w:val="58595B"/>
          <w:w w:val="115"/>
        </w:rPr>
        <w:t>in</w:t>
      </w:r>
      <w:r>
        <w:rPr>
          <w:color w:val="58595B"/>
          <w:spacing w:val="-7"/>
          <w:w w:val="115"/>
        </w:rPr>
        <w:t> </w:t>
      </w:r>
      <w:r>
        <w:rPr>
          <w:color w:val="58595B"/>
          <w:w w:val="115"/>
        </w:rPr>
        <w:t>electronic</w:t>
      </w:r>
      <w:r>
        <w:rPr>
          <w:color w:val="58595B"/>
          <w:spacing w:val="-7"/>
          <w:w w:val="115"/>
        </w:rPr>
        <w:t> </w:t>
      </w:r>
      <w:r>
        <w:rPr>
          <w:color w:val="58595B"/>
          <w:w w:val="115"/>
        </w:rPr>
        <w:t>form),</w:t>
      </w:r>
      <w:r>
        <w:rPr>
          <w:color w:val="58595B"/>
          <w:spacing w:val="-7"/>
          <w:w w:val="115"/>
        </w:rPr>
        <w:t> </w:t>
      </w:r>
      <w:r>
        <w:rPr>
          <w:color w:val="58595B"/>
          <w:w w:val="115"/>
        </w:rPr>
        <w:t>we</w:t>
      </w:r>
      <w:r>
        <w:rPr>
          <w:color w:val="58595B"/>
          <w:spacing w:val="-7"/>
          <w:w w:val="115"/>
        </w:rPr>
        <w:t> </w:t>
      </w:r>
      <w:r>
        <w:rPr>
          <w:color w:val="58595B"/>
          <w:w w:val="115"/>
        </w:rPr>
        <w:t>shall</w:t>
      </w:r>
      <w:r>
        <w:rPr>
          <w:color w:val="58595B"/>
          <w:spacing w:val="-7"/>
          <w:w w:val="115"/>
        </w:rPr>
        <w:t> </w:t>
      </w:r>
      <w:r>
        <w:rPr>
          <w:color w:val="58595B"/>
          <w:w w:val="115"/>
        </w:rPr>
        <w:t>arrange</w:t>
      </w:r>
      <w:r>
        <w:rPr>
          <w:color w:val="58595B"/>
          <w:spacing w:val="-7"/>
          <w:w w:val="115"/>
        </w:rPr>
        <w:t> </w:t>
      </w:r>
      <w:r>
        <w:rPr>
          <w:color w:val="58595B"/>
          <w:w w:val="115"/>
        </w:rPr>
        <w:t>to refund</w:t>
      </w:r>
      <w:r>
        <w:rPr>
          <w:color w:val="58595B"/>
          <w:spacing w:val="-4"/>
          <w:w w:val="115"/>
        </w:rPr>
        <w:t> </w:t>
      </w:r>
      <w:r>
        <w:rPr>
          <w:color w:val="58595B"/>
          <w:w w:val="115"/>
        </w:rPr>
        <w:t>the</w:t>
      </w:r>
      <w:r>
        <w:rPr>
          <w:color w:val="58595B"/>
          <w:spacing w:val="-4"/>
          <w:w w:val="115"/>
        </w:rPr>
        <w:t> </w:t>
      </w:r>
      <w:r>
        <w:rPr>
          <w:color w:val="58595B"/>
          <w:w w:val="115"/>
        </w:rPr>
        <w:t>value</w:t>
      </w:r>
      <w:r>
        <w:rPr>
          <w:color w:val="58595B"/>
          <w:spacing w:val="-4"/>
          <w:w w:val="115"/>
        </w:rPr>
        <w:t> </w:t>
      </w:r>
      <w:r>
        <w:rPr>
          <w:color w:val="58595B"/>
          <w:w w:val="115"/>
        </w:rPr>
        <w:t>of</w:t>
      </w:r>
      <w:r>
        <w:rPr>
          <w:color w:val="58595B"/>
          <w:spacing w:val="-4"/>
          <w:w w:val="115"/>
        </w:rPr>
        <w:t> </w:t>
      </w:r>
      <w:r>
        <w:rPr>
          <w:color w:val="58595B"/>
          <w:w w:val="115"/>
        </w:rPr>
        <w:t>the</w:t>
      </w:r>
      <w:r>
        <w:rPr>
          <w:color w:val="58595B"/>
          <w:spacing w:val="-4"/>
          <w:w w:val="115"/>
        </w:rPr>
        <w:t> </w:t>
      </w:r>
      <w:r>
        <w:rPr>
          <w:color w:val="58595B"/>
          <w:w w:val="115"/>
        </w:rPr>
        <w:t>Units</w:t>
      </w:r>
      <w:r>
        <w:rPr>
          <w:color w:val="58595B"/>
          <w:spacing w:val="-4"/>
          <w:w w:val="115"/>
        </w:rPr>
        <w:t> </w:t>
      </w:r>
      <w:r>
        <w:rPr>
          <w:color w:val="58595B"/>
          <w:w w:val="115"/>
        </w:rPr>
        <w:t>allocated</w:t>
      </w:r>
      <w:r>
        <w:rPr>
          <w:color w:val="58595B"/>
          <w:spacing w:val="-4"/>
          <w:w w:val="115"/>
        </w:rPr>
        <w:t> </w:t>
      </w:r>
      <w:r>
        <w:rPr>
          <w:color w:val="58595B"/>
          <w:w w:val="115"/>
        </w:rPr>
        <w:t>to</w:t>
      </w:r>
      <w:r>
        <w:rPr>
          <w:color w:val="58595B"/>
          <w:spacing w:val="-4"/>
          <w:w w:val="115"/>
        </w:rPr>
        <w:t> </w:t>
      </w:r>
      <w:r>
        <w:rPr>
          <w:color w:val="58595B"/>
          <w:w w:val="115"/>
        </w:rPr>
        <w:t>you,</w:t>
      </w:r>
      <w:r>
        <w:rPr>
          <w:color w:val="58595B"/>
          <w:spacing w:val="-4"/>
          <w:w w:val="115"/>
        </w:rPr>
        <w:t> </w:t>
      </w:r>
      <w:r>
        <w:rPr>
          <w:color w:val="58595B"/>
          <w:w w:val="115"/>
        </w:rPr>
        <w:t>plus</w:t>
      </w:r>
      <w:r>
        <w:rPr>
          <w:color w:val="58595B"/>
          <w:spacing w:val="-4"/>
          <w:w w:val="115"/>
        </w:rPr>
        <w:t> </w:t>
      </w:r>
      <w:r>
        <w:rPr>
          <w:color w:val="58595B"/>
          <w:w w:val="115"/>
        </w:rPr>
        <w:t>the</w:t>
      </w:r>
      <w:r>
        <w:rPr>
          <w:color w:val="58595B"/>
          <w:spacing w:val="-4"/>
          <w:w w:val="115"/>
        </w:rPr>
        <w:t> </w:t>
      </w:r>
      <w:r>
        <w:rPr>
          <w:color w:val="58595B"/>
          <w:w w:val="115"/>
        </w:rPr>
        <w:t>unallocated</w:t>
      </w:r>
      <w:r>
        <w:rPr>
          <w:color w:val="58595B"/>
          <w:spacing w:val="-4"/>
          <w:w w:val="115"/>
        </w:rPr>
        <w:t> </w:t>
      </w:r>
      <w:r>
        <w:rPr>
          <w:color w:val="58595B"/>
          <w:w w:val="115"/>
        </w:rPr>
        <w:t>part</w:t>
      </w:r>
      <w:r>
        <w:rPr>
          <w:color w:val="58595B"/>
          <w:spacing w:val="-4"/>
          <w:w w:val="115"/>
        </w:rPr>
        <w:t> </w:t>
      </w:r>
      <w:r>
        <w:rPr>
          <w:color w:val="58595B"/>
          <w:w w:val="115"/>
        </w:rPr>
        <w:t>of</w:t>
      </w:r>
      <w:r>
        <w:rPr>
          <w:color w:val="58595B"/>
          <w:spacing w:val="-4"/>
          <w:w w:val="115"/>
        </w:rPr>
        <w:t> </w:t>
      </w:r>
      <w:r>
        <w:rPr>
          <w:color w:val="58595B"/>
          <w:w w:val="115"/>
        </w:rPr>
        <w:t>the</w:t>
      </w:r>
      <w:r>
        <w:rPr>
          <w:color w:val="58595B"/>
          <w:spacing w:val="-4"/>
          <w:w w:val="115"/>
        </w:rPr>
        <w:t> </w:t>
      </w:r>
      <w:r>
        <w:rPr>
          <w:color w:val="58595B"/>
          <w:w w:val="115"/>
        </w:rPr>
        <w:t>Premium</w:t>
      </w:r>
      <w:r>
        <w:rPr>
          <w:color w:val="58595B"/>
          <w:spacing w:val="-4"/>
          <w:w w:val="115"/>
        </w:rPr>
        <w:t> </w:t>
      </w:r>
      <w:r>
        <w:rPr>
          <w:color w:val="58595B"/>
          <w:w w:val="115"/>
        </w:rPr>
        <w:t>plus</w:t>
      </w:r>
      <w:r>
        <w:rPr>
          <w:color w:val="58595B"/>
          <w:spacing w:val="-4"/>
          <w:w w:val="115"/>
        </w:rPr>
        <w:t> </w:t>
      </w:r>
      <w:r>
        <w:rPr>
          <w:color w:val="58595B"/>
          <w:w w:val="115"/>
        </w:rPr>
        <w:t>charges levied</w:t>
      </w:r>
      <w:r>
        <w:rPr>
          <w:color w:val="58595B"/>
          <w:spacing w:val="-10"/>
          <w:w w:val="115"/>
        </w:rPr>
        <w:t> </w:t>
      </w:r>
      <w:r>
        <w:rPr>
          <w:color w:val="58595B"/>
          <w:w w:val="115"/>
        </w:rPr>
        <w:t>by</w:t>
      </w:r>
      <w:r>
        <w:rPr>
          <w:color w:val="58595B"/>
          <w:spacing w:val="-10"/>
          <w:w w:val="115"/>
        </w:rPr>
        <w:t> </w:t>
      </w:r>
      <w:r>
        <w:rPr>
          <w:color w:val="58595B"/>
          <w:w w:val="115"/>
        </w:rPr>
        <w:t>cancellation</w:t>
      </w:r>
      <w:r>
        <w:rPr>
          <w:color w:val="58595B"/>
          <w:spacing w:val="-10"/>
          <w:w w:val="115"/>
        </w:rPr>
        <w:t> </w:t>
      </w:r>
      <w:r>
        <w:rPr>
          <w:color w:val="58595B"/>
          <w:w w:val="115"/>
        </w:rPr>
        <w:t>of</w:t>
      </w:r>
      <w:r>
        <w:rPr>
          <w:color w:val="58595B"/>
          <w:spacing w:val="-10"/>
          <w:w w:val="115"/>
        </w:rPr>
        <w:t> </w:t>
      </w:r>
      <w:r>
        <w:rPr>
          <w:color w:val="58595B"/>
          <w:w w:val="115"/>
        </w:rPr>
        <w:t>Units,</w:t>
      </w:r>
      <w:r>
        <w:rPr>
          <w:color w:val="58595B"/>
          <w:spacing w:val="-10"/>
          <w:w w:val="115"/>
        </w:rPr>
        <w:t> </w:t>
      </w:r>
      <w:r>
        <w:rPr>
          <w:color w:val="58595B"/>
          <w:w w:val="115"/>
        </w:rPr>
        <w:t>subject</w:t>
      </w:r>
      <w:r>
        <w:rPr>
          <w:color w:val="58595B"/>
          <w:spacing w:val="-10"/>
          <w:w w:val="115"/>
        </w:rPr>
        <w:t> </w:t>
      </w:r>
      <w:r>
        <w:rPr>
          <w:color w:val="58595B"/>
          <w:w w:val="115"/>
        </w:rPr>
        <w:t>to</w:t>
      </w:r>
      <w:r>
        <w:rPr>
          <w:color w:val="58595B"/>
          <w:spacing w:val="-10"/>
          <w:w w:val="115"/>
        </w:rPr>
        <w:t> </w:t>
      </w:r>
      <w:r>
        <w:rPr>
          <w:color w:val="58595B"/>
          <w:w w:val="115"/>
        </w:rPr>
        <w:t>deduction</w:t>
      </w:r>
      <w:r>
        <w:rPr>
          <w:color w:val="58595B"/>
          <w:spacing w:val="-10"/>
          <w:w w:val="115"/>
        </w:rPr>
        <w:t> </w:t>
      </w:r>
      <w:r>
        <w:rPr>
          <w:color w:val="58595B"/>
          <w:w w:val="115"/>
        </w:rPr>
        <w:t>of</w:t>
      </w:r>
      <w:r>
        <w:rPr>
          <w:color w:val="58595B"/>
          <w:spacing w:val="-10"/>
          <w:w w:val="115"/>
        </w:rPr>
        <w:t> </w:t>
      </w:r>
      <w:r>
        <w:rPr>
          <w:color w:val="58595B"/>
          <w:w w:val="115"/>
        </w:rPr>
        <w:t>the</w:t>
      </w:r>
      <w:r>
        <w:rPr>
          <w:color w:val="58595B"/>
          <w:spacing w:val="-10"/>
          <w:w w:val="115"/>
        </w:rPr>
        <w:t> </w:t>
      </w:r>
      <w:r>
        <w:rPr>
          <w:color w:val="58595B"/>
          <w:w w:val="115"/>
        </w:rPr>
        <w:t>proportionate</w:t>
      </w:r>
      <w:r>
        <w:rPr>
          <w:color w:val="58595B"/>
          <w:spacing w:val="-10"/>
          <w:w w:val="115"/>
        </w:rPr>
        <w:t> </w:t>
      </w:r>
      <w:r>
        <w:rPr>
          <w:color w:val="58595B"/>
          <w:w w:val="115"/>
        </w:rPr>
        <w:t>risk</w:t>
      </w:r>
      <w:r>
        <w:rPr>
          <w:color w:val="58595B"/>
          <w:spacing w:val="-10"/>
          <w:w w:val="115"/>
        </w:rPr>
        <w:t> </w:t>
      </w:r>
      <w:r>
        <w:rPr>
          <w:color w:val="58595B"/>
          <w:w w:val="115"/>
        </w:rPr>
        <w:t>premium</w:t>
      </w:r>
      <w:r>
        <w:rPr>
          <w:color w:val="58595B"/>
          <w:spacing w:val="-10"/>
          <w:w w:val="115"/>
        </w:rPr>
        <w:t> </w:t>
      </w:r>
      <w:r>
        <w:rPr>
          <w:color w:val="58595B"/>
          <w:w w:val="115"/>
        </w:rPr>
        <w:t>for</w:t>
      </w:r>
      <w:r>
        <w:rPr>
          <w:color w:val="58595B"/>
          <w:spacing w:val="-10"/>
          <w:w w:val="115"/>
        </w:rPr>
        <w:t> </w:t>
      </w:r>
      <w:r>
        <w:rPr>
          <w:color w:val="58595B"/>
          <w:w w:val="115"/>
        </w:rPr>
        <w:t>the</w:t>
      </w:r>
      <w:r>
        <w:rPr>
          <w:color w:val="58595B"/>
          <w:spacing w:val="-10"/>
          <w:w w:val="115"/>
        </w:rPr>
        <w:t> </w:t>
      </w:r>
      <w:r>
        <w:rPr>
          <w:color w:val="58595B"/>
          <w:w w:val="115"/>
        </w:rPr>
        <w:t>period</w:t>
      </w:r>
      <w:r>
        <w:rPr>
          <w:color w:val="58595B"/>
          <w:spacing w:val="-10"/>
          <w:w w:val="115"/>
        </w:rPr>
        <w:t> </w:t>
      </w:r>
      <w:r>
        <w:rPr>
          <w:color w:val="58595B"/>
          <w:w w:val="115"/>
        </w:rPr>
        <w:t>of cover,</w:t>
      </w:r>
      <w:r>
        <w:rPr>
          <w:color w:val="58595B"/>
          <w:spacing w:val="-1"/>
          <w:w w:val="115"/>
        </w:rPr>
        <w:t> </w:t>
      </w:r>
      <w:r>
        <w:rPr>
          <w:color w:val="58595B"/>
          <w:w w:val="115"/>
        </w:rPr>
        <w:t>the</w:t>
      </w:r>
      <w:r>
        <w:rPr>
          <w:color w:val="58595B"/>
          <w:spacing w:val="-1"/>
          <w:w w:val="115"/>
        </w:rPr>
        <w:t> </w:t>
      </w:r>
      <w:r>
        <w:rPr>
          <w:color w:val="58595B"/>
          <w:w w:val="115"/>
        </w:rPr>
        <w:t>expenses</w:t>
      </w:r>
      <w:r>
        <w:rPr>
          <w:color w:val="58595B"/>
          <w:spacing w:val="-1"/>
          <w:w w:val="115"/>
        </w:rPr>
        <w:t> </w:t>
      </w:r>
      <w:r>
        <w:rPr>
          <w:color w:val="58595B"/>
          <w:w w:val="115"/>
        </w:rPr>
        <w:t>incurred</w:t>
      </w:r>
      <w:r>
        <w:rPr>
          <w:color w:val="58595B"/>
          <w:spacing w:val="-1"/>
          <w:w w:val="115"/>
        </w:rPr>
        <w:t> </w:t>
      </w:r>
      <w:r>
        <w:rPr>
          <w:color w:val="58595B"/>
          <w:w w:val="115"/>
        </w:rPr>
        <w:t>by</w:t>
      </w:r>
      <w:r>
        <w:rPr>
          <w:color w:val="58595B"/>
          <w:spacing w:val="-1"/>
          <w:w w:val="115"/>
        </w:rPr>
        <w:t> </w:t>
      </w:r>
      <w:r>
        <w:rPr>
          <w:color w:val="58595B"/>
          <w:w w:val="115"/>
        </w:rPr>
        <w:t>us</w:t>
      </w:r>
      <w:r>
        <w:rPr>
          <w:color w:val="58595B"/>
          <w:spacing w:val="-1"/>
          <w:w w:val="115"/>
        </w:rPr>
        <w:t> </w:t>
      </w:r>
      <w:r>
        <w:rPr>
          <w:color w:val="58595B"/>
          <w:w w:val="115"/>
        </w:rPr>
        <w:t>on</w:t>
      </w:r>
      <w:r>
        <w:rPr>
          <w:color w:val="58595B"/>
          <w:spacing w:val="-1"/>
          <w:w w:val="115"/>
        </w:rPr>
        <w:t> </w:t>
      </w:r>
      <w:r>
        <w:rPr>
          <w:color w:val="58595B"/>
          <w:w w:val="115"/>
        </w:rPr>
        <w:t>medical</w:t>
      </w:r>
      <w:r>
        <w:rPr>
          <w:color w:val="58595B"/>
          <w:spacing w:val="-1"/>
          <w:w w:val="115"/>
        </w:rPr>
        <w:t> </w:t>
      </w:r>
      <w:r>
        <w:rPr>
          <w:color w:val="58595B"/>
          <w:w w:val="115"/>
        </w:rPr>
        <w:t>examination</w:t>
      </w:r>
      <w:r>
        <w:rPr>
          <w:color w:val="58595B"/>
          <w:spacing w:val="-1"/>
          <w:w w:val="115"/>
        </w:rPr>
        <w:t> </w:t>
      </w:r>
      <w:r>
        <w:rPr>
          <w:color w:val="58595B"/>
          <w:w w:val="115"/>
        </w:rPr>
        <w:t>(if</w:t>
      </w:r>
      <w:r>
        <w:rPr>
          <w:color w:val="58595B"/>
          <w:spacing w:val="-1"/>
          <w:w w:val="115"/>
        </w:rPr>
        <w:t> </w:t>
      </w:r>
      <w:r>
        <w:rPr>
          <w:color w:val="58595B"/>
          <w:w w:val="115"/>
        </w:rPr>
        <w:t>any)</w:t>
      </w:r>
      <w:r>
        <w:rPr>
          <w:color w:val="58595B"/>
          <w:spacing w:val="-1"/>
          <w:w w:val="115"/>
        </w:rPr>
        <w:t> </w:t>
      </w:r>
      <w:r>
        <w:rPr>
          <w:color w:val="58595B"/>
          <w:w w:val="115"/>
        </w:rPr>
        <w:t>and</w:t>
      </w:r>
      <w:r>
        <w:rPr>
          <w:color w:val="58595B"/>
          <w:spacing w:val="-1"/>
          <w:w w:val="115"/>
        </w:rPr>
        <w:t> </w:t>
      </w:r>
      <w:r>
        <w:rPr>
          <w:color w:val="58595B"/>
          <w:w w:val="115"/>
        </w:rPr>
        <w:t>stamp</w:t>
      </w:r>
      <w:r>
        <w:rPr>
          <w:color w:val="58595B"/>
          <w:spacing w:val="-1"/>
          <w:w w:val="115"/>
        </w:rPr>
        <w:t> </w:t>
      </w:r>
      <w:r>
        <w:rPr>
          <w:color w:val="58595B"/>
          <w:w w:val="115"/>
        </w:rPr>
        <w:t>duty</w:t>
      </w:r>
      <w:r>
        <w:rPr>
          <w:color w:val="58595B"/>
          <w:spacing w:val="-1"/>
          <w:w w:val="115"/>
        </w:rPr>
        <w:t> </w:t>
      </w:r>
      <w:r>
        <w:rPr>
          <w:color w:val="58595B"/>
          <w:w w:val="115"/>
        </w:rPr>
        <w:t>charges</w:t>
      </w:r>
      <w:r>
        <w:rPr>
          <w:color w:val="58595B"/>
          <w:spacing w:val="-1"/>
          <w:w w:val="115"/>
        </w:rPr>
        <w:t> </w:t>
      </w:r>
      <w:r>
        <w:rPr>
          <w:color w:val="58595B"/>
          <w:w w:val="115"/>
        </w:rPr>
        <w:t>(if any).For</w:t>
      </w:r>
      <w:r>
        <w:rPr>
          <w:color w:val="58595B"/>
          <w:spacing w:val="-18"/>
          <w:w w:val="115"/>
        </w:rPr>
        <w:t> </w:t>
      </w:r>
      <w:r>
        <w:rPr>
          <w:color w:val="58595B"/>
          <w:w w:val="115"/>
        </w:rPr>
        <w:t>administrative</w:t>
      </w:r>
      <w:r>
        <w:rPr>
          <w:color w:val="58595B"/>
          <w:spacing w:val="-18"/>
          <w:w w:val="115"/>
        </w:rPr>
        <w:t> </w:t>
      </w:r>
      <w:r>
        <w:rPr>
          <w:color w:val="58595B"/>
          <w:w w:val="115"/>
        </w:rPr>
        <w:t>purposes,</w:t>
      </w:r>
      <w:r>
        <w:rPr>
          <w:color w:val="58595B"/>
          <w:spacing w:val="-17"/>
          <w:w w:val="115"/>
        </w:rPr>
        <w:t> </w:t>
      </w:r>
      <w:r>
        <w:rPr>
          <w:color w:val="58595B"/>
          <w:w w:val="115"/>
        </w:rPr>
        <w:t>all</w:t>
      </w:r>
      <w:r>
        <w:rPr>
          <w:color w:val="58595B"/>
          <w:spacing w:val="-18"/>
          <w:w w:val="115"/>
        </w:rPr>
        <w:t> </w:t>
      </w:r>
      <w:r>
        <w:rPr>
          <w:color w:val="58595B"/>
          <w:w w:val="115"/>
        </w:rPr>
        <w:t>Free-Look</w:t>
      </w:r>
      <w:r>
        <w:rPr>
          <w:color w:val="58595B"/>
          <w:spacing w:val="-17"/>
          <w:w w:val="115"/>
        </w:rPr>
        <w:t> </w:t>
      </w:r>
      <w:r>
        <w:rPr>
          <w:color w:val="58595B"/>
          <w:w w:val="115"/>
        </w:rPr>
        <w:t>requests</w:t>
      </w:r>
      <w:r>
        <w:rPr>
          <w:color w:val="58595B"/>
          <w:spacing w:val="-18"/>
          <w:w w:val="115"/>
        </w:rPr>
        <w:t> </w:t>
      </w:r>
      <w:r>
        <w:rPr>
          <w:color w:val="58595B"/>
          <w:w w:val="115"/>
        </w:rPr>
        <w:t>should</w:t>
      </w:r>
      <w:r>
        <w:rPr>
          <w:color w:val="58595B"/>
          <w:spacing w:val="-18"/>
          <w:w w:val="115"/>
        </w:rPr>
        <w:t> </w:t>
      </w:r>
      <w:r>
        <w:rPr>
          <w:color w:val="58595B"/>
          <w:w w:val="115"/>
        </w:rPr>
        <w:t>be</w:t>
      </w:r>
      <w:r>
        <w:rPr>
          <w:color w:val="58595B"/>
          <w:spacing w:val="-17"/>
          <w:w w:val="115"/>
        </w:rPr>
        <w:t> </w:t>
      </w:r>
      <w:r>
        <w:rPr>
          <w:color w:val="58595B"/>
          <w:w w:val="115"/>
        </w:rPr>
        <w:t>registered</w:t>
      </w:r>
      <w:r>
        <w:rPr>
          <w:color w:val="58595B"/>
          <w:spacing w:val="-18"/>
          <w:w w:val="115"/>
        </w:rPr>
        <w:t> </w:t>
      </w:r>
      <w:r>
        <w:rPr>
          <w:color w:val="58595B"/>
          <w:w w:val="115"/>
        </w:rPr>
        <w:t>by</w:t>
      </w:r>
      <w:r>
        <w:rPr>
          <w:color w:val="58595B"/>
          <w:spacing w:val="-17"/>
          <w:w w:val="115"/>
        </w:rPr>
        <w:t> </w:t>
      </w:r>
      <w:r>
        <w:rPr>
          <w:color w:val="58595B"/>
          <w:w w:val="115"/>
        </w:rPr>
        <w:t>the</w:t>
      </w:r>
      <w:r>
        <w:rPr>
          <w:color w:val="58595B"/>
          <w:spacing w:val="-18"/>
          <w:w w:val="115"/>
        </w:rPr>
        <w:t> </w:t>
      </w:r>
      <w:r>
        <w:rPr>
          <w:color w:val="58595B"/>
          <w:w w:val="115"/>
        </w:rPr>
        <w:t>Master Policyholder,</w:t>
      </w:r>
      <w:r>
        <w:rPr>
          <w:color w:val="58595B"/>
          <w:spacing w:val="-8"/>
          <w:w w:val="115"/>
        </w:rPr>
        <w:t> </w:t>
      </w:r>
      <w:r>
        <w:rPr>
          <w:color w:val="58595B"/>
          <w:w w:val="115"/>
        </w:rPr>
        <w:t>on</w:t>
      </w:r>
      <w:r>
        <w:rPr>
          <w:color w:val="58595B"/>
          <w:spacing w:val="-8"/>
          <w:w w:val="115"/>
        </w:rPr>
        <w:t> </w:t>
      </w:r>
      <w:r>
        <w:rPr>
          <w:color w:val="58595B"/>
          <w:w w:val="115"/>
        </w:rPr>
        <w:t>behalf</w:t>
      </w:r>
      <w:r>
        <w:rPr>
          <w:color w:val="58595B"/>
          <w:spacing w:val="-8"/>
          <w:w w:val="115"/>
        </w:rPr>
        <w:t> </w:t>
      </w:r>
      <w:r>
        <w:rPr>
          <w:color w:val="58595B"/>
          <w:w w:val="115"/>
        </w:rPr>
        <w:t>of</w:t>
      </w:r>
      <w:r>
        <w:rPr>
          <w:color w:val="58595B"/>
          <w:spacing w:val="-8"/>
          <w:w w:val="115"/>
        </w:rPr>
        <w:t> </w:t>
      </w:r>
      <w:r>
        <w:rPr>
          <w:color w:val="58595B"/>
          <w:w w:val="115"/>
        </w:rPr>
        <w:t>Scheme</w:t>
      </w:r>
      <w:r>
        <w:rPr>
          <w:color w:val="58595B"/>
          <w:spacing w:val="-8"/>
          <w:w w:val="115"/>
        </w:rPr>
        <w:t> </w:t>
      </w:r>
      <w:r>
        <w:rPr>
          <w:color w:val="58595B"/>
          <w:w w:val="115"/>
        </w:rPr>
        <w:t>Member.</w:t>
      </w:r>
    </w:p>
    <w:p>
      <w:pPr>
        <w:pStyle w:val="BodyText"/>
        <w:spacing w:before="79"/>
      </w:pPr>
    </w:p>
    <w:p>
      <w:pPr>
        <w:pStyle w:val="Heading2"/>
        <w:numPr>
          <w:ilvl w:val="0"/>
          <w:numId w:val="2"/>
        </w:numPr>
        <w:tabs>
          <w:tab w:pos="495" w:val="left" w:leader="none"/>
        </w:tabs>
        <w:spacing w:line="240" w:lineRule="auto" w:before="0" w:after="0"/>
        <w:ind w:left="495" w:right="0" w:hanging="301"/>
        <w:jc w:val="left"/>
      </w:pPr>
      <w:r>
        <w:rPr>
          <w:color w:val="58595B"/>
          <w:spacing w:val="2"/>
        </w:rPr>
        <w:t>Nomination</w:t>
      </w:r>
      <w:r>
        <w:rPr>
          <w:color w:val="58595B"/>
          <w:spacing w:val="23"/>
        </w:rPr>
        <w:t> </w:t>
      </w:r>
      <w:r>
        <w:rPr>
          <w:color w:val="58595B"/>
          <w:spacing w:val="2"/>
        </w:rPr>
        <w:t>as</w:t>
      </w:r>
      <w:r>
        <w:rPr>
          <w:color w:val="58595B"/>
          <w:spacing w:val="23"/>
        </w:rPr>
        <w:t> </w:t>
      </w:r>
      <w:r>
        <w:rPr>
          <w:color w:val="58595B"/>
          <w:spacing w:val="2"/>
        </w:rPr>
        <w:t>per</w:t>
      </w:r>
      <w:r>
        <w:rPr>
          <w:color w:val="58595B"/>
          <w:spacing w:val="23"/>
        </w:rPr>
        <w:t> </w:t>
      </w:r>
      <w:r>
        <w:rPr>
          <w:color w:val="58595B"/>
          <w:spacing w:val="2"/>
        </w:rPr>
        <w:t>Section</w:t>
      </w:r>
      <w:r>
        <w:rPr>
          <w:color w:val="58595B"/>
          <w:spacing w:val="23"/>
        </w:rPr>
        <w:t> </w:t>
      </w:r>
      <w:r>
        <w:rPr>
          <w:color w:val="58595B"/>
          <w:spacing w:val="2"/>
        </w:rPr>
        <w:t>39</w:t>
      </w:r>
      <w:r>
        <w:rPr>
          <w:color w:val="58595B"/>
          <w:spacing w:val="24"/>
        </w:rPr>
        <w:t> </w:t>
      </w:r>
      <w:r>
        <w:rPr>
          <w:color w:val="58595B"/>
          <w:spacing w:val="2"/>
        </w:rPr>
        <w:t>of</w:t>
      </w:r>
      <w:r>
        <w:rPr>
          <w:color w:val="58595B"/>
          <w:spacing w:val="23"/>
        </w:rPr>
        <w:t> </w:t>
      </w:r>
      <w:r>
        <w:rPr>
          <w:color w:val="58595B"/>
          <w:spacing w:val="2"/>
        </w:rPr>
        <w:t>insurance</w:t>
      </w:r>
      <w:r>
        <w:rPr>
          <w:color w:val="58595B"/>
          <w:spacing w:val="23"/>
        </w:rPr>
        <w:t> </w:t>
      </w:r>
      <w:r>
        <w:rPr>
          <w:color w:val="58595B"/>
          <w:spacing w:val="2"/>
        </w:rPr>
        <w:t>Act</w:t>
      </w:r>
      <w:r>
        <w:rPr>
          <w:color w:val="58595B"/>
          <w:spacing w:val="23"/>
        </w:rPr>
        <w:t> </w:t>
      </w:r>
      <w:r>
        <w:rPr>
          <w:color w:val="58595B"/>
          <w:spacing w:val="2"/>
        </w:rPr>
        <w:t>1938</w:t>
      </w:r>
      <w:r>
        <w:rPr>
          <w:color w:val="58595B"/>
          <w:spacing w:val="24"/>
        </w:rPr>
        <w:t> </w:t>
      </w:r>
      <w:r>
        <w:rPr>
          <w:color w:val="58595B"/>
          <w:spacing w:val="2"/>
        </w:rPr>
        <w:t>as</w:t>
      </w:r>
      <w:r>
        <w:rPr>
          <w:color w:val="58595B"/>
          <w:spacing w:val="23"/>
        </w:rPr>
        <w:t> </w:t>
      </w:r>
      <w:r>
        <w:rPr>
          <w:color w:val="58595B"/>
          <w:spacing w:val="2"/>
        </w:rPr>
        <w:t>amended</w:t>
      </w:r>
      <w:r>
        <w:rPr>
          <w:color w:val="58595B"/>
          <w:spacing w:val="23"/>
        </w:rPr>
        <w:t> </w:t>
      </w:r>
      <w:r>
        <w:rPr>
          <w:color w:val="58595B"/>
          <w:spacing w:val="2"/>
        </w:rPr>
        <w:t>from</w:t>
      </w:r>
      <w:r>
        <w:rPr>
          <w:color w:val="58595B"/>
          <w:spacing w:val="23"/>
        </w:rPr>
        <w:t> </w:t>
      </w:r>
      <w:r>
        <w:rPr>
          <w:color w:val="58595B"/>
          <w:spacing w:val="2"/>
        </w:rPr>
        <w:t>time</w:t>
      </w:r>
      <w:r>
        <w:rPr>
          <w:color w:val="58595B"/>
          <w:spacing w:val="24"/>
        </w:rPr>
        <w:t> </w:t>
      </w:r>
      <w:r>
        <w:rPr>
          <w:color w:val="58595B"/>
          <w:spacing w:val="2"/>
        </w:rPr>
        <w:t>to</w:t>
      </w:r>
      <w:r>
        <w:rPr>
          <w:color w:val="58595B"/>
          <w:spacing w:val="23"/>
        </w:rPr>
        <w:t> </w:t>
      </w:r>
      <w:r>
        <w:rPr>
          <w:color w:val="58595B"/>
          <w:spacing w:val="-2"/>
        </w:rPr>
        <w:t>time.</w:t>
      </w:r>
    </w:p>
    <w:p>
      <w:pPr>
        <w:pStyle w:val="ListParagraph"/>
        <w:numPr>
          <w:ilvl w:val="1"/>
          <w:numId w:val="2"/>
        </w:numPr>
        <w:tabs>
          <w:tab w:pos="480" w:val="left" w:leader="none"/>
        </w:tabs>
        <w:spacing w:line="302" w:lineRule="auto" w:before="67" w:after="0"/>
        <w:ind w:left="194" w:right="661" w:firstLine="0"/>
        <w:jc w:val="left"/>
        <w:rPr>
          <w:sz w:val="22"/>
        </w:rPr>
      </w:pPr>
      <w:r>
        <w:rPr>
          <w:color w:val="58595B"/>
          <w:w w:val="115"/>
          <w:sz w:val="22"/>
        </w:rPr>
        <w:t>The</w:t>
      </w:r>
      <w:r>
        <w:rPr>
          <w:color w:val="58595B"/>
          <w:spacing w:val="-17"/>
          <w:w w:val="115"/>
          <w:sz w:val="22"/>
        </w:rPr>
        <w:t> </w:t>
      </w:r>
      <w:r>
        <w:rPr>
          <w:color w:val="58595B"/>
          <w:w w:val="115"/>
          <w:sz w:val="22"/>
        </w:rPr>
        <w:t>policyholder</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a</w:t>
      </w:r>
      <w:r>
        <w:rPr>
          <w:color w:val="58595B"/>
          <w:spacing w:val="-17"/>
          <w:w w:val="115"/>
          <w:sz w:val="22"/>
        </w:rPr>
        <w:t> </w:t>
      </w:r>
      <w:r>
        <w:rPr>
          <w:color w:val="58595B"/>
          <w:w w:val="115"/>
          <w:sz w:val="22"/>
        </w:rPr>
        <w:t>life</w:t>
      </w:r>
      <w:r>
        <w:rPr>
          <w:color w:val="58595B"/>
          <w:spacing w:val="-17"/>
          <w:w w:val="115"/>
          <w:sz w:val="22"/>
        </w:rPr>
        <w:t> </w:t>
      </w:r>
      <w:r>
        <w:rPr>
          <w:color w:val="58595B"/>
          <w:w w:val="115"/>
          <w:sz w:val="22"/>
        </w:rPr>
        <w:t>insurance</w:t>
      </w:r>
      <w:r>
        <w:rPr>
          <w:color w:val="58595B"/>
          <w:spacing w:val="-17"/>
          <w:w w:val="115"/>
          <w:sz w:val="22"/>
        </w:rPr>
        <w:t> </w:t>
      </w:r>
      <w:r>
        <w:rPr>
          <w:color w:val="58595B"/>
          <w:w w:val="115"/>
          <w:sz w:val="22"/>
        </w:rPr>
        <w:t>on</w:t>
      </w:r>
      <w:r>
        <w:rPr>
          <w:color w:val="58595B"/>
          <w:spacing w:val="-17"/>
          <w:w w:val="115"/>
          <w:sz w:val="22"/>
        </w:rPr>
        <w:t> </w:t>
      </w:r>
      <w:r>
        <w:rPr>
          <w:color w:val="58595B"/>
          <w:w w:val="115"/>
          <w:sz w:val="22"/>
        </w:rPr>
        <w:t>his</w:t>
      </w:r>
      <w:r>
        <w:rPr>
          <w:color w:val="58595B"/>
          <w:spacing w:val="-17"/>
          <w:w w:val="115"/>
          <w:sz w:val="22"/>
        </w:rPr>
        <w:t> </w:t>
      </w:r>
      <w:r>
        <w:rPr>
          <w:color w:val="58595B"/>
          <w:w w:val="115"/>
          <w:sz w:val="22"/>
        </w:rPr>
        <w:t>own</w:t>
      </w:r>
      <w:r>
        <w:rPr>
          <w:color w:val="58595B"/>
          <w:spacing w:val="-17"/>
          <w:w w:val="115"/>
          <w:sz w:val="22"/>
        </w:rPr>
        <w:t> </w:t>
      </w:r>
      <w:r>
        <w:rPr>
          <w:color w:val="58595B"/>
          <w:w w:val="115"/>
          <w:sz w:val="22"/>
        </w:rPr>
        <w:t>life</w:t>
      </w:r>
      <w:r>
        <w:rPr>
          <w:color w:val="58595B"/>
          <w:spacing w:val="-17"/>
          <w:w w:val="115"/>
          <w:sz w:val="22"/>
        </w:rPr>
        <w:t> </w:t>
      </w:r>
      <w:r>
        <w:rPr>
          <w:color w:val="58595B"/>
          <w:w w:val="115"/>
          <w:sz w:val="22"/>
        </w:rPr>
        <w:t>may</w:t>
      </w:r>
      <w:r>
        <w:rPr>
          <w:color w:val="58595B"/>
          <w:spacing w:val="-17"/>
          <w:w w:val="115"/>
          <w:sz w:val="22"/>
        </w:rPr>
        <w:t> </w:t>
      </w:r>
      <w:r>
        <w:rPr>
          <w:color w:val="58595B"/>
          <w:w w:val="115"/>
          <w:sz w:val="22"/>
        </w:rPr>
        <w:t>nominate</w:t>
      </w:r>
      <w:r>
        <w:rPr>
          <w:color w:val="58595B"/>
          <w:spacing w:val="-17"/>
          <w:w w:val="115"/>
          <w:sz w:val="22"/>
        </w:rPr>
        <w:t> </w:t>
      </w:r>
      <w:r>
        <w:rPr>
          <w:color w:val="58595B"/>
          <w:w w:val="115"/>
          <w:sz w:val="22"/>
        </w:rPr>
        <w:t>a</w:t>
      </w:r>
      <w:r>
        <w:rPr>
          <w:color w:val="58595B"/>
          <w:spacing w:val="-17"/>
          <w:w w:val="115"/>
          <w:sz w:val="22"/>
        </w:rPr>
        <w:t> </w:t>
      </w:r>
      <w:r>
        <w:rPr>
          <w:color w:val="58595B"/>
          <w:w w:val="115"/>
          <w:sz w:val="22"/>
        </w:rPr>
        <w:t>person</w:t>
      </w:r>
      <w:r>
        <w:rPr>
          <w:color w:val="58595B"/>
          <w:spacing w:val="-17"/>
          <w:w w:val="115"/>
          <w:sz w:val="22"/>
        </w:rPr>
        <w:t> </w:t>
      </w:r>
      <w:r>
        <w:rPr>
          <w:color w:val="58595B"/>
          <w:w w:val="115"/>
          <w:sz w:val="22"/>
        </w:rPr>
        <w:t>or</w:t>
      </w:r>
      <w:r>
        <w:rPr>
          <w:color w:val="58595B"/>
          <w:spacing w:val="-17"/>
          <w:w w:val="115"/>
          <w:sz w:val="22"/>
        </w:rPr>
        <w:t> </w:t>
      </w:r>
      <w:r>
        <w:rPr>
          <w:color w:val="58595B"/>
          <w:w w:val="115"/>
          <w:sz w:val="22"/>
        </w:rPr>
        <w:t>persons</w:t>
      </w:r>
      <w:r>
        <w:rPr>
          <w:color w:val="58595B"/>
          <w:spacing w:val="-17"/>
          <w:w w:val="115"/>
          <w:sz w:val="22"/>
        </w:rPr>
        <w:t> </w:t>
      </w:r>
      <w:r>
        <w:rPr>
          <w:color w:val="58595B"/>
          <w:w w:val="115"/>
          <w:sz w:val="22"/>
        </w:rPr>
        <w:t>to</w:t>
      </w:r>
      <w:r>
        <w:rPr>
          <w:color w:val="58595B"/>
          <w:spacing w:val="-17"/>
          <w:w w:val="115"/>
          <w:sz w:val="22"/>
        </w:rPr>
        <w:t> </w:t>
      </w:r>
      <w:r>
        <w:rPr>
          <w:color w:val="58595B"/>
          <w:w w:val="115"/>
          <w:sz w:val="22"/>
        </w:rPr>
        <w:t>whom money secured by the policy shall be paid in the event of his death</w:t>
      </w:r>
    </w:p>
    <w:p>
      <w:pPr>
        <w:pStyle w:val="ListParagraph"/>
        <w:spacing w:after="0" w:line="302" w:lineRule="auto"/>
        <w:jc w:val="left"/>
        <w:rPr>
          <w:sz w:val="22"/>
        </w:rPr>
        <w:sectPr>
          <w:pgSz w:w="11910" w:h="16840"/>
          <w:pgMar w:top="200" w:bottom="0" w:left="141" w:right="283"/>
        </w:sectPr>
      </w:pPr>
    </w:p>
    <w:p>
      <w:pPr>
        <w:pStyle w:val="ListParagraph"/>
        <w:numPr>
          <w:ilvl w:val="1"/>
          <w:numId w:val="2"/>
        </w:numPr>
        <w:tabs>
          <w:tab w:pos="431" w:val="left" w:leader="none"/>
          <w:tab w:pos="478" w:val="left" w:leader="none"/>
        </w:tabs>
        <w:spacing w:line="302" w:lineRule="auto" w:before="98" w:after="0"/>
        <w:ind w:left="431" w:right="463" w:hanging="300"/>
        <w:jc w:val="left"/>
        <w:rPr>
          <w:sz w:val="22"/>
        </w:rPr>
      </w:pPr>
      <w:r>
        <w:rPr>
          <w:color w:val="58595B"/>
          <w:w w:val="115"/>
          <w:sz w:val="22"/>
        </w:rPr>
        <w:t>Where</w:t>
      </w:r>
      <w:r>
        <w:rPr>
          <w:color w:val="58595B"/>
          <w:spacing w:val="40"/>
          <w:w w:val="115"/>
          <w:sz w:val="22"/>
        </w:rPr>
        <w:t> </w:t>
      </w:r>
      <w:r>
        <w:rPr>
          <w:color w:val="58595B"/>
          <w:w w:val="115"/>
          <w:sz w:val="22"/>
        </w:rPr>
        <w:t>the</w:t>
      </w:r>
      <w:r>
        <w:rPr>
          <w:color w:val="58595B"/>
          <w:spacing w:val="-3"/>
          <w:w w:val="115"/>
          <w:sz w:val="22"/>
        </w:rPr>
        <w:t> </w:t>
      </w:r>
      <w:r>
        <w:rPr>
          <w:color w:val="58595B"/>
          <w:w w:val="115"/>
          <w:sz w:val="22"/>
        </w:rPr>
        <w:t>nominee</w:t>
      </w:r>
      <w:r>
        <w:rPr>
          <w:color w:val="58595B"/>
          <w:spacing w:val="-3"/>
          <w:w w:val="115"/>
          <w:sz w:val="22"/>
        </w:rPr>
        <w:t> </w:t>
      </w:r>
      <w:r>
        <w:rPr>
          <w:color w:val="58595B"/>
          <w:w w:val="115"/>
          <w:sz w:val="22"/>
        </w:rPr>
        <w:t>is</w:t>
      </w:r>
      <w:r>
        <w:rPr>
          <w:color w:val="58595B"/>
          <w:spacing w:val="-3"/>
          <w:w w:val="115"/>
          <w:sz w:val="22"/>
        </w:rPr>
        <w:t> </w:t>
      </w:r>
      <w:r>
        <w:rPr>
          <w:color w:val="58595B"/>
          <w:w w:val="115"/>
          <w:sz w:val="22"/>
        </w:rPr>
        <w:t>a</w:t>
      </w:r>
      <w:r>
        <w:rPr>
          <w:color w:val="58595B"/>
          <w:spacing w:val="-3"/>
          <w:w w:val="115"/>
          <w:sz w:val="22"/>
        </w:rPr>
        <w:t> </w:t>
      </w:r>
      <w:r>
        <w:rPr>
          <w:color w:val="58595B"/>
          <w:w w:val="115"/>
          <w:sz w:val="22"/>
        </w:rPr>
        <w:t>minor,</w:t>
      </w:r>
      <w:r>
        <w:rPr>
          <w:color w:val="58595B"/>
          <w:spacing w:val="-3"/>
          <w:w w:val="115"/>
          <w:sz w:val="22"/>
        </w:rPr>
        <w:t> </w:t>
      </w:r>
      <w:r>
        <w:rPr>
          <w:color w:val="58595B"/>
          <w:w w:val="115"/>
          <w:sz w:val="22"/>
        </w:rPr>
        <w:t>the</w:t>
      </w:r>
      <w:r>
        <w:rPr>
          <w:color w:val="58595B"/>
          <w:spacing w:val="-3"/>
          <w:w w:val="115"/>
          <w:sz w:val="22"/>
        </w:rPr>
        <w:t> </w:t>
      </w:r>
      <w:r>
        <w:rPr>
          <w:color w:val="58595B"/>
          <w:w w:val="115"/>
          <w:sz w:val="22"/>
        </w:rPr>
        <w:t>policyholder</w:t>
      </w:r>
      <w:r>
        <w:rPr>
          <w:color w:val="58595B"/>
          <w:spacing w:val="-3"/>
          <w:w w:val="115"/>
          <w:sz w:val="22"/>
        </w:rPr>
        <w:t> </w:t>
      </w:r>
      <w:r>
        <w:rPr>
          <w:color w:val="58595B"/>
          <w:w w:val="115"/>
          <w:sz w:val="22"/>
        </w:rPr>
        <w:t>may</w:t>
      </w:r>
      <w:r>
        <w:rPr>
          <w:color w:val="58595B"/>
          <w:spacing w:val="-3"/>
          <w:w w:val="115"/>
          <w:sz w:val="22"/>
        </w:rPr>
        <w:t> </w:t>
      </w:r>
      <w:r>
        <w:rPr>
          <w:color w:val="58595B"/>
          <w:w w:val="115"/>
          <w:sz w:val="22"/>
        </w:rPr>
        <w:t>appoint</w:t>
      </w:r>
      <w:r>
        <w:rPr>
          <w:color w:val="58595B"/>
          <w:spacing w:val="-3"/>
          <w:w w:val="115"/>
          <w:sz w:val="22"/>
        </w:rPr>
        <w:t> </w:t>
      </w:r>
      <w:r>
        <w:rPr>
          <w:color w:val="58595B"/>
          <w:w w:val="115"/>
          <w:sz w:val="22"/>
        </w:rPr>
        <w:t>any</w:t>
      </w:r>
      <w:r>
        <w:rPr>
          <w:color w:val="58595B"/>
          <w:spacing w:val="-3"/>
          <w:w w:val="115"/>
          <w:sz w:val="22"/>
        </w:rPr>
        <w:t> </w:t>
      </w:r>
      <w:r>
        <w:rPr>
          <w:color w:val="58595B"/>
          <w:w w:val="115"/>
          <w:sz w:val="22"/>
        </w:rPr>
        <w:t>person</w:t>
      </w:r>
      <w:r>
        <w:rPr>
          <w:color w:val="58595B"/>
          <w:spacing w:val="-3"/>
          <w:w w:val="115"/>
          <w:sz w:val="22"/>
        </w:rPr>
        <w:t> </w:t>
      </w:r>
      <w:r>
        <w:rPr>
          <w:color w:val="58595B"/>
          <w:w w:val="115"/>
          <w:sz w:val="22"/>
        </w:rPr>
        <w:t>to</w:t>
      </w:r>
      <w:r>
        <w:rPr>
          <w:color w:val="58595B"/>
          <w:spacing w:val="-3"/>
          <w:w w:val="115"/>
          <w:sz w:val="22"/>
        </w:rPr>
        <w:t> </w:t>
      </w:r>
      <w:r>
        <w:rPr>
          <w:color w:val="58595B"/>
          <w:w w:val="115"/>
          <w:sz w:val="22"/>
        </w:rPr>
        <w:t>receive</w:t>
      </w:r>
      <w:r>
        <w:rPr>
          <w:color w:val="58595B"/>
          <w:spacing w:val="-3"/>
          <w:w w:val="115"/>
          <w:sz w:val="22"/>
        </w:rPr>
        <w:t> </w:t>
      </w:r>
      <w:r>
        <w:rPr>
          <w:color w:val="58595B"/>
          <w:w w:val="115"/>
          <w:sz w:val="22"/>
        </w:rPr>
        <w:t>the</w:t>
      </w:r>
      <w:r>
        <w:rPr>
          <w:color w:val="58595B"/>
          <w:spacing w:val="-3"/>
          <w:w w:val="115"/>
          <w:sz w:val="22"/>
        </w:rPr>
        <w:t> </w:t>
      </w:r>
      <w:r>
        <w:rPr>
          <w:color w:val="58595B"/>
          <w:w w:val="115"/>
          <w:sz w:val="22"/>
        </w:rPr>
        <w:t>money secured</w:t>
      </w:r>
      <w:r>
        <w:rPr>
          <w:color w:val="58595B"/>
          <w:spacing w:val="-17"/>
          <w:w w:val="115"/>
          <w:sz w:val="22"/>
        </w:rPr>
        <w:t> </w:t>
      </w:r>
      <w:r>
        <w:rPr>
          <w:color w:val="58595B"/>
          <w:w w:val="115"/>
          <w:sz w:val="22"/>
        </w:rPr>
        <w:t>by</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policy</w:t>
      </w:r>
      <w:r>
        <w:rPr>
          <w:color w:val="58595B"/>
          <w:spacing w:val="-17"/>
          <w:w w:val="115"/>
          <w:sz w:val="22"/>
        </w:rPr>
        <w:t> </w:t>
      </w:r>
      <w:r>
        <w:rPr>
          <w:color w:val="58595B"/>
          <w:w w:val="115"/>
          <w:sz w:val="22"/>
        </w:rPr>
        <w:t>in</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event</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policyholder’s</w:t>
      </w:r>
      <w:r>
        <w:rPr>
          <w:color w:val="58595B"/>
          <w:spacing w:val="-17"/>
          <w:w w:val="115"/>
          <w:sz w:val="22"/>
        </w:rPr>
        <w:t> </w:t>
      </w:r>
      <w:r>
        <w:rPr>
          <w:color w:val="58595B"/>
          <w:w w:val="115"/>
          <w:sz w:val="22"/>
        </w:rPr>
        <w:t>death</w:t>
      </w:r>
      <w:r>
        <w:rPr>
          <w:color w:val="58595B"/>
          <w:spacing w:val="-17"/>
          <w:w w:val="115"/>
          <w:sz w:val="22"/>
        </w:rPr>
        <w:t> </w:t>
      </w:r>
      <w:r>
        <w:rPr>
          <w:color w:val="58595B"/>
          <w:w w:val="115"/>
          <w:sz w:val="22"/>
        </w:rPr>
        <w:t>during</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minority</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nominee.</w:t>
      </w:r>
      <w:r>
        <w:rPr>
          <w:color w:val="58595B"/>
          <w:spacing w:val="-17"/>
          <w:w w:val="115"/>
          <w:sz w:val="22"/>
        </w:rPr>
        <w:t> </w:t>
      </w:r>
      <w:r>
        <w:rPr>
          <w:color w:val="58595B"/>
          <w:w w:val="115"/>
          <w:sz w:val="22"/>
        </w:rPr>
        <w:t>The manner of appointment to be laid down by the insurer</w:t>
      </w:r>
    </w:p>
    <w:p>
      <w:pPr>
        <w:pStyle w:val="ListParagraph"/>
        <w:numPr>
          <w:ilvl w:val="1"/>
          <w:numId w:val="2"/>
        </w:numPr>
        <w:tabs>
          <w:tab w:pos="483" w:val="left" w:leader="none"/>
        </w:tabs>
        <w:spacing w:line="240" w:lineRule="auto" w:before="4" w:after="0"/>
        <w:ind w:left="483" w:right="0" w:hanging="352"/>
        <w:jc w:val="left"/>
        <w:rPr>
          <w:sz w:val="22"/>
        </w:rPr>
      </w:pPr>
      <w:r>
        <w:rPr>
          <w:color w:val="58595B"/>
          <w:w w:val="115"/>
          <w:sz w:val="22"/>
        </w:rPr>
        <w:t>Nomination</w:t>
      </w:r>
      <w:r>
        <w:rPr>
          <w:color w:val="58595B"/>
          <w:spacing w:val="-6"/>
          <w:w w:val="115"/>
          <w:sz w:val="22"/>
        </w:rPr>
        <w:t> </w:t>
      </w:r>
      <w:r>
        <w:rPr>
          <w:color w:val="58595B"/>
          <w:w w:val="115"/>
          <w:sz w:val="22"/>
        </w:rPr>
        <w:t>can</w:t>
      </w:r>
      <w:r>
        <w:rPr>
          <w:color w:val="58595B"/>
          <w:spacing w:val="-5"/>
          <w:w w:val="115"/>
          <w:sz w:val="22"/>
        </w:rPr>
        <w:t> </w:t>
      </w:r>
      <w:r>
        <w:rPr>
          <w:color w:val="58595B"/>
          <w:w w:val="115"/>
          <w:sz w:val="22"/>
        </w:rPr>
        <w:t>be</w:t>
      </w:r>
      <w:r>
        <w:rPr>
          <w:color w:val="58595B"/>
          <w:spacing w:val="-5"/>
          <w:w w:val="115"/>
          <w:sz w:val="22"/>
        </w:rPr>
        <w:t> </w:t>
      </w:r>
      <w:r>
        <w:rPr>
          <w:color w:val="58595B"/>
          <w:w w:val="115"/>
          <w:sz w:val="22"/>
        </w:rPr>
        <w:t>made</w:t>
      </w:r>
      <w:r>
        <w:rPr>
          <w:color w:val="58595B"/>
          <w:spacing w:val="-5"/>
          <w:w w:val="115"/>
          <w:sz w:val="22"/>
        </w:rPr>
        <w:t> </w:t>
      </w:r>
      <w:r>
        <w:rPr>
          <w:color w:val="58595B"/>
          <w:w w:val="115"/>
          <w:sz w:val="22"/>
        </w:rPr>
        <w:t>at</w:t>
      </w:r>
      <w:r>
        <w:rPr>
          <w:color w:val="58595B"/>
          <w:spacing w:val="-5"/>
          <w:w w:val="115"/>
          <w:sz w:val="22"/>
        </w:rPr>
        <w:t> </w:t>
      </w:r>
      <w:r>
        <w:rPr>
          <w:color w:val="58595B"/>
          <w:w w:val="115"/>
          <w:sz w:val="22"/>
        </w:rPr>
        <w:t>any</w:t>
      </w:r>
      <w:r>
        <w:rPr>
          <w:color w:val="58595B"/>
          <w:spacing w:val="-5"/>
          <w:w w:val="115"/>
          <w:sz w:val="22"/>
        </w:rPr>
        <w:t> </w:t>
      </w:r>
      <w:r>
        <w:rPr>
          <w:color w:val="58595B"/>
          <w:w w:val="115"/>
          <w:sz w:val="22"/>
        </w:rPr>
        <w:t>time</w:t>
      </w:r>
      <w:r>
        <w:rPr>
          <w:color w:val="58595B"/>
          <w:spacing w:val="-5"/>
          <w:w w:val="115"/>
          <w:sz w:val="22"/>
        </w:rPr>
        <w:t> </w:t>
      </w:r>
      <w:r>
        <w:rPr>
          <w:color w:val="58595B"/>
          <w:w w:val="115"/>
          <w:sz w:val="22"/>
        </w:rPr>
        <w:t>before</w:t>
      </w:r>
      <w:r>
        <w:rPr>
          <w:color w:val="58595B"/>
          <w:spacing w:val="-5"/>
          <w:w w:val="115"/>
          <w:sz w:val="22"/>
        </w:rPr>
        <w:t> </w:t>
      </w:r>
      <w:r>
        <w:rPr>
          <w:color w:val="58595B"/>
          <w:w w:val="115"/>
          <w:sz w:val="22"/>
        </w:rPr>
        <w:t>the</w:t>
      </w:r>
      <w:r>
        <w:rPr>
          <w:color w:val="58595B"/>
          <w:spacing w:val="-5"/>
          <w:w w:val="115"/>
          <w:sz w:val="22"/>
        </w:rPr>
        <w:t> </w:t>
      </w:r>
      <w:r>
        <w:rPr>
          <w:color w:val="58595B"/>
          <w:w w:val="115"/>
          <w:sz w:val="22"/>
        </w:rPr>
        <w:t>maturity</w:t>
      </w:r>
      <w:r>
        <w:rPr>
          <w:color w:val="58595B"/>
          <w:spacing w:val="-6"/>
          <w:w w:val="115"/>
          <w:sz w:val="22"/>
        </w:rPr>
        <w:t> </w:t>
      </w:r>
      <w:r>
        <w:rPr>
          <w:color w:val="58595B"/>
          <w:w w:val="115"/>
          <w:sz w:val="22"/>
        </w:rPr>
        <w:t>of</w:t>
      </w:r>
      <w:r>
        <w:rPr>
          <w:color w:val="58595B"/>
          <w:spacing w:val="-5"/>
          <w:w w:val="115"/>
          <w:sz w:val="22"/>
        </w:rPr>
        <w:t> </w:t>
      </w:r>
      <w:r>
        <w:rPr>
          <w:color w:val="58595B"/>
          <w:w w:val="115"/>
          <w:sz w:val="22"/>
        </w:rPr>
        <w:t>the</w:t>
      </w:r>
      <w:r>
        <w:rPr>
          <w:color w:val="58595B"/>
          <w:spacing w:val="-5"/>
          <w:w w:val="115"/>
          <w:sz w:val="22"/>
        </w:rPr>
        <w:t> </w:t>
      </w:r>
      <w:r>
        <w:rPr>
          <w:color w:val="58595B"/>
          <w:spacing w:val="-2"/>
          <w:w w:val="115"/>
          <w:sz w:val="22"/>
        </w:rPr>
        <w:t>policy</w:t>
      </w:r>
    </w:p>
    <w:p>
      <w:pPr>
        <w:pStyle w:val="ListParagraph"/>
        <w:numPr>
          <w:ilvl w:val="1"/>
          <w:numId w:val="2"/>
        </w:numPr>
        <w:tabs>
          <w:tab w:pos="431" w:val="left" w:leader="none"/>
          <w:tab w:pos="490" w:val="left" w:leader="none"/>
        </w:tabs>
        <w:spacing w:line="302" w:lineRule="auto" w:before="67" w:after="0"/>
        <w:ind w:left="431" w:right="481" w:hanging="300"/>
        <w:jc w:val="left"/>
        <w:rPr>
          <w:sz w:val="22"/>
        </w:rPr>
      </w:pPr>
      <w:r>
        <w:rPr>
          <w:color w:val="58595B"/>
          <w:w w:val="115"/>
          <w:sz w:val="22"/>
        </w:rPr>
        <w:t>Nomination</w:t>
      </w:r>
      <w:r>
        <w:rPr>
          <w:color w:val="58595B"/>
          <w:spacing w:val="40"/>
          <w:w w:val="115"/>
          <w:sz w:val="22"/>
        </w:rPr>
        <w:t> </w:t>
      </w:r>
      <w:r>
        <w:rPr>
          <w:color w:val="58595B"/>
          <w:w w:val="115"/>
          <w:sz w:val="22"/>
        </w:rPr>
        <w:t>may</w:t>
      </w:r>
      <w:r>
        <w:rPr>
          <w:color w:val="58595B"/>
          <w:spacing w:val="-11"/>
          <w:w w:val="115"/>
          <w:sz w:val="22"/>
        </w:rPr>
        <w:t> </w:t>
      </w:r>
      <w:r>
        <w:rPr>
          <w:color w:val="58595B"/>
          <w:w w:val="115"/>
          <w:sz w:val="22"/>
        </w:rPr>
        <w:t>be</w:t>
      </w:r>
      <w:r>
        <w:rPr>
          <w:color w:val="58595B"/>
          <w:spacing w:val="-11"/>
          <w:w w:val="115"/>
          <w:sz w:val="22"/>
        </w:rPr>
        <w:t> </w:t>
      </w:r>
      <w:r>
        <w:rPr>
          <w:color w:val="58595B"/>
          <w:w w:val="115"/>
          <w:sz w:val="22"/>
        </w:rPr>
        <w:t>incorporated</w:t>
      </w:r>
      <w:r>
        <w:rPr>
          <w:color w:val="58595B"/>
          <w:spacing w:val="-11"/>
          <w:w w:val="115"/>
          <w:sz w:val="22"/>
        </w:rPr>
        <w:t> </w:t>
      </w:r>
      <w:r>
        <w:rPr>
          <w:color w:val="58595B"/>
          <w:w w:val="115"/>
          <w:sz w:val="22"/>
        </w:rPr>
        <w:t>in</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text</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policy</w:t>
      </w:r>
      <w:r>
        <w:rPr>
          <w:color w:val="58595B"/>
          <w:spacing w:val="-11"/>
          <w:w w:val="115"/>
          <w:sz w:val="22"/>
        </w:rPr>
        <w:t> </w:t>
      </w:r>
      <w:r>
        <w:rPr>
          <w:color w:val="58595B"/>
          <w:w w:val="115"/>
          <w:sz w:val="22"/>
        </w:rPr>
        <w:t>itself</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may</w:t>
      </w:r>
      <w:r>
        <w:rPr>
          <w:color w:val="58595B"/>
          <w:spacing w:val="-11"/>
          <w:w w:val="115"/>
          <w:sz w:val="22"/>
        </w:rPr>
        <w:t> </w:t>
      </w:r>
      <w:r>
        <w:rPr>
          <w:color w:val="58595B"/>
          <w:w w:val="115"/>
          <w:sz w:val="22"/>
        </w:rPr>
        <w:t>be</w:t>
      </w:r>
      <w:r>
        <w:rPr>
          <w:color w:val="58595B"/>
          <w:spacing w:val="-11"/>
          <w:w w:val="115"/>
          <w:sz w:val="22"/>
        </w:rPr>
        <w:t> </w:t>
      </w:r>
      <w:r>
        <w:rPr>
          <w:color w:val="58595B"/>
          <w:w w:val="115"/>
          <w:sz w:val="22"/>
        </w:rPr>
        <w:t>endorsed</w:t>
      </w:r>
      <w:r>
        <w:rPr>
          <w:color w:val="58595B"/>
          <w:spacing w:val="-11"/>
          <w:w w:val="115"/>
          <w:sz w:val="22"/>
        </w:rPr>
        <w:t> </w:t>
      </w:r>
      <w:r>
        <w:rPr>
          <w:color w:val="58595B"/>
          <w:w w:val="115"/>
          <w:sz w:val="22"/>
        </w:rPr>
        <w:t>on</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policy communicated to the insurer and can be registered by the insurer in the records relating to the </w:t>
      </w:r>
      <w:r>
        <w:rPr>
          <w:color w:val="58595B"/>
          <w:spacing w:val="-2"/>
          <w:w w:val="115"/>
          <w:sz w:val="22"/>
        </w:rPr>
        <w:t>policy</w:t>
      </w:r>
    </w:p>
    <w:p>
      <w:pPr>
        <w:pStyle w:val="ListParagraph"/>
        <w:numPr>
          <w:ilvl w:val="1"/>
          <w:numId w:val="2"/>
        </w:numPr>
        <w:tabs>
          <w:tab w:pos="431" w:val="left" w:leader="none"/>
          <w:tab w:pos="489" w:val="left" w:leader="none"/>
        </w:tabs>
        <w:spacing w:line="302" w:lineRule="auto" w:before="4" w:after="0"/>
        <w:ind w:left="431" w:right="375" w:hanging="300"/>
        <w:jc w:val="left"/>
        <w:rPr>
          <w:sz w:val="22"/>
        </w:rPr>
      </w:pPr>
      <w:r>
        <w:rPr>
          <w:color w:val="58595B"/>
          <w:w w:val="115"/>
          <w:sz w:val="22"/>
        </w:rPr>
        <w:t>Nomination</w:t>
      </w:r>
      <w:r>
        <w:rPr>
          <w:color w:val="58595B"/>
          <w:spacing w:val="40"/>
          <w:w w:val="115"/>
          <w:sz w:val="22"/>
        </w:rPr>
        <w:t> </w:t>
      </w:r>
      <w:r>
        <w:rPr>
          <w:color w:val="58595B"/>
          <w:w w:val="115"/>
          <w:sz w:val="22"/>
        </w:rPr>
        <w:t>can</w:t>
      </w:r>
      <w:r>
        <w:rPr>
          <w:color w:val="58595B"/>
          <w:spacing w:val="-9"/>
          <w:w w:val="115"/>
          <w:sz w:val="22"/>
        </w:rPr>
        <w:t> </w:t>
      </w:r>
      <w:r>
        <w:rPr>
          <w:color w:val="58595B"/>
          <w:w w:val="115"/>
          <w:sz w:val="22"/>
        </w:rPr>
        <w:t>be</w:t>
      </w:r>
      <w:r>
        <w:rPr>
          <w:color w:val="58595B"/>
          <w:spacing w:val="-9"/>
          <w:w w:val="115"/>
          <w:sz w:val="22"/>
        </w:rPr>
        <w:t> </w:t>
      </w:r>
      <w:r>
        <w:rPr>
          <w:color w:val="58595B"/>
          <w:w w:val="115"/>
          <w:sz w:val="22"/>
        </w:rPr>
        <w:t>cancelled</w:t>
      </w:r>
      <w:r>
        <w:rPr>
          <w:color w:val="58595B"/>
          <w:spacing w:val="-9"/>
          <w:w w:val="115"/>
          <w:sz w:val="22"/>
        </w:rPr>
        <w:t> </w:t>
      </w:r>
      <w:r>
        <w:rPr>
          <w:color w:val="58595B"/>
          <w:w w:val="115"/>
          <w:sz w:val="22"/>
        </w:rPr>
        <w:t>or</w:t>
      </w:r>
      <w:r>
        <w:rPr>
          <w:color w:val="58595B"/>
          <w:spacing w:val="-9"/>
          <w:w w:val="115"/>
          <w:sz w:val="22"/>
        </w:rPr>
        <w:t> </w:t>
      </w:r>
      <w:r>
        <w:rPr>
          <w:color w:val="58595B"/>
          <w:w w:val="115"/>
          <w:sz w:val="22"/>
        </w:rPr>
        <w:t>changed</w:t>
      </w:r>
      <w:r>
        <w:rPr>
          <w:color w:val="58595B"/>
          <w:spacing w:val="-9"/>
          <w:w w:val="115"/>
          <w:sz w:val="22"/>
        </w:rPr>
        <w:t> </w:t>
      </w:r>
      <w:r>
        <w:rPr>
          <w:color w:val="58595B"/>
          <w:w w:val="115"/>
          <w:sz w:val="22"/>
        </w:rPr>
        <w:t>at</w:t>
      </w:r>
      <w:r>
        <w:rPr>
          <w:color w:val="58595B"/>
          <w:spacing w:val="-9"/>
          <w:w w:val="115"/>
          <w:sz w:val="22"/>
        </w:rPr>
        <w:t> </w:t>
      </w:r>
      <w:r>
        <w:rPr>
          <w:color w:val="58595B"/>
          <w:w w:val="115"/>
          <w:sz w:val="22"/>
        </w:rPr>
        <w:t>any</w:t>
      </w:r>
      <w:r>
        <w:rPr>
          <w:color w:val="58595B"/>
          <w:spacing w:val="-9"/>
          <w:w w:val="115"/>
          <w:sz w:val="22"/>
        </w:rPr>
        <w:t> </w:t>
      </w:r>
      <w:r>
        <w:rPr>
          <w:color w:val="58595B"/>
          <w:w w:val="115"/>
          <w:sz w:val="22"/>
        </w:rPr>
        <w:t>time</w:t>
      </w:r>
      <w:r>
        <w:rPr>
          <w:color w:val="58595B"/>
          <w:spacing w:val="-9"/>
          <w:w w:val="115"/>
          <w:sz w:val="22"/>
        </w:rPr>
        <w:t> </w:t>
      </w:r>
      <w:r>
        <w:rPr>
          <w:color w:val="58595B"/>
          <w:w w:val="115"/>
          <w:sz w:val="22"/>
        </w:rPr>
        <w:t>before</w:t>
      </w:r>
      <w:r>
        <w:rPr>
          <w:color w:val="58595B"/>
          <w:spacing w:val="-9"/>
          <w:w w:val="115"/>
          <w:sz w:val="22"/>
        </w:rPr>
        <w:t> </w:t>
      </w:r>
      <w:r>
        <w:rPr>
          <w:color w:val="58595B"/>
          <w:w w:val="115"/>
          <w:sz w:val="22"/>
        </w:rPr>
        <w:t>policy</w:t>
      </w:r>
      <w:r>
        <w:rPr>
          <w:color w:val="58595B"/>
          <w:spacing w:val="-9"/>
          <w:w w:val="115"/>
          <w:sz w:val="22"/>
        </w:rPr>
        <w:t> </w:t>
      </w:r>
      <w:r>
        <w:rPr>
          <w:color w:val="58595B"/>
          <w:w w:val="115"/>
          <w:sz w:val="22"/>
        </w:rPr>
        <w:t>matures,</w:t>
      </w:r>
      <w:r>
        <w:rPr>
          <w:color w:val="58595B"/>
          <w:spacing w:val="-9"/>
          <w:w w:val="115"/>
          <w:sz w:val="22"/>
        </w:rPr>
        <w:t> </w:t>
      </w:r>
      <w:r>
        <w:rPr>
          <w:color w:val="58595B"/>
          <w:w w:val="115"/>
          <w:sz w:val="22"/>
        </w:rPr>
        <w:t>by</w:t>
      </w:r>
      <w:r>
        <w:rPr>
          <w:color w:val="58595B"/>
          <w:spacing w:val="-9"/>
          <w:w w:val="115"/>
          <w:sz w:val="22"/>
        </w:rPr>
        <w:t> </w:t>
      </w:r>
      <w:r>
        <w:rPr>
          <w:color w:val="58595B"/>
          <w:w w:val="115"/>
          <w:sz w:val="22"/>
        </w:rPr>
        <w:t>an</w:t>
      </w:r>
      <w:r>
        <w:rPr>
          <w:color w:val="58595B"/>
          <w:spacing w:val="-9"/>
          <w:w w:val="115"/>
          <w:sz w:val="22"/>
        </w:rPr>
        <w:t> </w:t>
      </w:r>
      <w:r>
        <w:rPr>
          <w:color w:val="58595B"/>
          <w:w w:val="115"/>
          <w:sz w:val="22"/>
        </w:rPr>
        <w:t>endorsement or a further endorsement or a will as the case may be</w:t>
      </w:r>
    </w:p>
    <w:p>
      <w:pPr>
        <w:pStyle w:val="ListParagraph"/>
        <w:numPr>
          <w:ilvl w:val="1"/>
          <w:numId w:val="2"/>
        </w:numPr>
        <w:tabs>
          <w:tab w:pos="431" w:val="left" w:leader="none"/>
          <w:tab w:pos="490" w:val="left" w:leader="none"/>
        </w:tabs>
        <w:spacing w:line="302" w:lineRule="auto" w:before="2" w:after="0"/>
        <w:ind w:left="431" w:right="207" w:hanging="300"/>
        <w:jc w:val="left"/>
        <w:rPr>
          <w:sz w:val="22"/>
        </w:rPr>
      </w:pPr>
      <w:r>
        <w:rPr>
          <w:color w:val="58595B"/>
          <w:w w:val="115"/>
          <w:sz w:val="22"/>
        </w:rPr>
        <w:t>A</w:t>
      </w:r>
      <w:r>
        <w:rPr>
          <w:color w:val="58595B"/>
          <w:spacing w:val="40"/>
          <w:w w:val="115"/>
          <w:sz w:val="22"/>
        </w:rPr>
        <w:t> </w:t>
      </w:r>
      <w:r>
        <w:rPr>
          <w:color w:val="58595B"/>
          <w:w w:val="115"/>
          <w:sz w:val="22"/>
        </w:rPr>
        <w:t>notice</w:t>
      </w:r>
      <w:r>
        <w:rPr>
          <w:color w:val="58595B"/>
          <w:spacing w:val="-14"/>
          <w:w w:val="115"/>
          <w:sz w:val="22"/>
        </w:rPr>
        <w:t> </w:t>
      </w:r>
      <w:r>
        <w:rPr>
          <w:color w:val="58595B"/>
          <w:w w:val="115"/>
          <w:sz w:val="22"/>
        </w:rPr>
        <w:t>in</w:t>
      </w:r>
      <w:r>
        <w:rPr>
          <w:color w:val="58595B"/>
          <w:spacing w:val="-14"/>
          <w:w w:val="115"/>
          <w:sz w:val="22"/>
        </w:rPr>
        <w:t> </w:t>
      </w:r>
      <w:r>
        <w:rPr>
          <w:color w:val="58595B"/>
          <w:w w:val="115"/>
          <w:sz w:val="22"/>
        </w:rPr>
        <w:t>writing</w:t>
      </w:r>
      <w:r>
        <w:rPr>
          <w:color w:val="58595B"/>
          <w:spacing w:val="-14"/>
          <w:w w:val="115"/>
          <w:sz w:val="22"/>
        </w:rPr>
        <w:t> </w:t>
      </w:r>
      <w:r>
        <w:rPr>
          <w:color w:val="58595B"/>
          <w:w w:val="115"/>
          <w:sz w:val="22"/>
        </w:rPr>
        <w:t>of</w:t>
      </w:r>
      <w:r>
        <w:rPr>
          <w:color w:val="58595B"/>
          <w:spacing w:val="-14"/>
          <w:w w:val="115"/>
          <w:sz w:val="22"/>
        </w:rPr>
        <w:t> </w:t>
      </w:r>
      <w:r>
        <w:rPr>
          <w:color w:val="58595B"/>
          <w:w w:val="115"/>
          <w:sz w:val="22"/>
        </w:rPr>
        <w:t>Change</w:t>
      </w:r>
      <w:r>
        <w:rPr>
          <w:color w:val="58595B"/>
          <w:spacing w:val="-14"/>
          <w:w w:val="115"/>
          <w:sz w:val="22"/>
        </w:rPr>
        <w:t> </w:t>
      </w:r>
      <w:r>
        <w:rPr>
          <w:color w:val="58595B"/>
          <w:w w:val="115"/>
          <w:sz w:val="22"/>
        </w:rPr>
        <w:t>or</w:t>
      </w:r>
      <w:r>
        <w:rPr>
          <w:color w:val="58595B"/>
          <w:spacing w:val="-14"/>
          <w:w w:val="115"/>
          <w:sz w:val="22"/>
        </w:rPr>
        <w:t> </w:t>
      </w:r>
      <w:r>
        <w:rPr>
          <w:color w:val="58595B"/>
          <w:w w:val="115"/>
          <w:sz w:val="22"/>
        </w:rPr>
        <w:t>Cancellation</w:t>
      </w:r>
      <w:r>
        <w:rPr>
          <w:color w:val="58595B"/>
          <w:spacing w:val="-14"/>
          <w:w w:val="115"/>
          <w:sz w:val="22"/>
        </w:rPr>
        <w:t> </w:t>
      </w:r>
      <w:r>
        <w:rPr>
          <w:color w:val="58595B"/>
          <w:w w:val="115"/>
          <w:sz w:val="22"/>
        </w:rPr>
        <w:t>of</w:t>
      </w:r>
      <w:r>
        <w:rPr>
          <w:color w:val="58595B"/>
          <w:spacing w:val="-14"/>
          <w:w w:val="115"/>
          <w:sz w:val="22"/>
        </w:rPr>
        <w:t> </w:t>
      </w:r>
      <w:r>
        <w:rPr>
          <w:color w:val="58595B"/>
          <w:w w:val="115"/>
          <w:sz w:val="22"/>
        </w:rPr>
        <w:t>nomination</w:t>
      </w:r>
      <w:r>
        <w:rPr>
          <w:color w:val="58595B"/>
          <w:spacing w:val="-14"/>
          <w:w w:val="115"/>
          <w:sz w:val="22"/>
        </w:rPr>
        <w:t> </w:t>
      </w:r>
      <w:r>
        <w:rPr>
          <w:color w:val="58595B"/>
          <w:w w:val="115"/>
          <w:sz w:val="22"/>
        </w:rPr>
        <w:t>must</w:t>
      </w:r>
      <w:r>
        <w:rPr>
          <w:color w:val="58595B"/>
          <w:spacing w:val="-14"/>
          <w:w w:val="115"/>
          <w:sz w:val="22"/>
        </w:rPr>
        <w:t> </w:t>
      </w:r>
      <w:r>
        <w:rPr>
          <w:color w:val="58595B"/>
          <w:w w:val="115"/>
          <w:sz w:val="22"/>
        </w:rPr>
        <w:t>be</w:t>
      </w:r>
      <w:r>
        <w:rPr>
          <w:color w:val="58595B"/>
          <w:spacing w:val="-14"/>
          <w:w w:val="115"/>
          <w:sz w:val="22"/>
        </w:rPr>
        <w:t> </w:t>
      </w:r>
      <w:r>
        <w:rPr>
          <w:color w:val="58595B"/>
          <w:w w:val="115"/>
          <w:sz w:val="22"/>
        </w:rPr>
        <w:t>delivered</w:t>
      </w:r>
      <w:r>
        <w:rPr>
          <w:color w:val="58595B"/>
          <w:spacing w:val="-14"/>
          <w:w w:val="115"/>
          <w:sz w:val="22"/>
        </w:rPr>
        <w:t> </w:t>
      </w:r>
      <w:r>
        <w:rPr>
          <w:color w:val="58595B"/>
          <w:w w:val="115"/>
          <w:sz w:val="22"/>
        </w:rPr>
        <w:t>to</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insurer</w:t>
      </w:r>
      <w:r>
        <w:rPr>
          <w:color w:val="58595B"/>
          <w:spacing w:val="-14"/>
          <w:w w:val="115"/>
          <w:sz w:val="22"/>
        </w:rPr>
        <w:t> </w:t>
      </w:r>
      <w:r>
        <w:rPr>
          <w:color w:val="58595B"/>
          <w:w w:val="115"/>
          <w:sz w:val="22"/>
        </w:rPr>
        <w:t>for</w:t>
      </w:r>
      <w:r>
        <w:rPr>
          <w:color w:val="58595B"/>
          <w:spacing w:val="-14"/>
          <w:w w:val="115"/>
          <w:sz w:val="22"/>
        </w:rPr>
        <w:t> </w:t>
      </w:r>
      <w:r>
        <w:rPr>
          <w:color w:val="58595B"/>
          <w:w w:val="115"/>
          <w:sz w:val="22"/>
        </w:rPr>
        <w:t>the insurer</w:t>
      </w:r>
      <w:r>
        <w:rPr>
          <w:color w:val="58595B"/>
          <w:spacing w:val="-10"/>
          <w:w w:val="115"/>
          <w:sz w:val="22"/>
        </w:rPr>
        <w:t> </w:t>
      </w:r>
      <w:r>
        <w:rPr>
          <w:color w:val="58595B"/>
          <w:w w:val="115"/>
          <w:sz w:val="22"/>
        </w:rPr>
        <w:t>to</w:t>
      </w:r>
      <w:r>
        <w:rPr>
          <w:color w:val="58595B"/>
          <w:spacing w:val="-10"/>
          <w:w w:val="115"/>
          <w:sz w:val="22"/>
        </w:rPr>
        <w:t> </w:t>
      </w:r>
      <w:r>
        <w:rPr>
          <w:color w:val="58595B"/>
          <w:w w:val="115"/>
          <w:sz w:val="22"/>
        </w:rPr>
        <w:t>be</w:t>
      </w:r>
      <w:r>
        <w:rPr>
          <w:color w:val="58595B"/>
          <w:spacing w:val="-10"/>
          <w:w w:val="115"/>
          <w:sz w:val="22"/>
        </w:rPr>
        <w:t> </w:t>
      </w:r>
      <w:r>
        <w:rPr>
          <w:color w:val="58595B"/>
          <w:w w:val="115"/>
          <w:sz w:val="22"/>
        </w:rPr>
        <w:t>liable</w:t>
      </w:r>
      <w:r>
        <w:rPr>
          <w:color w:val="58595B"/>
          <w:spacing w:val="-10"/>
          <w:w w:val="115"/>
          <w:sz w:val="22"/>
        </w:rPr>
        <w:t> </w:t>
      </w:r>
      <w:r>
        <w:rPr>
          <w:color w:val="58595B"/>
          <w:w w:val="115"/>
          <w:sz w:val="22"/>
        </w:rPr>
        <w:t>to</w:t>
      </w:r>
      <w:r>
        <w:rPr>
          <w:color w:val="58595B"/>
          <w:spacing w:val="-10"/>
          <w:w w:val="115"/>
          <w:sz w:val="22"/>
        </w:rPr>
        <w:t> </w:t>
      </w:r>
      <w:r>
        <w:rPr>
          <w:color w:val="58595B"/>
          <w:w w:val="115"/>
          <w:sz w:val="22"/>
        </w:rPr>
        <w:t>such</w:t>
      </w:r>
      <w:r>
        <w:rPr>
          <w:color w:val="58595B"/>
          <w:spacing w:val="-10"/>
          <w:w w:val="115"/>
          <w:sz w:val="22"/>
        </w:rPr>
        <w:t> </w:t>
      </w:r>
      <w:r>
        <w:rPr>
          <w:color w:val="58595B"/>
          <w:w w:val="115"/>
          <w:sz w:val="22"/>
        </w:rPr>
        <w:t>nominee.</w:t>
      </w:r>
      <w:r>
        <w:rPr>
          <w:color w:val="58595B"/>
          <w:spacing w:val="-10"/>
          <w:w w:val="115"/>
          <w:sz w:val="22"/>
        </w:rPr>
        <w:t> </w:t>
      </w:r>
      <w:r>
        <w:rPr>
          <w:color w:val="58595B"/>
          <w:w w:val="115"/>
          <w:sz w:val="22"/>
        </w:rPr>
        <w:t>Otherwise,</w:t>
      </w:r>
      <w:r>
        <w:rPr>
          <w:color w:val="58595B"/>
          <w:spacing w:val="-10"/>
          <w:w w:val="115"/>
          <w:sz w:val="22"/>
        </w:rPr>
        <w:t> </w:t>
      </w:r>
      <w:r>
        <w:rPr>
          <w:color w:val="58595B"/>
          <w:w w:val="115"/>
          <w:sz w:val="22"/>
        </w:rPr>
        <w:t>insurer</w:t>
      </w:r>
      <w:r>
        <w:rPr>
          <w:color w:val="58595B"/>
          <w:spacing w:val="-10"/>
          <w:w w:val="115"/>
          <w:sz w:val="22"/>
        </w:rPr>
        <w:t> </w:t>
      </w:r>
      <w:r>
        <w:rPr>
          <w:color w:val="58595B"/>
          <w:w w:val="115"/>
          <w:sz w:val="22"/>
        </w:rPr>
        <w:t>will</w:t>
      </w:r>
      <w:r>
        <w:rPr>
          <w:color w:val="58595B"/>
          <w:spacing w:val="-10"/>
          <w:w w:val="115"/>
          <w:sz w:val="22"/>
        </w:rPr>
        <w:t> </w:t>
      </w:r>
      <w:r>
        <w:rPr>
          <w:color w:val="58595B"/>
          <w:w w:val="115"/>
          <w:sz w:val="22"/>
        </w:rPr>
        <w:t>not</w:t>
      </w:r>
      <w:r>
        <w:rPr>
          <w:color w:val="58595B"/>
          <w:spacing w:val="-10"/>
          <w:w w:val="115"/>
          <w:sz w:val="22"/>
        </w:rPr>
        <w:t> </w:t>
      </w:r>
      <w:r>
        <w:rPr>
          <w:color w:val="58595B"/>
          <w:w w:val="115"/>
          <w:sz w:val="22"/>
        </w:rPr>
        <w:t>be</w:t>
      </w:r>
      <w:r>
        <w:rPr>
          <w:color w:val="58595B"/>
          <w:spacing w:val="-10"/>
          <w:w w:val="115"/>
          <w:sz w:val="22"/>
        </w:rPr>
        <w:t> </w:t>
      </w:r>
      <w:r>
        <w:rPr>
          <w:color w:val="58595B"/>
          <w:w w:val="115"/>
          <w:sz w:val="22"/>
        </w:rPr>
        <w:t>liable</w:t>
      </w:r>
      <w:r>
        <w:rPr>
          <w:color w:val="58595B"/>
          <w:spacing w:val="-10"/>
          <w:w w:val="115"/>
          <w:sz w:val="22"/>
        </w:rPr>
        <w:t> </w:t>
      </w:r>
      <w:r>
        <w:rPr>
          <w:color w:val="58595B"/>
          <w:w w:val="115"/>
          <w:sz w:val="22"/>
        </w:rPr>
        <w:t>if</w:t>
      </w:r>
      <w:r>
        <w:rPr>
          <w:color w:val="58595B"/>
          <w:spacing w:val="-10"/>
          <w:w w:val="115"/>
          <w:sz w:val="22"/>
        </w:rPr>
        <w:t> </w:t>
      </w:r>
      <w:r>
        <w:rPr>
          <w:color w:val="58595B"/>
          <w:w w:val="115"/>
          <w:sz w:val="22"/>
        </w:rPr>
        <w:t>a</w:t>
      </w:r>
      <w:r>
        <w:rPr>
          <w:color w:val="58595B"/>
          <w:spacing w:val="-10"/>
          <w:w w:val="115"/>
          <w:sz w:val="22"/>
        </w:rPr>
        <w:t> </w:t>
      </w:r>
      <w:r>
        <w:rPr>
          <w:color w:val="58595B"/>
          <w:w w:val="115"/>
          <w:sz w:val="22"/>
        </w:rPr>
        <w:t>bonafide</w:t>
      </w:r>
      <w:r>
        <w:rPr>
          <w:color w:val="58595B"/>
          <w:spacing w:val="-10"/>
          <w:w w:val="115"/>
          <w:sz w:val="22"/>
        </w:rPr>
        <w:t> </w:t>
      </w:r>
      <w:r>
        <w:rPr>
          <w:color w:val="58595B"/>
          <w:w w:val="115"/>
          <w:sz w:val="22"/>
        </w:rPr>
        <w:t>payment</w:t>
      </w:r>
      <w:r>
        <w:rPr>
          <w:color w:val="58595B"/>
          <w:spacing w:val="-10"/>
          <w:w w:val="115"/>
          <w:sz w:val="22"/>
        </w:rPr>
        <w:t> </w:t>
      </w:r>
      <w:r>
        <w:rPr>
          <w:color w:val="58595B"/>
          <w:w w:val="115"/>
          <w:sz w:val="22"/>
        </w:rPr>
        <w:t>is made</w:t>
      </w:r>
      <w:r>
        <w:rPr>
          <w:color w:val="58595B"/>
          <w:spacing w:val="-2"/>
          <w:w w:val="115"/>
          <w:sz w:val="22"/>
        </w:rPr>
        <w:t> </w:t>
      </w:r>
      <w:r>
        <w:rPr>
          <w:color w:val="58595B"/>
          <w:w w:val="115"/>
          <w:sz w:val="22"/>
        </w:rPr>
        <w:t>to</w:t>
      </w:r>
      <w:r>
        <w:rPr>
          <w:color w:val="58595B"/>
          <w:spacing w:val="-2"/>
          <w:w w:val="115"/>
          <w:sz w:val="22"/>
        </w:rPr>
        <w:t> </w:t>
      </w:r>
      <w:r>
        <w:rPr>
          <w:color w:val="58595B"/>
          <w:w w:val="115"/>
          <w:sz w:val="22"/>
        </w:rPr>
        <w:t>the</w:t>
      </w:r>
      <w:r>
        <w:rPr>
          <w:color w:val="58595B"/>
          <w:spacing w:val="-2"/>
          <w:w w:val="115"/>
          <w:sz w:val="22"/>
        </w:rPr>
        <w:t> </w:t>
      </w:r>
      <w:r>
        <w:rPr>
          <w:color w:val="58595B"/>
          <w:w w:val="115"/>
          <w:sz w:val="22"/>
        </w:rPr>
        <w:t>person</w:t>
      </w:r>
      <w:r>
        <w:rPr>
          <w:color w:val="58595B"/>
          <w:spacing w:val="-2"/>
          <w:w w:val="115"/>
          <w:sz w:val="22"/>
        </w:rPr>
        <w:t> </w:t>
      </w:r>
      <w:r>
        <w:rPr>
          <w:color w:val="58595B"/>
          <w:w w:val="115"/>
          <w:sz w:val="22"/>
        </w:rPr>
        <w:t>named</w:t>
      </w:r>
      <w:r>
        <w:rPr>
          <w:color w:val="58595B"/>
          <w:spacing w:val="-2"/>
          <w:w w:val="115"/>
          <w:sz w:val="22"/>
        </w:rPr>
        <w:t> </w:t>
      </w:r>
      <w:r>
        <w:rPr>
          <w:color w:val="58595B"/>
          <w:w w:val="115"/>
          <w:sz w:val="22"/>
        </w:rPr>
        <w:t>in</w:t>
      </w:r>
      <w:r>
        <w:rPr>
          <w:color w:val="58595B"/>
          <w:spacing w:val="-2"/>
          <w:w w:val="115"/>
          <w:sz w:val="22"/>
        </w:rPr>
        <w:t> </w:t>
      </w:r>
      <w:r>
        <w:rPr>
          <w:color w:val="58595B"/>
          <w:w w:val="115"/>
          <w:sz w:val="22"/>
        </w:rPr>
        <w:t>the</w:t>
      </w:r>
      <w:r>
        <w:rPr>
          <w:color w:val="58595B"/>
          <w:spacing w:val="-2"/>
          <w:w w:val="115"/>
          <w:sz w:val="22"/>
        </w:rPr>
        <w:t> </w:t>
      </w:r>
      <w:r>
        <w:rPr>
          <w:color w:val="58595B"/>
          <w:w w:val="115"/>
          <w:sz w:val="22"/>
        </w:rPr>
        <w:t>text</w:t>
      </w:r>
      <w:r>
        <w:rPr>
          <w:color w:val="58595B"/>
          <w:spacing w:val="-2"/>
          <w:w w:val="115"/>
          <w:sz w:val="22"/>
        </w:rPr>
        <w:t> </w:t>
      </w:r>
      <w:r>
        <w:rPr>
          <w:color w:val="58595B"/>
          <w:w w:val="115"/>
          <w:sz w:val="22"/>
        </w:rPr>
        <w:t>of</w:t>
      </w:r>
      <w:r>
        <w:rPr>
          <w:color w:val="58595B"/>
          <w:spacing w:val="-2"/>
          <w:w w:val="115"/>
          <w:sz w:val="22"/>
        </w:rPr>
        <w:t> </w:t>
      </w:r>
      <w:r>
        <w:rPr>
          <w:color w:val="58595B"/>
          <w:w w:val="115"/>
          <w:sz w:val="22"/>
        </w:rPr>
        <w:t>the</w:t>
      </w:r>
      <w:r>
        <w:rPr>
          <w:color w:val="58595B"/>
          <w:spacing w:val="-2"/>
          <w:w w:val="115"/>
          <w:sz w:val="22"/>
        </w:rPr>
        <w:t> </w:t>
      </w:r>
      <w:r>
        <w:rPr>
          <w:color w:val="58595B"/>
          <w:w w:val="115"/>
          <w:sz w:val="22"/>
        </w:rPr>
        <w:t>policy</w:t>
      </w:r>
      <w:r>
        <w:rPr>
          <w:color w:val="58595B"/>
          <w:spacing w:val="-2"/>
          <w:w w:val="115"/>
          <w:sz w:val="22"/>
        </w:rPr>
        <w:t> </w:t>
      </w:r>
      <w:r>
        <w:rPr>
          <w:color w:val="58595B"/>
          <w:w w:val="115"/>
          <w:sz w:val="22"/>
        </w:rPr>
        <w:t>or</w:t>
      </w:r>
      <w:r>
        <w:rPr>
          <w:color w:val="58595B"/>
          <w:spacing w:val="-2"/>
          <w:w w:val="115"/>
          <w:sz w:val="22"/>
        </w:rPr>
        <w:t> </w:t>
      </w:r>
      <w:r>
        <w:rPr>
          <w:color w:val="58595B"/>
          <w:w w:val="115"/>
          <w:sz w:val="22"/>
        </w:rPr>
        <w:t>in</w:t>
      </w:r>
      <w:r>
        <w:rPr>
          <w:color w:val="58595B"/>
          <w:spacing w:val="-2"/>
          <w:w w:val="115"/>
          <w:sz w:val="22"/>
        </w:rPr>
        <w:t> </w:t>
      </w:r>
      <w:r>
        <w:rPr>
          <w:color w:val="58595B"/>
          <w:w w:val="115"/>
          <w:sz w:val="22"/>
        </w:rPr>
        <w:t>the</w:t>
      </w:r>
      <w:r>
        <w:rPr>
          <w:color w:val="58595B"/>
          <w:spacing w:val="-2"/>
          <w:w w:val="115"/>
          <w:sz w:val="22"/>
        </w:rPr>
        <w:t> </w:t>
      </w:r>
      <w:r>
        <w:rPr>
          <w:color w:val="58595B"/>
          <w:w w:val="115"/>
          <w:sz w:val="22"/>
        </w:rPr>
        <w:t>registered</w:t>
      </w:r>
      <w:r>
        <w:rPr>
          <w:color w:val="58595B"/>
          <w:spacing w:val="-2"/>
          <w:w w:val="115"/>
          <w:sz w:val="22"/>
        </w:rPr>
        <w:t> </w:t>
      </w:r>
      <w:r>
        <w:rPr>
          <w:color w:val="58595B"/>
          <w:w w:val="115"/>
          <w:sz w:val="22"/>
        </w:rPr>
        <w:t>records</w:t>
      </w:r>
      <w:r>
        <w:rPr>
          <w:color w:val="58595B"/>
          <w:spacing w:val="-2"/>
          <w:w w:val="115"/>
          <w:sz w:val="22"/>
        </w:rPr>
        <w:t> </w:t>
      </w:r>
      <w:r>
        <w:rPr>
          <w:color w:val="58595B"/>
          <w:w w:val="115"/>
          <w:sz w:val="22"/>
        </w:rPr>
        <w:t>of</w:t>
      </w:r>
      <w:r>
        <w:rPr>
          <w:color w:val="58595B"/>
          <w:spacing w:val="-2"/>
          <w:w w:val="115"/>
          <w:sz w:val="22"/>
        </w:rPr>
        <w:t> </w:t>
      </w:r>
      <w:r>
        <w:rPr>
          <w:color w:val="58595B"/>
          <w:w w:val="115"/>
          <w:sz w:val="22"/>
        </w:rPr>
        <w:t>the</w:t>
      </w:r>
      <w:r>
        <w:rPr>
          <w:color w:val="58595B"/>
          <w:spacing w:val="-2"/>
          <w:w w:val="115"/>
          <w:sz w:val="22"/>
        </w:rPr>
        <w:t> </w:t>
      </w:r>
      <w:r>
        <w:rPr>
          <w:color w:val="58595B"/>
          <w:w w:val="115"/>
          <w:sz w:val="22"/>
        </w:rPr>
        <w:t>insurer</w:t>
      </w:r>
    </w:p>
    <w:p>
      <w:pPr>
        <w:pStyle w:val="ListParagraph"/>
        <w:numPr>
          <w:ilvl w:val="1"/>
          <w:numId w:val="2"/>
        </w:numPr>
        <w:tabs>
          <w:tab w:pos="431" w:val="left" w:leader="none"/>
          <w:tab w:pos="465" w:val="left" w:leader="none"/>
        </w:tabs>
        <w:spacing w:line="302" w:lineRule="auto" w:before="4" w:after="0"/>
        <w:ind w:left="431" w:right="1137" w:hanging="300"/>
        <w:jc w:val="left"/>
        <w:rPr>
          <w:sz w:val="22"/>
        </w:rPr>
      </w:pPr>
      <w:r>
        <w:rPr>
          <w:color w:val="58595B"/>
          <w:w w:val="115"/>
          <w:sz w:val="22"/>
        </w:rPr>
        <w:t>Fee</w:t>
      </w:r>
      <w:r>
        <w:rPr>
          <w:color w:val="58595B"/>
          <w:spacing w:val="25"/>
          <w:w w:val="115"/>
          <w:sz w:val="22"/>
        </w:rPr>
        <w:t> </w:t>
      </w:r>
      <w:r>
        <w:rPr>
          <w:color w:val="58595B"/>
          <w:w w:val="115"/>
          <w:sz w:val="22"/>
        </w:rPr>
        <w:t>to</w:t>
      </w:r>
      <w:r>
        <w:rPr>
          <w:color w:val="58595B"/>
          <w:spacing w:val="-11"/>
          <w:w w:val="115"/>
          <w:sz w:val="22"/>
        </w:rPr>
        <w:t> </w:t>
      </w:r>
      <w:r>
        <w:rPr>
          <w:color w:val="58595B"/>
          <w:w w:val="115"/>
          <w:sz w:val="22"/>
        </w:rPr>
        <w:t>be</w:t>
      </w:r>
      <w:r>
        <w:rPr>
          <w:color w:val="58595B"/>
          <w:spacing w:val="-11"/>
          <w:w w:val="115"/>
          <w:sz w:val="22"/>
        </w:rPr>
        <w:t> </w:t>
      </w:r>
      <w:r>
        <w:rPr>
          <w:color w:val="58595B"/>
          <w:w w:val="115"/>
          <w:sz w:val="22"/>
        </w:rPr>
        <w:t>paid</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insurer</w:t>
      </w:r>
      <w:r>
        <w:rPr>
          <w:color w:val="58595B"/>
          <w:spacing w:val="-11"/>
          <w:w w:val="115"/>
          <w:sz w:val="22"/>
        </w:rPr>
        <w:t> </w:t>
      </w:r>
      <w:r>
        <w:rPr>
          <w:color w:val="58595B"/>
          <w:w w:val="115"/>
          <w:sz w:val="22"/>
        </w:rPr>
        <w:t>for</w:t>
      </w:r>
      <w:r>
        <w:rPr>
          <w:color w:val="58595B"/>
          <w:spacing w:val="-11"/>
          <w:w w:val="115"/>
          <w:sz w:val="22"/>
        </w:rPr>
        <w:t> </w:t>
      </w:r>
      <w:r>
        <w:rPr>
          <w:color w:val="58595B"/>
          <w:w w:val="115"/>
          <w:sz w:val="22"/>
        </w:rPr>
        <w:t>registering</w:t>
      </w:r>
      <w:r>
        <w:rPr>
          <w:color w:val="58595B"/>
          <w:spacing w:val="-11"/>
          <w:w w:val="115"/>
          <w:sz w:val="22"/>
        </w:rPr>
        <w:t> </w:t>
      </w:r>
      <w:r>
        <w:rPr>
          <w:color w:val="58595B"/>
          <w:w w:val="115"/>
          <w:sz w:val="22"/>
        </w:rPr>
        <w:t>change</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cancellation</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a</w:t>
      </w:r>
      <w:r>
        <w:rPr>
          <w:color w:val="58595B"/>
          <w:spacing w:val="-11"/>
          <w:w w:val="115"/>
          <w:sz w:val="22"/>
        </w:rPr>
        <w:t> </w:t>
      </w:r>
      <w:r>
        <w:rPr>
          <w:color w:val="58595B"/>
          <w:w w:val="115"/>
          <w:sz w:val="22"/>
        </w:rPr>
        <w:t>nomination</w:t>
      </w:r>
      <w:r>
        <w:rPr>
          <w:color w:val="58595B"/>
          <w:spacing w:val="-11"/>
          <w:w w:val="115"/>
          <w:sz w:val="22"/>
        </w:rPr>
        <w:t> </w:t>
      </w:r>
      <w:r>
        <w:rPr>
          <w:color w:val="58595B"/>
          <w:w w:val="115"/>
          <w:sz w:val="22"/>
        </w:rPr>
        <w:t>can</w:t>
      </w:r>
      <w:r>
        <w:rPr>
          <w:color w:val="58595B"/>
          <w:spacing w:val="-11"/>
          <w:w w:val="115"/>
          <w:sz w:val="22"/>
        </w:rPr>
        <w:t> </w:t>
      </w:r>
      <w:r>
        <w:rPr>
          <w:color w:val="58595B"/>
          <w:w w:val="115"/>
          <w:sz w:val="22"/>
        </w:rPr>
        <w:t>be specified by the Authority through Regulations</w:t>
      </w:r>
    </w:p>
    <w:p>
      <w:pPr>
        <w:pStyle w:val="ListParagraph"/>
        <w:numPr>
          <w:ilvl w:val="1"/>
          <w:numId w:val="2"/>
        </w:numPr>
        <w:tabs>
          <w:tab w:pos="431" w:val="left" w:leader="none"/>
          <w:tab w:pos="491" w:val="left" w:leader="none"/>
        </w:tabs>
        <w:spacing w:line="302" w:lineRule="auto" w:before="3" w:after="0"/>
        <w:ind w:left="431" w:right="119" w:hanging="300"/>
        <w:jc w:val="left"/>
        <w:rPr>
          <w:sz w:val="22"/>
        </w:rPr>
      </w:pPr>
      <w:r>
        <w:rPr>
          <w:color w:val="58595B"/>
          <w:w w:val="115"/>
          <w:sz w:val="22"/>
        </w:rPr>
        <w:t>A</w:t>
      </w:r>
      <w:r>
        <w:rPr>
          <w:color w:val="58595B"/>
          <w:spacing w:val="40"/>
          <w:w w:val="115"/>
          <w:sz w:val="22"/>
        </w:rPr>
        <w:t> </w:t>
      </w:r>
      <w:r>
        <w:rPr>
          <w:color w:val="58595B"/>
          <w:w w:val="115"/>
          <w:sz w:val="22"/>
        </w:rPr>
        <w:t>transfer or assignment made in accordance with Section 38 shall automatically cancel the nomination</w:t>
      </w:r>
      <w:r>
        <w:rPr>
          <w:color w:val="58595B"/>
          <w:spacing w:val="-7"/>
          <w:w w:val="115"/>
          <w:sz w:val="22"/>
        </w:rPr>
        <w:t> </w:t>
      </w:r>
      <w:r>
        <w:rPr>
          <w:color w:val="58595B"/>
          <w:w w:val="115"/>
          <w:sz w:val="22"/>
        </w:rPr>
        <w:t>except</w:t>
      </w:r>
      <w:r>
        <w:rPr>
          <w:color w:val="58595B"/>
          <w:spacing w:val="-7"/>
          <w:w w:val="115"/>
          <w:sz w:val="22"/>
        </w:rPr>
        <w:t> </w:t>
      </w:r>
      <w:r>
        <w:rPr>
          <w:color w:val="58595B"/>
          <w:w w:val="115"/>
          <w:sz w:val="22"/>
        </w:rPr>
        <w:t>in</w:t>
      </w:r>
      <w:r>
        <w:rPr>
          <w:color w:val="58595B"/>
          <w:spacing w:val="-7"/>
          <w:w w:val="115"/>
          <w:sz w:val="22"/>
        </w:rPr>
        <w:t> </w:t>
      </w:r>
      <w:r>
        <w:rPr>
          <w:color w:val="58595B"/>
          <w:w w:val="115"/>
          <w:sz w:val="22"/>
        </w:rPr>
        <w:t>case</w:t>
      </w:r>
      <w:r>
        <w:rPr>
          <w:color w:val="58595B"/>
          <w:spacing w:val="-7"/>
          <w:w w:val="115"/>
          <w:sz w:val="22"/>
        </w:rPr>
        <w:t> </w:t>
      </w:r>
      <w:r>
        <w:rPr>
          <w:color w:val="58595B"/>
          <w:w w:val="115"/>
          <w:sz w:val="22"/>
        </w:rPr>
        <w:t>of</w:t>
      </w:r>
      <w:r>
        <w:rPr>
          <w:color w:val="58595B"/>
          <w:spacing w:val="-7"/>
          <w:w w:val="115"/>
          <w:sz w:val="22"/>
        </w:rPr>
        <w:t> </w:t>
      </w:r>
      <w:r>
        <w:rPr>
          <w:color w:val="58595B"/>
          <w:w w:val="115"/>
          <w:sz w:val="22"/>
        </w:rPr>
        <w:t>assignment</w:t>
      </w:r>
      <w:r>
        <w:rPr>
          <w:color w:val="58595B"/>
          <w:spacing w:val="-7"/>
          <w:w w:val="115"/>
          <w:sz w:val="22"/>
        </w:rPr>
        <w:t> </w:t>
      </w:r>
      <w:r>
        <w:rPr>
          <w:color w:val="58595B"/>
          <w:w w:val="115"/>
          <w:sz w:val="22"/>
        </w:rPr>
        <w:t>to</w:t>
      </w:r>
      <w:r>
        <w:rPr>
          <w:color w:val="58595B"/>
          <w:spacing w:val="-7"/>
          <w:w w:val="115"/>
          <w:sz w:val="22"/>
        </w:rPr>
        <w:t> </w:t>
      </w:r>
      <w:r>
        <w:rPr>
          <w:color w:val="58595B"/>
          <w:w w:val="115"/>
          <w:sz w:val="22"/>
        </w:rPr>
        <w:t>the</w:t>
      </w:r>
      <w:r>
        <w:rPr>
          <w:color w:val="58595B"/>
          <w:spacing w:val="-7"/>
          <w:w w:val="115"/>
          <w:sz w:val="22"/>
        </w:rPr>
        <w:t> </w:t>
      </w:r>
      <w:r>
        <w:rPr>
          <w:color w:val="58595B"/>
          <w:w w:val="115"/>
          <w:sz w:val="22"/>
        </w:rPr>
        <w:t>insurer</w:t>
      </w:r>
      <w:r>
        <w:rPr>
          <w:color w:val="58595B"/>
          <w:spacing w:val="-7"/>
          <w:w w:val="115"/>
          <w:sz w:val="22"/>
        </w:rPr>
        <w:t> </w:t>
      </w:r>
      <w:r>
        <w:rPr>
          <w:color w:val="58595B"/>
          <w:w w:val="115"/>
          <w:sz w:val="22"/>
        </w:rPr>
        <w:t>or</w:t>
      </w:r>
      <w:r>
        <w:rPr>
          <w:color w:val="58595B"/>
          <w:spacing w:val="-7"/>
          <w:w w:val="115"/>
          <w:sz w:val="22"/>
        </w:rPr>
        <w:t> </w:t>
      </w:r>
      <w:r>
        <w:rPr>
          <w:color w:val="58595B"/>
          <w:w w:val="115"/>
          <w:sz w:val="22"/>
        </w:rPr>
        <w:t>other</w:t>
      </w:r>
      <w:r>
        <w:rPr>
          <w:color w:val="58595B"/>
          <w:spacing w:val="-7"/>
          <w:w w:val="115"/>
          <w:sz w:val="22"/>
        </w:rPr>
        <w:t> </w:t>
      </w:r>
      <w:r>
        <w:rPr>
          <w:color w:val="58595B"/>
          <w:w w:val="115"/>
          <w:sz w:val="22"/>
        </w:rPr>
        <w:t>transferee</w:t>
      </w:r>
      <w:r>
        <w:rPr>
          <w:color w:val="58595B"/>
          <w:spacing w:val="-7"/>
          <w:w w:val="115"/>
          <w:sz w:val="22"/>
        </w:rPr>
        <w:t> </w:t>
      </w:r>
      <w:r>
        <w:rPr>
          <w:color w:val="58595B"/>
          <w:w w:val="115"/>
          <w:sz w:val="22"/>
        </w:rPr>
        <w:t>or</w:t>
      </w:r>
      <w:r>
        <w:rPr>
          <w:color w:val="58595B"/>
          <w:spacing w:val="-7"/>
          <w:w w:val="115"/>
          <w:sz w:val="22"/>
        </w:rPr>
        <w:t> </w:t>
      </w:r>
      <w:r>
        <w:rPr>
          <w:color w:val="58595B"/>
          <w:w w:val="115"/>
          <w:sz w:val="22"/>
        </w:rPr>
        <w:t>assignee</w:t>
      </w:r>
      <w:r>
        <w:rPr>
          <w:color w:val="58595B"/>
          <w:spacing w:val="-7"/>
          <w:w w:val="115"/>
          <w:sz w:val="22"/>
        </w:rPr>
        <w:t> </w:t>
      </w:r>
      <w:r>
        <w:rPr>
          <w:color w:val="58595B"/>
          <w:w w:val="115"/>
          <w:sz w:val="22"/>
        </w:rPr>
        <w:t>for</w:t>
      </w:r>
      <w:r>
        <w:rPr>
          <w:color w:val="58595B"/>
          <w:spacing w:val="-7"/>
          <w:w w:val="115"/>
          <w:sz w:val="22"/>
        </w:rPr>
        <w:t> </w:t>
      </w:r>
      <w:r>
        <w:rPr>
          <w:color w:val="58595B"/>
          <w:w w:val="115"/>
          <w:sz w:val="22"/>
        </w:rPr>
        <w:t>purpose of</w:t>
      </w:r>
      <w:r>
        <w:rPr>
          <w:color w:val="58595B"/>
          <w:spacing w:val="-16"/>
          <w:w w:val="115"/>
          <w:sz w:val="22"/>
        </w:rPr>
        <w:t> </w:t>
      </w:r>
      <w:r>
        <w:rPr>
          <w:color w:val="58595B"/>
          <w:w w:val="115"/>
          <w:sz w:val="22"/>
        </w:rPr>
        <w:t>loan</w:t>
      </w:r>
      <w:r>
        <w:rPr>
          <w:color w:val="58595B"/>
          <w:spacing w:val="-16"/>
          <w:w w:val="115"/>
          <w:sz w:val="22"/>
        </w:rPr>
        <w:t> </w:t>
      </w:r>
      <w:r>
        <w:rPr>
          <w:color w:val="58595B"/>
          <w:w w:val="115"/>
          <w:sz w:val="22"/>
        </w:rPr>
        <w:t>or</w:t>
      </w:r>
      <w:r>
        <w:rPr>
          <w:color w:val="58595B"/>
          <w:spacing w:val="-16"/>
          <w:w w:val="115"/>
          <w:sz w:val="22"/>
        </w:rPr>
        <w:t> </w:t>
      </w:r>
      <w:r>
        <w:rPr>
          <w:color w:val="58595B"/>
          <w:w w:val="115"/>
          <w:sz w:val="22"/>
        </w:rPr>
        <w:t>against</w:t>
      </w:r>
      <w:r>
        <w:rPr>
          <w:color w:val="58595B"/>
          <w:spacing w:val="-16"/>
          <w:w w:val="115"/>
          <w:sz w:val="22"/>
        </w:rPr>
        <w:t> </w:t>
      </w:r>
      <w:r>
        <w:rPr>
          <w:color w:val="58595B"/>
          <w:w w:val="115"/>
          <w:sz w:val="22"/>
        </w:rPr>
        <w:t>security</w:t>
      </w:r>
      <w:r>
        <w:rPr>
          <w:color w:val="58595B"/>
          <w:spacing w:val="-16"/>
          <w:w w:val="115"/>
          <w:sz w:val="22"/>
        </w:rPr>
        <w:t> </w:t>
      </w:r>
      <w:r>
        <w:rPr>
          <w:color w:val="58595B"/>
          <w:w w:val="115"/>
          <w:sz w:val="22"/>
        </w:rPr>
        <w:t>or</w:t>
      </w:r>
      <w:r>
        <w:rPr>
          <w:color w:val="58595B"/>
          <w:spacing w:val="-16"/>
          <w:w w:val="115"/>
          <w:sz w:val="22"/>
        </w:rPr>
        <w:t> </w:t>
      </w:r>
      <w:r>
        <w:rPr>
          <w:color w:val="58595B"/>
          <w:w w:val="115"/>
          <w:sz w:val="22"/>
        </w:rPr>
        <w:t>its</w:t>
      </w:r>
      <w:r>
        <w:rPr>
          <w:color w:val="58595B"/>
          <w:spacing w:val="-16"/>
          <w:w w:val="115"/>
          <w:sz w:val="22"/>
        </w:rPr>
        <w:t> </w:t>
      </w:r>
      <w:r>
        <w:rPr>
          <w:color w:val="58595B"/>
          <w:w w:val="115"/>
          <w:sz w:val="22"/>
        </w:rPr>
        <w:t>reassignment</w:t>
      </w:r>
      <w:r>
        <w:rPr>
          <w:color w:val="58595B"/>
          <w:spacing w:val="-16"/>
          <w:w w:val="115"/>
          <w:sz w:val="22"/>
        </w:rPr>
        <w:t> </w:t>
      </w:r>
      <w:r>
        <w:rPr>
          <w:color w:val="58595B"/>
          <w:w w:val="115"/>
          <w:sz w:val="22"/>
        </w:rPr>
        <w:t>after</w:t>
      </w:r>
      <w:r>
        <w:rPr>
          <w:color w:val="58595B"/>
          <w:spacing w:val="-16"/>
          <w:w w:val="115"/>
          <w:sz w:val="22"/>
        </w:rPr>
        <w:t> </w:t>
      </w:r>
      <w:r>
        <w:rPr>
          <w:color w:val="58595B"/>
          <w:w w:val="115"/>
          <w:sz w:val="22"/>
        </w:rPr>
        <w:t>repayment.</w:t>
      </w:r>
      <w:r>
        <w:rPr>
          <w:color w:val="58595B"/>
          <w:spacing w:val="-16"/>
          <w:w w:val="115"/>
          <w:sz w:val="22"/>
        </w:rPr>
        <w:t> </w:t>
      </w:r>
      <w:r>
        <w:rPr>
          <w:color w:val="58595B"/>
          <w:w w:val="115"/>
          <w:sz w:val="22"/>
        </w:rPr>
        <w:t>In</w:t>
      </w:r>
      <w:r>
        <w:rPr>
          <w:color w:val="58595B"/>
          <w:spacing w:val="-16"/>
          <w:w w:val="115"/>
          <w:sz w:val="22"/>
        </w:rPr>
        <w:t> </w:t>
      </w:r>
      <w:r>
        <w:rPr>
          <w:color w:val="58595B"/>
          <w:w w:val="115"/>
          <w:sz w:val="22"/>
        </w:rPr>
        <w:t>such</w:t>
      </w:r>
      <w:r>
        <w:rPr>
          <w:color w:val="58595B"/>
          <w:spacing w:val="-16"/>
          <w:w w:val="115"/>
          <w:sz w:val="22"/>
        </w:rPr>
        <w:t> </w:t>
      </w:r>
      <w:r>
        <w:rPr>
          <w:color w:val="58595B"/>
          <w:w w:val="115"/>
          <w:sz w:val="22"/>
        </w:rPr>
        <w:t>case,</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nomination</w:t>
      </w:r>
      <w:r>
        <w:rPr>
          <w:color w:val="58595B"/>
          <w:spacing w:val="-16"/>
          <w:w w:val="115"/>
          <w:sz w:val="22"/>
        </w:rPr>
        <w:t> </w:t>
      </w:r>
      <w:r>
        <w:rPr>
          <w:color w:val="58595B"/>
          <w:w w:val="115"/>
          <w:sz w:val="22"/>
        </w:rPr>
        <w:t>will</w:t>
      </w:r>
      <w:r>
        <w:rPr>
          <w:color w:val="58595B"/>
          <w:spacing w:val="-16"/>
          <w:w w:val="115"/>
          <w:sz w:val="22"/>
        </w:rPr>
        <w:t> </w:t>
      </w:r>
      <w:r>
        <w:rPr>
          <w:color w:val="58595B"/>
          <w:w w:val="115"/>
          <w:sz w:val="22"/>
        </w:rPr>
        <w:t>not get</w:t>
      </w:r>
      <w:r>
        <w:rPr>
          <w:color w:val="58595B"/>
          <w:spacing w:val="-14"/>
          <w:w w:val="115"/>
          <w:sz w:val="22"/>
        </w:rPr>
        <w:t> </w:t>
      </w:r>
      <w:r>
        <w:rPr>
          <w:color w:val="58595B"/>
          <w:w w:val="115"/>
          <w:sz w:val="22"/>
        </w:rPr>
        <w:t>cancelled</w:t>
      </w:r>
      <w:r>
        <w:rPr>
          <w:color w:val="58595B"/>
          <w:spacing w:val="-14"/>
          <w:w w:val="115"/>
          <w:sz w:val="22"/>
        </w:rPr>
        <w:t> </w:t>
      </w:r>
      <w:r>
        <w:rPr>
          <w:color w:val="58595B"/>
          <w:w w:val="115"/>
          <w:sz w:val="22"/>
        </w:rPr>
        <w:t>to</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extent</w:t>
      </w:r>
      <w:r>
        <w:rPr>
          <w:color w:val="58595B"/>
          <w:spacing w:val="-14"/>
          <w:w w:val="115"/>
          <w:sz w:val="22"/>
        </w:rPr>
        <w:t> </w:t>
      </w:r>
      <w:r>
        <w:rPr>
          <w:color w:val="58595B"/>
          <w:w w:val="115"/>
          <w:sz w:val="22"/>
        </w:rPr>
        <w:t>of</w:t>
      </w:r>
      <w:r>
        <w:rPr>
          <w:color w:val="58595B"/>
          <w:spacing w:val="-14"/>
          <w:w w:val="115"/>
          <w:sz w:val="22"/>
        </w:rPr>
        <w:t> </w:t>
      </w:r>
      <w:r>
        <w:rPr>
          <w:color w:val="58595B"/>
          <w:w w:val="115"/>
          <w:sz w:val="22"/>
        </w:rPr>
        <w:t>insurer’s</w:t>
      </w:r>
      <w:r>
        <w:rPr>
          <w:color w:val="58595B"/>
          <w:spacing w:val="-14"/>
          <w:w w:val="115"/>
          <w:sz w:val="22"/>
        </w:rPr>
        <w:t> </w:t>
      </w:r>
      <w:r>
        <w:rPr>
          <w:color w:val="58595B"/>
          <w:w w:val="115"/>
          <w:sz w:val="22"/>
        </w:rPr>
        <w:t>or</w:t>
      </w:r>
      <w:r>
        <w:rPr>
          <w:color w:val="58595B"/>
          <w:spacing w:val="-14"/>
          <w:w w:val="115"/>
          <w:sz w:val="22"/>
        </w:rPr>
        <w:t> </w:t>
      </w:r>
      <w:r>
        <w:rPr>
          <w:color w:val="58595B"/>
          <w:w w:val="115"/>
          <w:sz w:val="22"/>
        </w:rPr>
        <w:t>transferee’s</w:t>
      </w:r>
      <w:r>
        <w:rPr>
          <w:color w:val="58595B"/>
          <w:spacing w:val="-14"/>
          <w:w w:val="115"/>
          <w:sz w:val="22"/>
        </w:rPr>
        <w:t> </w:t>
      </w:r>
      <w:r>
        <w:rPr>
          <w:color w:val="58595B"/>
          <w:w w:val="115"/>
          <w:sz w:val="22"/>
        </w:rPr>
        <w:t>or</w:t>
      </w:r>
      <w:r>
        <w:rPr>
          <w:color w:val="58595B"/>
          <w:spacing w:val="-14"/>
          <w:w w:val="115"/>
          <w:sz w:val="22"/>
        </w:rPr>
        <w:t> </w:t>
      </w:r>
      <w:r>
        <w:rPr>
          <w:color w:val="58595B"/>
          <w:w w:val="115"/>
          <w:sz w:val="22"/>
        </w:rPr>
        <w:t>assignee’s</w:t>
      </w:r>
      <w:r>
        <w:rPr>
          <w:color w:val="58595B"/>
          <w:spacing w:val="-14"/>
          <w:w w:val="115"/>
          <w:sz w:val="22"/>
        </w:rPr>
        <w:t> </w:t>
      </w:r>
      <w:r>
        <w:rPr>
          <w:color w:val="58595B"/>
          <w:w w:val="115"/>
          <w:sz w:val="22"/>
        </w:rPr>
        <w:t>interest</w:t>
      </w:r>
      <w:r>
        <w:rPr>
          <w:color w:val="58595B"/>
          <w:spacing w:val="-14"/>
          <w:w w:val="115"/>
          <w:sz w:val="22"/>
        </w:rPr>
        <w:t> </w:t>
      </w:r>
      <w:r>
        <w:rPr>
          <w:color w:val="58595B"/>
          <w:w w:val="115"/>
          <w:sz w:val="22"/>
        </w:rPr>
        <w:t>in</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policy.</w:t>
      </w:r>
      <w:r>
        <w:rPr>
          <w:color w:val="58595B"/>
          <w:spacing w:val="-14"/>
          <w:w w:val="115"/>
          <w:sz w:val="22"/>
        </w:rPr>
        <w:t> </w:t>
      </w:r>
      <w:r>
        <w:rPr>
          <w:color w:val="58595B"/>
          <w:w w:val="115"/>
          <w:sz w:val="22"/>
        </w:rPr>
        <w:t>The nomination will get revived on repayment of the loan</w:t>
      </w:r>
    </w:p>
    <w:p>
      <w:pPr>
        <w:pStyle w:val="ListParagraph"/>
        <w:numPr>
          <w:ilvl w:val="1"/>
          <w:numId w:val="2"/>
        </w:numPr>
        <w:tabs>
          <w:tab w:pos="431" w:val="left" w:leader="none"/>
          <w:tab w:pos="487" w:val="left" w:leader="none"/>
        </w:tabs>
        <w:spacing w:line="302" w:lineRule="auto" w:before="6" w:after="0"/>
        <w:ind w:left="431" w:right="222" w:hanging="300"/>
        <w:jc w:val="left"/>
        <w:rPr>
          <w:sz w:val="22"/>
        </w:rPr>
      </w:pPr>
      <w:r>
        <w:rPr>
          <w:color w:val="58595B"/>
          <w:w w:val="110"/>
          <w:sz w:val="22"/>
        </w:rPr>
        <w:t>The</w:t>
      </w:r>
      <w:r>
        <w:rPr>
          <w:color w:val="58595B"/>
          <w:spacing w:val="80"/>
          <w:w w:val="110"/>
          <w:sz w:val="22"/>
        </w:rPr>
        <w:t> </w:t>
      </w:r>
      <w:r>
        <w:rPr>
          <w:color w:val="58595B"/>
          <w:w w:val="110"/>
          <w:sz w:val="22"/>
        </w:rPr>
        <w:t>provisions of Section 39 are not applicable to any life insurance policy to which Section 6 of Married Women’s Property Act, 1874 applies or has at any time applied except where before or </w:t>
      </w:r>
      <w:r>
        <w:rPr>
          <w:color w:val="58595B"/>
          <w:w w:val="110"/>
          <w:sz w:val="22"/>
        </w:rPr>
        <w:t>after Insurance Laws (Amendment) Act 2015, a nomination is made in favor of spouse or children or spouse and children whether or not on the face of the policy it is mentioned that it is made under</w:t>
      </w:r>
      <w:r>
        <w:rPr>
          <w:color w:val="58595B"/>
          <w:spacing w:val="80"/>
          <w:w w:val="150"/>
          <w:sz w:val="22"/>
        </w:rPr>
        <w:t> </w:t>
      </w:r>
      <w:r>
        <w:rPr>
          <w:color w:val="58595B"/>
          <w:w w:val="110"/>
          <w:sz w:val="22"/>
        </w:rPr>
        <w:t>Section 39. Where nomination is intended to be made to spouse or children or spouse and children under Section 6 of MWP Act, it should be specially mentioned on the policy. In such a case only, the provisions of Section 39 will not apply.</w:t>
      </w:r>
    </w:p>
    <w:p>
      <w:pPr>
        <w:pStyle w:val="BodyText"/>
        <w:spacing w:before="75"/>
      </w:pPr>
    </w:p>
    <w:p>
      <w:pPr>
        <w:pStyle w:val="Heading2"/>
        <w:numPr>
          <w:ilvl w:val="0"/>
          <w:numId w:val="2"/>
        </w:numPr>
        <w:tabs>
          <w:tab w:pos="425" w:val="left" w:leader="none"/>
        </w:tabs>
        <w:spacing w:line="240" w:lineRule="auto" w:before="1" w:after="0"/>
        <w:ind w:left="425" w:right="0" w:hanging="294"/>
        <w:jc w:val="left"/>
      </w:pPr>
      <w:r>
        <w:rPr>
          <w:color w:val="58595B"/>
          <w:spacing w:val="2"/>
        </w:rPr>
        <w:t>Assignment</w:t>
      </w:r>
      <w:r>
        <w:rPr>
          <w:color w:val="58595B"/>
          <w:spacing w:val="23"/>
        </w:rPr>
        <w:t> </w:t>
      </w:r>
      <w:r>
        <w:rPr>
          <w:color w:val="58595B"/>
          <w:spacing w:val="2"/>
        </w:rPr>
        <w:t>as</w:t>
      </w:r>
      <w:r>
        <w:rPr>
          <w:color w:val="58595B"/>
          <w:spacing w:val="23"/>
        </w:rPr>
        <w:t> </w:t>
      </w:r>
      <w:r>
        <w:rPr>
          <w:color w:val="58595B"/>
          <w:spacing w:val="2"/>
        </w:rPr>
        <w:t>per</w:t>
      </w:r>
      <w:r>
        <w:rPr>
          <w:color w:val="58595B"/>
          <w:spacing w:val="23"/>
        </w:rPr>
        <w:t> </w:t>
      </w:r>
      <w:r>
        <w:rPr>
          <w:color w:val="58595B"/>
          <w:spacing w:val="2"/>
        </w:rPr>
        <w:t>Section</w:t>
      </w:r>
      <w:r>
        <w:rPr>
          <w:color w:val="58595B"/>
          <w:spacing w:val="23"/>
        </w:rPr>
        <w:t> </w:t>
      </w:r>
      <w:r>
        <w:rPr>
          <w:color w:val="58595B"/>
          <w:spacing w:val="2"/>
        </w:rPr>
        <w:t>38</w:t>
      </w:r>
      <w:r>
        <w:rPr>
          <w:color w:val="58595B"/>
          <w:spacing w:val="23"/>
        </w:rPr>
        <w:t> </w:t>
      </w:r>
      <w:r>
        <w:rPr>
          <w:color w:val="58595B"/>
          <w:spacing w:val="2"/>
        </w:rPr>
        <w:t>of</w:t>
      </w:r>
      <w:r>
        <w:rPr>
          <w:color w:val="58595B"/>
          <w:spacing w:val="23"/>
        </w:rPr>
        <w:t> </w:t>
      </w:r>
      <w:r>
        <w:rPr>
          <w:color w:val="58595B"/>
          <w:spacing w:val="2"/>
        </w:rPr>
        <w:t>the</w:t>
      </w:r>
      <w:r>
        <w:rPr>
          <w:color w:val="58595B"/>
          <w:spacing w:val="23"/>
        </w:rPr>
        <w:t> </w:t>
      </w:r>
      <w:r>
        <w:rPr>
          <w:color w:val="58595B"/>
          <w:spacing w:val="2"/>
        </w:rPr>
        <w:t>Insurance</w:t>
      </w:r>
      <w:r>
        <w:rPr>
          <w:color w:val="58595B"/>
          <w:spacing w:val="23"/>
        </w:rPr>
        <w:t> </w:t>
      </w:r>
      <w:r>
        <w:rPr>
          <w:color w:val="58595B"/>
          <w:spacing w:val="2"/>
        </w:rPr>
        <w:t>Act</w:t>
      </w:r>
      <w:r>
        <w:rPr>
          <w:color w:val="58595B"/>
          <w:spacing w:val="23"/>
        </w:rPr>
        <w:t> </w:t>
      </w:r>
      <w:r>
        <w:rPr>
          <w:color w:val="58595B"/>
          <w:spacing w:val="2"/>
        </w:rPr>
        <w:t>1938</w:t>
      </w:r>
      <w:r>
        <w:rPr>
          <w:color w:val="58595B"/>
          <w:spacing w:val="23"/>
        </w:rPr>
        <w:t> </w:t>
      </w:r>
      <w:r>
        <w:rPr>
          <w:color w:val="58595B"/>
          <w:spacing w:val="2"/>
        </w:rPr>
        <w:t>as</w:t>
      </w:r>
      <w:r>
        <w:rPr>
          <w:color w:val="58595B"/>
          <w:spacing w:val="23"/>
        </w:rPr>
        <w:t> </w:t>
      </w:r>
      <w:r>
        <w:rPr>
          <w:color w:val="58595B"/>
          <w:spacing w:val="2"/>
        </w:rPr>
        <w:t>amended</w:t>
      </w:r>
      <w:r>
        <w:rPr>
          <w:color w:val="58595B"/>
          <w:spacing w:val="24"/>
        </w:rPr>
        <w:t> </w:t>
      </w:r>
      <w:r>
        <w:rPr>
          <w:color w:val="58595B"/>
          <w:spacing w:val="2"/>
        </w:rPr>
        <w:t>from</w:t>
      </w:r>
      <w:r>
        <w:rPr>
          <w:color w:val="58595B"/>
          <w:spacing w:val="23"/>
        </w:rPr>
        <w:t> </w:t>
      </w:r>
      <w:r>
        <w:rPr>
          <w:color w:val="58595B"/>
          <w:spacing w:val="2"/>
        </w:rPr>
        <w:t>time</w:t>
      </w:r>
      <w:r>
        <w:rPr>
          <w:color w:val="58595B"/>
          <w:spacing w:val="23"/>
        </w:rPr>
        <w:t> </w:t>
      </w:r>
      <w:r>
        <w:rPr>
          <w:color w:val="58595B"/>
          <w:spacing w:val="2"/>
        </w:rPr>
        <w:t>to</w:t>
      </w:r>
      <w:r>
        <w:rPr>
          <w:color w:val="58595B"/>
          <w:spacing w:val="23"/>
        </w:rPr>
        <w:t> </w:t>
      </w:r>
      <w:r>
        <w:rPr>
          <w:color w:val="58595B"/>
          <w:spacing w:val="-2"/>
        </w:rPr>
        <w:t>time:</w:t>
      </w:r>
    </w:p>
    <w:p>
      <w:pPr>
        <w:pStyle w:val="ListParagraph"/>
        <w:numPr>
          <w:ilvl w:val="1"/>
          <w:numId w:val="2"/>
        </w:numPr>
        <w:tabs>
          <w:tab w:pos="417" w:val="left" w:leader="none"/>
        </w:tabs>
        <w:spacing w:line="240" w:lineRule="auto" w:before="67" w:after="0"/>
        <w:ind w:left="417" w:right="0" w:hanging="286"/>
        <w:jc w:val="left"/>
        <w:rPr>
          <w:sz w:val="22"/>
        </w:rPr>
      </w:pPr>
      <w:r>
        <w:rPr>
          <w:color w:val="58595B"/>
          <w:w w:val="110"/>
          <w:sz w:val="22"/>
        </w:rPr>
        <w:t>This</w:t>
      </w:r>
      <w:r>
        <w:rPr>
          <w:color w:val="58595B"/>
          <w:spacing w:val="9"/>
          <w:w w:val="110"/>
          <w:sz w:val="22"/>
        </w:rPr>
        <w:t> </w:t>
      </w:r>
      <w:r>
        <w:rPr>
          <w:color w:val="58595B"/>
          <w:w w:val="110"/>
          <w:sz w:val="22"/>
        </w:rPr>
        <w:t>policy</w:t>
      </w:r>
      <w:r>
        <w:rPr>
          <w:color w:val="58595B"/>
          <w:spacing w:val="10"/>
          <w:w w:val="110"/>
          <w:sz w:val="22"/>
        </w:rPr>
        <w:t> </w:t>
      </w:r>
      <w:r>
        <w:rPr>
          <w:color w:val="58595B"/>
          <w:w w:val="110"/>
          <w:sz w:val="22"/>
        </w:rPr>
        <w:t>may</w:t>
      </w:r>
      <w:r>
        <w:rPr>
          <w:color w:val="58595B"/>
          <w:spacing w:val="10"/>
          <w:w w:val="110"/>
          <w:sz w:val="22"/>
        </w:rPr>
        <w:t> </w:t>
      </w:r>
      <w:r>
        <w:rPr>
          <w:color w:val="58595B"/>
          <w:w w:val="110"/>
          <w:sz w:val="22"/>
        </w:rPr>
        <w:t>be</w:t>
      </w:r>
      <w:r>
        <w:rPr>
          <w:color w:val="58595B"/>
          <w:spacing w:val="10"/>
          <w:w w:val="110"/>
          <w:sz w:val="22"/>
        </w:rPr>
        <w:t> </w:t>
      </w:r>
      <w:r>
        <w:rPr>
          <w:color w:val="58595B"/>
          <w:w w:val="110"/>
          <w:sz w:val="22"/>
        </w:rPr>
        <w:t>transferred/assigned,</w:t>
      </w:r>
      <w:r>
        <w:rPr>
          <w:color w:val="58595B"/>
          <w:spacing w:val="9"/>
          <w:w w:val="110"/>
          <w:sz w:val="22"/>
        </w:rPr>
        <w:t> </w:t>
      </w:r>
      <w:r>
        <w:rPr>
          <w:color w:val="58595B"/>
          <w:w w:val="110"/>
          <w:sz w:val="22"/>
        </w:rPr>
        <w:t>wholly</w:t>
      </w:r>
      <w:r>
        <w:rPr>
          <w:color w:val="58595B"/>
          <w:spacing w:val="10"/>
          <w:w w:val="110"/>
          <w:sz w:val="22"/>
        </w:rPr>
        <w:t> </w:t>
      </w:r>
      <w:r>
        <w:rPr>
          <w:color w:val="58595B"/>
          <w:w w:val="110"/>
          <w:sz w:val="22"/>
        </w:rPr>
        <w:t>or</w:t>
      </w:r>
      <w:r>
        <w:rPr>
          <w:color w:val="58595B"/>
          <w:spacing w:val="10"/>
          <w:w w:val="110"/>
          <w:sz w:val="22"/>
        </w:rPr>
        <w:t> </w:t>
      </w:r>
      <w:r>
        <w:rPr>
          <w:color w:val="58595B"/>
          <w:w w:val="110"/>
          <w:sz w:val="22"/>
        </w:rPr>
        <w:t>in</w:t>
      </w:r>
      <w:r>
        <w:rPr>
          <w:color w:val="58595B"/>
          <w:spacing w:val="10"/>
          <w:w w:val="110"/>
          <w:sz w:val="22"/>
        </w:rPr>
        <w:t> </w:t>
      </w:r>
      <w:r>
        <w:rPr>
          <w:color w:val="58595B"/>
          <w:w w:val="110"/>
          <w:sz w:val="22"/>
        </w:rPr>
        <w:t>part,</w:t>
      </w:r>
      <w:r>
        <w:rPr>
          <w:color w:val="58595B"/>
          <w:spacing w:val="9"/>
          <w:w w:val="110"/>
          <w:sz w:val="22"/>
        </w:rPr>
        <w:t> </w:t>
      </w:r>
      <w:r>
        <w:rPr>
          <w:color w:val="58595B"/>
          <w:w w:val="110"/>
          <w:sz w:val="22"/>
        </w:rPr>
        <w:t>with</w:t>
      </w:r>
      <w:r>
        <w:rPr>
          <w:color w:val="58595B"/>
          <w:spacing w:val="10"/>
          <w:w w:val="110"/>
          <w:sz w:val="22"/>
        </w:rPr>
        <w:t> </w:t>
      </w:r>
      <w:r>
        <w:rPr>
          <w:color w:val="58595B"/>
          <w:w w:val="110"/>
          <w:sz w:val="22"/>
        </w:rPr>
        <w:t>or</w:t>
      </w:r>
      <w:r>
        <w:rPr>
          <w:color w:val="58595B"/>
          <w:spacing w:val="10"/>
          <w:w w:val="110"/>
          <w:sz w:val="22"/>
        </w:rPr>
        <w:t> </w:t>
      </w:r>
      <w:r>
        <w:rPr>
          <w:color w:val="58595B"/>
          <w:w w:val="110"/>
          <w:sz w:val="22"/>
        </w:rPr>
        <w:t>without</w:t>
      </w:r>
      <w:r>
        <w:rPr>
          <w:color w:val="58595B"/>
          <w:spacing w:val="10"/>
          <w:w w:val="110"/>
          <w:sz w:val="22"/>
        </w:rPr>
        <w:t> </w:t>
      </w:r>
      <w:r>
        <w:rPr>
          <w:color w:val="58595B"/>
          <w:spacing w:val="-2"/>
          <w:w w:val="110"/>
          <w:sz w:val="22"/>
        </w:rPr>
        <w:t>consideration.</w:t>
      </w:r>
    </w:p>
    <w:p>
      <w:pPr>
        <w:pStyle w:val="ListParagraph"/>
        <w:numPr>
          <w:ilvl w:val="1"/>
          <w:numId w:val="2"/>
        </w:numPr>
        <w:tabs>
          <w:tab w:pos="431" w:val="left" w:leader="none"/>
          <w:tab w:pos="478" w:val="left" w:leader="none"/>
        </w:tabs>
        <w:spacing w:line="302" w:lineRule="auto" w:before="67" w:after="0"/>
        <w:ind w:left="431" w:right="977" w:hanging="300"/>
        <w:jc w:val="left"/>
        <w:rPr>
          <w:sz w:val="22"/>
        </w:rPr>
      </w:pPr>
      <w:r>
        <w:rPr>
          <w:color w:val="58595B"/>
          <w:w w:val="115"/>
          <w:sz w:val="22"/>
        </w:rPr>
        <w:t>An</w:t>
      </w:r>
      <w:r>
        <w:rPr>
          <w:color w:val="58595B"/>
          <w:spacing w:val="35"/>
          <w:w w:val="115"/>
          <w:sz w:val="22"/>
        </w:rPr>
        <w:t> </w:t>
      </w:r>
      <w:r>
        <w:rPr>
          <w:color w:val="58595B"/>
          <w:w w:val="115"/>
          <w:sz w:val="22"/>
        </w:rPr>
        <w:t>Assignment</w:t>
      </w:r>
      <w:r>
        <w:rPr>
          <w:color w:val="58595B"/>
          <w:spacing w:val="-13"/>
          <w:w w:val="115"/>
          <w:sz w:val="22"/>
        </w:rPr>
        <w:t> </w:t>
      </w:r>
      <w:r>
        <w:rPr>
          <w:color w:val="58595B"/>
          <w:w w:val="115"/>
          <w:sz w:val="22"/>
        </w:rPr>
        <w:t>may</w:t>
      </w:r>
      <w:r>
        <w:rPr>
          <w:color w:val="58595B"/>
          <w:spacing w:val="-13"/>
          <w:w w:val="115"/>
          <w:sz w:val="22"/>
        </w:rPr>
        <w:t> </w:t>
      </w:r>
      <w:r>
        <w:rPr>
          <w:color w:val="58595B"/>
          <w:w w:val="115"/>
          <w:sz w:val="22"/>
        </w:rPr>
        <w:t>be</w:t>
      </w:r>
      <w:r>
        <w:rPr>
          <w:color w:val="58595B"/>
          <w:spacing w:val="-13"/>
          <w:w w:val="115"/>
          <w:sz w:val="22"/>
        </w:rPr>
        <w:t> </w:t>
      </w:r>
      <w:r>
        <w:rPr>
          <w:color w:val="58595B"/>
          <w:w w:val="115"/>
          <w:sz w:val="22"/>
        </w:rPr>
        <w:t>effected</w:t>
      </w:r>
      <w:r>
        <w:rPr>
          <w:color w:val="58595B"/>
          <w:spacing w:val="-13"/>
          <w:w w:val="115"/>
          <w:sz w:val="22"/>
        </w:rPr>
        <w:t> </w:t>
      </w:r>
      <w:r>
        <w:rPr>
          <w:color w:val="58595B"/>
          <w:w w:val="115"/>
          <w:sz w:val="22"/>
        </w:rPr>
        <w:t>in</w:t>
      </w:r>
      <w:r>
        <w:rPr>
          <w:color w:val="58595B"/>
          <w:spacing w:val="-13"/>
          <w:w w:val="115"/>
          <w:sz w:val="22"/>
        </w:rPr>
        <w:t> </w:t>
      </w:r>
      <w:r>
        <w:rPr>
          <w:color w:val="58595B"/>
          <w:w w:val="115"/>
          <w:sz w:val="22"/>
        </w:rPr>
        <w:t>a</w:t>
      </w:r>
      <w:r>
        <w:rPr>
          <w:color w:val="58595B"/>
          <w:spacing w:val="-13"/>
          <w:w w:val="115"/>
          <w:sz w:val="22"/>
        </w:rPr>
        <w:t> </w:t>
      </w:r>
      <w:r>
        <w:rPr>
          <w:color w:val="58595B"/>
          <w:w w:val="115"/>
          <w:sz w:val="22"/>
        </w:rPr>
        <w:t>policy</w:t>
      </w:r>
      <w:r>
        <w:rPr>
          <w:color w:val="58595B"/>
          <w:spacing w:val="-13"/>
          <w:w w:val="115"/>
          <w:sz w:val="22"/>
        </w:rPr>
        <w:t> </w:t>
      </w:r>
      <w:r>
        <w:rPr>
          <w:color w:val="58595B"/>
          <w:w w:val="115"/>
          <w:sz w:val="22"/>
        </w:rPr>
        <w:t>by</w:t>
      </w:r>
      <w:r>
        <w:rPr>
          <w:color w:val="58595B"/>
          <w:spacing w:val="-13"/>
          <w:w w:val="115"/>
          <w:sz w:val="22"/>
        </w:rPr>
        <w:t> </w:t>
      </w:r>
      <w:r>
        <w:rPr>
          <w:color w:val="58595B"/>
          <w:w w:val="115"/>
          <w:sz w:val="22"/>
        </w:rPr>
        <w:t>an</w:t>
      </w:r>
      <w:r>
        <w:rPr>
          <w:color w:val="58595B"/>
          <w:spacing w:val="-13"/>
          <w:w w:val="115"/>
          <w:sz w:val="22"/>
        </w:rPr>
        <w:t> </w:t>
      </w:r>
      <w:r>
        <w:rPr>
          <w:color w:val="58595B"/>
          <w:w w:val="115"/>
          <w:sz w:val="22"/>
        </w:rPr>
        <w:t>endorsement</w:t>
      </w:r>
      <w:r>
        <w:rPr>
          <w:color w:val="58595B"/>
          <w:spacing w:val="-13"/>
          <w:w w:val="115"/>
          <w:sz w:val="22"/>
        </w:rPr>
        <w:t> </w:t>
      </w:r>
      <w:r>
        <w:rPr>
          <w:color w:val="58595B"/>
          <w:w w:val="115"/>
          <w:sz w:val="22"/>
        </w:rPr>
        <w:t>upon</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policy</w:t>
      </w:r>
      <w:r>
        <w:rPr>
          <w:color w:val="58595B"/>
          <w:spacing w:val="-13"/>
          <w:w w:val="115"/>
          <w:sz w:val="22"/>
        </w:rPr>
        <w:t> </w:t>
      </w:r>
      <w:r>
        <w:rPr>
          <w:color w:val="58595B"/>
          <w:w w:val="115"/>
          <w:sz w:val="22"/>
        </w:rPr>
        <w:t>itself</w:t>
      </w:r>
      <w:r>
        <w:rPr>
          <w:color w:val="58595B"/>
          <w:spacing w:val="-13"/>
          <w:w w:val="115"/>
          <w:sz w:val="22"/>
        </w:rPr>
        <w:t> </w:t>
      </w:r>
      <w:r>
        <w:rPr>
          <w:color w:val="58595B"/>
          <w:w w:val="115"/>
          <w:sz w:val="22"/>
        </w:rPr>
        <w:t>or</w:t>
      </w:r>
      <w:r>
        <w:rPr>
          <w:color w:val="58595B"/>
          <w:spacing w:val="-13"/>
          <w:w w:val="115"/>
          <w:sz w:val="22"/>
        </w:rPr>
        <w:t> </w:t>
      </w:r>
      <w:r>
        <w:rPr>
          <w:color w:val="58595B"/>
          <w:w w:val="115"/>
          <w:sz w:val="22"/>
        </w:rPr>
        <w:t>by</w:t>
      </w:r>
      <w:r>
        <w:rPr>
          <w:color w:val="58595B"/>
          <w:spacing w:val="-13"/>
          <w:w w:val="115"/>
          <w:sz w:val="22"/>
        </w:rPr>
        <w:t> </w:t>
      </w:r>
      <w:r>
        <w:rPr>
          <w:color w:val="58595B"/>
          <w:w w:val="115"/>
          <w:sz w:val="22"/>
        </w:rPr>
        <w:t>a separate instrument under notice to the Insurer.</w:t>
      </w:r>
    </w:p>
    <w:p>
      <w:pPr>
        <w:pStyle w:val="ListParagraph"/>
        <w:numPr>
          <w:ilvl w:val="1"/>
          <w:numId w:val="2"/>
        </w:numPr>
        <w:tabs>
          <w:tab w:pos="431" w:val="left" w:leader="none"/>
          <w:tab w:pos="483" w:val="left" w:leader="none"/>
        </w:tabs>
        <w:spacing w:line="302" w:lineRule="auto" w:before="2" w:after="0"/>
        <w:ind w:left="431" w:right="387" w:hanging="300"/>
        <w:jc w:val="left"/>
        <w:rPr>
          <w:sz w:val="22"/>
        </w:rPr>
      </w:pPr>
      <w:r>
        <w:rPr>
          <w:color w:val="58595B"/>
          <w:w w:val="115"/>
          <w:sz w:val="22"/>
        </w:rPr>
        <w:t>The</w:t>
      </w:r>
      <w:r>
        <w:rPr>
          <w:color w:val="58595B"/>
          <w:spacing w:val="40"/>
          <w:w w:val="115"/>
          <w:sz w:val="22"/>
        </w:rPr>
        <w:t> </w:t>
      </w:r>
      <w:r>
        <w:rPr>
          <w:color w:val="58595B"/>
          <w:w w:val="115"/>
          <w:sz w:val="22"/>
        </w:rPr>
        <w:t>instrument</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assignment</w:t>
      </w:r>
      <w:r>
        <w:rPr>
          <w:color w:val="58595B"/>
          <w:spacing w:val="-13"/>
          <w:w w:val="115"/>
          <w:sz w:val="22"/>
        </w:rPr>
        <w:t> </w:t>
      </w:r>
      <w:r>
        <w:rPr>
          <w:color w:val="58595B"/>
          <w:w w:val="115"/>
          <w:sz w:val="22"/>
        </w:rPr>
        <w:t>should</w:t>
      </w:r>
      <w:r>
        <w:rPr>
          <w:color w:val="58595B"/>
          <w:spacing w:val="-13"/>
          <w:w w:val="115"/>
          <w:sz w:val="22"/>
        </w:rPr>
        <w:t> </w:t>
      </w:r>
      <w:r>
        <w:rPr>
          <w:color w:val="58595B"/>
          <w:w w:val="115"/>
          <w:sz w:val="22"/>
        </w:rPr>
        <w:t>indicate</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fact</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transfer</w:t>
      </w:r>
      <w:r>
        <w:rPr>
          <w:color w:val="58595B"/>
          <w:spacing w:val="-13"/>
          <w:w w:val="115"/>
          <w:sz w:val="22"/>
        </w:rPr>
        <w:t> </w:t>
      </w:r>
      <w:r>
        <w:rPr>
          <w:color w:val="58595B"/>
          <w:w w:val="115"/>
          <w:sz w:val="22"/>
        </w:rPr>
        <w:t>or</w:t>
      </w:r>
      <w:r>
        <w:rPr>
          <w:color w:val="58595B"/>
          <w:spacing w:val="-13"/>
          <w:w w:val="115"/>
          <w:sz w:val="22"/>
        </w:rPr>
        <w:t> </w:t>
      </w:r>
      <w:r>
        <w:rPr>
          <w:color w:val="58595B"/>
          <w:w w:val="115"/>
          <w:sz w:val="22"/>
        </w:rPr>
        <w:t>assignment</w:t>
      </w:r>
      <w:r>
        <w:rPr>
          <w:color w:val="58595B"/>
          <w:spacing w:val="-13"/>
          <w:w w:val="115"/>
          <w:sz w:val="22"/>
        </w:rPr>
        <w:t> </w:t>
      </w:r>
      <w:r>
        <w:rPr>
          <w:color w:val="58595B"/>
          <w:w w:val="115"/>
          <w:sz w:val="22"/>
        </w:rPr>
        <w:t>and</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reasons for</w:t>
      </w:r>
      <w:r>
        <w:rPr>
          <w:color w:val="58595B"/>
          <w:spacing w:val="-1"/>
          <w:w w:val="115"/>
          <w:sz w:val="22"/>
        </w:rPr>
        <w:t> </w:t>
      </w:r>
      <w:r>
        <w:rPr>
          <w:color w:val="58595B"/>
          <w:w w:val="115"/>
          <w:sz w:val="22"/>
        </w:rPr>
        <w:t>the</w:t>
      </w:r>
      <w:r>
        <w:rPr>
          <w:color w:val="58595B"/>
          <w:spacing w:val="-1"/>
          <w:w w:val="115"/>
          <w:sz w:val="22"/>
        </w:rPr>
        <w:t> </w:t>
      </w:r>
      <w:r>
        <w:rPr>
          <w:color w:val="58595B"/>
          <w:w w:val="115"/>
          <w:sz w:val="22"/>
        </w:rPr>
        <w:t>assignment</w:t>
      </w:r>
      <w:r>
        <w:rPr>
          <w:color w:val="58595B"/>
          <w:spacing w:val="-1"/>
          <w:w w:val="115"/>
          <w:sz w:val="22"/>
        </w:rPr>
        <w:t> </w:t>
      </w:r>
      <w:r>
        <w:rPr>
          <w:color w:val="58595B"/>
          <w:w w:val="115"/>
          <w:sz w:val="22"/>
        </w:rPr>
        <w:t>or</w:t>
      </w:r>
      <w:r>
        <w:rPr>
          <w:color w:val="58595B"/>
          <w:spacing w:val="-1"/>
          <w:w w:val="115"/>
          <w:sz w:val="22"/>
        </w:rPr>
        <w:t> </w:t>
      </w:r>
      <w:r>
        <w:rPr>
          <w:color w:val="58595B"/>
          <w:w w:val="115"/>
          <w:sz w:val="22"/>
        </w:rPr>
        <w:t>transfer,</w:t>
      </w:r>
      <w:r>
        <w:rPr>
          <w:color w:val="58595B"/>
          <w:spacing w:val="-1"/>
          <w:w w:val="115"/>
          <w:sz w:val="22"/>
        </w:rPr>
        <w:t> </w:t>
      </w:r>
      <w:r>
        <w:rPr>
          <w:color w:val="58595B"/>
          <w:w w:val="115"/>
          <w:sz w:val="22"/>
        </w:rPr>
        <w:t>antecedents</w:t>
      </w:r>
      <w:r>
        <w:rPr>
          <w:color w:val="58595B"/>
          <w:spacing w:val="-1"/>
          <w:w w:val="115"/>
          <w:sz w:val="22"/>
        </w:rPr>
        <w:t> </w:t>
      </w:r>
      <w:r>
        <w:rPr>
          <w:color w:val="58595B"/>
          <w:w w:val="115"/>
          <w:sz w:val="22"/>
        </w:rPr>
        <w:t>of</w:t>
      </w:r>
      <w:r>
        <w:rPr>
          <w:color w:val="58595B"/>
          <w:spacing w:val="-1"/>
          <w:w w:val="115"/>
          <w:sz w:val="22"/>
        </w:rPr>
        <w:t> </w:t>
      </w:r>
      <w:r>
        <w:rPr>
          <w:color w:val="58595B"/>
          <w:w w:val="115"/>
          <w:sz w:val="22"/>
        </w:rPr>
        <w:t>the</w:t>
      </w:r>
      <w:r>
        <w:rPr>
          <w:color w:val="58595B"/>
          <w:spacing w:val="-1"/>
          <w:w w:val="115"/>
          <w:sz w:val="22"/>
        </w:rPr>
        <w:t> </w:t>
      </w:r>
      <w:r>
        <w:rPr>
          <w:color w:val="58595B"/>
          <w:w w:val="115"/>
          <w:sz w:val="22"/>
        </w:rPr>
        <w:t>assignee</w:t>
      </w:r>
      <w:r>
        <w:rPr>
          <w:color w:val="58595B"/>
          <w:spacing w:val="-1"/>
          <w:w w:val="115"/>
          <w:sz w:val="22"/>
        </w:rPr>
        <w:t> </w:t>
      </w:r>
      <w:r>
        <w:rPr>
          <w:color w:val="58595B"/>
          <w:w w:val="115"/>
          <w:sz w:val="22"/>
        </w:rPr>
        <w:t>and</w:t>
      </w:r>
      <w:r>
        <w:rPr>
          <w:color w:val="58595B"/>
          <w:spacing w:val="-1"/>
          <w:w w:val="115"/>
          <w:sz w:val="22"/>
        </w:rPr>
        <w:t> </w:t>
      </w:r>
      <w:r>
        <w:rPr>
          <w:color w:val="58595B"/>
          <w:w w:val="115"/>
          <w:sz w:val="22"/>
        </w:rPr>
        <w:t>terms</w:t>
      </w:r>
      <w:r>
        <w:rPr>
          <w:color w:val="58595B"/>
          <w:spacing w:val="-1"/>
          <w:w w:val="115"/>
          <w:sz w:val="22"/>
        </w:rPr>
        <w:t> </w:t>
      </w:r>
      <w:r>
        <w:rPr>
          <w:color w:val="58595B"/>
          <w:w w:val="115"/>
          <w:sz w:val="22"/>
        </w:rPr>
        <w:t>on</w:t>
      </w:r>
      <w:r>
        <w:rPr>
          <w:color w:val="58595B"/>
          <w:spacing w:val="-1"/>
          <w:w w:val="115"/>
          <w:sz w:val="22"/>
        </w:rPr>
        <w:t> </w:t>
      </w:r>
      <w:r>
        <w:rPr>
          <w:color w:val="58595B"/>
          <w:w w:val="115"/>
          <w:sz w:val="22"/>
        </w:rPr>
        <w:t>which</w:t>
      </w:r>
      <w:r>
        <w:rPr>
          <w:color w:val="58595B"/>
          <w:spacing w:val="-1"/>
          <w:w w:val="115"/>
          <w:sz w:val="22"/>
        </w:rPr>
        <w:t> </w:t>
      </w:r>
      <w:r>
        <w:rPr>
          <w:color w:val="58595B"/>
          <w:w w:val="115"/>
          <w:sz w:val="22"/>
        </w:rPr>
        <w:t>assignment</w:t>
      </w:r>
      <w:r>
        <w:rPr>
          <w:color w:val="58595B"/>
          <w:spacing w:val="-1"/>
          <w:w w:val="115"/>
          <w:sz w:val="22"/>
        </w:rPr>
        <w:t> </w:t>
      </w:r>
      <w:r>
        <w:rPr>
          <w:color w:val="58595B"/>
          <w:w w:val="115"/>
          <w:sz w:val="22"/>
        </w:rPr>
        <w:t>is </w:t>
      </w:r>
      <w:r>
        <w:rPr>
          <w:color w:val="58595B"/>
          <w:spacing w:val="-2"/>
          <w:w w:val="115"/>
          <w:sz w:val="22"/>
        </w:rPr>
        <w:t>made.</w:t>
      </w:r>
    </w:p>
    <w:p>
      <w:pPr>
        <w:pStyle w:val="ListParagraph"/>
        <w:numPr>
          <w:ilvl w:val="1"/>
          <w:numId w:val="2"/>
        </w:numPr>
        <w:tabs>
          <w:tab w:pos="431" w:val="left" w:leader="none"/>
          <w:tab w:pos="490" w:val="left" w:leader="none"/>
        </w:tabs>
        <w:spacing w:line="302" w:lineRule="auto" w:before="4" w:after="0"/>
        <w:ind w:left="431" w:right="1087" w:hanging="300"/>
        <w:jc w:val="left"/>
        <w:rPr>
          <w:sz w:val="22"/>
        </w:rPr>
      </w:pPr>
      <w:r>
        <w:rPr>
          <w:color w:val="58595B"/>
          <w:w w:val="115"/>
          <w:sz w:val="22"/>
        </w:rPr>
        <w:t>The</w:t>
      </w:r>
      <w:r>
        <w:rPr>
          <w:color w:val="58595B"/>
          <w:spacing w:val="40"/>
          <w:w w:val="115"/>
          <w:sz w:val="22"/>
        </w:rPr>
        <w:t> </w:t>
      </w:r>
      <w:r>
        <w:rPr>
          <w:color w:val="58595B"/>
          <w:w w:val="115"/>
          <w:sz w:val="22"/>
        </w:rPr>
        <w:t>assignment</w:t>
      </w:r>
      <w:r>
        <w:rPr>
          <w:color w:val="58595B"/>
          <w:spacing w:val="-17"/>
          <w:w w:val="115"/>
          <w:sz w:val="22"/>
        </w:rPr>
        <w:t> </w:t>
      </w:r>
      <w:r>
        <w:rPr>
          <w:color w:val="58595B"/>
          <w:w w:val="115"/>
          <w:sz w:val="22"/>
        </w:rPr>
        <w:t>must</w:t>
      </w:r>
      <w:r>
        <w:rPr>
          <w:color w:val="58595B"/>
          <w:spacing w:val="-17"/>
          <w:w w:val="115"/>
          <w:sz w:val="22"/>
        </w:rPr>
        <w:t> </w:t>
      </w:r>
      <w:r>
        <w:rPr>
          <w:color w:val="58595B"/>
          <w:w w:val="115"/>
          <w:sz w:val="22"/>
        </w:rPr>
        <w:t>be</w:t>
      </w:r>
      <w:r>
        <w:rPr>
          <w:color w:val="58595B"/>
          <w:spacing w:val="-17"/>
          <w:w w:val="115"/>
          <w:sz w:val="22"/>
        </w:rPr>
        <w:t> </w:t>
      </w:r>
      <w:r>
        <w:rPr>
          <w:color w:val="58595B"/>
          <w:w w:val="115"/>
          <w:sz w:val="22"/>
        </w:rPr>
        <w:t>signed</w:t>
      </w:r>
      <w:r>
        <w:rPr>
          <w:color w:val="58595B"/>
          <w:spacing w:val="-17"/>
          <w:w w:val="115"/>
          <w:sz w:val="22"/>
        </w:rPr>
        <w:t> </w:t>
      </w:r>
      <w:r>
        <w:rPr>
          <w:color w:val="58595B"/>
          <w:w w:val="115"/>
          <w:sz w:val="22"/>
        </w:rPr>
        <w:t>by</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transferor</w:t>
      </w:r>
      <w:r>
        <w:rPr>
          <w:color w:val="58595B"/>
          <w:spacing w:val="-17"/>
          <w:w w:val="115"/>
          <w:sz w:val="22"/>
        </w:rPr>
        <w:t> </w:t>
      </w:r>
      <w:r>
        <w:rPr>
          <w:color w:val="58595B"/>
          <w:w w:val="115"/>
          <w:sz w:val="22"/>
        </w:rPr>
        <w:t>or</w:t>
      </w:r>
      <w:r>
        <w:rPr>
          <w:color w:val="58595B"/>
          <w:spacing w:val="-17"/>
          <w:w w:val="115"/>
          <w:sz w:val="22"/>
        </w:rPr>
        <w:t> </w:t>
      </w:r>
      <w:r>
        <w:rPr>
          <w:color w:val="58595B"/>
          <w:w w:val="115"/>
          <w:sz w:val="22"/>
        </w:rPr>
        <w:t>assignor</w:t>
      </w:r>
      <w:r>
        <w:rPr>
          <w:color w:val="58595B"/>
          <w:spacing w:val="-17"/>
          <w:w w:val="115"/>
          <w:sz w:val="22"/>
        </w:rPr>
        <w:t> </w:t>
      </w:r>
      <w:r>
        <w:rPr>
          <w:color w:val="58595B"/>
          <w:w w:val="115"/>
          <w:sz w:val="22"/>
        </w:rPr>
        <w:t>or</w:t>
      </w:r>
      <w:r>
        <w:rPr>
          <w:color w:val="58595B"/>
          <w:spacing w:val="-17"/>
          <w:w w:val="115"/>
          <w:sz w:val="22"/>
        </w:rPr>
        <w:t> </w:t>
      </w:r>
      <w:r>
        <w:rPr>
          <w:color w:val="58595B"/>
          <w:w w:val="115"/>
          <w:sz w:val="22"/>
        </w:rPr>
        <w:t>duly</w:t>
      </w:r>
      <w:r>
        <w:rPr>
          <w:color w:val="58595B"/>
          <w:spacing w:val="-17"/>
          <w:w w:val="115"/>
          <w:sz w:val="22"/>
        </w:rPr>
        <w:t> </w:t>
      </w:r>
      <w:r>
        <w:rPr>
          <w:color w:val="58595B"/>
          <w:w w:val="115"/>
          <w:sz w:val="22"/>
        </w:rPr>
        <w:t>authorized</w:t>
      </w:r>
      <w:r>
        <w:rPr>
          <w:color w:val="58595B"/>
          <w:spacing w:val="-17"/>
          <w:w w:val="115"/>
          <w:sz w:val="22"/>
        </w:rPr>
        <w:t> </w:t>
      </w:r>
      <w:r>
        <w:rPr>
          <w:color w:val="58595B"/>
          <w:w w:val="115"/>
          <w:sz w:val="22"/>
        </w:rPr>
        <w:t>agent</w:t>
      </w:r>
      <w:r>
        <w:rPr>
          <w:color w:val="58595B"/>
          <w:spacing w:val="-17"/>
          <w:w w:val="115"/>
          <w:sz w:val="22"/>
        </w:rPr>
        <w:t> </w:t>
      </w:r>
      <w:r>
        <w:rPr>
          <w:color w:val="58595B"/>
          <w:w w:val="115"/>
          <w:sz w:val="22"/>
        </w:rPr>
        <w:t>and attested by at least one witness.</w:t>
      </w:r>
    </w:p>
    <w:p>
      <w:pPr>
        <w:pStyle w:val="ListParagraph"/>
        <w:numPr>
          <w:ilvl w:val="1"/>
          <w:numId w:val="2"/>
        </w:numPr>
        <w:tabs>
          <w:tab w:pos="431" w:val="left" w:leader="none"/>
          <w:tab w:pos="489" w:val="left" w:leader="none"/>
        </w:tabs>
        <w:spacing w:line="302" w:lineRule="auto" w:before="2" w:after="0"/>
        <w:ind w:left="431" w:right="310" w:hanging="300"/>
        <w:jc w:val="left"/>
        <w:rPr>
          <w:sz w:val="22"/>
        </w:rPr>
      </w:pPr>
      <w:r>
        <w:rPr>
          <w:color w:val="58595B"/>
          <w:w w:val="115"/>
          <w:sz w:val="22"/>
        </w:rPr>
        <w:t>The</w:t>
      </w:r>
      <w:r>
        <w:rPr>
          <w:color w:val="58595B"/>
          <w:spacing w:val="40"/>
          <w:w w:val="115"/>
          <w:sz w:val="22"/>
        </w:rPr>
        <w:t> </w:t>
      </w:r>
      <w:r>
        <w:rPr>
          <w:color w:val="58595B"/>
          <w:w w:val="115"/>
          <w:sz w:val="22"/>
        </w:rPr>
        <w:t>transfer</w:t>
      </w:r>
      <w:r>
        <w:rPr>
          <w:color w:val="58595B"/>
          <w:spacing w:val="-7"/>
          <w:w w:val="115"/>
          <w:sz w:val="22"/>
        </w:rPr>
        <w:t> </w:t>
      </w:r>
      <w:r>
        <w:rPr>
          <w:color w:val="58595B"/>
          <w:w w:val="115"/>
          <w:sz w:val="22"/>
        </w:rPr>
        <w:t>of</w:t>
      </w:r>
      <w:r>
        <w:rPr>
          <w:color w:val="58595B"/>
          <w:spacing w:val="-7"/>
          <w:w w:val="115"/>
          <w:sz w:val="22"/>
        </w:rPr>
        <w:t> </w:t>
      </w:r>
      <w:r>
        <w:rPr>
          <w:color w:val="58595B"/>
          <w:w w:val="115"/>
          <w:sz w:val="22"/>
        </w:rPr>
        <w:t>assignment</w:t>
      </w:r>
      <w:r>
        <w:rPr>
          <w:color w:val="58595B"/>
          <w:spacing w:val="-7"/>
          <w:w w:val="115"/>
          <w:sz w:val="22"/>
        </w:rPr>
        <w:t> </w:t>
      </w:r>
      <w:r>
        <w:rPr>
          <w:color w:val="58595B"/>
          <w:w w:val="115"/>
          <w:sz w:val="22"/>
        </w:rPr>
        <w:t>shall</w:t>
      </w:r>
      <w:r>
        <w:rPr>
          <w:color w:val="58595B"/>
          <w:spacing w:val="-7"/>
          <w:w w:val="115"/>
          <w:sz w:val="22"/>
        </w:rPr>
        <w:t> </w:t>
      </w:r>
      <w:r>
        <w:rPr>
          <w:color w:val="58595B"/>
          <w:w w:val="115"/>
          <w:sz w:val="22"/>
        </w:rPr>
        <w:t>not</w:t>
      </w:r>
      <w:r>
        <w:rPr>
          <w:color w:val="58595B"/>
          <w:spacing w:val="-7"/>
          <w:w w:val="115"/>
          <w:sz w:val="22"/>
        </w:rPr>
        <w:t> </w:t>
      </w:r>
      <w:r>
        <w:rPr>
          <w:color w:val="58595B"/>
          <w:w w:val="115"/>
          <w:sz w:val="22"/>
        </w:rPr>
        <w:t>be</w:t>
      </w:r>
      <w:r>
        <w:rPr>
          <w:color w:val="58595B"/>
          <w:spacing w:val="-7"/>
          <w:w w:val="115"/>
          <w:sz w:val="22"/>
        </w:rPr>
        <w:t> </w:t>
      </w:r>
      <w:r>
        <w:rPr>
          <w:color w:val="58595B"/>
          <w:w w:val="115"/>
          <w:sz w:val="22"/>
        </w:rPr>
        <w:t>operative</w:t>
      </w:r>
      <w:r>
        <w:rPr>
          <w:color w:val="58595B"/>
          <w:spacing w:val="-7"/>
          <w:w w:val="115"/>
          <w:sz w:val="22"/>
        </w:rPr>
        <w:t> </w:t>
      </w:r>
      <w:r>
        <w:rPr>
          <w:color w:val="58595B"/>
          <w:w w:val="115"/>
          <w:sz w:val="22"/>
        </w:rPr>
        <w:t>as</w:t>
      </w:r>
      <w:r>
        <w:rPr>
          <w:color w:val="58595B"/>
          <w:spacing w:val="-7"/>
          <w:w w:val="115"/>
          <w:sz w:val="22"/>
        </w:rPr>
        <w:t> </w:t>
      </w:r>
      <w:r>
        <w:rPr>
          <w:color w:val="58595B"/>
          <w:w w:val="115"/>
          <w:sz w:val="22"/>
        </w:rPr>
        <w:t>against</w:t>
      </w:r>
      <w:r>
        <w:rPr>
          <w:color w:val="58595B"/>
          <w:spacing w:val="-7"/>
          <w:w w:val="115"/>
          <w:sz w:val="22"/>
        </w:rPr>
        <w:t> </w:t>
      </w:r>
      <w:r>
        <w:rPr>
          <w:color w:val="58595B"/>
          <w:w w:val="115"/>
          <w:sz w:val="22"/>
        </w:rPr>
        <w:t>an</w:t>
      </w:r>
      <w:r>
        <w:rPr>
          <w:color w:val="58595B"/>
          <w:spacing w:val="-7"/>
          <w:w w:val="115"/>
          <w:sz w:val="22"/>
        </w:rPr>
        <w:t> </w:t>
      </w:r>
      <w:r>
        <w:rPr>
          <w:color w:val="58595B"/>
          <w:w w:val="115"/>
          <w:sz w:val="22"/>
        </w:rPr>
        <w:t>insurer</w:t>
      </w:r>
      <w:r>
        <w:rPr>
          <w:color w:val="58595B"/>
          <w:spacing w:val="-7"/>
          <w:w w:val="115"/>
          <w:sz w:val="22"/>
        </w:rPr>
        <w:t> </w:t>
      </w:r>
      <w:r>
        <w:rPr>
          <w:color w:val="58595B"/>
          <w:w w:val="115"/>
          <w:sz w:val="22"/>
        </w:rPr>
        <w:t>until</w:t>
      </w:r>
      <w:r>
        <w:rPr>
          <w:color w:val="58595B"/>
          <w:spacing w:val="-7"/>
          <w:w w:val="115"/>
          <w:sz w:val="22"/>
        </w:rPr>
        <w:t> </w:t>
      </w:r>
      <w:r>
        <w:rPr>
          <w:color w:val="58595B"/>
          <w:w w:val="115"/>
          <w:sz w:val="22"/>
        </w:rPr>
        <w:t>a</w:t>
      </w:r>
      <w:r>
        <w:rPr>
          <w:color w:val="58595B"/>
          <w:spacing w:val="-7"/>
          <w:w w:val="115"/>
          <w:sz w:val="22"/>
        </w:rPr>
        <w:t> </w:t>
      </w:r>
      <w:r>
        <w:rPr>
          <w:color w:val="58595B"/>
          <w:w w:val="115"/>
          <w:sz w:val="22"/>
        </w:rPr>
        <w:t>notice</w:t>
      </w:r>
      <w:r>
        <w:rPr>
          <w:color w:val="58595B"/>
          <w:spacing w:val="-7"/>
          <w:w w:val="115"/>
          <w:sz w:val="22"/>
        </w:rPr>
        <w:t> </w:t>
      </w:r>
      <w:r>
        <w:rPr>
          <w:color w:val="58595B"/>
          <w:w w:val="115"/>
          <w:sz w:val="22"/>
        </w:rPr>
        <w:t>in</w:t>
      </w:r>
      <w:r>
        <w:rPr>
          <w:color w:val="58595B"/>
          <w:spacing w:val="-7"/>
          <w:w w:val="115"/>
          <w:sz w:val="22"/>
        </w:rPr>
        <w:t> </w:t>
      </w:r>
      <w:r>
        <w:rPr>
          <w:color w:val="58595B"/>
          <w:w w:val="115"/>
          <w:sz w:val="22"/>
        </w:rPr>
        <w:t>writing</w:t>
      </w:r>
      <w:r>
        <w:rPr>
          <w:color w:val="58595B"/>
          <w:spacing w:val="-7"/>
          <w:w w:val="115"/>
          <w:sz w:val="22"/>
        </w:rPr>
        <w:t> </w:t>
      </w:r>
      <w:r>
        <w:rPr>
          <w:color w:val="58595B"/>
          <w:w w:val="115"/>
          <w:sz w:val="22"/>
        </w:rPr>
        <w:t>of the transfer or assignment and either the said endorsement or instrument itself or copy there of certified</w:t>
      </w:r>
      <w:r>
        <w:rPr>
          <w:color w:val="58595B"/>
          <w:spacing w:val="-10"/>
          <w:w w:val="115"/>
          <w:sz w:val="22"/>
        </w:rPr>
        <w:t> </w:t>
      </w:r>
      <w:r>
        <w:rPr>
          <w:color w:val="58595B"/>
          <w:w w:val="115"/>
          <w:sz w:val="22"/>
        </w:rPr>
        <w:t>to</w:t>
      </w:r>
      <w:r>
        <w:rPr>
          <w:color w:val="58595B"/>
          <w:spacing w:val="-10"/>
          <w:w w:val="115"/>
          <w:sz w:val="22"/>
        </w:rPr>
        <w:t> </w:t>
      </w:r>
      <w:r>
        <w:rPr>
          <w:color w:val="58595B"/>
          <w:w w:val="115"/>
          <w:sz w:val="22"/>
        </w:rPr>
        <w:t>be</w:t>
      </w:r>
      <w:r>
        <w:rPr>
          <w:color w:val="58595B"/>
          <w:spacing w:val="-10"/>
          <w:w w:val="115"/>
          <w:sz w:val="22"/>
        </w:rPr>
        <w:t> </w:t>
      </w:r>
      <w:r>
        <w:rPr>
          <w:color w:val="58595B"/>
          <w:w w:val="115"/>
          <w:sz w:val="22"/>
        </w:rPr>
        <w:t>correct</w:t>
      </w:r>
      <w:r>
        <w:rPr>
          <w:color w:val="58595B"/>
          <w:spacing w:val="-10"/>
          <w:w w:val="115"/>
          <w:sz w:val="22"/>
        </w:rPr>
        <w:t> </w:t>
      </w:r>
      <w:r>
        <w:rPr>
          <w:color w:val="58595B"/>
          <w:w w:val="115"/>
          <w:sz w:val="22"/>
        </w:rPr>
        <w:t>by</w:t>
      </w:r>
      <w:r>
        <w:rPr>
          <w:color w:val="58595B"/>
          <w:spacing w:val="-10"/>
          <w:w w:val="115"/>
          <w:sz w:val="22"/>
        </w:rPr>
        <w:t> </w:t>
      </w:r>
      <w:r>
        <w:rPr>
          <w:color w:val="58595B"/>
          <w:w w:val="115"/>
          <w:sz w:val="22"/>
        </w:rPr>
        <w:t>both</w:t>
      </w:r>
      <w:r>
        <w:rPr>
          <w:color w:val="58595B"/>
          <w:spacing w:val="-10"/>
          <w:w w:val="115"/>
          <w:sz w:val="22"/>
        </w:rPr>
        <w:t> </w:t>
      </w:r>
      <w:r>
        <w:rPr>
          <w:color w:val="58595B"/>
          <w:w w:val="115"/>
          <w:sz w:val="22"/>
        </w:rPr>
        <w:t>transferor</w:t>
      </w:r>
      <w:r>
        <w:rPr>
          <w:color w:val="58595B"/>
          <w:spacing w:val="-10"/>
          <w:w w:val="115"/>
          <w:sz w:val="22"/>
        </w:rPr>
        <w:t> </w:t>
      </w:r>
      <w:r>
        <w:rPr>
          <w:color w:val="58595B"/>
          <w:w w:val="115"/>
          <w:sz w:val="22"/>
        </w:rPr>
        <w:t>and</w:t>
      </w:r>
      <w:r>
        <w:rPr>
          <w:color w:val="58595B"/>
          <w:spacing w:val="-10"/>
          <w:w w:val="115"/>
          <w:sz w:val="22"/>
        </w:rPr>
        <w:t> </w:t>
      </w:r>
      <w:r>
        <w:rPr>
          <w:color w:val="58595B"/>
          <w:w w:val="115"/>
          <w:sz w:val="22"/>
        </w:rPr>
        <w:t>transferee</w:t>
      </w:r>
      <w:r>
        <w:rPr>
          <w:color w:val="58595B"/>
          <w:spacing w:val="-10"/>
          <w:w w:val="115"/>
          <w:sz w:val="22"/>
        </w:rPr>
        <w:t> </w:t>
      </w:r>
      <w:r>
        <w:rPr>
          <w:color w:val="58595B"/>
          <w:w w:val="115"/>
          <w:sz w:val="22"/>
        </w:rPr>
        <w:t>or</w:t>
      </w:r>
      <w:r>
        <w:rPr>
          <w:color w:val="58595B"/>
          <w:spacing w:val="-10"/>
          <w:w w:val="115"/>
          <w:sz w:val="22"/>
        </w:rPr>
        <w:t> </w:t>
      </w:r>
      <w:r>
        <w:rPr>
          <w:color w:val="58595B"/>
          <w:w w:val="115"/>
          <w:sz w:val="22"/>
        </w:rPr>
        <w:t>their</w:t>
      </w:r>
      <w:r>
        <w:rPr>
          <w:color w:val="58595B"/>
          <w:spacing w:val="-10"/>
          <w:w w:val="115"/>
          <w:sz w:val="22"/>
        </w:rPr>
        <w:t> </w:t>
      </w:r>
      <w:r>
        <w:rPr>
          <w:color w:val="58595B"/>
          <w:w w:val="115"/>
          <w:sz w:val="22"/>
        </w:rPr>
        <w:t>duly</w:t>
      </w:r>
      <w:r>
        <w:rPr>
          <w:color w:val="58595B"/>
          <w:spacing w:val="-10"/>
          <w:w w:val="115"/>
          <w:sz w:val="22"/>
        </w:rPr>
        <w:t> </w:t>
      </w:r>
      <w:r>
        <w:rPr>
          <w:color w:val="58595B"/>
          <w:w w:val="115"/>
          <w:sz w:val="22"/>
        </w:rPr>
        <w:t>authorized</w:t>
      </w:r>
      <w:r>
        <w:rPr>
          <w:color w:val="58595B"/>
          <w:spacing w:val="-10"/>
          <w:w w:val="115"/>
          <w:sz w:val="22"/>
        </w:rPr>
        <w:t> </w:t>
      </w:r>
      <w:r>
        <w:rPr>
          <w:color w:val="58595B"/>
          <w:w w:val="115"/>
          <w:sz w:val="22"/>
        </w:rPr>
        <w:t>agents</w:t>
      </w:r>
      <w:r>
        <w:rPr>
          <w:color w:val="58595B"/>
          <w:spacing w:val="-10"/>
          <w:w w:val="115"/>
          <w:sz w:val="22"/>
        </w:rPr>
        <w:t> </w:t>
      </w:r>
      <w:r>
        <w:rPr>
          <w:color w:val="58595B"/>
          <w:w w:val="115"/>
          <w:sz w:val="22"/>
        </w:rPr>
        <w:t>have</w:t>
      </w:r>
      <w:r>
        <w:rPr>
          <w:color w:val="58595B"/>
          <w:spacing w:val="-10"/>
          <w:w w:val="115"/>
          <w:sz w:val="22"/>
        </w:rPr>
        <w:t> </w:t>
      </w:r>
      <w:r>
        <w:rPr>
          <w:color w:val="58595B"/>
          <w:w w:val="115"/>
          <w:sz w:val="22"/>
        </w:rPr>
        <w:t>been delivered to the Insurer.</w:t>
      </w:r>
    </w:p>
    <w:p>
      <w:pPr>
        <w:pStyle w:val="ListParagraph"/>
        <w:numPr>
          <w:ilvl w:val="1"/>
          <w:numId w:val="2"/>
        </w:numPr>
        <w:tabs>
          <w:tab w:pos="490" w:val="left" w:leader="none"/>
        </w:tabs>
        <w:spacing w:line="240" w:lineRule="auto" w:before="5" w:after="0"/>
        <w:ind w:left="490" w:right="0" w:hanging="359"/>
        <w:jc w:val="left"/>
        <w:rPr>
          <w:sz w:val="22"/>
        </w:rPr>
      </w:pPr>
      <w:r>
        <w:rPr>
          <w:color w:val="58595B"/>
          <w:w w:val="115"/>
          <w:sz w:val="22"/>
        </w:rPr>
        <w:t>Fee</w:t>
      </w:r>
      <w:r>
        <w:rPr>
          <w:color w:val="58595B"/>
          <w:spacing w:val="-15"/>
          <w:w w:val="115"/>
          <w:sz w:val="22"/>
        </w:rPr>
        <w:t> </w:t>
      </w:r>
      <w:r>
        <w:rPr>
          <w:color w:val="58595B"/>
          <w:w w:val="115"/>
          <w:sz w:val="22"/>
        </w:rPr>
        <w:t>to</w:t>
      </w:r>
      <w:r>
        <w:rPr>
          <w:color w:val="58595B"/>
          <w:spacing w:val="-14"/>
          <w:w w:val="115"/>
          <w:sz w:val="22"/>
        </w:rPr>
        <w:t> </w:t>
      </w:r>
      <w:r>
        <w:rPr>
          <w:color w:val="58595B"/>
          <w:w w:val="115"/>
          <w:sz w:val="22"/>
        </w:rPr>
        <w:t>be</w:t>
      </w:r>
      <w:r>
        <w:rPr>
          <w:color w:val="58595B"/>
          <w:spacing w:val="-15"/>
          <w:w w:val="115"/>
          <w:sz w:val="22"/>
        </w:rPr>
        <w:t> </w:t>
      </w:r>
      <w:r>
        <w:rPr>
          <w:color w:val="58595B"/>
          <w:w w:val="115"/>
          <w:sz w:val="22"/>
        </w:rPr>
        <w:t>paid</w:t>
      </w:r>
      <w:r>
        <w:rPr>
          <w:color w:val="58595B"/>
          <w:spacing w:val="-14"/>
          <w:w w:val="115"/>
          <w:sz w:val="22"/>
        </w:rPr>
        <w:t> </w:t>
      </w:r>
      <w:r>
        <w:rPr>
          <w:color w:val="58595B"/>
          <w:w w:val="115"/>
          <w:sz w:val="22"/>
        </w:rPr>
        <w:t>for</w:t>
      </w:r>
      <w:r>
        <w:rPr>
          <w:color w:val="58595B"/>
          <w:spacing w:val="-14"/>
          <w:w w:val="115"/>
          <w:sz w:val="22"/>
        </w:rPr>
        <w:t> </w:t>
      </w:r>
      <w:r>
        <w:rPr>
          <w:color w:val="58595B"/>
          <w:w w:val="115"/>
          <w:sz w:val="22"/>
        </w:rPr>
        <w:t>assignment</w:t>
      </w:r>
      <w:r>
        <w:rPr>
          <w:color w:val="58595B"/>
          <w:spacing w:val="-15"/>
          <w:w w:val="115"/>
          <w:sz w:val="22"/>
        </w:rPr>
        <w:t> </w:t>
      </w:r>
      <w:r>
        <w:rPr>
          <w:color w:val="58595B"/>
          <w:w w:val="115"/>
          <w:sz w:val="22"/>
        </w:rPr>
        <w:t>or</w:t>
      </w:r>
      <w:r>
        <w:rPr>
          <w:color w:val="58595B"/>
          <w:spacing w:val="-14"/>
          <w:w w:val="115"/>
          <w:sz w:val="22"/>
        </w:rPr>
        <w:t> </w:t>
      </w:r>
      <w:r>
        <w:rPr>
          <w:color w:val="58595B"/>
          <w:w w:val="115"/>
          <w:sz w:val="22"/>
        </w:rPr>
        <w:t>transfer</w:t>
      </w:r>
      <w:r>
        <w:rPr>
          <w:color w:val="58595B"/>
          <w:spacing w:val="-15"/>
          <w:w w:val="115"/>
          <w:sz w:val="22"/>
        </w:rPr>
        <w:t> </w:t>
      </w:r>
      <w:r>
        <w:rPr>
          <w:color w:val="58595B"/>
          <w:w w:val="115"/>
          <w:sz w:val="22"/>
        </w:rPr>
        <w:t>can</w:t>
      </w:r>
      <w:r>
        <w:rPr>
          <w:color w:val="58595B"/>
          <w:spacing w:val="-14"/>
          <w:w w:val="115"/>
          <w:sz w:val="22"/>
        </w:rPr>
        <w:t> </w:t>
      </w:r>
      <w:r>
        <w:rPr>
          <w:color w:val="58595B"/>
          <w:w w:val="115"/>
          <w:sz w:val="22"/>
        </w:rPr>
        <w:t>be</w:t>
      </w:r>
      <w:r>
        <w:rPr>
          <w:color w:val="58595B"/>
          <w:spacing w:val="-14"/>
          <w:w w:val="115"/>
          <w:sz w:val="22"/>
        </w:rPr>
        <w:t> </w:t>
      </w:r>
      <w:r>
        <w:rPr>
          <w:color w:val="58595B"/>
          <w:w w:val="115"/>
          <w:sz w:val="22"/>
        </w:rPr>
        <w:t>specified</w:t>
      </w:r>
      <w:r>
        <w:rPr>
          <w:color w:val="58595B"/>
          <w:spacing w:val="-15"/>
          <w:w w:val="115"/>
          <w:sz w:val="22"/>
        </w:rPr>
        <w:t> </w:t>
      </w:r>
      <w:r>
        <w:rPr>
          <w:color w:val="58595B"/>
          <w:w w:val="115"/>
          <w:sz w:val="22"/>
        </w:rPr>
        <w:t>by</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Authority</w:t>
      </w:r>
      <w:r>
        <w:rPr>
          <w:color w:val="58595B"/>
          <w:spacing w:val="-15"/>
          <w:w w:val="115"/>
          <w:sz w:val="22"/>
        </w:rPr>
        <w:t> </w:t>
      </w:r>
      <w:r>
        <w:rPr>
          <w:color w:val="58595B"/>
          <w:w w:val="115"/>
          <w:sz w:val="22"/>
        </w:rPr>
        <w:t>through</w:t>
      </w:r>
      <w:r>
        <w:rPr>
          <w:color w:val="58595B"/>
          <w:spacing w:val="-14"/>
          <w:w w:val="115"/>
          <w:sz w:val="22"/>
        </w:rPr>
        <w:t> </w:t>
      </w:r>
      <w:r>
        <w:rPr>
          <w:color w:val="58595B"/>
          <w:spacing w:val="-2"/>
          <w:w w:val="115"/>
          <w:sz w:val="22"/>
        </w:rPr>
        <w:t>Regulations.</w:t>
      </w:r>
    </w:p>
    <w:p>
      <w:pPr>
        <w:pStyle w:val="ListParagraph"/>
        <w:numPr>
          <w:ilvl w:val="1"/>
          <w:numId w:val="2"/>
        </w:numPr>
        <w:tabs>
          <w:tab w:pos="431" w:val="left" w:leader="none"/>
          <w:tab w:pos="465" w:val="left" w:leader="none"/>
        </w:tabs>
        <w:spacing w:line="302" w:lineRule="auto" w:before="67" w:after="0"/>
        <w:ind w:left="431" w:right="606" w:hanging="300"/>
        <w:jc w:val="left"/>
        <w:rPr>
          <w:sz w:val="22"/>
        </w:rPr>
      </w:pPr>
      <w:r>
        <w:rPr>
          <w:color w:val="58595B"/>
          <w:w w:val="115"/>
          <w:sz w:val="22"/>
        </w:rPr>
        <w:t>On</w:t>
      </w:r>
      <w:r>
        <w:rPr>
          <w:color w:val="58595B"/>
          <w:spacing w:val="31"/>
          <w:w w:val="115"/>
          <w:sz w:val="22"/>
        </w:rPr>
        <w:t> </w:t>
      </w:r>
      <w:r>
        <w:rPr>
          <w:color w:val="58595B"/>
          <w:w w:val="115"/>
          <w:sz w:val="22"/>
        </w:rPr>
        <w:t>receipt</w:t>
      </w:r>
      <w:r>
        <w:rPr>
          <w:color w:val="58595B"/>
          <w:spacing w:val="-8"/>
          <w:w w:val="115"/>
          <w:sz w:val="22"/>
        </w:rPr>
        <w:t> </w:t>
      </w:r>
      <w:r>
        <w:rPr>
          <w:color w:val="58595B"/>
          <w:w w:val="115"/>
          <w:sz w:val="22"/>
        </w:rPr>
        <w:t>of</w:t>
      </w:r>
      <w:r>
        <w:rPr>
          <w:color w:val="58595B"/>
          <w:spacing w:val="-8"/>
          <w:w w:val="115"/>
          <w:sz w:val="22"/>
        </w:rPr>
        <w:t> </w:t>
      </w:r>
      <w:r>
        <w:rPr>
          <w:color w:val="58595B"/>
          <w:w w:val="115"/>
          <w:sz w:val="22"/>
        </w:rPr>
        <w:t>notice</w:t>
      </w:r>
      <w:r>
        <w:rPr>
          <w:color w:val="58595B"/>
          <w:spacing w:val="-8"/>
          <w:w w:val="115"/>
          <w:sz w:val="22"/>
        </w:rPr>
        <w:t> </w:t>
      </w:r>
      <w:r>
        <w:rPr>
          <w:color w:val="58595B"/>
          <w:w w:val="115"/>
          <w:sz w:val="22"/>
        </w:rPr>
        <w:t>with</w:t>
      </w:r>
      <w:r>
        <w:rPr>
          <w:color w:val="58595B"/>
          <w:spacing w:val="-8"/>
          <w:w w:val="115"/>
          <w:sz w:val="22"/>
        </w:rPr>
        <w:t> </w:t>
      </w:r>
      <w:r>
        <w:rPr>
          <w:color w:val="58595B"/>
          <w:w w:val="115"/>
          <w:sz w:val="22"/>
        </w:rPr>
        <w:t>fee,</w:t>
      </w:r>
      <w:r>
        <w:rPr>
          <w:color w:val="58595B"/>
          <w:spacing w:val="-8"/>
          <w:w w:val="115"/>
          <w:sz w:val="22"/>
        </w:rPr>
        <w:t> </w:t>
      </w:r>
      <w:r>
        <w:rPr>
          <w:color w:val="58595B"/>
          <w:w w:val="115"/>
          <w:sz w:val="22"/>
        </w:rPr>
        <w:t>the</w:t>
      </w:r>
      <w:r>
        <w:rPr>
          <w:color w:val="58595B"/>
          <w:spacing w:val="-8"/>
          <w:w w:val="115"/>
          <w:sz w:val="22"/>
        </w:rPr>
        <w:t> </w:t>
      </w:r>
      <w:r>
        <w:rPr>
          <w:color w:val="58595B"/>
          <w:w w:val="115"/>
          <w:sz w:val="22"/>
        </w:rPr>
        <w:t>Insurer</w:t>
      </w:r>
      <w:r>
        <w:rPr>
          <w:color w:val="58595B"/>
          <w:spacing w:val="-8"/>
          <w:w w:val="115"/>
          <w:sz w:val="22"/>
        </w:rPr>
        <w:t> </w:t>
      </w:r>
      <w:r>
        <w:rPr>
          <w:color w:val="58595B"/>
          <w:w w:val="115"/>
          <w:sz w:val="22"/>
        </w:rPr>
        <w:t>should</w:t>
      </w:r>
      <w:r>
        <w:rPr>
          <w:color w:val="58595B"/>
          <w:spacing w:val="-8"/>
          <w:w w:val="115"/>
          <w:sz w:val="22"/>
        </w:rPr>
        <w:t> </w:t>
      </w:r>
      <w:r>
        <w:rPr>
          <w:color w:val="58595B"/>
          <w:w w:val="115"/>
          <w:sz w:val="22"/>
        </w:rPr>
        <w:t>grant</w:t>
      </w:r>
      <w:r>
        <w:rPr>
          <w:color w:val="58595B"/>
          <w:spacing w:val="-8"/>
          <w:w w:val="115"/>
          <w:sz w:val="22"/>
        </w:rPr>
        <w:t> </w:t>
      </w:r>
      <w:r>
        <w:rPr>
          <w:color w:val="58595B"/>
          <w:w w:val="115"/>
          <w:sz w:val="22"/>
        </w:rPr>
        <w:t>a</w:t>
      </w:r>
      <w:r>
        <w:rPr>
          <w:color w:val="58595B"/>
          <w:spacing w:val="-8"/>
          <w:w w:val="115"/>
          <w:sz w:val="22"/>
        </w:rPr>
        <w:t> </w:t>
      </w:r>
      <w:r>
        <w:rPr>
          <w:color w:val="58595B"/>
          <w:w w:val="115"/>
          <w:sz w:val="22"/>
        </w:rPr>
        <w:t>written</w:t>
      </w:r>
      <w:r>
        <w:rPr>
          <w:color w:val="58595B"/>
          <w:spacing w:val="-8"/>
          <w:w w:val="115"/>
          <w:sz w:val="22"/>
        </w:rPr>
        <w:t> </w:t>
      </w:r>
      <w:r>
        <w:rPr>
          <w:color w:val="58595B"/>
          <w:w w:val="115"/>
          <w:sz w:val="22"/>
        </w:rPr>
        <w:t>acknowledgement</w:t>
      </w:r>
      <w:r>
        <w:rPr>
          <w:color w:val="58595B"/>
          <w:spacing w:val="-8"/>
          <w:w w:val="115"/>
          <w:sz w:val="22"/>
        </w:rPr>
        <w:t> </w:t>
      </w:r>
      <w:r>
        <w:rPr>
          <w:color w:val="58595B"/>
          <w:w w:val="115"/>
          <w:sz w:val="22"/>
        </w:rPr>
        <w:t>of</w:t>
      </w:r>
      <w:r>
        <w:rPr>
          <w:color w:val="58595B"/>
          <w:spacing w:val="-8"/>
          <w:w w:val="115"/>
          <w:sz w:val="22"/>
        </w:rPr>
        <w:t> </w:t>
      </w:r>
      <w:r>
        <w:rPr>
          <w:color w:val="58595B"/>
          <w:w w:val="115"/>
          <w:sz w:val="22"/>
        </w:rPr>
        <w:t>receipt</w:t>
      </w:r>
      <w:r>
        <w:rPr>
          <w:color w:val="58595B"/>
          <w:spacing w:val="-8"/>
          <w:w w:val="115"/>
          <w:sz w:val="22"/>
        </w:rPr>
        <w:t> </w:t>
      </w:r>
      <w:r>
        <w:rPr>
          <w:color w:val="58595B"/>
          <w:w w:val="115"/>
          <w:sz w:val="22"/>
        </w:rPr>
        <w:t>of </w:t>
      </w:r>
      <w:r>
        <w:rPr>
          <w:color w:val="58595B"/>
          <w:w w:val="110"/>
          <w:sz w:val="22"/>
        </w:rPr>
        <w:t>notice.</w:t>
      </w:r>
      <w:r>
        <w:rPr>
          <w:color w:val="58595B"/>
          <w:spacing w:val="10"/>
          <w:w w:val="110"/>
          <w:sz w:val="22"/>
        </w:rPr>
        <w:t> </w:t>
      </w:r>
      <w:r>
        <w:rPr>
          <w:color w:val="58595B"/>
          <w:w w:val="110"/>
          <w:sz w:val="22"/>
        </w:rPr>
        <w:t>Such</w:t>
      </w:r>
      <w:r>
        <w:rPr>
          <w:color w:val="58595B"/>
          <w:spacing w:val="11"/>
          <w:w w:val="110"/>
          <w:sz w:val="22"/>
        </w:rPr>
        <w:t> </w:t>
      </w:r>
      <w:r>
        <w:rPr>
          <w:color w:val="58595B"/>
          <w:w w:val="110"/>
          <w:sz w:val="22"/>
        </w:rPr>
        <w:t>notice</w:t>
      </w:r>
      <w:r>
        <w:rPr>
          <w:color w:val="58595B"/>
          <w:spacing w:val="10"/>
          <w:w w:val="110"/>
          <w:sz w:val="22"/>
        </w:rPr>
        <w:t> </w:t>
      </w:r>
      <w:r>
        <w:rPr>
          <w:color w:val="58595B"/>
          <w:w w:val="110"/>
          <w:sz w:val="22"/>
        </w:rPr>
        <w:t>shall</w:t>
      </w:r>
      <w:r>
        <w:rPr>
          <w:color w:val="58595B"/>
          <w:spacing w:val="11"/>
          <w:w w:val="110"/>
          <w:sz w:val="22"/>
        </w:rPr>
        <w:t> </w:t>
      </w:r>
      <w:r>
        <w:rPr>
          <w:color w:val="58595B"/>
          <w:w w:val="110"/>
          <w:sz w:val="22"/>
        </w:rPr>
        <w:t>be</w:t>
      </w:r>
      <w:r>
        <w:rPr>
          <w:color w:val="58595B"/>
          <w:spacing w:val="10"/>
          <w:w w:val="110"/>
          <w:sz w:val="22"/>
        </w:rPr>
        <w:t> </w:t>
      </w:r>
      <w:r>
        <w:rPr>
          <w:color w:val="58595B"/>
          <w:w w:val="110"/>
          <w:sz w:val="22"/>
        </w:rPr>
        <w:t>conclusive</w:t>
      </w:r>
      <w:r>
        <w:rPr>
          <w:color w:val="58595B"/>
          <w:spacing w:val="11"/>
          <w:w w:val="110"/>
          <w:sz w:val="22"/>
        </w:rPr>
        <w:t> </w:t>
      </w:r>
      <w:r>
        <w:rPr>
          <w:color w:val="58595B"/>
          <w:w w:val="110"/>
          <w:sz w:val="22"/>
        </w:rPr>
        <w:t>evidence</w:t>
      </w:r>
      <w:r>
        <w:rPr>
          <w:color w:val="58595B"/>
          <w:spacing w:val="10"/>
          <w:w w:val="110"/>
          <w:sz w:val="22"/>
        </w:rPr>
        <w:t> </w:t>
      </w:r>
      <w:r>
        <w:rPr>
          <w:color w:val="58595B"/>
          <w:w w:val="110"/>
          <w:sz w:val="22"/>
        </w:rPr>
        <w:t>against</w:t>
      </w:r>
      <w:r>
        <w:rPr>
          <w:color w:val="58595B"/>
          <w:spacing w:val="11"/>
          <w:w w:val="110"/>
          <w:sz w:val="22"/>
        </w:rPr>
        <w:t> </w:t>
      </w:r>
      <w:r>
        <w:rPr>
          <w:color w:val="58595B"/>
          <w:w w:val="110"/>
          <w:sz w:val="22"/>
        </w:rPr>
        <w:t>the</w:t>
      </w:r>
      <w:r>
        <w:rPr>
          <w:color w:val="58595B"/>
          <w:spacing w:val="10"/>
          <w:w w:val="110"/>
          <w:sz w:val="22"/>
        </w:rPr>
        <w:t> </w:t>
      </w:r>
      <w:r>
        <w:rPr>
          <w:color w:val="58595B"/>
          <w:w w:val="110"/>
          <w:sz w:val="22"/>
        </w:rPr>
        <w:t>insurer</w:t>
      </w:r>
      <w:r>
        <w:rPr>
          <w:color w:val="58595B"/>
          <w:spacing w:val="11"/>
          <w:w w:val="110"/>
          <w:sz w:val="22"/>
        </w:rPr>
        <w:t> </w:t>
      </w:r>
      <w:r>
        <w:rPr>
          <w:color w:val="58595B"/>
          <w:w w:val="110"/>
          <w:sz w:val="22"/>
        </w:rPr>
        <w:t>of</w:t>
      </w:r>
      <w:r>
        <w:rPr>
          <w:color w:val="58595B"/>
          <w:spacing w:val="10"/>
          <w:w w:val="110"/>
          <w:sz w:val="22"/>
        </w:rPr>
        <w:t> </w:t>
      </w:r>
      <w:r>
        <w:rPr>
          <w:color w:val="58595B"/>
          <w:w w:val="110"/>
          <w:sz w:val="22"/>
        </w:rPr>
        <w:t>duly</w:t>
      </w:r>
      <w:r>
        <w:rPr>
          <w:color w:val="58595B"/>
          <w:spacing w:val="11"/>
          <w:w w:val="110"/>
          <w:sz w:val="22"/>
        </w:rPr>
        <w:t> </w:t>
      </w:r>
      <w:r>
        <w:rPr>
          <w:color w:val="58595B"/>
          <w:w w:val="110"/>
          <w:sz w:val="22"/>
        </w:rPr>
        <w:t>receiving</w:t>
      </w:r>
      <w:r>
        <w:rPr>
          <w:color w:val="58595B"/>
          <w:spacing w:val="10"/>
          <w:w w:val="110"/>
          <w:sz w:val="22"/>
        </w:rPr>
        <w:t> </w:t>
      </w:r>
      <w:r>
        <w:rPr>
          <w:color w:val="58595B"/>
          <w:w w:val="110"/>
          <w:sz w:val="22"/>
        </w:rPr>
        <w:t>the</w:t>
      </w:r>
      <w:r>
        <w:rPr>
          <w:color w:val="58595B"/>
          <w:spacing w:val="11"/>
          <w:w w:val="110"/>
          <w:sz w:val="22"/>
        </w:rPr>
        <w:t> </w:t>
      </w:r>
      <w:r>
        <w:rPr>
          <w:color w:val="58595B"/>
          <w:spacing w:val="-2"/>
          <w:w w:val="110"/>
          <w:sz w:val="22"/>
        </w:rPr>
        <w:t>notice.</w:t>
      </w:r>
    </w:p>
    <w:p>
      <w:pPr>
        <w:pStyle w:val="ListParagraph"/>
        <w:numPr>
          <w:ilvl w:val="1"/>
          <w:numId w:val="2"/>
        </w:numPr>
        <w:tabs>
          <w:tab w:pos="431" w:val="left" w:leader="none"/>
          <w:tab w:pos="491" w:val="left" w:leader="none"/>
        </w:tabs>
        <w:spacing w:line="302" w:lineRule="auto" w:before="3" w:after="0"/>
        <w:ind w:left="431" w:right="204" w:hanging="300"/>
        <w:jc w:val="left"/>
        <w:rPr>
          <w:sz w:val="22"/>
        </w:rPr>
      </w:pPr>
      <w:r>
        <w:rPr>
          <w:color w:val="58595B"/>
          <w:w w:val="115"/>
          <w:sz w:val="22"/>
        </w:rPr>
        <w:t>The</w:t>
      </w:r>
      <w:r>
        <w:rPr>
          <w:color w:val="58595B"/>
          <w:spacing w:val="40"/>
          <w:w w:val="115"/>
          <w:sz w:val="22"/>
        </w:rPr>
        <w:t> </w:t>
      </w:r>
      <w:r>
        <w:rPr>
          <w:color w:val="58595B"/>
          <w:w w:val="115"/>
          <w:sz w:val="22"/>
        </w:rPr>
        <w:t>Insurer</w:t>
      </w:r>
      <w:r>
        <w:rPr>
          <w:color w:val="58595B"/>
          <w:spacing w:val="-15"/>
          <w:w w:val="115"/>
          <w:sz w:val="22"/>
        </w:rPr>
        <w:t> </w:t>
      </w:r>
      <w:r>
        <w:rPr>
          <w:color w:val="58595B"/>
          <w:w w:val="115"/>
          <w:sz w:val="22"/>
        </w:rPr>
        <w:t>may</w:t>
      </w:r>
      <w:r>
        <w:rPr>
          <w:color w:val="58595B"/>
          <w:spacing w:val="-15"/>
          <w:w w:val="115"/>
          <w:sz w:val="22"/>
        </w:rPr>
        <w:t> </w:t>
      </w:r>
      <w:r>
        <w:rPr>
          <w:color w:val="58595B"/>
          <w:w w:val="115"/>
          <w:sz w:val="22"/>
        </w:rPr>
        <w:t>accept</w:t>
      </w:r>
      <w:r>
        <w:rPr>
          <w:color w:val="58595B"/>
          <w:spacing w:val="-15"/>
          <w:w w:val="115"/>
          <w:sz w:val="22"/>
        </w:rPr>
        <w:t> </w:t>
      </w:r>
      <w:r>
        <w:rPr>
          <w:color w:val="58595B"/>
          <w:w w:val="115"/>
          <w:sz w:val="22"/>
        </w:rPr>
        <w:t>or</w:t>
      </w:r>
      <w:r>
        <w:rPr>
          <w:color w:val="58595B"/>
          <w:spacing w:val="-15"/>
          <w:w w:val="115"/>
          <w:sz w:val="22"/>
        </w:rPr>
        <w:t> </w:t>
      </w:r>
      <w:r>
        <w:rPr>
          <w:color w:val="58595B"/>
          <w:w w:val="115"/>
          <w:sz w:val="22"/>
        </w:rPr>
        <w:t>decline</w:t>
      </w:r>
      <w:r>
        <w:rPr>
          <w:color w:val="58595B"/>
          <w:spacing w:val="-15"/>
          <w:w w:val="115"/>
          <w:sz w:val="22"/>
        </w:rPr>
        <w:t> </w:t>
      </w:r>
      <w:r>
        <w:rPr>
          <w:color w:val="58595B"/>
          <w:w w:val="115"/>
          <w:sz w:val="22"/>
        </w:rPr>
        <w:t>to</w:t>
      </w:r>
      <w:r>
        <w:rPr>
          <w:color w:val="58595B"/>
          <w:spacing w:val="-15"/>
          <w:w w:val="115"/>
          <w:sz w:val="22"/>
        </w:rPr>
        <w:t> </w:t>
      </w:r>
      <w:r>
        <w:rPr>
          <w:color w:val="58595B"/>
          <w:w w:val="115"/>
          <w:sz w:val="22"/>
        </w:rPr>
        <w:t>act</w:t>
      </w:r>
      <w:r>
        <w:rPr>
          <w:color w:val="58595B"/>
          <w:spacing w:val="-15"/>
          <w:w w:val="115"/>
          <w:sz w:val="22"/>
        </w:rPr>
        <w:t> </w:t>
      </w:r>
      <w:r>
        <w:rPr>
          <w:color w:val="58595B"/>
          <w:w w:val="115"/>
          <w:sz w:val="22"/>
        </w:rPr>
        <w:t>upon</w:t>
      </w:r>
      <w:r>
        <w:rPr>
          <w:color w:val="58595B"/>
          <w:spacing w:val="-15"/>
          <w:w w:val="115"/>
          <w:sz w:val="22"/>
        </w:rPr>
        <w:t> </w:t>
      </w:r>
      <w:r>
        <w:rPr>
          <w:color w:val="58595B"/>
          <w:w w:val="115"/>
          <w:sz w:val="22"/>
        </w:rPr>
        <w:t>any</w:t>
      </w:r>
      <w:r>
        <w:rPr>
          <w:color w:val="58595B"/>
          <w:spacing w:val="-15"/>
          <w:w w:val="115"/>
          <w:sz w:val="22"/>
        </w:rPr>
        <w:t> </w:t>
      </w:r>
      <w:r>
        <w:rPr>
          <w:color w:val="58595B"/>
          <w:w w:val="115"/>
          <w:sz w:val="22"/>
        </w:rPr>
        <w:t>transfer</w:t>
      </w:r>
      <w:r>
        <w:rPr>
          <w:color w:val="58595B"/>
          <w:spacing w:val="-15"/>
          <w:w w:val="115"/>
          <w:sz w:val="22"/>
        </w:rPr>
        <w:t> </w:t>
      </w:r>
      <w:r>
        <w:rPr>
          <w:color w:val="58595B"/>
          <w:w w:val="115"/>
          <w:sz w:val="22"/>
        </w:rPr>
        <w:t>or</w:t>
      </w:r>
      <w:r>
        <w:rPr>
          <w:color w:val="58595B"/>
          <w:spacing w:val="-15"/>
          <w:w w:val="115"/>
          <w:sz w:val="22"/>
        </w:rPr>
        <w:t> </w:t>
      </w:r>
      <w:r>
        <w:rPr>
          <w:color w:val="58595B"/>
          <w:w w:val="115"/>
          <w:sz w:val="22"/>
        </w:rPr>
        <w:t>assignment</w:t>
      </w:r>
      <w:r>
        <w:rPr>
          <w:color w:val="58595B"/>
          <w:spacing w:val="-15"/>
          <w:w w:val="115"/>
          <w:sz w:val="22"/>
        </w:rPr>
        <w:t> </w:t>
      </w:r>
      <w:r>
        <w:rPr>
          <w:color w:val="58595B"/>
          <w:w w:val="115"/>
          <w:sz w:val="22"/>
        </w:rPr>
        <w:t>or</w:t>
      </w:r>
      <w:r>
        <w:rPr>
          <w:color w:val="58595B"/>
          <w:spacing w:val="-15"/>
          <w:w w:val="115"/>
          <w:sz w:val="22"/>
        </w:rPr>
        <w:t> </w:t>
      </w:r>
      <w:r>
        <w:rPr>
          <w:color w:val="58595B"/>
          <w:w w:val="115"/>
          <w:sz w:val="22"/>
        </w:rPr>
        <w:t>endorsement,</w:t>
      </w:r>
      <w:r>
        <w:rPr>
          <w:color w:val="58595B"/>
          <w:spacing w:val="-15"/>
          <w:w w:val="115"/>
          <w:sz w:val="22"/>
        </w:rPr>
        <w:t> </w:t>
      </w:r>
      <w:r>
        <w:rPr>
          <w:color w:val="58595B"/>
          <w:w w:val="115"/>
          <w:sz w:val="22"/>
        </w:rPr>
        <w:t>if</w:t>
      </w:r>
      <w:r>
        <w:rPr>
          <w:color w:val="58595B"/>
          <w:spacing w:val="-15"/>
          <w:w w:val="115"/>
          <w:sz w:val="22"/>
        </w:rPr>
        <w:t> </w:t>
      </w:r>
      <w:r>
        <w:rPr>
          <w:color w:val="58595B"/>
          <w:w w:val="115"/>
          <w:sz w:val="22"/>
        </w:rPr>
        <w:t>it</w:t>
      </w:r>
      <w:r>
        <w:rPr>
          <w:color w:val="58595B"/>
          <w:spacing w:val="-15"/>
          <w:w w:val="115"/>
          <w:sz w:val="22"/>
        </w:rPr>
        <w:t> </w:t>
      </w:r>
      <w:r>
        <w:rPr>
          <w:color w:val="58595B"/>
          <w:w w:val="115"/>
          <w:sz w:val="22"/>
        </w:rPr>
        <w:t>has sufficient</w:t>
      </w:r>
      <w:r>
        <w:rPr>
          <w:color w:val="58595B"/>
          <w:spacing w:val="-16"/>
          <w:w w:val="115"/>
          <w:sz w:val="22"/>
        </w:rPr>
        <w:t> </w:t>
      </w:r>
      <w:r>
        <w:rPr>
          <w:color w:val="58595B"/>
          <w:w w:val="115"/>
          <w:sz w:val="22"/>
        </w:rPr>
        <w:t>reasons</w:t>
      </w:r>
      <w:r>
        <w:rPr>
          <w:color w:val="58595B"/>
          <w:spacing w:val="-16"/>
          <w:w w:val="115"/>
          <w:sz w:val="22"/>
        </w:rPr>
        <w:t> </w:t>
      </w:r>
      <w:r>
        <w:rPr>
          <w:color w:val="58595B"/>
          <w:w w:val="115"/>
          <w:sz w:val="22"/>
        </w:rPr>
        <w:t>to</w:t>
      </w:r>
      <w:r>
        <w:rPr>
          <w:color w:val="58595B"/>
          <w:spacing w:val="-15"/>
          <w:w w:val="115"/>
          <w:sz w:val="22"/>
        </w:rPr>
        <w:t> </w:t>
      </w:r>
      <w:r>
        <w:rPr>
          <w:color w:val="58595B"/>
          <w:w w:val="115"/>
          <w:sz w:val="22"/>
        </w:rPr>
        <w:t>believe</w:t>
      </w:r>
      <w:r>
        <w:rPr>
          <w:color w:val="58595B"/>
          <w:spacing w:val="-16"/>
          <w:w w:val="115"/>
          <w:sz w:val="22"/>
        </w:rPr>
        <w:t> </w:t>
      </w:r>
      <w:r>
        <w:rPr>
          <w:color w:val="58595B"/>
          <w:w w:val="115"/>
          <w:sz w:val="22"/>
        </w:rPr>
        <w:t>that</w:t>
      </w:r>
      <w:r>
        <w:rPr>
          <w:color w:val="58595B"/>
          <w:spacing w:val="-15"/>
          <w:w w:val="115"/>
          <w:sz w:val="22"/>
        </w:rPr>
        <w:t> </w:t>
      </w:r>
      <w:r>
        <w:rPr>
          <w:color w:val="58595B"/>
          <w:w w:val="115"/>
          <w:sz w:val="22"/>
        </w:rPr>
        <w:t>it</w:t>
      </w:r>
      <w:r>
        <w:rPr>
          <w:color w:val="58595B"/>
          <w:spacing w:val="-16"/>
          <w:w w:val="115"/>
          <w:sz w:val="22"/>
        </w:rPr>
        <w:t> </w:t>
      </w:r>
      <w:r>
        <w:rPr>
          <w:color w:val="58595B"/>
          <w:w w:val="115"/>
          <w:sz w:val="22"/>
        </w:rPr>
        <w:t>is</w:t>
      </w:r>
      <w:r>
        <w:rPr>
          <w:color w:val="58595B"/>
          <w:spacing w:val="-15"/>
          <w:w w:val="115"/>
          <w:sz w:val="22"/>
        </w:rPr>
        <w:t> </w:t>
      </w:r>
      <w:r>
        <w:rPr>
          <w:color w:val="58595B"/>
          <w:w w:val="115"/>
          <w:sz w:val="22"/>
        </w:rPr>
        <w:t>(a)</w:t>
      </w:r>
      <w:r>
        <w:rPr>
          <w:color w:val="58595B"/>
          <w:spacing w:val="-16"/>
          <w:w w:val="115"/>
          <w:sz w:val="22"/>
        </w:rPr>
        <w:t> </w:t>
      </w:r>
      <w:r>
        <w:rPr>
          <w:color w:val="58595B"/>
          <w:w w:val="115"/>
          <w:sz w:val="22"/>
        </w:rPr>
        <w:t>not</w:t>
      </w:r>
      <w:r>
        <w:rPr>
          <w:color w:val="58595B"/>
          <w:spacing w:val="-15"/>
          <w:w w:val="115"/>
          <w:sz w:val="22"/>
        </w:rPr>
        <w:t> </w:t>
      </w:r>
      <w:r>
        <w:rPr>
          <w:color w:val="58595B"/>
          <w:w w:val="115"/>
          <w:sz w:val="22"/>
        </w:rPr>
        <w:t>bonafide</w:t>
      </w:r>
      <w:r>
        <w:rPr>
          <w:color w:val="58595B"/>
          <w:spacing w:val="-16"/>
          <w:w w:val="115"/>
          <w:sz w:val="22"/>
        </w:rPr>
        <w:t> </w:t>
      </w:r>
      <w:r>
        <w:rPr>
          <w:color w:val="58595B"/>
          <w:w w:val="115"/>
          <w:sz w:val="22"/>
        </w:rPr>
        <w:t>or</w:t>
      </w:r>
      <w:r>
        <w:rPr>
          <w:color w:val="58595B"/>
          <w:spacing w:val="-16"/>
          <w:w w:val="115"/>
          <w:sz w:val="22"/>
        </w:rPr>
        <w:t> </w:t>
      </w:r>
      <w:r>
        <w:rPr>
          <w:color w:val="58595B"/>
          <w:w w:val="115"/>
          <w:sz w:val="22"/>
        </w:rPr>
        <w:t>(b)</w:t>
      </w:r>
      <w:r>
        <w:rPr>
          <w:color w:val="58595B"/>
          <w:spacing w:val="-15"/>
          <w:w w:val="115"/>
          <w:sz w:val="22"/>
        </w:rPr>
        <w:t> </w:t>
      </w:r>
      <w:r>
        <w:rPr>
          <w:color w:val="58595B"/>
          <w:w w:val="115"/>
          <w:sz w:val="22"/>
        </w:rPr>
        <w:t>not</w:t>
      </w:r>
      <w:r>
        <w:rPr>
          <w:color w:val="58595B"/>
          <w:spacing w:val="-16"/>
          <w:w w:val="115"/>
          <w:sz w:val="22"/>
        </w:rPr>
        <w:t> </w:t>
      </w:r>
      <w:r>
        <w:rPr>
          <w:color w:val="58595B"/>
          <w:w w:val="115"/>
          <w:sz w:val="22"/>
        </w:rPr>
        <w:t>in</w:t>
      </w:r>
      <w:r>
        <w:rPr>
          <w:color w:val="58595B"/>
          <w:spacing w:val="-15"/>
          <w:w w:val="115"/>
          <w:sz w:val="22"/>
        </w:rPr>
        <w:t> </w:t>
      </w:r>
      <w:r>
        <w:rPr>
          <w:color w:val="58595B"/>
          <w:w w:val="115"/>
          <w:sz w:val="22"/>
        </w:rPr>
        <w:t>the</w:t>
      </w:r>
      <w:r>
        <w:rPr>
          <w:color w:val="58595B"/>
          <w:spacing w:val="-16"/>
          <w:w w:val="115"/>
          <w:sz w:val="22"/>
        </w:rPr>
        <w:t> </w:t>
      </w:r>
      <w:r>
        <w:rPr>
          <w:color w:val="58595B"/>
          <w:w w:val="115"/>
          <w:sz w:val="22"/>
        </w:rPr>
        <w:t>interest</w:t>
      </w:r>
      <w:r>
        <w:rPr>
          <w:color w:val="58595B"/>
          <w:spacing w:val="-15"/>
          <w:w w:val="115"/>
          <w:sz w:val="22"/>
        </w:rPr>
        <w:t> </w:t>
      </w:r>
      <w:r>
        <w:rPr>
          <w:color w:val="58595B"/>
          <w:w w:val="115"/>
          <w:sz w:val="22"/>
        </w:rPr>
        <w:t>of</w:t>
      </w:r>
      <w:r>
        <w:rPr>
          <w:color w:val="58595B"/>
          <w:spacing w:val="-16"/>
          <w:w w:val="115"/>
          <w:sz w:val="22"/>
        </w:rPr>
        <w:t> </w:t>
      </w:r>
      <w:r>
        <w:rPr>
          <w:color w:val="58595B"/>
          <w:w w:val="115"/>
          <w:sz w:val="22"/>
        </w:rPr>
        <w:t>the</w:t>
      </w:r>
      <w:r>
        <w:rPr>
          <w:color w:val="58595B"/>
          <w:spacing w:val="-15"/>
          <w:w w:val="115"/>
          <w:sz w:val="22"/>
        </w:rPr>
        <w:t> </w:t>
      </w:r>
      <w:r>
        <w:rPr>
          <w:color w:val="58595B"/>
          <w:w w:val="115"/>
          <w:sz w:val="22"/>
        </w:rPr>
        <w:t>Policyholder</w:t>
      </w:r>
      <w:r>
        <w:rPr>
          <w:color w:val="58595B"/>
          <w:spacing w:val="-16"/>
          <w:w w:val="115"/>
          <w:sz w:val="22"/>
        </w:rPr>
        <w:t> </w:t>
      </w:r>
      <w:r>
        <w:rPr>
          <w:color w:val="58595B"/>
          <w:spacing w:val="-5"/>
          <w:w w:val="115"/>
          <w:sz w:val="22"/>
        </w:rPr>
        <w:t>or</w:t>
      </w:r>
    </w:p>
    <w:p>
      <w:pPr>
        <w:pStyle w:val="BodyText"/>
        <w:spacing w:before="2"/>
        <w:ind w:left="431"/>
      </w:pPr>
      <w:r>
        <w:rPr>
          <w:color w:val="58595B"/>
          <w:w w:val="115"/>
        </w:rPr>
        <w:t>(c)</w:t>
      </w:r>
      <w:r>
        <w:rPr>
          <w:color w:val="58595B"/>
          <w:spacing w:val="-13"/>
          <w:w w:val="115"/>
        </w:rPr>
        <w:t> </w:t>
      </w:r>
      <w:r>
        <w:rPr>
          <w:color w:val="58595B"/>
          <w:w w:val="115"/>
        </w:rPr>
        <w:t>not</w:t>
      </w:r>
      <w:r>
        <w:rPr>
          <w:color w:val="58595B"/>
          <w:spacing w:val="-13"/>
          <w:w w:val="115"/>
        </w:rPr>
        <w:t> </w:t>
      </w:r>
      <w:r>
        <w:rPr>
          <w:color w:val="58595B"/>
          <w:w w:val="115"/>
        </w:rPr>
        <w:t>in</w:t>
      </w:r>
      <w:r>
        <w:rPr>
          <w:color w:val="58595B"/>
          <w:spacing w:val="-12"/>
          <w:w w:val="115"/>
        </w:rPr>
        <w:t> </w:t>
      </w:r>
      <w:r>
        <w:rPr>
          <w:color w:val="58595B"/>
          <w:w w:val="115"/>
        </w:rPr>
        <w:t>public</w:t>
      </w:r>
      <w:r>
        <w:rPr>
          <w:color w:val="58595B"/>
          <w:spacing w:val="-13"/>
          <w:w w:val="115"/>
        </w:rPr>
        <w:t> </w:t>
      </w:r>
      <w:r>
        <w:rPr>
          <w:color w:val="58595B"/>
          <w:w w:val="115"/>
        </w:rPr>
        <w:t>interest</w:t>
      </w:r>
      <w:r>
        <w:rPr>
          <w:color w:val="58595B"/>
          <w:spacing w:val="-13"/>
          <w:w w:val="115"/>
        </w:rPr>
        <w:t> </w:t>
      </w:r>
      <w:r>
        <w:rPr>
          <w:color w:val="58595B"/>
          <w:w w:val="115"/>
        </w:rPr>
        <w:t>or</w:t>
      </w:r>
      <w:r>
        <w:rPr>
          <w:color w:val="58595B"/>
          <w:spacing w:val="-12"/>
          <w:w w:val="115"/>
        </w:rPr>
        <w:t> </w:t>
      </w:r>
      <w:r>
        <w:rPr>
          <w:color w:val="58595B"/>
          <w:w w:val="115"/>
        </w:rPr>
        <w:t>(d)</w:t>
      </w:r>
      <w:r>
        <w:rPr>
          <w:color w:val="58595B"/>
          <w:spacing w:val="-13"/>
          <w:w w:val="115"/>
        </w:rPr>
        <w:t> </w:t>
      </w:r>
      <w:r>
        <w:rPr>
          <w:color w:val="58595B"/>
          <w:w w:val="115"/>
        </w:rPr>
        <w:t>is</w:t>
      </w:r>
      <w:r>
        <w:rPr>
          <w:color w:val="58595B"/>
          <w:spacing w:val="-13"/>
          <w:w w:val="115"/>
        </w:rPr>
        <w:t> </w:t>
      </w:r>
      <w:r>
        <w:rPr>
          <w:color w:val="58595B"/>
          <w:w w:val="115"/>
        </w:rPr>
        <w:t>for</w:t>
      </w:r>
      <w:r>
        <w:rPr>
          <w:color w:val="58595B"/>
          <w:spacing w:val="-12"/>
          <w:w w:val="115"/>
        </w:rPr>
        <w:t> </w:t>
      </w:r>
      <w:r>
        <w:rPr>
          <w:color w:val="58595B"/>
          <w:w w:val="115"/>
        </w:rPr>
        <w:t>the</w:t>
      </w:r>
      <w:r>
        <w:rPr>
          <w:color w:val="58595B"/>
          <w:spacing w:val="-13"/>
          <w:w w:val="115"/>
        </w:rPr>
        <w:t> </w:t>
      </w:r>
      <w:r>
        <w:rPr>
          <w:color w:val="58595B"/>
          <w:w w:val="115"/>
        </w:rPr>
        <w:t>purpose</w:t>
      </w:r>
      <w:r>
        <w:rPr>
          <w:color w:val="58595B"/>
          <w:spacing w:val="-13"/>
          <w:w w:val="115"/>
        </w:rPr>
        <w:t> </w:t>
      </w:r>
      <w:r>
        <w:rPr>
          <w:color w:val="58595B"/>
          <w:w w:val="115"/>
        </w:rPr>
        <w:t>of</w:t>
      </w:r>
      <w:r>
        <w:rPr>
          <w:color w:val="58595B"/>
          <w:spacing w:val="-12"/>
          <w:w w:val="115"/>
        </w:rPr>
        <w:t> </w:t>
      </w:r>
      <w:r>
        <w:rPr>
          <w:color w:val="58595B"/>
          <w:w w:val="115"/>
        </w:rPr>
        <w:t>trading</w:t>
      </w:r>
      <w:r>
        <w:rPr>
          <w:color w:val="58595B"/>
          <w:spacing w:val="-13"/>
          <w:w w:val="115"/>
        </w:rPr>
        <w:t> </w:t>
      </w:r>
      <w:r>
        <w:rPr>
          <w:color w:val="58595B"/>
          <w:w w:val="115"/>
        </w:rPr>
        <w:t>of</w:t>
      </w:r>
      <w:r>
        <w:rPr>
          <w:color w:val="58595B"/>
          <w:spacing w:val="-13"/>
          <w:w w:val="115"/>
        </w:rPr>
        <w:t> </w:t>
      </w:r>
      <w:r>
        <w:rPr>
          <w:color w:val="58595B"/>
          <w:w w:val="115"/>
        </w:rPr>
        <w:t>the</w:t>
      </w:r>
      <w:r>
        <w:rPr>
          <w:color w:val="58595B"/>
          <w:spacing w:val="-12"/>
          <w:w w:val="115"/>
        </w:rPr>
        <w:t> </w:t>
      </w:r>
      <w:r>
        <w:rPr>
          <w:color w:val="58595B"/>
          <w:w w:val="115"/>
        </w:rPr>
        <w:t>insurance</w:t>
      </w:r>
      <w:r>
        <w:rPr>
          <w:color w:val="58595B"/>
          <w:spacing w:val="-13"/>
          <w:w w:val="115"/>
        </w:rPr>
        <w:t> </w:t>
      </w:r>
      <w:r>
        <w:rPr>
          <w:color w:val="58595B"/>
          <w:spacing w:val="-2"/>
          <w:w w:val="115"/>
        </w:rPr>
        <w:t>policy.</w:t>
      </w:r>
    </w:p>
    <w:p>
      <w:pPr>
        <w:pStyle w:val="ListParagraph"/>
        <w:numPr>
          <w:ilvl w:val="1"/>
          <w:numId w:val="2"/>
        </w:numPr>
        <w:tabs>
          <w:tab w:pos="431" w:val="left" w:leader="none"/>
          <w:tab w:pos="487" w:val="left" w:leader="none"/>
        </w:tabs>
        <w:spacing w:line="302" w:lineRule="auto" w:before="67" w:after="0"/>
        <w:ind w:left="431" w:right="238" w:hanging="300"/>
        <w:jc w:val="left"/>
        <w:rPr>
          <w:sz w:val="22"/>
        </w:rPr>
      </w:pPr>
      <w:r>
        <w:rPr>
          <w:color w:val="58595B"/>
          <w:w w:val="115"/>
          <w:sz w:val="22"/>
        </w:rPr>
        <w:t>In</w:t>
      </w:r>
      <w:r>
        <w:rPr>
          <w:color w:val="58595B"/>
          <w:spacing w:val="38"/>
          <w:w w:val="115"/>
          <w:sz w:val="22"/>
        </w:rPr>
        <w:t> </w:t>
      </w:r>
      <w:r>
        <w:rPr>
          <w:color w:val="58595B"/>
          <w:w w:val="115"/>
          <w:sz w:val="22"/>
        </w:rPr>
        <w:t>case</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refusal</w:t>
      </w:r>
      <w:r>
        <w:rPr>
          <w:color w:val="58595B"/>
          <w:spacing w:val="-17"/>
          <w:w w:val="115"/>
          <w:sz w:val="22"/>
        </w:rPr>
        <w:t> </w:t>
      </w:r>
      <w:r>
        <w:rPr>
          <w:color w:val="58595B"/>
          <w:w w:val="115"/>
          <w:sz w:val="22"/>
        </w:rPr>
        <w:t>to</w:t>
      </w:r>
      <w:r>
        <w:rPr>
          <w:color w:val="58595B"/>
          <w:spacing w:val="-17"/>
          <w:w w:val="115"/>
          <w:sz w:val="22"/>
        </w:rPr>
        <w:t> </w:t>
      </w:r>
      <w:r>
        <w:rPr>
          <w:color w:val="58595B"/>
          <w:w w:val="115"/>
          <w:sz w:val="22"/>
        </w:rPr>
        <w:t>act</w:t>
      </w:r>
      <w:r>
        <w:rPr>
          <w:color w:val="58595B"/>
          <w:spacing w:val="-17"/>
          <w:w w:val="115"/>
          <w:sz w:val="22"/>
        </w:rPr>
        <w:t> </w:t>
      </w:r>
      <w:r>
        <w:rPr>
          <w:color w:val="58595B"/>
          <w:w w:val="115"/>
          <w:sz w:val="22"/>
        </w:rPr>
        <w:t>upon</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endorsement</w:t>
      </w:r>
      <w:r>
        <w:rPr>
          <w:color w:val="58595B"/>
          <w:spacing w:val="-17"/>
          <w:w w:val="115"/>
          <w:sz w:val="22"/>
        </w:rPr>
        <w:t> </w:t>
      </w:r>
      <w:r>
        <w:rPr>
          <w:color w:val="58595B"/>
          <w:w w:val="115"/>
          <w:sz w:val="22"/>
        </w:rPr>
        <w:t>by</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Insurer,</w:t>
      </w:r>
      <w:r>
        <w:rPr>
          <w:color w:val="58595B"/>
          <w:spacing w:val="-17"/>
          <w:w w:val="115"/>
          <w:sz w:val="22"/>
        </w:rPr>
        <w:t> </w:t>
      </w:r>
      <w:r>
        <w:rPr>
          <w:color w:val="58595B"/>
          <w:w w:val="115"/>
          <w:sz w:val="22"/>
        </w:rPr>
        <w:t>any</w:t>
      </w:r>
      <w:r>
        <w:rPr>
          <w:color w:val="58595B"/>
          <w:spacing w:val="-17"/>
          <w:w w:val="115"/>
          <w:sz w:val="22"/>
        </w:rPr>
        <w:t> </w:t>
      </w:r>
      <w:r>
        <w:rPr>
          <w:color w:val="58595B"/>
          <w:w w:val="115"/>
          <w:sz w:val="22"/>
        </w:rPr>
        <w:t>person</w:t>
      </w:r>
      <w:r>
        <w:rPr>
          <w:color w:val="58595B"/>
          <w:spacing w:val="-17"/>
          <w:w w:val="115"/>
          <w:sz w:val="22"/>
        </w:rPr>
        <w:t> </w:t>
      </w:r>
      <w:r>
        <w:rPr>
          <w:color w:val="58595B"/>
          <w:w w:val="115"/>
          <w:sz w:val="22"/>
        </w:rPr>
        <w:t>aggrieved</w:t>
      </w:r>
      <w:r>
        <w:rPr>
          <w:color w:val="58595B"/>
          <w:spacing w:val="-17"/>
          <w:w w:val="115"/>
          <w:sz w:val="22"/>
        </w:rPr>
        <w:t> </w:t>
      </w:r>
      <w:r>
        <w:rPr>
          <w:color w:val="58595B"/>
          <w:w w:val="115"/>
          <w:sz w:val="22"/>
        </w:rPr>
        <w:t>by</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refusal may</w:t>
      </w:r>
      <w:r>
        <w:rPr>
          <w:color w:val="58595B"/>
          <w:spacing w:val="-11"/>
          <w:w w:val="115"/>
          <w:sz w:val="22"/>
        </w:rPr>
        <w:t> </w:t>
      </w:r>
      <w:r>
        <w:rPr>
          <w:color w:val="58595B"/>
          <w:w w:val="115"/>
          <w:sz w:val="22"/>
        </w:rPr>
        <w:t>prefer</w:t>
      </w:r>
      <w:r>
        <w:rPr>
          <w:color w:val="58595B"/>
          <w:spacing w:val="-11"/>
          <w:w w:val="115"/>
          <w:sz w:val="22"/>
        </w:rPr>
        <w:t> </w:t>
      </w:r>
      <w:r>
        <w:rPr>
          <w:color w:val="58595B"/>
          <w:w w:val="115"/>
          <w:sz w:val="22"/>
        </w:rPr>
        <w:t>a</w:t>
      </w:r>
      <w:r>
        <w:rPr>
          <w:color w:val="58595B"/>
          <w:spacing w:val="-11"/>
          <w:w w:val="115"/>
          <w:sz w:val="22"/>
        </w:rPr>
        <w:t> </w:t>
      </w:r>
      <w:r>
        <w:rPr>
          <w:color w:val="58595B"/>
          <w:w w:val="115"/>
          <w:sz w:val="22"/>
        </w:rPr>
        <w:t>claim</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IRDAI</w:t>
      </w:r>
      <w:r>
        <w:rPr>
          <w:color w:val="58595B"/>
          <w:spacing w:val="-11"/>
          <w:w w:val="115"/>
          <w:sz w:val="22"/>
        </w:rPr>
        <w:t> </w:t>
      </w:r>
      <w:r>
        <w:rPr>
          <w:color w:val="58595B"/>
          <w:w w:val="115"/>
          <w:sz w:val="22"/>
        </w:rPr>
        <w:t>within</w:t>
      </w:r>
      <w:r>
        <w:rPr>
          <w:color w:val="58595B"/>
          <w:spacing w:val="-11"/>
          <w:w w:val="115"/>
          <w:sz w:val="22"/>
        </w:rPr>
        <w:t> </w:t>
      </w:r>
      <w:r>
        <w:rPr>
          <w:color w:val="58595B"/>
          <w:w w:val="115"/>
          <w:sz w:val="22"/>
        </w:rPr>
        <w:t>30</w:t>
      </w:r>
      <w:r>
        <w:rPr>
          <w:color w:val="58595B"/>
          <w:spacing w:val="-11"/>
          <w:w w:val="115"/>
          <w:sz w:val="22"/>
        </w:rPr>
        <w:t> </w:t>
      </w:r>
      <w:r>
        <w:rPr>
          <w:color w:val="58595B"/>
          <w:w w:val="115"/>
          <w:sz w:val="22"/>
        </w:rPr>
        <w:t>days</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receipt</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refusal</w:t>
      </w:r>
      <w:r>
        <w:rPr>
          <w:color w:val="58595B"/>
          <w:spacing w:val="-11"/>
          <w:w w:val="115"/>
          <w:sz w:val="22"/>
        </w:rPr>
        <w:t> </w:t>
      </w:r>
      <w:r>
        <w:rPr>
          <w:color w:val="58595B"/>
          <w:w w:val="115"/>
          <w:sz w:val="22"/>
        </w:rPr>
        <w:t>letter</w:t>
      </w:r>
      <w:r>
        <w:rPr>
          <w:color w:val="58595B"/>
          <w:spacing w:val="-11"/>
          <w:w w:val="115"/>
          <w:sz w:val="22"/>
        </w:rPr>
        <w:t> </w:t>
      </w:r>
      <w:r>
        <w:rPr>
          <w:color w:val="58595B"/>
          <w:w w:val="115"/>
          <w:sz w:val="22"/>
        </w:rPr>
        <w:t>from</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Insurer.</w:t>
      </w:r>
    </w:p>
    <w:p>
      <w:pPr>
        <w:pStyle w:val="BodyText"/>
        <w:spacing w:before="69"/>
      </w:pPr>
    </w:p>
    <w:p>
      <w:pPr>
        <w:pStyle w:val="BodyText"/>
        <w:spacing w:before="1"/>
        <w:ind w:left="131"/>
      </w:pPr>
      <w:r>
        <w:rPr>
          <w:color w:val="58595B"/>
          <w:w w:val="110"/>
        </w:rPr>
        <w:t>Section</w:t>
      </w:r>
      <w:r>
        <w:rPr>
          <w:color w:val="58595B"/>
          <w:spacing w:val="5"/>
          <w:w w:val="110"/>
        </w:rPr>
        <w:t> </w:t>
      </w:r>
      <w:r>
        <w:rPr>
          <w:color w:val="58595B"/>
          <w:w w:val="110"/>
        </w:rPr>
        <w:t>G</w:t>
      </w:r>
      <w:r>
        <w:rPr>
          <w:color w:val="58595B"/>
          <w:spacing w:val="5"/>
          <w:w w:val="110"/>
        </w:rPr>
        <w:t> </w:t>
      </w:r>
      <w:r>
        <w:rPr>
          <w:color w:val="58595B"/>
          <w:w w:val="110"/>
        </w:rPr>
        <w:t>(Nomination)</w:t>
      </w:r>
      <w:r>
        <w:rPr>
          <w:color w:val="58595B"/>
          <w:spacing w:val="6"/>
          <w:w w:val="110"/>
        </w:rPr>
        <w:t> </w:t>
      </w:r>
      <w:r>
        <w:rPr>
          <w:color w:val="58595B"/>
          <w:w w:val="110"/>
        </w:rPr>
        <w:t>and</w:t>
      </w:r>
      <w:r>
        <w:rPr>
          <w:color w:val="58595B"/>
          <w:spacing w:val="5"/>
          <w:w w:val="110"/>
        </w:rPr>
        <w:t> </w:t>
      </w:r>
      <w:r>
        <w:rPr>
          <w:color w:val="58595B"/>
          <w:w w:val="110"/>
        </w:rPr>
        <w:t>H</w:t>
      </w:r>
      <w:r>
        <w:rPr>
          <w:color w:val="58595B"/>
          <w:spacing w:val="5"/>
          <w:w w:val="110"/>
        </w:rPr>
        <w:t> </w:t>
      </w:r>
      <w:r>
        <w:rPr>
          <w:color w:val="58595B"/>
          <w:w w:val="110"/>
        </w:rPr>
        <w:t>(Assignment</w:t>
      </w:r>
      <w:r>
        <w:rPr>
          <w:color w:val="58595B"/>
          <w:spacing w:val="6"/>
          <w:w w:val="110"/>
        </w:rPr>
        <w:t> </w:t>
      </w:r>
      <w:r>
        <w:rPr>
          <w:color w:val="58595B"/>
          <w:w w:val="110"/>
        </w:rPr>
        <w:t>&amp;</w:t>
      </w:r>
      <w:r>
        <w:rPr>
          <w:color w:val="58595B"/>
          <w:spacing w:val="5"/>
          <w:w w:val="110"/>
        </w:rPr>
        <w:t> </w:t>
      </w:r>
      <w:r>
        <w:rPr>
          <w:color w:val="58595B"/>
          <w:w w:val="110"/>
        </w:rPr>
        <w:t>Transfer)</w:t>
      </w:r>
      <w:r>
        <w:rPr>
          <w:color w:val="58595B"/>
          <w:spacing w:val="5"/>
          <w:w w:val="110"/>
        </w:rPr>
        <w:t> </w:t>
      </w:r>
      <w:r>
        <w:rPr>
          <w:color w:val="58595B"/>
          <w:w w:val="110"/>
        </w:rPr>
        <w:t>are</w:t>
      </w:r>
      <w:r>
        <w:rPr>
          <w:color w:val="58595B"/>
          <w:spacing w:val="6"/>
          <w:w w:val="110"/>
        </w:rPr>
        <w:t> </w:t>
      </w:r>
      <w:r>
        <w:rPr>
          <w:color w:val="58595B"/>
          <w:w w:val="110"/>
        </w:rPr>
        <w:t>simplified</w:t>
      </w:r>
      <w:r>
        <w:rPr>
          <w:color w:val="58595B"/>
          <w:spacing w:val="5"/>
          <w:w w:val="110"/>
        </w:rPr>
        <w:t> </w:t>
      </w:r>
      <w:r>
        <w:rPr>
          <w:color w:val="58595B"/>
          <w:w w:val="110"/>
        </w:rPr>
        <w:t>versions</w:t>
      </w:r>
      <w:r>
        <w:rPr>
          <w:color w:val="58595B"/>
          <w:spacing w:val="5"/>
          <w:w w:val="110"/>
        </w:rPr>
        <w:t> </w:t>
      </w:r>
      <w:r>
        <w:rPr>
          <w:color w:val="58595B"/>
          <w:w w:val="110"/>
        </w:rPr>
        <w:t>prepared</w:t>
      </w:r>
      <w:r>
        <w:rPr>
          <w:color w:val="58595B"/>
          <w:spacing w:val="6"/>
          <w:w w:val="110"/>
        </w:rPr>
        <w:t> </w:t>
      </w:r>
      <w:r>
        <w:rPr>
          <w:color w:val="58595B"/>
          <w:w w:val="110"/>
        </w:rPr>
        <w:t>for</w:t>
      </w:r>
      <w:r>
        <w:rPr>
          <w:color w:val="58595B"/>
          <w:spacing w:val="5"/>
          <w:w w:val="110"/>
        </w:rPr>
        <w:t> </w:t>
      </w:r>
      <w:r>
        <w:rPr>
          <w:color w:val="58595B"/>
          <w:spacing w:val="-2"/>
          <w:w w:val="110"/>
        </w:rPr>
        <w:t>general</w:t>
      </w:r>
    </w:p>
    <w:p>
      <w:pPr>
        <w:pStyle w:val="BodyText"/>
        <w:spacing w:after="0"/>
        <w:sectPr>
          <w:pgSz w:w="11910" w:h="16840"/>
          <w:pgMar w:top="200" w:bottom="280" w:left="141" w:right="283"/>
        </w:sectPr>
      </w:pPr>
    </w:p>
    <w:p>
      <w:pPr>
        <w:pStyle w:val="BodyText"/>
        <w:spacing w:line="302" w:lineRule="auto" w:before="98"/>
        <w:ind w:left="194"/>
      </w:pPr>
      <w:r>
        <w:rPr>
          <w:color w:val="58595B"/>
          <w:w w:val="115"/>
        </w:rPr>
        <w:t>information</w:t>
      </w:r>
      <w:r>
        <w:rPr>
          <w:color w:val="58595B"/>
          <w:spacing w:val="-7"/>
          <w:w w:val="115"/>
        </w:rPr>
        <w:t> </w:t>
      </w:r>
      <w:r>
        <w:rPr>
          <w:color w:val="58595B"/>
          <w:w w:val="115"/>
        </w:rPr>
        <w:t>only</w:t>
      </w:r>
      <w:r>
        <w:rPr>
          <w:color w:val="58595B"/>
          <w:spacing w:val="-7"/>
          <w:w w:val="115"/>
        </w:rPr>
        <w:t> </w:t>
      </w:r>
      <w:r>
        <w:rPr>
          <w:color w:val="58595B"/>
          <w:w w:val="115"/>
        </w:rPr>
        <w:t>and</w:t>
      </w:r>
      <w:r>
        <w:rPr>
          <w:color w:val="58595B"/>
          <w:spacing w:val="-7"/>
          <w:w w:val="115"/>
        </w:rPr>
        <w:t> </w:t>
      </w:r>
      <w:r>
        <w:rPr>
          <w:color w:val="58595B"/>
          <w:w w:val="115"/>
        </w:rPr>
        <w:t>hence</w:t>
      </w:r>
      <w:r>
        <w:rPr>
          <w:color w:val="58595B"/>
          <w:spacing w:val="-7"/>
          <w:w w:val="115"/>
        </w:rPr>
        <w:t> </w:t>
      </w:r>
      <w:r>
        <w:rPr>
          <w:color w:val="58595B"/>
          <w:w w:val="115"/>
        </w:rPr>
        <w:t>are</w:t>
      </w:r>
      <w:r>
        <w:rPr>
          <w:color w:val="58595B"/>
          <w:spacing w:val="-7"/>
          <w:w w:val="115"/>
        </w:rPr>
        <w:t> </w:t>
      </w:r>
      <w:r>
        <w:rPr>
          <w:color w:val="58595B"/>
          <w:w w:val="115"/>
        </w:rPr>
        <w:t>not</w:t>
      </w:r>
      <w:r>
        <w:rPr>
          <w:color w:val="58595B"/>
          <w:spacing w:val="-7"/>
          <w:w w:val="115"/>
        </w:rPr>
        <w:t> </w:t>
      </w:r>
      <w:r>
        <w:rPr>
          <w:color w:val="58595B"/>
          <w:w w:val="115"/>
        </w:rPr>
        <w:t>comprehensive.</w:t>
      </w:r>
      <w:r>
        <w:rPr>
          <w:color w:val="58595B"/>
          <w:spacing w:val="-7"/>
          <w:w w:val="115"/>
        </w:rPr>
        <w:t> </w:t>
      </w:r>
      <w:r>
        <w:rPr>
          <w:color w:val="58595B"/>
          <w:w w:val="115"/>
        </w:rPr>
        <w:t>For</w:t>
      </w:r>
      <w:r>
        <w:rPr>
          <w:color w:val="58595B"/>
          <w:spacing w:val="-7"/>
          <w:w w:val="115"/>
        </w:rPr>
        <w:t> </w:t>
      </w:r>
      <w:r>
        <w:rPr>
          <w:color w:val="58595B"/>
          <w:w w:val="115"/>
        </w:rPr>
        <w:t>full</w:t>
      </w:r>
      <w:r>
        <w:rPr>
          <w:color w:val="58595B"/>
          <w:spacing w:val="-7"/>
          <w:w w:val="115"/>
        </w:rPr>
        <w:t> </w:t>
      </w:r>
      <w:r>
        <w:rPr>
          <w:color w:val="58595B"/>
          <w:w w:val="115"/>
        </w:rPr>
        <w:t>texts</w:t>
      </w:r>
      <w:r>
        <w:rPr>
          <w:color w:val="58595B"/>
          <w:spacing w:val="-7"/>
          <w:w w:val="115"/>
        </w:rPr>
        <w:t> </w:t>
      </w:r>
      <w:r>
        <w:rPr>
          <w:color w:val="58595B"/>
          <w:w w:val="115"/>
        </w:rPr>
        <w:t>of</w:t>
      </w:r>
      <w:r>
        <w:rPr>
          <w:color w:val="58595B"/>
          <w:spacing w:val="-7"/>
          <w:w w:val="115"/>
        </w:rPr>
        <w:t> </w:t>
      </w:r>
      <w:r>
        <w:rPr>
          <w:color w:val="58595B"/>
          <w:w w:val="115"/>
        </w:rPr>
        <w:t>these</w:t>
      </w:r>
      <w:r>
        <w:rPr>
          <w:color w:val="58595B"/>
          <w:spacing w:val="-7"/>
          <w:w w:val="115"/>
        </w:rPr>
        <w:t> </w:t>
      </w:r>
      <w:r>
        <w:rPr>
          <w:color w:val="58595B"/>
          <w:w w:val="115"/>
        </w:rPr>
        <w:t>sections</w:t>
      </w:r>
      <w:r>
        <w:rPr>
          <w:color w:val="58595B"/>
          <w:spacing w:val="-7"/>
          <w:w w:val="115"/>
        </w:rPr>
        <w:t> </w:t>
      </w:r>
      <w:r>
        <w:rPr>
          <w:color w:val="58595B"/>
          <w:w w:val="115"/>
        </w:rPr>
        <w:t>please</w:t>
      </w:r>
      <w:r>
        <w:rPr>
          <w:color w:val="58595B"/>
          <w:spacing w:val="-7"/>
          <w:w w:val="115"/>
        </w:rPr>
        <w:t> </w:t>
      </w:r>
      <w:r>
        <w:rPr>
          <w:color w:val="58595B"/>
          <w:w w:val="115"/>
        </w:rPr>
        <w:t>refer</w:t>
      </w:r>
      <w:r>
        <w:rPr>
          <w:color w:val="58595B"/>
          <w:spacing w:val="-7"/>
          <w:w w:val="115"/>
        </w:rPr>
        <w:t> </w:t>
      </w:r>
      <w:r>
        <w:rPr>
          <w:color w:val="58595B"/>
          <w:w w:val="115"/>
        </w:rPr>
        <w:t>to </w:t>
      </w:r>
      <w:r>
        <w:rPr>
          <w:color w:val="58595B"/>
          <w:w w:val="110"/>
        </w:rPr>
        <w:t>Section 38 and Section 39 of the Insurance Act, 1938 as amended by Insurance Laws (Amendment) </w:t>
      </w:r>
      <w:r>
        <w:rPr>
          <w:color w:val="58595B"/>
          <w:w w:val="110"/>
        </w:rPr>
        <w:t>Act </w:t>
      </w:r>
      <w:r>
        <w:rPr>
          <w:color w:val="58595B"/>
          <w:w w:val="115"/>
        </w:rPr>
        <w:t>dated</w:t>
      </w:r>
      <w:r>
        <w:rPr>
          <w:color w:val="58595B"/>
          <w:spacing w:val="-18"/>
          <w:w w:val="115"/>
        </w:rPr>
        <w:t> </w:t>
      </w:r>
      <w:r>
        <w:rPr>
          <w:color w:val="58595B"/>
          <w:w w:val="115"/>
        </w:rPr>
        <w:t>March</w:t>
      </w:r>
      <w:r>
        <w:rPr>
          <w:color w:val="58595B"/>
          <w:spacing w:val="-18"/>
          <w:w w:val="115"/>
        </w:rPr>
        <w:t> </w:t>
      </w:r>
      <w:r>
        <w:rPr>
          <w:color w:val="58595B"/>
          <w:w w:val="115"/>
        </w:rPr>
        <w:t>23,</w:t>
      </w:r>
      <w:r>
        <w:rPr>
          <w:color w:val="58595B"/>
          <w:spacing w:val="-17"/>
          <w:w w:val="115"/>
        </w:rPr>
        <w:t> </w:t>
      </w:r>
      <w:r>
        <w:rPr>
          <w:color w:val="58595B"/>
          <w:w w:val="115"/>
        </w:rPr>
        <w:t>2015.</w:t>
      </w:r>
    </w:p>
    <w:p>
      <w:pPr>
        <w:pStyle w:val="BodyText"/>
        <w:spacing w:before="71"/>
      </w:pPr>
    </w:p>
    <w:p>
      <w:pPr>
        <w:pStyle w:val="ListParagraph"/>
        <w:numPr>
          <w:ilvl w:val="0"/>
          <w:numId w:val="3"/>
        </w:numPr>
        <w:tabs>
          <w:tab w:pos="391" w:val="left" w:leader="none"/>
        </w:tabs>
        <w:spacing w:line="302" w:lineRule="auto" w:before="0" w:after="0"/>
        <w:ind w:left="194" w:right="566" w:firstLine="0"/>
        <w:jc w:val="both"/>
        <w:rPr>
          <w:sz w:val="22"/>
        </w:rPr>
      </w:pPr>
      <w:r>
        <w:rPr>
          <w:b/>
          <w:color w:val="58595B"/>
          <w:w w:val="110"/>
          <w:sz w:val="22"/>
        </w:rPr>
        <w:t>Suicide:</w:t>
      </w:r>
      <w:r>
        <w:rPr>
          <w:b/>
          <w:color w:val="58595B"/>
          <w:spacing w:val="-13"/>
          <w:w w:val="110"/>
          <w:sz w:val="22"/>
        </w:rPr>
        <w:t> </w:t>
      </w:r>
      <w:r>
        <w:rPr>
          <w:color w:val="58595B"/>
          <w:w w:val="110"/>
          <w:sz w:val="22"/>
        </w:rPr>
        <w:t>The suicide clause will not be applicable. Thus in case of death due to suicide within </w:t>
      </w:r>
      <w:r>
        <w:rPr>
          <w:color w:val="58595B"/>
          <w:w w:val="110"/>
          <w:sz w:val="22"/>
        </w:rPr>
        <w:t>one </w:t>
      </w:r>
      <w:r>
        <w:rPr>
          <w:color w:val="58595B"/>
          <w:w w:val="115"/>
          <w:sz w:val="22"/>
        </w:rPr>
        <w:t>year</w:t>
      </w:r>
      <w:r>
        <w:rPr>
          <w:color w:val="58595B"/>
          <w:spacing w:val="-6"/>
          <w:w w:val="115"/>
          <w:sz w:val="22"/>
        </w:rPr>
        <w:t> </w:t>
      </w:r>
      <w:r>
        <w:rPr>
          <w:color w:val="58595B"/>
          <w:w w:val="115"/>
          <w:sz w:val="22"/>
        </w:rPr>
        <w:t>from</w:t>
      </w:r>
      <w:r>
        <w:rPr>
          <w:color w:val="58595B"/>
          <w:spacing w:val="-6"/>
          <w:w w:val="115"/>
          <w:sz w:val="22"/>
        </w:rPr>
        <w:t> </w:t>
      </w:r>
      <w:r>
        <w:rPr>
          <w:color w:val="58595B"/>
          <w:w w:val="115"/>
          <w:sz w:val="22"/>
        </w:rPr>
        <w:t>the</w:t>
      </w:r>
      <w:r>
        <w:rPr>
          <w:color w:val="58595B"/>
          <w:spacing w:val="-6"/>
          <w:w w:val="115"/>
          <w:sz w:val="22"/>
        </w:rPr>
        <w:t> </w:t>
      </w:r>
      <w:r>
        <w:rPr>
          <w:color w:val="58595B"/>
          <w:w w:val="115"/>
          <w:sz w:val="22"/>
        </w:rPr>
        <w:t>effective</w:t>
      </w:r>
      <w:r>
        <w:rPr>
          <w:color w:val="58595B"/>
          <w:spacing w:val="-6"/>
          <w:w w:val="115"/>
          <w:sz w:val="22"/>
        </w:rPr>
        <w:t> </w:t>
      </w:r>
      <w:r>
        <w:rPr>
          <w:color w:val="58595B"/>
          <w:w w:val="115"/>
          <w:sz w:val="22"/>
        </w:rPr>
        <w:t>date</w:t>
      </w:r>
      <w:r>
        <w:rPr>
          <w:color w:val="58595B"/>
          <w:spacing w:val="-6"/>
          <w:w w:val="115"/>
          <w:sz w:val="22"/>
        </w:rPr>
        <w:t> </w:t>
      </w:r>
      <w:r>
        <w:rPr>
          <w:color w:val="58595B"/>
          <w:w w:val="115"/>
          <w:sz w:val="22"/>
        </w:rPr>
        <w:t>of</w:t>
      </w:r>
      <w:r>
        <w:rPr>
          <w:color w:val="58595B"/>
          <w:spacing w:val="-6"/>
          <w:w w:val="115"/>
          <w:sz w:val="22"/>
        </w:rPr>
        <w:t> </w:t>
      </w:r>
      <w:r>
        <w:rPr>
          <w:color w:val="58595B"/>
          <w:w w:val="115"/>
          <w:sz w:val="22"/>
        </w:rPr>
        <w:t>coverage</w:t>
      </w:r>
      <w:r>
        <w:rPr>
          <w:color w:val="58595B"/>
          <w:spacing w:val="-6"/>
          <w:w w:val="115"/>
          <w:sz w:val="22"/>
        </w:rPr>
        <w:t> </w:t>
      </w:r>
      <w:r>
        <w:rPr>
          <w:color w:val="58595B"/>
          <w:w w:val="115"/>
          <w:sz w:val="22"/>
        </w:rPr>
        <w:t>or</w:t>
      </w:r>
      <w:r>
        <w:rPr>
          <w:color w:val="58595B"/>
          <w:spacing w:val="-6"/>
          <w:w w:val="115"/>
          <w:sz w:val="22"/>
        </w:rPr>
        <w:t> </w:t>
      </w:r>
      <w:r>
        <w:rPr>
          <w:color w:val="58595B"/>
          <w:w w:val="115"/>
          <w:sz w:val="22"/>
        </w:rPr>
        <w:t>the</w:t>
      </w:r>
      <w:r>
        <w:rPr>
          <w:color w:val="58595B"/>
          <w:spacing w:val="-6"/>
          <w:w w:val="115"/>
          <w:sz w:val="22"/>
        </w:rPr>
        <w:t> </w:t>
      </w:r>
      <w:r>
        <w:rPr>
          <w:color w:val="58595B"/>
          <w:w w:val="115"/>
          <w:sz w:val="22"/>
        </w:rPr>
        <w:t>entry</w:t>
      </w:r>
      <w:r>
        <w:rPr>
          <w:color w:val="58595B"/>
          <w:spacing w:val="-6"/>
          <w:w w:val="115"/>
          <w:sz w:val="22"/>
        </w:rPr>
        <w:t> </w:t>
      </w:r>
      <w:r>
        <w:rPr>
          <w:color w:val="58595B"/>
          <w:w w:val="115"/>
          <w:sz w:val="22"/>
        </w:rPr>
        <w:t>date</w:t>
      </w:r>
      <w:r>
        <w:rPr>
          <w:color w:val="58595B"/>
          <w:spacing w:val="-6"/>
          <w:w w:val="115"/>
          <w:sz w:val="22"/>
        </w:rPr>
        <w:t> </w:t>
      </w:r>
      <w:r>
        <w:rPr>
          <w:color w:val="58595B"/>
          <w:w w:val="115"/>
          <w:sz w:val="22"/>
        </w:rPr>
        <w:t>as</w:t>
      </w:r>
      <w:r>
        <w:rPr>
          <w:color w:val="58595B"/>
          <w:spacing w:val="-6"/>
          <w:w w:val="115"/>
          <w:sz w:val="22"/>
        </w:rPr>
        <w:t> </w:t>
      </w:r>
      <w:r>
        <w:rPr>
          <w:color w:val="58595B"/>
          <w:w w:val="115"/>
          <w:sz w:val="22"/>
        </w:rPr>
        <w:t>the</w:t>
      </w:r>
      <w:r>
        <w:rPr>
          <w:color w:val="58595B"/>
          <w:spacing w:val="-6"/>
          <w:w w:val="115"/>
          <w:sz w:val="22"/>
        </w:rPr>
        <w:t> </w:t>
      </w:r>
      <w:r>
        <w:rPr>
          <w:color w:val="58595B"/>
          <w:w w:val="115"/>
          <w:sz w:val="22"/>
        </w:rPr>
        <w:t>case</w:t>
      </w:r>
      <w:r>
        <w:rPr>
          <w:color w:val="58595B"/>
          <w:spacing w:val="-6"/>
          <w:w w:val="115"/>
          <w:sz w:val="22"/>
        </w:rPr>
        <w:t> </w:t>
      </w:r>
      <w:r>
        <w:rPr>
          <w:color w:val="58595B"/>
          <w:w w:val="115"/>
          <w:sz w:val="22"/>
        </w:rPr>
        <w:t>may</w:t>
      </w:r>
      <w:r>
        <w:rPr>
          <w:color w:val="58595B"/>
          <w:spacing w:val="-6"/>
          <w:w w:val="115"/>
          <w:sz w:val="22"/>
        </w:rPr>
        <w:t> </w:t>
      </w:r>
      <w:r>
        <w:rPr>
          <w:color w:val="58595B"/>
          <w:w w:val="115"/>
          <w:sz w:val="22"/>
        </w:rPr>
        <w:t>be,</w:t>
      </w:r>
      <w:r>
        <w:rPr>
          <w:color w:val="58595B"/>
          <w:spacing w:val="-6"/>
          <w:w w:val="115"/>
          <w:sz w:val="22"/>
        </w:rPr>
        <w:t> </w:t>
      </w:r>
      <w:r>
        <w:rPr>
          <w:color w:val="58595B"/>
          <w:w w:val="115"/>
          <w:sz w:val="22"/>
        </w:rPr>
        <w:t>full</w:t>
      </w:r>
      <w:r>
        <w:rPr>
          <w:color w:val="58595B"/>
          <w:spacing w:val="-6"/>
          <w:w w:val="115"/>
          <w:sz w:val="22"/>
        </w:rPr>
        <w:t> </w:t>
      </w:r>
      <w:r>
        <w:rPr>
          <w:color w:val="58595B"/>
          <w:w w:val="115"/>
          <w:sz w:val="22"/>
        </w:rPr>
        <w:t>death</w:t>
      </w:r>
      <w:r>
        <w:rPr>
          <w:color w:val="58595B"/>
          <w:spacing w:val="-6"/>
          <w:w w:val="115"/>
          <w:sz w:val="22"/>
        </w:rPr>
        <w:t> </w:t>
      </w:r>
      <w:r>
        <w:rPr>
          <w:color w:val="58595B"/>
          <w:w w:val="115"/>
          <w:sz w:val="22"/>
        </w:rPr>
        <w:t>benefi¬t would be payable.</w:t>
      </w:r>
    </w:p>
    <w:p>
      <w:pPr>
        <w:pStyle w:val="BodyText"/>
        <w:spacing w:before="71"/>
      </w:pPr>
    </w:p>
    <w:p>
      <w:pPr>
        <w:pStyle w:val="Heading2"/>
        <w:numPr>
          <w:ilvl w:val="0"/>
          <w:numId w:val="3"/>
        </w:numPr>
        <w:tabs>
          <w:tab w:pos="448" w:val="left" w:leader="none"/>
        </w:tabs>
        <w:spacing w:line="240" w:lineRule="auto" w:before="0" w:after="0"/>
        <w:ind w:left="448" w:right="0" w:hanging="254"/>
        <w:jc w:val="both"/>
      </w:pPr>
      <w:r>
        <w:rPr>
          <w:color w:val="58595B"/>
          <w:spacing w:val="4"/>
        </w:rPr>
        <w:t>Grace</w:t>
      </w:r>
      <w:r>
        <w:rPr>
          <w:color w:val="58595B"/>
          <w:spacing w:val="20"/>
        </w:rPr>
        <w:t> </w:t>
      </w:r>
      <w:r>
        <w:rPr>
          <w:color w:val="58595B"/>
          <w:spacing w:val="4"/>
        </w:rPr>
        <w:t>Period</w:t>
      </w:r>
      <w:r>
        <w:rPr>
          <w:color w:val="58595B"/>
          <w:spacing w:val="21"/>
        </w:rPr>
        <w:t> </w:t>
      </w:r>
      <w:r>
        <w:rPr>
          <w:color w:val="58595B"/>
          <w:spacing w:val="4"/>
        </w:rPr>
        <w:t>for</w:t>
      </w:r>
      <w:r>
        <w:rPr>
          <w:color w:val="58595B"/>
          <w:spacing w:val="20"/>
        </w:rPr>
        <w:t> </w:t>
      </w:r>
      <w:r>
        <w:rPr>
          <w:color w:val="58595B"/>
          <w:spacing w:val="4"/>
        </w:rPr>
        <w:t>Non-Forfeiture</w:t>
      </w:r>
      <w:r>
        <w:rPr>
          <w:color w:val="58595B"/>
          <w:spacing w:val="21"/>
        </w:rPr>
        <w:t> </w:t>
      </w:r>
      <w:r>
        <w:rPr>
          <w:color w:val="58595B"/>
          <w:spacing w:val="-2"/>
        </w:rPr>
        <w:t>Provisions</w:t>
      </w:r>
    </w:p>
    <w:p>
      <w:pPr>
        <w:pStyle w:val="BodyText"/>
        <w:spacing w:before="67"/>
        <w:ind w:left="194"/>
      </w:pPr>
      <w:r>
        <w:rPr>
          <w:color w:val="58595B"/>
          <w:w w:val="110"/>
        </w:rPr>
        <w:t>This</w:t>
      </w:r>
      <w:r>
        <w:rPr>
          <w:color w:val="58595B"/>
          <w:spacing w:val="6"/>
          <w:w w:val="110"/>
        </w:rPr>
        <w:t> </w:t>
      </w:r>
      <w:r>
        <w:rPr>
          <w:color w:val="58595B"/>
          <w:w w:val="110"/>
        </w:rPr>
        <w:t>is</w:t>
      </w:r>
      <w:r>
        <w:rPr>
          <w:color w:val="58595B"/>
          <w:spacing w:val="6"/>
          <w:w w:val="110"/>
        </w:rPr>
        <w:t> </w:t>
      </w:r>
      <w:r>
        <w:rPr>
          <w:color w:val="58595B"/>
          <w:w w:val="110"/>
        </w:rPr>
        <w:t>a</w:t>
      </w:r>
      <w:r>
        <w:rPr>
          <w:color w:val="58595B"/>
          <w:spacing w:val="7"/>
          <w:w w:val="110"/>
        </w:rPr>
        <w:t> </w:t>
      </w:r>
      <w:r>
        <w:rPr>
          <w:color w:val="58595B"/>
          <w:w w:val="110"/>
        </w:rPr>
        <w:t>single</w:t>
      </w:r>
      <w:r>
        <w:rPr>
          <w:color w:val="58595B"/>
          <w:spacing w:val="6"/>
          <w:w w:val="110"/>
        </w:rPr>
        <w:t> </w:t>
      </w:r>
      <w:r>
        <w:rPr>
          <w:color w:val="58595B"/>
          <w:w w:val="110"/>
        </w:rPr>
        <w:t>premium</w:t>
      </w:r>
      <w:r>
        <w:rPr>
          <w:color w:val="58595B"/>
          <w:spacing w:val="6"/>
          <w:w w:val="110"/>
        </w:rPr>
        <w:t> </w:t>
      </w:r>
      <w:r>
        <w:rPr>
          <w:color w:val="58595B"/>
          <w:w w:val="110"/>
        </w:rPr>
        <w:t>policy</w:t>
      </w:r>
      <w:r>
        <w:rPr>
          <w:color w:val="58595B"/>
          <w:spacing w:val="7"/>
          <w:w w:val="110"/>
        </w:rPr>
        <w:t> </w:t>
      </w:r>
      <w:r>
        <w:rPr>
          <w:color w:val="58595B"/>
          <w:w w:val="110"/>
        </w:rPr>
        <w:t>hence</w:t>
      </w:r>
      <w:r>
        <w:rPr>
          <w:color w:val="58595B"/>
          <w:spacing w:val="6"/>
          <w:w w:val="110"/>
        </w:rPr>
        <w:t> </w:t>
      </w:r>
      <w:r>
        <w:rPr>
          <w:color w:val="58595B"/>
          <w:w w:val="110"/>
        </w:rPr>
        <w:t>grace</w:t>
      </w:r>
      <w:r>
        <w:rPr>
          <w:color w:val="58595B"/>
          <w:spacing w:val="7"/>
          <w:w w:val="110"/>
        </w:rPr>
        <w:t> </w:t>
      </w:r>
      <w:r>
        <w:rPr>
          <w:color w:val="58595B"/>
          <w:w w:val="110"/>
        </w:rPr>
        <w:t>period</w:t>
      </w:r>
      <w:r>
        <w:rPr>
          <w:color w:val="58595B"/>
          <w:spacing w:val="6"/>
          <w:w w:val="110"/>
        </w:rPr>
        <w:t> </w:t>
      </w:r>
      <w:r>
        <w:rPr>
          <w:color w:val="58595B"/>
          <w:w w:val="110"/>
        </w:rPr>
        <w:t>is</w:t>
      </w:r>
      <w:r>
        <w:rPr>
          <w:color w:val="58595B"/>
          <w:spacing w:val="6"/>
          <w:w w:val="110"/>
        </w:rPr>
        <w:t> </w:t>
      </w:r>
      <w:r>
        <w:rPr>
          <w:color w:val="58595B"/>
          <w:w w:val="110"/>
        </w:rPr>
        <w:t>not</w:t>
      </w:r>
      <w:r>
        <w:rPr>
          <w:color w:val="58595B"/>
          <w:spacing w:val="7"/>
          <w:w w:val="110"/>
        </w:rPr>
        <w:t> </w:t>
      </w:r>
      <w:r>
        <w:rPr>
          <w:color w:val="58595B"/>
          <w:spacing w:val="-2"/>
          <w:w w:val="110"/>
        </w:rPr>
        <w:t>applicable.</w:t>
      </w:r>
    </w:p>
    <w:p>
      <w:pPr>
        <w:pStyle w:val="BodyText"/>
        <w:spacing w:before="134"/>
      </w:pPr>
    </w:p>
    <w:p>
      <w:pPr>
        <w:pStyle w:val="Heading2"/>
        <w:numPr>
          <w:ilvl w:val="0"/>
          <w:numId w:val="3"/>
        </w:numPr>
        <w:tabs>
          <w:tab w:pos="479" w:val="left" w:leader="none"/>
        </w:tabs>
        <w:spacing w:line="240" w:lineRule="auto" w:before="0" w:after="0"/>
        <w:ind w:left="479" w:right="0" w:hanging="285"/>
        <w:jc w:val="both"/>
      </w:pPr>
      <w:r>
        <w:rPr>
          <w:color w:val="58595B"/>
          <w:w w:val="110"/>
        </w:rPr>
        <w:t>Grievance</w:t>
      </w:r>
      <w:r>
        <w:rPr>
          <w:color w:val="58595B"/>
          <w:spacing w:val="-25"/>
          <w:w w:val="110"/>
        </w:rPr>
        <w:t> </w:t>
      </w:r>
      <w:r>
        <w:rPr>
          <w:color w:val="58595B"/>
          <w:spacing w:val="-2"/>
          <w:w w:val="110"/>
        </w:rPr>
        <w:t>Redressal</w:t>
      </w:r>
    </w:p>
    <w:p>
      <w:pPr>
        <w:pStyle w:val="BodyText"/>
        <w:spacing w:before="134"/>
        <w:rPr>
          <w:b/>
        </w:rPr>
      </w:pPr>
    </w:p>
    <w:p>
      <w:pPr>
        <w:pStyle w:val="BodyText"/>
        <w:ind w:left="194"/>
      </w:pPr>
      <w:r>
        <w:rPr>
          <w:color w:val="58595B"/>
          <w:w w:val="115"/>
        </w:rPr>
        <w:t>You</w:t>
      </w:r>
      <w:r>
        <w:rPr>
          <w:color w:val="58595B"/>
          <w:spacing w:val="-11"/>
          <w:w w:val="115"/>
        </w:rPr>
        <w:t> </w:t>
      </w:r>
      <w:r>
        <w:rPr>
          <w:color w:val="58595B"/>
          <w:w w:val="115"/>
        </w:rPr>
        <w:t>can</w:t>
      </w:r>
      <w:r>
        <w:rPr>
          <w:color w:val="58595B"/>
          <w:spacing w:val="-11"/>
          <w:w w:val="115"/>
        </w:rPr>
        <w:t> </w:t>
      </w:r>
      <w:r>
        <w:rPr>
          <w:color w:val="58595B"/>
          <w:w w:val="115"/>
        </w:rPr>
        <w:t>contact</w:t>
      </w:r>
      <w:r>
        <w:rPr>
          <w:color w:val="58595B"/>
          <w:spacing w:val="-11"/>
          <w:w w:val="115"/>
        </w:rPr>
        <w:t> </w:t>
      </w:r>
      <w:r>
        <w:rPr>
          <w:color w:val="58595B"/>
          <w:w w:val="115"/>
        </w:rPr>
        <w:t>us</w:t>
      </w:r>
      <w:r>
        <w:rPr>
          <w:color w:val="58595B"/>
          <w:spacing w:val="-11"/>
          <w:w w:val="115"/>
        </w:rPr>
        <w:t> </w:t>
      </w:r>
      <w:r>
        <w:rPr>
          <w:color w:val="58595B"/>
          <w:w w:val="115"/>
        </w:rPr>
        <w:t>at</w:t>
      </w:r>
      <w:r>
        <w:rPr>
          <w:color w:val="58595B"/>
          <w:spacing w:val="-11"/>
          <w:w w:val="115"/>
        </w:rPr>
        <w:t> </w:t>
      </w:r>
      <w:r>
        <w:rPr>
          <w:color w:val="58595B"/>
          <w:w w:val="115"/>
        </w:rPr>
        <w:t>any</w:t>
      </w:r>
      <w:r>
        <w:rPr>
          <w:color w:val="58595B"/>
          <w:spacing w:val="-11"/>
          <w:w w:val="115"/>
        </w:rPr>
        <w:t> </w:t>
      </w:r>
      <w:r>
        <w:rPr>
          <w:color w:val="58595B"/>
          <w:w w:val="115"/>
        </w:rPr>
        <w:t>of</w:t>
      </w:r>
      <w:r>
        <w:rPr>
          <w:color w:val="58595B"/>
          <w:spacing w:val="-11"/>
          <w:w w:val="115"/>
        </w:rPr>
        <w:t> </w:t>
      </w:r>
      <w:r>
        <w:rPr>
          <w:color w:val="58595B"/>
          <w:w w:val="115"/>
        </w:rPr>
        <w:t>the</w:t>
      </w:r>
      <w:r>
        <w:rPr>
          <w:color w:val="58595B"/>
          <w:spacing w:val="-11"/>
          <w:w w:val="115"/>
        </w:rPr>
        <w:t> </w:t>
      </w:r>
      <w:r>
        <w:rPr>
          <w:color w:val="58595B"/>
          <w:w w:val="115"/>
        </w:rPr>
        <w:t>below</w:t>
      </w:r>
      <w:r>
        <w:rPr>
          <w:color w:val="58595B"/>
          <w:spacing w:val="-11"/>
          <w:w w:val="115"/>
        </w:rPr>
        <w:t> </w:t>
      </w:r>
      <w:r>
        <w:rPr>
          <w:color w:val="58595B"/>
          <w:w w:val="115"/>
        </w:rPr>
        <w:t>touchpoints</w:t>
      </w:r>
      <w:r>
        <w:rPr>
          <w:color w:val="58595B"/>
          <w:spacing w:val="-11"/>
          <w:w w:val="115"/>
        </w:rPr>
        <w:t> </w:t>
      </w:r>
      <w:r>
        <w:rPr>
          <w:color w:val="58595B"/>
          <w:w w:val="115"/>
        </w:rPr>
        <w:t>in</w:t>
      </w:r>
      <w:r>
        <w:rPr>
          <w:color w:val="58595B"/>
          <w:spacing w:val="-10"/>
          <w:w w:val="115"/>
        </w:rPr>
        <w:t> </w:t>
      </w:r>
      <w:r>
        <w:rPr>
          <w:color w:val="58595B"/>
          <w:w w:val="115"/>
        </w:rPr>
        <w:t>case</w:t>
      </w:r>
      <w:r>
        <w:rPr>
          <w:color w:val="58595B"/>
          <w:spacing w:val="-11"/>
          <w:w w:val="115"/>
        </w:rPr>
        <w:t> </w:t>
      </w:r>
      <w:r>
        <w:rPr>
          <w:color w:val="58595B"/>
          <w:w w:val="115"/>
        </w:rPr>
        <w:t>of</w:t>
      </w:r>
      <w:r>
        <w:rPr>
          <w:color w:val="58595B"/>
          <w:spacing w:val="-11"/>
          <w:w w:val="115"/>
        </w:rPr>
        <w:t> </w:t>
      </w:r>
      <w:r>
        <w:rPr>
          <w:color w:val="58595B"/>
          <w:w w:val="115"/>
        </w:rPr>
        <w:t>any</w:t>
      </w:r>
      <w:r>
        <w:rPr>
          <w:color w:val="58595B"/>
          <w:spacing w:val="-11"/>
          <w:w w:val="115"/>
        </w:rPr>
        <w:t> </w:t>
      </w:r>
      <w:r>
        <w:rPr>
          <w:color w:val="58595B"/>
          <w:spacing w:val="-2"/>
          <w:w w:val="115"/>
        </w:rPr>
        <w:t>concern:</w:t>
      </w:r>
    </w:p>
    <w:p>
      <w:pPr>
        <w:pStyle w:val="BodyText"/>
        <w:spacing w:line="302" w:lineRule="auto" w:before="67"/>
        <w:ind w:left="194" w:right="237"/>
      </w:pPr>
      <w:r>
        <w:rPr>
          <w:color w:val="58595B"/>
          <w:w w:val="105"/>
        </w:rPr>
        <w:t>Helpline number: 022-68446530 (Call Charges apply) | NRI Helpline number +91 89166 94100 </w:t>
      </w:r>
      <w:r>
        <w:rPr>
          <w:color w:val="58595B"/>
          <w:w w:val="105"/>
        </w:rPr>
        <w:t>(Call Charges apply)</w:t>
      </w:r>
    </w:p>
    <w:p>
      <w:pPr>
        <w:pStyle w:val="BodyText"/>
        <w:spacing w:before="2"/>
        <w:ind w:left="194"/>
      </w:pPr>
      <w:r>
        <w:rPr>
          <w:color w:val="58595B"/>
          <w:w w:val="110"/>
        </w:rPr>
        <w:t>E-mail</w:t>
      </w:r>
      <w:r>
        <w:rPr>
          <w:color w:val="58595B"/>
          <w:spacing w:val="-3"/>
          <w:w w:val="110"/>
        </w:rPr>
        <w:t> </w:t>
      </w:r>
      <w:r>
        <w:rPr>
          <w:color w:val="58595B"/>
          <w:w w:val="110"/>
        </w:rPr>
        <w:t>Address:</w:t>
      </w:r>
      <w:r>
        <w:rPr>
          <w:color w:val="58595B"/>
          <w:spacing w:val="-3"/>
          <w:w w:val="110"/>
        </w:rPr>
        <w:t> </w:t>
      </w:r>
      <w:hyperlink r:id="rId6">
        <w:r>
          <w:rPr>
            <w:color w:val="58595B"/>
            <w:w w:val="110"/>
          </w:rPr>
          <w:t>service@hdfclife.com</w:t>
        </w:r>
      </w:hyperlink>
      <w:r>
        <w:rPr>
          <w:color w:val="58595B"/>
          <w:spacing w:val="-3"/>
          <w:w w:val="110"/>
        </w:rPr>
        <w:t> </w:t>
      </w:r>
      <w:r>
        <w:rPr>
          <w:color w:val="58595B"/>
          <w:w w:val="110"/>
        </w:rPr>
        <w:t>|</w:t>
      </w:r>
      <w:r>
        <w:rPr>
          <w:color w:val="58595B"/>
          <w:spacing w:val="-2"/>
          <w:w w:val="110"/>
        </w:rPr>
        <w:t> </w:t>
      </w:r>
      <w:hyperlink r:id="rId7">
        <w:r>
          <w:rPr>
            <w:color w:val="58595B"/>
            <w:w w:val="110"/>
          </w:rPr>
          <w:t>nriservice@hdfclife.com</w:t>
        </w:r>
      </w:hyperlink>
      <w:r>
        <w:rPr>
          <w:color w:val="58595B"/>
          <w:spacing w:val="-3"/>
          <w:w w:val="110"/>
        </w:rPr>
        <w:t> </w:t>
      </w:r>
      <w:r>
        <w:rPr>
          <w:color w:val="58595B"/>
          <w:w w:val="110"/>
        </w:rPr>
        <w:t>(For</w:t>
      </w:r>
      <w:r>
        <w:rPr>
          <w:color w:val="58595B"/>
          <w:spacing w:val="-3"/>
          <w:w w:val="110"/>
        </w:rPr>
        <w:t> </w:t>
      </w:r>
      <w:r>
        <w:rPr>
          <w:color w:val="58595B"/>
          <w:w w:val="110"/>
        </w:rPr>
        <w:t>NRI</w:t>
      </w:r>
      <w:r>
        <w:rPr>
          <w:color w:val="58595B"/>
          <w:spacing w:val="-2"/>
          <w:w w:val="110"/>
        </w:rPr>
        <w:t> </w:t>
      </w:r>
      <w:r>
        <w:rPr>
          <w:color w:val="58595B"/>
          <w:w w:val="110"/>
        </w:rPr>
        <w:t>customers</w:t>
      </w:r>
      <w:r>
        <w:rPr>
          <w:color w:val="58595B"/>
          <w:spacing w:val="-3"/>
          <w:w w:val="110"/>
        </w:rPr>
        <w:t> </w:t>
      </w:r>
      <w:r>
        <w:rPr>
          <w:color w:val="58595B"/>
          <w:spacing w:val="-2"/>
          <w:w w:val="110"/>
        </w:rPr>
        <w:t>only)</w:t>
      </w:r>
    </w:p>
    <w:p>
      <w:pPr>
        <w:pStyle w:val="BodyText"/>
        <w:spacing w:before="134"/>
      </w:pPr>
    </w:p>
    <w:p>
      <w:pPr>
        <w:pStyle w:val="BodyText"/>
        <w:ind w:left="194"/>
      </w:pPr>
      <w:r>
        <w:rPr>
          <w:color w:val="58595B"/>
          <w:w w:val="110"/>
        </w:rPr>
        <w:t>You</w:t>
      </w:r>
      <w:r>
        <w:rPr>
          <w:color w:val="58595B"/>
          <w:spacing w:val="10"/>
          <w:w w:val="110"/>
        </w:rPr>
        <w:t> </w:t>
      </w:r>
      <w:r>
        <w:rPr>
          <w:color w:val="58595B"/>
          <w:w w:val="110"/>
        </w:rPr>
        <w:t>can</w:t>
      </w:r>
      <w:r>
        <w:rPr>
          <w:color w:val="58595B"/>
          <w:spacing w:val="11"/>
          <w:w w:val="110"/>
        </w:rPr>
        <w:t> </w:t>
      </w:r>
      <w:r>
        <w:rPr>
          <w:color w:val="58595B"/>
          <w:w w:val="110"/>
        </w:rPr>
        <w:t>let</w:t>
      </w:r>
      <w:r>
        <w:rPr>
          <w:color w:val="58595B"/>
          <w:spacing w:val="10"/>
          <w:w w:val="110"/>
        </w:rPr>
        <w:t> </w:t>
      </w:r>
      <w:r>
        <w:rPr>
          <w:color w:val="58595B"/>
          <w:w w:val="110"/>
        </w:rPr>
        <w:t>us</w:t>
      </w:r>
      <w:r>
        <w:rPr>
          <w:color w:val="58595B"/>
          <w:spacing w:val="11"/>
          <w:w w:val="110"/>
        </w:rPr>
        <w:t> </w:t>
      </w:r>
      <w:r>
        <w:rPr>
          <w:color w:val="58595B"/>
          <w:w w:val="110"/>
        </w:rPr>
        <w:t>know</w:t>
      </w:r>
      <w:r>
        <w:rPr>
          <w:color w:val="58595B"/>
          <w:spacing w:val="11"/>
          <w:w w:val="110"/>
        </w:rPr>
        <w:t> </w:t>
      </w:r>
      <w:r>
        <w:rPr>
          <w:color w:val="58595B"/>
          <w:w w:val="110"/>
        </w:rPr>
        <w:t>of</w:t>
      </w:r>
      <w:r>
        <w:rPr>
          <w:color w:val="58595B"/>
          <w:spacing w:val="10"/>
          <w:w w:val="110"/>
        </w:rPr>
        <w:t> </w:t>
      </w:r>
      <w:r>
        <w:rPr>
          <w:color w:val="58595B"/>
          <w:w w:val="110"/>
        </w:rPr>
        <w:t>your</w:t>
      </w:r>
      <w:r>
        <w:rPr>
          <w:color w:val="58595B"/>
          <w:spacing w:val="11"/>
          <w:w w:val="110"/>
        </w:rPr>
        <w:t> </w:t>
      </w:r>
      <w:r>
        <w:rPr>
          <w:color w:val="58595B"/>
          <w:w w:val="110"/>
        </w:rPr>
        <w:t>concerns/grievances</w:t>
      </w:r>
      <w:r>
        <w:rPr>
          <w:color w:val="58595B"/>
          <w:spacing w:val="11"/>
          <w:w w:val="110"/>
        </w:rPr>
        <w:t> </w:t>
      </w:r>
      <w:r>
        <w:rPr>
          <w:color w:val="58595B"/>
          <w:w w:val="110"/>
        </w:rPr>
        <w:t>through</w:t>
      </w:r>
      <w:r>
        <w:rPr>
          <w:color w:val="58595B"/>
          <w:spacing w:val="10"/>
          <w:w w:val="110"/>
        </w:rPr>
        <w:t> </w:t>
      </w:r>
      <w:r>
        <w:rPr>
          <w:color w:val="58595B"/>
          <w:w w:val="110"/>
        </w:rPr>
        <w:t>any</w:t>
      </w:r>
      <w:r>
        <w:rPr>
          <w:color w:val="58595B"/>
          <w:spacing w:val="11"/>
          <w:w w:val="110"/>
        </w:rPr>
        <w:t> </w:t>
      </w:r>
      <w:r>
        <w:rPr>
          <w:color w:val="58595B"/>
          <w:w w:val="110"/>
        </w:rPr>
        <w:t>of</w:t>
      </w:r>
      <w:r>
        <w:rPr>
          <w:color w:val="58595B"/>
          <w:spacing w:val="11"/>
          <w:w w:val="110"/>
        </w:rPr>
        <w:t> </w:t>
      </w:r>
      <w:r>
        <w:rPr>
          <w:color w:val="58595B"/>
          <w:w w:val="110"/>
        </w:rPr>
        <w:t>below</w:t>
      </w:r>
      <w:r>
        <w:rPr>
          <w:color w:val="58595B"/>
          <w:spacing w:val="10"/>
          <w:w w:val="110"/>
        </w:rPr>
        <w:t> </w:t>
      </w:r>
      <w:r>
        <w:rPr>
          <w:color w:val="58595B"/>
          <w:spacing w:val="-2"/>
          <w:w w:val="110"/>
        </w:rPr>
        <w:t>options:</w:t>
      </w:r>
    </w:p>
    <w:p>
      <w:pPr>
        <w:pStyle w:val="BodyText"/>
        <w:spacing w:line="302" w:lineRule="auto" w:before="68"/>
        <w:ind w:left="194"/>
      </w:pPr>
      <w:r>
        <w:rPr>
          <w:b/>
          <w:color w:val="58595B"/>
          <w:w w:val="110"/>
        </w:rPr>
        <w:t>Option</w:t>
      </w:r>
      <w:r>
        <w:rPr>
          <w:b/>
          <w:color w:val="58595B"/>
          <w:spacing w:val="-21"/>
          <w:w w:val="110"/>
        </w:rPr>
        <w:t> </w:t>
      </w:r>
      <w:r>
        <w:rPr>
          <w:b/>
          <w:color w:val="58595B"/>
        </w:rPr>
        <w:t>1:</w:t>
      </w:r>
      <w:r>
        <w:rPr>
          <w:b/>
          <w:color w:val="58595B"/>
          <w:spacing w:val="-15"/>
        </w:rPr>
        <w:t> </w:t>
      </w:r>
      <w:r>
        <w:rPr>
          <w:color w:val="58595B"/>
          <w:w w:val="110"/>
        </w:rPr>
        <w:t>Written</w:t>
      </w:r>
      <w:r>
        <w:rPr>
          <w:color w:val="58595B"/>
          <w:spacing w:val="-9"/>
          <w:w w:val="110"/>
        </w:rPr>
        <w:t> </w:t>
      </w:r>
      <w:r>
        <w:rPr>
          <w:color w:val="58595B"/>
          <w:w w:val="110"/>
        </w:rPr>
        <w:t>letter</w:t>
      </w:r>
      <w:r>
        <w:rPr>
          <w:color w:val="58595B"/>
          <w:spacing w:val="-9"/>
          <w:w w:val="110"/>
        </w:rPr>
        <w:t> </w:t>
      </w:r>
      <w:r>
        <w:rPr>
          <w:color w:val="58595B"/>
          <w:w w:val="110"/>
        </w:rPr>
        <w:t>duly</w:t>
      </w:r>
      <w:r>
        <w:rPr>
          <w:color w:val="58595B"/>
          <w:spacing w:val="-9"/>
          <w:w w:val="110"/>
        </w:rPr>
        <w:t> </w:t>
      </w:r>
      <w:r>
        <w:rPr>
          <w:color w:val="58595B"/>
          <w:w w:val="110"/>
        </w:rPr>
        <w:t>signed</w:t>
      </w:r>
      <w:r>
        <w:rPr>
          <w:color w:val="58595B"/>
          <w:spacing w:val="-9"/>
          <w:w w:val="110"/>
        </w:rPr>
        <w:t> </w:t>
      </w:r>
      <w:r>
        <w:rPr>
          <w:color w:val="58595B"/>
          <w:w w:val="110"/>
        </w:rPr>
        <w:t>by</w:t>
      </w:r>
      <w:r>
        <w:rPr>
          <w:color w:val="58595B"/>
          <w:spacing w:val="-9"/>
          <w:w w:val="110"/>
        </w:rPr>
        <w:t> </w:t>
      </w:r>
      <w:r>
        <w:rPr>
          <w:color w:val="58595B"/>
          <w:w w:val="110"/>
        </w:rPr>
        <w:t>the</w:t>
      </w:r>
      <w:r>
        <w:rPr>
          <w:color w:val="58595B"/>
          <w:spacing w:val="-9"/>
          <w:w w:val="110"/>
        </w:rPr>
        <w:t> </w:t>
      </w:r>
      <w:r>
        <w:rPr>
          <w:color w:val="58595B"/>
          <w:w w:val="110"/>
        </w:rPr>
        <w:t>policyholder</w:t>
      </w:r>
      <w:r>
        <w:rPr>
          <w:color w:val="58595B"/>
          <w:spacing w:val="-9"/>
          <w:w w:val="110"/>
        </w:rPr>
        <w:t> </w:t>
      </w:r>
      <w:r>
        <w:rPr>
          <w:color w:val="58595B"/>
          <w:w w:val="110"/>
        </w:rPr>
        <w:t>at</w:t>
      </w:r>
      <w:r>
        <w:rPr>
          <w:color w:val="58595B"/>
          <w:spacing w:val="-9"/>
          <w:w w:val="110"/>
        </w:rPr>
        <w:t> </w:t>
      </w:r>
      <w:r>
        <w:rPr>
          <w:color w:val="58595B"/>
          <w:w w:val="110"/>
        </w:rPr>
        <w:t>any</w:t>
      </w:r>
      <w:r>
        <w:rPr>
          <w:color w:val="58595B"/>
          <w:spacing w:val="-9"/>
          <w:w w:val="110"/>
        </w:rPr>
        <w:t> </w:t>
      </w:r>
      <w:r>
        <w:rPr>
          <w:color w:val="58595B"/>
          <w:w w:val="110"/>
        </w:rPr>
        <w:t>HDFC</w:t>
      </w:r>
      <w:r>
        <w:rPr>
          <w:color w:val="58595B"/>
          <w:spacing w:val="-9"/>
          <w:w w:val="110"/>
        </w:rPr>
        <w:t> </w:t>
      </w:r>
      <w:r>
        <w:rPr>
          <w:color w:val="58595B"/>
          <w:w w:val="110"/>
        </w:rPr>
        <w:t>Life</w:t>
      </w:r>
      <w:r>
        <w:rPr>
          <w:color w:val="58595B"/>
          <w:spacing w:val="-9"/>
          <w:w w:val="110"/>
        </w:rPr>
        <w:t> </w:t>
      </w:r>
      <w:r>
        <w:rPr>
          <w:color w:val="58595B"/>
          <w:w w:val="110"/>
        </w:rPr>
        <w:t>Branch.</w:t>
      </w:r>
      <w:r>
        <w:rPr>
          <w:color w:val="58595B"/>
          <w:spacing w:val="-9"/>
          <w:w w:val="110"/>
        </w:rPr>
        <w:t> </w:t>
      </w:r>
      <w:r>
        <w:rPr>
          <w:color w:val="58595B"/>
          <w:w w:val="110"/>
        </w:rPr>
        <w:t>There</w:t>
      </w:r>
      <w:r>
        <w:rPr>
          <w:color w:val="58595B"/>
          <w:spacing w:val="-9"/>
          <w:w w:val="110"/>
        </w:rPr>
        <w:t> </w:t>
      </w:r>
      <w:r>
        <w:rPr>
          <w:color w:val="58595B"/>
          <w:w w:val="110"/>
        </w:rPr>
        <w:t>is</w:t>
      </w:r>
      <w:r>
        <w:rPr>
          <w:color w:val="58595B"/>
          <w:spacing w:val="-9"/>
          <w:w w:val="110"/>
        </w:rPr>
        <w:t> </w:t>
      </w:r>
      <w:r>
        <w:rPr>
          <w:color w:val="58595B"/>
          <w:w w:val="110"/>
        </w:rPr>
        <w:t>a</w:t>
      </w:r>
      <w:r>
        <w:rPr>
          <w:color w:val="58595B"/>
          <w:spacing w:val="-9"/>
          <w:w w:val="110"/>
        </w:rPr>
        <w:t> </w:t>
      </w:r>
      <w:r>
        <w:rPr>
          <w:color w:val="58595B"/>
          <w:w w:val="110"/>
        </w:rPr>
        <w:t>Grievance Redressal</w:t>
      </w:r>
      <w:r>
        <w:rPr>
          <w:color w:val="58595B"/>
          <w:spacing w:val="37"/>
          <w:w w:val="110"/>
        </w:rPr>
        <w:t> </w:t>
      </w:r>
      <w:r>
        <w:rPr>
          <w:color w:val="58595B"/>
          <w:w w:val="110"/>
        </w:rPr>
        <w:t>Officer</w:t>
      </w:r>
      <w:r>
        <w:rPr>
          <w:color w:val="58595B"/>
          <w:spacing w:val="36"/>
          <w:w w:val="110"/>
        </w:rPr>
        <w:t> </w:t>
      </w:r>
      <w:r>
        <w:rPr>
          <w:color w:val="58595B"/>
          <w:w w:val="110"/>
        </w:rPr>
        <w:t>at</w:t>
      </w:r>
      <w:r>
        <w:rPr>
          <w:color w:val="58595B"/>
          <w:spacing w:val="37"/>
          <w:w w:val="110"/>
        </w:rPr>
        <w:t> </w:t>
      </w:r>
      <w:r>
        <w:rPr>
          <w:color w:val="58595B"/>
          <w:w w:val="110"/>
        </w:rPr>
        <w:t>the</w:t>
      </w:r>
      <w:r>
        <w:rPr>
          <w:color w:val="58595B"/>
          <w:spacing w:val="36"/>
          <w:w w:val="110"/>
        </w:rPr>
        <w:t> </w:t>
      </w:r>
      <w:r>
        <w:rPr>
          <w:color w:val="58595B"/>
          <w:w w:val="110"/>
        </w:rPr>
        <w:t>respective</w:t>
      </w:r>
      <w:r>
        <w:rPr>
          <w:color w:val="58595B"/>
          <w:spacing w:val="37"/>
          <w:w w:val="110"/>
        </w:rPr>
        <w:t> </w:t>
      </w:r>
      <w:r>
        <w:rPr>
          <w:color w:val="58595B"/>
          <w:w w:val="110"/>
        </w:rPr>
        <w:t>branch</w:t>
      </w:r>
      <w:r>
        <w:rPr>
          <w:color w:val="58595B"/>
          <w:spacing w:val="36"/>
          <w:w w:val="110"/>
        </w:rPr>
        <w:t> </w:t>
      </w:r>
      <w:r>
        <w:rPr>
          <w:color w:val="58595B"/>
          <w:w w:val="110"/>
        </w:rPr>
        <w:t>to</w:t>
      </w:r>
      <w:r>
        <w:rPr>
          <w:color w:val="58595B"/>
          <w:spacing w:val="37"/>
          <w:w w:val="110"/>
        </w:rPr>
        <w:t> </w:t>
      </w:r>
      <w:r>
        <w:rPr>
          <w:color w:val="58595B"/>
          <w:w w:val="110"/>
        </w:rPr>
        <w:t>address</w:t>
      </w:r>
      <w:r>
        <w:rPr>
          <w:color w:val="58595B"/>
          <w:spacing w:val="36"/>
          <w:w w:val="110"/>
        </w:rPr>
        <w:t> </w:t>
      </w:r>
      <w:r>
        <w:rPr>
          <w:color w:val="58595B"/>
          <w:w w:val="110"/>
        </w:rPr>
        <w:t>the</w:t>
      </w:r>
      <w:r>
        <w:rPr>
          <w:color w:val="58595B"/>
          <w:spacing w:val="37"/>
          <w:w w:val="110"/>
        </w:rPr>
        <w:t> </w:t>
      </w:r>
      <w:r>
        <w:rPr>
          <w:color w:val="58595B"/>
          <w:w w:val="110"/>
        </w:rPr>
        <w:t>customer’s</w:t>
      </w:r>
      <w:r>
        <w:rPr>
          <w:color w:val="58595B"/>
          <w:spacing w:val="36"/>
          <w:w w:val="110"/>
        </w:rPr>
        <w:t> </w:t>
      </w:r>
      <w:r>
        <w:rPr>
          <w:color w:val="58595B"/>
          <w:w w:val="110"/>
        </w:rPr>
        <w:t>complaint.</w:t>
      </w:r>
    </w:p>
    <w:p>
      <w:pPr>
        <w:pStyle w:val="BodyText"/>
        <w:spacing w:line="302" w:lineRule="auto" w:before="2"/>
        <w:ind w:left="194" w:right="367"/>
      </w:pPr>
      <w:r>
        <w:rPr>
          <w:color w:val="58595B"/>
          <w:w w:val="115"/>
        </w:rPr>
        <w:t>To</w:t>
      </w:r>
      <w:r>
        <w:rPr>
          <w:color w:val="58595B"/>
          <w:spacing w:val="-5"/>
          <w:w w:val="115"/>
        </w:rPr>
        <w:t> </w:t>
      </w:r>
      <w:r>
        <w:rPr>
          <w:color w:val="58595B"/>
          <w:w w:val="115"/>
        </w:rPr>
        <w:t>know</w:t>
      </w:r>
      <w:r>
        <w:rPr>
          <w:color w:val="58595B"/>
          <w:spacing w:val="-5"/>
          <w:w w:val="115"/>
        </w:rPr>
        <w:t> </w:t>
      </w:r>
      <w:r>
        <w:rPr>
          <w:color w:val="58595B"/>
          <w:w w:val="115"/>
        </w:rPr>
        <w:t>more</w:t>
      </w:r>
      <w:r>
        <w:rPr>
          <w:color w:val="58595B"/>
          <w:spacing w:val="-5"/>
          <w:w w:val="115"/>
        </w:rPr>
        <w:t> </w:t>
      </w:r>
      <w:r>
        <w:rPr>
          <w:color w:val="58595B"/>
          <w:w w:val="115"/>
        </w:rPr>
        <w:t>about</w:t>
      </w:r>
      <w:r>
        <w:rPr>
          <w:color w:val="58595B"/>
          <w:spacing w:val="-5"/>
          <w:w w:val="115"/>
        </w:rPr>
        <w:t> </w:t>
      </w:r>
      <w:r>
        <w:rPr>
          <w:color w:val="58595B"/>
          <w:w w:val="115"/>
        </w:rPr>
        <w:t>branch</w:t>
      </w:r>
      <w:r>
        <w:rPr>
          <w:color w:val="58595B"/>
          <w:spacing w:val="-5"/>
          <w:w w:val="115"/>
        </w:rPr>
        <w:t> </w:t>
      </w:r>
      <w:r>
        <w:rPr>
          <w:color w:val="58595B"/>
          <w:w w:val="115"/>
        </w:rPr>
        <w:t>address</w:t>
      </w:r>
      <w:r>
        <w:rPr>
          <w:color w:val="58595B"/>
          <w:spacing w:val="-5"/>
          <w:w w:val="115"/>
        </w:rPr>
        <w:t> </w:t>
      </w:r>
      <w:r>
        <w:rPr>
          <w:color w:val="58595B"/>
          <w:w w:val="115"/>
        </w:rPr>
        <w:t>and</w:t>
      </w:r>
      <w:r>
        <w:rPr>
          <w:color w:val="58595B"/>
          <w:spacing w:val="-5"/>
          <w:w w:val="115"/>
        </w:rPr>
        <w:t> </w:t>
      </w:r>
      <w:r>
        <w:rPr>
          <w:color w:val="58595B"/>
          <w:w w:val="115"/>
        </w:rPr>
        <w:t>timing's</w:t>
      </w:r>
      <w:r>
        <w:rPr>
          <w:color w:val="58595B"/>
          <w:spacing w:val="-5"/>
          <w:w w:val="115"/>
        </w:rPr>
        <w:t> </w:t>
      </w:r>
      <w:r>
        <w:rPr>
          <w:color w:val="58595B"/>
          <w:w w:val="115"/>
        </w:rPr>
        <w:t>you</w:t>
      </w:r>
      <w:r>
        <w:rPr>
          <w:color w:val="58595B"/>
          <w:spacing w:val="-5"/>
          <w:w w:val="115"/>
        </w:rPr>
        <w:t> </w:t>
      </w:r>
      <w:r>
        <w:rPr>
          <w:color w:val="58595B"/>
          <w:w w:val="115"/>
        </w:rPr>
        <w:t>can</w:t>
      </w:r>
      <w:r>
        <w:rPr>
          <w:color w:val="58595B"/>
          <w:spacing w:val="-5"/>
          <w:w w:val="115"/>
        </w:rPr>
        <w:t> </w:t>
      </w:r>
      <w:r>
        <w:rPr>
          <w:color w:val="58595B"/>
          <w:w w:val="115"/>
        </w:rPr>
        <w:t>visit</w:t>
      </w:r>
      <w:r>
        <w:rPr>
          <w:color w:val="58595B"/>
          <w:spacing w:val="-5"/>
          <w:w w:val="115"/>
        </w:rPr>
        <w:t> </w:t>
      </w:r>
      <w:r>
        <w:rPr>
          <w:color w:val="58595B"/>
          <w:w w:val="115"/>
        </w:rPr>
        <w:t>this</w:t>
      </w:r>
      <w:r>
        <w:rPr>
          <w:color w:val="58595B"/>
          <w:spacing w:val="-5"/>
          <w:w w:val="115"/>
        </w:rPr>
        <w:t> </w:t>
      </w:r>
      <w:r>
        <w:rPr>
          <w:color w:val="58595B"/>
          <w:w w:val="115"/>
        </w:rPr>
        <w:t>link: </w:t>
      </w:r>
      <w:hyperlink r:id="rId8">
        <w:r>
          <w:rPr>
            <w:color w:val="58595B"/>
            <w:w w:val="110"/>
          </w:rPr>
          <w:t>https://www.hdfclife.com/contact-us#BranchLocator</w:t>
        </w:r>
      </w:hyperlink>
      <w:r>
        <w:rPr>
          <w:color w:val="58595B"/>
          <w:w w:val="110"/>
        </w:rPr>
        <w:t>. Please note, branches are closed on </w:t>
      </w:r>
      <w:r>
        <w:rPr>
          <w:color w:val="58595B"/>
          <w:w w:val="110"/>
        </w:rPr>
        <w:t>Sundays,</w:t>
      </w:r>
      <w:r>
        <w:rPr>
          <w:color w:val="58595B"/>
          <w:spacing w:val="40"/>
          <w:w w:val="115"/>
        </w:rPr>
        <w:t> </w:t>
      </w:r>
      <w:r>
        <w:rPr>
          <w:color w:val="58595B"/>
          <w:w w:val="115"/>
        </w:rPr>
        <w:t>national holidays and region-specific public holidays.</w:t>
      </w:r>
    </w:p>
    <w:p>
      <w:pPr>
        <w:pStyle w:val="BodyText"/>
        <w:spacing w:before="4"/>
        <w:ind w:left="194"/>
      </w:pPr>
      <w:r>
        <w:rPr>
          <w:b/>
          <w:color w:val="58595B"/>
          <w:w w:val="110"/>
        </w:rPr>
        <w:t>Option</w:t>
      </w:r>
      <w:r>
        <w:rPr>
          <w:b/>
          <w:color w:val="58595B"/>
          <w:spacing w:val="-16"/>
          <w:w w:val="110"/>
        </w:rPr>
        <w:t> </w:t>
      </w:r>
      <w:r>
        <w:rPr>
          <w:b/>
          <w:color w:val="58595B"/>
          <w:w w:val="110"/>
        </w:rPr>
        <w:t>2:</w:t>
      </w:r>
      <w:r>
        <w:rPr>
          <w:b/>
          <w:color w:val="58595B"/>
          <w:spacing w:val="-3"/>
          <w:w w:val="110"/>
        </w:rPr>
        <w:t> </w:t>
      </w:r>
      <w:r>
        <w:rPr>
          <w:color w:val="58595B"/>
          <w:w w:val="110"/>
        </w:rPr>
        <w:t>Write</w:t>
      </w:r>
      <w:r>
        <w:rPr>
          <w:color w:val="58595B"/>
          <w:spacing w:val="-3"/>
          <w:w w:val="110"/>
        </w:rPr>
        <w:t> </w:t>
      </w:r>
      <w:r>
        <w:rPr>
          <w:color w:val="58595B"/>
          <w:w w:val="110"/>
        </w:rPr>
        <w:t>to</w:t>
      </w:r>
      <w:r>
        <w:rPr>
          <w:color w:val="58595B"/>
          <w:spacing w:val="-3"/>
          <w:w w:val="110"/>
        </w:rPr>
        <w:t> </w:t>
      </w:r>
      <w:r>
        <w:rPr>
          <w:color w:val="58595B"/>
          <w:w w:val="110"/>
        </w:rPr>
        <w:t>us</w:t>
      </w:r>
      <w:r>
        <w:rPr>
          <w:color w:val="58595B"/>
          <w:spacing w:val="-2"/>
          <w:w w:val="110"/>
        </w:rPr>
        <w:t> </w:t>
      </w:r>
      <w:r>
        <w:rPr>
          <w:color w:val="58595B"/>
          <w:w w:val="110"/>
        </w:rPr>
        <w:t>from</w:t>
      </w:r>
      <w:r>
        <w:rPr>
          <w:color w:val="58595B"/>
          <w:spacing w:val="-3"/>
          <w:w w:val="110"/>
        </w:rPr>
        <w:t> </w:t>
      </w:r>
      <w:r>
        <w:rPr>
          <w:color w:val="58595B"/>
          <w:w w:val="110"/>
        </w:rPr>
        <w:t>your</w:t>
      </w:r>
      <w:r>
        <w:rPr>
          <w:color w:val="58595B"/>
          <w:spacing w:val="-3"/>
          <w:w w:val="110"/>
        </w:rPr>
        <w:t> </w:t>
      </w:r>
      <w:r>
        <w:rPr>
          <w:color w:val="58595B"/>
          <w:w w:val="110"/>
        </w:rPr>
        <w:t>registered</w:t>
      </w:r>
      <w:r>
        <w:rPr>
          <w:color w:val="58595B"/>
          <w:spacing w:val="-2"/>
          <w:w w:val="110"/>
        </w:rPr>
        <w:t> </w:t>
      </w:r>
      <w:r>
        <w:rPr>
          <w:color w:val="58595B"/>
          <w:w w:val="110"/>
        </w:rPr>
        <w:t>email</w:t>
      </w:r>
      <w:r>
        <w:rPr>
          <w:color w:val="58595B"/>
          <w:spacing w:val="-3"/>
          <w:w w:val="110"/>
        </w:rPr>
        <w:t> </w:t>
      </w:r>
      <w:r>
        <w:rPr>
          <w:color w:val="58595B"/>
          <w:w w:val="110"/>
        </w:rPr>
        <w:t>ID</w:t>
      </w:r>
      <w:r>
        <w:rPr>
          <w:color w:val="58595B"/>
          <w:spacing w:val="-3"/>
          <w:w w:val="110"/>
        </w:rPr>
        <w:t> </w:t>
      </w:r>
      <w:r>
        <w:rPr>
          <w:color w:val="58595B"/>
          <w:w w:val="110"/>
        </w:rPr>
        <w:t>at</w:t>
      </w:r>
      <w:r>
        <w:rPr>
          <w:color w:val="58595B"/>
          <w:spacing w:val="-3"/>
          <w:w w:val="110"/>
        </w:rPr>
        <w:t> </w:t>
      </w:r>
      <w:hyperlink r:id="rId6">
        <w:r>
          <w:rPr>
            <w:color w:val="58595B"/>
            <w:spacing w:val="-2"/>
            <w:w w:val="110"/>
          </w:rPr>
          <w:t>service@hdfclife.com</w:t>
        </w:r>
      </w:hyperlink>
      <w:r>
        <w:rPr>
          <w:color w:val="58595B"/>
          <w:spacing w:val="-2"/>
          <w:w w:val="110"/>
        </w:rPr>
        <w:t>.</w:t>
      </w:r>
    </w:p>
    <w:p>
      <w:pPr>
        <w:pStyle w:val="BodyText"/>
        <w:spacing w:line="302" w:lineRule="auto" w:before="67"/>
        <w:ind w:left="194" w:right="600"/>
      </w:pPr>
      <w:r>
        <w:rPr>
          <w:b/>
          <w:color w:val="58595B"/>
          <w:w w:val="110"/>
        </w:rPr>
        <w:t>Option 3: </w:t>
      </w:r>
      <w:r>
        <w:rPr>
          <w:color w:val="58595B"/>
          <w:w w:val="110"/>
        </w:rPr>
        <w:t>Visit us at our website </w:t>
      </w:r>
      <w:hyperlink r:id="rId9">
        <w:r>
          <w:rPr>
            <w:color w:val="58595B"/>
            <w:w w:val="110"/>
          </w:rPr>
          <w:t>https://www.hdfclife.com/customer-service/grievance-</w:t>
        </w:r>
        <w:r>
          <w:rPr>
            <w:color w:val="58595B"/>
            <w:w w:val="110"/>
          </w:rPr>
          <w:t>redressal</w:t>
        </w:r>
      </w:hyperlink>
      <w:r>
        <w:rPr>
          <w:color w:val="58595B"/>
          <w:spacing w:val="80"/>
          <w:w w:val="115"/>
        </w:rPr>
        <w:t> </w:t>
      </w:r>
      <w:r>
        <w:rPr>
          <w:color w:val="58595B"/>
          <w:w w:val="115"/>
        </w:rPr>
        <w:t>You</w:t>
      </w:r>
      <w:r>
        <w:rPr>
          <w:color w:val="58595B"/>
          <w:spacing w:val="-4"/>
          <w:w w:val="115"/>
        </w:rPr>
        <w:t> </w:t>
      </w:r>
      <w:r>
        <w:rPr>
          <w:color w:val="58595B"/>
          <w:w w:val="115"/>
        </w:rPr>
        <w:t>may</w:t>
      </w:r>
      <w:r>
        <w:rPr>
          <w:color w:val="58595B"/>
          <w:spacing w:val="-4"/>
          <w:w w:val="115"/>
        </w:rPr>
        <w:t> </w:t>
      </w:r>
      <w:r>
        <w:rPr>
          <w:color w:val="58595B"/>
          <w:w w:val="115"/>
        </w:rPr>
        <w:t>refer</w:t>
      </w:r>
      <w:r>
        <w:rPr>
          <w:color w:val="58595B"/>
          <w:spacing w:val="-4"/>
          <w:w w:val="115"/>
        </w:rPr>
        <w:t> </w:t>
      </w:r>
      <w:r>
        <w:rPr>
          <w:color w:val="58595B"/>
          <w:w w:val="115"/>
        </w:rPr>
        <w:t>to</w:t>
      </w:r>
      <w:r>
        <w:rPr>
          <w:color w:val="58595B"/>
          <w:spacing w:val="-4"/>
          <w:w w:val="115"/>
        </w:rPr>
        <w:t> </w:t>
      </w:r>
      <w:r>
        <w:rPr>
          <w:color w:val="58595B"/>
          <w:w w:val="115"/>
        </w:rPr>
        <w:t>the</w:t>
      </w:r>
      <w:r>
        <w:rPr>
          <w:color w:val="58595B"/>
          <w:spacing w:val="-4"/>
          <w:w w:val="115"/>
        </w:rPr>
        <w:t> </w:t>
      </w:r>
      <w:r>
        <w:rPr>
          <w:color w:val="58595B"/>
          <w:w w:val="115"/>
        </w:rPr>
        <w:t>escalation</w:t>
      </w:r>
      <w:r>
        <w:rPr>
          <w:color w:val="58595B"/>
          <w:spacing w:val="-4"/>
          <w:w w:val="115"/>
        </w:rPr>
        <w:t> </w:t>
      </w:r>
      <w:r>
        <w:rPr>
          <w:color w:val="58595B"/>
          <w:w w:val="115"/>
        </w:rPr>
        <w:t>matrix</w:t>
      </w:r>
      <w:r>
        <w:rPr>
          <w:color w:val="58595B"/>
          <w:spacing w:val="-4"/>
          <w:w w:val="115"/>
        </w:rPr>
        <w:t> </w:t>
      </w:r>
      <w:r>
        <w:rPr>
          <w:color w:val="58595B"/>
          <w:w w:val="115"/>
        </w:rPr>
        <w:t>in</w:t>
      </w:r>
      <w:r>
        <w:rPr>
          <w:color w:val="58595B"/>
          <w:spacing w:val="-4"/>
          <w:w w:val="115"/>
        </w:rPr>
        <w:t> </w:t>
      </w:r>
      <w:r>
        <w:rPr>
          <w:color w:val="58595B"/>
          <w:w w:val="115"/>
        </w:rPr>
        <w:t>case</w:t>
      </w:r>
      <w:r>
        <w:rPr>
          <w:color w:val="58595B"/>
          <w:spacing w:val="-4"/>
          <w:w w:val="115"/>
        </w:rPr>
        <w:t> </w:t>
      </w:r>
      <w:r>
        <w:rPr>
          <w:color w:val="58595B"/>
          <w:w w:val="115"/>
        </w:rPr>
        <w:t>there</w:t>
      </w:r>
      <w:r>
        <w:rPr>
          <w:color w:val="58595B"/>
          <w:spacing w:val="-4"/>
          <w:w w:val="115"/>
        </w:rPr>
        <w:t> </w:t>
      </w:r>
      <w:r>
        <w:rPr>
          <w:color w:val="58595B"/>
          <w:w w:val="115"/>
        </w:rPr>
        <w:t>is</w:t>
      </w:r>
      <w:r>
        <w:rPr>
          <w:color w:val="58595B"/>
          <w:spacing w:val="-4"/>
          <w:w w:val="115"/>
        </w:rPr>
        <w:t> </w:t>
      </w:r>
      <w:r>
        <w:rPr>
          <w:color w:val="58595B"/>
          <w:w w:val="115"/>
        </w:rPr>
        <w:t>no</w:t>
      </w:r>
      <w:r>
        <w:rPr>
          <w:color w:val="58595B"/>
          <w:spacing w:val="-4"/>
          <w:w w:val="115"/>
        </w:rPr>
        <w:t> </w:t>
      </w:r>
      <w:r>
        <w:rPr>
          <w:color w:val="58595B"/>
          <w:w w:val="115"/>
        </w:rPr>
        <w:t>response</w:t>
      </w:r>
      <w:r>
        <w:rPr>
          <w:color w:val="58595B"/>
          <w:spacing w:val="-4"/>
          <w:w w:val="115"/>
        </w:rPr>
        <w:t> </w:t>
      </w:r>
      <w:r>
        <w:rPr>
          <w:color w:val="58595B"/>
          <w:w w:val="115"/>
        </w:rPr>
        <w:t>to</w:t>
      </w:r>
      <w:r>
        <w:rPr>
          <w:color w:val="58595B"/>
          <w:spacing w:val="-4"/>
          <w:w w:val="115"/>
        </w:rPr>
        <w:t> </w:t>
      </w:r>
      <w:r>
        <w:rPr>
          <w:color w:val="58595B"/>
          <w:w w:val="115"/>
        </w:rPr>
        <w:t>a</w:t>
      </w:r>
      <w:r>
        <w:rPr>
          <w:color w:val="58595B"/>
          <w:spacing w:val="-4"/>
          <w:w w:val="115"/>
        </w:rPr>
        <w:t> </w:t>
      </w:r>
      <w:r>
        <w:rPr>
          <w:color w:val="58595B"/>
          <w:w w:val="115"/>
        </w:rPr>
        <w:t>grievance</w:t>
      </w:r>
      <w:r>
        <w:rPr>
          <w:color w:val="58595B"/>
          <w:spacing w:val="-4"/>
          <w:w w:val="115"/>
        </w:rPr>
        <w:t> </w:t>
      </w:r>
      <w:r>
        <w:rPr>
          <w:color w:val="58595B"/>
          <w:w w:val="115"/>
        </w:rPr>
        <w:t>within</w:t>
      </w:r>
      <w:r>
        <w:rPr>
          <w:color w:val="58595B"/>
          <w:spacing w:val="-4"/>
          <w:w w:val="115"/>
        </w:rPr>
        <w:t> </w:t>
      </w:r>
      <w:r>
        <w:rPr>
          <w:color w:val="58595B"/>
          <w:w w:val="115"/>
        </w:rPr>
        <w:t>the prescribed</w:t>
      </w:r>
      <w:r>
        <w:rPr>
          <w:color w:val="58595B"/>
          <w:spacing w:val="-3"/>
          <w:w w:val="115"/>
        </w:rPr>
        <w:t> </w:t>
      </w:r>
      <w:r>
        <w:rPr>
          <w:color w:val="58595B"/>
          <w:w w:val="115"/>
        </w:rPr>
        <w:t>timelines</w:t>
      </w:r>
    </w:p>
    <w:p>
      <w:pPr>
        <w:pStyle w:val="BodyText"/>
        <w:spacing w:before="70"/>
      </w:pPr>
    </w:p>
    <w:p>
      <w:pPr>
        <w:pStyle w:val="BodyText"/>
        <w:spacing w:line="302" w:lineRule="auto"/>
        <w:ind w:left="194" w:right="237"/>
      </w:pPr>
      <w:r>
        <w:rPr>
          <w:color w:val="58595B"/>
          <w:w w:val="115"/>
        </w:rPr>
        <w:t>If</w:t>
      </w:r>
      <w:r>
        <w:rPr>
          <w:color w:val="58595B"/>
          <w:spacing w:val="-16"/>
          <w:w w:val="115"/>
        </w:rPr>
        <w:t> </w:t>
      </w:r>
      <w:r>
        <w:rPr>
          <w:color w:val="58595B"/>
          <w:w w:val="115"/>
        </w:rPr>
        <w:t>you</w:t>
      </w:r>
      <w:r>
        <w:rPr>
          <w:color w:val="58595B"/>
          <w:spacing w:val="-16"/>
          <w:w w:val="115"/>
        </w:rPr>
        <w:t> </w:t>
      </w:r>
      <w:r>
        <w:rPr>
          <w:color w:val="58595B"/>
          <w:w w:val="115"/>
        </w:rPr>
        <w:t>are</w:t>
      </w:r>
      <w:r>
        <w:rPr>
          <w:color w:val="58595B"/>
          <w:spacing w:val="-16"/>
          <w:w w:val="115"/>
        </w:rPr>
        <w:t> </w:t>
      </w:r>
      <w:r>
        <w:rPr>
          <w:color w:val="58595B"/>
          <w:w w:val="115"/>
        </w:rPr>
        <w:t>still</w:t>
      </w:r>
      <w:r>
        <w:rPr>
          <w:color w:val="58595B"/>
          <w:spacing w:val="-16"/>
          <w:w w:val="115"/>
        </w:rPr>
        <w:t> </w:t>
      </w:r>
      <w:r>
        <w:rPr>
          <w:color w:val="58595B"/>
          <w:w w:val="115"/>
        </w:rPr>
        <w:t>not</w:t>
      </w:r>
      <w:r>
        <w:rPr>
          <w:color w:val="58595B"/>
          <w:spacing w:val="-16"/>
          <w:w w:val="115"/>
        </w:rPr>
        <w:t> </w:t>
      </w:r>
      <w:r>
        <w:rPr>
          <w:color w:val="58595B"/>
          <w:w w:val="115"/>
        </w:rPr>
        <w:t>satisfied</w:t>
      </w:r>
      <w:r>
        <w:rPr>
          <w:color w:val="58595B"/>
          <w:spacing w:val="-16"/>
          <w:w w:val="115"/>
        </w:rPr>
        <w:t> </w:t>
      </w:r>
      <w:r>
        <w:rPr>
          <w:color w:val="58595B"/>
          <w:w w:val="115"/>
        </w:rPr>
        <w:t>with</w:t>
      </w:r>
      <w:r>
        <w:rPr>
          <w:color w:val="58595B"/>
          <w:spacing w:val="-16"/>
          <w:w w:val="115"/>
        </w:rPr>
        <w:t> </w:t>
      </w:r>
      <w:r>
        <w:rPr>
          <w:color w:val="58595B"/>
          <w:w w:val="115"/>
        </w:rPr>
        <w:t>our</w:t>
      </w:r>
      <w:r>
        <w:rPr>
          <w:color w:val="58595B"/>
          <w:spacing w:val="-16"/>
          <w:w w:val="115"/>
        </w:rPr>
        <w:t> </w:t>
      </w:r>
      <w:r>
        <w:rPr>
          <w:color w:val="58595B"/>
          <w:w w:val="115"/>
        </w:rPr>
        <w:t>response,</w:t>
      </w:r>
      <w:r>
        <w:rPr>
          <w:color w:val="58595B"/>
          <w:spacing w:val="-16"/>
          <w:w w:val="115"/>
        </w:rPr>
        <w:t> </w:t>
      </w:r>
      <w:r>
        <w:rPr>
          <w:color w:val="58595B"/>
          <w:w w:val="115"/>
        </w:rPr>
        <w:t>you</w:t>
      </w:r>
      <w:r>
        <w:rPr>
          <w:color w:val="58595B"/>
          <w:spacing w:val="-16"/>
          <w:w w:val="115"/>
        </w:rPr>
        <w:t> </w:t>
      </w:r>
      <w:r>
        <w:rPr>
          <w:color w:val="58595B"/>
          <w:w w:val="115"/>
        </w:rPr>
        <w:t>may</w:t>
      </w:r>
      <w:r>
        <w:rPr>
          <w:color w:val="58595B"/>
          <w:spacing w:val="-16"/>
          <w:w w:val="115"/>
        </w:rPr>
        <w:t> </w:t>
      </w:r>
      <w:r>
        <w:rPr>
          <w:color w:val="58595B"/>
          <w:w w:val="115"/>
        </w:rPr>
        <w:t>approach</w:t>
      </w:r>
      <w:r>
        <w:rPr>
          <w:color w:val="58595B"/>
          <w:spacing w:val="-16"/>
          <w:w w:val="115"/>
        </w:rPr>
        <w:t> </w:t>
      </w:r>
      <w:r>
        <w:rPr>
          <w:color w:val="58595B"/>
          <w:w w:val="115"/>
        </w:rPr>
        <w:t>the</w:t>
      </w:r>
      <w:r>
        <w:rPr>
          <w:color w:val="58595B"/>
          <w:spacing w:val="-16"/>
          <w:w w:val="115"/>
        </w:rPr>
        <w:t> </w:t>
      </w:r>
      <w:r>
        <w:rPr>
          <w:color w:val="58595B"/>
          <w:w w:val="115"/>
        </w:rPr>
        <w:t>Insurance</w:t>
      </w:r>
      <w:r>
        <w:rPr>
          <w:color w:val="58595B"/>
          <w:spacing w:val="-16"/>
          <w:w w:val="115"/>
        </w:rPr>
        <w:t> </w:t>
      </w:r>
      <w:r>
        <w:rPr>
          <w:color w:val="58595B"/>
          <w:w w:val="115"/>
        </w:rPr>
        <w:t>Ombudsman</w:t>
      </w:r>
      <w:r>
        <w:rPr>
          <w:color w:val="58595B"/>
          <w:spacing w:val="-16"/>
          <w:w w:val="115"/>
        </w:rPr>
        <w:t> </w:t>
      </w:r>
      <w:r>
        <w:rPr>
          <w:color w:val="58595B"/>
          <w:w w:val="115"/>
        </w:rPr>
        <w:t>located in your region.</w:t>
      </w:r>
    </w:p>
    <w:p>
      <w:pPr>
        <w:pStyle w:val="BodyText"/>
        <w:spacing w:before="70"/>
      </w:pPr>
    </w:p>
    <w:p>
      <w:pPr>
        <w:pStyle w:val="BodyText"/>
        <w:spacing w:line="302" w:lineRule="auto"/>
        <w:ind w:left="194" w:right="237"/>
      </w:pPr>
      <w:r>
        <w:rPr>
          <w:color w:val="58595B"/>
          <w:spacing w:val="-2"/>
          <w:w w:val="115"/>
        </w:rPr>
        <w:t>For</w:t>
      </w:r>
      <w:r>
        <w:rPr>
          <w:color w:val="58595B"/>
          <w:spacing w:val="-10"/>
          <w:w w:val="115"/>
        </w:rPr>
        <w:t> </w:t>
      </w:r>
      <w:r>
        <w:rPr>
          <w:color w:val="58595B"/>
          <w:spacing w:val="-2"/>
          <w:w w:val="115"/>
        </w:rPr>
        <w:t>more</w:t>
      </w:r>
      <w:r>
        <w:rPr>
          <w:color w:val="58595B"/>
          <w:spacing w:val="-10"/>
          <w:w w:val="115"/>
        </w:rPr>
        <w:t> </w:t>
      </w:r>
      <w:r>
        <w:rPr>
          <w:color w:val="58595B"/>
          <w:spacing w:val="-2"/>
          <w:w w:val="115"/>
        </w:rPr>
        <w:t>information</w:t>
      </w:r>
      <w:r>
        <w:rPr>
          <w:color w:val="58595B"/>
          <w:spacing w:val="-10"/>
          <w:w w:val="115"/>
        </w:rPr>
        <w:t> </w:t>
      </w:r>
      <w:r>
        <w:rPr>
          <w:color w:val="58595B"/>
          <w:spacing w:val="-2"/>
          <w:w w:val="115"/>
        </w:rPr>
        <w:t>on</w:t>
      </w:r>
      <w:r>
        <w:rPr>
          <w:color w:val="58595B"/>
          <w:spacing w:val="-10"/>
          <w:w w:val="115"/>
        </w:rPr>
        <w:t> </w:t>
      </w:r>
      <w:r>
        <w:rPr>
          <w:color w:val="58595B"/>
          <w:spacing w:val="-2"/>
          <w:w w:val="115"/>
        </w:rPr>
        <w:t>our</w:t>
      </w:r>
      <w:r>
        <w:rPr>
          <w:color w:val="58595B"/>
          <w:spacing w:val="-10"/>
          <w:w w:val="115"/>
        </w:rPr>
        <w:t> </w:t>
      </w:r>
      <w:r>
        <w:rPr>
          <w:color w:val="58595B"/>
          <w:spacing w:val="-2"/>
          <w:w w:val="115"/>
        </w:rPr>
        <w:t>Grievance</w:t>
      </w:r>
      <w:r>
        <w:rPr>
          <w:color w:val="58595B"/>
          <w:spacing w:val="-10"/>
          <w:w w:val="115"/>
        </w:rPr>
        <w:t> </w:t>
      </w:r>
      <w:r>
        <w:rPr>
          <w:color w:val="58595B"/>
          <w:spacing w:val="-2"/>
          <w:w w:val="115"/>
        </w:rPr>
        <w:t>Redressal</w:t>
      </w:r>
      <w:r>
        <w:rPr>
          <w:color w:val="58595B"/>
          <w:spacing w:val="-10"/>
          <w:w w:val="115"/>
        </w:rPr>
        <w:t> </w:t>
      </w:r>
      <w:r>
        <w:rPr>
          <w:color w:val="58595B"/>
          <w:spacing w:val="-2"/>
          <w:w w:val="115"/>
        </w:rPr>
        <w:t>Mechanism</w:t>
      </w:r>
      <w:r>
        <w:rPr>
          <w:color w:val="58595B"/>
          <w:spacing w:val="-10"/>
          <w:w w:val="115"/>
        </w:rPr>
        <w:t> </w:t>
      </w:r>
      <w:r>
        <w:rPr>
          <w:color w:val="58595B"/>
          <w:spacing w:val="-2"/>
          <w:w w:val="115"/>
        </w:rPr>
        <w:t>and</w:t>
      </w:r>
      <w:r>
        <w:rPr>
          <w:color w:val="58595B"/>
          <w:spacing w:val="-10"/>
          <w:w w:val="115"/>
        </w:rPr>
        <w:t> </w:t>
      </w:r>
      <w:r>
        <w:rPr>
          <w:color w:val="58595B"/>
          <w:spacing w:val="-2"/>
          <w:w w:val="115"/>
        </w:rPr>
        <w:t>the</w:t>
      </w:r>
      <w:r>
        <w:rPr>
          <w:color w:val="58595B"/>
          <w:spacing w:val="-10"/>
          <w:w w:val="115"/>
        </w:rPr>
        <w:t> </w:t>
      </w:r>
      <w:r>
        <w:rPr>
          <w:color w:val="58595B"/>
          <w:spacing w:val="-2"/>
          <w:w w:val="115"/>
        </w:rPr>
        <w:t>detailed</w:t>
      </w:r>
      <w:r>
        <w:rPr>
          <w:color w:val="58595B"/>
          <w:spacing w:val="-10"/>
          <w:w w:val="115"/>
        </w:rPr>
        <w:t> </w:t>
      </w:r>
      <w:r>
        <w:rPr>
          <w:color w:val="58595B"/>
          <w:spacing w:val="-2"/>
          <w:w w:val="115"/>
        </w:rPr>
        <w:t>address</w:t>
      </w:r>
      <w:r>
        <w:rPr>
          <w:color w:val="58595B"/>
          <w:spacing w:val="-10"/>
          <w:w w:val="115"/>
        </w:rPr>
        <w:t> </w:t>
      </w:r>
      <w:r>
        <w:rPr>
          <w:color w:val="58595B"/>
          <w:spacing w:val="-2"/>
          <w:w w:val="115"/>
        </w:rPr>
        <w:t>of</w:t>
      </w:r>
      <w:r>
        <w:rPr>
          <w:color w:val="58595B"/>
          <w:spacing w:val="-10"/>
          <w:w w:val="115"/>
        </w:rPr>
        <w:t> </w:t>
      </w:r>
      <w:r>
        <w:rPr>
          <w:color w:val="58595B"/>
          <w:spacing w:val="-2"/>
          <w:w w:val="115"/>
        </w:rPr>
        <w:t>the </w:t>
      </w:r>
      <w:r>
        <w:rPr>
          <w:color w:val="58595B"/>
          <w:w w:val="115"/>
        </w:rPr>
        <w:t>Insurance</w:t>
      </w:r>
      <w:r>
        <w:rPr>
          <w:color w:val="58595B"/>
          <w:spacing w:val="-7"/>
          <w:w w:val="115"/>
        </w:rPr>
        <w:t> </w:t>
      </w:r>
      <w:r>
        <w:rPr>
          <w:color w:val="58595B"/>
          <w:w w:val="115"/>
        </w:rPr>
        <w:t>Ombudsman,</w:t>
      </w:r>
      <w:r>
        <w:rPr>
          <w:color w:val="58595B"/>
          <w:spacing w:val="-7"/>
          <w:w w:val="115"/>
        </w:rPr>
        <w:t> </w:t>
      </w:r>
      <w:r>
        <w:rPr>
          <w:color w:val="58595B"/>
          <w:w w:val="115"/>
        </w:rPr>
        <w:t>please</w:t>
      </w:r>
      <w:r>
        <w:rPr>
          <w:color w:val="58595B"/>
          <w:spacing w:val="-7"/>
          <w:w w:val="115"/>
        </w:rPr>
        <w:t> </w:t>
      </w:r>
      <w:r>
        <w:rPr>
          <w:color w:val="58595B"/>
          <w:w w:val="115"/>
        </w:rPr>
        <w:t>refer</w:t>
      </w:r>
      <w:r>
        <w:rPr>
          <w:color w:val="58595B"/>
          <w:spacing w:val="-7"/>
          <w:w w:val="115"/>
        </w:rPr>
        <w:t> </w:t>
      </w:r>
      <w:r>
        <w:rPr>
          <w:color w:val="58595B"/>
          <w:w w:val="115"/>
        </w:rPr>
        <w:t>Part</w:t>
      </w:r>
      <w:r>
        <w:rPr>
          <w:color w:val="58595B"/>
          <w:spacing w:val="-7"/>
          <w:w w:val="115"/>
        </w:rPr>
        <w:t> </w:t>
      </w:r>
      <w:r>
        <w:rPr>
          <w:color w:val="58595B"/>
          <w:w w:val="115"/>
        </w:rPr>
        <w:t>G</w:t>
      </w:r>
      <w:r>
        <w:rPr>
          <w:color w:val="58595B"/>
          <w:spacing w:val="-7"/>
          <w:w w:val="115"/>
        </w:rPr>
        <w:t> </w:t>
      </w:r>
      <w:r>
        <w:rPr>
          <w:color w:val="58595B"/>
          <w:w w:val="115"/>
        </w:rPr>
        <w:t>of</w:t>
      </w:r>
      <w:r>
        <w:rPr>
          <w:color w:val="58595B"/>
          <w:spacing w:val="-7"/>
          <w:w w:val="115"/>
        </w:rPr>
        <w:t> </w:t>
      </w:r>
      <w:r>
        <w:rPr>
          <w:color w:val="58595B"/>
          <w:w w:val="115"/>
        </w:rPr>
        <w:t>the</w:t>
      </w:r>
      <w:r>
        <w:rPr>
          <w:color w:val="58595B"/>
          <w:spacing w:val="-7"/>
          <w:w w:val="115"/>
        </w:rPr>
        <w:t> </w:t>
      </w:r>
      <w:r>
        <w:rPr>
          <w:color w:val="58595B"/>
          <w:w w:val="115"/>
        </w:rPr>
        <w:t>policy</w:t>
      </w:r>
      <w:r>
        <w:rPr>
          <w:color w:val="58595B"/>
          <w:spacing w:val="-7"/>
          <w:w w:val="115"/>
        </w:rPr>
        <w:t> </w:t>
      </w:r>
      <w:r>
        <w:rPr>
          <w:color w:val="58595B"/>
          <w:w w:val="115"/>
        </w:rPr>
        <w:t>document</w:t>
      </w:r>
      <w:r>
        <w:rPr>
          <w:color w:val="58595B"/>
          <w:spacing w:val="-7"/>
          <w:w w:val="115"/>
        </w:rPr>
        <w:t> </w:t>
      </w:r>
      <w:r>
        <w:rPr>
          <w:color w:val="58595B"/>
          <w:w w:val="115"/>
        </w:rPr>
        <w:t>given</w:t>
      </w:r>
      <w:r>
        <w:rPr>
          <w:color w:val="58595B"/>
          <w:spacing w:val="-7"/>
          <w:w w:val="115"/>
        </w:rPr>
        <w:t> </w:t>
      </w:r>
      <w:r>
        <w:rPr>
          <w:color w:val="58595B"/>
          <w:w w:val="115"/>
        </w:rPr>
        <w:t>to</w:t>
      </w:r>
      <w:r>
        <w:rPr>
          <w:color w:val="58595B"/>
          <w:spacing w:val="-7"/>
          <w:w w:val="115"/>
        </w:rPr>
        <w:t> </w:t>
      </w:r>
      <w:r>
        <w:rPr>
          <w:color w:val="58595B"/>
          <w:w w:val="115"/>
        </w:rPr>
        <w:t>you.</w:t>
      </w:r>
    </w:p>
    <w:sectPr>
      <w:pgSz w:w="11910" w:h="16840"/>
      <w:pgMar w:top="200" w:bottom="280" w:left="141"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T Serif">
    <w:altName w:val="PT Serif"/>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9"/>
      <w:numFmt w:val="upperLetter"/>
      <w:lvlText w:val="%1)"/>
      <w:lvlJc w:val="left"/>
      <w:pPr>
        <w:ind w:left="194" w:hanging="199"/>
        <w:jc w:val="left"/>
      </w:pPr>
      <w:rPr>
        <w:rFonts w:hint="default" w:ascii="Arial" w:hAnsi="Arial" w:eastAsia="Arial" w:cs="Arial"/>
        <w:b/>
        <w:bCs/>
        <w:i w:val="0"/>
        <w:iCs w:val="0"/>
        <w:color w:val="58595B"/>
        <w:spacing w:val="0"/>
        <w:w w:val="113"/>
        <w:sz w:val="22"/>
        <w:szCs w:val="22"/>
        <w:lang w:val="en-US" w:eastAsia="en-US" w:bidi="ar-SA"/>
      </w:rPr>
    </w:lvl>
    <w:lvl w:ilvl="1">
      <w:start w:val="0"/>
      <w:numFmt w:val="bullet"/>
      <w:lvlText w:val="•"/>
      <w:lvlJc w:val="left"/>
      <w:pPr>
        <w:ind w:left="1328" w:hanging="199"/>
      </w:pPr>
      <w:rPr>
        <w:rFonts w:hint="default"/>
        <w:lang w:val="en-US" w:eastAsia="en-US" w:bidi="ar-SA"/>
      </w:rPr>
    </w:lvl>
    <w:lvl w:ilvl="2">
      <w:start w:val="0"/>
      <w:numFmt w:val="bullet"/>
      <w:lvlText w:val="•"/>
      <w:lvlJc w:val="left"/>
      <w:pPr>
        <w:ind w:left="2456" w:hanging="199"/>
      </w:pPr>
      <w:rPr>
        <w:rFonts w:hint="default"/>
        <w:lang w:val="en-US" w:eastAsia="en-US" w:bidi="ar-SA"/>
      </w:rPr>
    </w:lvl>
    <w:lvl w:ilvl="3">
      <w:start w:val="0"/>
      <w:numFmt w:val="bullet"/>
      <w:lvlText w:val="•"/>
      <w:lvlJc w:val="left"/>
      <w:pPr>
        <w:ind w:left="3584" w:hanging="199"/>
      </w:pPr>
      <w:rPr>
        <w:rFonts w:hint="default"/>
        <w:lang w:val="en-US" w:eastAsia="en-US" w:bidi="ar-SA"/>
      </w:rPr>
    </w:lvl>
    <w:lvl w:ilvl="4">
      <w:start w:val="0"/>
      <w:numFmt w:val="bullet"/>
      <w:lvlText w:val="•"/>
      <w:lvlJc w:val="left"/>
      <w:pPr>
        <w:ind w:left="4712" w:hanging="199"/>
      </w:pPr>
      <w:rPr>
        <w:rFonts w:hint="default"/>
        <w:lang w:val="en-US" w:eastAsia="en-US" w:bidi="ar-SA"/>
      </w:rPr>
    </w:lvl>
    <w:lvl w:ilvl="5">
      <w:start w:val="0"/>
      <w:numFmt w:val="bullet"/>
      <w:lvlText w:val="•"/>
      <w:lvlJc w:val="left"/>
      <w:pPr>
        <w:ind w:left="5840" w:hanging="199"/>
      </w:pPr>
      <w:rPr>
        <w:rFonts w:hint="default"/>
        <w:lang w:val="en-US" w:eastAsia="en-US" w:bidi="ar-SA"/>
      </w:rPr>
    </w:lvl>
    <w:lvl w:ilvl="6">
      <w:start w:val="0"/>
      <w:numFmt w:val="bullet"/>
      <w:lvlText w:val="•"/>
      <w:lvlJc w:val="left"/>
      <w:pPr>
        <w:ind w:left="6968" w:hanging="199"/>
      </w:pPr>
      <w:rPr>
        <w:rFonts w:hint="default"/>
        <w:lang w:val="en-US" w:eastAsia="en-US" w:bidi="ar-SA"/>
      </w:rPr>
    </w:lvl>
    <w:lvl w:ilvl="7">
      <w:start w:val="0"/>
      <w:numFmt w:val="bullet"/>
      <w:lvlText w:val="•"/>
      <w:lvlJc w:val="left"/>
      <w:pPr>
        <w:ind w:left="8097" w:hanging="199"/>
      </w:pPr>
      <w:rPr>
        <w:rFonts w:hint="default"/>
        <w:lang w:val="en-US" w:eastAsia="en-US" w:bidi="ar-SA"/>
      </w:rPr>
    </w:lvl>
    <w:lvl w:ilvl="8">
      <w:start w:val="0"/>
      <w:numFmt w:val="bullet"/>
      <w:lvlText w:val="•"/>
      <w:lvlJc w:val="left"/>
      <w:pPr>
        <w:ind w:left="9225" w:hanging="199"/>
      </w:pPr>
      <w:rPr>
        <w:rFonts w:hint="default"/>
        <w:lang w:val="en-US" w:eastAsia="en-US" w:bidi="ar-SA"/>
      </w:rPr>
    </w:lvl>
  </w:abstractNum>
  <w:abstractNum w:abstractNumId="1">
    <w:multiLevelType w:val="hybridMultilevel"/>
    <w:lvl w:ilvl="0">
      <w:start w:val="1"/>
      <w:numFmt w:val="upperLetter"/>
      <w:lvlText w:val="%1)"/>
      <w:lvlJc w:val="left"/>
      <w:pPr>
        <w:ind w:left="499" w:hanging="296"/>
        <w:jc w:val="right"/>
      </w:pPr>
      <w:rPr>
        <w:rFonts w:hint="default" w:ascii="Arial" w:hAnsi="Arial" w:eastAsia="Arial" w:cs="Arial"/>
        <w:b/>
        <w:bCs/>
        <w:i w:val="0"/>
        <w:iCs w:val="0"/>
        <w:color w:val="58595B"/>
        <w:spacing w:val="0"/>
        <w:w w:val="105"/>
        <w:sz w:val="22"/>
        <w:szCs w:val="22"/>
        <w:lang w:val="en-US" w:eastAsia="en-US" w:bidi="ar-SA"/>
      </w:rPr>
    </w:lvl>
    <w:lvl w:ilvl="1">
      <w:start w:val="1"/>
      <w:numFmt w:val="decimal"/>
      <w:lvlText w:val="(%2)"/>
      <w:lvlJc w:val="left"/>
      <w:pPr>
        <w:ind w:left="494" w:hanging="287"/>
        <w:jc w:val="left"/>
      </w:pPr>
      <w:rPr>
        <w:rFonts w:hint="default" w:ascii="Arial" w:hAnsi="Arial" w:eastAsia="Arial" w:cs="Arial"/>
        <w:b w:val="0"/>
        <w:bCs w:val="0"/>
        <w:i w:val="0"/>
        <w:iCs w:val="0"/>
        <w:color w:val="58595B"/>
        <w:spacing w:val="0"/>
        <w:w w:val="86"/>
        <w:sz w:val="22"/>
        <w:szCs w:val="22"/>
        <w:lang w:val="en-US" w:eastAsia="en-US" w:bidi="ar-SA"/>
      </w:rPr>
    </w:lvl>
    <w:lvl w:ilvl="2">
      <w:start w:val="0"/>
      <w:numFmt w:val="bullet"/>
      <w:lvlText w:val="•"/>
      <w:lvlJc w:val="left"/>
      <w:pPr>
        <w:ind w:left="500" w:hanging="287"/>
      </w:pPr>
      <w:rPr>
        <w:rFonts w:hint="default"/>
        <w:lang w:val="en-US" w:eastAsia="en-US" w:bidi="ar-SA"/>
      </w:rPr>
    </w:lvl>
    <w:lvl w:ilvl="3">
      <w:start w:val="0"/>
      <w:numFmt w:val="bullet"/>
      <w:lvlText w:val="•"/>
      <w:lvlJc w:val="left"/>
      <w:pPr>
        <w:ind w:left="1872" w:hanging="287"/>
      </w:pPr>
      <w:rPr>
        <w:rFonts w:hint="default"/>
        <w:lang w:val="en-US" w:eastAsia="en-US" w:bidi="ar-SA"/>
      </w:rPr>
    </w:lvl>
    <w:lvl w:ilvl="4">
      <w:start w:val="0"/>
      <w:numFmt w:val="bullet"/>
      <w:lvlText w:val="•"/>
      <w:lvlJc w:val="left"/>
      <w:pPr>
        <w:ind w:left="3245" w:hanging="287"/>
      </w:pPr>
      <w:rPr>
        <w:rFonts w:hint="default"/>
        <w:lang w:val="en-US" w:eastAsia="en-US" w:bidi="ar-SA"/>
      </w:rPr>
    </w:lvl>
    <w:lvl w:ilvl="5">
      <w:start w:val="0"/>
      <w:numFmt w:val="bullet"/>
      <w:lvlText w:val="•"/>
      <w:lvlJc w:val="left"/>
      <w:pPr>
        <w:ind w:left="4618" w:hanging="287"/>
      </w:pPr>
      <w:rPr>
        <w:rFonts w:hint="default"/>
        <w:lang w:val="en-US" w:eastAsia="en-US" w:bidi="ar-SA"/>
      </w:rPr>
    </w:lvl>
    <w:lvl w:ilvl="6">
      <w:start w:val="0"/>
      <w:numFmt w:val="bullet"/>
      <w:lvlText w:val="•"/>
      <w:lvlJc w:val="left"/>
      <w:pPr>
        <w:ind w:left="5990" w:hanging="287"/>
      </w:pPr>
      <w:rPr>
        <w:rFonts w:hint="default"/>
        <w:lang w:val="en-US" w:eastAsia="en-US" w:bidi="ar-SA"/>
      </w:rPr>
    </w:lvl>
    <w:lvl w:ilvl="7">
      <w:start w:val="0"/>
      <w:numFmt w:val="bullet"/>
      <w:lvlText w:val="•"/>
      <w:lvlJc w:val="left"/>
      <w:pPr>
        <w:ind w:left="7363" w:hanging="287"/>
      </w:pPr>
      <w:rPr>
        <w:rFonts w:hint="default"/>
        <w:lang w:val="en-US" w:eastAsia="en-US" w:bidi="ar-SA"/>
      </w:rPr>
    </w:lvl>
    <w:lvl w:ilvl="8">
      <w:start w:val="0"/>
      <w:numFmt w:val="bullet"/>
      <w:lvlText w:val="•"/>
      <w:lvlJc w:val="left"/>
      <w:pPr>
        <w:ind w:left="8736" w:hanging="287"/>
      </w:pPr>
      <w:rPr>
        <w:rFonts w:hint="default"/>
        <w:lang w:val="en-US" w:eastAsia="en-US" w:bidi="ar-SA"/>
      </w:rPr>
    </w:lvl>
  </w:abstractNum>
  <w:abstractNum w:abstractNumId="0">
    <w:multiLevelType w:val="hybridMultilevel"/>
    <w:lvl w:ilvl="0">
      <w:start w:val="0"/>
      <w:numFmt w:val="bullet"/>
      <w:lvlText w:val="•"/>
      <w:lvlJc w:val="left"/>
      <w:pPr>
        <w:ind w:left="344" w:hanging="133"/>
      </w:pPr>
      <w:rPr>
        <w:rFonts w:hint="default" w:ascii="Arial" w:hAnsi="Arial" w:eastAsia="Arial" w:cs="Arial"/>
        <w:b w:val="0"/>
        <w:bCs w:val="0"/>
        <w:i w:val="0"/>
        <w:iCs w:val="0"/>
        <w:color w:val="58595B"/>
        <w:spacing w:val="0"/>
        <w:w w:val="101"/>
        <w:sz w:val="22"/>
        <w:szCs w:val="22"/>
        <w:lang w:val="en-US" w:eastAsia="en-US" w:bidi="ar-SA"/>
      </w:rPr>
    </w:lvl>
    <w:lvl w:ilvl="1">
      <w:start w:val="0"/>
      <w:numFmt w:val="bullet"/>
      <w:lvlText w:val="•"/>
      <w:lvlJc w:val="left"/>
      <w:pPr>
        <w:ind w:left="1454" w:hanging="133"/>
      </w:pPr>
      <w:rPr>
        <w:rFonts w:hint="default"/>
        <w:lang w:val="en-US" w:eastAsia="en-US" w:bidi="ar-SA"/>
      </w:rPr>
    </w:lvl>
    <w:lvl w:ilvl="2">
      <w:start w:val="0"/>
      <w:numFmt w:val="bullet"/>
      <w:lvlText w:val="•"/>
      <w:lvlJc w:val="left"/>
      <w:pPr>
        <w:ind w:left="2568" w:hanging="133"/>
      </w:pPr>
      <w:rPr>
        <w:rFonts w:hint="default"/>
        <w:lang w:val="en-US" w:eastAsia="en-US" w:bidi="ar-SA"/>
      </w:rPr>
    </w:lvl>
    <w:lvl w:ilvl="3">
      <w:start w:val="0"/>
      <w:numFmt w:val="bullet"/>
      <w:lvlText w:val="•"/>
      <w:lvlJc w:val="left"/>
      <w:pPr>
        <w:ind w:left="3682" w:hanging="133"/>
      </w:pPr>
      <w:rPr>
        <w:rFonts w:hint="default"/>
        <w:lang w:val="en-US" w:eastAsia="en-US" w:bidi="ar-SA"/>
      </w:rPr>
    </w:lvl>
    <w:lvl w:ilvl="4">
      <w:start w:val="0"/>
      <w:numFmt w:val="bullet"/>
      <w:lvlText w:val="•"/>
      <w:lvlJc w:val="left"/>
      <w:pPr>
        <w:ind w:left="4796" w:hanging="133"/>
      </w:pPr>
      <w:rPr>
        <w:rFonts w:hint="default"/>
        <w:lang w:val="en-US" w:eastAsia="en-US" w:bidi="ar-SA"/>
      </w:rPr>
    </w:lvl>
    <w:lvl w:ilvl="5">
      <w:start w:val="0"/>
      <w:numFmt w:val="bullet"/>
      <w:lvlText w:val="•"/>
      <w:lvlJc w:val="left"/>
      <w:pPr>
        <w:ind w:left="5910" w:hanging="133"/>
      </w:pPr>
      <w:rPr>
        <w:rFonts w:hint="default"/>
        <w:lang w:val="en-US" w:eastAsia="en-US" w:bidi="ar-SA"/>
      </w:rPr>
    </w:lvl>
    <w:lvl w:ilvl="6">
      <w:start w:val="0"/>
      <w:numFmt w:val="bullet"/>
      <w:lvlText w:val="•"/>
      <w:lvlJc w:val="left"/>
      <w:pPr>
        <w:ind w:left="7024" w:hanging="133"/>
      </w:pPr>
      <w:rPr>
        <w:rFonts w:hint="default"/>
        <w:lang w:val="en-US" w:eastAsia="en-US" w:bidi="ar-SA"/>
      </w:rPr>
    </w:lvl>
    <w:lvl w:ilvl="7">
      <w:start w:val="0"/>
      <w:numFmt w:val="bullet"/>
      <w:lvlText w:val="•"/>
      <w:lvlJc w:val="left"/>
      <w:pPr>
        <w:ind w:left="8139" w:hanging="133"/>
      </w:pPr>
      <w:rPr>
        <w:rFonts w:hint="default"/>
        <w:lang w:val="en-US" w:eastAsia="en-US" w:bidi="ar-SA"/>
      </w:rPr>
    </w:lvl>
    <w:lvl w:ilvl="8">
      <w:start w:val="0"/>
      <w:numFmt w:val="bullet"/>
      <w:lvlText w:val="•"/>
      <w:lvlJc w:val="left"/>
      <w:pPr>
        <w:ind w:left="9253" w:hanging="133"/>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94"/>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204"/>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431" w:hanging="30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service@hdfclife.com" TargetMode="External"/><Relationship Id="rId7" Type="http://schemas.openxmlformats.org/officeDocument/2006/relationships/hyperlink" Target="mailto:nriservice@hdfclife.com" TargetMode="External"/><Relationship Id="rId8" Type="http://schemas.openxmlformats.org/officeDocument/2006/relationships/hyperlink" Target="https://www.hdfclife.com/contact-us#BranchLocator" TargetMode="External"/><Relationship Id="rId9" Type="http://schemas.openxmlformats.org/officeDocument/2006/relationships/hyperlink" Target="https://www.hdfclife.com/customer-service/grievance-redressal"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PC3</dc:creator>
  <dc:title>0140869024-HDFC Life Group Gratuity product Brochure.ai</dc:title>
  <dcterms:created xsi:type="dcterms:W3CDTF">2026-07-24T19:41:25Z</dcterms:created>
  <dcterms:modified xsi:type="dcterms:W3CDTF">2026-07-24T19:41:25Z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PScript5.dll Version 5.2.2</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