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33"/>
        <w:rPr>
          <w:rFonts w:ascii="Times New Roman"/>
          <w:sz w:val="20"/>
        </w:rPr>
      </w:pPr>
    </w:p>
    <w:p>
      <w:pPr>
        <w:spacing w:line="240" w:lineRule="auto"/>
        <w:ind w:left="593" w:right="0" w:firstLine="0"/>
        <w:rPr>
          <w:rFonts w:ascii="Times New Roman"/>
          <w:sz w:val="20"/>
        </w:rPr>
      </w:pPr>
      <w:r>
        <w:rPr>
          <w:rFonts w:ascii="Times New Roman"/>
          <w:sz w:val="20"/>
        </w:rPr>
        <mc:AlternateContent>
          <mc:Choice Requires="wps">
            <w:drawing>
              <wp:inline distT="0" distB="0" distL="0" distR="0">
                <wp:extent cx="6104890" cy="725805"/>
                <wp:effectExtent l="0" t="0" r="0" b="7620"/>
                <wp:docPr id="11" name="Group 11"/>
                <wp:cNvGraphicFramePr>
                  <a:graphicFrameLocks/>
                </wp:cNvGraphicFramePr>
                <a:graphic>
                  <a:graphicData uri="http://schemas.microsoft.com/office/word/2010/wordprocessingGroup">
                    <wpg:wgp>
                      <wpg:cNvPr id="11" name="Group 11"/>
                      <wpg:cNvGrpSpPr/>
                      <wpg:grpSpPr>
                        <a:xfrm>
                          <a:off x="0" y="0"/>
                          <a:ext cx="6104890" cy="725805"/>
                          <a:chExt cx="6104890" cy="725805"/>
                        </a:xfrm>
                      </wpg:grpSpPr>
                      <wps:wsp>
                        <wps:cNvPr id="12" name="Graphic 12"/>
                        <wps:cNvSpPr/>
                        <wps:spPr>
                          <a:xfrm>
                            <a:off x="0" y="0"/>
                            <a:ext cx="6104890" cy="725805"/>
                          </a:xfrm>
                          <a:custGeom>
                            <a:avLst/>
                            <a:gdLst/>
                            <a:ahLst/>
                            <a:cxnLst/>
                            <a:rect l="l" t="t" r="r" b="b"/>
                            <a:pathLst>
                              <a:path w="6104890" h="725805">
                                <a:moveTo>
                                  <a:pt x="6041136" y="0"/>
                                </a:moveTo>
                                <a:lnTo>
                                  <a:pt x="63500" y="0"/>
                                </a:lnTo>
                                <a:lnTo>
                                  <a:pt x="38785" y="4990"/>
                                </a:lnTo>
                                <a:lnTo>
                                  <a:pt x="18600" y="18600"/>
                                </a:lnTo>
                                <a:lnTo>
                                  <a:pt x="4990" y="38785"/>
                                </a:lnTo>
                                <a:lnTo>
                                  <a:pt x="0" y="63500"/>
                                </a:lnTo>
                                <a:lnTo>
                                  <a:pt x="0" y="661733"/>
                                </a:lnTo>
                                <a:lnTo>
                                  <a:pt x="4990" y="686448"/>
                                </a:lnTo>
                                <a:lnTo>
                                  <a:pt x="18600" y="706632"/>
                                </a:lnTo>
                                <a:lnTo>
                                  <a:pt x="38785" y="720242"/>
                                </a:lnTo>
                                <a:lnTo>
                                  <a:pt x="63500" y="725233"/>
                                </a:lnTo>
                                <a:lnTo>
                                  <a:pt x="6041136" y="725233"/>
                                </a:lnTo>
                                <a:lnTo>
                                  <a:pt x="6065850" y="720242"/>
                                </a:lnTo>
                                <a:lnTo>
                                  <a:pt x="6086035" y="706632"/>
                                </a:lnTo>
                                <a:lnTo>
                                  <a:pt x="6099645" y="686448"/>
                                </a:lnTo>
                                <a:lnTo>
                                  <a:pt x="6104636" y="661733"/>
                                </a:lnTo>
                                <a:lnTo>
                                  <a:pt x="6104636" y="63500"/>
                                </a:lnTo>
                                <a:lnTo>
                                  <a:pt x="6099645" y="38785"/>
                                </a:lnTo>
                                <a:lnTo>
                                  <a:pt x="6086035" y="18600"/>
                                </a:lnTo>
                                <a:lnTo>
                                  <a:pt x="6065850" y="4990"/>
                                </a:lnTo>
                                <a:lnTo>
                                  <a:pt x="6041136" y="0"/>
                                </a:lnTo>
                                <a:close/>
                              </a:path>
                            </a:pathLst>
                          </a:custGeom>
                          <a:solidFill>
                            <a:srgbClr val="BAE5F7"/>
                          </a:solidFill>
                        </wps:spPr>
                        <wps:bodyPr wrap="square" lIns="0" tIns="0" rIns="0" bIns="0" rtlCol="0">
                          <a:prstTxWarp prst="textNoShape">
                            <a:avLst/>
                          </a:prstTxWarp>
                          <a:noAutofit/>
                        </wps:bodyPr>
                      </wps:wsp>
                      <pic:pic>
                        <pic:nvPicPr>
                          <pic:cNvPr id="13" name="Image 13"/>
                          <pic:cNvPicPr/>
                        </pic:nvPicPr>
                        <pic:blipFill>
                          <a:blip r:embed="rId7" cstate="print"/>
                          <a:stretch>
                            <a:fillRect/>
                          </a:stretch>
                        </pic:blipFill>
                        <pic:spPr>
                          <a:xfrm>
                            <a:off x="1039746" y="161775"/>
                            <a:ext cx="381426" cy="188125"/>
                          </a:xfrm>
                          <a:prstGeom prst="rect">
                            <a:avLst/>
                          </a:prstGeom>
                        </pic:spPr>
                      </pic:pic>
                      <wps:wsp>
                        <wps:cNvPr id="14" name="Graphic 14"/>
                        <wps:cNvSpPr/>
                        <wps:spPr>
                          <a:xfrm>
                            <a:off x="512293" y="200810"/>
                            <a:ext cx="121920" cy="128270"/>
                          </a:xfrm>
                          <a:custGeom>
                            <a:avLst/>
                            <a:gdLst/>
                            <a:ahLst/>
                            <a:cxnLst/>
                            <a:rect l="l" t="t" r="r" b="b"/>
                            <a:pathLst>
                              <a:path w="121920" h="128270">
                                <a:moveTo>
                                  <a:pt x="121805" y="0"/>
                                </a:moveTo>
                                <a:lnTo>
                                  <a:pt x="80962" y="0"/>
                                </a:lnTo>
                                <a:lnTo>
                                  <a:pt x="80962" y="48260"/>
                                </a:lnTo>
                                <a:lnTo>
                                  <a:pt x="40855" y="48260"/>
                                </a:lnTo>
                                <a:lnTo>
                                  <a:pt x="40855" y="0"/>
                                </a:lnTo>
                                <a:lnTo>
                                  <a:pt x="0" y="0"/>
                                </a:lnTo>
                                <a:lnTo>
                                  <a:pt x="0" y="48260"/>
                                </a:lnTo>
                                <a:lnTo>
                                  <a:pt x="0" y="77470"/>
                                </a:lnTo>
                                <a:lnTo>
                                  <a:pt x="0" y="128270"/>
                                </a:lnTo>
                                <a:lnTo>
                                  <a:pt x="40855" y="128270"/>
                                </a:lnTo>
                                <a:lnTo>
                                  <a:pt x="40855" y="77470"/>
                                </a:lnTo>
                                <a:lnTo>
                                  <a:pt x="80962" y="77470"/>
                                </a:lnTo>
                                <a:lnTo>
                                  <a:pt x="80962" y="128270"/>
                                </a:lnTo>
                                <a:lnTo>
                                  <a:pt x="121805" y="128270"/>
                                </a:lnTo>
                                <a:lnTo>
                                  <a:pt x="121805" y="77470"/>
                                </a:lnTo>
                                <a:lnTo>
                                  <a:pt x="121805" y="48260"/>
                                </a:lnTo>
                                <a:lnTo>
                                  <a:pt x="121805" y="0"/>
                                </a:lnTo>
                                <a:close/>
                              </a:path>
                            </a:pathLst>
                          </a:custGeom>
                          <a:solidFill>
                            <a:srgbClr val="E02429"/>
                          </a:solidFill>
                        </wps:spPr>
                        <wps:bodyPr wrap="square" lIns="0" tIns="0" rIns="0" bIns="0" rtlCol="0">
                          <a:prstTxWarp prst="textNoShape">
                            <a:avLst/>
                          </a:prstTxWarp>
                          <a:noAutofit/>
                        </wps:bodyPr>
                      </wps:wsp>
                      <pic:pic>
                        <pic:nvPicPr>
                          <pic:cNvPr id="15" name="Image 15"/>
                          <pic:cNvPicPr/>
                        </pic:nvPicPr>
                        <pic:blipFill>
                          <a:blip r:embed="rId8" cstate="print"/>
                          <a:stretch>
                            <a:fillRect/>
                          </a:stretch>
                        </pic:blipFill>
                        <pic:spPr>
                          <a:xfrm>
                            <a:off x="653789" y="198164"/>
                            <a:ext cx="328917" cy="134632"/>
                          </a:xfrm>
                          <a:prstGeom prst="rect">
                            <a:avLst/>
                          </a:prstGeom>
                        </pic:spPr>
                      </pic:pic>
                      <wps:wsp>
                        <wps:cNvPr id="16" name="Textbox 16"/>
                        <wps:cNvSpPr txBox="1"/>
                        <wps:spPr>
                          <a:xfrm>
                            <a:off x="0" y="0"/>
                            <a:ext cx="6104890" cy="725805"/>
                          </a:xfrm>
                          <a:prstGeom prst="rect">
                            <a:avLst/>
                          </a:prstGeom>
                        </wps:spPr>
                        <wps:txbx>
                          <w:txbxContent>
                            <w:p>
                              <w:pPr>
                                <w:spacing w:before="241"/>
                                <w:ind w:left="525" w:right="0" w:firstLine="0"/>
                                <w:jc w:val="center"/>
                                <w:rPr>
                                  <w:b/>
                                  <w:sz w:val="29"/>
                                </w:rPr>
                              </w:pPr>
                              <w:r>
                                <w:rPr>
                                  <w:b/>
                                  <w:color w:val="005F9D"/>
                                  <w:sz w:val="29"/>
                                </w:rPr>
                                <w:t>Aajeevan</w:t>
                              </w:r>
                              <w:r>
                                <w:rPr>
                                  <w:b/>
                                  <w:color w:val="005F9D"/>
                                  <w:spacing w:val="73"/>
                                  <w:sz w:val="29"/>
                                </w:rPr>
                                <w:t> </w:t>
                              </w:r>
                              <w:r>
                                <w:rPr>
                                  <w:b/>
                                  <w:color w:val="E92429"/>
                                  <w:sz w:val="29"/>
                                </w:rPr>
                                <w:t>Growth</w:t>
                              </w:r>
                              <w:r>
                                <w:rPr>
                                  <w:b/>
                                  <w:color w:val="E92429"/>
                                  <w:spacing w:val="75"/>
                                  <w:sz w:val="29"/>
                                </w:rPr>
                                <w:t> </w:t>
                              </w:r>
                              <w:r>
                                <w:rPr>
                                  <w:b/>
                                  <w:color w:val="005F9D"/>
                                  <w:sz w:val="29"/>
                                </w:rPr>
                                <w:t>Nivesh</w:t>
                              </w:r>
                              <w:r>
                                <w:rPr>
                                  <w:b/>
                                  <w:color w:val="005F9D"/>
                                  <w:spacing w:val="74"/>
                                  <w:sz w:val="29"/>
                                </w:rPr>
                                <w:t> </w:t>
                              </w:r>
                              <w:r>
                                <w:rPr>
                                  <w:b/>
                                  <w:color w:val="005F9D"/>
                                  <w:sz w:val="29"/>
                                </w:rPr>
                                <w:t>and</w:t>
                              </w:r>
                              <w:r>
                                <w:rPr>
                                  <w:b/>
                                  <w:color w:val="005F9D"/>
                                  <w:spacing w:val="74"/>
                                  <w:sz w:val="29"/>
                                </w:rPr>
                                <w:t> </w:t>
                              </w:r>
                              <w:r>
                                <w:rPr>
                                  <w:b/>
                                  <w:color w:val="E92429"/>
                                  <w:spacing w:val="-2"/>
                                  <w:sz w:val="29"/>
                                </w:rPr>
                                <w:t>Income</w:t>
                              </w:r>
                            </w:p>
                            <w:p>
                              <w:pPr>
                                <w:spacing w:before="62"/>
                                <w:ind w:left="789" w:right="0" w:firstLine="0"/>
                                <w:jc w:val="left"/>
                                <w:rPr>
                                  <w:sz w:val="22"/>
                                </w:rPr>
                              </w:pPr>
                              <w:r>
                                <w:rPr>
                                  <w:color w:val="525252"/>
                                  <w:w w:val="115"/>
                                  <w:sz w:val="22"/>
                                </w:rPr>
                                <w:t>A</w:t>
                              </w:r>
                              <w:r>
                                <w:rPr>
                                  <w:color w:val="525252"/>
                                  <w:spacing w:val="-5"/>
                                  <w:w w:val="115"/>
                                  <w:sz w:val="22"/>
                                </w:rPr>
                                <w:t> </w:t>
                              </w:r>
                              <w:r>
                                <w:rPr>
                                  <w:color w:val="525252"/>
                                  <w:w w:val="115"/>
                                  <w:sz w:val="22"/>
                                </w:rPr>
                                <w:t>Non-Participating,</w:t>
                              </w:r>
                              <w:r>
                                <w:rPr>
                                  <w:color w:val="525252"/>
                                  <w:spacing w:val="-4"/>
                                  <w:w w:val="115"/>
                                  <w:sz w:val="22"/>
                                </w:rPr>
                                <w:t> </w:t>
                              </w:r>
                              <w:r>
                                <w:rPr>
                                  <w:color w:val="525252"/>
                                  <w:w w:val="115"/>
                                  <w:sz w:val="22"/>
                                </w:rPr>
                                <w:t>Non-Linked,</w:t>
                              </w:r>
                              <w:r>
                                <w:rPr>
                                  <w:color w:val="525252"/>
                                  <w:spacing w:val="-4"/>
                                  <w:w w:val="115"/>
                                  <w:sz w:val="22"/>
                                </w:rPr>
                                <w:t> </w:t>
                              </w:r>
                              <w:r>
                                <w:rPr>
                                  <w:color w:val="525252"/>
                                  <w:w w:val="115"/>
                                  <w:sz w:val="22"/>
                                </w:rPr>
                                <w:t>General</w:t>
                              </w:r>
                              <w:r>
                                <w:rPr>
                                  <w:color w:val="525252"/>
                                  <w:spacing w:val="-4"/>
                                  <w:w w:val="115"/>
                                  <w:sz w:val="22"/>
                                </w:rPr>
                                <w:t> </w:t>
                              </w:r>
                              <w:r>
                                <w:rPr>
                                  <w:color w:val="525252"/>
                                  <w:w w:val="115"/>
                                  <w:sz w:val="22"/>
                                </w:rPr>
                                <w:t>Annuity,</w:t>
                              </w:r>
                              <w:r>
                                <w:rPr>
                                  <w:color w:val="525252"/>
                                  <w:spacing w:val="-4"/>
                                  <w:w w:val="115"/>
                                  <w:sz w:val="22"/>
                                </w:rPr>
                                <w:t> </w:t>
                              </w:r>
                              <w:r>
                                <w:rPr>
                                  <w:color w:val="525252"/>
                                  <w:w w:val="115"/>
                                  <w:sz w:val="22"/>
                                </w:rPr>
                                <w:t>Individual,</w:t>
                              </w:r>
                              <w:r>
                                <w:rPr>
                                  <w:color w:val="525252"/>
                                  <w:spacing w:val="-4"/>
                                  <w:w w:val="115"/>
                                  <w:sz w:val="22"/>
                                </w:rPr>
                                <w:t> </w:t>
                              </w:r>
                              <w:r>
                                <w:rPr>
                                  <w:color w:val="525252"/>
                                  <w:w w:val="115"/>
                                  <w:sz w:val="22"/>
                                </w:rPr>
                                <w:t>Saving</w:t>
                              </w:r>
                              <w:r>
                                <w:rPr>
                                  <w:color w:val="525252"/>
                                  <w:spacing w:val="-4"/>
                                  <w:w w:val="115"/>
                                  <w:sz w:val="22"/>
                                </w:rPr>
                                <w:t> Plan</w:t>
                              </w:r>
                            </w:p>
                          </w:txbxContent>
                        </wps:txbx>
                        <wps:bodyPr wrap="square" lIns="0" tIns="0" rIns="0" bIns="0" rtlCol="0">
                          <a:noAutofit/>
                        </wps:bodyPr>
                      </wps:wsp>
                    </wpg:wgp>
                  </a:graphicData>
                </a:graphic>
              </wp:inline>
            </w:drawing>
          </mc:Choice>
          <mc:Fallback>
            <w:pict>
              <v:group style="width:480.7pt;height:57.15pt;mso-position-horizontal-relative:char;mso-position-vertical-relative:line" id="docshapegroup9" coordorigin="0,0" coordsize="9614,1143">
                <v:shape style="position:absolute;left:0;top:0;width:9614;height:1143" id="docshape10" coordorigin="0,0" coordsize="9614,1143" path="m9514,0l100,0,61,8,29,29,8,61,0,100,0,1042,8,1081,29,1113,61,1134,100,1142,9514,1142,9553,1134,9584,1113,9606,1081,9614,1042,9614,100,9606,61,9584,29,9553,8,9514,0xe" filled="true" fillcolor="#bae5f7" stroked="false">
                  <v:path arrowok="t"/>
                  <v:fill type="solid"/>
                </v:shape>
                <v:shape style="position:absolute;left:1637;top:254;width:601;height:297" type="#_x0000_t75" id="docshape11" stroked="false">
                  <v:imagedata r:id="rId7" o:title=""/>
                </v:shape>
                <v:shape style="position:absolute;left:806;top:316;width:192;height:202" id="docshape12" coordorigin="807,316" coordsize="192,202" path="m999,316l934,316,934,392,871,392,871,316,807,316,807,392,807,438,807,518,871,518,871,438,934,438,934,518,999,518,999,438,999,392,999,316xe" filled="true" fillcolor="#e02429" stroked="false">
                  <v:path arrowok="t"/>
                  <v:fill type="solid"/>
                </v:shape>
                <v:shape style="position:absolute;left:1029;top:312;width:518;height:213" type="#_x0000_t75" id="docshape13" stroked="false">
                  <v:imagedata r:id="rId8" o:title=""/>
                </v:shape>
                <v:shape style="position:absolute;left:0;top:0;width:9614;height:1143" type="#_x0000_t202" id="docshape14" filled="false" stroked="false">
                  <v:textbox inset="0,0,0,0">
                    <w:txbxContent>
                      <w:p>
                        <w:pPr>
                          <w:spacing w:before="241"/>
                          <w:ind w:left="525" w:right="0" w:firstLine="0"/>
                          <w:jc w:val="center"/>
                          <w:rPr>
                            <w:b/>
                            <w:sz w:val="29"/>
                          </w:rPr>
                        </w:pPr>
                        <w:r>
                          <w:rPr>
                            <w:b/>
                            <w:color w:val="005F9D"/>
                            <w:sz w:val="29"/>
                          </w:rPr>
                          <w:t>Aajeevan</w:t>
                        </w:r>
                        <w:r>
                          <w:rPr>
                            <w:b/>
                            <w:color w:val="005F9D"/>
                            <w:spacing w:val="73"/>
                            <w:sz w:val="29"/>
                          </w:rPr>
                          <w:t> </w:t>
                        </w:r>
                        <w:r>
                          <w:rPr>
                            <w:b/>
                            <w:color w:val="E92429"/>
                            <w:sz w:val="29"/>
                          </w:rPr>
                          <w:t>Growth</w:t>
                        </w:r>
                        <w:r>
                          <w:rPr>
                            <w:b/>
                            <w:color w:val="E92429"/>
                            <w:spacing w:val="75"/>
                            <w:sz w:val="29"/>
                          </w:rPr>
                          <w:t> </w:t>
                        </w:r>
                        <w:r>
                          <w:rPr>
                            <w:b/>
                            <w:color w:val="005F9D"/>
                            <w:sz w:val="29"/>
                          </w:rPr>
                          <w:t>Nivesh</w:t>
                        </w:r>
                        <w:r>
                          <w:rPr>
                            <w:b/>
                            <w:color w:val="005F9D"/>
                            <w:spacing w:val="74"/>
                            <w:sz w:val="29"/>
                          </w:rPr>
                          <w:t> </w:t>
                        </w:r>
                        <w:r>
                          <w:rPr>
                            <w:b/>
                            <w:color w:val="005F9D"/>
                            <w:sz w:val="29"/>
                          </w:rPr>
                          <w:t>and</w:t>
                        </w:r>
                        <w:r>
                          <w:rPr>
                            <w:b/>
                            <w:color w:val="005F9D"/>
                            <w:spacing w:val="74"/>
                            <w:sz w:val="29"/>
                          </w:rPr>
                          <w:t> </w:t>
                        </w:r>
                        <w:r>
                          <w:rPr>
                            <w:b/>
                            <w:color w:val="E92429"/>
                            <w:spacing w:val="-2"/>
                            <w:sz w:val="29"/>
                          </w:rPr>
                          <w:t>Income</w:t>
                        </w:r>
                      </w:p>
                      <w:p>
                        <w:pPr>
                          <w:spacing w:before="62"/>
                          <w:ind w:left="789" w:right="0" w:firstLine="0"/>
                          <w:jc w:val="left"/>
                          <w:rPr>
                            <w:sz w:val="22"/>
                          </w:rPr>
                        </w:pPr>
                        <w:r>
                          <w:rPr>
                            <w:color w:val="525252"/>
                            <w:w w:val="115"/>
                            <w:sz w:val="22"/>
                          </w:rPr>
                          <w:t>A</w:t>
                        </w:r>
                        <w:r>
                          <w:rPr>
                            <w:color w:val="525252"/>
                            <w:spacing w:val="-5"/>
                            <w:w w:val="115"/>
                            <w:sz w:val="22"/>
                          </w:rPr>
                          <w:t> </w:t>
                        </w:r>
                        <w:r>
                          <w:rPr>
                            <w:color w:val="525252"/>
                            <w:w w:val="115"/>
                            <w:sz w:val="22"/>
                          </w:rPr>
                          <w:t>Non-Participating,</w:t>
                        </w:r>
                        <w:r>
                          <w:rPr>
                            <w:color w:val="525252"/>
                            <w:spacing w:val="-4"/>
                            <w:w w:val="115"/>
                            <w:sz w:val="22"/>
                          </w:rPr>
                          <w:t> </w:t>
                        </w:r>
                        <w:r>
                          <w:rPr>
                            <w:color w:val="525252"/>
                            <w:w w:val="115"/>
                            <w:sz w:val="22"/>
                          </w:rPr>
                          <w:t>Non-Linked,</w:t>
                        </w:r>
                        <w:r>
                          <w:rPr>
                            <w:color w:val="525252"/>
                            <w:spacing w:val="-4"/>
                            <w:w w:val="115"/>
                            <w:sz w:val="22"/>
                          </w:rPr>
                          <w:t> </w:t>
                        </w:r>
                        <w:r>
                          <w:rPr>
                            <w:color w:val="525252"/>
                            <w:w w:val="115"/>
                            <w:sz w:val="22"/>
                          </w:rPr>
                          <w:t>General</w:t>
                        </w:r>
                        <w:r>
                          <w:rPr>
                            <w:color w:val="525252"/>
                            <w:spacing w:val="-4"/>
                            <w:w w:val="115"/>
                            <w:sz w:val="22"/>
                          </w:rPr>
                          <w:t> </w:t>
                        </w:r>
                        <w:r>
                          <w:rPr>
                            <w:color w:val="525252"/>
                            <w:w w:val="115"/>
                            <w:sz w:val="22"/>
                          </w:rPr>
                          <w:t>Annuity,</w:t>
                        </w:r>
                        <w:r>
                          <w:rPr>
                            <w:color w:val="525252"/>
                            <w:spacing w:val="-4"/>
                            <w:w w:val="115"/>
                            <w:sz w:val="22"/>
                          </w:rPr>
                          <w:t> </w:t>
                        </w:r>
                        <w:r>
                          <w:rPr>
                            <w:color w:val="525252"/>
                            <w:w w:val="115"/>
                            <w:sz w:val="22"/>
                          </w:rPr>
                          <w:t>Individual,</w:t>
                        </w:r>
                        <w:r>
                          <w:rPr>
                            <w:color w:val="525252"/>
                            <w:spacing w:val="-4"/>
                            <w:w w:val="115"/>
                            <w:sz w:val="22"/>
                          </w:rPr>
                          <w:t> </w:t>
                        </w:r>
                        <w:r>
                          <w:rPr>
                            <w:color w:val="525252"/>
                            <w:w w:val="115"/>
                            <w:sz w:val="22"/>
                          </w:rPr>
                          <w:t>Saving</w:t>
                        </w:r>
                        <w:r>
                          <w:rPr>
                            <w:color w:val="525252"/>
                            <w:spacing w:val="-4"/>
                            <w:w w:val="115"/>
                            <w:sz w:val="22"/>
                          </w:rPr>
                          <w:t> Plan</w:t>
                        </w:r>
                      </w:p>
                    </w:txbxContent>
                  </v:textbox>
                  <w10:wrap type="none"/>
                </v:shape>
              </v:group>
            </w:pict>
          </mc:Fallback>
        </mc:AlternateContent>
      </w:r>
      <w:r>
        <w:rPr>
          <w:rFonts w:ascii="Times New Roman"/>
          <w:sz w:val="20"/>
        </w:rPr>
      </w:r>
    </w:p>
    <w:p>
      <w:pPr>
        <w:pStyle w:val="BodyText"/>
        <w:spacing w:line="259" w:lineRule="auto" w:before="189"/>
        <w:ind w:left="613" w:right="610"/>
        <w:jc w:val="both"/>
      </w:pPr>
      <w:r>
        <w:rPr>
          <w:color w:val="424142"/>
          <w:w w:val="110"/>
        </w:rPr>
        <w:t>You</w:t>
      </w:r>
      <w:r>
        <w:rPr>
          <w:color w:val="424142"/>
          <w:spacing w:val="-7"/>
          <w:w w:val="110"/>
        </w:rPr>
        <w:t> </w:t>
      </w:r>
      <w:r>
        <w:rPr>
          <w:color w:val="424142"/>
          <w:w w:val="110"/>
        </w:rPr>
        <w:t>strive</w:t>
      </w:r>
      <w:r>
        <w:rPr>
          <w:color w:val="424142"/>
          <w:spacing w:val="-7"/>
          <w:w w:val="110"/>
        </w:rPr>
        <w:t> </w:t>
      </w:r>
      <w:r>
        <w:rPr>
          <w:color w:val="424142"/>
          <w:w w:val="110"/>
        </w:rPr>
        <w:t>hard</w:t>
      </w:r>
      <w:r>
        <w:rPr>
          <w:color w:val="424142"/>
          <w:spacing w:val="-7"/>
          <w:w w:val="110"/>
        </w:rPr>
        <w:t> </w:t>
      </w:r>
      <w:r>
        <w:rPr>
          <w:color w:val="424142"/>
          <w:w w:val="110"/>
        </w:rPr>
        <w:t>for</w:t>
      </w:r>
      <w:r>
        <w:rPr>
          <w:color w:val="424142"/>
          <w:spacing w:val="-7"/>
          <w:w w:val="110"/>
        </w:rPr>
        <w:t> </w:t>
      </w:r>
      <w:r>
        <w:rPr>
          <w:color w:val="424142"/>
          <w:w w:val="110"/>
        </w:rPr>
        <w:t>years</w:t>
      </w:r>
      <w:r>
        <w:rPr>
          <w:color w:val="424142"/>
          <w:spacing w:val="-7"/>
          <w:w w:val="110"/>
        </w:rPr>
        <w:t> </w:t>
      </w:r>
      <w:r>
        <w:rPr>
          <w:color w:val="424142"/>
          <w:w w:val="110"/>
        </w:rPr>
        <w:t>to</w:t>
      </w:r>
      <w:r>
        <w:rPr>
          <w:color w:val="424142"/>
          <w:spacing w:val="-7"/>
          <w:w w:val="110"/>
        </w:rPr>
        <w:t> </w:t>
      </w:r>
      <w:r>
        <w:rPr>
          <w:color w:val="424142"/>
          <w:w w:val="110"/>
        </w:rPr>
        <w:t>save</w:t>
      </w:r>
      <w:r>
        <w:rPr>
          <w:color w:val="424142"/>
          <w:spacing w:val="-7"/>
          <w:w w:val="110"/>
        </w:rPr>
        <w:t> </w:t>
      </w:r>
      <w:r>
        <w:rPr>
          <w:color w:val="424142"/>
          <w:w w:val="110"/>
        </w:rPr>
        <w:t>for</w:t>
      </w:r>
      <w:r>
        <w:rPr>
          <w:color w:val="424142"/>
          <w:spacing w:val="-7"/>
          <w:w w:val="110"/>
        </w:rPr>
        <w:t> </w:t>
      </w:r>
      <w:r>
        <w:rPr>
          <w:color w:val="424142"/>
          <w:w w:val="110"/>
        </w:rPr>
        <w:t>your</w:t>
      </w:r>
      <w:r>
        <w:rPr>
          <w:color w:val="424142"/>
          <w:spacing w:val="-7"/>
          <w:w w:val="110"/>
        </w:rPr>
        <w:t> </w:t>
      </w:r>
      <w:r>
        <w:rPr>
          <w:color w:val="424142"/>
          <w:w w:val="110"/>
        </w:rPr>
        <w:t>retirement</w:t>
      </w:r>
      <w:r>
        <w:rPr>
          <w:color w:val="424142"/>
          <w:spacing w:val="-7"/>
          <w:w w:val="110"/>
        </w:rPr>
        <w:t> </w:t>
      </w:r>
      <w:r>
        <w:rPr>
          <w:color w:val="424142"/>
          <w:w w:val="110"/>
        </w:rPr>
        <w:t>from</w:t>
      </w:r>
      <w:r>
        <w:rPr>
          <w:color w:val="424142"/>
          <w:spacing w:val="-7"/>
          <w:w w:val="110"/>
        </w:rPr>
        <w:t> </w:t>
      </w:r>
      <w:r>
        <w:rPr>
          <w:color w:val="424142"/>
          <w:w w:val="110"/>
        </w:rPr>
        <w:t>the</w:t>
      </w:r>
      <w:r>
        <w:rPr>
          <w:color w:val="424142"/>
          <w:spacing w:val="-7"/>
          <w:w w:val="110"/>
        </w:rPr>
        <w:t> </w:t>
      </w:r>
      <w:r>
        <w:rPr>
          <w:color w:val="424142"/>
          <w:w w:val="110"/>
        </w:rPr>
        <w:t>day</w:t>
      </w:r>
      <w:r>
        <w:rPr>
          <w:color w:val="424142"/>
          <w:spacing w:val="-7"/>
          <w:w w:val="110"/>
        </w:rPr>
        <w:t> </w:t>
      </w:r>
      <w:r>
        <w:rPr>
          <w:color w:val="424142"/>
          <w:w w:val="110"/>
        </w:rPr>
        <w:t>you</w:t>
      </w:r>
      <w:r>
        <w:rPr>
          <w:color w:val="424142"/>
          <w:spacing w:val="-7"/>
          <w:w w:val="110"/>
        </w:rPr>
        <w:t> </w:t>
      </w:r>
      <w:r>
        <w:rPr>
          <w:color w:val="424142"/>
          <w:w w:val="110"/>
        </w:rPr>
        <w:t>start</w:t>
      </w:r>
      <w:r>
        <w:rPr>
          <w:color w:val="424142"/>
          <w:spacing w:val="-7"/>
          <w:w w:val="110"/>
        </w:rPr>
        <w:t> </w:t>
      </w:r>
      <w:r>
        <w:rPr>
          <w:color w:val="424142"/>
          <w:w w:val="110"/>
        </w:rPr>
        <w:t>working.</w:t>
      </w:r>
      <w:r>
        <w:rPr>
          <w:color w:val="424142"/>
          <w:spacing w:val="-7"/>
          <w:w w:val="110"/>
        </w:rPr>
        <w:t> </w:t>
      </w:r>
      <w:r>
        <w:rPr>
          <w:color w:val="424142"/>
          <w:w w:val="110"/>
        </w:rPr>
        <w:t>HDFC</w:t>
      </w:r>
      <w:r>
        <w:rPr>
          <w:color w:val="424142"/>
          <w:spacing w:val="-7"/>
          <w:w w:val="110"/>
        </w:rPr>
        <w:t> </w:t>
      </w:r>
      <w:r>
        <w:rPr>
          <w:color w:val="424142"/>
          <w:w w:val="110"/>
        </w:rPr>
        <w:t>Life </w:t>
      </w:r>
      <w:r>
        <w:rPr>
          <w:color w:val="424142"/>
          <w:w w:val="115"/>
        </w:rPr>
        <w:t>Aajeevan</w:t>
      </w:r>
      <w:r>
        <w:rPr>
          <w:color w:val="424142"/>
          <w:w w:val="115"/>
        </w:rPr>
        <w:t> Growth</w:t>
      </w:r>
      <w:r>
        <w:rPr>
          <w:color w:val="424142"/>
          <w:w w:val="115"/>
        </w:rPr>
        <w:t> Nivesh</w:t>
      </w:r>
      <w:r>
        <w:rPr>
          <w:color w:val="424142"/>
          <w:w w:val="115"/>
        </w:rPr>
        <w:t> and</w:t>
      </w:r>
      <w:r>
        <w:rPr>
          <w:color w:val="424142"/>
          <w:w w:val="115"/>
        </w:rPr>
        <w:t> Income</w:t>
      </w:r>
      <w:r>
        <w:rPr>
          <w:color w:val="424142"/>
          <w:w w:val="115"/>
        </w:rPr>
        <w:t> Plan</w:t>
      </w:r>
      <w:r>
        <w:rPr>
          <w:color w:val="424142"/>
          <w:w w:val="115"/>
        </w:rPr>
        <w:t> is</w:t>
      </w:r>
      <w:r>
        <w:rPr>
          <w:color w:val="424142"/>
          <w:w w:val="115"/>
        </w:rPr>
        <w:t> a</w:t>
      </w:r>
      <w:r>
        <w:rPr>
          <w:color w:val="424142"/>
          <w:w w:val="115"/>
        </w:rPr>
        <w:t> Non-Participating,</w:t>
      </w:r>
      <w:r>
        <w:rPr>
          <w:color w:val="424142"/>
          <w:w w:val="115"/>
        </w:rPr>
        <w:t> Non-Linked,</w:t>
      </w:r>
      <w:r>
        <w:rPr>
          <w:color w:val="424142"/>
          <w:w w:val="115"/>
        </w:rPr>
        <w:t> General Annuity, Individual, Saving Plan that provides lifetime income, offering stability along with the</w:t>
      </w:r>
      <w:r>
        <w:rPr>
          <w:color w:val="424142"/>
          <w:spacing w:val="-9"/>
          <w:w w:val="115"/>
        </w:rPr>
        <w:t> </w:t>
      </w:r>
      <w:r>
        <w:rPr>
          <w:color w:val="424142"/>
          <w:w w:val="115"/>
        </w:rPr>
        <w:t>potential</w:t>
      </w:r>
      <w:r>
        <w:rPr>
          <w:color w:val="424142"/>
          <w:spacing w:val="-9"/>
          <w:w w:val="115"/>
        </w:rPr>
        <w:t> </w:t>
      </w:r>
      <w:r>
        <w:rPr>
          <w:color w:val="424142"/>
          <w:w w:val="115"/>
        </w:rPr>
        <w:t>to</w:t>
      </w:r>
      <w:r>
        <w:rPr>
          <w:color w:val="424142"/>
          <w:spacing w:val="-9"/>
          <w:w w:val="115"/>
        </w:rPr>
        <w:t> </w:t>
      </w:r>
      <w:r>
        <w:rPr>
          <w:color w:val="424142"/>
          <w:w w:val="115"/>
        </w:rPr>
        <w:t>maximize</w:t>
      </w:r>
      <w:r>
        <w:rPr>
          <w:color w:val="424142"/>
          <w:spacing w:val="-9"/>
          <w:w w:val="115"/>
        </w:rPr>
        <w:t> </w:t>
      </w:r>
      <w:r>
        <w:rPr>
          <w:color w:val="424142"/>
          <w:w w:val="115"/>
        </w:rPr>
        <w:t>your</w:t>
      </w:r>
      <w:r>
        <w:rPr>
          <w:color w:val="424142"/>
          <w:spacing w:val="-9"/>
          <w:w w:val="115"/>
        </w:rPr>
        <w:t> </w:t>
      </w:r>
      <w:r>
        <w:rPr>
          <w:color w:val="424142"/>
          <w:w w:val="115"/>
        </w:rPr>
        <w:t>income</w:t>
      </w:r>
      <w:r>
        <w:rPr>
          <w:color w:val="424142"/>
          <w:spacing w:val="-9"/>
          <w:w w:val="115"/>
        </w:rPr>
        <w:t> </w:t>
      </w:r>
      <w:r>
        <w:rPr>
          <w:color w:val="424142"/>
          <w:w w:val="115"/>
        </w:rPr>
        <w:t>through</w:t>
      </w:r>
      <w:r>
        <w:rPr>
          <w:color w:val="424142"/>
          <w:spacing w:val="-9"/>
          <w:w w:val="115"/>
        </w:rPr>
        <w:t> </w:t>
      </w:r>
      <w:r>
        <w:rPr>
          <w:color w:val="424142"/>
          <w:w w:val="115"/>
        </w:rPr>
        <w:t>exposure</w:t>
      </w:r>
      <w:r>
        <w:rPr>
          <w:color w:val="424142"/>
          <w:spacing w:val="-9"/>
          <w:w w:val="115"/>
        </w:rPr>
        <w:t> </w:t>
      </w:r>
      <w:r>
        <w:rPr>
          <w:color w:val="424142"/>
          <w:w w:val="115"/>
        </w:rPr>
        <w:t>to</w:t>
      </w:r>
      <w:r>
        <w:rPr>
          <w:color w:val="424142"/>
          <w:spacing w:val="-9"/>
          <w:w w:val="115"/>
        </w:rPr>
        <w:t> </w:t>
      </w:r>
      <w:r>
        <w:rPr>
          <w:color w:val="424142"/>
          <w:w w:val="115"/>
        </w:rPr>
        <w:t>the</w:t>
      </w:r>
      <w:r>
        <w:rPr>
          <w:color w:val="424142"/>
          <w:spacing w:val="-9"/>
          <w:w w:val="115"/>
        </w:rPr>
        <w:t> </w:t>
      </w:r>
      <w:r>
        <w:rPr>
          <w:color w:val="424142"/>
          <w:w w:val="115"/>
        </w:rPr>
        <w:t>NIFTY</w:t>
      </w:r>
      <w:r>
        <w:rPr>
          <w:color w:val="424142"/>
          <w:spacing w:val="-9"/>
          <w:w w:val="115"/>
        </w:rPr>
        <w:t> </w:t>
      </w:r>
      <w:r>
        <w:rPr>
          <w:color w:val="424142"/>
          <w:w w:val="115"/>
        </w:rPr>
        <w:t>50</w:t>
      </w:r>
      <w:r>
        <w:rPr>
          <w:color w:val="424142"/>
          <w:spacing w:val="-9"/>
          <w:w w:val="115"/>
        </w:rPr>
        <w:t> </w:t>
      </w:r>
      <w:r>
        <w:rPr>
          <w:color w:val="424142"/>
          <w:w w:val="115"/>
        </w:rPr>
        <w:t>benchmark.</w:t>
      </w:r>
    </w:p>
    <w:p>
      <w:pPr>
        <w:pStyle w:val="BodyText"/>
      </w:pPr>
    </w:p>
    <w:p>
      <w:pPr>
        <w:pStyle w:val="BodyText"/>
        <w:spacing w:before="174"/>
      </w:pPr>
    </w:p>
    <w:p>
      <w:pPr>
        <w:pStyle w:val="BodyText"/>
        <w:ind w:left="613"/>
      </w:pPr>
      <w:r>
        <w:rPr>
          <w:color w:val="005E9E"/>
          <w:w w:val="110"/>
        </w:rPr>
        <w:t>Key reasons to </w:t>
      </w:r>
      <w:r>
        <w:rPr>
          <w:color w:val="005E9E"/>
          <w:spacing w:val="-4"/>
          <w:w w:val="110"/>
        </w:rPr>
        <w:t>buy:</w:t>
      </w:r>
    </w:p>
    <w:p>
      <w:pPr>
        <w:pStyle w:val="ListParagraph"/>
        <w:numPr>
          <w:ilvl w:val="0"/>
          <w:numId w:val="1"/>
        </w:numPr>
        <w:tabs>
          <w:tab w:pos="913" w:val="left" w:leader="none"/>
        </w:tabs>
        <w:spacing w:line="240" w:lineRule="auto" w:before="99" w:after="0"/>
        <w:ind w:left="913" w:right="610" w:hanging="300"/>
        <w:jc w:val="left"/>
        <w:rPr>
          <w:sz w:val="21"/>
        </w:rPr>
      </w:pPr>
      <w:r>
        <w:rPr>
          <w:color w:val="414042"/>
          <w:w w:val="115"/>
          <w:sz w:val="21"/>
        </w:rPr>
        <w:t>*Guaranteed</w:t>
      </w:r>
      <w:r>
        <w:rPr>
          <w:color w:val="414042"/>
          <w:spacing w:val="-8"/>
          <w:w w:val="115"/>
          <w:sz w:val="21"/>
        </w:rPr>
        <w:t> </w:t>
      </w:r>
      <w:r>
        <w:rPr>
          <w:color w:val="414042"/>
          <w:w w:val="115"/>
          <w:sz w:val="21"/>
        </w:rPr>
        <w:t>income</w:t>
      </w:r>
      <w:r>
        <w:rPr>
          <w:color w:val="414042"/>
          <w:spacing w:val="-8"/>
          <w:w w:val="115"/>
          <w:sz w:val="21"/>
        </w:rPr>
        <w:t> </w:t>
      </w:r>
      <w:r>
        <w:rPr>
          <w:color w:val="414042"/>
          <w:w w:val="115"/>
          <w:sz w:val="21"/>
        </w:rPr>
        <w:t>for</w:t>
      </w:r>
      <w:r>
        <w:rPr>
          <w:color w:val="414042"/>
          <w:spacing w:val="-8"/>
          <w:w w:val="115"/>
          <w:sz w:val="21"/>
        </w:rPr>
        <w:t> </w:t>
      </w:r>
      <w:r>
        <w:rPr>
          <w:color w:val="414042"/>
          <w:w w:val="115"/>
          <w:sz w:val="21"/>
        </w:rPr>
        <w:t>life</w:t>
      </w:r>
      <w:r>
        <w:rPr>
          <w:color w:val="414042"/>
          <w:spacing w:val="-8"/>
          <w:w w:val="115"/>
          <w:sz w:val="21"/>
        </w:rPr>
        <w:t> </w:t>
      </w:r>
      <w:r>
        <w:rPr>
          <w:color w:val="414042"/>
          <w:w w:val="115"/>
          <w:sz w:val="21"/>
        </w:rPr>
        <w:t>with</w:t>
      </w:r>
      <w:r>
        <w:rPr>
          <w:color w:val="414042"/>
          <w:spacing w:val="-8"/>
          <w:w w:val="115"/>
          <w:sz w:val="21"/>
        </w:rPr>
        <w:t> </w:t>
      </w:r>
      <w:r>
        <w:rPr>
          <w:color w:val="414042"/>
          <w:w w:val="115"/>
          <w:sz w:val="21"/>
        </w:rPr>
        <w:t>Nifty50</w:t>
      </w:r>
      <w:r>
        <w:rPr>
          <w:color w:val="414042"/>
          <w:spacing w:val="-8"/>
          <w:w w:val="115"/>
          <w:sz w:val="21"/>
        </w:rPr>
        <w:t> </w:t>
      </w:r>
      <w:r>
        <w:rPr>
          <w:color w:val="414042"/>
          <w:w w:val="115"/>
          <w:sz w:val="21"/>
        </w:rPr>
        <w:t>benchmark</w:t>
      </w:r>
      <w:r>
        <w:rPr>
          <w:color w:val="414042"/>
          <w:spacing w:val="-8"/>
          <w:w w:val="115"/>
          <w:sz w:val="21"/>
        </w:rPr>
        <w:t> </w:t>
      </w:r>
      <w:r>
        <w:rPr>
          <w:color w:val="414042"/>
          <w:w w:val="115"/>
          <w:sz w:val="21"/>
        </w:rPr>
        <w:t>linked</w:t>
      </w:r>
      <w:r>
        <w:rPr>
          <w:color w:val="414042"/>
          <w:spacing w:val="-8"/>
          <w:w w:val="115"/>
          <w:sz w:val="21"/>
        </w:rPr>
        <w:t> </w:t>
      </w:r>
      <w:r>
        <w:rPr>
          <w:color w:val="414042"/>
          <w:w w:val="115"/>
          <w:sz w:val="21"/>
        </w:rPr>
        <w:t>upside</w:t>
      </w:r>
      <w:r>
        <w:rPr>
          <w:color w:val="414042"/>
          <w:spacing w:val="-8"/>
          <w:w w:val="115"/>
          <w:sz w:val="21"/>
        </w:rPr>
        <w:t> </w:t>
      </w:r>
      <w:r>
        <w:rPr>
          <w:color w:val="414042"/>
          <w:w w:val="115"/>
          <w:sz w:val="21"/>
        </w:rPr>
        <w:t>with</w:t>
      </w:r>
      <w:r>
        <w:rPr>
          <w:color w:val="414042"/>
          <w:spacing w:val="-8"/>
          <w:w w:val="115"/>
          <w:sz w:val="21"/>
        </w:rPr>
        <w:t> </w:t>
      </w:r>
      <w:r>
        <w:rPr>
          <w:color w:val="414042"/>
          <w:w w:val="115"/>
          <w:sz w:val="21"/>
        </w:rPr>
        <w:t>Variable</w:t>
      </w:r>
      <w:r>
        <w:rPr>
          <w:color w:val="414042"/>
          <w:spacing w:val="-8"/>
          <w:w w:val="115"/>
          <w:sz w:val="21"/>
        </w:rPr>
        <w:t> </w:t>
      </w:r>
      <w:r>
        <w:rPr>
          <w:color w:val="414042"/>
          <w:w w:val="115"/>
          <w:sz w:val="21"/>
        </w:rPr>
        <w:t>Annuity with</w:t>
      </w:r>
      <w:r>
        <w:rPr>
          <w:color w:val="414042"/>
          <w:spacing w:val="-5"/>
          <w:w w:val="115"/>
          <w:sz w:val="21"/>
        </w:rPr>
        <w:t> </w:t>
      </w:r>
      <w:r>
        <w:rPr>
          <w:color w:val="414042"/>
          <w:w w:val="115"/>
          <w:sz w:val="21"/>
        </w:rPr>
        <w:t>Return</w:t>
      </w:r>
      <w:r>
        <w:rPr>
          <w:color w:val="414042"/>
          <w:spacing w:val="-5"/>
          <w:w w:val="115"/>
          <w:sz w:val="21"/>
        </w:rPr>
        <w:t> </w:t>
      </w:r>
      <w:r>
        <w:rPr>
          <w:color w:val="414042"/>
          <w:w w:val="115"/>
          <w:sz w:val="21"/>
        </w:rPr>
        <w:t>of</w:t>
      </w:r>
      <w:r>
        <w:rPr>
          <w:color w:val="414042"/>
          <w:spacing w:val="-5"/>
          <w:w w:val="115"/>
          <w:sz w:val="21"/>
        </w:rPr>
        <w:t> </w:t>
      </w:r>
      <w:r>
        <w:rPr>
          <w:color w:val="414042"/>
          <w:w w:val="115"/>
          <w:sz w:val="21"/>
        </w:rPr>
        <w:t>Purchase</w:t>
      </w:r>
      <w:r>
        <w:rPr>
          <w:color w:val="414042"/>
          <w:spacing w:val="-5"/>
          <w:w w:val="115"/>
          <w:sz w:val="21"/>
        </w:rPr>
        <w:t> </w:t>
      </w:r>
      <w:r>
        <w:rPr>
          <w:color w:val="414042"/>
          <w:w w:val="115"/>
          <w:sz w:val="21"/>
        </w:rPr>
        <w:t>Price</w:t>
      </w:r>
      <w:r>
        <w:rPr>
          <w:color w:val="414042"/>
          <w:spacing w:val="-5"/>
          <w:w w:val="115"/>
          <w:sz w:val="21"/>
        </w:rPr>
        <w:t> </w:t>
      </w:r>
      <w:r>
        <w:rPr>
          <w:color w:val="414042"/>
          <w:w w:val="115"/>
          <w:sz w:val="21"/>
        </w:rPr>
        <w:t>option.</w:t>
      </w:r>
    </w:p>
    <w:p>
      <w:pPr>
        <w:pStyle w:val="ListParagraph"/>
        <w:numPr>
          <w:ilvl w:val="0"/>
          <w:numId w:val="1"/>
        </w:numPr>
        <w:tabs>
          <w:tab w:pos="912" w:val="left" w:leader="none"/>
        </w:tabs>
        <w:spacing w:line="240" w:lineRule="auto" w:before="97" w:after="0"/>
        <w:ind w:left="912" w:right="2650" w:hanging="300"/>
        <w:jc w:val="left"/>
        <w:rPr>
          <w:sz w:val="21"/>
        </w:rPr>
      </w:pPr>
      <w:r>
        <w:rPr>
          <w:color w:val="414042"/>
          <w:w w:val="115"/>
          <w:sz w:val="21"/>
        </w:rPr>
        <w:t>Flexibility:</w:t>
      </w:r>
      <w:r>
        <w:rPr>
          <w:color w:val="414042"/>
          <w:spacing w:val="-17"/>
          <w:w w:val="115"/>
          <w:sz w:val="21"/>
        </w:rPr>
        <w:t> </w:t>
      </w:r>
      <w:r>
        <w:rPr>
          <w:color w:val="414042"/>
          <w:w w:val="115"/>
          <w:sz w:val="21"/>
        </w:rPr>
        <w:t>Option</w:t>
      </w:r>
      <w:r>
        <w:rPr>
          <w:color w:val="414042"/>
          <w:spacing w:val="-16"/>
          <w:w w:val="115"/>
          <w:sz w:val="21"/>
        </w:rPr>
        <w:t> </w:t>
      </w:r>
      <w:r>
        <w:rPr>
          <w:color w:val="414042"/>
          <w:w w:val="115"/>
          <w:sz w:val="21"/>
        </w:rPr>
        <w:t>to</w:t>
      </w:r>
      <w:r>
        <w:rPr>
          <w:color w:val="414042"/>
          <w:spacing w:val="-17"/>
          <w:w w:val="115"/>
          <w:sz w:val="21"/>
        </w:rPr>
        <w:t> </w:t>
      </w:r>
      <w:r>
        <w:rPr>
          <w:color w:val="414042"/>
          <w:w w:val="115"/>
          <w:sz w:val="21"/>
        </w:rPr>
        <w:t>choose</w:t>
      </w:r>
      <w:r>
        <w:rPr>
          <w:color w:val="414042"/>
          <w:spacing w:val="-16"/>
          <w:w w:val="115"/>
          <w:sz w:val="21"/>
        </w:rPr>
        <w:t> </w:t>
      </w:r>
      <w:r>
        <w:rPr>
          <w:color w:val="414042"/>
          <w:w w:val="115"/>
          <w:sz w:val="21"/>
        </w:rPr>
        <w:t>between</w:t>
      </w:r>
      <w:r>
        <w:rPr>
          <w:color w:val="414042"/>
          <w:spacing w:val="-17"/>
          <w:w w:val="115"/>
          <w:sz w:val="21"/>
        </w:rPr>
        <w:t> </w:t>
      </w:r>
      <w:r>
        <w:rPr>
          <w:color w:val="414042"/>
          <w:w w:val="115"/>
          <w:sz w:val="21"/>
        </w:rPr>
        <w:t>type</w:t>
      </w:r>
      <w:r>
        <w:rPr>
          <w:color w:val="414042"/>
          <w:spacing w:val="-16"/>
          <w:w w:val="115"/>
          <w:sz w:val="21"/>
        </w:rPr>
        <w:t> </w:t>
      </w:r>
      <w:r>
        <w:rPr>
          <w:color w:val="414042"/>
          <w:w w:val="115"/>
          <w:sz w:val="21"/>
        </w:rPr>
        <w:t>of</w:t>
      </w:r>
      <w:r>
        <w:rPr>
          <w:color w:val="414042"/>
          <w:spacing w:val="-17"/>
          <w:w w:val="115"/>
          <w:sz w:val="21"/>
        </w:rPr>
        <w:t> </w:t>
      </w:r>
      <w:r>
        <w:rPr>
          <w:color w:val="414042"/>
          <w:w w:val="115"/>
          <w:sz w:val="21"/>
        </w:rPr>
        <w:t>variable</w:t>
      </w:r>
      <w:r>
        <w:rPr>
          <w:color w:val="414042"/>
          <w:spacing w:val="-16"/>
          <w:w w:val="115"/>
          <w:sz w:val="21"/>
        </w:rPr>
        <w:t> </w:t>
      </w:r>
      <w:r>
        <w:rPr>
          <w:color w:val="414042"/>
          <w:w w:val="115"/>
          <w:sz w:val="21"/>
        </w:rPr>
        <w:t>annuity</w:t>
      </w:r>
      <w:r>
        <w:rPr>
          <w:color w:val="414042"/>
          <w:spacing w:val="-17"/>
          <w:w w:val="115"/>
          <w:sz w:val="21"/>
        </w:rPr>
        <w:t> </w:t>
      </w:r>
      <w:r>
        <w:rPr>
          <w:color w:val="414042"/>
          <w:w w:val="115"/>
          <w:sz w:val="21"/>
        </w:rPr>
        <w:t>payout. (Lump sum or Lifetime Annuity)</w:t>
      </w:r>
    </w:p>
    <w:p>
      <w:pPr>
        <w:pStyle w:val="ListParagraph"/>
        <w:numPr>
          <w:ilvl w:val="0"/>
          <w:numId w:val="1"/>
        </w:numPr>
        <w:tabs>
          <w:tab w:pos="912" w:val="left" w:leader="none"/>
        </w:tabs>
        <w:spacing w:line="240" w:lineRule="auto" w:before="97" w:after="0"/>
        <w:ind w:left="912" w:right="0" w:hanging="300"/>
        <w:jc w:val="left"/>
        <w:rPr>
          <w:sz w:val="21"/>
        </w:rPr>
      </w:pPr>
      <w:r>
        <w:rPr>
          <w:color w:val="414042"/>
          <w:w w:val="110"/>
          <w:sz w:val="21"/>
        </w:rPr>
        <w:t>Simple</w:t>
      </w:r>
      <w:r>
        <w:rPr>
          <w:color w:val="414042"/>
          <w:spacing w:val="6"/>
          <w:w w:val="110"/>
          <w:sz w:val="21"/>
        </w:rPr>
        <w:t> </w:t>
      </w:r>
      <w:r>
        <w:rPr>
          <w:color w:val="414042"/>
          <w:w w:val="110"/>
          <w:sz w:val="21"/>
        </w:rPr>
        <w:t>&amp;</w:t>
      </w:r>
      <w:r>
        <w:rPr>
          <w:color w:val="414042"/>
          <w:spacing w:val="6"/>
          <w:w w:val="110"/>
          <w:sz w:val="21"/>
        </w:rPr>
        <w:t> </w:t>
      </w:r>
      <w:r>
        <w:rPr>
          <w:color w:val="414042"/>
          <w:w w:val="110"/>
          <w:sz w:val="21"/>
        </w:rPr>
        <w:t>Transparent:</w:t>
      </w:r>
      <w:r>
        <w:rPr>
          <w:color w:val="414042"/>
          <w:spacing w:val="6"/>
          <w:w w:val="110"/>
          <w:sz w:val="21"/>
        </w:rPr>
        <w:t> </w:t>
      </w:r>
      <w:r>
        <w:rPr>
          <w:color w:val="414042"/>
          <w:w w:val="110"/>
          <w:sz w:val="21"/>
        </w:rPr>
        <w:t>No</w:t>
      </w:r>
      <w:r>
        <w:rPr>
          <w:color w:val="414042"/>
          <w:spacing w:val="6"/>
          <w:w w:val="110"/>
          <w:sz w:val="21"/>
        </w:rPr>
        <w:t> </w:t>
      </w:r>
      <w:r>
        <w:rPr>
          <w:color w:val="414042"/>
          <w:w w:val="110"/>
          <w:sz w:val="21"/>
        </w:rPr>
        <w:t>complex</w:t>
      </w:r>
      <w:r>
        <w:rPr>
          <w:color w:val="414042"/>
          <w:spacing w:val="6"/>
          <w:w w:val="110"/>
          <w:sz w:val="21"/>
        </w:rPr>
        <w:t> </w:t>
      </w:r>
      <w:r>
        <w:rPr>
          <w:color w:val="414042"/>
          <w:w w:val="110"/>
          <w:sz w:val="21"/>
        </w:rPr>
        <w:t>funds</w:t>
      </w:r>
      <w:r>
        <w:rPr>
          <w:color w:val="414042"/>
          <w:spacing w:val="6"/>
          <w:w w:val="110"/>
          <w:sz w:val="21"/>
        </w:rPr>
        <w:t> </w:t>
      </w:r>
      <w:r>
        <w:rPr>
          <w:color w:val="414042"/>
          <w:w w:val="110"/>
          <w:sz w:val="21"/>
        </w:rPr>
        <w:t>and</w:t>
      </w:r>
      <w:r>
        <w:rPr>
          <w:color w:val="414042"/>
          <w:spacing w:val="7"/>
          <w:w w:val="110"/>
          <w:sz w:val="21"/>
        </w:rPr>
        <w:t> </w:t>
      </w:r>
      <w:r>
        <w:rPr>
          <w:color w:val="414042"/>
          <w:w w:val="110"/>
          <w:sz w:val="21"/>
        </w:rPr>
        <w:t>No</w:t>
      </w:r>
      <w:r>
        <w:rPr>
          <w:color w:val="414042"/>
          <w:spacing w:val="6"/>
          <w:w w:val="110"/>
          <w:sz w:val="21"/>
        </w:rPr>
        <w:t> </w:t>
      </w:r>
      <w:r>
        <w:rPr>
          <w:color w:val="414042"/>
          <w:w w:val="110"/>
          <w:sz w:val="21"/>
        </w:rPr>
        <w:t>switching</w:t>
      </w:r>
      <w:r>
        <w:rPr>
          <w:color w:val="414042"/>
          <w:spacing w:val="6"/>
          <w:w w:val="110"/>
          <w:sz w:val="21"/>
        </w:rPr>
        <w:t> </w:t>
      </w:r>
      <w:r>
        <w:rPr>
          <w:color w:val="414042"/>
          <w:spacing w:val="-2"/>
          <w:w w:val="110"/>
          <w:sz w:val="21"/>
        </w:rPr>
        <w:t>needed.</w:t>
      </w:r>
    </w:p>
    <w:p>
      <w:pPr>
        <w:pStyle w:val="ListParagraph"/>
        <w:numPr>
          <w:ilvl w:val="0"/>
          <w:numId w:val="1"/>
        </w:numPr>
        <w:tabs>
          <w:tab w:pos="912" w:val="left" w:leader="none"/>
        </w:tabs>
        <w:spacing w:line="240" w:lineRule="auto" w:before="98" w:after="0"/>
        <w:ind w:left="912" w:right="0" w:hanging="300"/>
        <w:jc w:val="left"/>
        <w:rPr>
          <w:sz w:val="21"/>
        </w:rPr>
      </w:pPr>
      <w:r>
        <w:rPr>
          <w:color w:val="414042"/>
          <w:w w:val="115"/>
          <w:sz w:val="21"/>
        </w:rPr>
        <w:t>One</w:t>
      </w:r>
      <w:r>
        <w:rPr>
          <w:color w:val="414042"/>
          <w:spacing w:val="-11"/>
          <w:w w:val="115"/>
          <w:sz w:val="21"/>
        </w:rPr>
        <w:t> </w:t>
      </w:r>
      <w:r>
        <w:rPr>
          <w:color w:val="414042"/>
          <w:w w:val="115"/>
          <w:sz w:val="21"/>
        </w:rPr>
        <w:t>plan</w:t>
      </w:r>
      <w:r>
        <w:rPr>
          <w:color w:val="414042"/>
          <w:spacing w:val="-11"/>
          <w:w w:val="115"/>
          <w:sz w:val="21"/>
        </w:rPr>
        <w:t> </w:t>
      </w:r>
      <w:r>
        <w:rPr>
          <w:color w:val="414042"/>
          <w:w w:val="115"/>
          <w:sz w:val="21"/>
        </w:rPr>
        <w:t>catering</w:t>
      </w:r>
      <w:r>
        <w:rPr>
          <w:color w:val="414042"/>
          <w:spacing w:val="-11"/>
          <w:w w:val="115"/>
          <w:sz w:val="21"/>
        </w:rPr>
        <w:t> </w:t>
      </w:r>
      <w:r>
        <w:rPr>
          <w:color w:val="414042"/>
          <w:w w:val="115"/>
          <w:sz w:val="21"/>
        </w:rPr>
        <w:t>to</w:t>
      </w:r>
      <w:r>
        <w:rPr>
          <w:color w:val="414042"/>
          <w:spacing w:val="-10"/>
          <w:w w:val="115"/>
          <w:sz w:val="21"/>
        </w:rPr>
        <w:t> </w:t>
      </w:r>
      <w:r>
        <w:rPr>
          <w:color w:val="414042"/>
          <w:w w:val="115"/>
          <w:sz w:val="21"/>
        </w:rPr>
        <w:t>both</w:t>
      </w:r>
      <w:r>
        <w:rPr>
          <w:color w:val="414042"/>
          <w:spacing w:val="-11"/>
          <w:w w:val="115"/>
          <w:sz w:val="21"/>
        </w:rPr>
        <w:t> </w:t>
      </w:r>
      <w:r>
        <w:rPr>
          <w:color w:val="414042"/>
          <w:w w:val="115"/>
          <w:sz w:val="21"/>
        </w:rPr>
        <w:t>Single</w:t>
      </w:r>
      <w:r>
        <w:rPr>
          <w:color w:val="414042"/>
          <w:spacing w:val="-11"/>
          <w:w w:val="115"/>
          <w:sz w:val="21"/>
        </w:rPr>
        <w:t> </w:t>
      </w:r>
      <w:r>
        <w:rPr>
          <w:color w:val="414042"/>
          <w:w w:val="115"/>
          <w:sz w:val="21"/>
        </w:rPr>
        <w:t>and</w:t>
      </w:r>
      <w:r>
        <w:rPr>
          <w:color w:val="414042"/>
          <w:spacing w:val="-10"/>
          <w:w w:val="115"/>
          <w:sz w:val="21"/>
        </w:rPr>
        <w:t> </w:t>
      </w:r>
      <w:r>
        <w:rPr>
          <w:color w:val="414042"/>
          <w:w w:val="115"/>
          <w:sz w:val="21"/>
        </w:rPr>
        <w:t>Joint</w:t>
      </w:r>
      <w:r>
        <w:rPr>
          <w:color w:val="414042"/>
          <w:spacing w:val="-11"/>
          <w:w w:val="115"/>
          <w:sz w:val="21"/>
        </w:rPr>
        <w:t> </w:t>
      </w:r>
      <w:r>
        <w:rPr>
          <w:color w:val="414042"/>
          <w:spacing w:val="-2"/>
          <w:w w:val="115"/>
          <w:sz w:val="21"/>
        </w:rPr>
        <w:t>Life.</w:t>
      </w:r>
    </w:p>
    <w:p>
      <w:pPr>
        <w:pStyle w:val="ListParagraph"/>
        <w:numPr>
          <w:ilvl w:val="0"/>
          <w:numId w:val="1"/>
        </w:numPr>
        <w:tabs>
          <w:tab w:pos="912" w:val="left" w:leader="none"/>
        </w:tabs>
        <w:spacing w:line="240" w:lineRule="auto" w:before="99" w:after="0"/>
        <w:ind w:left="912" w:right="0" w:hanging="300"/>
        <w:jc w:val="left"/>
        <w:rPr>
          <w:sz w:val="21"/>
        </w:rPr>
      </w:pPr>
      <w:r>
        <w:rPr>
          <w:color w:val="414042"/>
          <w:w w:val="115"/>
          <w:sz w:val="21"/>
        </w:rPr>
        <w:t>3</w:t>
      </w:r>
      <w:r>
        <w:rPr>
          <w:color w:val="414042"/>
          <w:spacing w:val="-13"/>
          <w:w w:val="115"/>
          <w:sz w:val="21"/>
        </w:rPr>
        <w:t> </w:t>
      </w:r>
      <w:r>
        <w:rPr>
          <w:color w:val="414042"/>
          <w:w w:val="115"/>
          <w:sz w:val="21"/>
        </w:rPr>
        <w:t>annuity</w:t>
      </w:r>
      <w:r>
        <w:rPr>
          <w:color w:val="414042"/>
          <w:spacing w:val="-13"/>
          <w:w w:val="115"/>
          <w:sz w:val="21"/>
        </w:rPr>
        <w:t> </w:t>
      </w:r>
      <w:r>
        <w:rPr>
          <w:color w:val="414042"/>
          <w:w w:val="115"/>
          <w:sz w:val="21"/>
        </w:rPr>
        <w:t>options</w:t>
      </w:r>
      <w:r>
        <w:rPr>
          <w:color w:val="414042"/>
          <w:spacing w:val="-13"/>
          <w:w w:val="115"/>
          <w:sz w:val="21"/>
        </w:rPr>
        <w:t> </w:t>
      </w:r>
      <w:r>
        <w:rPr>
          <w:color w:val="414042"/>
          <w:w w:val="115"/>
          <w:sz w:val="21"/>
        </w:rPr>
        <w:t>to</w:t>
      </w:r>
      <w:r>
        <w:rPr>
          <w:color w:val="414042"/>
          <w:spacing w:val="-12"/>
          <w:w w:val="115"/>
          <w:sz w:val="21"/>
        </w:rPr>
        <w:t> </w:t>
      </w:r>
      <w:r>
        <w:rPr>
          <w:color w:val="414042"/>
          <w:w w:val="115"/>
          <w:sz w:val="21"/>
        </w:rPr>
        <w:t>choose</w:t>
      </w:r>
      <w:r>
        <w:rPr>
          <w:color w:val="414042"/>
          <w:spacing w:val="-13"/>
          <w:w w:val="115"/>
          <w:sz w:val="21"/>
        </w:rPr>
        <w:t> </w:t>
      </w:r>
      <w:r>
        <w:rPr>
          <w:color w:val="414042"/>
          <w:spacing w:val="-2"/>
          <w:w w:val="115"/>
          <w:sz w:val="21"/>
        </w:rPr>
        <w:t>from:</w:t>
      </w:r>
    </w:p>
    <w:p>
      <w:pPr>
        <w:pStyle w:val="ListParagraph"/>
        <w:numPr>
          <w:ilvl w:val="1"/>
          <w:numId w:val="1"/>
        </w:numPr>
        <w:tabs>
          <w:tab w:pos="1153" w:val="left" w:leader="none"/>
        </w:tabs>
        <w:spacing w:line="240" w:lineRule="auto" w:before="98" w:after="0"/>
        <w:ind w:left="1153" w:right="0" w:hanging="241"/>
        <w:jc w:val="left"/>
        <w:rPr>
          <w:position w:val="7"/>
          <w:sz w:val="12"/>
        </w:rPr>
      </w:pPr>
      <w:r>
        <w:rPr>
          <w:color w:val="414042"/>
          <w:sz w:val="21"/>
        </w:rPr>
        <w:t>Life</w:t>
      </w:r>
      <w:r>
        <w:rPr>
          <w:color w:val="414042"/>
          <w:spacing w:val="-1"/>
          <w:sz w:val="21"/>
        </w:rPr>
        <w:t> </w:t>
      </w:r>
      <w:r>
        <w:rPr>
          <w:color w:val="414042"/>
          <w:spacing w:val="-2"/>
          <w:w w:val="110"/>
          <w:sz w:val="21"/>
        </w:rPr>
        <w:t>Annuity</w:t>
      </w:r>
      <w:r>
        <w:rPr>
          <w:color w:val="414042"/>
          <w:spacing w:val="-2"/>
          <w:w w:val="110"/>
          <w:position w:val="7"/>
          <w:sz w:val="12"/>
        </w:rPr>
        <w:t>$</w:t>
      </w:r>
    </w:p>
    <w:p>
      <w:pPr>
        <w:pStyle w:val="ListParagraph"/>
        <w:numPr>
          <w:ilvl w:val="1"/>
          <w:numId w:val="1"/>
        </w:numPr>
        <w:tabs>
          <w:tab w:pos="1142" w:val="left" w:leader="none"/>
        </w:tabs>
        <w:spacing w:line="240" w:lineRule="auto" w:before="99" w:after="0"/>
        <w:ind w:left="1142" w:right="0" w:hanging="229"/>
        <w:jc w:val="left"/>
        <w:rPr>
          <w:position w:val="7"/>
          <w:sz w:val="12"/>
        </w:rPr>
      </w:pPr>
      <w:r>
        <w:rPr>
          <w:color w:val="414042"/>
          <w:w w:val="110"/>
          <w:sz w:val="21"/>
        </w:rPr>
        <w:t>Life</w:t>
      </w:r>
      <w:r>
        <w:rPr>
          <w:color w:val="414042"/>
          <w:spacing w:val="-7"/>
          <w:w w:val="110"/>
          <w:sz w:val="21"/>
        </w:rPr>
        <w:t> </w:t>
      </w:r>
      <w:r>
        <w:rPr>
          <w:color w:val="414042"/>
          <w:w w:val="110"/>
          <w:sz w:val="21"/>
        </w:rPr>
        <w:t>Annuity</w:t>
      </w:r>
      <w:r>
        <w:rPr>
          <w:color w:val="414042"/>
          <w:spacing w:val="-7"/>
          <w:w w:val="110"/>
          <w:sz w:val="21"/>
        </w:rPr>
        <w:t> </w:t>
      </w:r>
      <w:r>
        <w:rPr>
          <w:color w:val="414042"/>
          <w:w w:val="110"/>
          <w:sz w:val="21"/>
        </w:rPr>
        <w:t>with</w:t>
      </w:r>
      <w:r>
        <w:rPr>
          <w:color w:val="414042"/>
          <w:spacing w:val="-7"/>
          <w:w w:val="110"/>
          <w:sz w:val="21"/>
        </w:rPr>
        <w:t> </w:t>
      </w:r>
      <w:r>
        <w:rPr>
          <w:color w:val="414042"/>
          <w:w w:val="110"/>
          <w:sz w:val="21"/>
        </w:rPr>
        <w:t>Return</w:t>
      </w:r>
      <w:r>
        <w:rPr>
          <w:color w:val="414042"/>
          <w:spacing w:val="-7"/>
          <w:w w:val="110"/>
          <w:sz w:val="21"/>
        </w:rPr>
        <w:t> </w:t>
      </w:r>
      <w:r>
        <w:rPr>
          <w:color w:val="414042"/>
          <w:w w:val="110"/>
          <w:sz w:val="21"/>
        </w:rPr>
        <w:t>of</w:t>
      </w:r>
      <w:r>
        <w:rPr>
          <w:color w:val="414042"/>
          <w:spacing w:val="-7"/>
          <w:w w:val="110"/>
          <w:sz w:val="21"/>
        </w:rPr>
        <w:t> </w:t>
      </w:r>
      <w:r>
        <w:rPr>
          <w:color w:val="414042"/>
          <w:w w:val="110"/>
          <w:sz w:val="21"/>
        </w:rPr>
        <w:t>Purchase</w:t>
      </w:r>
      <w:r>
        <w:rPr>
          <w:color w:val="414042"/>
          <w:spacing w:val="-7"/>
          <w:w w:val="110"/>
          <w:sz w:val="21"/>
        </w:rPr>
        <w:t> </w:t>
      </w:r>
      <w:r>
        <w:rPr>
          <w:color w:val="414042"/>
          <w:spacing w:val="-2"/>
          <w:w w:val="110"/>
          <w:sz w:val="21"/>
        </w:rPr>
        <w:t>Price</w:t>
      </w:r>
      <w:r>
        <w:rPr>
          <w:color w:val="414042"/>
          <w:spacing w:val="-2"/>
          <w:w w:val="110"/>
          <w:position w:val="7"/>
          <w:sz w:val="12"/>
        </w:rPr>
        <w:t>$</w:t>
      </w:r>
    </w:p>
    <w:p>
      <w:pPr>
        <w:pStyle w:val="ListParagraph"/>
        <w:numPr>
          <w:ilvl w:val="1"/>
          <w:numId w:val="1"/>
        </w:numPr>
        <w:tabs>
          <w:tab w:pos="1175" w:val="left" w:leader="none"/>
        </w:tabs>
        <w:spacing w:line="240" w:lineRule="auto" w:before="98" w:after="0"/>
        <w:ind w:left="1175" w:right="0" w:hanging="262"/>
        <w:jc w:val="left"/>
        <w:rPr>
          <w:sz w:val="21"/>
        </w:rPr>
      </w:pPr>
      <w:r>
        <w:rPr>
          <w:color w:val="414042"/>
          <w:w w:val="110"/>
          <w:sz w:val="21"/>
        </w:rPr>
        <w:t>Variable</w:t>
      </w:r>
      <w:r>
        <w:rPr>
          <w:color w:val="414042"/>
          <w:spacing w:val="3"/>
          <w:w w:val="110"/>
          <w:sz w:val="21"/>
        </w:rPr>
        <w:t> </w:t>
      </w:r>
      <w:r>
        <w:rPr>
          <w:color w:val="414042"/>
          <w:w w:val="110"/>
          <w:sz w:val="21"/>
        </w:rPr>
        <w:t>Annuity</w:t>
      </w:r>
      <w:r>
        <w:rPr>
          <w:color w:val="414042"/>
          <w:spacing w:val="3"/>
          <w:w w:val="110"/>
          <w:sz w:val="21"/>
        </w:rPr>
        <w:t> </w:t>
      </w:r>
      <w:r>
        <w:rPr>
          <w:color w:val="414042"/>
          <w:w w:val="110"/>
          <w:sz w:val="21"/>
        </w:rPr>
        <w:t>with</w:t>
      </w:r>
      <w:r>
        <w:rPr>
          <w:color w:val="414042"/>
          <w:spacing w:val="3"/>
          <w:w w:val="110"/>
          <w:sz w:val="21"/>
        </w:rPr>
        <w:t> </w:t>
      </w:r>
      <w:r>
        <w:rPr>
          <w:color w:val="414042"/>
          <w:w w:val="110"/>
          <w:sz w:val="21"/>
        </w:rPr>
        <w:t>Return</w:t>
      </w:r>
      <w:r>
        <w:rPr>
          <w:color w:val="414042"/>
          <w:spacing w:val="4"/>
          <w:w w:val="110"/>
          <w:sz w:val="21"/>
        </w:rPr>
        <w:t> </w:t>
      </w:r>
      <w:r>
        <w:rPr>
          <w:color w:val="414042"/>
          <w:w w:val="110"/>
          <w:sz w:val="21"/>
        </w:rPr>
        <w:t>of</w:t>
      </w:r>
      <w:r>
        <w:rPr>
          <w:color w:val="414042"/>
          <w:spacing w:val="3"/>
          <w:w w:val="110"/>
          <w:sz w:val="21"/>
        </w:rPr>
        <w:t> </w:t>
      </w:r>
      <w:r>
        <w:rPr>
          <w:color w:val="414042"/>
          <w:w w:val="110"/>
          <w:sz w:val="21"/>
        </w:rPr>
        <w:t>Purchase</w:t>
      </w:r>
      <w:r>
        <w:rPr>
          <w:color w:val="414042"/>
          <w:spacing w:val="3"/>
          <w:w w:val="110"/>
          <w:sz w:val="21"/>
        </w:rPr>
        <w:t> </w:t>
      </w:r>
      <w:r>
        <w:rPr>
          <w:color w:val="414042"/>
          <w:spacing w:val="-4"/>
          <w:w w:val="110"/>
          <w:sz w:val="21"/>
        </w:rPr>
        <w:t>Price</w:t>
      </w:r>
    </w:p>
    <w:p>
      <w:pPr>
        <w:pStyle w:val="BodyText"/>
        <w:spacing w:before="7"/>
        <w:rPr>
          <w:sz w:val="8"/>
        </w:rPr>
      </w:pPr>
      <w:r>
        <w:rPr>
          <w:sz w:val="8"/>
        </w:rPr>
        <mc:AlternateContent>
          <mc:Choice Requires="wps">
            <w:drawing>
              <wp:anchor distT="0" distB="0" distL="0" distR="0" allowOverlap="1" layoutInCell="1" locked="0" behindDoc="1" simplePos="0" relativeHeight="487588352">
                <wp:simplePos x="0" y="0"/>
                <wp:positionH relativeFrom="page">
                  <wp:posOffset>331508</wp:posOffset>
                </wp:positionH>
                <wp:positionV relativeFrom="paragraph">
                  <wp:posOffset>78646</wp:posOffset>
                </wp:positionV>
                <wp:extent cx="6195060" cy="1621790"/>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6195060" cy="1621790"/>
                        </a:xfrm>
                        <a:prstGeom prst="rect">
                          <a:avLst/>
                        </a:prstGeom>
                        <a:solidFill>
                          <a:srgbClr val="BAE5F7"/>
                        </a:solidFill>
                      </wps:spPr>
                      <wps:txbx>
                        <w:txbxContent>
                          <w:p>
                            <w:pPr>
                              <w:pStyle w:val="BodyText"/>
                              <w:spacing w:line="259" w:lineRule="auto" w:before="95"/>
                              <w:ind w:left="91"/>
                              <w:rPr>
                                <w:color w:val="000000"/>
                              </w:rPr>
                            </w:pPr>
                            <w:r>
                              <w:rPr>
                                <w:color w:val="424142"/>
                                <w:w w:val="115"/>
                              </w:rPr>
                              <w:t>Why</w:t>
                            </w:r>
                            <w:r>
                              <w:rPr>
                                <w:color w:val="424142"/>
                                <w:spacing w:val="34"/>
                                <w:w w:val="115"/>
                              </w:rPr>
                              <w:t> </w:t>
                            </w:r>
                            <w:r>
                              <w:rPr>
                                <w:color w:val="424142"/>
                                <w:w w:val="115"/>
                              </w:rPr>
                              <w:t>HDFC</w:t>
                            </w:r>
                            <w:r>
                              <w:rPr>
                                <w:color w:val="424142"/>
                                <w:spacing w:val="34"/>
                                <w:w w:val="115"/>
                              </w:rPr>
                              <w:t> </w:t>
                            </w:r>
                            <w:r>
                              <w:rPr>
                                <w:color w:val="424142"/>
                                <w:w w:val="115"/>
                              </w:rPr>
                              <w:t>Life</w:t>
                            </w:r>
                            <w:r>
                              <w:rPr>
                                <w:color w:val="424142"/>
                                <w:spacing w:val="34"/>
                                <w:w w:val="115"/>
                              </w:rPr>
                              <w:t> </w:t>
                            </w:r>
                            <w:r>
                              <w:rPr>
                                <w:color w:val="424142"/>
                                <w:w w:val="115"/>
                              </w:rPr>
                              <w:t>Aajeevan</w:t>
                            </w:r>
                            <w:r>
                              <w:rPr>
                                <w:color w:val="424142"/>
                                <w:spacing w:val="34"/>
                                <w:w w:val="115"/>
                              </w:rPr>
                              <w:t> </w:t>
                            </w:r>
                            <w:r>
                              <w:rPr>
                                <w:color w:val="424142"/>
                                <w:w w:val="115"/>
                              </w:rPr>
                              <w:t>Growth</w:t>
                            </w:r>
                            <w:r>
                              <w:rPr>
                                <w:color w:val="424142"/>
                                <w:spacing w:val="34"/>
                                <w:w w:val="115"/>
                              </w:rPr>
                              <w:t> </w:t>
                            </w:r>
                            <w:r>
                              <w:rPr>
                                <w:color w:val="424142"/>
                                <w:w w:val="115"/>
                              </w:rPr>
                              <w:t>Nivesh</w:t>
                            </w:r>
                            <w:r>
                              <w:rPr>
                                <w:color w:val="424142"/>
                                <w:spacing w:val="34"/>
                                <w:w w:val="115"/>
                              </w:rPr>
                              <w:t> </w:t>
                            </w:r>
                            <w:r>
                              <w:rPr>
                                <w:color w:val="424142"/>
                                <w:w w:val="115"/>
                              </w:rPr>
                              <w:t>and</w:t>
                            </w:r>
                            <w:r>
                              <w:rPr>
                                <w:color w:val="424142"/>
                                <w:spacing w:val="34"/>
                                <w:w w:val="115"/>
                              </w:rPr>
                              <w:t> </w:t>
                            </w:r>
                            <w:r>
                              <w:rPr>
                                <w:color w:val="424142"/>
                                <w:w w:val="115"/>
                              </w:rPr>
                              <w:t>Income</w:t>
                            </w:r>
                            <w:r>
                              <w:rPr>
                                <w:color w:val="424142"/>
                                <w:spacing w:val="34"/>
                                <w:w w:val="115"/>
                              </w:rPr>
                              <w:t> </w:t>
                            </w:r>
                            <w:r>
                              <w:rPr>
                                <w:color w:val="424142"/>
                                <w:w w:val="115"/>
                              </w:rPr>
                              <w:t>is</w:t>
                            </w:r>
                            <w:r>
                              <w:rPr>
                                <w:color w:val="424142"/>
                                <w:spacing w:val="34"/>
                                <w:w w:val="115"/>
                              </w:rPr>
                              <w:t> </w:t>
                            </w:r>
                            <w:r>
                              <w:rPr>
                                <w:color w:val="424142"/>
                                <w:w w:val="115"/>
                              </w:rPr>
                              <w:t>redefining</w:t>
                            </w:r>
                            <w:r>
                              <w:rPr>
                                <w:color w:val="424142"/>
                                <w:spacing w:val="34"/>
                                <w:w w:val="115"/>
                              </w:rPr>
                              <w:t> </w:t>
                            </w:r>
                            <w:r>
                              <w:rPr>
                                <w:color w:val="424142"/>
                                <w:w w:val="115"/>
                              </w:rPr>
                              <w:t>retirement</w:t>
                            </w:r>
                            <w:r>
                              <w:rPr>
                                <w:color w:val="424142"/>
                                <w:spacing w:val="34"/>
                                <w:w w:val="115"/>
                              </w:rPr>
                              <w:t> </w:t>
                            </w:r>
                            <w:r>
                              <w:rPr>
                                <w:color w:val="424142"/>
                                <w:w w:val="115"/>
                              </w:rPr>
                              <w:t>security in India?</w:t>
                            </w:r>
                          </w:p>
                          <w:p>
                            <w:pPr>
                              <w:pStyle w:val="BodyText"/>
                              <w:numPr>
                                <w:ilvl w:val="0"/>
                                <w:numId w:val="2"/>
                              </w:numPr>
                              <w:tabs>
                                <w:tab w:pos="391" w:val="left" w:leader="none"/>
                              </w:tabs>
                              <w:spacing w:line="240" w:lineRule="auto" w:before="198" w:after="0"/>
                              <w:ind w:left="391" w:right="143" w:hanging="300"/>
                              <w:jc w:val="left"/>
                              <w:rPr>
                                <w:color w:val="000000"/>
                              </w:rPr>
                            </w:pPr>
                            <w:r>
                              <w:rPr>
                                <w:color w:val="424142"/>
                                <w:w w:val="115"/>
                              </w:rPr>
                              <w:t>Nifty50</w:t>
                            </w:r>
                            <w:r>
                              <w:rPr>
                                <w:color w:val="424142"/>
                                <w:spacing w:val="-15"/>
                                <w:w w:val="115"/>
                              </w:rPr>
                              <w:t> </w:t>
                            </w:r>
                            <w:r>
                              <w:rPr>
                                <w:color w:val="424142"/>
                                <w:w w:val="115"/>
                              </w:rPr>
                              <w:t>benchmark-Linked</w:t>
                            </w:r>
                            <w:r>
                              <w:rPr>
                                <w:color w:val="424142"/>
                                <w:spacing w:val="-15"/>
                                <w:w w:val="115"/>
                              </w:rPr>
                              <w:t> </w:t>
                            </w:r>
                            <w:r>
                              <w:rPr>
                                <w:color w:val="424142"/>
                                <w:w w:val="115"/>
                              </w:rPr>
                              <w:t>Growth*:</w:t>
                            </w:r>
                            <w:r>
                              <w:rPr>
                                <w:color w:val="424142"/>
                                <w:spacing w:val="-15"/>
                                <w:w w:val="115"/>
                              </w:rPr>
                              <w:t> </w:t>
                            </w:r>
                            <w:r>
                              <w:rPr>
                                <w:color w:val="414042"/>
                                <w:w w:val="115"/>
                              </w:rPr>
                              <w:t>Your</w:t>
                            </w:r>
                            <w:r>
                              <w:rPr>
                                <w:color w:val="414042"/>
                                <w:spacing w:val="-14"/>
                                <w:w w:val="115"/>
                              </w:rPr>
                              <w:t> </w:t>
                            </w:r>
                            <w:r>
                              <w:rPr>
                                <w:color w:val="414042"/>
                                <w:w w:val="115"/>
                              </w:rPr>
                              <w:t>investment</w:t>
                            </w:r>
                            <w:r>
                              <w:rPr>
                                <w:color w:val="414042"/>
                                <w:spacing w:val="-14"/>
                                <w:w w:val="115"/>
                              </w:rPr>
                              <w:t> </w:t>
                            </w:r>
                            <w:r>
                              <w:rPr>
                                <w:color w:val="414042"/>
                                <w:w w:val="115"/>
                              </w:rPr>
                              <w:t>is</w:t>
                            </w:r>
                            <w:r>
                              <w:rPr>
                                <w:color w:val="414042"/>
                                <w:spacing w:val="-14"/>
                                <w:w w:val="115"/>
                              </w:rPr>
                              <w:t> </w:t>
                            </w:r>
                            <w:r>
                              <w:rPr>
                                <w:color w:val="414042"/>
                                <w:w w:val="115"/>
                              </w:rPr>
                              <w:t>linked</w:t>
                            </w:r>
                            <w:r>
                              <w:rPr>
                                <w:color w:val="414042"/>
                                <w:spacing w:val="-14"/>
                                <w:w w:val="115"/>
                              </w:rPr>
                              <w:t> </w:t>
                            </w:r>
                            <w:r>
                              <w:rPr>
                                <w:color w:val="414042"/>
                                <w:w w:val="115"/>
                              </w:rPr>
                              <w:t>to</w:t>
                            </w:r>
                            <w:r>
                              <w:rPr>
                                <w:color w:val="414042"/>
                                <w:spacing w:val="-14"/>
                                <w:w w:val="115"/>
                              </w:rPr>
                              <w:t> </w:t>
                            </w:r>
                            <w:r>
                              <w:rPr>
                                <w:color w:val="414042"/>
                                <w:w w:val="115"/>
                              </w:rPr>
                              <w:t>the</w:t>
                            </w:r>
                            <w:r>
                              <w:rPr>
                                <w:color w:val="414042"/>
                                <w:spacing w:val="-14"/>
                                <w:w w:val="115"/>
                              </w:rPr>
                              <w:t> </w:t>
                            </w:r>
                            <w:r>
                              <w:rPr>
                                <w:color w:val="414042"/>
                                <w:w w:val="115"/>
                              </w:rPr>
                              <w:t>Nifty50</w:t>
                            </w:r>
                            <w:r>
                              <w:rPr>
                                <w:color w:val="414042"/>
                                <w:spacing w:val="-14"/>
                                <w:w w:val="115"/>
                              </w:rPr>
                              <w:t> </w:t>
                            </w:r>
                            <w:r>
                              <w:rPr>
                                <w:color w:val="414042"/>
                                <w:w w:val="115"/>
                              </w:rPr>
                              <w:t>benchmark –India’s top 50 companies.</w:t>
                            </w:r>
                          </w:p>
                          <w:p>
                            <w:pPr>
                              <w:pStyle w:val="BodyText"/>
                              <w:numPr>
                                <w:ilvl w:val="0"/>
                                <w:numId w:val="2"/>
                              </w:numPr>
                              <w:tabs>
                                <w:tab w:pos="390" w:val="left" w:leader="none"/>
                              </w:tabs>
                              <w:spacing w:line="240" w:lineRule="auto" w:before="217" w:after="0"/>
                              <w:ind w:left="91" w:right="89" w:firstLine="0"/>
                              <w:jc w:val="left"/>
                              <w:rPr>
                                <w:color w:val="000000"/>
                              </w:rPr>
                            </w:pPr>
                            <w:r>
                              <w:rPr>
                                <w:color w:val="424142"/>
                                <w:w w:val="115"/>
                              </w:rPr>
                              <w:t>Guaranteed</w:t>
                            </w:r>
                            <w:r>
                              <w:rPr>
                                <w:color w:val="424142"/>
                                <w:spacing w:val="-6"/>
                                <w:w w:val="115"/>
                              </w:rPr>
                              <w:t> </w:t>
                            </w:r>
                            <w:r>
                              <w:rPr>
                                <w:color w:val="424142"/>
                                <w:w w:val="115"/>
                              </w:rPr>
                              <w:t>Income</w:t>
                            </w:r>
                            <w:r>
                              <w:rPr>
                                <w:color w:val="424142"/>
                                <w:spacing w:val="-6"/>
                                <w:w w:val="115"/>
                              </w:rPr>
                              <w:t> </w:t>
                            </w:r>
                            <w:r>
                              <w:rPr>
                                <w:color w:val="424142"/>
                                <w:w w:val="115"/>
                              </w:rPr>
                              <w:t>for</w:t>
                            </w:r>
                            <w:r>
                              <w:rPr>
                                <w:color w:val="424142"/>
                                <w:spacing w:val="-6"/>
                                <w:w w:val="115"/>
                              </w:rPr>
                              <w:t> </w:t>
                            </w:r>
                            <w:r>
                              <w:rPr>
                                <w:color w:val="424142"/>
                                <w:w w:val="115"/>
                              </w:rPr>
                              <w:t>Life:</w:t>
                            </w:r>
                            <w:r>
                              <w:rPr>
                                <w:color w:val="424142"/>
                                <w:spacing w:val="-4"/>
                                <w:w w:val="115"/>
                              </w:rPr>
                              <w:t> </w:t>
                            </w:r>
                            <w:r>
                              <w:rPr>
                                <w:color w:val="414042"/>
                                <w:w w:val="115"/>
                              </w:rPr>
                              <w:t>Enjoy</w:t>
                            </w:r>
                            <w:r>
                              <w:rPr>
                                <w:color w:val="414042"/>
                                <w:spacing w:val="-4"/>
                                <w:w w:val="115"/>
                              </w:rPr>
                              <w:t> </w:t>
                            </w:r>
                            <w:r>
                              <w:rPr>
                                <w:color w:val="414042"/>
                                <w:w w:val="115"/>
                              </w:rPr>
                              <w:t>steady</w:t>
                            </w:r>
                            <w:r>
                              <w:rPr>
                                <w:color w:val="414042"/>
                                <w:spacing w:val="-4"/>
                                <w:w w:val="115"/>
                              </w:rPr>
                              <w:t> </w:t>
                            </w:r>
                            <w:r>
                              <w:rPr>
                                <w:color w:val="414042"/>
                                <w:w w:val="115"/>
                              </w:rPr>
                              <w:t>*guaranteed</w:t>
                            </w:r>
                            <w:r>
                              <w:rPr>
                                <w:color w:val="414042"/>
                                <w:spacing w:val="-4"/>
                                <w:w w:val="115"/>
                              </w:rPr>
                              <w:t> </w:t>
                            </w:r>
                            <w:r>
                              <w:rPr>
                                <w:color w:val="414042"/>
                                <w:w w:val="115"/>
                              </w:rPr>
                              <w:t>Income</w:t>
                            </w:r>
                            <w:r>
                              <w:rPr>
                                <w:color w:val="414042"/>
                                <w:spacing w:val="-4"/>
                                <w:w w:val="115"/>
                              </w:rPr>
                              <w:t> </w:t>
                            </w:r>
                            <w:r>
                              <w:rPr>
                                <w:color w:val="414042"/>
                                <w:w w:val="115"/>
                              </w:rPr>
                              <w:t>with</w:t>
                            </w:r>
                            <w:r>
                              <w:rPr>
                                <w:color w:val="414042"/>
                                <w:spacing w:val="-4"/>
                                <w:w w:val="115"/>
                              </w:rPr>
                              <w:t> </w:t>
                            </w:r>
                            <w:r>
                              <w:rPr>
                                <w:color w:val="414042"/>
                                <w:w w:val="115"/>
                              </w:rPr>
                              <w:t>Nifty50</w:t>
                            </w:r>
                            <w:r>
                              <w:rPr>
                                <w:color w:val="414042"/>
                                <w:spacing w:val="-4"/>
                                <w:w w:val="115"/>
                              </w:rPr>
                              <w:t> </w:t>
                            </w:r>
                            <w:r>
                              <w:rPr>
                                <w:color w:val="414042"/>
                                <w:w w:val="115"/>
                              </w:rPr>
                              <w:t>benchmark </w:t>
                            </w:r>
                            <w:r>
                              <w:rPr>
                                <w:color w:val="414042"/>
                                <w:spacing w:val="-2"/>
                                <w:w w:val="115"/>
                              </w:rPr>
                              <w:t>increase.</w:t>
                            </w:r>
                          </w:p>
                          <w:p>
                            <w:pPr>
                              <w:pStyle w:val="BodyText"/>
                              <w:numPr>
                                <w:ilvl w:val="0"/>
                                <w:numId w:val="2"/>
                              </w:numPr>
                              <w:tabs>
                                <w:tab w:pos="390" w:val="left" w:leader="none"/>
                              </w:tabs>
                              <w:spacing w:line="240" w:lineRule="auto" w:before="217" w:after="0"/>
                              <w:ind w:left="390" w:right="0" w:hanging="299"/>
                              <w:jc w:val="left"/>
                              <w:rPr>
                                <w:color w:val="000000"/>
                              </w:rPr>
                            </w:pPr>
                            <w:r>
                              <w:rPr>
                                <w:color w:val="424142"/>
                                <w:w w:val="110"/>
                              </w:rPr>
                              <w:t>Simple</w:t>
                            </w:r>
                            <w:r>
                              <w:rPr>
                                <w:color w:val="424142"/>
                                <w:spacing w:val="2"/>
                                <w:w w:val="110"/>
                              </w:rPr>
                              <w:t> </w:t>
                            </w:r>
                            <w:r>
                              <w:rPr>
                                <w:color w:val="424142"/>
                                <w:w w:val="110"/>
                              </w:rPr>
                              <w:t>&amp;</w:t>
                            </w:r>
                            <w:r>
                              <w:rPr>
                                <w:color w:val="424142"/>
                                <w:spacing w:val="3"/>
                                <w:w w:val="110"/>
                              </w:rPr>
                              <w:t> </w:t>
                            </w:r>
                            <w:r>
                              <w:rPr>
                                <w:color w:val="424142"/>
                                <w:w w:val="110"/>
                              </w:rPr>
                              <w:t>Transparent:</w:t>
                            </w:r>
                            <w:r>
                              <w:rPr>
                                <w:color w:val="424142"/>
                                <w:spacing w:val="3"/>
                                <w:w w:val="110"/>
                              </w:rPr>
                              <w:t> </w:t>
                            </w:r>
                            <w:r>
                              <w:rPr>
                                <w:color w:val="414042"/>
                                <w:w w:val="110"/>
                              </w:rPr>
                              <w:t>No</w:t>
                            </w:r>
                            <w:r>
                              <w:rPr>
                                <w:color w:val="414042"/>
                                <w:spacing w:val="4"/>
                                <w:w w:val="110"/>
                              </w:rPr>
                              <w:t> </w:t>
                            </w:r>
                            <w:r>
                              <w:rPr>
                                <w:color w:val="414042"/>
                                <w:w w:val="110"/>
                              </w:rPr>
                              <w:t>complex</w:t>
                            </w:r>
                            <w:r>
                              <w:rPr>
                                <w:color w:val="414042"/>
                                <w:spacing w:val="4"/>
                                <w:w w:val="110"/>
                              </w:rPr>
                              <w:t> </w:t>
                            </w:r>
                            <w:r>
                              <w:rPr>
                                <w:color w:val="414042"/>
                                <w:w w:val="110"/>
                              </w:rPr>
                              <w:t>funds.</w:t>
                            </w:r>
                            <w:r>
                              <w:rPr>
                                <w:color w:val="414042"/>
                                <w:spacing w:val="4"/>
                                <w:w w:val="110"/>
                              </w:rPr>
                              <w:t> </w:t>
                            </w:r>
                            <w:r>
                              <w:rPr>
                                <w:color w:val="414042"/>
                                <w:w w:val="110"/>
                              </w:rPr>
                              <w:t>No</w:t>
                            </w:r>
                            <w:r>
                              <w:rPr>
                                <w:color w:val="414042"/>
                                <w:spacing w:val="4"/>
                                <w:w w:val="110"/>
                              </w:rPr>
                              <w:t> </w:t>
                            </w:r>
                            <w:r>
                              <w:rPr>
                                <w:color w:val="414042"/>
                                <w:w w:val="110"/>
                              </w:rPr>
                              <w:t>switching</w:t>
                            </w:r>
                            <w:r>
                              <w:rPr>
                                <w:color w:val="414042"/>
                                <w:spacing w:val="4"/>
                                <w:w w:val="110"/>
                              </w:rPr>
                              <w:t> </w:t>
                            </w:r>
                            <w:r>
                              <w:rPr>
                                <w:color w:val="414042"/>
                                <w:w w:val="110"/>
                              </w:rPr>
                              <w:t>needed.</w:t>
                            </w:r>
                            <w:r>
                              <w:rPr>
                                <w:color w:val="414042"/>
                                <w:spacing w:val="4"/>
                                <w:w w:val="110"/>
                              </w:rPr>
                              <w:t> </w:t>
                            </w:r>
                            <w:r>
                              <w:rPr>
                                <w:color w:val="414042"/>
                                <w:w w:val="110"/>
                              </w:rPr>
                              <w:t>No</w:t>
                            </w:r>
                            <w:r>
                              <w:rPr>
                                <w:color w:val="414042"/>
                                <w:spacing w:val="4"/>
                                <w:w w:val="110"/>
                              </w:rPr>
                              <w:t> </w:t>
                            </w:r>
                            <w:r>
                              <w:rPr>
                                <w:color w:val="414042"/>
                                <w:spacing w:val="-2"/>
                                <w:w w:val="110"/>
                              </w:rPr>
                              <w:t>surprises.</w:t>
                            </w:r>
                          </w:p>
                        </w:txbxContent>
                      </wps:txbx>
                      <wps:bodyPr wrap="square" lIns="0" tIns="0" rIns="0" bIns="0" rtlCol="0">
                        <a:noAutofit/>
                      </wps:bodyPr>
                    </wps:wsp>
                  </a:graphicData>
                </a:graphic>
              </wp:anchor>
            </w:drawing>
          </mc:Choice>
          <mc:Fallback>
            <w:pict>
              <v:shape style="position:absolute;margin-left:26.103001pt;margin-top:6.19266pt;width:487.8pt;height:127.7pt;mso-position-horizontal-relative:page;mso-position-vertical-relative:paragraph;z-index:-15728128;mso-wrap-distance-left:0;mso-wrap-distance-right:0" type="#_x0000_t202" id="docshape15" filled="true" fillcolor="#bae5f7" stroked="false">
                <v:textbox inset="0,0,0,0">
                  <w:txbxContent>
                    <w:p>
                      <w:pPr>
                        <w:pStyle w:val="BodyText"/>
                        <w:spacing w:line="259" w:lineRule="auto" w:before="95"/>
                        <w:ind w:left="91"/>
                        <w:rPr>
                          <w:color w:val="000000"/>
                        </w:rPr>
                      </w:pPr>
                      <w:r>
                        <w:rPr>
                          <w:color w:val="424142"/>
                          <w:w w:val="115"/>
                        </w:rPr>
                        <w:t>Why</w:t>
                      </w:r>
                      <w:r>
                        <w:rPr>
                          <w:color w:val="424142"/>
                          <w:spacing w:val="34"/>
                          <w:w w:val="115"/>
                        </w:rPr>
                        <w:t> </w:t>
                      </w:r>
                      <w:r>
                        <w:rPr>
                          <w:color w:val="424142"/>
                          <w:w w:val="115"/>
                        </w:rPr>
                        <w:t>HDFC</w:t>
                      </w:r>
                      <w:r>
                        <w:rPr>
                          <w:color w:val="424142"/>
                          <w:spacing w:val="34"/>
                          <w:w w:val="115"/>
                        </w:rPr>
                        <w:t> </w:t>
                      </w:r>
                      <w:r>
                        <w:rPr>
                          <w:color w:val="424142"/>
                          <w:w w:val="115"/>
                        </w:rPr>
                        <w:t>Life</w:t>
                      </w:r>
                      <w:r>
                        <w:rPr>
                          <w:color w:val="424142"/>
                          <w:spacing w:val="34"/>
                          <w:w w:val="115"/>
                        </w:rPr>
                        <w:t> </w:t>
                      </w:r>
                      <w:r>
                        <w:rPr>
                          <w:color w:val="424142"/>
                          <w:w w:val="115"/>
                        </w:rPr>
                        <w:t>Aajeevan</w:t>
                      </w:r>
                      <w:r>
                        <w:rPr>
                          <w:color w:val="424142"/>
                          <w:spacing w:val="34"/>
                          <w:w w:val="115"/>
                        </w:rPr>
                        <w:t> </w:t>
                      </w:r>
                      <w:r>
                        <w:rPr>
                          <w:color w:val="424142"/>
                          <w:w w:val="115"/>
                        </w:rPr>
                        <w:t>Growth</w:t>
                      </w:r>
                      <w:r>
                        <w:rPr>
                          <w:color w:val="424142"/>
                          <w:spacing w:val="34"/>
                          <w:w w:val="115"/>
                        </w:rPr>
                        <w:t> </w:t>
                      </w:r>
                      <w:r>
                        <w:rPr>
                          <w:color w:val="424142"/>
                          <w:w w:val="115"/>
                        </w:rPr>
                        <w:t>Nivesh</w:t>
                      </w:r>
                      <w:r>
                        <w:rPr>
                          <w:color w:val="424142"/>
                          <w:spacing w:val="34"/>
                          <w:w w:val="115"/>
                        </w:rPr>
                        <w:t> </w:t>
                      </w:r>
                      <w:r>
                        <w:rPr>
                          <w:color w:val="424142"/>
                          <w:w w:val="115"/>
                        </w:rPr>
                        <w:t>and</w:t>
                      </w:r>
                      <w:r>
                        <w:rPr>
                          <w:color w:val="424142"/>
                          <w:spacing w:val="34"/>
                          <w:w w:val="115"/>
                        </w:rPr>
                        <w:t> </w:t>
                      </w:r>
                      <w:r>
                        <w:rPr>
                          <w:color w:val="424142"/>
                          <w:w w:val="115"/>
                        </w:rPr>
                        <w:t>Income</w:t>
                      </w:r>
                      <w:r>
                        <w:rPr>
                          <w:color w:val="424142"/>
                          <w:spacing w:val="34"/>
                          <w:w w:val="115"/>
                        </w:rPr>
                        <w:t> </w:t>
                      </w:r>
                      <w:r>
                        <w:rPr>
                          <w:color w:val="424142"/>
                          <w:w w:val="115"/>
                        </w:rPr>
                        <w:t>is</w:t>
                      </w:r>
                      <w:r>
                        <w:rPr>
                          <w:color w:val="424142"/>
                          <w:spacing w:val="34"/>
                          <w:w w:val="115"/>
                        </w:rPr>
                        <w:t> </w:t>
                      </w:r>
                      <w:r>
                        <w:rPr>
                          <w:color w:val="424142"/>
                          <w:w w:val="115"/>
                        </w:rPr>
                        <w:t>redefining</w:t>
                      </w:r>
                      <w:r>
                        <w:rPr>
                          <w:color w:val="424142"/>
                          <w:spacing w:val="34"/>
                          <w:w w:val="115"/>
                        </w:rPr>
                        <w:t> </w:t>
                      </w:r>
                      <w:r>
                        <w:rPr>
                          <w:color w:val="424142"/>
                          <w:w w:val="115"/>
                        </w:rPr>
                        <w:t>retirement</w:t>
                      </w:r>
                      <w:r>
                        <w:rPr>
                          <w:color w:val="424142"/>
                          <w:spacing w:val="34"/>
                          <w:w w:val="115"/>
                        </w:rPr>
                        <w:t> </w:t>
                      </w:r>
                      <w:r>
                        <w:rPr>
                          <w:color w:val="424142"/>
                          <w:w w:val="115"/>
                        </w:rPr>
                        <w:t>security in India?</w:t>
                      </w:r>
                    </w:p>
                    <w:p>
                      <w:pPr>
                        <w:pStyle w:val="BodyText"/>
                        <w:numPr>
                          <w:ilvl w:val="0"/>
                          <w:numId w:val="2"/>
                        </w:numPr>
                        <w:tabs>
                          <w:tab w:pos="391" w:val="left" w:leader="none"/>
                        </w:tabs>
                        <w:spacing w:line="240" w:lineRule="auto" w:before="198" w:after="0"/>
                        <w:ind w:left="391" w:right="143" w:hanging="300"/>
                        <w:jc w:val="left"/>
                        <w:rPr>
                          <w:color w:val="000000"/>
                        </w:rPr>
                      </w:pPr>
                      <w:r>
                        <w:rPr>
                          <w:color w:val="424142"/>
                          <w:w w:val="115"/>
                        </w:rPr>
                        <w:t>Nifty50</w:t>
                      </w:r>
                      <w:r>
                        <w:rPr>
                          <w:color w:val="424142"/>
                          <w:spacing w:val="-15"/>
                          <w:w w:val="115"/>
                        </w:rPr>
                        <w:t> </w:t>
                      </w:r>
                      <w:r>
                        <w:rPr>
                          <w:color w:val="424142"/>
                          <w:w w:val="115"/>
                        </w:rPr>
                        <w:t>benchmark-Linked</w:t>
                      </w:r>
                      <w:r>
                        <w:rPr>
                          <w:color w:val="424142"/>
                          <w:spacing w:val="-15"/>
                          <w:w w:val="115"/>
                        </w:rPr>
                        <w:t> </w:t>
                      </w:r>
                      <w:r>
                        <w:rPr>
                          <w:color w:val="424142"/>
                          <w:w w:val="115"/>
                        </w:rPr>
                        <w:t>Growth*:</w:t>
                      </w:r>
                      <w:r>
                        <w:rPr>
                          <w:color w:val="424142"/>
                          <w:spacing w:val="-15"/>
                          <w:w w:val="115"/>
                        </w:rPr>
                        <w:t> </w:t>
                      </w:r>
                      <w:r>
                        <w:rPr>
                          <w:color w:val="414042"/>
                          <w:w w:val="115"/>
                        </w:rPr>
                        <w:t>Your</w:t>
                      </w:r>
                      <w:r>
                        <w:rPr>
                          <w:color w:val="414042"/>
                          <w:spacing w:val="-14"/>
                          <w:w w:val="115"/>
                        </w:rPr>
                        <w:t> </w:t>
                      </w:r>
                      <w:r>
                        <w:rPr>
                          <w:color w:val="414042"/>
                          <w:w w:val="115"/>
                        </w:rPr>
                        <w:t>investment</w:t>
                      </w:r>
                      <w:r>
                        <w:rPr>
                          <w:color w:val="414042"/>
                          <w:spacing w:val="-14"/>
                          <w:w w:val="115"/>
                        </w:rPr>
                        <w:t> </w:t>
                      </w:r>
                      <w:r>
                        <w:rPr>
                          <w:color w:val="414042"/>
                          <w:w w:val="115"/>
                        </w:rPr>
                        <w:t>is</w:t>
                      </w:r>
                      <w:r>
                        <w:rPr>
                          <w:color w:val="414042"/>
                          <w:spacing w:val="-14"/>
                          <w:w w:val="115"/>
                        </w:rPr>
                        <w:t> </w:t>
                      </w:r>
                      <w:r>
                        <w:rPr>
                          <w:color w:val="414042"/>
                          <w:w w:val="115"/>
                        </w:rPr>
                        <w:t>linked</w:t>
                      </w:r>
                      <w:r>
                        <w:rPr>
                          <w:color w:val="414042"/>
                          <w:spacing w:val="-14"/>
                          <w:w w:val="115"/>
                        </w:rPr>
                        <w:t> </w:t>
                      </w:r>
                      <w:r>
                        <w:rPr>
                          <w:color w:val="414042"/>
                          <w:w w:val="115"/>
                        </w:rPr>
                        <w:t>to</w:t>
                      </w:r>
                      <w:r>
                        <w:rPr>
                          <w:color w:val="414042"/>
                          <w:spacing w:val="-14"/>
                          <w:w w:val="115"/>
                        </w:rPr>
                        <w:t> </w:t>
                      </w:r>
                      <w:r>
                        <w:rPr>
                          <w:color w:val="414042"/>
                          <w:w w:val="115"/>
                        </w:rPr>
                        <w:t>the</w:t>
                      </w:r>
                      <w:r>
                        <w:rPr>
                          <w:color w:val="414042"/>
                          <w:spacing w:val="-14"/>
                          <w:w w:val="115"/>
                        </w:rPr>
                        <w:t> </w:t>
                      </w:r>
                      <w:r>
                        <w:rPr>
                          <w:color w:val="414042"/>
                          <w:w w:val="115"/>
                        </w:rPr>
                        <w:t>Nifty50</w:t>
                      </w:r>
                      <w:r>
                        <w:rPr>
                          <w:color w:val="414042"/>
                          <w:spacing w:val="-14"/>
                          <w:w w:val="115"/>
                        </w:rPr>
                        <w:t> </w:t>
                      </w:r>
                      <w:r>
                        <w:rPr>
                          <w:color w:val="414042"/>
                          <w:w w:val="115"/>
                        </w:rPr>
                        <w:t>benchmark –India’s top 50 companies.</w:t>
                      </w:r>
                    </w:p>
                    <w:p>
                      <w:pPr>
                        <w:pStyle w:val="BodyText"/>
                        <w:numPr>
                          <w:ilvl w:val="0"/>
                          <w:numId w:val="2"/>
                        </w:numPr>
                        <w:tabs>
                          <w:tab w:pos="390" w:val="left" w:leader="none"/>
                        </w:tabs>
                        <w:spacing w:line="240" w:lineRule="auto" w:before="217" w:after="0"/>
                        <w:ind w:left="91" w:right="89" w:firstLine="0"/>
                        <w:jc w:val="left"/>
                        <w:rPr>
                          <w:color w:val="000000"/>
                        </w:rPr>
                      </w:pPr>
                      <w:r>
                        <w:rPr>
                          <w:color w:val="424142"/>
                          <w:w w:val="115"/>
                        </w:rPr>
                        <w:t>Guaranteed</w:t>
                      </w:r>
                      <w:r>
                        <w:rPr>
                          <w:color w:val="424142"/>
                          <w:spacing w:val="-6"/>
                          <w:w w:val="115"/>
                        </w:rPr>
                        <w:t> </w:t>
                      </w:r>
                      <w:r>
                        <w:rPr>
                          <w:color w:val="424142"/>
                          <w:w w:val="115"/>
                        </w:rPr>
                        <w:t>Income</w:t>
                      </w:r>
                      <w:r>
                        <w:rPr>
                          <w:color w:val="424142"/>
                          <w:spacing w:val="-6"/>
                          <w:w w:val="115"/>
                        </w:rPr>
                        <w:t> </w:t>
                      </w:r>
                      <w:r>
                        <w:rPr>
                          <w:color w:val="424142"/>
                          <w:w w:val="115"/>
                        </w:rPr>
                        <w:t>for</w:t>
                      </w:r>
                      <w:r>
                        <w:rPr>
                          <w:color w:val="424142"/>
                          <w:spacing w:val="-6"/>
                          <w:w w:val="115"/>
                        </w:rPr>
                        <w:t> </w:t>
                      </w:r>
                      <w:r>
                        <w:rPr>
                          <w:color w:val="424142"/>
                          <w:w w:val="115"/>
                        </w:rPr>
                        <w:t>Life:</w:t>
                      </w:r>
                      <w:r>
                        <w:rPr>
                          <w:color w:val="424142"/>
                          <w:spacing w:val="-4"/>
                          <w:w w:val="115"/>
                        </w:rPr>
                        <w:t> </w:t>
                      </w:r>
                      <w:r>
                        <w:rPr>
                          <w:color w:val="414042"/>
                          <w:w w:val="115"/>
                        </w:rPr>
                        <w:t>Enjoy</w:t>
                      </w:r>
                      <w:r>
                        <w:rPr>
                          <w:color w:val="414042"/>
                          <w:spacing w:val="-4"/>
                          <w:w w:val="115"/>
                        </w:rPr>
                        <w:t> </w:t>
                      </w:r>
                      <w:r>
                        <w:rPr>
                          <w:color w:val="414042"/>
                          <w:w w:val="115"/>
                        </w:rPr>
                        <w:t>steady</w:t>
                      </w:r>
                      <w:r>
                        <w:rPr>
                          <w:color w:val="414042"/>
                          <w:spacing w:val="-4"/>
                          <w:w w:val="115"/>
                        </w:rPr>
                        <w:t> </w:t>
                      </w:r>
                      <w:r>
                        <w:rPr>
                          <w:color w:val="414042"/>
                          <w:w w:val="115"/>
                        </w:rPr>
                        <w:t>*guaranteed</w:t>
                      </w:r>
                      <w:r>
                        <w:rPr>
                          <w:color w:val="414042"/>
                          <w:spacing w:val="-4"/>
                          <w:w w:val="115"/>
                        </w:rPr>
                        <w:t> </w:t>
                      </w:r>
                      <w:r>
                        <w:rPr>
                          <w:color w:val="414042"/>
                          <w:w w:val="115"/>
                        </w:rPr>
                        <w:t>Income</w:t>
                      </w:r>
                      <w:r>
                        <w:rPr>
                          <w:color w:val="414042"/>
                          <w:spacing w:val="-4"/>
                          <w:w w:val="115"/>
                        </w:rPr>
                        <w:t> </w:t>
                      </w:r>
                      <w:r>
                        <w:rPr>
                          <w:color w:val="414042"/>
                          <w:w w:val="115"/>
                        </w:rPr>
                        <w:t>with</w:t>
                      </w:r>
                      <w:r>
                        <w:rPr>
                          <w:color w:val="414042"/>
                          <w:spacing w:val="-4"/>
                          <w:w w:val="115"/>
                        </w:rPr>
                        <w:t> </w:t>
                      </w:r>
                      <w:r>
                        <w:rPr>
                          <w:color w:val="414042"/>
                          <w:w w:val="115"/>
                        </w:rPr>
                        <w:t>Nifty50</w:t>
                      </w:r>
                      <w:r>
                        <w:rPr>
                          <w:color w:val="414042"/>
                          <w:spacing w:val="-4"/>
                          <w:w w:val="115"/>
                        </w:rPr>
                        <w:t> </w:t>
                      </w:r>
                      <w:r>
                        <w:rPr>
                          <w:color w:val="414042"/>
                          <w:w w:val="115"/>
                        </w:rPr>
                        <w:t>benchmark </w:t>
                      </w:r>
                      <w:r>
                        <w:rPr>
                          <w:color w:val="414042"/>
                          <w:spacing w:val="-2"/>
                          <w:w w:val="115"/>
                        </w:rPr>
                        <w:t>increase.</w:t>
                      </w:r>
                    </w:p>
                    <w:p>
                      <w:pPr>
                        <w:pStyle w:val="BodyText"/>
                        <w:numPr>
                          <w:ilvl w:val="0"/>
                          <w:numId w:val="2"/>
                        </w:numPr>
                        <w:tabs>
                          <w:tab w:pos="390" w:val="left" w:leader="none"/>
                        </w:tabs>
                        <w:spacing w:line="240" w:lineRule="auto" w:before="217" w:after="0"/>
                        <w:ind w:left="390" w:right="0" w:hanging="299"/>
                        <w:jc w:val="left"/>
                        <w:rPr>
                          <w:color w:val="000000"/>
                        </w:rPr>
                      </w:pPr>
                      <w:r>
                        <w:rPr>
                          <w:color w:val="424142"/>
                          <w:w w:val="110"/>
                        </w:rPr>
                        <w:t>Simple</w:t>
                      </w:r>
                      <w:r>
                        <w:rPr>
                          <w:color w:val="424142"/>
                          <w:spacing w:val="2"/>
                          <w:w w:val="110"/>
                        </w:rPr>
                        <w:t> </w:t>
                      </w:r>
                      <w:r>
                        <w:rPr>
                          <w:color w:val="424142"/>
                          <w:w w:val="110"/>
                        </w:rPr>
                        <w:t>&amp;</w:t>
                      </w:r>
                      <w:r>
                        <w:rPr>
                          <w:color w:val="424142"/>
                          <w:spacing w:val="3"/>
                          <w:w w:val="110"/>
                        </w:rPr>
                        <w:t> </w:t>
                      </w:r>
                      <w:r>
                        <w:rPr>
                          <w:color w:val="424142"/>
                          <w:w w:val="110"/>
                        </w:rPr>
                        <w:t>Transparent:</w:t>
                      </w:r>
                      <w:r>
                        <w:rPr>
                          <w:color w:val="424142"/>
                          <w:spacing w:val="3"/>
                          <w:w w:val="110"/>
                        </w:rPr>
                        <w:t> </w:t>
                      </w:r>
                      <w:r>
                        <w:rPr>
                          <w:color w:val="414042"/>
                          <w:w w:val="110"/>
                        </w:rPr>
                        <w:t>No</w:t>
                      </w:r>
                      <w:r>
                        <w:rPr>
                          <w:color w:val="414042"/>
                          <w:spacing w:val="4"/>
                          <w:w w:val="110"/>
                        </w:rPr>
                        <w:t> </w:t>
                      </w:r>
                      <w:r>
                        <w:rPr>
                          <w:color w:val="414042"/>
                          <w:w w:val="110"/>
                        </w:rPr>
                        <w:t>complex</w:t>
                      </w:r>
                      <w:r>
                        <w:rPr>
                          <w:color w:val="414042"/>
                          <w:spacing w:val="4"/>
                          <w:w w:val="110"/>
                        </w:rPr>
                        <w:t> </w:t>
                      </w:r>
                      <w:r>
                        <w:rPr>
                          <w:color w:val="414042"/>
                          <w:w w:val="110"/>
                        </w:rPr>
                        <w:t>funds.</w:t>
                      </w:r>
                      <w:r>
                        <w:rPr>
                          <w:color w:val="414042"/>
                          <w:spacing w:val="4"/>
                          <w:w w:val="110"/>
                        </w:rPr>
                        <w:t> </w:t>
                      </w:r>
                      <w:r>
                        <w:rPr>
                          <w:color w:val="414042"/>
                          <w:w w:val="110"/>
                        </w:rPr>
                        <w:t>No</w:t>
                      </w:r>
                      <w:r>
                        <w:rPr>
                          <w:color w:val="414042"/>
                          <w:spacing w:val="4"/>
                          <w:w w:val="110"/>
                        </w:rPr>
                        <w:t> </w:t>
                      </w:r>
                      <w:r>
                        <w:rPr>
                          <w:color w:val="414042"/>
                          <w:w w:val="110"/>
                        </w:rPr>
                        <w:t>switching</w:t>
                      </w:r>
                      <w:r>
                        <w:rPr>
                          <w:color w:val="414042"/>
                          <w:spacing w:val="4"/>
                          <w:w w:val="110"/>
                        </w:rPr>
                        <w:t> </w:t>
                      </w:r>
                      <w:r>
                        <w:rPr>
                          <w:color w:val="414042"/>
                          <w:w w:val="110"/>
                        </w:rPr>
                        <w:t>needed.</w:t>
                      </w:r>
                      <w:r>
                        <w:rPr>
                          <w:color w:val="414042"/>
                          <w:spacing w:val="4"/>
                          <w:w w:val="110"/>
                        </w:rPr>
                        <w:t> </w:t>
                      </w:r>
                      <w:r>
                        <w:rPr>
                          <w:color w:val="414042"/>
                          <w:w w:val="110"/>
                        </w:rPr>
                        <w:t>No</w:t>
                      </w:r>
                      <w:r>
                        <w:rPr>
                          <w:color w:val="414042"/>
                          <w:spacing w:val="4"/>
                          <w:w w:val="110"/>
                        </w:rPr>
                        <w:t> </w:t>
                      </w:r>
                      <w:r>
                        <w:rPr>
                          <w:color w:val="414042"/>
                          <w:spacing w:val="-2"/>
                          <w:w w:val="110"/>
                        </w:rPr>
                        <w:t>surprises.</w:t>
                      </w:r>
                    </w:p>
                  </w:txbxContent>
                </v:textbox>
                <v:fill type="solid"/>
                <w10:wrap type="topAndBottom"/>
              </v:shape>
            </w:pict>
          </mc:Fallback>
        </mc:AlternateContent>
      </w:r>
    </w:p>
    <w:p>
      <w:pPr>
        <w:spacing w:line="249" w:lineRule="auto" w:before="66"/>
        <w:ind w:left="613" w:right="610" w:firstLine="0"/>
        <w:jc w:val="both"/>
        <w:rPr>
          <w:i/>
          <w:sz w:val="18"/>
        </w:rPr>
      </w:pPr>
      <w:r>
        <w:rPr>
          <w:i/>
          <w:color w:val="424142"/>
          <w:w w:val="115"/>
          <w:sz w:val="18"/>
        </w:rPr>
        <w:t>*In</w:t>
      </w:r>
      <w:r>
        <w:rPr>
          <w:i/>
          <w:color w:val="424142"/>
          <w:spacing w:val="-4"/>
          <w:w w:val="115"/>
          <w:sz w:val="18"/>
        </w:rPr>
        <w:t> </w:t>
      </w:r>
      <w:r>
        <w:rPr>
          <w:i/>
          <w:color w:val="424142"/>
          <w:w w:val="115"/>
          <w:sz w:val="18"/>
        </w:rPr>
        <w:t>Option</w:t>
      </w:r>
      <w:r>
        <w:rPr>
          <w:i/>
          <w:color w:val="424142"/>
          <w:spacing w:val="-4"/>
          <w:w w:val="115"/>
          <w:sz w:val="18"/>
        </w:rPr>
        <w:t> </w:t>
      </w:r>
      <w:r>
        <w:rPr>
          <w:i/>
          <w:color w:val="424142"/>
          <w:w w:val="115"/>
          <w:sz w:val="18"/>
        </w:rPr>
        <w:t>C,</w:t>
      </w:r>
      <w:r>
        <w:rPr>
          <w:i/>
          <w:color w:val="424142"/>
          <w:spacing w:val="-4"/>
          <w:w w:val="115"/>
          <w:sz w:val="18"/>
        </w:rPr>
        <w:t> </w:t>
      </w:r>
      <w:r>
        <w:rPr>
          <w:i/>
          <w:color w:val="424142"/>
          <w:w w:val="115"/>
          <w:sz w:val="18"/>
        </w:rPr>
        <w:t>60%</w:t>
      </w:r>
      <w:r>
        <w:rPr>
          <w:i/>
          <w:color w:val="424142"/>
          <w:spacing w:val="-4"/>
          <w:w w:val="115"/>
          <w:sz w:val="18"/>
        </w:rPr>
        <w:t> </w:t>
      </w:r>
      <w:r>
        <w:rPr>
          <w:i/>
          <w:color w:val="424142"/>
          <w:w w:val="115"/>
          <w:sz w:val="18"/>
        </w:rPr>
        <w:t>of</w:t>
      </w:r>
      <w:r>
        <w:rPr>
          <w:i/>
          <w:color w:val="424142"/>
          <w:spacing w:val="-4"/>
          <w:w w:val="115"/>
          <w:sz w:val="18"/>
        </w:rPr>
        <w:t> </w:t>
      </w:r>
      <w:r>
        <w:rPr>
          <w:i/>
          <w:color w:val="424142"/>
          <w:w w:val="115"/>
          <w:sz w:val="18"/>
        </w:rPr>
        <w:t>Purchase</w:t>
      </w:r>
      <w:r>
        <w:rPr>
          <w:i/>
          <w:color w:val="424142"/>
          <w:spacing w:val="-4"/>
          <w:w w:val="115"/>
          <w:sz w:val="18"/>
        </w:rPr>
        <w:t> </w:t>
      </w:r>
      <w:r>
        <w:rPr>
          <w:i/>
          <w:color w:val="424142"/>
          <w:w w:val="115"/>
          <w:sz w:val="18"/>
        </w:rPr>
        <w:t>Price</w:t>
      </w:r>
      <w:r>
        <w:rPr>
          <w:i/>
          <w:color w:val="424142"/>
          <w:spacing w:val="-4"/>
          <w:w w:val="115"/>
          <w:sz w:val="18"/>
        </w:rPr>
        <w:t> </w:t>
      </w:r>
      <w:r>
        <w:rPr>
          <w:i/>
          <w:color w:val="424142"/>
          <w:w w:val="115"/>
          <w:sz w:val="18"/>
        </w:rPr>
        <w:t>will</w:t>
      </w:r>
      <w:r>
        <w:rPr>
          <w:i/>
          <w:color w:val="424142"/>
          <w:spacing w:val="-4"/>
          <w:w w:val="115"/>
          <w:sz w:val="18"/>
        </w:rPr>
        <w:t> </w:t>
      </w:r>
      <w:r>
        <w:rPr>
          <w:i/>
          <w:color w:val="424142"/>
          <w:w w:val="115"/>
          <w:sz w:val="18"/>
        </w:rPr>
        <w:t>contribute</w:t>
      </w:r>
      <w:r>
        <w:rPr>
          <w:i/>
          <w:color w:val="424142"/>
          <w:spacing w:val="-4"/>
          <w:w w:val="115"/>
          <w:sz w:val="18"/>
        </w:rPr>
        <w:t> </w:t>
      </w:r>
      <w:r>
        <w:rPr>
          <w:i/>
          <w:color w:val="424142"/>
          <w:w w:val="115"/>
          <w:sz w:val="18"/>
        </w:rPr>
        <w:t>toward</w:t>
      </w:r>
      <w:r>
        <w:rPr>
          <w:i/>
          <w:color w:val="424142"/>
          <w:spacing w:val="-4"/>
          <w:w w:val="115"/>
          <w:sz w:val="18"/>
        </w:rPr>
        <w:t> </w:t>
      </w:r>
      <w:r>
        <w:rPr>
          <w:i/>
          <w:color w:val="424142"/>
          <w:w w:val="115"/>
          <w:sz w:val="18"/>
        </w:rPr>
        <w:t>fully</w:t>
      </w:r>
      <w:r>
        <w:rPr>
          <w:i/>
          <w:color w:val="424142"/>
          <w:spacing w:val="-4"/>
          <w:w w:val="115"/>
          <w:sz w:val="18"/>
        </w:rPr>
        <w:t> </w:t>
      </w:r>
      <w:r>
        <w:rPr>
          <w:i/>
          <w:color w:val="424142"/>
          <w:w w:val="115"/>
          <w:sz w:val="18"/>
        </w:rPr>
        <w:t>guaranteed</w:t>
      </w:r>
      <w:r>
        <w:rPr>
          <w:i/>
          <w:color w:val="424142"/>
          <w:spacing w:val="-4"/>
          <w:w w:val="115"/>
          <w:sz w:val="18"/>
        </w:rPr>
        <w:t> </w:t>
      </w:r>
      <w:r>
        <w:rPr>
          <w:i/>
          <w:color w:val="424142"/>
          <w:w w:val="115"/>
          <w:sz w:val="18"/>
        </w:rPr>
        <w:t>annuity</w:t>
      </w:r>
      <w:r>
        <w:rPr>
          <w:i/>
          <w:color w:val="424142"/>
          <w:spacing w:val="-4"/>
          <w:w w:val="115"/>
          <w:sz w:val="18"/>
        </w:rPr>
        <w:t> </w:t>
      </w:r>
      <w:r>
        <w:rPr>
          <w:i/>
          <w:color w:val="424142"/>
          <w:w w:val="115"/>
          <w:sz w:val="18"/>
        </w:rPr>
        <w:t>and</w:t>
      </w:r>
      <w:r>
        <w:rPr>
          <w:i/>
          <w:color w:val="424142"/>
          <w:spacing w:val="-4"/>
          <w:w w:val="115"/>
          <w:sz w:val="18"/>
        </w:rPr>
        <w:t> </w:t>
      </w:r>
      <w:r>
        <w:rPr>
          <w:i/>
          <w:color w:val="424142"/>
          <w:w w:val="115"/>
          <w:sz w:val="18"/>
        </w:rPr>
        <w:t>remaining</w:t>
      </w:r>
      <w:r>
        <w:rPr>
          <w:i/>
          <w:color w:val="424142"/>
          <w:spacing w:val="-4"/>
          <w:w w:val="115"/>
          <w:sz w:val="18"/>
        </w:rPr>
        <w:t> </w:t>
      </w:r>
      <w:r>
        <w:rPr>
          <w:i/>
          <w:color w:val="424142"/>
          <w:w w:val="115"/>
          <w:sz w:val="18"/>
        </w:rPr>
        <w:t>will</w:t>
      </w:r>
      <w:r>
        <w:rPr>
          <w:i/>
          <w:color w:val="424142"/>
          <w:spacing w:val="-4"/>
          <w:w w:val="115"/>
          <w:sz w:val="18"/>
        </w:rPr>
        <w:t> </w:t>
      </w:r>
      <w:r>
        <w:rPr>
          <w:i/>
          <w:color w:val="424142"/>
          <w:w w:val="115"/>
          <w:sz w:val="18"/>
        </w:rPr>
        <w:t>be linked to publicly available benchmark -Nifty 50 for variable annuity payout. The annuity payout may go up or down based on the factors influencing the publicly available index and annuitant is responsible for his/her decisions</w:t>
      </w:r>
    </w:p>
    <w:p>
      <w:pPr>
        <w:pStyle w:val="BodyText"/>
        <w:spacing w:before="3"/>
        <w:rPr>
          <w:i/>
          <w:sz w:val="11"/>
        </w:rPr>
      </w:pPr>
      <w:r>
        <w:rPr>
          <w:i/>
          <w:sz w:val="11"/>
        </w:rPr>
        <mc:AlternateContent>
          <mc:Choice Requires="wps">
            <w:drawing>
              <wp:anchor distT="0" distB="0" distL="0" distR="0" allowOverlap="1" layoutInCell="1" locked="0" behindDoc="1" simplePos="0" relativeHeight="487588864">
                <wp:simplePos x="0" y="0"/>
                <wp:positionH relativeFrom="page">
                  <wp:posOffset>331508</wp:posOffset>
                </wp:positionH>
                <wp:positionV relativeFrom="paragraph">
                  <wp:posOffset>97506</wp:posOffset>
                </wp:positionV>
                <wp:extent cx="6195060" cy="1416050"/>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6195060" cy="1416050"/>
                        </a:xfrm>
                        <a:prstGeom prst="rect">
                          <a:avLst/>
                        </a:prstGeom>
                        <a:solidFill>
                          <a:srgbClr val="BAE5F7"/>
                        </a:solidFill>
                      </wps:spPr>
                      <wps:txbx>
                        <w:txbxContent>
                          <w:p>
                            <w:pPr>
                              <w:pStyle w:val="BodyText"/>
                              <w:spacing w:before="65"/>
                              <w:ind w:left="91"/>
                              <w:rPr>
                                <w:color w:val="000000"/>
                              </w:rPr>
                            </w:pPr>
                            <w:r>
                              <w:rPr>
                                <w:color w:val="424142"/>
                                <w:w w:val="110"/>
                              </w:rPr>
                              <w:t>Why</w:t>
                            </w:r>
                            <w:r>
                              <w:rPr>
                                <w:color w:val="424142"/>
                                <w:spacing w:val="-5"/>
                                <w:w w:val="110"/>
                              </w:rPr>
                              <w:t> </w:t>
                            </w:r>
                            <w:r>
                              <w:rPr>
                                <w:color w:val="424142"/>
                                <w:spacing w:val="-2"/>
                                <w:w w:val="115"/>
                              </w:rPr>
                              <w:t>Nifty50</w:t>
                            </w:r>
                            <w:r>
                              <w:rPr>
                                <w:color w:val="424142"/>
                                <w:spacing w:val="-2"/>
                                <w:w w:val="115"/>
                                <w:position w:val="7"/>
                                <w:sz w:val="12"/>
                              </w:rPr>
                              <w:t>^</w:t>
                            </w:r>
                            <w:r>
                              <w:rPr>
                                <w:color w:val="424142"/>
                                <w:spacing w:val="-2"/>
                                <w:w w:val="115"/>
                              </w:rPr>
                              <w:t>?</w:t>
                            </w:r>
                          </w:p>
                          <w:p>
                            <w:pPr>
                              <w:pStyle w:val="BodyText"/>
                              <w:numPr>
                                <w:ilvl w:val="0"/>
                                <w:numId w:val="3"/>
                              </w:numPr>
                              <w:tabs>
                                <w:tab w:pos="390" w:val="left" w:leader="none"/>
                              </w:tabs>
                              <w:spacing w:line="240" w:lineRule="auto" w:before="199" w:after="0"/>
                              <w:ind w:left="390" w:right="0" w:hanging="299"/>
                              <w:jc w:val="left"/>
                              <w:rPr>
                                <w:color w:val="000000"/>
                              </w:rPr>
                            </w:pPr>
                            <w:r>
                              <w:rPr>
                                <w:color w:val="414042"/>
                                <w:w w:val="115"/>
                              </w:rPr>
                              <w:t>Trusted</w:t>
                            </w:r>
                            <w:r>
                              <w:rPr>
                                <w:color w:val="414042"/>
                                <w:spacing w:val="-17"/>
                                <w:w w:val="115"/>
                              </w:rPr>
                              <w:t> </w:t>
                            </w:r>
                            <w:r>
                              <w:rPr>
                                <w:color w:val="414042"/>
                                <w:w w:val="115"/>
                              </w:rPr>
                              <w:t>benchmark</w:t>
                            </w:r>
                            <w:r>
                              <w:rPr>
                                <w:color w:val="414042"/>
                                <w:spacing w:val="-17"/>
                                <w:w w:val="115"/>
                              </w:rPr>
                              <w:t> </w:t>
                            </w:r>
                            <w:r>
                              <w:rPr>
                                <w:color w:val="414042"/>
                                <w:w w:val="115"/>
                              </w:rPr>
                              <w:t>of</w:t>
                            </w:r>
                            <w:r>
                              <w:rPr>
                                <w:color w:val="414042"/>
                                <w:spacing w:val="-17"/>
                                <w:w w:val="115"/>
                              </w:rPr>
                              <w:t> </w:t>
                            </w:r>
                            <w:r>
                              <w:rPr>
                                <w:color w:val="414042"/>
                                <w:w w:val="115"/>
                              </w:rPr>
                              <w:t>India’s</w:t>
                            </w:r>
                            <w:r>
                              <w:rPr>
                                <w:color w:val="414042"/>
                                <w:spacing w:val="-16"/>
                                <w:w w:val="115"/>
                              </w:rPr>
                              <w:t> </w:t>
                            </w:r>
                            <w:r>
                              <w:rPr>
                                <w:color w:val="414042"/>
                                <w:w w:val="115"/>
                              </w:rPr>
                              <w:t>economic</w:t>
                            </w:r>
                            <w:r>
                              <w:rPr>
                                <w:color w:val="414042"/>
                                <w:spacing w:val="-17"/>
                                <w:w w:val="115"/>
                              </w:rPr>
                              <w:t> </w:t>
                            </w:r>
                            <w:r>
                              <w:rPr>
                                <w:color w:val="414042"/>
                                <w:spacing w:val="-2"/>
                                <w:w w:val="115"/>
                              </w:rPr>
                              <w:t>strength.</w:t>
                            </w:r>
                          </w:p>
                          <w:p>
                            <w:pPr>
                              <w:pStyle w:val="BodyText"/>
                              <w:numPr>
                                <w:ilvl w:val="0"/>
                                <w:numId w:val="3"/>
                              </w:numPr>
                              <w:tabs>
                                <w:tab w:pos="390" w:val="left" w:leader="none"/>
                              </w:tabs>
                              <w:spacing w:line="240" w:lineRule="auto" w:before="198" w:after="0"/>
                              <w:ind w:left="390" w:right="0" w:hanging="299"/>
                              <w:jc w:val="left"/>
                              <w:rPr>
                                <w:color w:val="000000"/>
                              </w:rPr>
                            </w:pPr>
                            <w:r>
                              <w:rPr>
                                <w:color w:val="414042"/>
                                <w:w w:val="110"/>
                              </w:rPr>
                              <w:t>Transparent,</w:t>
                            </w:r>
                            <w:r>
                              <w:rPr>
                                <w:color w:val="414042"/>
                                <w:spacing w:val="9"/>
                                <w:w w:val="110"/>
                              </w:rPr>
                              <w:t> </w:t>
                            </w:r>
                            <w:r>
                              <w:rPr>
                                <w:color w:val="414042"/>
                                <w:w w:val="110"/>
                              </w:rPr>
                              <w:t>passive,</w:t>
                            </w:r>
                            <w:r>
                              <w:rPr>
                                <w:color w:val="414042"/>
                                <w:spacing w:val="10"/>
                                <w:w w:val="110"/>
                              </w:rPr>
                              <w:t> </w:t>
                            </w:r>
                            <w:r>
                              <w:rPr>
                                <w:color w:val="414042"/>
                                <w:w w:val="110"/>
                              </w:rPr>
                              <w:t>and</w:t>
                            </w:r>
                            <w:r>
                              <w:rPr>
                                <w:color w:val="414042"/>
                                <w:spacing w:val="10"/>
                                <w:w w:val="110"/>
                              </w:rPr>
                              <w:t> </w:t>
                            </w:r>
                            <w:r>
                              <w:rPr>
                                <w:color w:val="414042"/>
                                <w:w w:val="110"/>
                              </w:rPr>
                              <w:t>well-</w:t>
                            </w:r>
                            <w:r>
                              <w:rPr>
                                <w:color w:val="414042"/>
                                <w:spacing w:val="-2"/>
                                <w:w w:val="110"/>
                              </w:rPr>
                              <w:t>diversified.</w:t>
                            </w:r>
                          </w:p>
                          <w:p>
                            <w:pPr>
                              <w:pStyle w:val="BodyText"/>
                              <w:numPr>
                                <w:ilvl w:val="0"/>
                                <w:numId w:val="3"/>
                              </w:numPr>
                              <w:tabs>
                                <w:tab w:pos="390" w:val="left" w:leader="none"/>
                              </w:tabs>
                              <w:spacing w:line="240" w:lineRule="auto" w:before="199" w:after="0"/>
                              <w:ind w:left="390" w:right="0" w:hanging="299"/>
                              <w:jc w:val="left"/>
                              <w:rPr>
                                <w:color w:val="000000"/>
                              </w:rPr>
                            </w:pPr>
                            <w:r>
                              <w:rPr>
                                <w:color w:val="414042"/>
                                <w:w w:val="115"/>
                              </w:rPr>
                              <w:t>Long-term</w:t>
                            </w:r>
                            <w:r>
                              <w:rPr>
                                <w:color w:val="414042"/>
                                <w:spacing w:val="-4"/>
                                <w:w w:val="115"/>
                              </w:rPr>
                              <w:t> </w:t>
                            </w:r>
                            <w:r>
                              <w:rPr>
                                <w:color w:val="414042"/>
                                <w:w w:val="115"/>
                              </w:rPr>
                              <w:t>historical</w:t>
                            </w:r>
                            <w:r>
                              <w:rPr>
                                <w:color w:val="414042"/>
                                <w:spacing w:val="-3"/>
                                <w:w w:val="115"/>
                              </w:rPr>
                              <w:t> </w:t>
                            </w:r>
                            <w:r>
                              <w:rPr>
                                <w:color w:val="414042"/>
                                <w:w w:val="115"/>
                              </w:rPr>
                              <w:t>growth</w:t>
                            </w:r>
                            <w:r>
                              <w:rPr>
                                <w:color w:val="414042"/>
                                <w:spacing w:val="-4"/>
                                <w:w w:val="115"/>
                              </w:rPr>
                              <w:t> </w:t>
                            </w:r>
                            <w:r>
                              <w:rPr>
                                <w:color w:val="414042"/>
                                <w:spacing w:val="-2"/>
                                <w:w w:val="115"/>
                              </w:rPr>
                              <w:t>trend.</w:t>
                            </w:r>
                          </w:p>
                          <w:p>
                            <w:pPr>
                              <w:pStyle w:val="BodyText"/>
                              <w:spacing w:before="5"/>
                              <w:rPr>
                                <w:color w:val="000000"/>
                              </w:rPr>
                            </w:pPr>
                          </w:p>
                          <w:p>
                            <w:pPr>
                              <w:spacing w:before="0"/>
                              <w:ind w:left="91" w:right="0" w:firstLine="0"/>
                              <w:jc w:val="left"/>
                              <w:rPr>
                                <w:i/>
                                <w:color w:val="000000"/>
                                <w:sz w:val="18"/>
                              </w:rPr>
                            </w:pPr>
                            <w:r>
                              <w:rPr>
                                <w:i/>
                                <w:color w:val="424142"/>
                                <w:w w:val="115"/>
                                <w:position w:val="6"/>
                                <w:sz w:val="10"/>
                              </w:rPr>
                              <w:t>^</w:t>
                            </w:r>
                            <w:r>
                              <w:rPr>
                                <w:i/>
                                <w:color w:val="424142"/>
                                <w:w w:val="115"/>
                                <w:sz w:val="18"/>
                              </w:rPr>
                              <w:t>Only</w:t>
                            </w:r>
                            <w:r>
                              <w:rPr>
                                <w:i/>
                                <w:color w:val="424142"/>
                                <w:spacing w:val="-10"/>
                                <w:w w:val="115"/>
                                <w:sz w:val="18"/>
                              </w:rPr>
                              <w:t> </w:t>
                            </w:r>
                            <w:r>
                              <w:rPr>
                                <w:i/>
                                <w:color w:val="424142"/>
                                <w:w w:val="115"/>
                                <w:sz w:val="18"/>
                              </w:rPr>
                              <w:t>applicable</w:t>
                            </w:r>
                            <w:r>
                              <w:rPr>
                                <w:i/>
                                <w:color w:val="424142"/>
                                <w:spacing w:val="-9"/>
                                <w:w w:val="115"/>
                                <w:sz w:val="18"/>
                              </w:rPr>
                              <w:t> </w:t>
                            </w:r>
                            <w:r>
                              <w:rPr>
                                <w:i/>
                                <w:color w:val="424142"/>
                                <w:w w:val="115"/>
                                <w:sz w:val="18"/>
                              </w:rPr>
                              <w:t>if</w:t>
                            </w:r>
                            <w:r>
                              <w:rPr>
                                <w:i/>
                                <w:color w:val="424142"/>
                                <w:spacing w:val="-9"/>
                                <w:w w:val="115"/>
                                <w:sz w:val="18"/>
                              </w:rPr>
                              <w:t> </w:t>
                            </w:r>
                            <w:r>
                              <w:rPr>
                                <w:i/>
                                <w:color w:val="424142"/>
                                <w:w w:val="115"/>
                                <w:sz w:val="18"/>
                              </w:rPr>
                              <w:t>you</w:t>
                            </w:r>
                            <w:r>
                              <w:rPr>
                                <w:i/>
                                <w:color w:val="424142"/>
                                <w:spacing w:val="-10"/>
                                <w:w w:val="115"/>
                                <w:sz w:val="18"/>
                              </w:rPr>
                              <w:t> </w:t>
                            </w:r>
                            <w:r>
                              <w:rPr>
                                <w:i/>
                                <w:color w:val="424142"/>
                                <w:w w:val="115"/>
                                <w:sz w:val="18"/>
                              </w:rPr>
                              <w:t>have</w:t>
                            </w:r>
                            <w:r>
                              <w:rPr>
                                <w:i/>
                                <w:color w:val="424142"/>
                                <w:spacing w:val="-9"/>
                                <w:w w:val="115"/>
                                <w:sz w:val="18"/>
                              </w:rPr>
                              <w:t> </w:t>
                            </w:r>
                            <w:r>
                              <w:rPr>
                                <w:i/>
                                <w:color w:val="424142"/>
                                <w:w w:val="115"/>
                                <w:sz w:val="18"/>
                              </w:rPr>
                              <w:t>opted</w:t>
                            </w:r>
                            <w:r>
                              <w:rPr>
                                <w:i/>
                                <w:color w:val="424142"/>
                                <w:spacing w:val="-9"/>
                                <w:w w:val="115"/>
                                <w:sz w:val="18"/>
                              </w:rPr>
                              <w:t> </w:t>
                            </w:r>
                            <w:r>
                              <w:rPr>
                                <w:i/>
                                <w:color w:val="424142"/>
                                <w:w w:val="115"/>
                                <w:sz w:val="18"/>
                              </w:rPr>
                              <w:t>Variable</w:t>
                            </w:r>
                            <w:r>
                              <w:rPr>
                                <w:i/>
                                <w:color w:val="424142"/>
                                <w:spacing w:val="-9"/>
                                <w:w w:val="115"/>
                                <w:sz w:val="18"/>
                              </w:rPr>
                              <w:t> </w:t>
                            </w:r>
                            <w:r>
                              <w:rPr>
                                <w:i/>
                                <w:color w:val="424142"/>
                                <w:w w:val="115"/>
                                <w:sz w:val="18"/>
                              </w:rPr>
                              <w:t>Annuity</w:t>
                            </w:r>
                            <w:r>
                              <w:rPr>
                                <w:i/>
                                <w:color w:val="424142"/>
                                <w:spacing w:val="-10"/>
                                <w:w w:val="115"/>
                                <w:sz w:val="18"/>
                              </w:rPr>
                              <w:t> </w:t>
                            </w:r>
                            <w:r>
                              <w:rPr>
                                <w:i/>
                                <w:color w:val="424142"/>
                                <w:w w:val="115"/>
                                <w:sz w:val="18"/>
                              </w:rPr>
                              <w:t>with</w:t>
                            </w:r>
                            <w:r>
                              <w:rPr>
                                <w:i/>
                                <w:color w:val="424142"/>
                                <w:spacing w:val="-9"/>
                                <w:w w:val="115"/>
                                <w:sz w:val="18"/>
                              </w:rPr>
                              <w:t> </w:t>
                            </w:r>
                            <w:r>
                              <w:rPr>
                                <w:i/>
                                <w:color w:val="424142"/>
                                <w:w w:val="115"/>
                                <w:sz w:val="18"/>
                              </w:rPr>
                              <w:t>Return</w:t>
                            </w:r>
                            <w:r>
                              <w:rPr>
                                <w:i/>
                                <w:color w:val="424142"/>
                                <w:spacing w:val="-9"/>
                                <w:w w:val="115"/>
                                <w:sz w:val="18"/>
                              </w:rPr>
                              <w:t> </w:t>
                            </w:r>
                            <w:r>
                              <w:rPr>
                                <w:i/>
                                <w:color w:val="424142"/>
                                <w:w w:val="115"/>
                                <w:sz w:val="18"/>
                              </w:rPr>
                              <w:t>of</w:t>
                            </w:r>
                            <w:r>
                              <w:rPr>
                                <w:i/>
                                <w:color w:val="424142"/>
                                <w:spacing w:val="39"/>
                                <w:w w:val="115"/>
                                <w:sz w:val="18"/>
                              </w:rPr>
                              <w:t> </w:t>
                            </w:r>
                            <w:r>
                              <w:rPr>
                                <w:i/>
                                <w:color w:val="424142"/>
                                <w:w w:val="115"/>
                                <w:sz w:val="18"/>
                              </w:rPr>
                              <w:t>Purchase</w:t>
                            </w:r>
                            <w:r>
                              <w:rPr>
                                <w:i/>
                                <w:color w:val="424142"/>
                                <w:spacing w:val="-10"/>
                                <w:w w:val="115"/>
                                <w:sz w:val="18"/>
                              </w:rPr>
                              <w:t> </w:t>
                            </w:r>
                            <w:r>
                              <w:rPr>
                                <w:i/>
                                <w:color w:val="424142"/>
                                <w:spacing w:val="-2"/>
                                <w:w w:val="115"/>
                                <w:sz w:val="18"/>
                              </w:rPr>
                              <w:t>Price.</w:t>
                            </w:r>
                          </w:p>
                        </w:txbxContent>
                      </wps:txbx>
                      <wps:bodyPr wrap="square" lIns="0" tIns="0" rIns="0" bIns="0" rtlCol="0">
                        <a:noAutofit/>
                      </wps:bodyPr>
                    </wps:wsp>
                  </a:graphicData>
                </a:graphic>
              </wp:anchor>
            </w:drawing>
          </mc:Choice>
          <mc:Fallback>
            <w:pict>
              <v:shape style="position:absolute;margin-left:26.103001pt;margin-top:7.677656pt;width:487.8pt;height:111.5pt;mso-position-horizontal-relative:page;mso-position-vertical-relative:paragraph;z-index:-15727616;mso-wrap-distance-left:0;mso-wrap-distance-right:0" type="#_x0000_t202" id="docshape16" filled="true" fillcolor="#bae5f7" stroked="false">
                <v:textbox inset="0,0,0,0">
                  <w:txbxContent>
                    <w:p>
                      <w:pPr>
                        <w:pStyle w:val="BodyText"/>
                        <w:spacing w:before="65"/>
                        <w:ind w:left="91"/>
                        <w:rPr>
                          <w:color w:val="000000"/>
                        </w:rPr>
                      </w:pPr>
                      <w:r>
                        <w:rPr>
                          <w:color w:val="424142"/>
                          <w:w w:val="110"/>
                        </w:rPr>
                        <w:t>Why</w:t>
                      </w:r>
                      <w:r>
                        <w:rPr>
                          <w:color w:val="424142"/>
                          <w:spacing w:val="-5"/>
                          <w:w w:val="110"/>
                        </w:rPr>
                        <w:t> </w:t>
                      </w:r>
                      <w:r>
                        <w:rPr>
                          <w:color w:val="424142"/>
                          <w:spacing w:val="-2"/>
                          <w:w w:val="115"/>
                        </w:rPr>
                        <w:t>Nifty50</w:t>
                      </w:r>
                      <w:r>
                        <w:rPr>
                          <w:color w:val="424142"/>
                          <w:spacing w:val="-2"/>
                          <w:w w:val="115"/>
                          <w:position w:val="7"/>
                          <w:sz w:val="12"/>
                        </w:rPr>
                        <w:t>^</w:t>
                      </w:r>
                      <w:r>
                        <w:rPr>
                          <w:color w:val="424142"/>
                          <w:spacing w:val="-2"/>
                          <w:w w:val="115"/>
                        </w:rPr>
                        <w:t>?</w:t>
                      </w:r>
                    </w:p>
                    <w:p>
                      <w:pPr>
                        <w:pStyle w:val="BodyText"/>
                        <w:numPr>
                          <w:ilvl w:val="0"/>
                          <w:numId w:val="3"/>
                        </w:numPr>
                        <w:tabs>
                          <w:tab w:pos="390" w:val="left" w:leader="none"/>
                        </w:tabs>
                        <w:spacing w:line="240" w:lineRule="auto" w:before="199" w:after="0"/>
                        <w:ind w:left="390" w:right="0" w:hanging="299"/>
                        <w:jc w:val="left"/>
                        <w:rPr>
                          <w:color w:val="000000"/>
                        </w:rPr>
                      </w:pPr>
                      <w:r>
                        <w:rPr>
                          <w:color w:val="414042"/>
                          <w:w w:val="115"/>
                        </w:rPr>
                        <w:t>Trusted</w:t>
                      </w:r>
                      <w:r>
                        <w:rPr>
                          <w:color w:val="414042"/>
                          <w:spacing w:val="-17"/>
                          <w:w w:val="115"/>
                        </w:rPr>
                        <w:t> </w:t>
                      </w:r>
                      <w:r>
                        <w:rPr>
                          <w:color w:val="414042"/>
                          <w:w w:val="115"/>
                        </w:rPr>
                        <w:t>benchmark</w:t>
                      </w:r>
                      <w:r>
                        <w:rPr>
                          <w:color w:val="414042"/>
                          <w:spacing w:val="-17"/>
                          <w:w w:val="115"/>
                        </w:rPr>
                        <w:t> </w:t>
                      </w:r>
                      <w:r>
                        <w:rPr>
                          <w:color w:val="414042"/>
                          <w:w w:val="115"/>
                        </w:rPr>
                        <w:t>of</w:t>
                      </w:r>
                      <w:r>
                        <w:rPr>
                          <w:color w:val="414042"/>
                          <w:spacing w:val="-17"/>
                          <w:w w:val="115"/>
                        </w:rPr>
                        <w:t> </w:t>
                      </w:r>
                      <w:r>
                        <w:rPr>
                          <w:color w:val="414042"/>
                          <w:w w:val="115"/>
                        </w:rPr>
                        <w:t>India’s</w:t>
                      </w:r>
                      <w:r>
                        <w:rPr>
                          <w:color w:val="414042"/>
                          <w:spacing w:val="-16"/>
                          <w:w w:val="115"/>
                        </w:rPr>
                        <w:t> </w:t>
                      </w:r>
                      <w:r>
                        <w:rPr>
                          <w:color w:val="414042"/>
                          <w:w w:val="115"/>
                        </w:rPr>
                        <w:t>economic</w:t>
                      </w:r>
                      <w:r>
                        <w:rPr>
                          <w:color w:val="414042"/>
                          <w:spacing w:val="-17"/>
                          <w:w w:val="115"/>
                        </w:rPr>
                        <w:t> </w:t>
                      </w:r>
                      <w:r>
                        <w:rPr>
                          <w:color w:val="414042"/>
                          <w:spacing w:val="-2"/>
                          <w:w w:val="115"/>
                        </w:rPr>
                        <w:t>strength.</w:t>
                      </w:r>
                    </w:p>
                    <w:p>
                      <w:pPr>
                        <w:pStyle w:val="BodyText"/>
                        <w:numPr>
                          <w:ilvl w:val="0"/>
                          <w:numId w:val="3"/>
                        </w:numPr>
                        <w:tabs>
                          <w:tab w:pos="390" w:val="left" w:leader="none"/>
                        </w:tabs>
                        <w:spacing w:line="240" w:lineRule="auto" w:before="198" w:after="0"/>
                        <w:ind w:left="390" w:right="0" w:hanging="299"/>
                        <w:jc w:val="left"/>
                        <w:rPr>
                          <w:color w:val="000000"/>
                        </w:rPr>
                      </w:pPr>
                      <w:r>
                        <w:rPr>
                          <w:color w:val="414042"/>
                          <w:w w:val="110"/>
                        </w:rPr>
                        <w:t>Transparent,</w:t>
                      </w:r>
                      <w:r>
                        <w:rPr>
                          <w:color w:val="414042"/>
                          <w:spacing w:val="9"/>
                          <w:w w:val="110"/>
                        </w:rPr>
                        <w:t> </w:t>
                      </w:r>
                      <w:r>
                        <w:rPr>
                          <w:color w:val="414042"/>
                          <w:w w:val="110"/>
                        </w:rPr>
                        <w:t>passive,</w:t>
                      </w:r>
                      <w:r>
                        <w:rPr>
                          <w:color w:val="414042"/>
                          <w:spacing w:val="10"/>
                          <w:w w:val="110"/>
                        </w:rPr>
                        <w:t> </w:t>
                      </w:r>
                      <w:r>
                        <w:rPr>
                          <w:color w:val="414042"/>
                          <w:w w:val="110"/>
                        </w:rPr>
                        <w:t>and</w:t>
                      </w:r>
                      <w:r>
                        <w:rPr>
                          <w:color w:val="414042"/>
                          <w:spacing w:val="10"/>
                          <w:w w:val="110"/>
                        </w:rPr>
                        <w:t> </w:t>
                      </w:r>
                      <w:r>
                        <w:rPr>
                          <w:color w:val="414042"/>
                          <w:w w:val="110"/>
                        </w:rPr>
                        <w:t>well-</w:t>
                      </w:r>
                      <w:r>
                        <w:rPr>
                          <w:color w:val="414042"/>
                          <w:spacing w:val="-2"/>
                          <w:w w:val="110"/>
                        </w:rPr>
                        <w:t>diversified.</w:t>
                      </w:r>
                    </w:p>
                    <w:p>
                      <w:pPr>
                        <w:pStyle w:val="BodyText"/>
                        <w:numPr>
                          <w:ilvl w:val="0"/>
                          <w:numId w:val="3"/>
                        </w:numPr>
                        <w:tabs>
                          <w:tab w:pos="390" w:val="left" w:leader="none"/>
                        </w:tabs>
                        <w:spacing w:line="240" w:lineRule="auto" w:before="199" w:after="0"/>
                        <w:ind w:left="390" w:right="0" w:hanging="299"/>
                        <w:jc w:val="left"/>
                        <w:rPr>
                          <w:color w:val="000000"/>
                        </w:rPr>
                      </w:pPr>
                      <w:r>
                        <w:rPr>
                          <w:color w:val="414042"/>
                          <w:w w:val="115"/>
                        </w:rPr>
                        <w:t>Long-term</w:t>
                      </w:r>
                      <w:r>
                        <w:rPr>
                          <w:color w:val="414042"/>
                          <w:spacing w:val="-4"/>
                          <w:w w:val="115"/>
                        </w:rPr>
                        <w:t> </w:t>
                      </w:r>
                      <w:r>
                        <w:rPr>
                          <w:color w:val="414042"/>
                          <w:w w:val="115"/>
                        </w:rPr>
                        <w:t>historical</w:t>
                      </w:r>
                      <w:r>
                        <w:rPr>
                          <w:color w:val="414042"/>
                          <w:spacing w:val="-3"/>
                          <w:w w:val="115"/>
                        </w:rPr>
                        <w:t> </w:t>
                      </w:r>
                      <w:r>
                        <w:rPr>
                          <w:color w:val="414042"/>
                          <w:w w:val="115"/>
                        </w:rPr>
                        <w:t>growth</w:t>
                      </w:r>
                      <w:r>
                        <w:rPr>
                          <w:color w:val="414042"/>
                          <w:spacing w:val="-4"/>
                          <w:w w:val="115"/>
                        </w:rPr>
                        <w:t> </w:t>
                      </w:r>
                      <w:r>
                        <w:rPr>
                          <w:color w:val="414042"/>
                          <w:spacing w:val="-2"/>
                          <w:w w:val="115"/>
                        </w:rPr>
                        <w:t>trend.</w:t>
                      </w:r>
                    </w:p>
                    <w:p>
                      <w:pPr>
                        <w:pStyle w:val="BodyText"/>
                        <w:spacing w:before="5"/>
                        <w:rPr>
                          <w:color w:val="000000"/>
                        </w:rPr>
                      </w:pPr>
                    </w:p>
                    <w:p>
                      <w:pPr>
                        <w:spacing w:before="0"/>
                        <w:ind w:left="91" w:right="0" w:firstLine="0"/>
                        <w:jc w:val="left"/>
                        <w:rPr>
                          <w:i/>
                          <w:color w:val="000000"/>
                          <w:sz w:val="18"/>
                        </w:rPr>
                      </w:pPr>
                      <w:r>
                        <w:rPr>
                          <w:i/>
                          <w:color w:val="424142"/>
                          <w:w w:val="115"/>
                          <w:position w:val="6"/>
                          <w:sz w:val="10"/>
                        </w:rPr>
                        <w:t>^</w:t>
                      </w:r>
                      <w:r>
                        <w:rPr>
                          <w:i/>
                          <w:color w:val="424142"/>
                          <w:w w:val="115"/>
                          <w:sz w:val="18"/>
                        </w:rPr>
                        <w:t>Only</w:t>
                      </w:r>
                      <w:r>
                        <w:rPr>
                          <w:i/>
                          <w:color w:val="424142"/>
                          <w:spacing w:val="-10"/>
                          <w:w w:val="115"/>
                          <w:sz w:val="18"/>
                        </w:rPr>
                        <w:t> </w:t>
                      </w:r>
                      <w:r>
                        <w:rPr>
                          <w:i/>
                          <w:color w:val="424142"/>
                          <w:w w:val="115"/>
                          <w:sz w:val="18"/>
                        </w:rPr>
                        <w:t>applicable</w:t>
                      </w:r>
                      <w:r>
                        <w:rPr>
                          <w:i/>
                          <w:color w:val="424142"/>
                          <w:spacing w:val="-9"/>
                          <w:w w:val="115"/>
                          <w:sz w:val="18"/>
                        </w:rPr>
                        <w:t> </w:t>
                      </w:r>
                      <w:r>
                        <w:rPr>
                          <w:i/>
                          <w:color w:val="424142"/>
                          <w:w w:val="115"/>
                          <w:sz w:val="18"/>
                        </w:rPr>
                        <w:t>if</w:t>
                      </w:r>
                      <w:r>
                        <w:rPr>
                          <w:i/>
                          <w:color w:val="424142"/>
                          <w:spacing w:val="-9"/>
                          <w:w w:val="115"/>
                          <w:sz w:val="18"/>
                        </w:rPr>
                        <w:t> </w:t>
                      </w:r>
                      <w:r>
                        <w:rPr>
                          <w:i/>
                          <w:color w:val="424142"/>
                          <w:w w:val="115"/>
                          <w:sz w:val="18"/>
                        </w:rPr>
                        <w:t>you</w:t>
                      </w:r>
                      <w:r>
                        <w:rPr>
                          <w:i/>
                          <w:color w:val="424142"/>
                          <w:spacing w:val="-10"/>
                          <w:w w:val="115"/>
                          <w:sz w:val="18"/>
                        </w:rPr>
                        <w:t> </w:t>
                      </w:r>
                      <w:r>
                        <w:rPr>
                          <w:i/>
                          <w:color w:val="424142"/>
                          <w:w w:val="115"/>
                          <w:sz w:val="18"/>
                        </w:rPr>
                        <w:t>have</w:t>
                      </w:r>
                      <w:r>
                        <w:rPr>
                          <w:i/>
                          <w:color w:val="424142"/>
                          <w:spacing w:val="-9"/>
                          <w:w w:val="115"/>
                          <w:sz w:val="18"/>
                        </w:rPr>
                        <w:t> </w:t>
                      </w:r>
                      <w:r>
                        <w:rPr>
                          <w:i/>
                          <w:color w:val="424142"/>
                          <w:w w:val="115"/>
                          <w:sz w:val="18"/>
                        </w:rPr>
                        <w:t>opted</w:t>
                      </w:r>
                      <w:r>
                        <w:rPr>
                          <w:i/>
                          <w:color w:val="424142"/>
                          <w:spacing w:val="-9"/>
                          <w:w w:val="115"/>
                          <w:sz w:val="18"/>
                        </w:rPr>
                        <w:t> </w:t>
                      </w:r>
                      <w:r>
                        <w:rPr>
                          <w:i/>
                          <w:color w:val="424142"/>
                          <w:w w:val="115"/>
                          <w:sz w:val="18"/>
                        </w:rPr>
                        <w:t>Variable</w:t>
                      </w:r>
                      <w:r>
                        <w:rPr>
                          <w:i/>
                          <w:color w:val="424142"/>
                          <w:spacing w:val="-9"/>
                          <w:w w:val="115"/>
                          <w:sz w:val="18"/>
                        </w:rPr>
                        <w:t> </w:t>
                      </w:r>
                      <w:r>
                        <w:rPr>
                          <w:i/>
                          <w:color w:val="424142"/>
                          <w:w w:val="115"/>
                          <w:sz w:val="18"/>
                        </w:rPr>
                        <w:t>Annuity</w:t>
                      </w:r>
                      <w:r>
                        <w:rPr>
                          <w:i/>
                          <w:color w:val="424142"/>
                          <w:spacing w:val="-10"/>
                          <w:w w:val="115"/>
                          <w:sz w:val="18"/>
                        </w:rPr>
                        <w:t> </w:t>
                      </w:r>
                      <w:r>
                        <w:rPr>
                          <w:i/>
                          <w:color w:val="424142"/>
                          <w:w w:val="115"/>
                          <w:sz w:val="18"/>
                        </w:rPr>
                        <w:t>with</w:t>
                      </w:r>
                      <w:r>
                        <w:rPr>
                          <w:i/>
                          <w:color w:val="424142"/>
                          <w:spacing w:val="-9"/>
                          <w:w w:val="115"/>
                          <w:sz w:val="18"/>
                        </w:rPr>
                        <w:t> </w:t>
                      </w:r>
                      <w:r>
                        <w:rPr>
                          <w:i/>
                          <w:color w:val="424142"/>
                          <w:w w:val="115"/>
                          <w:sz w:val="18"/>
                        </w:rPr>
                        <w:t>Return</w:t>
                      </w:r>
                      <w:r>
                        <w:rPr>
                          <w:i/>
                          <w:color w:val="424142"/>
                          <w:spacing w:val="-9"/>
                          <w:w w:val="115"/>
                          <w:sz w:val="18"/>
                        </w:rPr>
                        <w:t> </w:t>
                      </w:r>
                      <w:r>
                        <w:rPr>
                          <w:i/>
                          <w:color w:val="424142"/>
                          <w:w w:val="115"/>
                          <w:sz w:val="18"/>
                        </w:rPr>
                        <w:t>of</w:t>
                      </w:r>
                      <w:r>
                        <w:rPr>
                          <w:i/>
                          <w:color w:val="424142"/>
                          <w:spacing w:val="39"/>
                          <w:w w:val="115"/>
                          <w:sz w:val="18"/>
                        </w:rPr>
                        <w:t> </w:t>
                      </w:r>
                      <w:r>
                        <w:rPr>
                          <w:i/>
                          <w:color w:val="424142"/>
                          <w:w w:val="115"/>
                          <w:sz w:val="18"/>
                        </w:rPr>
                        <w:t>Purchase</w:t>
                      </w:r>
                      <w:r>
                        <w:rPr>
                          <w:i/>
                          <w:color w:val="424142"/>
                          <w:spacing w:val="-10"/>
                          <w:w w:val="115"/>
                          <w:sz w:val="18"/>
                        </w:rPr>
                        <w:t> </w:t>
                      </w:r>
                      <w:r>
                        <w:rPr>
                          <w:i/>
                          <w:color w:val="424142"/>
                          <w:spacing w:val="-2"/>
                          <w:w w:val="115"/>
                          <w:sz w:val="18"/>
                        </w:rPr>
                        <w:t>Price.</w:t>
                      </w:r>
                    </w:p>
                  </w:txbxContent>
                </v:textbox>
                <v:fill type="solid"/>
                <w10:wrap type="topAndBottom"/>
              </v:shape>
            </w:pict>
          </mc:Fallback>
        </mc:AlternateContent>
      </w:r>
    </w:p>
    <w:p>
      <w:pPr>
        <w:pStyle w:val="BodyText"/>
        <w:spacing w:after="0"/>
        <w:rPr>
          <w:i/>
          <w:sz w:val="11"/>
        </w:rPr>
        <w:sectPr>
          <w:headerReference w:type="default" r:id="rId5"/>
          <w:footerReference w:type="default" r:id="rId6"/>
          <w:type w:val="continuous"/>
          <w:pgSz w:w="10800" w:h="14400"/>
          <w:pgMar w:header="0" w:footer="217" w:top="400" w:bottom="400" w:left="0" w:right="0"/>
          <w:pgNumType w:start="1"/>
        </w:sectPr>
      </w:pPr>
    </w:p>
    <w:p>
      <w:pPr>
        <w:pStyle w:val="BodyText"/>
        <w:spacing w:before="133"/>
        <w:rPr>
          <w:i/>
          <w:sz w:val="20"/>
        </w:rPr>
      </w:pPr>
    </w:p>
    <w:p>
      <w:pPr>
        <w:spacing w:line="240" w:lineRule="auto"/>
        <w:ind w:left="563" w:right="0" w:firstLine="0"/>
        <w:rPr>
          <w:sz w:val="20"/>
        </w:rPr>
      </w:pPr>
      <w:r>
        <w:rPr>
          <w:sz w:val="20"/>
        </w:rPr>
        <mc:AlternateContent>
          <mc:Choice Requires="wps">
            <w:drawing>
              <wp:inline distT="0" distB="0" distL="0" distR="0">
                <wp:extent cx="6142990" cy="344805"/>
                <wp:effectExtent l="0" t="0" r="0" b="0"/>
                <wp:docPr id="19" name="Textbox 19"/>
                <wp:cNvGraphicFramePr>
                  <a:graphicFrameLocks/>
                </wp:cNvGraphicFramePr>
                <a:graphic>
                  <a:graphicData uri="http://schemas.microsoft.com/office/word/2010/wordprocessingShape">
                    <wps:wsp>
                      <wps:cNvPr id="19" name="Textbox 19"/>
                      <wps:cNvSpPr txBox="1"/>
                      <wps:spPr>
                        <a:xfrm>
                          <a:off x="0" y="0"/>
                          <a:ext cx="6142990" cy="344805"/>
                        </a:xfrm>
                        <a:prstGeom prst="rect">
                          <a:avLst/>
                        </a:prstGeom>
                        <a:solidFill>
                          <a:srgbClr val="BAE5F7"/>
                        </a:solidFill>
                      </wps:spPr>
                      <wps:txbx>
                        <w:txbxContent>
                          <w:p>
                            <w:pPr>
                              <w:spacing w:before="129"/>
                              <w:ind w:left="69" w:right="0" w:firstLine="0"/>
                              <w:jc w:val="left"/>
                              <w:rPr>
                                <w:b/>
                                <w:color w:val="000000"/>
                                <w:sz w:val="21"/>
                              </w:rPr>
                            </w:pPr>
                            <w:r>
                              <w:rPr>
                                <w:b/>
                                <w:color w:val="005E9E"/>
                                <w:w w:val="105"/>
                                <w:sz w:val="21"/>
                              </w:rPr>
                              <w:t>Plan</w:t>
                            </w:r>
                            <w:r>
                              <w:rPr>
                                <w:b/>
                                <w:color w:val="005E9E"/>
                                <w:spacing w:val="-6"/>
                                <w:w w:val="105"/>
                                <w:sz w:val="21"/>
                              </w:rPr>
                              <w:t> </w:t>
                            </w:r>
                            <w:r>
                              <w:rPr>
                                <w:b/>
                                <w:color w:val="005E9E"/>
                                <w:w w:val="105"/>
                                <w:sz w:val="21"/>
                              </w:rPr>
                              <w:t>at</w:t>
                            </w:r>
                            <w:r>
                              <w:rPr>
                                <w:b/>
                                <w:color w:val="005E9E"/>
                                <w:spacing w:val="-7"/>
                                <w:w w:val="105"/>
                                <w:sz w:val="21"/>
                              </w:rPr>
                              <w:t> </w:t>
                            </w:r>
                            <w:r>
                              <w:rPr>
                                <w:b/>
                                <w:color w:val="005E9E"/>
                                <w:w w:val="105"/>
                                <w:sz w:val="21"/>
                              </w:rPr>
                              <w:t>a</w:t>
                            </w:r>
                            <w:r>
                              <w:rPr>
                                <w:b/>
                                <w:color w:val="005E9E"/>
                                <w:spacing w:val="-4"/>
                                <w:w w:val="105"/>
                                <w:sz w:val="21"/>
                              </w:rPr>
                              <w:t> </w:t>
                            </w:r>
                            <w:r>
                              <w:rPr>
                                <w:b/>
                                <w:color w:val="005E9E"/>
                                <w:w w:val="105"/>
                                <w:sz w:val="21"/>
                              </w:rPr>
                              <w:t>glance</w:t>
                            </w:r>
                            <w:r>
                              <w:rPr>
                                <w:b/>
                                <w:color w:val="005E9E"/>
                                <w:spacing w:val="-6"/>
                                <w:w w:val="105"/>
                                <w:sz w:val="21"/>
                              </w:rPr>
                              <w:t> </w:t>
                            </w:r>
                            <w:r>
                              <w:rPr>
                                <w:b/>
                                <w:color w:val="005E9E"/>
                                <w:w w:val="105"/>
                                <w:sz w:val="21"/>
                              </w:rPr>
                              <w:t>(Eligibility</w:t>
                            </w:r>
                            <w:r>
                              <w:rPr>
                                <w:b/>
                                <w:color w:val="005E9E"/>
                                <w:spacing w:val="-6"/>
                                <w:w w:val="105"/>
                                <w:sz w:val="21"/>
                              </w:rPr>
                              <w:t> </w:t>
                            </w:r>
                            <w:r>
                              <w:rPr>
                                <w:b/>
                                <w:color w:val="005E9E"/>
                                <w:w w:val="105"/>
                                <w:sz w:val="21"/>
                              </w:rPr>
                              <w:t>Criteria</w:t>
                            </w:r>
                            <w:r>
                              <w:rPr>
                                <w:b/>
                                <w:color w:val="005E9E"/>
                                <w:spacing w:val="-4"/>
                                <w:w w:val="105"/>
                                <w:sz w:val="21"/>
                              </w:rPr>
                              <w:t> </w:t>
                            </w:r>
                            <w:r>
                              <w:rPr>
                                <w:b/>
                                <w:color w:val="005E9E"/>
                                <w:w w:val="105"/>
                                <w:sz w:val="21"/>
                              </w:rPr>
                              <w:t>for</w:t>
                            </w:r>
                            <w:r>
                              <w:rPr>
                                <w:b/>
                                <w:color w:val="005E9E"/>
                                <w:spacing w:val="-7"/>
                                <w:w w:val="105"/>
                                <w:sz w:val="21"/>
                              </w:rPr>
                              <w:t> </w:t>
                            </w:r>
                            <w:r>
                              <w:rPr>
                                <w:b/>
                                <w:color w:val="005E9E"/>
                                <w:w w:val="105"/>
                                <w:sz w:val="21"/>
                              </w:rPr>
                              <w:t>other</w:t>
                            </w:r>
                            <w:r>
                              <w:rPr>
                                <w:b/>
                                <w:color w:val="005E9E"/>
                                <w:spacing w:val="-8"/>
                                <w:w w:val="105"/>
                                <w:sz w:val="21"/>
                              </w:rPr>
                              <w:t> </w:t>
                            </w:r>
                            <w:r>
                              <w:rPr>
                                <w:b/>
                                <w:color w:val="005E9E"/>
                                <w:w w:val="105"/>
                                <w:sz w:val="21"/>
                              </w:rPr>
                              <w:t>than</w:t>
                            </w:r>
                            <w:r>
                              <w:rPr>
                                <w:b/>
                                <w:color w:val="005E9E"/>
                                <w:spacing w:val="-5"/>
                                <w:w w:val="105"/>
                                <w:sz w:val="21"/>
                              </w:rPr>
                              <w:t> </w:t>
                            </w:r>
                            <w:r>
                              <w:rPr>
                                <w:b/>
                                <w:color w:val="005E9E"/>
                                <w:w w:val="105"/>
                                <w:sz w:val="21"/>
                              </w:rPr>
                              <w:t>POSP</w:t>
                            </w:r>
                            <w:r>
                              <w:rPr>
                                <w:b/>
                                <w:color w:val="005E9E"/>
                                <w:spacing w:val="-3"/>
                                <w:w w:val="105"/>
                                <w:sz w:val="21"/>
                              </w:rPr>
                              <w:t> </w:t>
                            </w:r>
                            <w:r>
                              <w:rPr>
                                <w:b/>
                                <w:color w:val="005E9E"/>
                                <w:spacing w:val="-2"/>
                                <w:w w:val="105"/>
                                <w:sz w:val="21"/>
                              </w:rPr>
                              <w:t>Channel):</w:t>
                            </w:r>
                          </w:p>
                        </w:txbxContent>
                      </wps:txbx>
                      <wps:bodyPr wrap="square" lIns="0" tIns="0" rIns="0" bIns="0" rtlCol="0">
                        <a:noAutofit/>
                      </wps:bodyPr>
                    </wps:wsp>
                  </a:graphicData>
                </a:graphic>
              </wp:inline>
            </w:drawing>
          </mc:Choice>
          <mc:Fallback>
            <w:pict>
              <v:shape style="width:483.7pt;height:27.15pt;mso-position-horizontal-relative:char;mso-position-vertical-relative:line" type="#_x0000_t202" id="docshape17" filled="true" fillcolor="#bae5f7" stroked="false">
                <w10:anchorlock/>
                <v:textbox inset="0,0,0,0">
                  <w:txbxContent>
                    <w:p>
                      <w:pPr>
                        <w:spacing w:before="129"/>
                        <w:ind w:left="69" w:right="0" w:firstLine="0"/>
                        <w:jc w:val="left"/>
                        <w:rPr>
                          <w:b/>
                          <w:color w:val="000000"/>
                          <w:sz w:val="21"/>
                        </w:rPr>
                      </w:pPr>
                      <w:r>
                        <w:rPr>
                          <w:b/>
                          <w:color w:val="005E9E"/>
                          <w:w w:val="105"/>
                          <w:sz w:val="21"/>
                        </w:rPr>
                        <w:t>Plan</w:t>
                      </w:r>
                      <w:r>
                        <w:rPr>
                          <w:b/>
                          <w:color w:val="005E9E"/>
                          <w:spacing w:val="-6"/>
                          <w:w w:val="105"/>
                          <w:sz w:val="21"/>
                        </w:rPr>
                        <w:t> </w:t>
                      </w:r>
                      <w:r>
                        <w:rPr>
                          <w:b/>
                          <w:color w:val="005E9E"/>
                          <w:w w:val="105"/>
                          <w:sz w:val="21"/>
                        </w:rPr>
                        <w:t>at</w:t>
                      </w:r>
                      <w:r>
                        <w:rPr>
                          <w:b/>
                          <w:color w:val="005E9E"/>
                          <w:spacing w:val="-7"/>
                          <w:w w:val="105"/>
                          <w:sz w:val="21"/>
                        </w:rPr>
                        <w:t> </w:t>
                      </w:r>
                      <w:r>
                        <w:rPr>
                          <w:b/>
                          <w:color w:val="005E9E"/>
                          <w:w w:val="105"/>
                          <w:sz w:val="21"/>
                        </w:rPr>
                        <w:t>a</w:t>
                      </w:r>
                      <w:r>
                        <w:rPr>
                          <w:b/>
                          <w:color w:val="005E9E"/>
                          <w:spacing w:val="-4"/>
                          <w:w w:val="105"/>
                          <w:sz w:val="21"/>
                        </w:rPr>
                        <w:t> </w:t>
                      </w:r>
                      <w:r>
                        <w:rPr>
                          <w:b/>
                          <w:color w:val="005E9E"/>
                          <w:w w:val="105"/>
                          <w:sz w:val="21"/>
                        </w:rPr>
                        <w:t>glance</w:t>
                      </w:r>
                      <w:r>
                        <w:rPr>
                          <w:b/>
                          <w:color w:val="005E9E"/>
                          <w:spacing w:val="-6"/>
                          <w:w w:val="105"/>
                          <w:sz w:val="21"/>
                        </w:rPr>
                        <w:t> </w:t>
                      </w:r>
                      <w:r>
                        <w:rPr>
                          <w:b/>
                          <w:color w:val="005E9E"/>
                          <w:w w:val="105"/>
                          <w:sz w:val="21"/>
                        </w:rPr>
                        <w:t>(Eligibility</w:t>
                      </w:r>
                      <w:r>
                        <w:rPr>
                          <w:b/>
                          <w:color w:val="005E9E"/>
                          <w:spacing w:val="-6"/>
                          <w:w w:val="105"/>
                          <w:sz w:val="21"/>
                        </w:rPr>
                        <w:t> </w:t>
                      </w:r>
                      <w:r>
                        <w:rPr>
                          <w:b/>
                          <w:color w:val="005E9E"/>
                          <w:w w:val="105"/>
                          <w:sz w:val="21"/>
                        </w:rPr>
                        <w:t>Criteria</w:t>
                      </w:r>
                      <w:r>
                        <w:rPr>
                          <w:b/>
                          <w:color w:val="005E9E"/>
                          <w:spacing w:val="-4"/>
                          <w:w w:val="105"/>
                          <w:sz w:val="21"/>
                        </w:rPr>
                        <w:t> </w:t>
                      </w:r>
                      <w:r>
                        <w:rPr>
                          <w:b/>
                          <w:color w:val="005E9E"/>
                          <w:w w:val="105"/>
                          <w:sz w:val="21"/>
                        </w:rPr>
                        <w:t>for</w:t>
                      </w:r>
                      <w:r>
                        <w:rPr>
                          <w:b/>
                          <w:color w:val="005E9E"/>
                          <w:spacing w:val="-7"/>
                          <w:w w:val="105"/>
                          <w:sz w:val="21"/>
                        </w:rPr>
                        <w:t> </w:t>
                      </w:r>
                      <w:r>
                        <w:rPr>
                          <w:b/>
                          <w:color w:val="005E9E"/>
                          <w:w w:val="105"/>
                          <w:sz w:val="21"/>
                        </w:rPr>
                        <w:t>other</w:t>
                      </w:r>
                      <w:r>
                        <w:rPr>
                          <w:b/>
                          <w:color w:val="005E9E"/>
                          <w:spacing w:val="-8"/>
                          <w:w w:val="105"/>
                          <w:sz w:val="21"/>
                        </w:rPr>
                        <w:t> </w:t>
                      </w:r>
                      <w:r>
                        <w:rPr>
                          <w:b/>
                          <w:color w:val="005E9E"/>
                          <w:w w:val="105"/>
                          <w:sz w:val="21"/>
                        </w:rPr>
                        <w:t>than</w:t>
                      </w:r>
                      <w:r>
                        <w:rPr>
                          <w:b/>
                          <w:color w:val="005E9E"/>
                          <w:spacing w:val="-5"/>
                          <w:w w:val="105"/>
                          <w:sz w:val="21"/>
                        </w:rPr>
                        <w:t> </w:t>
                      </w:r>
                      <w:r>
                        <w:rPr>
                          <w:b/>
                          <w:color w:val="005E9E"/>
                          <w:w w:val="105"/>
                          <w:sz w:val="21"/>
                        </w:rPr>
                        <w:t>POSP</w:t>
                      </w:r>
                      <w:r>
                        <w:rPr>
                          <w:b/>
                          <w:color w:val="005E9E"/>
                          <w:spacing w:val="-3"/>
                          <w:w w:val="105"/>
                          <w:sz w:val="21"/>
                        </w:rPr>
                        <w:t> </w:t>
                      </w:r>
                      <w:r>
                        <w:rPr>
                          <w:b/>
                          <w:color w:val="005E9E"/>
                          <w:spacing w:val="-2"/>
                          <w:w w:val="105"/>
                          <w:sz w:val="21"/>
                        </w:rPr>
                        <w:t>Channel):</w:t>
                      </w:r>
                    </w:p>
                  </w:txbxContent>
                </v:textbox>
                <v:fill type="solid"/>
              </v:shape>
            </w:pict>
          </mc:Fallback>
        </mc:AlternateContent>
      </w:r>
      <w:r>
        <w:rPr>
          <w:sz w:val="20"/>
        </w:rPr>
      </w:r>
    </w:p>
    <w:p>
      <w:pPr>
        <w:pStyle w:val="BodyText"/>
        <w:spacing w:before="7"/>
        <w:rPr>
          <w:i/>
          <w:sz w:val="6"/>
        </w:rPr>
      </w:pPr>
    </w:p>
    <w:tbl>
      <w:tblPr>
        <w:tblW w:w="0" w:type="auto"/>
        <w:jc w:val="left"/>
        <w:tblInd w:w="584"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1847"/>
        <w:gridCol w:w="3566"/>
        <w:gridCol w:w="2115"/>
        <w:gridCol w:w="2112"/>
      </w:tblGrid>
      <w:tr>
        <w:trPr>
          <w:trHeight w:val="380" w:hRule="atLeast"/>
        </w:trPr>
        <w:tc>
          <w:tcPr>
            <w:tcW w:w="1847" w:type="dxa"/>
            <w:vMerge w:val="restart"/>
            <w:shd w:val="clear" w:color="auto" w:fill="BAE5F7"/>
          </w:tcPr>
          <w:p>
            <w:pPr>
              <w:pStyle w:val="TableParagraph"/>
              <w:spacing w:before="213"/>
              <w:rPr>
                <w:i/>
                <w:sz w:val="21"/>
              </w:rPr>
            </w:pPr>
          </w:p>
          <w:p>
            <w:pPr>
              <w:pStyle w:val="TableParagraph"/>
              <w:spacing w:line="350" w:lineRule="auto" w:before="1"/>
              <w:ind w:left="122" w:right="7" w:firstLine="271"/>
              <w:rPr>
                <w:sz w:val="21"/>
              </w:rPr>
            </w:pPr>
            <w:r>
              <w:rPr>
                <w:color w:val="424142"/>
                <w:spacing w:val="-2"/>
                <w:w w:val="120"/>
                <w:sz w:val="21"/>
              </w:rPr>
              <w:t>Minimum </w:t>
            </w:r>
            <w:r>
              <w:rPr>
                <w:color w:val="424142"/>
                <w:w w:val="120"/>
                <w:sz w:val="21"/>
              </w:rPr>
              <w:t>Age at Entry* (last</w:t>
            </w:r>
            <w:r>
              <w:rPr>
                <w:color w:val="424142"/>
                <w:spacing w:val="-15"/>
                <w:w w:val="120"/>
                <w:sz w:val="21"/>
              </w:rPr>
              <w:t> </w:t>
            </w:r>
            <w:r>
              <w:rPr>
                <w:color w:val="424142"/>
                <w:w w:val="120"/>
                <w:sz w:val="21"/>
              </w:rPr>
              <w:t>birthday)</w:t>
            </w:r>
          </w:p>
        </w:tc>
        <w:tc>
          <w:tcPr>
            <w:tcW w:w="3566" w:type="dxa"/>
            <w:vMerge w:val="restart"/>
            <w:shd w:val="clear" w:color="auto" w:fill="BAE5F7"/>
          </w:tcPr>
          <w:p>
            <w:pPr>
              <w:pStyle w:val="TableParagraph"/>
              <w:spacing w:before="0"/>
              <w:rPr>
                <w:i/>
                <w:sz w:val="21"/>
              </w:rPr>
            </w:pPr>
          </w:p>
          <w:p>
            <w:pPr>
              <w:pStyle w:val="TableParagraph"/>
              <w:spacing w:before="3"/>
              <w:rPr>
                <w:i/>
                <w:sz w:val="21"/>
              </w:rPr>
            </w:pPr>
          </w:p>
          <w:p>
            <w:pPr>
              <w:pStyle w:val="TableParagraph"/>
              <w:spacing w:before="0"/>
              <w:ind w:left="1225"/>
              <w:rPr>
                <w:sz w:val="21"/>
              </w:rPr>
            </w:pPr>
            <w:r>
              <w:rPr>
                <w:color w:val="424142"/>
                <w:w w:val="110"/>
                <w:sz w:val="21"/>
              </w:rPr>
              <w:t>Plan</w:t>
            </w:r>
            <w:r>
              <w:rPr>
                <w:color w:val="424142"/>
                <w:spacing w:val="-15"/>
                <w:w w:val="110"/>
                <w:sz w:val="21"/>
              </w:rPr>
              <w:t> </w:t>
            </w:r>
            <w:r>
              <w:rPr>
                <w:color w:val="424142"/>
                <w:spacing w:val="-2"/>
                <w:w w:val="110"/>
                <w:sz w:val="21"/>
              </w:rPr>
              <w:t>Option</w:t>
            </w:r>
          </w:p>
        </w:tc>
        <w:tc>
          <w:tcPr>
            <w:tcW w:w="4227" w:type="dxa"/>
            <w:gridSpan w:val="2"/>
            <w:shd w:val="clear" w:color="auto" w:fill="BAE5F7"/>
          </w:tcPr>
          <w:p>
            <w:pPr>
              <w:pStyle w:val="TableParagraph"/>
              <w:spacing w:before="85"/>
              <w:ind w:left="1357"/>
              <w:rPr>
                <w:sz w:val="21"/>
              </w:rPr>
            </w:pPr>
            <w:r>
              <w:rPr>
                <w:color w:val="424142"/>
                <w:w w:val="115"/>
                <w:sz w:val="21"/>
              </w:rPr>
              <w:t>Age</w:t>
            </w:r>
            <w:r>
              <w:rPr>
                <w:color w:val="424142"/>
                <w:spacing w:val="-8"/>
                <w:w w:val="115"/>
                <w:sz w:val="21"/>
              </w:rPr>
              <w:t> </w:t>
            </w:r>
            <w:r>
              <w:rPr>
                <w:color w:val="424142"/>
                <w:w w:val="115"/>
                <w:sz w:val="21"/>
              </w:rPr>
              <w:t>(in</w:t>
            </w:r>
            <w:r>
              <w:rPr>
                <w:color w:val="424142"/>
                <w:spacing w:val="-7"/>
                <w:w w:val="115"/>
                <w:sz w:val="21"/>
              </w:rPr>
              <w:t> </w:t>
            </w:r>
            <w:r>
              <w:rPr>
                <w:color w:val="424142"/>
                <w:spacing w:val="-2"/>
                <w:w w:val="115"/>
                <w:sz w:val="21"/>
              </w:rPr>
              <w:t>years)</w:t>
            </w:r>
          </w:p>
        </w:tc>
      </w:tr>
      <w:tr>
        <w:trPr>
          <w:trHeight w:val="885" w:hRule="atLeast"/>
        </w:trPr>
        <w:tc>
          <w:tcPr>
            <w:tcW w:w="1847" w:type="dxa"/>
            <w:vMerge/>
            <w:tcBorders>
              <w:top w:val="nil"/>
            </w:tcBorders>
            <w:shd w:val="clear" w:color="auto" w:fill="BAE5F7"/>
          </w:tcPr>
          <w:p>
            <w:pPr>
              <w:rPr>
                <w:sz w:val="2"/>
                <w:szCs w:val="2"/>
              </w:rPr>
            </w:pPr>
          </w:p>
        </w:tc>
        <w:tc>
          <w:tcPr>
            <w:tcW w:w="3566" w:type="dxa"/>
            <w:vMerge/>
            <w:tcBorders>
              <w:top w:val="nil"/>
            </w:tcBorders>
            <w:shd w:val="clear" w:color="auto" w:fill="BAE5F7"/>
          </w:tcPr>
          <w:p>
            <w:pPr>
              <w:rPr>
                <w:sz w:val="2"/>
                <w:szCs w:val="2"/>
              </w:rPr>
            </w:pPr>
          </w:p>
        </w:tc>
        <w:tc>
          <w:tcPr>
            <w:tcW w:w="2115" w:type="dxa"/>
            <w:tcBorders>
              <w:right w:val="single" w:sz="6" w:space="0" w:color="005E9E"/>
            </w:tcBorders>
            <w:shd w:val="clear" w:color="auto" w:fill="BAE5F7"/>
          </w:tcPr>
          <w:p>
            <w:pPr>
              <w:pStyle w:val="TableParagraph"/>
              <w:spacing w:line="278" w:lineRule="auto" w:before="75"/>
              <w:ind w:left="157" w:right="125"/>
              <w:jc w:val="center"/>
              <w:rPr>
                <w:sz w:val="18"/>
              </w:rPr>
            </w:pPr>
            <w:r>
              <w:rPr>
                <w:color w:val="424142"/>
                <w:w w:val="120"/>
                <w:sz w:val="18"/>
              </w:rPr>
              <w:t>Single Life </w:t>
            </w:r>
            <w:r>
              <w:rPr>
                <w:color w:val="424142"/>
                <w:w w:val="155"/>
                <w:sz w:val="18"/>
              </w:rPr>
              <w:t>/ </w:t>
            </w:r>
            <w:r>
              <w:rPr>
                <w:color w:val="424142"/>
                <w:w w:val="115"/>
                <w:sz w:val="18"/>
              </w:rPr>
              <w:t>Primary</w:t>
            </w:r>
            <w:r>
              <w:rPr>
                <w:color w:val="424142"/>
                <w:spacing w:val="-15"/>
                <w:w w:val="115"/>
                <w:sz w:val="18"/>
              </w:rPr>
              <w:t> </w:t>
            </w:r>
            <w:r>
              <w:rPr>
                <w:color w:val="424142"/>
                <w:w w:val="115"/>
                <w:sz w:val="18"/>
              </w:rPr>
              <w:t>Annuitant</w:t>
            </w:r>
          </w:p>
          <w:p>
            <w:pPr>
              <w:pStyle w:val="TableParagraph"/>
              <w:spacing w:line="207" w:lineRule="exact" w:before="0"/>
              <w:ind w:left="30"/>
              <w:jc w:val="center"/>
              <w:rPr>
                <w:sz w:val="18"/>
              </w:rPr>
            </w:pPr>
            <w:r>
              <w:rPr>
                <w:color w:val="424142"/>
                <w:w w:val="115"/>
                <w:sz w:val="18"/>
              </w:rPr>
              <w:t>(in</w:t>
            </w:r>
            <w:r>
              <w:rPr>
                <w:color w:val="424142"/>
                <w:spacing w:val="-5"/>
                <w:w w:val="115"/>
                <w:sz w:val="18"/>
              </w:rPr>
              <w:t> </w:t>
            </w:r>
            <w:r>
              <w:rPr>
                <w:color w:val="424142"/>
                <w:w w:val="115"/>
                <w:sz w:val="18"/>
              </w:rPr>
              <w:t>case</w:t>
            </w:r>
            <w:r>
              <w:rPr>
                <w:color w:val="424142"/>
                <w:spacing w:val="-5"/>
                <w:w w:val="115"/>
                <w:sz w:val="18"/>
              </w:rPr>
              <w:t> </w:t>
            </w:r>
            <w:r>
              <w:rPr>
                <w:color w:val="424142"/>
                <w:w w:val="115"/>
                <w:sz w:val="18"/>
              </w:rPr>
              <w:t>of</w:t>
            </w:r>
            <w:r>
              <w:rPr>
                <w:color w:val="424142"/>
                <w:spacing w:val="-5"/>
                <w:w w:val="115"/>
                <w:sz w:val="18"/>
              </w:rPr>
              <w:t> </w:t>
            </w:r>
            <w:r>
              <w:rPr>
                <w:color w:val="231F20"/>
                <w:w w:val="115"/>
                <w:sz w:val="18"/>
              </w:rPr>
              <w:t>Joint</w:t>
            </w:r>
            <w:r>
              <w:rPr>
                <w:color w:val="231F20"/>
                <w:spacing w:val="-4"/>
                <w:w w:val="115"/>
                <w:sz w:val="18"/>
              </w:rPr>
              <w:t> </w:t>
            </w:r>
            <w:r>
              <w:rPr>
                <w:color w:val="231F20"/>
                <w:spacing w:val="-2"/>
                <w:w w:val="115"/>
                <w:sz w:val="18"/>
              </w:rPr>
              <w:t>Life</w:t>
            </w:r>
            <w:r>
              <w:rPr>
                <w:color w:val="424142"/>
                <w:spacing w:val="-2"/>
                <w:w w:val="115"/>
                <w:sz w:val="18"/>
              </w:rPr>
              <w:t>)</w:t>
            </w:r>
          </w:p>
        </w:tc>
        <w:tc>
          <w:tcPr>
            <w:tcW w:w="2112" w:type="dxa"/>
            <w:tcBorders>
              <w:left w:val="single" w:sz="6" w:space="0" w:color="005E9E"/>
            </w:tcBorders>
            <w:shd w:val="clear" w:color="auto" w:fill="BAE5F7"/>
          </w:tcPr>
          <w:p>
            <w:pPr>
              <w:pStyle w:val="TableParagraph"/>
              <w:spacing w:line="278" w:lineRule="auto" w:before="64"/>
              <w:ind w:left="208" w:right="145"/>
              <w:jc w:val="center"/>
              <w:rPr>
                <w:sz w:val="18"/>
              </w:rPr>
            </w:pPr>
            <w:r>
              <w:rPr>
                <w:color w:val="424142"/>
                <w:spacing w:val="-2"/>
                <w:w w:val="110"/>
                <w:sz w:val="18"/>
              </w:rPr>
              <w:t>Secondary </w:t>
            </w:r>
            <w:r>
              <w:rPr>
                <w:color w:val="424142"/>
                <w:spacing w:val="-2"/>
                <w:w w:val="115"/>
                <w:sz w:val="18"/>
              </w:rPr>
              <w:t>Annuitant</w:t>
            </w:r>
          </w:p>
          <w:p>
            <w:pPr>
              <w:pStyle w:val="TableParagraph"/>
              <w:spacing w:line="207" w:lineRule="exact" w:before="0"/>
              <w:ind w:left="61"/>
              <w:jc w:val="center"/>
              <w:rPr>
                <w:sz w:val="18"/>
              </w:rPr>
            </w:pPr>
            <w:r>
              <w:rPr>
                <w:color w:val="424142"/>
                <w:w w:val="115"/>
                <w:sz w:val="18"/>
              </w:rPr>
              <w:t>(in</w:t>
            </w:r>
            <w:r>
              <w:rPr>
                <w:color w:val="424142"/>
                <w:spacing w:val="-5"/>
                <w:w w:val="115"/>
                <w:sz w:val="18"/>
              </w:rPr>
              <w:t> </w:t>
            </w:r>
            <w:r>
              <w:rPr>
                <w:color w:val="424142"/>
                <w:w w:val="115"/>
                <w:sz w:val="18"/>
              </w:rPr>
              <w:t>case</w:t>
            </w:r>
            <w:r>
              <w:rPr>
                <w:color w:val="424142"/>
                <w:spacing w:val="-5"/>
                <w:w w:val="115"/>
                <w:sz w:val="18"/>
              </w:rPr>
              <w:t> </w:t>
            </w:r>
            <w:r>
              <w:rPr>
                <w:color w:val="424142"/>
                <w:w w:val="115"/>
                <w:sz w:val="18"/>
              </w:rPr>
              <w:t>of</w:t>
            </w:r>
            <w:r>
              <w:rPr>
                <w:color w:val="424142"/>
                <w:spacing w:val="-5"/>
                <w:w w:val="115"/>
                <w:sz w:val="18"/>
              </w:rPr>
              <w:t> </w:t>
            </w:r>
            <w:r>
              <w:rPr>
                <w:color w:val="231F20"/>
                <w:w w:val="115"/>
                <w:sz w:val="18"/>
              </w:rPr>
              <w:t>Joint</w:t>
            </w:r>
            <w:r>
              <w:rPr>
                <w:color w:val="231F20"/>
                <w:spacing w:val="-4"/>
                <w:w w:val="115"/>
                <w:sz w:val="18"/>
              </w:rPr>
              <w:t> </w:t>
            </w:r>
            <w:r>
              <w:rPr>
                <w:color w:val="231F20"/>
                <w:spacing w:val="-2"/>
                <w:w w:val="115"/>
                <w:sz w:val="18"/>
              </w:rPr>
              <w:t>Life</w:t>
            </w:r>
            <w:r>
              <w:rPr>
                <w:color w:val="424142"/>
                <w:spacing w:val="-2"/>
                <w:w w:val="115"/>
                <w:sz w:val="18"/>
              </w:rPr>
              <w:t>)</w:t>
            </w:r>
          </w:p>
        </w:tc>
      </w:tr>
      <w:tr>
        <w:trPr>
          <w:trHeight w:val="632" w:hRule="atLeast"/>
        </w:trPr>
        <w:tc>
          <w:tcPr>
            <w:tcW w:w="1847" w:type="dxa"/>
            <w:vMerge/>
            <w:tcBorders>
              <w:top w:val="nil"/>
            </w:tcBorders>
            <w:shd w:val="clear" w:color="auto" w:fill="BAE5F7"/>
          </w:tcPr>
          <w:p>
            <w:pPr>
              <w:rPr>
                <w:sz w:val="2"/>
                <w:szCs w:val="2"/>
              </w:rPr>
            </w:pPr>
          </w:p>
        </w:tc>
        <w:tc>
          <w:tcPr>
            <w:tcW w:w="3566" w:type="dxa"/>
          </w:tcPr>
          <w:p>
            <w:pPr>
              <w:pStyle w:val="TableParagraph"/>
              <w:spacing w:before="147"/>
              <w:ind w:left="205"/>
              <w:rPr>
                <w:sz w:val="21"/>
              </w:rPr>
            </w:pPr>
            <w:r>
              <w:rPr>
                <w:color w:val="424142"/>
                <w:sz w:val="21"/>
              </w:rPr>
              <w:t>Life</w:t>
            </w:r>
            <w:r>
              <w:rPr>
                <w:color w:val="424142"/>
                <w:spacing w:val="-3"/>
                <w:sz w:val="21"/>
              </w:rPr>
              <w:t> </w:t>
            </w:r>
            <w:r>
              <w:rPr>
                <w:color w:val="424142"/>
                <w:spacing w:val="-2"/>
                <w:w w:val="110"/>
                <w:sz w:val="21"/>
              </w:rPr>
              <w:t>Annuity</w:t>
            </w:r>
          </w:p>
        </w:tc>
        <w:tc>
          <w:tcPr>
            <w:tcW w:w="4227" w:type="dxa"/>
            <w:gridSpan w:val="2"/>
            <w:vMerge w:val="restart"/>
          </w:tcPr>
          <w:p>
            <w:pPr>
              <w:pStyle w:val="TableParagraph"/>
              <w:spacing w:before="0"/>
              <w:rPr>
                <w:i/>
                <w:sz w:val="21"/>
              </w:rPr>
            </w:pPr>
          </w:p>
          <w:p>
            <w:pPr>
              <w:pStyle w:val="TableParagraph"/>
              <w:spacing w:before="0"/>
              <w:rPr>
                <w:i/>
                <w:sz w:val="21"/>
              </w:rPr>
            </w:pPr>
          </w:p>
          <w:p>
            <w:pPr>
              <w:pStyle w:val="TableParagraph"/>
              <w:spacing w:before="135"/>
              <w:rPr>
                <w:i/>
                <w:sz w:val="21"/>
              </w:rPr>
            </w:pPr>
          </w:p>
          <w:p>
            <w:pPr>
              <w:pStyle w:val="TableParagraph"/>
              <w:spacing w:before="0"/>
              <w:ind w:left="1060"/>
              <w:rPr>
                <w:sz w:val="21"/>
              </w:rPr>
            </w:pPr>
            <w:r>
              <w:rPr>
                <w:color w:val="424142"/>
                <w:w w:val="110"/>
                <w:sz w:val="21"/>
              </w:rPr>
              <w:t>Single</w:t>
            </w:r>
            <w:r>
              <w:rPr>
                <w:color w:val="424142"/>
                <w:spacing w:val="-15"/>
                <w:w w:val="110"/>
                <w:sz w:val="21"/>
              </w:rPr>
              <w:t> </w:t>
            </w:r>
            <w:r>
              <w:rPr>
                <w:color w:val="424142"/>
                <w:w w:val="110"/>
                <w:sz w:val="21"/>
              </w:rPr>
              <w:t>Pay:</w:t>
            </w:r>
            <w:r>
              <w:rPr>
                <w:color w:val="424142"/>
                <w:spacing w:val="-14"/>
                <w:w w:val="110"/>
                <w:sz w:val="21"/>
              </w:rPr>
              <w:t> </w:t>
            </w:r>
            <w:r>
              <w:rPr>
                <w:color w:val="424142"/>
                <w:w w:val="110"/>
                <w:sz w:val="21"/>
              </w:rPr>
              <w:t>40</w:t>
            </w:r>
            <w:r>
              <w:rPr>
                <w:color w:val="424142"/>
                <w:spacing w:val="-15"/>
                <w:w w:val="110"/>
                <w:sz w:val="21"/>
              </w:rPr>
              <w:t> </w:t>
            </w:r>
            <w:r>
              <w:rPr>
                <w:color w:val="424142"/>
                <w:spacing w:val="-2"/>
                <w:w w:val="110"/>
                <w:sz w:val="21"/>
              </w:rPr>
              <w:t>years</w:t>
            </w:r>
          </w:p>
        </w:tc>
      </w:tr>
      <w:tr>
        <w:trPr>
          <w:trHeight w:val="632" w:hRule="atLeast"/>
        </w:trPr>
        <w:tc>
          <w:tcPr>
            <w:tcW w:w="1847" w:type="dxa"/>
            <w:vMerge/>
            <w:tcBorders>
              <w:top w:val="nil"/>
            </w:tcBorders>
            <w:shd w:val="clear" w:color="auto" w:fill="BAE5F7"/>
          </w:tcPr>
          <w:p>
            <w:pPr>
              <w:rPr>
                <w:sz w:val="2"/>
                <w:szCs w:val="2"/>
              </w:rPr>
            </w:pPr>
          </w:p>
        </w:tc>
        <w:tc>
          <w:tcPr>
            <w:tcW w:w="3566" w:type="dxa"/>
          </w:tcPr>
          <w:p>
            <w:pPr>
              <w:pStyle w:val="TableParagraph"/>
              <w:spacing w:line="259" w:lineRule="auto" w:before="84"/>
              <w:ind w:left="205"/>
              <w:rPr>
                <w:sz w:val="21"/>
              </w:rPr>
            </w:pPr>
            <w:r>
              <w:rPr>
                <w:color w:val="424142"/>
                <w:w w:val="110"/>
                <w:sz w:val="21"/>
              </w:rPr>
              <w:t>Life</w:t>
            </w:r>
            <w:r>
              <w:rPr>
                <w:color w:val="424142"/>
                <w:spacing w:val="-15"/>
                <w:w w:val="110"/>
                <w:sz w:val="21"/>
              </w:rPr>
              <w:t> </w:t>
            </w:r>
            <w:r>
              <w:rPr>
                <w:color w:val="424142"/>
                <w:w w:val="110"/>
                <w:sz w:val="21"/>
              </w:rPr>
              <w:t>Annuity</w:t>
            </w:r>
            <w:r>
              <w:rPr>
                <w:color w:val="424142"/>
                <w:spacing w:val="-15"/>
                <w:w w:val="110"/>
                <w:sz w:val="21"/>
              </w:rPr>
              <w:t> </w:t>
            </w:r>
            <w:r>
              <w:rPr>
                <w:color w:val="424142"/>
                <w:w w:val="110"/>
                <w:sz w:val="21"/>
              </w:rPr>
              <w:t>with</w:t>
            </w:r>
            <w:r>
              <w:rPr>
                <w:color w:val="424142"/>
                <w:spacing w:val="-15"/>
                <w:w w:val="110"/>
                <w:sz w:val="21"/>
              </w:rPr>
              <w:t> </w:t>
            </w:r>
            <w:r>
              <w:rPr>
                <w:color w:val="424142"/>
                <w:w w:val="110"/>
                <w:sz w:val="21"/>
              </w:rPr>
              <w:t>Return</w:t>
            </w:r>
            <w:r>
              <w:rPr>
                <w:color w:val="424142"/>
                <w:spacing w:val="-15"/>
                <w:w w:val="110"/>
                <w:sz w:val="21"/>
              </w:rPr>
              <w:t> </w:t>
            </w:r>
            <w:r>
              <w:rPr>
                <w:color w:val="424142"/>
                <w:w w:val="110"/>
                <w:sz w:val="21"/>
              </w:rPr>
              <w:t>of Purchase Price</w:t>
            </w:r>
          </w:p>
        </w:tc>
        <w:tc>
          <w:tcPr>
            <w:tcW w:w="4227" w:type="dxa"/>
            <w:gridSpan w:val="2"/>
            <w:vMerge/>
            <w:tcBorders>
              <w:top w:val="nil"/>
            </w:tcBorders>
          </w:tcPr>
          <w:p>
            <w:pPr>
              <w:rPr>
                <w:sz w:val="2"/>
                <w:szCs w:val="2"/>
              </w:rPr>
            </w:pPr>
          </w:p>
        </w:tc>
      </w:tr>
      <w:tr>
        <w:trPr>
          <w:trHeight w:val="632" w:hRule="atLeast"/>
        </w:trPr>
        <w:tc>
          <w:tcPr>
            <w:tcW w:w="1847" w:type="dxa"/>
            <w:vMerge/>
            <w:tcBorders>
              <w:top w:val="nil"/>
            </w:tcBorders>
            <w:shd w:val="clear" w:color="auto" w:fill="BAE5F7"/>
          </w:tcPr>
          <w:p>
            <w:pPr>
              <w:rPr>
                <w:sz w:val="2"/>
                <w:szCs w:val="2"/>
              </w:rPr>
            </w:pPr>
          </w:p>
        </w:tc>
        <w:tc>
          <w:tcPr>
            <w:tcW w:w="3566" w:type="dxa"/>
          </w:tcPr>
          <w:p>
            <w:pPr>
              <w:pStyle w:val="TableParagraph"/>
              <w:spacing w:line="259" w:lineRule="auto" w:before="81"/>
              <w:ind w:left="205"/>
              <w:rPr>
                <w:sz w:val="21"/>
              </w:rPr>
            </w:pPr>
            <w:r>
              <w:rPr>
                <w:color w:val="424142"/>
                <w:w w:val="110"/>
                <w:sz w:val="21"/>
              </w:rPr>
              <w:t>Variable Annuity with Return </w:t>
            </w:r>
            <w:r>
              <w:rPr>
                <w:color w:val="424142"/>
                <w:w w:val="110"/>
                <w:sz w:val="21"/>
              </w:rPr>
              <w:t>of Purchase Price</w:t>
            </w:r>
          </w:p>
        </w:tc>
        <w:tc>
          <w:tcPr>
            <w:tcW w:w="4227" w:type="dxa"/>
            <w:gridSpan w:val="2"/>
            <w:vMerge/>
            <w:tcBorders>
              <w:top w:val="nil"/>
            </w:tcBorders>
          </w:tcPr>
          <w:p>
            <w:pPr>
              <w:rPr>
                <w:sz w:val="2"/>
                <w:szCs w:val="2"/>
              </w:rPr>
            </w:pPr>
          </w:p>
        </w:tc>
      </w:tr>
      <w:tr>
        <w:trPr>
          <w:trHeight w:val="1274" w:hRule="atLeast"/>
        </w:trPr>
        <w:tc>
          <w:tcPr>
            <w:tcW w:w="1847" w:type="dxa"/>
            <w:vMerge/>
            <w:tcBorders>
              <w:top w:val="nil"/>
            </w:tcBorders>
            <w:shd w:val="clear" w:color="auto" w:fill="BAE5F7"/>
          </w:tcPr>
          <w:p>
            <w:pPr>
              <w:rPr>
                <w:sz w:val="2"/>
                <w:szCs w:val="2"/>
              </w:rPr>
            </w:pPr>
          </w:p>
        </w:tc>
        <w:tc>
          <w:tcPr>
            <w:tcW w:w="7793" w:type="dxa"/>
            <w:gridSpan w:val="3"/>
          </w:tcPr>
          <w:p>
            <w:pPr>
              <w:pStyle w:val="TableParagraph"/>
              <w:spacing w:line="302" w:lineRule="auto" w:before="153"/>
              <w:ind w:left="96" w:right="172"/>
              <w:jc w:val="both"/>
              <w:rPr>
                <w:i/>
                <w:sz w:val="18"/>
              </w:rPr>
            </w:pPr>
            <w:r>
              <w:rPr>
                <w:i/>
                <w:color w:val="424142"/>
                <w:w w:val="110"/>
                <w:sz w:val="18"/>
              </w:rPr>
              <w:t>Annuitant(s) below this age will only be accepted where the proceeds are from a contract issued or administered by HDFC Life Insurance Co. Ltd. where compulsory purchase</w:t>
            </w:r>
            <w:r>
              <w:rPr>
                <w:i/>
                <w:color w:val="424142"/>
                <w:w w:val="110"/>
                <w:sz w:val="18"/>
              </w:rPr>
              <w:t> of</w:t>
            </w:r>
            <w:r>
              <w:rPr>
                <w:i/>
                <w:color w:val="424142"/>
                <w:w w:val="110"/>
                <w:sz w:val="18"/>
              </w:rPr>
              <w:t> an</w:t>
            </w:r>
            <w:r>
              <w:rPr>
                <w:i/>
                <w:color w:val="424142"/>
                <w:w w:val="110"/>
                <w:sz w:val="18"/>
              </w:rPr>
              <w:t> annuity</w:t>
            </w:r>
            <w:r>
              <w:rPr>
                <w:i/>
                <w:color w:val="424142"/>
                <w:w w:val="110"/>
                <w:sz w:val="18"/>
              </w:rPr>
              <w:t> is</w:t>
            </w:r>
            <w:r>
              <w:rPr>
                <w:i/>
                <w:color w:val="424142"/>
                <w:w w:val="110"/>
                <w:sz w:val="18"/>
              </w:rPr>
              <w:t> required.</w:t>
            </w:r>
            <w:r>
              <w:rPr>
                <w:i/>
                <w:color w:val="424142"/>
                <w:w w:val="110"/>
                <w:sz w:val="18"/>
              </w:rPr>
              <w:t> If</w:t>
            </w:r>
            <w:r>
              <w:rPr>
                <w:i/>
                <w:color w:val="424142"/>
                <w:w w:val="110"/>
                <w:sz w:val="18"/>
              </w:rPr>
              <w:t> this</w:t>
            </w:r>
            <w:r>
              <w:rPr>
                <w:i/>
                <w:color w:val="424142"/>
                <w:w w:val="110"/>
                <w:sz w:val="18"/>
              </w:rPr>
              <w:t> product</w:t>
            </w:r>
            <w:r>
              <w:rPr>
                <w:i/>
                <w:color w:val="424142"/>
                <w:w w:val="110"/>
                <w:sz w:val="18"/>
              </w:rPr>
              <w:t> is</w:t>
            </w:r>
            <w:r>
              <w:rPr>
                <w:i/>
                <w:color w:val="424142"/>
                <w:w w:val="110"/>
                <w:sz w:val="18"/>
              </w:rPr>
              <w:t> purchased</w:t>
            </w:r>
            <w:r>
              <w:rPr>
                <w:i/>
                <w:color w:val="424142"/>
                <w:w w:val="110"/>
                <w:sz w:val="18"/>
              </w:rPr>
              <w:t> as</w:t>
            </w:r>
            <w:r>
              <w:rPr>
                <w:i/>
                <w:color w:val="424142"/>
                <w:w w:val="110"/>
                <w:sz w:val="18"/>
              </w:rPr>
              <w:t> QROPS/QOPS through transfer of UK tax relieved assets, the minimum entry age will be 55 years.</w:t>
            </w:r>
          </w:p>
        </w:tc>
      </w:tr>
    </w:tbl>
    <w:p>
      <w:pPr>
        <w:pStyle w:val="BodyText"/>
        <w:rPr>
          <w:i/>
          <w:sz w:val="10"/>
        </w:rPr>
      </w:pPr>
    </w:p>
    <w:tbl>
      <w:tblPr>
        <w:tblW w:w="0" w:type="auto"/>
        <w:jc w:val="left"/>
        <w:tblInd w:w="584"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1847"/>
        <w:gridCol w:w="3566"/>
        <w:gridCol w:w="2111"/>
        <w:gridCol w:w="2116"/>
      </w:tblGrid>
      <w:tr>
        <w:trPr>
          <w:trHeight w:val="320" w:hRule="atLeast"/>
        </w:trPr>
        <w:tc>
          <w:tcPr>
            <w:tcW w:w="1847" w:type="dxa"/>
            <w:vMerge w:val="restart"/>
            <w:shd w:val="clear" w:color="auto" w:fill="BAE5F7"/>
          </w:tcPr>
          <w:p>
            <w:pPr>
              <w:pStyle w:val="TableParagraph"/>
              <w:spacing w:before="213"/>
              <w:rPr>
                <w:i/>
                <w:sz w:val="21"/>
              </w:rPr>
            </w:pPr>
          </w:p>
          <w:p>
            <w:pPr>
              <w:pStyle w:val="TableParagraph"/>
              <w:spacing w:line="350" w:lineRule="auto" w:before="1"/>
              <w:ind w:left="122" w:right="7" w:firstLine="244"/>
              <w:rPr>
                <w:sz w:val="21"/>
              </w:rPr>
            </w:pPr>
            <w:r>
              <w:rPr>
                <w:color w:val="424142"/>
                <w:spacing w:val="-2"/>
                <w:w w:val="120"/>
                <w:sz w:val="21"/>
              </w:rPr>
              <w:t>Maximum </w:t>
            </w:r>
            <w:r>
              <w:rPr>
                <w:color w:val="424142"/>
                <w:w w:val="120"/>
                <w:sz w:val="21"/>
              </w:rPr>
              <w:t>Age at Entry* (last</w:t>
            </w:r>
            <w:r>
              <w:rPr>
                <w:color w:val="424142"/>
                <w:spacing w:val="-15"/>
                <w:w w:val="120"/>
                <w:sz w:val="21"/>
              </w:rPr>
              <w:t> </w:t>
            </w:r>
            <w:r>
              <w:rPr>
                <w:color w:val="424142"/>
                <w:w w:val="120"/>
                <w:sz w:val="21"/>
              </w:rPr>
              <w:t>birthday)</w:t>
            </w:r>
          </w:p>
        </w:tc>
        <w:tc>
          <w:tcPr>
            <w:tcW w:w="3566" w:type="dxa"/>
            <w:vMerge w:val="restart"/>
            <w:shd w:val="clear" w:color="auto" w:fill="BAE5F7"/>
          </w:tcPr>
          <w:p>
            <w:pPr>
              <w:pStyle w:val="TableParagraph"/>
              <w:spacing w:before="0"/>
              <w:rPr>
                <w:i/>
                <w:sz w:val="21"/>
              </w:rPr>
            </w:pPr>
          </w:p>
          <w:p>
            <w:pPr>
              <w:pStyle w:val="TableParagraph"/>
              <w:spacing w:before="3"/>
              <w:rPr>
                <w:i/>
                <w:sz w:val="21"/>
              </w:rPr>
            </w:pPr>
          </w:p>
          <w:p>
            <w:pPr>
              <w:pStyle w:val="TableParagraph"/>
              <w:spacing w:before="0"/>
              <w:ind w:left="1226"/>
              <w:rPr>
                <w:sz w:val="21"/>
              </w:rPr>
            </w:pPr>
            <w:r>
              <w:rPr>
                <w:color w:val="424142"/>
                <w:w w:val="110"/>
                <w:sz w:val="21"/>
              </w:rPr>
              <w:t>Plan</w:t>
            </w:r>
            <w:r>
              <w:rPr>
                <w:color w:val="424142"/>
                <w:spacing w:val="-15"/>
                <w:w w:val="110"/>
                <w:sz w:val="21"/>
              </w:rPr>
              <w:t> </w:t>
            </w:r>
            <w:r>
              <w:rPr>
                <w:color w:val="424142"/>
                <w:spacing w:val="-2"/>
                <w:w w:val="110"/>
                <w:sz w:val="21"/>
              </w:rPr>
              <w:t>Option</w:t>
            </w:r>
          </w:p>
        </w:tc>
        <w:tc>
          <w:tcPr>
            <w:tcW w:w="4227" w:type="dxa"/>
            <w:gridSpan w:val="2"/>
            <w:shd w:val="clear" w:color="auto" w:fill="BAE5F7"/>
          </w:tcPr>
          <w:p>
            <w:pPr>
              <w:pStyle w:val="TableParagraph"/>
              <w:spacing w:before="25"/>
              <w:ind w:left="1437"/>
              <w:rPr>
                <w:sz w:val="21"/>
              </w:rPr>
            </w:pPr>
            <w:r>
              <w:rPr>
                <w:color w:val="424142"/>
                <w:w w:val="115"/>
                <w:sz w:val="21"/>
              </w:rPr>
              <w:t>Age</w:t>
            </w:r>
            <w:r>
              <w:rPr>
                <w:color w:val="424142"/>
                <w:spacing w:val="-8"/>
                <w:w w:val="115"/>
                <w:sz w:val="21"/>
              </w:rPr>
              <w:t> </w:t>
            </w:r>
            <w:r>
              <w:rPr>
                <w:color w:val="424142"/>
                <w:w w:val="115"/>
                <w:sz w:val="21"/>
              </w:rPr>
              <w:t>(in</w:t>
            </w:r>
            <w:r>
              <w:rPr>
                <w:color w:val="424142"/>
                <w:spacing w:val="-7"/>
                <w:w w:val="115"/>
                <w:sz w:val="21"/>
              </w:rPr>
              <w:t> </w:t>
            </w:r>
            <w:r>
              <w:rPr>
                <w:color w:val="424142"/>
                <w:spacing w:val="-2"/>
                <w:w w:val="115"/>
                <w:sz w:val="21"/>
              </w:rPr>
              <w:t>years)</w:t>
            </w:r>
          </w:p>
        </w:tc>
      </w:tr>
      <w:tr>
        <w:trPr>
          <w:trHeight w:val="945" w:hRule="atLeast"/>
        </w:trPr>
        <w:tc>
          <w:tcPr>
            <w:tcW w:w="1847" w:type="dxa"/>
            <w:vMerge/>
            <w:tcBorders>
              <w:top w:val="nil"/>
            </w:tcBorders>
            <w:shd w:val="clear" w:color="auto" w:fill="BAE5F7"/>
          </w:tcPr>
          <w:p>
            <w:pPr>
              <w:rPr>
                <w:sz w:val="2"/>
                <w:szCs w:val="2"/>
              </w:rPr>
            </w:pPr>
          </w:p>
        </w:tc>
        <w:tc>
          <w:tcPr>
            <w:tcW w:w="3566" w:type="dxa"/>
            <w:vMerge/>
            <w:tcBorders>
              <w:top w:val="nil"/>
            </w:tcBorders>
            <w:shd w:val="clear" w:color="auto" w:fill="BAE5F7"/>
          </w:tcPr>
          <w:p>
            <w:pPr>
              <w:rPr>
                <w:sz w:val="2"/>
                <w:szCs w:val="2"/>
              </w:rPr>
            </w:pPr>
          </w:p>
        </w:tc>
        <w:tc>
          <w:tcPr>
            <w:tcW w:w="2111" w:type="dxa"/>
            <w:shd w:val="clear" w:color="auto" w:fill="BAE5F7"/>
          </w:tcPr>
          <w:p>
            <w:pPr>
              <w:pStyle w:val="TableParagraph"/>
              <w:spacing w:line="278" w:lineRule="auto" w:before="85"/>
              <w:ind w:left="586" w:hanging="425"/>
              <w:rPr>
                <w:sz w:val="18"/>
              </w:rPr>
            </w:pPr>
            <w:r>
              <w:rPr>
                <w:color w:val="424142"/>
                <w:w w:val="110"/>
                <w:sz w:val="18"/>
              </w:rPr>
              <w:t>Single</w:t>
            </w:r>
            <w:r>
              <w:rPr>
                <w:color w:val="424142"/>
                <w:spacing w:val="-5"/>
                <w:w w:val="110"/>
                <w:sz w:val="18"/>
              </w:rPr>
              <w:t> </w:t>
            </w:r>
            <w:r>
              <w:rPr>
                <w:color w:val="424142"/>
                <w:w w:val="110"/>
                <w:sz w:val="18"/>
              </w:rPr>
              <w:t>Life</w:t>
            </w:r>
            <w:r>
              <w:rPr>
                <w:color w:val="424142"/>
                <w:spacing w:val="-5"/>
                <w:w w:val="110"/>
                <w:sz w:val="18"/>
              </w:rPr>
              <w:t> </w:t>
            </w:r>
            <w:r>
              <w:rPr>
                <w:color w:val="424142"/>
                <w:w w:val="110"/>
                <w:sz w:val="18"/>
              </w:rPr>
              <w:t>/Primary </w:t>
            </w:r>
            <w:r>
              <w:rPr>
                <w:color w:val="424142"/>
                <w:spacing w:val="-2"/>
                <w:w w:val="115"/>
                <w:sz w:val="18"/>
              </w:rPr>
              <w:t>Annuitant</w:t>
            </w:r>
          </w:p>
          <w:p>
            <w:pPr>
              <w:pStyle w:val="TableParagraph"/>
              <w:spacing w:line="207" w:lineRule="exact" w:before="0"/>
              <w:ind w:left="91"/>
              <w:rPr>
                <w:sz w:val="18"/>
              </w:rPr>
            </w:pPr>
            <w:r>
              <w:rPr>
                <w:color w:val="424142"/>
                <w:w w:val="115"/>
                <w:sz w:val="18"/>
              </w:rPr>
              <w:t>(in</w:t>
            </w:r>
            <w:r>
              <w:rPr>
                <w:color w:val="424142"/>
                <w:spacing w:val="-5"/>
                <w:w w:val="115"/>
                <w:sz w:val="18"/>
              </w:rPr>
              <w:t> </w:t>
            </w:r>
            <w:r>
              <w:rPr>
                <w:color w:val="424142"/>
                <w:w w:val="115"/>
                <w:sz w:val="18"/>
              </w:rPr>
              <w:t>case</w:t>
            </w:r>
            <w:r>
              <w:rPr>
                <w:color w:val="424142"/>
                <w:spacing w:val="-5"/>
                <w:w w:val="115"/>
                <w:sz w:val="18"/>
              </w:rPr>
              <w:t> </w:t>
            </w:r>
            <w:r>
              <w:rPr>
                <w:color w:val="424142"/>
                <w:w w:val="115"/>
                <w:sz w:val="18"/>
              </w:rPr>
              <w:t>of</w:t>
            </w:r>
            <w:r>
              <w:rPr>
                <w:color w:val="424142"/>
                <w:spacing w:val="-5"/>
                <w:w w:val="115"/>
                <w:sz w:val="18"/>
              </w:rPr>
              <w:t> </w:t>
            </w:r>
            <w:r>
              <w:rPr>
                <w:color w:val="424142"/>
                <w:w w:val="115"/>
                <w:sz w:val="18"/>
              </w:rPr>
              <w:t>Joint</w:t>
            </w:r>
            <w:r>
              <w:rPr>
                <w:color w:val="424142"/>
                <w:spacing w:val="-4"/>
                <w:w w:val="115"/>
                <w:sz w:val="18"/>
              </w:rPr>
              <w:t> </w:t>
            </w:r>
            <w:r>
              <w:rPr>
                <w:color w:val="424142"/>
                <w:spacing w:val="-2"/>
                <w:w w:val="115"/>
                <w:sz w:val="18"/>
              </w:rPr>
              <w:t>Life)</w:t>
            </w:r>
          </w:p>
        </w:tc>
        <w:tc>
          <w:tcPr>
            <w:tcW w:w="2116" w:type="dxa"/>
            <w:shd w:val="clear" w:color="auto" w:fill="BAE5F7"/>
          </w:tcPr>
          <w:p>
            <w:pPr>
              <w:pStyle w:val="TableParagraph"/>
              <w:spacing w:line="278" w:lineRule="auto" w:before="85"/>
              <w:ind w:left="183" w:right="177"/>
              <w:jc w:val="center"/>
              <w:rPr>
                <w:sz w:val="18"/>
              </w:rPr>
            </w:pPr>
            <w:r>
              <w:rPr>
                <w:color w:val="424142"/>
                <w:spacing w:val="-2"/>
                <w:w w:val="110"/>
                <w:sz w:val="18"/>
              </w:rPr>
              <w:t>Secondary </w:t>
            </w:r>
            <w:r>
              <w:rPr>
                <w:color w:val="424142"/>
                <w:spacing w:val="-2"/>
                <w:w w:val="115"/>
                <w:sz w:val="18"/>
              </w:rPr>
              <w:t>Annuitant</w:t>
            </w:r>
          </w:p>
          <w:p>
            <w:pPr>
              <w:pStyle w:val="TableParagraph"/>
              <w:spacing w:line="207" w:lineRule="exact" w:before="0"/>
              <w:ind w:left="4"/>
              <w:jc w:val="center"/>
              <w:rPr>
                <w:sz w:val="18"/>
              </w:rPr>
            </w:pPr>
            <w:r>
              <w:rPr>
                <w:color w:val="424142"/>
                <w:w w:val="115"/>
                <w:sz w:val="18"/>
              </w:rPr>
              <w:t>(in</w:t>
            </w:r>
            <w:r>
              <w:rPr>
                <w:color w:val="424142"/>
                <w:spacing w:val="-5"/>
                <w:w w:val="115"/>
                <w:sz w:val="18"/>
              </w:rPr>
              <w:t> </w:t>
            </w:r>
            <w:r>
              <w:rPr>
                <w:color w:val="424142"/>
                <w:w w:val="115"/>
                <w:sz w:val="18"/>
              </w:rPr>
              <w:t>case</w:t>
            </w:r>
            <w:r>
              <w:rPr>
                <w:color w:val="424142"/>
                <w:spacing w:val="-5"/>
                <w:w w:val="115"/>
                <w:sz w:val="18"/>
              </w:rPr>
              <w:t> </w:t>
            </w:r>
            <w:r>
              <w:rPr>
                <w:color w:val="424142"/>
                <w:w w:val="115"/>
                <w:sz w:val="18"/>
              </w:rPr>
              <w:t>of</w:t>
            </w:r>
            <w:r>
              <w:rPr>
                <w:color w:val="424142"/>
                <w:spacing w:val="-5"/>
                <w:w w:val="115"/>
                <w:sz w:val="18"/>
              </w:rPr>
              <w:t> </w:t>
            </w:r>
            <w:r>
              <w:rPr>
                <w:color w:val="424142"/>
                <w:w w:val="115"/>
                <w:sz w:val="18"/>
              </w:rPr>
              <w:t>Joint</w:t>
            </w:r>
            <w:r>
              <w:rPr>
                <w:color w:val="424142"/>
                <w:spacing w:val="-4"/>
                <w:w w:val="115"/>
                <w:sz w:val="18"/>
              </w:rPr>
              <w:t> </w:t>
            </w:r>
            <w:r>
              <w:rPr>
                <w:color w:val="424142"/>
                <w:spacing w:val="-2"/>
                <w:w w:val="115"/>
                <w:sz w:val="18"/>
              </w:rPr>
              <w:t>Life)</w:t>
            </w:r>
          </w:p>
        </w:tc>
      </w:tr>
      <w:tr>
        <w:trPr>
          <w:trHeight w:val="632" w:hRule="atLeast"/>
        </w:trPr>
        <w:tc>
          <w:tcPr>
            <w:tcW w:w="1847" w:type="dxa"/>
            <w:vMerge/>
            <w:tcBorders>
              <w:top w:val="nil"/>
            </w:tcBorders>
            <w:shd w:val="clear" w:color="auto" w:fill="BAE5F7"/>
          </w:tcPr>
          <w:p>
            <w:pPr>
              <w:rPr>
                <w:sz w:val="2"/>
                <w:szCs w:val="2"/>
              </w:rPr>
            </w:pPr>
          </w:p>
        </w:tc>
        <w:tc>
          <w:tcPr>
            <w:tcW w:w="3566" w:type="dxa"/>
          </w:tcPr>
          <w:p>
            <w:pPr>
              <w:pStyle w:val="TableParagraph"/>
              <w:spacing w:before="147"/>
              <w:ind w:left="205"/>
              <w:rPr>
                <w:sz w:val="21"/>
              </w:rPr>
            </w:pPr>
            <w:r>
              <w:rPr>
                <w:color w:val="424142"/>
                <w:sz w:val="21"/>
              </w:rPr>
              <w:t>Life</w:t>
            </w:r>
            <w:r>
              <w:rPr>
                <w:color w:val="424142"/>
                <w:spacing w:val="-3"/>
                <w:sz w:val="21"/>
              </w:rPr>
              <w:t> </w:t>
            </w:r>
            <w:r>
              <w:rPr>
                <w:color w:val="424142"/>
                <w:spacing w:val="-2"/>
                <w:w w:val="110"/>
                <w:sz w:val="21"/>
              </w:rPr>
              <w:t>Annuity</w:t>
            </w:r>
          </w:p>
        </w:tc>
        <w:tc>
          <w:tcPr>
            <w:tcW w:w="4227" w:type="dxa"/>
            <w:gridSpan w:val="2"/>
            <w:vMerge w:val="restart"/>
          </w:tcPr>
          <w:p>
            <w:pPr>
              <w:pStyle w:val="TableParagraph"/>
              <w:spacing w:before="0"/>
              <w:rPr>
                <w:i/>
                <w:sz w:val="21"/>
              </w:rPr>
            </w:pPr>
          </w:p>
          <w:p>
            <w:pPr>
              <w:pStyle w:val="TableParagraph"/>
              <w:spacing w:before="0"/>
              <w:rPr>
                <w:i/>
                <w:sz w:val="21"/>
              </w:rPr>
            </w:pPr>
          </w:p>
          <w:p>
            <w:pPr>
              <w:pStyle w:val="TableParagraph"/>
              <w:spacing w:before="135"/>
              <w:rPr>
                <w:i/>
                <w:sz w:val="21"/>
              </w:rPr>
            </w:pPr>
          </w:p>
          <w:p>
            <w:pPr>
              <w:pStyle w:val="TableParagraph"/>
              <w:spacing w:before="0"/>
              <w:ind w:left="1069"/>
              <w:rPr>
                <w:sz w:val="21"/>
              </w:rPr>
            </w:pPr>
            <w:r>
              <w:rPr>
                <w:color w:val="424142"/>
                <w:sz w:val="21"/>
              </w:rPr>
              <w:t>Single</w:t>
            </w:r>
            <w:r>
              <w:rPr>
                <w:color w:val="424142"/>
                <w:spacing w:val="26"/>
                <w:sz w:val="21"/>
              </w:rPr>
              <w:t> </w:t>
            </w:r>
            <w:r>
              <w:rPr>
                <w:color w:val="424142"/>
                <w:sz w:val="21"/>
              </w:rPr>
              <w:t>Pay:</w:t>
            </w:r>
            <w:r>
              <w:rPr>
                <w:color w:val="424142"/>
                <w:spacing w:val="27"/>
                <w:sz w:val="21"/>
              </w:rPr>
              <w:t> </w:t>
            </w:r>
            <w:r>
              <w:rPr>
                <w:color w:val="424142"/>
                <w:sz w:val="21"/>
              </w:rPr>
              <w:t>75</w:t>
            </w:r>
            <w:r>
              <w:rPr>
                <w:color w:val="424142"/>
                <w:spacing w:val="26"/>
                <w:sz w:val="21"/>
              </w:rPr>
              <w:t> </w:t>
            </w:r>
            <w:r>
              <w:rPr>
                <w:color w:val="424142"/>
                <w:spacing w:val="-2"/>
                <w:sz w:val="21"/>
              </w:rPr>
              <w:t>years</w:t>
            </w:r>
          </w:p>
        </w:tc>
      </w:tr>
      <w:tr>
        <w:trPr>
          <w:trHeight w:val="632" w:hRule="atLeast"/>
        </w:trPr>
        <w:tc>
          <w:tcPr>
            <w:tcW w:w="1847" w:type="dxa"/>
            <w:vMerge/>
            <w:tcBorders>
              <w:top w:val="nil"/>
            </w:tcBorders>
            <w:shd w:val="clear" w:color="auto" w:fill="BAE5F7"/>
          </w:tcPr>
          <w:p>
            <w:pPr>
              <w:rPr>
                <w:sz w:val="2"/>
                <w:szCs w:val="2"/>
              </w:rPr>
            </w:pPr>
          </w:p>
        </w:tc>
        <w:tc>
          <w:tcPr>
            <w:tcW w:w="3566" w:type="dxa"/>
          </w:tcPr>
          <w:p>
            <w:pPr>
              <w:pStyle w:val="TableParagraph"/>
              <w:spacing w:line="249" w:lineRule="auto" w:before="76"/>
              <w:ind w:left="205"/>
              <w:rPr>
                <w:sz w:val="21"/>
              </w:rPr>
            </w:pPr>
            <w:r>
              <w:rPr>
                <w:color w:val="424142"/>
                <w:w w:val="110"/>
                <w:sz w:val="21"/>
              </w:rPr>
              <w:t>Life</w:t>
            </w:r>
            <w:r>
              <w:rPr>
                <w:color w:val="424142"/>
                <w:spacing w:val="-15"/>
                <w:w w:val="110"/>
                <w:sz w:val="21"/>
              </w:rPr>
              <w:t> </w:t>
            </w:r>
            <w:r>
              <w:rPr>
                <w:color w:val="424142"/>
                <w:w w:val="110"/>
                <w:sz w:val="21"/>
              </w:rPr>
              <w:t>Annuity</w:t>
            </w:r>
            <w:r>
              <w:rPr>
                <w:color w:val="424142"/>
                <w:spacing w:val="-15"/>
                <w:w w:val="110"/>
                <w:sz w:val="21"/>
              </w:rPr>
              <w:t> </w:t>
            </w:r>
            <w:r>
              <w:rPr>
                <w:color w:val="424142"/>
                <w:w w:val="110"/>
                <w:sz w:val="21"/>
              </w:rPr>
              <w:t>with</w:t>
            </w:r>
            <w:r>
              <w:rPr>
                <w:color w:val="424142"/>
                <w:spacing w:val="-15"/>
                <w:w w:val="110"/>
                <w:sz w:val="21"/>
              </w:rPr>
              <w:t> </w:t>
            </w:r>
            <w:r>
              <w:rPr>
                <w:color w:val="424142"/>
                <w:w w:val="110"/>
                <w:sz w:val="21"/>
              </w:rPr>
              <w:t>Return</w:t>
            </w:r>
            <w:r>
              <w:rPr>
                <w:color w:val="424142"/>
                <w:spacing w:val="-15"/>
                <w:w w:val="110"/>
                <w:sz w:val="21"/>
              </w:rPr>
              <w:t> </w:t>
            </w:r>
            <w:r>
              <w:rPr>
                <w:color w:val="424142"/>
                <w:w w:val="110"/>
                <w:sz w:val="21"/>
              </w:rPr>
              <w:t>of Purchase Price</w:t>
            </w:r>
          </w:p>
        </w:tc>
        <w:tc>
          <w:tcPr>
            <w:tcW w:w="4227" w:type="dxa"/>
            <w:gridSpan w:val="2"/>
            <w:vMerge/>
            <w:tcBorders>
              <w:top w:val="nil"/>
            </w:tcBorders>
          </w:tcPr>
          <w:p>
            <w:pPr>
              <w:rPr>
                <w:sz w:val="2"/>
                <w:szCs w:val="2"/>
              </w:rPr>
            </w:pPr>
          </w:p>
        </w:tc>
      </w:tr>
      <w:tr>
        <w:trPr>
          <w:trHeight w:val="640" w:hRule="atLeast"/>
        </w:trPr>
        <w:tc>
          <w:tcPr>
            <w:tcW w:w="1847" w:type="dxa"/>
            <w:vMerge/>
            <w:tcBorders>
              <w:top w:val="nil"/>
            </w:tcBorders>
            <w:shd w:val="clear" w:color="auto" w:fill="BAE5F7"/>
          </w:tcPr>
          <w:p>
            <w:pPr>
              <w:rPr>
                <w:sz w:val="2"/>
                <w:szCs w:val="2"/>
              </w:rPr>
            </w:pPr>
          </w:p>
        </w:tc>
        <w:tc>
          <w:tcPr>
            <w:tcW w:w="3566" w:type="dxa"/>
          </w:tcPr>
          <w:p>
            <w:pPr>
              <w:pStyle w:val="TableParagraph"/>
              <w:spacing w:line="249" w:lineRule="auto" w:before="57"/>
              <w:ind w:left="205"/>
              <w:rPr>
                <w:sz w:val="21"/>
              </w:rPr>
            </w:pPr>
            <w:r>
              <w:rPr>
                <w:color w:val="424142"/>
                <w:w w:val="110"/>
                <w:sz w:val="21"/>
              </w:rPr>
              <w:t>Variable Annuity with Return </w:t>
            </w:r>
            <w:r>
              <w:rPr>
                <w:color w:val="424142"/>
                <w:w w:val="110"/>
                <w:sz w:val="21"/>
              </w:rPr>
              <w:t>of Purchase Price</w:t>
            </w:r>
          </w:p>
        </w:tc>
        <w:tc>
          <w:tcPr>
            <w:tcW w:w="4227" w:type="dxa"/>
            <w:gridSpan w:val="2"/>
            <w:vMerge/>
            <w:tcBorders>
              <w:top w:val="nil"/>
            </w:tcBorders>
          </w:tcPr>
          <w:p>
            <w:pPr>
              <w:rPr>
                <w:sz w:val="2"/>
                <w:szCs w:val="2"/>
              </w:rPr>
            </w:pPr>
          </w:p>
        </w:tc>
      </w:tr>
      <w:tr>
        <w:trPr>
          <w:trHeight w:val="410" w:hRule="atLeast"/>
        </w:trPr>
        <w:tc>
          <w:tcPr>
            <w:tcW w:w="1847" w:type="dxa"/>
            <w:shd w:val="clear" w:color="auto" w:fill="BAE5F7"/>
          </w:tcPr>
          <w:p>
            <w:pPr>
              <w:pStyle w:val="TableParagraph"/>
              <w:spacing w:before="59"/>
              <w:ind w:left="318"/>
              <w:rPr>
                <w:sz w:val="21"/>
              </w:rPr>
            </w:pPr>
            <w:r>
              <w:rPr>
                <w:color w:val="424142"/>
                <w:w w:val="110"/>
                <w:sz w:val="21"/>
              </w:rPr>
              <w:t>Policy</w:t>
            </w:r>
            <w:r>
              <w:rPr>
                <w:color w:val="424142"/>
                <w:spacing w:val="-10"/>
                <w:w w:val="110"/>
                <w:sz w:val="21"/>
              </w:rPr>
              <w:t> </w:t>
            </w:r>
            <w:r>
              <w:rPr>
                <w:color w:val="424142"/>
                <w:spacing w:val="-4"/>
                <w:w w:val="110"/>
                <w:sz w:val="21"/>
              </w:rPr>
              <w:t>Term</w:t>
            </w:r>
          </w:p>
        </w:tc>
        <w:tc>
          <w:tcPr>
            <w:tcW w:w="7793" w:type="dxa"/>
            <w:gridSpan w:val="3"/>
          </w:tcPr>
          <w:p>
            <w:pPr>
              <w:pStyle w:val="TableParagraph"/>
              <w:spacing w:before="59"/>
              <w:ind w:left="109" w:right="140"/>
              <w:jc w:val="center"/>
              <w:rPr>
                <w:sz w:val="21"/>
              </w:rPr>
            </w:pPr>
            <w:r>
              <w:rPr>
                <w:color w:val="424142"/>
                <w:w w:val="105"/>
                <w:sz w:val="21"/>
              </w:rPr>
              <w:t>Whole</w:t>
            </w:r>
            <w:r>
              <w:rPr>
                <w:color w:val="424142"/>
                <w:spacing w:val="23"/>
                <w:w w:val="105"/>
                <w:sz w:val="21"/>
              </w:rPr>
              <w:t> </w:t>
            </w:r>
            <w:r>
              <w:rPr>
                <w:color w:val="424142"/>
                <w:spacing w:val="-4"/>
                <w:w w:val="105"/>
                <w:sz w:val="21"/>
              </w:rPr>
              <w:t>Life</w:t>
            </w:r>
          </w:p>
        </w:tc>
      </w:tr>
      <w:tr>
        <w:trPr>
          <w:trHeight w:val="372" w:hRule="atLeast"/>
        </w:trPr>
        <w:tc>
          <w:tcPr>
            <w:tcW w:w="1847" w:type="dxa"/>
            <w:vMerge w:val="restart"/>
            <w:shd w:val="clear" w:color="auto" w:fill="BAE5F7"/>
          </w:tcPr>
          <w:p>
            <w:pPr>
              <w:pStyle w:val="TableParagraph"/>
              <w:spacing w:before="0"/>
              <w:rPr>
                <w:i/>
                <w:sz w:val="21"/>
              </w:rPr>
            </w:pPr>
          </w:p>
          <w:p>
            <w:pPr>
              <w:pStyle w:val="TableParagraph"/>
              <w:spacing w:before="115"/>
              <w:rPr>
                <w:i/>
                <w:sz w:val="21"/>
              </w:rPr>
            </w:pPr>
          </w:p>
          <w:p>
            <w:pPr>
              <w:pStyle w:val="TableParagraph"/>
              <w:spacing w:line="249" w:lineRule="auto" w:before="1"/>
              <w:ind w:left="161" w:right="7" w:firstLine="294"/>
              <w:rPr>
                <w:sz w:val="21"/>
              </w:rPr>
            </w:pPr>
            <w:r>
              <w:rPr>
                <w:color w:val="424142"/>
                <w:spacing w:val="-2"/>
                <w:w w:val="115"/>
                <w:sz w:val="21"/>
              </w:rPr>
              <w:t>Premium </w:t>
            </w:r>
            <w:r>
              <w:rPr>
                <w:color w:val="424142"/>
                <w:spacing w:val="-4"/>
                <w:w w:val="115"/>
                <w:sz w:val="21"/>
              </w:rPr>
              <w:t>Payment</w:t>
            </w:r>
            <w:r>
              <w:rPr>
                <w:color w:val="424142"/>
                <w:spacing w:val="-13"/>
                <w:w w:val="115"/>
                <w:sz w:val="21"/>
              </w:rPr>
              <w:t> </w:t>
            </w:r>
            <w:r>
              <w:rPr>
                <w:color w:val="424142"/>
                <w:spacing w:val="-4"/>
                <w:w w:val="115"/>
                <w:sz w:val="21"/>
              </w:rPr>
              <w:t>Term</w:t>
            </w:r>
          </w:p>
        </w:tc>
        <w:tc>
          <w:tcPr>
            <w:tcW w:w="3566" w:type="dxa"/>
            <w:shd w:val="clear" w:color="auto" w:fill="BAE5F7"/>
          </w:tcPr>
          <w:p>
            <w:pPr>
              <w:pStyle w:val="TableParagraph"/>
              <w:spacing w:before="59"/>
              <w:ind w:right="117"/>
              <w:jc w:val="center"/>
              <w:rPr>
                <w:sz w:val="21"/>
              </w:rPr>
            </w:pPr>
            <w:r>
              <w:rPr>
                <w:color w:val="424142"/>
                <w:spacing w:val="-2"/>
                <w:w w:val="115"/>
                <w:sz w:val="21"/>
              </w:rPr>
              <w:t>Option</w:t>
            </w:r>
          </w:p>
        </w:tc>
        <w:tc>
          <w:tcPr>
            <w:tcW w:w="2111" w:type="dxa"/>
            <w:shd w:val="clear" w:color="auto" w:fill="BAE5F7"/>
          </w:tcPr>
          <w:p>
            <w:pPr>
              <w:pStyle w:val="TableParagraph"/>
              <w:spacing w:before="59"/>
              <w:ind w:left="528"/>
              <w:rPr>
                <w:sz w:val="21"/>
              </w:rPr>
            </w:pPr>
            <w:r>
              <w:rPr>
                <w:color w:val="424142"/>
                <w:w w:val="105"/>
                <w:sz w:val="21"/>
              </w:rPr>
              <w:t>Single</w:t>
            </w:r>
            <w:r>
              <w:rPr>
                <w:color w:val="424142"/>
                <w:spacing w:val="22"/>
                <w:w w:val="105"/>
                <w:sz w:val="21"/>
              </w:rPr>
              <w:t> </w:t>
            </w:r>
            <w:r>
              <w:rPr>
                <w:color w:val="424142"/>
                <w:spacing w:val="-4"/>
                <w:w w:val="105"/>
                <w:sz w:val="21"/>
              </w:rPr>
              <w:t>Life</w:t>
            </w:r>
          </w:p>
        </w:tc>
        <w:tc>
          <w:tcPr>
            <w:tcW w:w="2116" w:type="dxa"/>
            <w:shd w:val="clear" w:color="auto" w:fill="BAE5F7"/>
          </w:tcPr>
          <w:p>
            <w:pPr>
              <w:pStyle w:val="TableParagraph"/>
              <w:spacing w:before="62"/>
              <w:ind w:left="614"/>
              <w:rPr>
                <w:sz w:val="21"/>
              </w:rPr>
            </w:pPr>
            <w:r>
              <w:rPr>
                <w:color w:val="231F20"/>
                <w:w w:val="110"/>
                <w:sz w:val="21"/>
              </w:rPr>
              <w:t>Joint</w:t>
            </w:r>
            <w:r>
              <w:rPr>
                <w:color w:val="231F20"/>
                <w:spacing w:val="21"/>
                <w:w w:val="110"/>
                <w:sz w:val="21"/>
              </w:rPr>
              <w:t> </w:t>
            </w:r>
            <w:r>
              <w:rPr>
                <w:color w:val="231F20"/>
                <w:spacing w:val="-4"/>
                <w:w w:val="110"/>
                <w:sz w:val="21"/>
              </w:rPr>
              <w:t>Life</w:t>
            </w:r>
          </w:p>
        </w:tc>
      </w:tr>
      <w:tr>
        <w:trPr>
          <w:trHeight w:val="629" w:hRule="atLeast"/>
        </w:trPr>
        <w:tc>
          <w:tcPr>
            <w:tcW w:w="1847" w:type="dxa"/>
            <w:vMerge/>
            <w:tcBorders>
              <w:top w:val="nil"/>
            </w:tcBorders>
            <w:shd w:val="clear" w:color="auto" w:fill="BAE5F7"/>
          </w:tcPr>
          <w:p>
            <w:pPr>
              <w:rPr>
                <w:sz w:val="2"/>
                <w:szCs w:val="2"/>
              </w:rPr>
            </w:pPr>
          </w:p>
        </w:tc>
        <w:tc>
          <w:tcPr>
            <w:tcW w:w="3566" w:type="dxa"/>
          </w:tcPr>
          <w:p>
            <w:pPr>
              <w:pStyle w:val="TableParagraph"/>
              <w:spacing w:before="143"/>
              <w:ind w:left="205"/>
              <w:rPr>
                <w:sz w:val="21"/>
              </w:rPr>
            </w:pPr>
            <w:r>
              <w:rPr>
                <w:color w:val="424142"/>
                <w:sz w:val="21"/>
              </w:rPr>
              <w:t>Life</w:t>
            </w:r>
            <w:r>
              <w:rPr>
                <w:color w:val="424142"/>
                <w:spacing w:val="-3"/>
                <w:sz w:val="21"/>
              </w:rPr>
              <w:t> </w:t>
            </w:r>
            <w:r>
              <w:rPr>
                <w:color w:val="424142"/>
                <w:spacing w:val="-2"/>
                <w:w w:val="110"/>
                <w:sz w:val="21"/>
              </w:rPr>
              <w:t>Annuity</w:t>
            </w:r>
          </w:p>
        </w:tc>
        <w:tc>
          <w:tcPr>
            <w:tcW w:w="4227" w:type="dxa"/>
            <w:gridSpan w:val="2"/>
            <w:vMerge w:val="restart"/>
          </w:tcPr>
          <w:p>
            <w:pPr>
              <w:pStyle w:val="TableParagraph"/>
              <w:spacing w:before="0"/>
              <w:rPr>
                <w:i/>
                <w:sz w:val="21"/>
              </w:rPr>
            </w:pPr>
          </w:p>
          <w:p>
            <w:pPr>
              <w:pStyle w:val="TableParagraph"/>
              <w:spacing w:before="0"/>
              <w:rPr>
                <w:i/>
                <w:sz w:val="21"/>
              </w:rPr>
            </w:pPr>
          </w:p>
          <w:p>
            <w:pPr>
              <w:pStyle w:val="TableParagraph"/>
              <w:spacing w:before="57"/>
              <w:rPr>
                <w:i/>
                <w:sz w:val="21"/>
              </w:rPr>
            </w:pPr>
          </w:p>
          <w:p>
            <w:pPr>
              <w:pStyle w:val="TableParagraph"/>
              <w:spacing w:before="0"/>
              <w:ind w:right="1"/>
              <w:jc w:val="center"/>
              <w:rPr>
                <w:sz w:val="21"/>
              </w:rPr>
            </w:pPr>
            <w:r>
              <w:rPr>
                <w:color w:val="424142"/>
                <w:w w:val="110"/>
                <w:sz w:val="21"/>
              </w:rPr>
              <w:t>Single</w:t>
            </w:r>
            <w:r>
              <w:rPr>
                <w:color w:val="424142"/>
                <w:spacing w:val="-10"/>
                <w:w w:val="110"/>
                <w:sz w:val="21"/>
              </w:rPr>
              <w:t> </w:t>
            </w:r>
            <w:r>
              <w:rPr>
                <w:color w:val="424142"/>
                <w:spacing w:val="-5"/>
                <w:w w:val="110"/>
                <w:sz w:val="21"/>
              </w:rPr>
              <w:t>Pay</w:t>
            </w:r>
          </w:p>
        </w:tc>
      </w:tr>
      <w:tr>
        <w:trPr>
          <w:trHeight w:val="632" w:hRule="atLeast"/>
        </w:trPr>
        <w:tc>
          <w:tcPr>
            <w:tcW w:w="1847" w:type="dxa"/>
            <w:vMerge/>
            <w:tcBorders>
              <w:top w:val="nil"/>
            </w:tcBorders>
            <w:shd w:val="clear" w:color="auto" w:fill="BAE5F7"/>
          </w:tcPr>
          <w:p>
            <w:pPr>
              <w:rPr>
                <w:sz w:val="2"/>
                <w:szCs w:val="2"/>
              </w:rPr>
            </w:pPr>
          </w:p>
        </w:tc>
        <w:tc>
          <w:tcPr>
            <w:tcW w:w="3566" w:type="dxa"/>
          </w:tcPr>
          <w:p>
            <w:pPr>
              <w:pStyle w:val="TableParagraph"/>
              <w:spacing w:line="249" w:lineRule="auto" w:before="76"/>
              <w:ind w:left="205"/>
              <w:rPr>
                <w:sz w:val="21"/>
              </w:rPr>
            </w:pPr>
            <w:r>
              <w:rPr>
                <w:color w:val="424142"/>
                <w:w w:val="110"/>
                <w:sz w:val="21"/>
              </w:rPr>
              <w:t>Life</w:t>
            </w:r>
            <w:r>
              <w:rPr>
                <w:color w:val="424142"/>
                <w:spacing w:val="-15"/>
                <w:w w:val="110"/>
                <w:sz w:val="21"/>
              </w:rPr>
              <w:t> </w:t>
            </w:r>
            <w:r>
              <w:rPr>
                <w:color w:val="424142"/>
                <w:w w:val="110"/>
                <w:sz w:val="21"/>
              </w:rPr>
              <w:t>Annuity</w:t>
            </w:r>
            <w:r>
              <w:rPr>
                <w:color w:val="424142"/>
                <w:spacing w:val="-15"/>
                <w:w w:val="110"/>
                <w:sz w:val="21"/>
              </w:rPr>
              <w:t> </w:t>
            </w:r>
            <w:r>
              <w:rPr>
                <w:color w:val="424142"/>
                <w:w w:val="110"/>
                <w:sz w:val="21"/>
              </w:rPr>
              <w:t>with</w:t>
            </w:r>
            <w:r>
              <w:rPr>
                <w:color w:val="424142"/>
                <w:spacing w:val="-15"/>
                <w:w w:val="110"/>
                <w:sz w:val="21"/>
              </w:rPr>
              <w:t> </w:t>
            </w:r>
            <w:r>
              <w:rPr>
                <w:color w:val="424142"/>
                <w:w w:val="110"/>
                <w:sz w:val="21"/>
              </w:rPr>
              <w:t>Return</w:t>
            </w:r>
            <w:r>
              <w:rPr>
                <w:color w:val="424142"/>
                <w:spacing w:val="-15"/>
                <w:w w:val="110"/>
                <w:sz w:val="21"/>
              </w:rPr>
              <w:t> </w:t>
            </w:r>
            <w:r>
              <w:rPr>
                <w:color w:val="424142"/>
                <w:w w:val="110"/>
                <w:sz w:val="21"/>
              </w:rPr>
              <w:t>of Purchase Price</w:t>
            </w:r>
          </w:p>
        </w:tc>
        <w:tc>
          <w:tcPr>
            <w:tcW w:w="4227" w:type="dxa"/>
            <w:gridSpan w:val="2"/>
            <w:vMerge/>
            <w:tcBorders>
              <w:top w:val="nil"/>
            </w:tcBorders>
          </w:tcPr>
          <w:p>
            <w:pPr>
              <w:rPr>
                <w:sz w:val="2"/>
                <w:szCs w:val="2"/>
              </w:rPr>
            </w:pPr>
          </w:p>
        </w:tc>
      </w:tr>
      <w:tr>
        <w:trPr>
          <w:trHeight w:val="629" w:hRule="atLeast"/>
        </w:trPr>
        <w:tc>
          <w:tcPr>
            <w:tcW w:w="1847" w:type="dxa"/>
            <w:vMerge/>
            <w:tcBorders>
              <w:top w:val="nil"/>
            </w:tcBorders>
            <w:shd w:val="clear" w:color="auto" w:fill="BAE5F7"/>
          </w:tcPr>
          <w:p>
            <w:pPr>
              <w:rPr>
                <w:sz w:val="2"/>
                <w:szCs w:val="2"/>
              </w:rPr>
            </w:pPr>
          </w:p>
        </w:tc>
        <w:tc>
          <w:tcPr>
            <w:tcW w:w="3566" w:type="dxa"/>
          </w:tcPr>
          <w:p>
            <w:pPr>
              <w:pStyle w:val="TableParagraph"/>
              <w:spacing w:line="249" w:lineRule="auto" w:before="57"/>
              <w:ind w:left="205"/>
              <w:rPr>
                <w:sz w:val="21"/>
              </w:rPr>
            </w:pPr>
            <w:r>
              <w:rPr>
                <w:color w:val="424142"/>
                <w:w w:val="110"/>
                <w:sz w:val="21"/>
              </w:rPr>
              <w:t>Variable Annuity with Return </w:t>
            </w:r>
            <w:r>
              <w:rPr>
                <w:color w:val="424142"/>
                <w:w w:val="110"/>
                <w:sz w:val="21"/>
              </w:rPr>
              <w:t>of Purchase Price</w:t>
            </w:r>
          </w:p>
        </w:tc>
        <w:tc>
          <w:tcPr>
            <w:tcW w:w="4227" w:type="dxa"/>
            <w:gridSpan w:val="2"/>
            <w:vMerge/>
            <w:tcBorders>
              <w:top w:val="nil"/>
            </w:tcBorders>
          </w:tcPr>
          <w:p>
            <w:pPr>
              <w:rPr>
                <w:sz w:val="2"/>
                <w:szCs w:val="2"/>
              </w:rPr>
            </w:pPr>
          </w:p>
        </w:tc>
      </w:tr>
      <w:tr>
        <w:trPr>
          <w:trHeight w:val="1186" w:hRule="atLeast"/>
        </w:trPr>
        <w:tc>
          <w:tcPr>
            <w:tcW w:w="1847" w:type="dxa"/>
          </w:tcPr>
          <w:p>
            <w:pPr>
              <w:pStyle w:val="TableParagraph"/>
              <w:spacing w:line="230" w:lineRule="auto" w:before="125"/>
              <w:ind w:left="75" w:right="54"/>
              <w:jc w:val="center"/>
              <w:rPr>
                <w:sz w:val="21"/>
              </w:rPr>
            </w:pPr>
            <w:r>
              <w:rPr>
                <w:color w:val="424142"/>
                <w:spacing w:val="-2"/>
                <w:w w:val="115"/>
                <w:sz w:val="21"/>
              </w:rPr>
              <w:t>Minimum/ Maximum </w:t>
            </w:r>
            <w:r>
              <w:rPr>
                <w:color w:val="424142"/>
                <w:spacing w:val="-2"/>
                <w:w w:val="110"/>
                <w:sz w:val="21"/>
              </w:rPr>
              <w:t>Deferment </w:t>
            </w:r>
            <w:r>
              <w:rPr>
                <w:color w:val="424142"/>
                <w:spacing w:val="-2"/>
                <w:w w:val="115"/>
                <w:sz w:val="21"/>
              </w:rPr>
              <w:t>Period</w:t>
            </w:r>
          </w:p>
        </w:tc>
        <w:tc>
          <w:tcPr>
            <w:tcW w:w="7793" w:type="dxa"/>
            <w:gridSpan w:val="3"/>
          </w:tcPr>
          <w:p>
            <w:pPr>
              <w:pStyle w:val="TableParagraph"/>
              <w:spacing w:before="191"/>
              <w:rPr>
                <w:i/>
                <w:sz w:val="21"/>
              </w:rPr>
            </w:pPr>
          </w:p>
          <w:p>
            <w:pPr>
              <w:pStyle w:val="TableParagraph"/>
              <w:spacing w:before="0"/>
              <w:ind w:right="140"/>
              <w:jc w:val="center"/>
              <w:rPr>
                <w:sz w:val="21"/>
              </w:rPr>
            </w:pPr>
            <w:r>
              <w:rPr>
                <w:color w:val="424142"/>
                <w:w w:val="110"/>
                <w:sz w:val="21"/>
              </w:rPr>
              <w:t>Not</w:t>
            </w:r>
            <w:r>
              <w:rPr>
                <w:color w:val="424142"/>
                <w:spacing w:val="-13"/>
                <w:w w:val="110"/>
                <w:sz w:val="21"/>
              </w:rPr>
              <w:t> </w:t>
            </w:r>
            <w:r>
              <w:rPr>
                <w:color w:val="424142"/>
                <w:spacing w:val="-2"/>
                <w:w w:val="110"/>
                <w:sz w:val="21"/>
              </w:rPr>
              <w:t>Applicable</w:t>
            </w:r>
          </w:p>
        </w:tc>
      </w:tr>
    </w:tbl>
    <w:p>
      <w:pPr>
        <w:pStyle w:val="TableParagraph"/>
        <w:spacing w:after="0"/>
        <w:jc w:val="center"/>
        <w:rPr>
          <w:sz w:val="21"/>
        </w:rPr>
        <w:sectPr>
          <w:pgSz w:w="10800" w:h="14400"/>
          <w:pgMar w:header="0" w:footer="217" w:top="400" w:bottom="400" w:left="0" w:right="0"/>
        </w:sectPr>
      </w:pPr>
    </w:p>
    <w:p>
      <w:pPr>
        <w:pStyle w:val="BodyText"/>
        <w:spacing w:before="117" w:after="1"/>
        <w:rPr>
          <w:i/>
          <w:sz w:val="20"/>
        </w:rPr>
      </w:pPr>
    </w:p>
    <w:tbl>
      <w:tblPr>
        <w:tblW w:w="0" w:type="auto"/>
        <w:jc w:val="left"/>
        <w:tblInd w:w="584"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1967"/>
        <w:gridCol w:w="7673"/>
      </w:tblGrid>
      <w:tr>
        <w:trPr>
          <w:trHeight w:val="1206" w:hRule="atLeast"/>
        </w:trPr>
        <w:tc>
          <w:tcPr>
            <w:tcW w:w="1967" w:type="dxa"/>
            <w:shd w:val="clear" w:color="auto" w:fill="BAE5F7"/>
          </w:tcPr>
          <w:p>
            <w:pPr>
              <w:pStyle w:val="TableParagraph"/>
              <w:spacing w:before="88"/>
              <w:rPr>
                <w:i/>
                <w:sz w:val="21"/>
              </w:rPr>
            </w:pPr>
          </w:p>
          <w:p>
            <w:pPr>
              <w:pStyle w:val="TableParagraph"/>
              <w:spacing w:line="249" w:lineRule="auto" w:before="0"/>
              <w:ind w:left="143" w:right="99" w:firstLine="400"/>
              <w:rPr>
                <w:sz w:val="21"/>
              </w:rPr>
            </w:pPr>
            <w:r>
              <w:rPr>
                <w:color w:val="424142"/>
                <w:spacing w:val="-2"/>
                <w:w w:val="110"/>
                <w:sz w:val="21"/>
              </w:rPr>
              <w:t>Minimum </w:t>
            </w:r>
            <w:r>
              <w:rPr>
                <w:color w:val="424142"/>
                <w:sz w:val="21"/>
              </w:rPr>
              <w:t>Premium </w:t>
            </w:r>
            <w:r>
              <w:rPr>
                <w:color w:val="424142"/>
                <w:sz w:val="21"/>
              </w:rPr>
              <w:t>Amount</w:t>
            </w:r>
          </w:p>
        </w:tc>
        <w:tc>
          <w:tcPr>
            <w:tcW w:w="7673" w:type="dxa"/>
          </w:tcPr>
          <w:p>
            <w:pPr>
              <w:pStyle w:val="TableParagraph"/>
              <w:spacing w:before="25"/>
              <w:rPr>
                <w:i/>
                <w:sz w:val="21"/>
              </w:rPr>
            </w:pPr>
          </w:p>
          <w:p>
            <w:pPr>
              <w:pStyle w:val="TableParagraph"/>
              <w:spacing w:line="456" w:lineRule="auto" w:before="0"/>
              <w:ind w:left="136" w:right="2212"/>
              <w:rPr>
                <w:sz w:val="21"/>
              </w:rPr>
            </w:pPr>
            <w:r>
              <w:rPr>
                <w:color w:val="424142"/>
                <w:sz w:val="21"/>
              </w:rPr>
              <w:t>For Plan option A and B: Single Pay (SP) : Rs. </w:t>
            </w:r>
            <w:r>
              <w:rPr>
                <w:color w:val="424142"/>
                <w:sz w:val="21"/>
              </w:rPr>
              <w:t>50,000</w:t>
            </w:r>
            <w:r>
              <w:rPr>
                <w:color w:val="424142"/>
                <w:spacing w:val="80"/>
                <w:sz w:val="21"/>
              </w:rPr>
              <w:t> </w:t>
            </w:r>
            <w:r>
              <w:rPr>
                <w:color w:val="424142"/>
                <w:sz w:val="21"/>
              </w:rPr>
              <w:t>For</w:t>
            </w:r>
            <w:r>
              <w:rPr>
                <w:color w:val="424142"/>
                <w:spacing w:val="40"/>
                <w:sz w:val="21"/>
              </w:rPr>
              <w:t> </w:t>
            </w:r>
            <w:r>
              <w:rPr>
                <w:color w:val="424142"/>
                <w:sz w:val="21"/>
              </w:rPr>
              <w:t>Plan</w:t>
            </w:r>
            <w:r>
              <w:rPr>
                <w:color w:val="424142"/>
                <w:spacing w:val="40"/>
                <w:sz w:val="21"/>
              </w:rPr>
              <w:t> </w:t>
            </w:r>
            <w:r>
              <w:rPr>
                <w:color w:val="424142"/>
                <w:sz w:val="21"/>
              </w:rPr>
              <w:t>option</w:t>
            </w:r>
            <w:r>
              <w:rPr>
                <w:color w:val="424142"/>
                <w:spacing w:val="40"/>
                <w:sz w:val="21"/>
              </w:rPr>
              <w:t> </w:t>
            </w:r>
            <w:r>
              <w:rPr>
                <w:color w:val="424142"/>
                <w:sz w:val="21"/>
              </w:rPr>
              <w:t>C</w:t>
            </w:r>
            <w:r>
              <w:rPr>
                <w:color w:val="424142"/>
                <w:spacing w:val="40"/>
                <w:sz w:val="21"/>
              </w:rPr>
              <w:t> </w:t>
            </w:r>
            <w:r>
              <w:rPr>
                <w:color w:val="424142"/>
                <w:sz w:val="21"/>
              </w:rPr>
              <w:t>:</w:t>
            </w:r>
            <w:r>
              <w:rPr>
                <w:color w:val="424142"/>
                <w:spacing w:val="40"/>
                <w:sz w:val="21"/>
              </w:rPr>
              <w:t> </w:t>
            </w:r>
            <w:r>
              <w:rPr>
                <w:color w:val="424142"/>
                <w:sz w:val="21"/>
              </w:rPr>
              <w:t>Single</w:t>
            </w:r>
            <w:r>
              <w:rPr>
                <w:color w:val="424142"/>
                <w:spacing w:val="40"/>
                <w:sz w:val="21"/>
              </w:rPr>
              <w:t> </w:t>
            </w:r>
            <w:r>
              <w:rPr>
                <w:color w:val="424142"/>
                <w:sz w:val="21"/>
              </w:rPr>
              <w:t>Pay</w:t>
            </w:r>
            <w:r>
              <w:rPr>
                <w:color w:val="424142"/>
                <w:spacing w:val="40"/>
                <w:sz w:val="21"/>
              </w:rPr>
              <w:t> </w:t>
            </w:r>
            <w:r>
              <w:rPr>
                <w:color w:val="424142"/>
                <w:sz w:val="21"/>
              </w:rPr>
              <w:t>(SP):</w:t>
            </w:r>
            <w:r>
              <w:rPr>
                <w:color w:val="424142"/>
                <w:spacing w:val="40"/>
                <w:sz w:val="21"/>
              </w:rPr>
              <w:t> </w:t>
            </w:r>
            <w:r>
              <w:rPr>
                <w:color w:val="424142"/>
                <w:sz w:val="21"/>
              </w:rPr>
              <w:t>Rs.</w:t>
            </w:r>
            <w:r>
              <w:rPr>
                <w:color w:val="424142"/>
                <w:spacing w:val="40"/>
                <w:sz w:val="21"/>
              </w:rPr>
              <w:t> </w:t>
            </w:r>
            <w:r>
              <w:rPr>
                <w:color w:val="424142"/>
                <w:sz w:val="21"/>
              </w:rPr>
              <w:t>5,00,000</w:t>
            </w:r>
          </w:p>
        </w:tc>
      </w:tr>
      <w:tr>
        <w:trPr>
          <w:trHeight w:val="635" w:hRule="atLeast"/>
        </w:trPr>
        <w:tc>
          <w:tcPr>
            <w:tcW w:w="1967" w:type="dxa"/>
            <w:shd w:val="clear" w:color="auto" w:fill="BAE5F7"/>
          </w:tcPr>
          <w:p>
            <w:pPr>
              <w:pStyle w:val="TableParagraph"/>
              <w:spacing w:line="249" w:lineRule="auto" w:before="48"/>
              <w:ind w:left="111" w:right="99" w:firstLine="375"/>
              <w:rPr>
                <w:sz w:val="21"/>
              </w:rPr>
            </w:pPr>
            <w:r>
              <w:rPr>
                <w:color w:val="424142"/>
                <w:spacing w:val="-2"/>
                <w:w w:val="110"/>
                <w:sz w:val="21"/>
              </w:rPr>
              <w:t>Maximum </w:t>
            </w:r>
            <w:r>
              <w:rPr>
                <w:color w:val="424142"/>
                <w:sz w:val="21"/>
              </w:rPr>
              <w:t>Premium </w:t>
            </w:r>
            <w:r>
              <w:rPr>
                <w:color w:val="424142"/>
                <w:sz w:val="21"/>
              </w:rPr>
              <w:t>Amount</w:t>
            </w:r>
          </w:p>
        </w:tc>
        <w:tc>
          <w:tcPr>
            <w:tcW w:w="7673" w:type="dxa"/>
          </w:tcPr>
          <w:p>
            <w:pPr>
              <w:pStyle w:val="TableParagraph"/>
              <w:spacing w:before="179"/>
              <w:ind w:left="136"/>
              <w:rPr>
                <w:sz w:val="21"/>
              </w:rPr>
            </w:pPr>
            <w:r>
              <w:rPr>
                <w:color w:val="424142"/>
                <w:w w:val="115"/>
                <w:sz w:val="21"/>
              </w:rPr>
              <w:t>No</w:t>
            </w:r>
            <w:r>
              <w:rPr>
                <w:color w:val="424142"/>
                <w:spacing w:val="-17"/>
                <w:w w:val="115"/>
                <w:sz w:val="21"/>
              </w:rPr>
              <w:t> </w:t>
            </w:r>
            <w:r>
              <w:rPr>
                <w:color w:val="424142"/>
                <w:w w:val="115"/>
                <w:sz w:val="21"/>
              </w:rPr>
              <w:t>Limit</w:t>
            </w:r>
            <w:r>
              <w:rPr>
                <w:color w:val="424142"/>
                <w:spacing w:val="-17"/>
                <w:w w:val="115"/>
                <w:sz w:val="21"/>
              </w:rPr>
              <w:t> </w:t>
            </w:r>
            <w:r>
              <w:rPr>
                <w:color w:val="424142"/>
                <w:w w:val="115"/>
                <w:sz w:val="21"/>
              </w:rPr>
              <w:t>(subject</w:t>
            </w:r>
            <w:r>
              <w:rPr>
                <w:color w:val="424142"/>
                <w:spacing w:val="-17"/>
                <w:w w:val="115"/>
                <w:sz w:val="21"/>
              </w:rPr>
              <w:t> </w:t>
            </w:r>
            <w:r>
              <w:rPr>
                <w:color w:val="424142"/>
                <w:w w:val="115"/>
                <w:sz w:val="21"/>
              </w:rPr>
              <w:t>to</w:t>
            </w:r>
            <w:r>
              <w:rPr>
                <w:color w:val="424142"/>
                <w:spacing w:val="-16"/>
                <w:w w:val="115"/>
                <w:sz w:val="21"/>
              </w:rPr>
              <w:t> </w:t>
            </w:r>
            <w:r>
              <w:rPr>
                <w:color w:val="424142"/>
                <w:w w:val="115"/>
                <w:sz w:val="21"/>
              </w:rPr>
              <w:t>Board</w:t>
            </w:r>
            <w:r>
              <w:rPr>
                <w:color w:val="424142"/>
                <w:spacing w:val="-17"/>
                <w:w w:val="115"/>
                <w:sz w:val="21"/>
              </w:rPr>
              <w:t> </w:t>
            </w:r>
            <w:r>
              <w:rPr>
                <w:color w:val="424142"/>
                <w:w w:val="115"/>
                <w:sz w:val="21"/>
              </w:rPr>
              <w:t>approved</w:t>
            </w:r>
            <w:r>
              <w:rPr>
                <w:color w:val="424142"/>
                <w:spacing w:val="-17"/>
                <w:w w:val="115"/>
                <w:sz w:val="21"/>
              </w:rPr>
              <w:t> </w:t>
            </w:r>
            <w:r>
              <w:rPr>
                <w:color w:val="424142"/>
                <w:w w:val="115"/>
                <w:sz w:val="21"/>
              </w:rPr>
              <w:t>underwriting</w:t>
            </w:r>
            <w:r>
              <w:rPr>
                <w:color w:val="424142"/>
                <w:spacing w:val="-17"/>
                <w:w w:val="115"/>
                <w:sz w:val="21"/>
              </w:rPr>
              <w:t> </w:t>
            </w:r>
            <w:r>
              <w:rPr>
                <w:color w:val="424142"/>
                <w:spacing w:val="-2"/>
                <w:w w:val="115"/>
                <w:sz w:val="21"/>
              </w:rPr>
              <w:t>policy)</w:t>
            </w:r>
          </w:p>
        </w:tc>
      </w:tr>
      <w:tr>
        <w:trPr>
          <w:trHeight w:val="1196" w:hRule="atLeast"/>
        </w:trPr>
        <w:tc>
          <w:tcPr>
            <w:tcW w:w="1967" w:type="dxa"/>
            <w:shd w:val="clear" w:color="auto" w:fill="BAE5F7"/>
          </w:tcPr>
          <w:p>
            <w:pPr>
              <w:pStyle w:val="TableParagraph"/>
              <w:spacing w:line="249" w:lineRule="auto" w:before="66"/>
              <w:ind w:left="584" w:right="99" w:hanging="475"/>
              <w:rPr>
                <w:sz w:val="21"/>
              </w:rPr>
            </w:pPr>
            <w:r>
              <w:rPr>
                <w:color w:val="424142"/>
                <w:spacing w:val="-2"/>
                <w:w w:val="110"/>
                <w:sz w:val="21"/>
              </w:rPr>
              <w:t>Minimum</w:t>
            </w:r>
            <w:r>
              <w:rPr>
                <w:color w:val="424142"/>
                <w:spacing w:val="-15"/>
                <w:w w:val="110"/>
                <w:sz w:val="21"/>
              </w:rPr>
              <w:t> </w:t>
            </w:r>
            <w:r>
              <w:rPr>
                <w:color w:val="424142"/>
                <w:spacing w:val="-2"/>
                <w:w w:val="110"/>
                <w:sz w:val="21"/>
              </w:rPr>
              <w:t>Annuity Amount</w:t>
            </w:r>
          </w:p>
        </w:tc>
        <w:tc>
          <w:tcPr>
            <w:tcW w:w="7673" w:type="dxa"/>
          </w:tcPr>
          <w:p>
            <w:pPr>
              <w:pStyle w:val="TableParagraph"/>
              <w:spacing w:before="56"/>
              <w:ind w:left="136"/>
              <w:rPr>
                <w:sz w:val="21"/>
              </w:rPr>
            </w:pPr>
            <w:r>
              <w:rPr>
                <w:color w:val="424142"/>
                <w:w w:val="105"/>
                <w:sz w:val="21"/>
              </w:rPr>
              <w:t>Rs.</w:t>
            </w:r>
            <w:r>
              <w:rPr>
                <w:color w:val="424142"/>
                <w:spacing w:val="-4"/>
                <w:w w:val="105"/>
                <w:sz w:val="21"/>
              </w:rPr>
              <w:t> </w:t>
            </w:r>
            <w:r>
              <w:rPr>
                <w:color w:val="424142"/>
                <w:w w:val="105"/>
                <w:sz w:val="21"/>
              </w:rPr>
              <w:t>12,000</w:t>
            </w:r>
            <w:r>
              <w:rPr>
                <w:color w:val="424142"/>
                <w:spacing w:val="-2"/>
                <w:w w:val="105"/>
                <w:sz w:val="21"/>
              </w:rPr>
              <w:t> </w:t>
            </w:r>
            <w:r>
              <w:rPr>
                <w:color w:val="424142"/>
                <w:w w:val="105"/>
                <w:sz w:val="21"/>
              </w:rPr>
              <w:t>(Annual)</w:t>
            </w:r>
            <w:r>
              <w:rPr>
                <w:color w:val="424142"/>
                <w:spacing w:val="-2"/>
                <w:w w:val="105"/>
                <w:sz w:val="21"/>
              </w:rPr>
              <w:t> </w:t>
            </w:r>
            <w:r>
              <w:rPr>
                <w:color w:val="424142"/>
                <w:w w:val="105"/>
                <w:sz w:val="21"/>
              </w:rPr>
              <w:t>|</w:t>
            </w:r>
            <w:r>
              <w:rPr>
                <w:color w:val="424142"/>
                <w:spacing w:val="-2"/>
                <w:w w:val="105"/>
                <w:sz w:val="21"/>
              </w:rPr>
              <w:t> </w:t>
            </w:r>
            <w:r>
              <w:rPr>
                <w:color w:val="424142"/>
                <w:w w:val="105"/>
                <w:sz w:val="21"/>
              </w:rPr>
              <w:t>Rs.</w:t>
            </w:r>
            <w:r>
              <w:rPr>
                <w:color w:val="424142"/>
                <w:spacing w:val="-2"/>
                <w:w w:val="105"/>
                <w:sz w:val="21"/>
              </w:rPr>
              <w:t> </w:t>
            </w:r>
            <w:r>
              <w:rPr>
                <w:color w:val="424142"/>
                <w:w w:val="105"/>
                <w:sz w:val="21"/>
              </w:rPr>
              <w:t>6,000</w:t>
            </w:r>
            <w:r>
              <w:rPr>
                <w:color w:val="424142"/>
                <w:spacing w:val="-2"/>
                <w:w w:val="105"/>
                <w:sz w:val="21"/>
              </w:rPr>
              <w:t> </w:t>
            </w:r>
            <w:r>
              <w:rPr>
                <w:color w:val="424142"/>
                <w:w w:val="105"/>
                <w:sz w:val="21"/>
              </w:rPr>
              <w:t>(Half-Yearly)</w:t>
            </w:r>
            <w:r>
              <w:rPr>
                <w:color w:val="424142"/>
                <w:spacing w:val="-2"/>
                <w:w w:val="105"/>
                <w:sz w:val="21"/>
              </w:rPr>
              <w:t> </w:t>
            </w:r>
            <w:r>
              <w:rPr>
                <w:color w:val="424142"/>
                <w:w w:val="105"/>
                <w:sz w:val="21"/>
              </w:rPr>
              <w:t>|</w:t>
            </w:r>
            <w:r>
              <w:rPr>
                <w:color w:val="424142"/>
                <w:spacing w:val="-2"/>
                <w:w w:val="105"/>
                <w:sz w:val="21"/>
              </w:rPr>
              <w:t> </w:t>
            </w:r>
            <w:r>
              <w:rPr>
                <w:color w:val="424142"/>
                <w:w w:val="105"/>
                <w:sz w:val="21"/>
              </w:rPr>
              <w:t>Rs.</w:t>
            </w:r>
            <w:r>
              <w:rPr>
                <w:color w:val="424142"/>
                <w:spacing w:val="-2"/>
                <w:w w:val="105"/>
                <w:sz w:val="21"/>
              </w:rPr>
              <w:t> </w:t>
            </w:r>
            <w:r>
              <w:rPr>
                <w:color w:val="424142"/>
                <w:w w:val="105"/>
                <w:sz w:val="21"/>
              </w:rPr>
              <w:t>3,000</w:t>
            </w:r>
            <w:r>
              <w:rPr>
                <w:color w:val="424142"/>
                <w:spacing w:val="-2"/>
                <w:w w:val="105"/>
                <w:sz w:val="21"/>
              </w:rPr>
              <w:t> (Quarterly)</w:t>
            </w:r>
          </w:p>
          <w:p>
            <w:pPr>
              <w:pStyle w:val="TableParagraph"/>
              <w:spacing w:before="19"/>
              <w:ind w:left="136"/>
              <w:rPr>
                <w:sz w:val="21"/>
              </w:rPr>
            </w:pPr>
            <w:r>
              <w:rPr>
                <w:color w:val="424142"/>
                <w:spacing w:val="-4"/>
                <w:sz w:val="21"/>
              </w:rPr>
              <w:t>|</w:t>
            </w:r>
            <w:r>
              <w:rPr>
                <w:color w:val="424142"/>
                <w:spacing w:val="-10"/>
                <w:sz w:val="21"/>
              </w:rPr>
              <w:t> </w:t>
            </w:r>
            <w:r>
              <w:rPr>
                <w:color w:val="424142"/>
                <w:spacing w:val="-4"/>
                <w:sz w:val="21"/>
              </w:rPr>
              <w:t>Rs.</w:t>
            </w:r>
            <w:r>
              <w:rPr>
                <w:color w:val="424142"/>
                <w:spacing w:val="-9"/>
                <w:sz w:val="21"/>
              </w:rPr>
              <w:t> </w:t>
            </w:r>
            <w:r>
              <w:rPr>
                <w:color w:val="424142"/>
                <w:spacing w:val="-4"/>
                <w:sz w:val="21"/>
              </w:rPr>
              <w:t>1,000</w:t>
            </w:r>
            <w:r>
              <w:rPr>
                <w:color w:val="424142"/>
                <w:spacing w:val="-9"/>
                <w:sz w:val="21"/>
              </w:rPr>
              <w:t> </w:t>
            </w:r>
            <w:r>
              <w:rPr>
                <w:color w:val="424142"/>
                <w:spacing w:val="-4"/>
                <w:sz w:val="21"/>
              </w:rPr>
              <w:t>(Monthly)</w:t>
            </w:r>
          </w:p>
          <w:p>
            <w:pPr>
              <w:pStyle w:val="TableParagraph"/>
              <w:spacing w:line="278" w:lineRule="auto" w:before="86"/>
              <w:ind w:left="136"/>
              <w:rPr>
                <w:i/>
                <w:sz w:val="18"/>
              </w:rPr>
            </w:pPr>
            <w:r>
              <w:rPr>
                <w:i/>
                <w:color w:val="424142"/>
                <w:w w:val="115"/>
                <w:sz w:val="18"/>
              </w:rPr>
              <w:t>Under</w:t>
            </w:r>
            <w:r>
              <w:rPr>
                <w:i/>
                <w:color w:val="424142"/>
                <w:spacing w:val="-8"/>
                <w:w w:val="115"/>
                <w:sz w:val="18"/>
              </w:rPr>
              <w:t> </w:t>
            </w:r>
            <w:r>
              <w:rPr>
                <w:i/>
                <w:color w:val="424142"/>
                <w:w w:val="115"/>
                <w:sz w:val="18"/>
              </w:rPr>
              <w:t>Plan</w:t>
            </w:r>
            <w:r>
              <w:rPr>
                <w:i/>
                <w:color w:val="424142"/>
                <w:spacing w:val="-8"/>
                <w:w w:val="115"/>
                <w:sz w:val="18"/>
              </w:rPr>
              <w:t> </w:t>
            </w:r>
            <w:r>
              <w:rPr>
                <w:i/>
                <w:color w:val="424142"/>
                <w:w w:val="115"/>
                <w:sz w:val="18"/>
              </w:rPr>
              <w:t>Option</w:t>
            </w:r>
            <w:r>
              <w:rPr>
                <w:i/>
                <w:color w:val="424142"/>
                <w:spacing w:val="-8"/>
                <w:w w:val="115"/>
                <w:sz w:val="18"/>
              </w:rPr>
              <w:t> </w:t>
            </w:r>
            <w:r>
              <w:rPr>
                <w:i/>
                <w:color w:val="424142"/>
                <w:w w:val="115"/>
                <w:sz w:val="18"/>
              </w:rPr>
              <w:t>C,</w:t>
            </w:r>
            <w:r>
              <w:rPr>
                <w:i/>
                <w:color w:val="424142"/>
                <w:spacing w:val="-8"/>
                <w:w w:val="115"/>
                <w:sz w:val="18"/>
              </w:rPr>
              <w:t> </w:t>
            </w:r>
            <w:r>
              <w:rPr>
                <w:i/>
                <w:color w:val="424142"/>
                <w:w w:val="115"/>
                <w:sz w:val="18"/>
              </w:rPr>
              <w:t>the</w:t>
            </w:r>
            <w:r>
              <w:rPr>
                <w:i/>
                <w:color w:val="424142"/>
                <w:spacing w:val="-8"/>
                <w:w w:val="115"/>
                <w:sz w:val="18"/>
              </w:rPr>
              <w:t> </w:t>
            </w:r>
            <w:r>
              <w:rPr>
                <w:i/>
                <w:color w:val="424142"/>
                <w:w w:val="115"/>
                <w:sz w:val="18"/>
              </w:rPr>
              <w:t>minimum</w:t>
            </w:r>
            <w:r>
              <w:rPr>
                <w:i/>
                <w:color w:val="424142"/>
                <w:spacing w:val="-8"/>
                <w:w w:val="115"/>
                <w:sz w:val="18"/>
              </w:rPr>
              <w:t> </w:t>
            </w:r>
            <w:r>
              <w:rPr>
                <w:i/>
                <w:color w:val="424142"/>
                <w:w w:val="115"/>
                <w:sz w:val="18"/>
              </w:rPr>
              <w:t>guaranteed</w:t>
            </w:r>
            <w:r>
              <w:rPr>
                <w:i/>
                <w:color w:val="424142"/>
                <w:spacing w:val="-8"/>
                <w:w w:val="115"/>
                <w:sz w:val="18"/>
              </w:rPr>
              <w:t> </w:t>
            </w:r>
            <w:r>
              <w:rPr>
                <w:i/>
                <w:color w:val="424142"/>
                <w:w w:val="115"/>
                <w:sz w:val="18"/>
              </w:rPr>
              <w:t>annuity</w:t>
            </w:r>
            <w:r>
              <w:rPr>
                <w:i/>
                <w:color w:val="424142"/>
                <w:spacing w:val="-8"/>
                <w:w w:val="115"/>
                <w:sz w:val="18"/>
              </w:rPr>
              <w:t> </w:t>
            </w:r>
            <w:r>
              <w:rPr>
                <w:i/>
                <w:color w:val="424142"/>
                <w:w w:val="115"/>
                <w:sz w:val="18"/>
              </w:rPr>
              <w:t>amount,</w:t>
            </w:r>
            <w:r>
              <w:rPr>
                <w:i/>
                <w:color w:val="424142"/>
                <w:spacing w:val="-8"/>
                <w:w w:val="115"/>
                <w:sz w:val="18"/>
              </w:rPr>
              <w:t> </w:t>
            </w:r>
            <w:r>
              <w:rPr>
                <w:i/>
                <w:color w:val="424142"/>
                <w:w w:val="115"/>
                <w:sz w:val="18"/>
              </w:rPr>
              <w:t>will</w:t>
            </w:r>
            <w:r>
              <w:rPr>
                <w:i/>
                <w:color w:val="424142"/>
                <w:spacing w:val="-8"/>
                <w:w w:val="115"/>
                <w:sz w:val="18"/>
              </w:rPr>
              <w:t> </w:t>
            </w:r>
            <w:r>
              <w:rPr>
                <w:i/>
                <w:color w:val="424142"/>
                <w:w w:val="115"/>
                <w:sz w:val="18"/>
              </w:rPr>
              <w:t>be</w:t>
            </w:r>
            <w:r>
              <w:rPr>
                <w:i/>
                <w:color w:val="424142"/>
                <w:spacing w:val="-8"/>
                <w:w w:val="115"/>
                <w:sz w:val="18"/>
              </w:rPr>
              <w:t> </w:t>
            </w:r>
            <w:r>
              <w:rPr>
                <w:i/>
                <w:color w:val="424142"/>
                <w:w w:val="115"/>
                <w:sz w:val="18"/>
              </w:rPr>
              <w:t>subject</w:t>
            </w:r>
            <w:r>
              <w:rPr>
                <w:i/>
                <w:color w:val="424142"/>
                <w:spacing w:val="-8"/>
                <w:w w:val="115"/>
                <w:sz w:val="18"/>
              </w:rPr>
              <w:t> </w:t>
            </w:r>
            <w:r>
              <w:rPr>
                <w:i/>
                <w:color w:val="424142"/>
                <w:w w:val="115"/>
                <w:sz w:val="18"/>
              </w:rPr>
              <w:t>to the below minimum annuity amount.</w:t>
            </w:r>
          </w:p>
        </w:tc>
      </w:tr>
      <w:tr>
        <w:trPr>
          <w:trHeight w:val="630" w:hRule="atLeast"/>
        </w:trPr>
        <w:tc>
          <w:tcPr>
            <w:tcW w:w="1967" w:type="dxa"/>
            <w:shd w:val="clear" w:color="auto" w:fill="BAE5F7"/>
          </w:tcPr>
          <w:p>
            <w:pPr>
              <w:pStyle w:val="TableParagraph"/>
              <w:spacing w:line="249" w:lineRule="auto" w:before="46"/>
              <w:ind w:left="584" w:right="99" w:hanging="501"/>
              <w:rPr>
                <w:sz w:val="21"/>
              </w:rPr>
            </w:pPr>
            <w:r>
              <w:rPr>
                <w:color w:val="424142"/>
                <w:sz w:val="21"/>
              </w:rPr>
              <w:t>Maximum </w:t>
            </w:r>
            <w:r>
              <w:rPr>
                <w:color w:val="424142"/>
                <w:sz w:val="21"/>
              </w:rPr>
              <w:t>Annuity </w:t>
            </w:r>
            <w:r>
              <w:rPr>
                <w:color w:val="424142"/>
                <w:spacing w:val="-2"/>
                <w:w w:val="110"/>
                <w:sz w:val="21"/>
              </w:rPr>
              <w:t>Amount</w:t>
            </w:r>
          </w:p>
        </w:tc>
        <w:tc>
          <w:tcPr>
            <w:tcW w:w="7673" w:type="dxa"/>
          </w:tcPr>
          <w:p>
            <w:pPr>
              <w:pStyle w:val="TableParagraph"/>
              <w:spacing w:before="176"/>
              <w:ind w:left="136"/>
              <w:rPr>
                <w:sz w:val="21"/>
              </w:rPr>
            </w:pPr>
            <w:r>
              <w:rPr>
                <w:color w:val="424142"/>
                <w:w w:val="115"/>
                <w:sz w:val="21"/>
              </w:rPr>
              <w:t>No</w:t>
            </w:r>
            <w:r>
              <w:rPr>
                <w:color w:val="424142"/>
                <w:spacing w:val="-17"/>
                <w:w w:val="115"/>
                <w:sz w:val="21"/>
              </w:rPr>
              <w:t> </w:t>
            </w:r>
            <w:r>
              <w:rPr>
                <w:color w:val="424142"/>
                <w:w w:val="115"/>
                <w:sz w:val="21"/>
              </w:rPr>
              <w:t>Limit</w:t>
            </w:r>
            <w:r>
              <w:rPr>
                <w:color w:val="424142"/>
                <w:spacing w:val="-17"/>
                <w:w w:val="115"/>
                <w:sz w:val="21"/>
              </w:rPr>
              <w:t> </w:t>
            </w:r>
            <w:r>
              <w:rPr>
                <w:color w:val="424142"/>
                <w:w w:val="115"/>
                <w:sz w:val="21"/>
              </w:rPr>
              <w:t>(subject</w:t>
            </w:r>
            <w:r>
              <w:rPr>
                <w:color w:val="424142"/>
                <w:spacing w:val="-17"/>
                <w:w w:val="115"/>
                <w:sz w:val="21"/>
              </w:rPr>
              <w:t> </w:t>
            </w:r>
            <w:r>
              <w:rPr>
                <w:color w:val="424142"/>
                <w:w w:val="115"/>
                <w:sz w:val="21"/>
              </w:rPr>
              <w:t>to</w:t>
            </w:r>
            <w:r>
              <w:rPr>
                <w:color w:val="424142"/>
                <w:spacing w:val="-16"/>
                <w:w w:val="115"/>
                <w:sz w:val="21"/>
              </w:rPr>
              <w:t> </w:t>
            </w:r>
            <w:r>
              <w:rPr>
                <w:color w:val="424142"/>
                <w:w w:val="115"/>
                <w:sz w:val="21"/>
              </w:rPr>
              <w:t>Board</w:t>
            </w:r>
            <w:r>
              <w:rPr>
                <w:color w:val="424142"/>
                <w:spacing w:val="-17"/>
                <w:w w:val="115"/>
                <w:sz w:val="21"/>
              </w:rPr>
              <w:t> </w:t>
            </w:r>
            <w:r>
              <w:rPr>
                <w:color w:val="424142"/>
                <w:w w:val="115"/>
                <w:sz w:val="21"/>
              </w:rPr>
              <w:t>approved</w:t>
            </w:r>
            <w:r>
              <w:rPr>
                <w:color w:val="424142"/>
                <w:spacing w:val="-17"/>
                <w:w w:val="115"/>
                <w:sz w:val="21"/>
              </w:rPr>
              <w:t> </w:t>
            </w:r>
            <w:r>
              <w:rPr>
                <w:color w:val="424142"/>
                <w:w w:val="115"/>
                <w:sz w:val="21"/>
              </w:rPr>
              <w:t>underwriting</w:t>
            </w:r>
            <w:r>
              <w:rPr>
                <w:color w:val="424142"/>
                <w:spacing w:val="-17"/>
                <w:w w:val="115"/>
                <w:sz w:val="21"/>
              </w:rPr>
              <w:t> </w:t>
            </w:r>
            <w:r>
              <w:rPr>
                <w:color w:val="424142"/>
                <w:spacing w:val="-2"/>
                <w:w w:val="115"/>
                <w:sz w:val="21"/>
              </w:rPr>
              <w:t>policy)</w:t>
            </w:r>
          </w:p>
        </w:tc>
      </w:tr>
      <w:tr>
        <w:trPr>
          <w:trHeight w:val="630" w:hRule="atLeast"/>
        </w:trPr>
        <w:tc>
          <w:tcPr>
            <w:tcW w:w="1967" w:type="dxa"/>
            <w:shd w:val="clear" w:color="auto" w:fill="BAE5F7"/>
          </w:tcPr>
          <w:p>
            <w:pPr>
              <w:pStyle w:val="TableParagraph"/>
              <w:spacing w:line="249" w:lineRule="auto" w:before="106"/>
              <w:ind w:left="704" w:right="99" w:hanging="471"/>
              <w:rPr>
                <w:sz w:val="21"/>
              </w:rPr>
            </w:pPr>
            <w:r>
              <w:rPr>
                <w:color w:val="424142"/>
                <w:w w:val="105"/>
                <w:sz w:val="21"/>
              </w:rPr>
              <w:t>Annuity</w:t>
            </w:r>
            <w:r>
              <w:rPr>
                <w:color w:val="424142"/>
                <w:spacing w:val="-16"/>
                <w:w w:val="105"/>
                <w:sz w:val="21"/>
              </w:rPr>
              <w:t> </w:t>
            </w:r>
            <w:r>
              <w:rPr>
                <w:color w:val="424142"/>
                <w:w w:val="105"/>
                <w:sz w:val="21"/>
              </w:rPr>
              <w:t>Payout </w:t>
            </w:r>
            <w:r>
              <w:rPr>
                <w:color w:val="424142"/>
                <w:spacing w:val="-4"/>
                <w:w w:val="105"/>
                <w:sz w:val="21"/>
              </w:rPr>
              <w:t>Mode</w:t>
            </w:r>
          </w:p>
        </w:tc>
        <w:tc>
          <w:tcPr>
            <w:tcW w:w="7673" w:type="dxa"/>
          </w:tcPr>
          <w:p>
            <w:pPr>
              <w:pStyle w:val="TableParagraph"/>
              <w:spacing w:before="176"/>
              <w:ind w:left="136"/>
              <w:rPr>
                <w:sz w:val="21"/>
              </w:rPr>
            </w:pPr>
            <w:r>
              <w:rPr>
                <w:color w:val="424142"/>
                <w:w w:val="110"/>
                <w:sz w:val="21"/>
              </w:rPr>
              <w:t>Yearly,</w:t>
            </w:r>
            <w:r>
              <w:rPr>
                <w:color w:val="424142"/>
                <w:spacing w:val="-15"/>
                <w:w w:val="110"/>
                <w:sz w:val="21"/>
              </w:rPr>
              <w:t> </w:t>
            </w:r>
            <w:r>
              <w:rPr>
                <w:color w:val="424142"/>
                <w:w w:val="110"/>
                <w:sz w:val="21"/>
              </w:rPr>
              <w:t>Half-Yearly,</w:t>
            </w:r>
            <w:r>
              <w:rPr>
                <w:color w:val="424142"/>
                <w:spacing w:val="-14"/>
                <w:w w:val="110"/>
                <w:sz w:val="21"/>
              </w:rPr>
              <w:t> </w:t>
            </w:r>
            <w:r>
              <w:rPr>
                <w:color w:val="424142"/>
                <w:w w:val="110"/>
                <w:sz w:val="21"/>
              </w:rPr>
              <w:t>Quarterly</w:t>
            </w:r>
            <w:r>
              <w:rPr>
                <w:color w:val="424142"/>
                <w:spacing w:val="-14"/>
                <w:w w:val="110"/>
                <w:sz w:val="21"/>
              </w:rPr>
              <w:t> </w:t>
            </w:r>
            <w:r>
              <w:rPr>
                <w:color w:val="424142"/>
                <w:w w:val="110"/>
                <w:sz w:val="21"/>
              </w:rPr>
              <w:t>&amp;</w:t>
            </w:r>
            <w:r>
              <w:rPr>
                <w:color w:val="424142"/>
                <w:spacing w:val="-15"/>
                <w:w w:val="110"/>
                <w:sz w:val="21"/>
              </w:rPr>
              <w:t> </w:t>
            </w:r>
            <w:r>
              <w:rPr>
                <w:color w:val="424142"/>
                <w:spacing w:val="-2"/>
                <w:w w:val="110"/>
                <w:sz w:val="21"/>
              </w:rPr>
              <w:t>Monthly</w:t>
            </w:r>
          </w:p>
        </w:tc>
      </w:tr>
    </w:tbl>
    <w:p>
      <w:pPr>
        <w:pStyle w:val="BodyText"/>
        <w:spacing w:before="237"/>
        <w:ind w:left="653"/>
      </w:pPr>
      <w:r>
        <w:rPr>
          <w:color w:val="424142"/>
        </w:rPr>
        <w:t>Note</w:t>
      </w:r>
      <w:r>
        <w:rPr>
          <w:color w:val="424142"/>
          <w:spacing w:val="41"/>
        </w:rPr>
        <w:t> </w:t>
      </w:r>
      <w:r>
        <w:rPr>
          <w:color w:val="424142"/>
          <w:spacing w:val="-10"/>
        </w:rPr>
        <w:t>:</w:t>
      </w:r>
    </w:p>
    <w:p>
      <w:pPr>
        <w:pStyle w:val="ListParagraph"/>
        <w:numPr>
          <w:ilvl w:val="0"/>
          <w:numId w:val="4"/>
        </w:numPr>
        <w:tabs>
          <w:tab w:pos="838" w:val="left" w:leader="none"/>
        </w:tabs>
        <w:spacing w:line="259" w:lineRule="auto" w:before="119" w:after="0"/>
        <w:ind w:left="653" w:right="571" w:firstLine="0"/>
        <w:jc w:val="left"/>
        <w:rPr>
          <w:color w:val="424142"/>
          <w:sz w:val="21"/>
        </w:rPr>
      </w:pPr>
      <w:r>
        <w:rPr>
          <w:color w:val="424142"/>
          <w:w w:val="110"/>
          <w:sz w:val="21"/>
        </w:rPr>
        <w:t>Under</w:t>
      </w:r>
      <w:r>
        <w:rPr>
          <w:color w:val="424142"/>
          <w:spacing w:val="22"/>
          <w:w w:val="110"/>
          <w:sz w:val="21"/>
        </w:rPr>
        <w:t> </w:t>
      </w:r>
      <w:r>
        <w:rPr>
          <w:color w:val="424142"/>
          <w:w w:val="110"/>
          <w:sz w:val="21"/>
        </w:rPr>
        <w:t>Plan</w:t>
      </w:r>
      <w:r>
        <w:rPr>
          <w:color w:val="424142"/>
          <w:spacing w:val="22"/>
          <w:w w:val="110"/>
          <w:sz w:val="21"/>
        </w:rPr>
        <w:t> </w:t>
      </w:r>
      <w:r>
        <w:rPr>
          <w:color w:val="424142"/>
          <w:w w:val="110"/>
          <w:sz w:val="21"/>
        </w:rPr>
        <w:t>Option</w:t>
      </w:r>
      <w:r>
        <w:rPr>
          <w:color w:val="424142"/>
          <w:spacing w:val="22"/>
          <w:w w:val="110"/>
          <w:sz w:val="21"/>
        </w:rPr>
        <w:t> </w:t>
      </w:r>
      <w:r>
        <w:rPr>
          <w:color w:val="424142"/>
          <w:w w:val="110"/>
          <w:sz w:val="21"/>
        </w:rPr>
        <w:t>C</w:t>
      </w:r>
      <w:r>
        <w:rPr>
          <w:color w:val="424142"/>
          <w:spacing w:val="22"/>
          <w:w w:val="110"/>
          <w:sz w:val="21"/>
        </w:rPr>
        <w:t> </w:t>
      </w:r>
      <w:r>
        <w:rPr>
          <w:color w:val="424142"/>
          <w:w w:val="110"/>
          <w:sz w:val="21"/>
        </w:rPr>
        <w:t>-Variable</w:t>
      </w:r>
      <w:r>
        <w:rPr>
          <w:color w:val="424142"/>
          <w:spacing w:val="22"/>
          <w:w w:val="110"/>
          <w:sz w:val="21"/>
        </w:rPr>
        <w:t> </w:t>
      </w:r>
      <w:r>
        <w:rPr>
          <w:color w:val="424142"/>
          <w:w w:val="110"/>
          <w:sz w:val="21"/>
        </w:rPr>
        <w:t>Annuity</w:t>
      </w:r>
      <w:r>
        <w:rPr>
          <w:color w:val="424142"/>
          <w:spacing w:val="22"/>
          <w:w w:val="110"/>
          <w:sz w:val="21"/>
        </w:rPr>
        <w:t> </w:t>
      </w:r>
      <w:r>
        <w:rPr>
          <w:color w:val="424142"/>
          <w:w w:val="110"/>
          <w:sz w:val="21"/>
        </w:rPr>
        <w:t>with</w:t>
      </w:r>
      <w:r>
        <w:rPr>
          <w:color w:val="424142"/>
          <w:spacing w:val="22"/>
          <w:w w:val="110"/>
          <w:sz w:val="21"/>
        </w:rPr>
        <w:t> </w:t>
      </w:r>
      <w:r>
        <w:rPr>
          <w:color w:val="424142"/>
          <w:w w:val="110"/>
          <w:sz w:val="21"/>
        </w:rPr>
        <w:t>Return</w:t>
      </w:r>
      <w:r>
        <w:rPr>
          <w:color w:val="424142"/>
          <w:spacing w:val="22"/>
          <w:w w:val="110"/>
          <w:sz w:val="21"/>
        </w:rPr>
        <w:t> </w:t>
      </w:r>
      <w:r>
        <w:rPr>
          <w:color w:val="424142"/>
          <w:w w:val="110"/>
          <w:sz w:val="21"/>
        </w:rPr>
        <w:t>of</w:t>
      </w:r>
      <w:r>
        <w:rPr>
          <w:color w:val="424142"/>
          <w:spacing w:val="22"/>
          <w:w w:val="110"/>
          <w:sz w:val="21"/>
        </w:rPr>
        <w:t> </w:t>
      </w:r>
      <w:r>
        <w:rPr>
          <w:color w:val="424142"/>
          <w:w w:val="110"/>
          <w:sz w:val="21"/>
        </w:rPr>
        <w:t>Purchase</w:t>
      </w:r>
      <w:r>
        <w:rPr>
          <w:color w:val="424142"/>
          <w:spacing w:val="22"/>
          <w:w w:val="110"/>
          <w:sz w:val="21"/>
        </w:rPr>
        <w:t> </w:t>
      </w:r>
      <w:r>
        <w:rPr>
          <w:color w:val="424142"/>
          <w:w w:val="110"/>
          <w:sz w:val="21"/>
        </w:rPr>
        <w:t>Price</w:t>
      </w:r>
      <w:r>
        <w:rPr>
          <w:color w:val="424142"/>
          <w:spacing w:val="22"/>
          <w:w w:val="110"/>
          <w:sz w:val="21"/>
        </w:rPr>
        <w:t> </w:t>
      </w:r>
      <w:r>
        <w:rPr>
          <w:color w:val="424142"/>
          <w:w w:val="110"/>
          <w:sz w:val="21"/>
        </w:rPr>
        <w:t>–</w:t>
      </w:r>
      <w:r>
        <w:rPr>
          <w:color w:val="424142"/>
          <w:spacing w:val="22"/>
          <w:w w:val="110"/>
          <w:sz w:val="21"/>
        </w:rPr>
        <w:t> </w:t>
      </w:r>
      <w:r>
        <w:rPr>
          <w:color w:val="424142"/>
          <w:w w:val="110"/>
          <w:sz w:val="21"/>
        </w:rPr>
        <w:t>Monthly</w:t>
      </w:r>
      <w:r>
        <w:rPr>
          <w:color w:val="424142"/>
          <w:spacing w:val="22"/>
          <w:w w:val="110"/>
          <w:sz w:val="21"/>
        </w:rPr>
        <w:t> </w:t>
      </w:r>
      <w:r>
        <w:rPr>
          <w:color w:val="424142"/>
          <w:w w:val="110"/>
          <w:sz w:val="21"/>
        </w:rPr>
        <w:t>mode</w:t>
      </w:r>
      <w:r>
        <w:rPr>
          <w:color w:val="424142"/>
          <w:spacing w:val="22"/>
          <w:w w:val="110"/>
          <w:sz w:val="21"/>
        </w:rPr>
        <w:t> </w:t>
      </w:r>
      <w:r>
        <w:rPr>
          <w:color w:val="424142"/>
          <w:w w:val="110"/>
          <w:sz w:val="21"/>
        </w:rPr>
        <w:t>of annuity payout is not allowed.</w:t>
      </w:r>
    </w:p>
    <w:p>
      <w:pPr>
        <w:pStyle w:val="ListParagraph"/>
        <w:numPr>
          <w:ilvl w:val="0"/>
          <w:numId w:val="4"/>
        </w:numPr>
        <w:tabs>
          <w:tab w:pos="873" w:val="left" w:leader="none"/>
        </w:tabs>
        <w:spacing w:line="240" w:lineRule="auto" w:before="98" w:after="0"/>
        <w:ind w:left="873" w:right="0" w:hanging="220"/>
        <w:jc w:val="left"/>
        <w:rPr>
          <w:color w:val="424142"/>
          <w:sz w:val="21"/>
        </w:rPr>
      </w:pPr>
      <w:r>
        <w:rPr>
          <w:color w:val="424142"/>
          <w:w w:val="110"/>
          <w:sz w:val="21"/>
        </w:rPr>
        <w:t>The</w:t>
      </w:r>
      <w:r>
        <w:rPr>
          <w:color w:val="424142"/>
          <w:spacing w:val="17"/>
          <w:w w:val="110"/>
          <w:sz w:val="21"/>
        </w:rPr>
        <w:t> </w:t>
      </w:r>
      <w:r>
        <w:rPr>
          <w:color w:val="424142"/>
          <w:w w:val="110"/>
          <w:sz w:val="21"/>
        </w:rPr>
        <w:t>plan</w:t>
      </w:r>
      <w:r>
        <w:rPr>
          <w:color w:val="424142"/>
          <w:spacing w:val="17"/>
          <w:w w:val="110"/>
          <w:sz w:val="21"/>
        </w:rPr>
        <w:t> </w:t>
      </w:r>
      <w:r>
        <w:rPr>
          <w:color w:val="424142"/>
          <w:w w:val="110"/>
          <w:sz w:val="21"/>
        </w:rPr>
        <w:t>can</w:t>
      </w:r>
      <w:r>
        <w:rPr>
          <w:color w:val="424142"/>
          <w:spacing w:val="18"/>
          <w:w w:val="110"/>
          <w:sz w:val="21"/>
        </w:rPr>
        <w:t> </w:t>
      </w:r>
      <w:r>
        <w:rPr>
          <w:color w:val="424142"/>
          <w:w w:val="110"/>
          <w:sz w:val="21"/>
        </w:rPr>
        <w:t>also</w:t>
      </w:r>
      <w:r>
        <w:rPr>
          <w:color w:val="424142"/>
          <w:spacing w:val="17"/>
          <w:w w:val="110"/>
          <w:sz w:val="21"/>
        </w:rPr>
        <w:t> </w:t>
      </w:r>
      <w:r>
        <w:rPr>
          <w:color w:val="424142"/>
          <w:w w:val="110"/>
          <w:sz w:val="21"/>
        </w:rPr>
        <w:t>be</w:t>
      </w:r>
      <w:r>
        <w:rPr>
          <w:color w:val="424142"/>
          <w:spacing w:val="18"/>
          <w:w w:val="110"/>
          <w:sz w:val="21"/>
        </w:rPr>
        <w:t> </w:t>
      </w:r>
      <w:r>
        <w:rPr>
          <w:color w:val="424142"/>
          <w:w w:val="110"/>
          <w:sz w:val="21"/>
        </w:rPr>
        <w:t>purchased</w:t>
      </w:r>
      <w:r>
        <w:rPr>
          <w:color w:val="424142"/>
          <w:spacing w:val="17"/>
          <w:w w:val="110"/>
          <w:sz w:val="21"/>
        </w:rPr>
        <w:t> </w:t>
      </w:r>
      <w:r>
        <w:rPr>
          <w:color w:val="424142"/>
          <w:w w:val="110"/>
          <w:sz w:val="21"/>
        </w:rPr>
        <w:t>online</w:t>
      </w:r>
      <w:r>
        <w:rPr>
          <w:color w:val="424142"/>
          <w:spacing w:val="18"/>
          <w:w w:val="110"/>
          <w:sz w:val="21"/>
        </w:rPr>
        <w:t> </w:t>
      </w:r>
      <w:r>
        <w:rPr>
          <w:color w:val="424142"/>
          <w:w w:val="110"/>
          <w:sz w:val="21"/>
        </w:rPr>
        <w:t>via</w:t>
      </w:r>
      <w:r>
        <w:rPr>
          <w:color w:val="424142"/>
          <w:spacing w:val="17"/>
          <w:w w:val="110"/>
          <w:sz w:val="21"/>
        </w:rPr>
        <w:t> </w:t>
      </w:r>
      <w:r>
        <w:rPr>
          <w:color w:val="424142"/>
          <w:w w:val="110"/>
          <w:sz w:val="21"/>
        </w:rPr>
        <w:t>company</w:t>
      </w:r>
      <w:r>
        <w:rPr>
          <w:color w:val="424142"/>
          <w:spacing w:val="18"/>
          <w:w w:val="110"/>
          <w:sz w:val="21"/>
        </w:rPr>
        <w:t> </w:t>
      </w:r>
      <w:r>
        <w:rPr>
          <w:color w:val="424142"/>
          <w:w w:val="110"/>
          <w:sz w:val="21"/>
        </w:rPr>
        <w:t>website</w:t>
      </w:r>
      <w:r>
        <w:rPr>
          <w:color w:val="424142"/>
          <w:spacing w:val="17"/>
          <w:w w:val="110"/>
          <w:sz w:val="21"/>
        </w:rPr>
        <w:t> </w:t>
      </w:r>
      <w:hyperlink r:id="rId9">
        <w:r>
          <w:rPr>
            <w:color w:val="424142"/>
            <w:spacing w:val="-2"/>
            <w:w w:val="110"/>
            <w:sz w:val="21"/>
          </w:rPr>
          <w:t>www.hdfclife.com</w:t>
        </w:r>
      </w:hyperlink>
      <w:r>
        <w:rPr>
          <w:color w:val="424142"/>
          <w:spacing w:val="-2"/>
          <w:w w:val="110"/>
          <w:sz w:val="21"/>
        </w:rPr>
        <w:t>.</w:t>
      </w:r>
    </w:p>
    <w:p>
      <w:pPr>
        <w:pStyle w:val="BodyText"/>
        <w:spacing w:line="259" w:lineRule="auto" w:before="119"/>
        <w:ind w:left="653" w:right="497"/>
      </w:pPr>
      <w:r>
        <w:rPr>
          <w:color w:val="424142"/>
          <w:w w:val="115"/>
        </w:rPr>
        <w:t>*All</w:t>
      </w:r>
      <w:r>
        <w:rPr>
          <w:color w:val="424142"/>
          <w:spacing w:val="-1"/>
          <w:w w:val="115"/>
        </w:rPr>
        <w:t> </w:t>
      </w:r>
      <w:r>
        <w:rPr>
          <w:color w:val="424142"/>
          <w:w w:val="115"/>
        </w:rPr>
        <w:t>ages</w:t>
      </w:r>
      <w:r>
        <w:rPr>
          <w:color w:val="424142"/>
          <w:spacing w:val="-1"/>
          <w:w w:val="115"/>
        </w:rPr>
        <w:t> </w:t>
      </w:r>
      <w:r>
        <w:rPr>
          <w:color w:val="424142"/>
          <w:w w:val="115"/>
        </w:rPr>
        <w:t>are</w:t>
      </w:r>
      <w:r>
        <w:rPr>
          <w:color w:val="424142"/>
          <w:spacing w:val="-1"/>
          <w:w w:val="115"/>
        </w:rPr>
        <w:t> </w:t>
      </w:r>
      <w:r>
        <w:rPr>
          <w:color w:val="424142"/>
          <w:w w:val="115"/>
        </w:rPr>
        <w:t>calculated</w:t>
      </w:r>
      <w:r>
        <w:rPr>
          <w:color w:val="424142"/>
          <w:spacing w:val="-1"/>
          <w:w w:val="115"/>
        </w:rPr>
        <w:t> </w:t>
      </w:r>
      <w:r>
        <w:rPr>
          <w:color w:val="424142"/>
          <w:w w:val="115"/>
        </w:rPr>
        <w:t>as</w:t>
      </w:r>
      <w:r>
        <w:rPr>
          <w:color w:val="424142"/>
          <w:spacing w:val="-1"/>
          <w:w w:val="115"/>
        </w:rPr>
        <w:t> </w:t>
      </w:r>
      <w:r>
        <w:rPr>
          <w:color w:val="424142"/>
          <w:w w:val="115"/>
        </w:rPr>
        <w:t>at</w:t>
      </w:r>
      <w:r>
        <w:rPr>
          <w:color w:val="424142"/>
          <w:spacing w:val="-1"/>
          <w:w w:val="115"/>
        </w:rPr>
        <w:t> </w:t>
      </w:r>
      <w:r>
        <w:rPr>
          <w:color w:val="424142"/>
          <w:w w:val="115"/>
        </w:rPr>
        <w:t>last</w:t>
      </w:r>
      <w:r>
        <w:rPr>
          <w:color w:val="424142"/>
          <w:spacing w:val="-1"/>
          <w:w w:val="115"/>
        </w:rPr>
        <w:t> </w:t>
      </w:r>
      <w:r>
        <w:rPr>
          <w:color w:val="424142"/>
          <w:w w:val="115"/>
        </w:rPr>
        <w:t>birthday.</w:t>
      </w:r>
      <w:r>
        <w:rPr>
          <w:color w:val="424142"/>
          <w:spacing w:val="-1"/>
          <w:w w:val="115"/>
        </w:rPr>
        <w:t> </w:t>
      </w:r>
      <w:r>
        <w:rPr>
          <w:color w:val="424142"/>
          <w:w w:val="115"/>
        </w:rPr>
        <w:t>Risk</w:t>
      </w:r>
      <w:r>
        <w:rPr>
          <w:color w:val="424142"/>
          <w:spacing w:val="-1"/>
          <w:w w:val="115"/>
        </w:rPr>
        <w:t> </w:t>
      </w:r>
      <w:r>
        <w:rPr>
          <w:color w:val="424142"/>
          <w:w w:val="115"/>
        </w:rPr>
        <w:t>cover</w:t>
      </w:r>
      <w:r>
        <w:rPr>
          <w:color w:val="424142"/>
          <w:spacing w:val="-1"/>
          <w:w w:val="115"/>
        </w:rPr>
        <w:t> </w:t>
      </w:r>
      <w:r>
        <w:rPr>
          <w:color w:val="424142"/>
          <w:w w:val="115"/>
        </w:rPr>
        <w:t>starts</w:t>
      </w:r>
      <w:r>
        <w:rPr>
          <w:color w:val="424142"/>
          <w:spacing w:val="-1"/>
          <w:w w:val="115"/>
        </w:rPr>
        <w:t> </w:t>
      </w:r>
      <w:r>
        <w:rPr>
          <w:color w:val="424142"/>
          <w:w w:val="115"/>
        </w:rPr>
        <w:t>from</w:t>
      </w:r>
      <w:r>
        <w:rPr>
          <w:color w:val="424142"/>
          <w:spacing w:val="-1"/>
          <w:w w:val="115"/>
        </w:rPr>
        <w:t> </w:t>
      </w:r>
      <w:r>
        <w:rPr>
          <w:color w:val="424142"/>
          <w:w w:val="115"/>
        </w:rPr>
        <w:t>date</w:t>
      </w:r>
      <w:r>
        <w:rPr>
          <w:color w:val="424142"/>
          <w:spacing w:val="-1"/>
          <w:w w:val="115"/>
        </w:rPr>
        <w:t> </w:t>
      </w:r>
      <w:r>
        <w:rPr>
          <w:color w:val="424142"/>
          <w:w w:val="115"/>
        </w:rPr>
        <w:t>of</w:t>
      </w:r>
      <w:r>
        <w:rPr>
          <w:color w:val="424142"/>
          <w:spacing w:val="-1"/>
          <w:w w:val="115"/>
        </w:rPr>
        <w:t> </w:t>
      </w:r>
      <w:r>
        <w:rPr>
          <w:color w:val="424142"/>
          <w:w w:val="115"/>
        </w:rPr>
        <w:t>commencement of policy for all lives.</w:t>
      </w:r>
    </w:p>
    <w:p>
      <w:pPr>
        <w:pStyle w:val="BodyText"/>
        <w:spacing w:before="4"/>
        <w:rPr>
          <w:sz w:val="7"/>
        </w:rPr>
      </w:pPr>
      <w:r>
        <w:rPr>
          <w:sz w:val="7"/>
        </w:rPr>
        <mc:AlternateContent>
          <mc:Choice Requires="wps">
            <w:drawing>
              <wp:anchor distT="0" distB="0" distL="0" distR="0" allowOverlap="1" layoutInCell="1" locked="0" behindDoc="1" simplePos="0" relativeHeight="487589888">
                <wp:simplePos x="0" y="0"/>
                <wp:positionH relativeFrom="page">
                  <wp:posOffset>357733</wp:posOffset>
                </wp:positionH>
                <wp:positionV relativeFrom="paragraph">
                  <wp:posOffset>69386</wp:posOffset>
                </wp:positionV>
                <wp:extent cx="6142990" cy="1447800"/>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6142990" cy="1447800"/>
                        </a:xfrm>
                        <a:prstGeom prst="rect">
                          <a:avLst/>
                        </a:prstGeom>
                        <a:solidFill>
                          <a:srgbClr val="BAE5F7"/>
                        </a:solidFill>
                      </wps:spPr>
                      <wps:txbx>
                        <w:txbxContent>
                          <w:p>
                            <w:pPr>
                              <w:pStyle w:val="BodyText"/>
                              <w:spacing w:before="89"/>
                              <w:ind w:left="89"/>
                              <w:rPr>
                                <w:color w:val="000000"/>
                              </w:rPr>
                            </w:pPr>
                            <w:r>
                              <w:rPr>
                                <w:color w:val="005E9E"/>
                                <w:w w:val="110"/>
                              </w:rPr>
                              <w:t>Annuity</w:t>
                            </w:r>
                            <w:r>
                              <w:rPr>
                                <w:color w:val="005E9E"/>
                                <w:spacing w:val="12"/>
                                <w:w w:val="110"/>
                              </w:rPr>
                              <w:t> </w:t>
                            </w:r>
                            <w:r>
                              <w:rPr>
                                <w:color w:val="005E9E"/>
                                <w:w w:val="110"/>
                              </w:rPr>
                              <w:t>Options</w:t>
                            </w:r>
                            <w:r>
                              <w:rPr>
                                <w:color w:val="005E9E"/>
                                <w:spacing w:val="12"/>
                                <w:w w:val="110"/>
                              </w:rPr>
                              <w:t> </w:t>
                            </w:r>
                            <w:r>
                              <w:rPr>
                                <w:color w:val="005E9E"/>
                                <w:w w:val="110"/>
                              </w:rPr>
                              <w:t>and</w:t>
                            </w:r>
                            <w:r>
                              <w:rPr>
                                <w:color w:val="005E9E"/>
                                <w:spacing w:val="12"/>
                                <w:w w:val="110"/>
                              </w:rPr>
                              <w:t> </w:t>
                            </w:r>
                            <w:r>
                              <w:rPr>
                                <w:color w:val="005E9E"/>
                                <w:w w:val="110"/>
                              </w:rPr>
                              <w:t>Benefits</w:t>
                            </w:r>
                            <w:r>
                              <w:rPr>
                                <w:color w:val="005E9E"/>
                                <w:spacing w:val="13"/>
                                <w:w w:val="110"/>
                              </w:rPr>
                              <w:t> </w:t>
                            </w:r>
                            <w:r>
                              <w:rPr>
                                <w:color w:val="005E9E"/>
                                <w:w w:val="110"/>
                              </w:rPr>
                              <w:t>in</w:t>
                            </w:r>
                            <w:r>
                              <w:rPr>
                                <w:color w:val="005E9E"/>
                                <w:spacing w:val="12"/>
                                <w:w w:val="110"/>
                              </w:rPr>
                              <w:t> </w:t>
                            </w:r>
                            <w:r>
                              <w:rPr>
                                <w:color w:val="005E9E"/>
                                <w:spacing w:val="-2"/>
                                <w:w w:val="110"/>
                              </w:rPr>
                              <w:t>detail</w:t>
                            </w:r>
                          </w:p>
                          <w:p>
                            <w:pPr>
                              <w:pStyle w:val="BodyText"/>
                              <w:spacing w:before="118"/>
                              <w:ind w:left="89"/>
                              <w:rPr>
                                <w:color w:val="000000"/>
                              </w:rPr>
                            </w:pPr>
                            <w:r>
                              <w:rPr>
                                <w:color w:val="424142"/>
                                <w:w w:val="115"/>
                              </w:rPr>
                              <w:t>You</w:t>
                            </w:r>
                            <w:r>
                              <w:rPr>
                                <w:color w:val="424142"/>
                                <w:spacing w:val="-13"/>
                                <w:w w:val="115"/>
                              </w:rPr>
                              <w:t> </w:t>
                            </w:r>
                            <w:r>
                              <w:rPr>
                                <w:color w:val="424142"/>
                                <w:w w:val="115"/>
                              </w:rPr>
                              <w:t>can</w:t>
                            </w:r>
                            <w:r>
                              <w:rPr>
                                <w:color w:val="424142"/>
                                <w:spacing w:val="-13"/>
                                <w:w w:val="115"/>
                              </w:rPr>
                              <w:t> </w:t>
                            </w:r>
                            <w:r>
                              <w:rPr>
                                <w:color w:val="424142"/>
                                <w:w w:val="115"/>
                              </w:rPr>
                              <w:t>choose</w:t>
                            </w:r>
                            <w:r>
                              <w:rPr>
                                <w:color w:val="424142"/>
                                <w:spacing w:val="-13"/>
                                <w:w w:val="115"/>
                              </w:rPr>
                              <w:t> </w:t>
                            </w:r>
                            <w:r>
                              <w:rPr>
                                <w:color w:val="424142"/>
                                <w:w w:val="115"/>
                              </w:rPr>
                              <w:t>any</w:t>
                            </w:r>
                            <w:r>
                              <w:rPr>
                                <w:color w:val="424142"/>
                                <w:spacing w:val="-13"/>
                                <w:w w:val="115"/>
                              </w:rPr>
                              <w:t> </w:t>
                            </w:r>
                            <w:r>
                              <w:rPr>
                                <w:color w:val="424142"/>
                                <w:w w:val="115"/>
                              </w:rPr>
                              <w:t>of</w:t>
                            </w:r>
                            <w:r>
                              <w:rPr>
                                <w:color w:val="424142"/>
                                <w:spacing w:val="-13"/>
                                <w:w w:val="115"/>
                              </w:rPr>
                              <w:t> </w:t>
                            </w:r>
                            <w:r>
                              <w:rPr>
                                <w:color w:val="424142"/>
                                <w:w w:val="115"/>
                              </w:rPr>
                              <w:t>the</w:t>
                            </w:r>
                            <w:r>
                              <w:rPr>
                                <w:color w:val="424142"/>
                                <w:spacing w:val="-12"/>
                                <w:w w:val="115"/>
                              </w:rPr>
                              <w:t> </w:t>
                            </w:r>
                            <w:r>
                              <w:rPr>
                                <w:color w:val="424142"/>
                                <w:w w:val="115"/>
                              </w:rPr>
                              <w:t>following</w:t>
                            </w:r>
                            <w:r>
                              <w:rPr>
                                <w:color w:val="424142"/>
                                <w:spacing w:val="-13"/>
                                <w:w w:val="115"/>
                              </w:rPr>
                              <w:t> </w:t>
                            </w:r>
                            <w:r>
                              <w:rPr>
                                <w:color w:val="424142"/>
                                <w:w w:val="115"/>
                              </w:rPr>
                              <w:t>annuity</w:t>
                            </w:r>
                            <w:r>
                              <w:rPr>
                                <w:color w:val="424142"/>
                                <w:spacing w:val="-13"/>
                                <w:w w:val="115"/>
                              </w:rPr>
                              <w:t> </w:t>
                            </w:r>
                            <w:r>
                              <w:rPr>
                                <w:color w:val="424142"/>
                                <w:w w:val="115"/>
                              </w:rPr>
                              <w:t>options</w:t>
                            </w:r>
                            <w:r>
                              <w:rPr>
                                <w:color w:val="424142"/>
                                <w:spacing w:val="-13"/>
                                <w:w w:val="115"/>
                              </w:rPr>
                              <w:t> </w:t>
                            </w:r>
                            <w:r>
                              <w:rPr>
                                <w:color w:val="424142"/>
                                <w:w w:val="115"/>
                              </w:rPr>
                              <w:t>at</w:t>
                            </w:r>
                            <w:r>
                              <w:rPr>
                                <w:color w:val="424142"/>
                                <w:spacing w:val="-13"/>
                                <w:w w:val="115"/>
                              </w:rPr>
                              <w:t> </w:t>
                            </w:r>
                            <w:r>
                              <w:rPr>
                                <w:color w:val="424142"/>
                                <w:spacing w:val="-2"/>
                                <w:w w:val="115"/>
                              </w:rPr>
                              <w:t>inception.</w:t>
                            </w:r>
                          </w:p>
                          <w:p>
                            <w:pPr>
                              <w:pStyle w:val="BodyText"/>
                              <w:numPr>
                                <w:ilvl w:val="0"/>
                                <w:numId w:val="5"/>
                              </w:numPr>
                              <w:tabs>
                                <w:tab w:pos="689" w:val="left" w:leader="none"/>
                              </w:tabs>
                              <w:spacing w:line="240" w:lineRule="auto" w:before="99" w:after="0"/>
                              <w:ind w:left="689" w:right="0" w:hanging="251"/>
                              <w:jc w:val="left"/>
                              <w:rPr>
                                <w:color w:val="000000"/>
                              </w:rPr>
                            </w:pPr>
                            <w:r>
                              <w:rPr>
                                <w:color w:val="414042"/>
                              </w:rPr>
                              <w:t>Life</w:t>
                            </w:r>
                            <w:r>
                              <w:rPr>
                                <w:color w:val="414042"/>
                                <w:spacing w:val="-4"/>
                                <w:w w:val="110"/>
                              </w:rPr>
                              <w:t> </w:t>
                            </w:r>
                            <w:r>
                              <w:rPr>
                                <w:color w:val="414042"/>
                                <w:spacing w:val="-2"/>
                                <w:w w:val="110"/>
                              </w:rPr>
                              <w:t>Annuity</w:t>
                            </w:r>
                          </w:p>
                          <w:p>
                            <w:pPr>
                              <w:pStyle w:val="BodyText"/>
                              <w:numPr>
                                <w:ilvl w:val="0"/>
                                <w:numId w:val="5"/>
                              </w:numPr>
                              <w:tabs>
                                <w:tab w:pos="675" w:val="left" w:leader="none"/>
                              </w:tabs>
                              <w:spacing w:line="240" w:lineRule="auto" w:before="98" w:after="0"/>
                              <w:ind w:left="675" w:right="0" w:hanging="237"/>
                              <w:jc w:val="left"/>
                              <w:rPr>
                                <w:color w:val="000000"/>
                              </w:rPr>
                            </w:pPr>
                            <w:r>
                              <w:rPr>
                                <w:color w:val="414042"/>
                                <w:w w:val="110"/>
                              </w:rPr>
                              <w:t>Life</w:t>
                            </w:r>
                            <w:r>
                              <w:rPr>
                                <w:color w:val="414042"/>
                                <w:spacing w:val="-1"/>
                                <w:w w:val="110"/>
                              </w:rPr>
                              <w:t> </w:t>
                            </w:r>
                            <w:r>
                              <w:rPr>
                                <w:color w:val="414042"/>
                                <w:w w:val="110"/>
                              </w:rPr>
                              <w:t>Annuity with Return</w:t>
                            </w:r>
                            <w:r>
                              <w:rPr>
                                <w:color w:val="414042"/>
                                <w:spacing w:val="-1"/>
                                <w:w w:val="110"/>
                              </w:rPr>
                              <w:t> </w:t>
                            </w:r>
                            <w:r>
                              <w:rPr>
                                <w:color w:val="414042"/>
                                <w:w w:val="110"/>
                              </w:rPr>
                              <w:t>of Purchase </w:t>
                            </w:r>
                            <w:r>
                              <w:rPr>
                                <w:color w:val="414042"/>
                                <w:spacing w:val="-2"/>
                                <w:w w:val="110"/>
                              </w:rPr>
                              <w:t>Price</w:t>
                            </w:r>
                          </w:p>
                          <w:p>
                            <w:pPr>
                              <w:pStyle w:val="BodyText"/>
                              <w:numPr>
                                <w:ilvl w:val="0"/>
                                <w:numId w:val="5"/>
                              </w:numPr>
                              <w:tabs>
                                <w:tab w:pos="705" w:val="left" w:leader="none"/>
                              </w:tabs>
                              <w:spacing w:line="240" w:lineRule="auto" w:before="99" w:after="0"/>
                              <w:ind w:left="705" w:right="0" w:hanging="267"/>
                              <w:jc w:val="left"/>
                              <w:rPr>
                                <w:color w:val="000000"/>
                              </w:rPr>
                            </w:pPr>
                            <w:r>
                              <w:rPr>
                                <w:color w:val="414042"/>
                                <w:w w:val="110"/>
                              </w:rPr>
                              <w:t>Variable</w:t>
                            </w:r>
                            <w:r>
                              <w:rPr>
                                <w:color w:val="414042"/>
                                <w:spacing w:val="11"/>
                                <w:w w:val="110"/>
                              </w:rPr>
                              <w:t> </w:t>
                            </w:r>
                            <w:r>
                              <w:rPr>
                                <w:color w:val="414042"/>
                                <w:w w:val="110"/>
                              </w:rPr>
                              <w:t>Annuity</w:t>
                            </w:r>
                            <w:r>
                              <w:rPr>
                                <w:color w:val="414042"/>
                                <w:spacing w:val="12"/>
                                <w:w w:val="110"/>
                              </w:rPr>
                              <w:t> </w:t>
                            </w:r>
                            <w:r>
                              <w:rPr>
                                <w:color w:val="414042"/>
                                <w:w w:val="110"/>
                              </w:rPr>
                              <w:t>with</w:t>
                            </w:r>
                            <w:r>
                              <w:rPr>
                                <w:color w:val="414042"/>
                                <w:spacing w:val="12"/>
                                <w:w w:val="110"/>
                              </w:rPr>
                              <w:t> </w:t>
                            </w:r>
                            <w:r>
                              <w:rPr>
                                <w:color w:val="414042"/>
                                <w:w w:val="110"/>
                              </w:rPr>
                              <w:t>Return</w:t>
                            </w:r>
                            <w:r>
                              <w:rPr>
                                <w:color w:val="414042"/>
                                <w:spacing w:val="12"/>
                                <w:w w:val="110"/>
                              </w:rPr>
                              <w:t> </w:t>
                            </w:r>
                            <w:r>
                              <w:rPr>
                                <w:color w:val="414042"/>
                                <w:w w:val="110"/>
                              </w:rPr>
                              <w:t>of</w:t>
                            </w:r>
                            <w:r>
                              <w:rPr>
                                <w:color w:val="414042"/>
                                <w:spacing w:val="12"/>
                                <w:w w:val="110"/>
                              </w:rPr>
                              <w:t> </w:t>
                            </w:r>
                            <w:r>
                              <w:rPr>
                                <w:color w:val="414042"/>
                                <w:w w:val="110"/>
                              </w:rPr>
                              <w:t>Purchase</w:t>
                            </w:r>
                            <w:r>
                              <w:rPr>
                                <w:color w:val="414042"/>
                                <w:spacing w:val="12"/>
                                <w:w w:val="110"/>
                              </w:rPr>
                              <w:t> </w:t>
                            </w:r>
                            <w:r>
                              <w:rPr>
                                <w:color w:val="414042"/>
                                <w:spacing w:val="-2"/>
                                <w:w w:val="110"/>
                              </w:rPr>
                              <w:t>Price</w:t>
                            </w:r>
                          </w:p>
                          <w:p>
                            <w:pPr>
                              <w:pStyle w:val="BodyText"/>
                              <w:spacing w:before="118"/>
                              <w:ind w:left="89"/>
                              <w:rPr>
                                <w:color w:val="000000"/>
                              </w:rPr>
                            </w:pPr>
                            <w:r>
                              <w:rPr>
                                <w:color w:val="424142"/>
                                <w:w w:val="115"/>
                              </w:rPr>
                              <w:t>Brief</w:t>
                            </w:r>
                            <w:r>
                              <w:rPr>
                                <w:color w:val="424142"/>
                                <w:spacing w:val="-11"/>
                                <w:w w:val="115"/>
                              </w:rPr>
                              <w:t> </w:t>
                            </w:r>
                            <w:r>
                              <w:rPr>
                                <w:color w:val="424142"/>
                                <w:w w:val="115"/>
                              </w:rPr>
                              <w:t>summary</w:t>
                            </w:r>
                            <w:r>
                              <w:rPr>
                                <w:color w:val="424142"/>
                                <w:spacing w:val="-10"/>
                                <w:w w:val="115"/>
                              </w:rPr>
                              <w:t> </w:t>
                            </w:r>
                            <w:r>
                              <w:rPr>
                                <w:color w:val="424142"/>
                                <w:w w:val="115"/>
                              </w:rPr>
                              <w:t>of</w:t>
                            </w:r>
                            <w:r>
                              <w:rPr>
                                <w:color w:val="424142"/>
                                <w:spacing w:val="-10"/>
                                <w:w w:val="115"/>
                              </w:rPr>
                              <w:t> </w:t>
                            </w:r>
                            <w:r>
                              <w:rPr>
                                <w:color w:val="424142"/>
                                <w:w w:val="115"/>
                              </w:rPr>
                              <w:t>the</w:t>
                            </w:r>
                            <w:r>
                              <w:rPr>
                                <w:color w:val="424142"/>
                                <w:spacing w:val="-10"/>
                                <w:w w:val="115"/>
                              </w:rPr>
                              <w:t> </w:t>
                            </w:r>
                            <w:r>
                              <w:rPr>
                                <w:color w:val="424142"/>
                                <w:w w:val="115"/>
                              </w:rPr>
                              <w:t>plan</w:t>
                            </w:r>
                            <w:r>
                              <w:rPr>
                                <w:color w:val="424142"/>
                                <w:spacing w:val="-10"/>
                                <w:w w:val="115"/>
                              </w:rPr>
                              <w:t> </w:t>
                            </w:r>
                            <w:r>
                              <w:rPr>
                                <w:color w:val="424142"/>
                                <w:w w:val="115"/>
                              </w:rPr>
                              <w:t>options</w:t>
                            </w:r>
                            <w:r>
                              <w:rPr>
                                <w:color w:val="424142"/>
                                <w:spacing w:val="-10"/>
                                <w:w w:val="115"/>
                              </w:rPr>
                              <w:t> </w:t>
                            </w:r>
                            <w:r>
                              <w:rPr>
                                <w:color w:val="424142"/>
                                <w:w w:val="115"/>
                              </w:rPr>
                              <w:t>available</w:t>
                            </w:r>
                            <w:r>
                              <w:rPr>
                                <w:color w:val="424142"/>
                                <w:spacing w:val="-10"/>
                                <w:w w:val="115"/>
                              </w:rPr>
                              <w:t> </w:t>
                            </w:r>
                            <w:r>
                              <w:rPr>
                                <w:color w:val="424142"/>
                                <w:w w:val="115"/>
                              </w:rPr>
                              <w:t>under</w:t>
                            </w:r>
                            <w:r>
                              <w:rPr>
                                <w:color w:val="424142"/>
                                <w:spacing w:val="-11"/>
                                <w:w w:val="115"/>
                              </w:rPr>
                              <w:t> </w:t>
                            </w:r>
                            <w:r>
                              <w:rPr>
                                <w:color w:val="424142"/>
                                <w:w w:val="115"/>
                              </w:rPr>
                              <w:t>the</w:t>
                            </w:r>
                            <w:r>
                              <w:rPr>
                                <w:color w:val="424142"/>
                                <w:spacing w:val="-10"/>
                                <w:w w:val="115"/>
                              </w:rPr>
                              <w:t> </w:t>
                            </w:r>
                            <w:r>
                              <w:rPr>
                                <w:color w:val="424142"/>
                                <w:spacing w:val="-2"/>
                                <w:w w:val="115"/>
                              </w:rPr>
                              <w:t>product:</w:t>
                            </w:r>
                          </w:p>
                        </w:txbxContent>
                      </wps:txbx>
                      <wps:bodyPr wrap="square" lIns="0" tIns="0" rIns="0" bIns="0" rtlCol="0">
                        <a:noAutofit/>
                      </wps:bodyPr>
                    </wps:wsp>
                  </a:graphicData>
                </a:graphic>
              </wp:anchor>
            </w:drawing>
          </mc:Choice>
          <mc:Fallback>
            <w:pict>
              <v:shape style="position:absolute;margin-left:28.167999pt;margin-top:5.46348pt;width:483.7pt;height:114pt;mso-position-horizontal-relative:page;mso-position-vertical-relative:paragraph;z-index:-15726592;mso-wrap-distance-left:0;mso-wrap-distance-right:0" type="#_x0000_t202" id="docshape18" filled="true" fillcolor="#bae5f7" stroked="false">
                <v:textbox inset="0,0,0,0">
                  <w:txbxContent>
                    <w:p>
                      <w:pPr>
                        <w:pStyle w:val="BodyText"/>
                        <w:spacing w:before="89"/>
                        <w:ind w:left="89"/>
                        <w:rPr>
                          <w:color w:val="000000"/>
                        </w:rPr>
                      </w:pPr>
                      <w:r>
                        <w:rPr>
                          <w:color w:val="005E9E"/>
                          <w:w w:val="110"/>
                        </w:rPr>
                        <w:t>Annuity</w:t>
                      </w:r>
                      <w:r>
                        <w:rPr>
                          <w:color w:val="005E9E"/>
                          <w:spacing w:val="12"/>
                          <w:w w:val="110"/>
                        </w:rPr>
                        <w:t> </w:t>
                      </w:r>
                      <w:r>
                        <w:rPr>
                          <w:color w:val="005E9E"/>
                          <w:w w:val="110"/>
                        </w:rPr>
                        <w:t>Options</w:t>
                      </w:r>
                      <w:r>
                        <w:rPr>
                          <w:color w:val="005E9E"/>
                          <w:spacing w:val="12"/>
                          <w:w w:val="110"/>
                        </w:rPr>
                        <w:t> </w:t>
                      </w:r>
                      <w:r>
                        <w:rPr>
                          <w:color w:val="005E9E"/>
                          <w:w w:val="110"/>
                        </w:rPr>
                        <w:t>and</w:t>
                      </w:r>
                      <w:r>
                        <w:rPr>
                          <w:color w:val="005E9E"/>
                          <w:spacing w:val="12"/>
                          <w:w w:val="110"/>
                        </w:rPr>
                        <w:t> </w:t>
                      </w:r>
                      <w:r>
                        <w:rPr>
                          <w:color w:val="005E9E"/>
                          <w:w w:val="110"/>
                        </w:rPr>
                        <w:t>Benefits</w:t>
                      </w:r>
                      <w:r>
                        <w:rPr>
                          <w:color w:val="005E9E"/>
                          <w:spacing w:val="13"/>
                          <w:w w:val="110"/>
                        </w:rPr>
                        <w:t> </w:t>
                      </w:r>
                      <w:r>
                        <w:rPr>
                          <w:color w:val="005E9E"/>
                          <w:w w:val="110"/>
                        </w:rPr>
                        <w:t>in</w:t>
                      </w:r>
                      <w:r>
                        <w:rPr>
                          <w:color w:val="005E9E"/>
                          <w:spacing w:val="12"/>
                          <w:w w:val="110"/>
                        </w:rPr>
                        <w:t> </w:t>
                      </w:r>
                      <w:r>
                        <w:rPr>
                          <w:color w:val="005E9E"/>
                          <w:spacing w:val="-2"/>
                          <w:w w:val="110"/>
                        </w:rPr>
                        <w:t>detail</w:t>
                      </w:r>
                    </w:p>
                    <w:p>
                      <w:pPr>
                        <w:pStyle w:val="BodyText"/>
                        <w:spacing w:before="118"/>
                        <w:ind w:left="89"/>
                        <w:rPr>
                          <w:color w:val="000000"/>
                        </w:rPr>
                      </w:pPr>
                      <w:r>
                        <w:rPr>
                          <w:color w:val="424142"/>
                          <w:w w:val="115"/>
                        </w:rPr>
                        <w:t>You</w:t>
                      </w:r>
                      <w:r>
                        <w:rPr>
                          <w:color w:val="424142"/>
                          <w:spacing w:val="-13"/>
                          <w:w w:val="115"/>
                        </w:rPr>
                        <w:t> </w:t>
                      </w:r>
                      <w:r>
                        <w:rPr>
                          <w:color w:val="424142"/>
                          <w:w w:val="115"/>
                        </w:rPr>
                        <w:t>can</w:t>
                      </w:r>
                      <w:r>
                        <w:rPr>
                          <w:color w:val="424142"/>
                          <w:spacing w:val="-13"/>
                          <w:w w:val="115"/>
                        </w:rPr>
                        <w:t> </w:t>
                      </w:r>
                      <w:r>
                        <w:rPr>
                          <w:color w:val="424142"/>
                          <w:w w:val="115"/>
                        </w:rPr>
                        <w:t>choose</w:t>
                      </w:r>
                      <w:r>
                        <w:rPr>
                          <w:color w:val="424142"/>
                          <w:spacing w:val="-13"/>
                          <w:w w:val="115"/>
                        </w:rPr>
                        <w:t> </w:t>
                      </w:r>
                      <w:r>
                        <w:rPr>
                          <w:color w:val="424142"/>
                          <w:w w:val="115"/>
                        </w:rPr>
                        <w:t>any</w:t>
                      </w:r>
                      <w:r>
                        <w:rPr>
                          <w:color w:val="424142"/>
                          <w:spacing w:val="-13"/>
                          <w:w w:val="115"/>
                        </w:rPr>
                        <w:t> </w:t>
                      </w:r>
                      <w:r>
                        <w:rPr>
                          <w:color w:val="424142"/>
                          <w:w w:val="115"/>
                        </w:rPr>
                        <w:t>of</w:t>
                      </w:r>
                      <w:r>
                        <w:rPr>
                          <w:color w:val="424142"/>
                          <w:spacing w:val="-13"/>
                          <w:w w:val="115"/>
                        </w:rPr>
                        <w:t> </w:t>
                      </w:r>
                      <w:r>
                        <w:rPr>
                          <w:color w:val="424142"/>
                          <w:w w:val="115"/>
                        </w:rPr>
                        <w:t>the</w:t>
                      </w:r>
                      <w:r>
                        <w:rPr>
                          <w:color w:val="424142"/>
                          <w:spacing w:val="-12"/>
                          <w:w w:val="115"/>
                        </w:rPr>
                        <w:t> </w:t>
                      </w:r>
                      <w:r>
                        <w:rPr>
                          <w:color w:val="424142"/>
                          <w:w w:val="115"/>
                        </w:rPr>
                        <w:t>following</w:t>
                      </w:r>
                      <w:r>
                        <w:rPr>
                          <w:color w:val="424142"/>
                          <w:spacing w:val="-13"/>
                          <w:w w:val="115"/>
                        </w:rPr>
                        <w:t> </w:t>
                      </w:r>
                      <w:r>
                        <w:rPr>
                          <w:color w:val="424142"/>
                          <w:w w:val="115"/>
                        </w:rPr>
                        <w:t>annuity</w:t>
                      </w:r>
                      <w:r>
                        <w:rPr>
                          <w:color w:val="424142"/>
                          <w:spacing w:val="-13"/>
                          <w:w w:val="115"/>
                        </w:rPr>
                        <w:t> </w:t>
                      </w:r>
                      <w:r>
                        <w:rPr>
                          <w:color w:val="424142"/>
                          <w:w w:val="115"/>
                        </w:rPr>
                        <w:t>options</w:t>
                      </w:r>
                      <w:r>
                        <w:rPr>
                          <w:color w:val="424142"/>
                          <w:spacing w:val="-13"/>
                          <w:w w:val="115"/>
                        </w:rPr>
                        <w:t> </w:t>
                      </w:r>
                      <w:r>
                        <w:rPr>
                          <w:color w:val="424142"/>
                          <w:w w:val="115"/>
                        </w:rPr>
                        <w:t>at</w:t>
                      </w:r>
                      <w:r>
                        <w:rPr>
                          <w:color w:val="424142"/>
                          <w:spacing w:val="-13"/>
                          <w:w w:val="115"/>
                        </w:rPr>
                        <w:t> </w:t>
                      </w:r>
                      <w:r>
                        <w:rPr>
                          <w:color w:val="424142"/>
                          <w:spacing w:val="-2"/>
                          <w:w w:val="115"/>
                        </w:rPr>
                        <w:t>inception.</w:t>
                      </w:r>
                    </w:p>
                    <w:p>
                      <w:pPr>
                        <w:pStyle w:val="BodyText"/>
                        <w:numPr>
                          <w:ilvl w:val="0"/>
                          <w:numId w:val="5"/>
                        </w:numPr>
                        <w:tabs>
                          <w:tab w:pos="689" w:val="left" w:leader="none"/>
                        </w:tabs>
                        <w:spacing w:line="240" w:lineRule="auto" w:before="99" w:after="0"/>
                        <w:ind w:left="689" w:right="0" w:hanging="251"/>
                        <w:jc w:val="left"/>
                        <w:rPr>
                          <w:color w:val="000000"/>
                        </w:rPr>
                      </w:pPr>
                      <w:r>
                        <w:rPr>
                          <w:color w:val="414042"/>
                        </w:rPr>
                        <w:t>Life</w:t>
                      </w:r>
                      <w:r>
                        <w:rPr>
                          <w:color w:val="414042"/>
                          <w:spacing w:val="-4"/>
                          <w:w w:val="110"/>
                        </w:rPr>
                        <w:t> </w:t>
                      </w:r>
                      <w:r>
                        <w:rPr>
                          <w:color w:val="414042"/>
                          <w:spacing w:val="-2"/>
                          <w:w w:val="110"/>
                        </w:rPr>
                        <w:t>Annuity</w:t>
                      </w:r>
                    </w:p>
                    <w:p>
                      <w:pPr>
                        <w:pStyle w:val="BodyText"/>
                        <w:numPr>
                          <w:ilvl w:val="0"/>
                          <w:numId w:val="5"/>
                        </w:numPr>
                        <w:tabs>
                          <w:tab w:pos="675" w:val="left" w:leader="none"/>
                        </w:tabs>
                        <w:spacing w:line="240" w:lineRule="auto" w:before="98" w:after="0"/>
                        <w:ind w:left="675" w:right="0" w:hanging="237"/>
                        <w:jc w:val="left"/>
                        <w:rPr>
                          <w:color w:val="000000"/>
                        </w:rPr>
                      </w:pPr>
                      <w:r>
                        <w:rPr>
                          <w:color w:val="414042"/>
                          <w:w w:val="110"/>
                        </w:rPr>
                        <w:t>Life</w:t>
                      </w:r>
                      <w:r>
                        <w:rPr>
                          <w:color w:val="414042"/>
                          <w:spacing w:val="-1"/>
                          <w:w w:val="110"/>
                        </w:rPr>
                        <w:t> </w:t>
                      </w:r>
                      <w:r>
                        <w:rPr>
                          <w:color w:val="414042"/>
                          <w:w w:val="110"/>
                        </w:rPr>
                        <w:t>Annuity with Return</w:t>
                      </w:r>
                      <w:r>
                        <w:rPr>
                          <w:color w:val="414042"/>
                          <w:spacing w:val="-1"/>
                          <w:w w:val="110"/>
                        </w:rPr>
                        <w:t> </w:t>
                      </w:r>
                      <w:r>
                        <w:rPr>
                          <w:color w:val="414042"/>
                          <w:w w:val="110"/>
                        </w:rPr>
                        <w:t>of Purchase </w:t>
                      </w:r>
                      <w:r>
                        <w:rPr>
                          <w:color w:val="414042"/>
                          <w:spacing w:val="-2"/>
                          <w:w w:val="110"/>
                        </w:rPr>
                        <w:t>Price</w:t>
                      </w:r>
                    </w:p>
                    <w:p>
                      <w:pPr>
                        <w:pStyle w:val="BodyText"/>
                        <w:numPr>
                          <w:ilvl w:val="0"/>
                          <w:numId w:val="5"/>
                        </w:numPr>
                        <w:tabs>
                          <w:tab w:pos="705" w:val="left" w:leader="none"/>
                        </w:tabs>
                        <w:spacing w:line="240" w:lineRule="auto" w:before="99" w:after="0"/>
                        <w:ind w:left="705" w:right="0" w:hanging="267"/>
                        <w:jc w:val="left"/>
                        <w:rPr>
                          <w:color w:val="000000"/>
                        </w:rPr>
                      </w:pPr>
                      <w:r>
                        <w:rPr>
                          <w:color w:val="414042"/>
                          <w:w w:val="110"/>
                        </w:rPr>
                        <w:t>Variable</w:t>
                      </w:r>
                      <w:r>
                        <w:rPr>
                          <w:color w:val="414042"/>
                          <w:spacing w:val="11"/>
                          <w:w w:val="110"/>
                        </w:rPr>
                        <w:t> </w:t>
                      </w:r>
                      <w:r>
                        <w:rPr>
                          <w:color w:val="414042"/>
                          <w:w w:val="110"/>
                        </w:rPr>
                        <w:t>Annuity</w:t>
                      </w:r>
                      <w:r>
                        <w:rPr>
                          <w:color w:val="414042"/>
                          <w:spacing w:val="12"/>
                          <w:w w:val="110"/>
                        </w:rPr>
                        <w:t> </w:t>
                      </w:r>
                      <w:r>
                        <w:rPr>
                          <w:color w:val="414042"/>
                          <w:w w:val="110"/>
                        </w:rPr>
                        <w:t>with</w:t>
                      </w:r>
                      <w:r>
                        <w:rPr>
                          <w:color w:val="414042"/>
                          <w:spacing w:val="12"/>
                          <w:w w:val="110"/>
                        </w:rPr>
                        <w:t> </w:t>
                      </w:r>
                      <w:r>
                        <w:rPr>
                          <w:color w:val="414042"/>
                          <w:w w:val="110"/>
                        </w:rPr>
                        <w:t>Return</w:t>
                      </w:r>
                      <w:r>
                        <w:rPr>
                          <w:color w:val="414042"/>
                          <w:spacing w:val="12"/>
                          <w:w w:val="110"/>
                        </w:rPr>
                        <w:t> </w:t>
                      </w:r>
                      <w:r>
                        <w:rPr>
                          <w:color w:val="414042"/>
                          <w:w w:val="110"/>
                        </w:rPr>
                        <w:t>of</w:t>
                      </w:r>
                      <w:r>
                        <w:rPr>
                          <w:color w:val="414042"/>
                          <w:spacing w:val="12"/>
                          <w:w w:val="110"/>
                        </w:rPr>
                        <w:t> </w:t>
                      </w:r>
                      <w:r>
                        <w:rPr>
                          <w:color w:val="414042"/>
                          <w:w w:val="110"/>
                        </w:rPr>
                        <w:t>Purchase</w:t>
                      </w:r>
                      <w:r>
                        <w:rPr>
                          <w:color w:val="414042"/>
                          <w:spacing w:val="12"/>
                          <w:w w:val="110"/>
                        </w:rPr>
                        <w:t> </w:t>
                      </w:r>
                      <w:r>
                        <w:rPr>
                          <w:color w:val="414042"/>
                          <w:spacing w:val="-2"/>
                          <w:w w:val="110"/>
                        </w:rPr>
                        <w:t>Price</w:t>
                      </w:r>
                    </w:p>
                    <w:p>
                      <w:pPr>
                        <w:pStyle w:val="BodyText"/>
                        <w:spacing w:before="118"/>
                        <w:ind w:left="89"/>
                        <w:rPr>
                          <w:color w:val="000000"/>
                        </w:rPr>
                      </w:pPr>
                      <w:r>
                        <w:rPr>
                          <w:color w:val="424142"/>
                          <w:w w:val="115"/>
                        </w:rPr>
                        <w:t>Brief</w:t>
                      </w:r>
                      <w:r>
                        <w:rPr>
                          <w:color w:val="424142"/>
                          <w:spacing w:val="-11"/>
                          <w:w w:val="115"/>
                        </w:rPr>
                        <w:t> </w:t>
                      </w:r>
                      <w:r>
                        <w:rPr>
                          <w:color w:val="424142"/>
                          <w:w w:val="115"/>
                        </w:rPr>
                        <w:t>summary</w:t>
                      </w:r>
                      <w:r>
                        <w:rPr>
                          <w:color w:val="424142"/>
                          <w:spacing w:val="-10"/>
                          <w:w w:val="115"/>
                        </w:rPr>
                        <w:t> </w:t>
                      </w:r>
                      <w:r>
                        <w:rPr>
                          <w:color w:val="424142"/>
                          <w:w w:val="115"/>
                        </w:rPr>
                        <w:t>of</w:t>
                      </w:r>
                      <w:r>
                        <w:rPr>
                          <w:color w:val="424142"/>
                          <w:spacing w:val="-10"/>
                          <w:w w:val="115"/>
                        </w:rPr>
                        <w:t> </w:t>
                      </w:r>
                      <w:r>
                        <w:rPr>
                          <w:color w:val="424142"/>
                          <w:w w:val="115"/>
                        </w:rPr>
                        <w:t>the</w:t>
                      </w:r>
                      <w:r>
                        <w:rPr>
                          <w:color w:val="424142"/>
                          <w:spacing w:val="-10"/>
                          <w:w w:val="115"/>
                        </w:rPr>
                        <w:t> </w:t>
                      </w:r>
                      <w:r>
                        <w:rPr>
                          <w:color w:val="424142"/>
                          <w:w w:val="115"/>
                        </w:rPr>
                        <w:t>plan</w:t>
                      </w:r>
                      <w:r>
                        <w:rPr>
                          <w:color w:val="424142"/>
                          <w:spacing w:val="-10"/>
                          <w:w w:val="115"/>
                        </w:rPr>
                        <w:t> </w:t>
                      </w:r>
                      <w:r>
                        <w:rPr>
                          <w:color w:val="424142"/>
                          <w:w w:val="115"/>
                        </w:rPr>
                        <w:t>options</w:t>
                      </w:r>
                      <w:r>
                        <w:rPr>
                          <w:color w:val="424142"/>
                          <w:spacing w:val="-10"/>
                          <w:w w:val="115"/>
                        </w:rPr>
                        <w:t> </w:t>
                      </w:r>
                      <w:r>
                        <w:rPr>
                          <w:color w:val="424142"/>
                          <w:w w:val="115"/>
                        </w:rPr>
                        <w:t>available</w:t>
                      </w:r>
                      <w:r>
                        <w:rPr>
                          <w:color w:val="424142"/>
                          <w:spacing w:val="-10"/>
                          <w:w w:val="115"/>
                        </w:rPr>
                        <w:t> </w:t>
                      </w:r>
                      <w:r>
                        <w:rPr>
                          <w:color w:val="424142"/>
                          <w:w w:val="115"/>
                        </w:rPr>
                        <w:t>under</w:t>
                      </w:r>
                      <w:r>
                        <w:rPr>
                          <w:color w:val="424142"/>
                          <w:spacing w:val="-11"/>
                          <w:w w:val="115"/>
                        </w:rPr>
                        <w:t> </w:t>
                      </w:r>
                      <w:r>
                        <w:rPr>
                          <w:color w:val="424142"/>
                          <w:w w:val="115"/>
                        </w:rPr>
                        <w:t>the</w:t>
                      </w:r>
                      <w:r>
                        <w:rPr>
                          <w:color w:val="424142"/>
                          <w:spacing w:val="-10"/>
                          <w:w w:val="115"/>
                        </w:rPr>
                        <w:t> </w:t>
                      </w:r>
                      <w:r>
                        <w:rPr>
                          <w:color w:val="424142"/>
                          <w:spacing w:val="-2"/>
                          <w:w w:val="115"/>
                        </w:rPr>
                        <w:t>product:</w:t>
                      </w:r>
                    </w:p>
                  </w:txbxContent>
                </v:textbox>
                <v:fill type="solid"/>
                <w10:wrap type="topAndBottom"/>
              </v:shape>
            </w:pict>
          </mc:Fallback>
        </mc:AlternateContent>
      </w:r>
    </w:p>
    <w:p>
      <w:pPr>
        <w:pStyle w:val="BodyText"/>
        <w:spacing w:before="82"/>
        <w:rPr>
          <w:sz w:val="20"/>
        </w:rPr>
      </w:pPr>
    </w:p>
    <w:tbl>
      <w:tblPr>
        <w:tblW w:w="0" w:type="auto"/>
        <w:jc w:val="left"/>
        <w:tblInd w:w="585"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1010"/>
        <w:gridCol w:w="4057"/>
        <w:gridCol w:w="2240"/>
        <w:gridCol w:w="2332"/>
      </w:tblGrid>
      <w:tr>
        <w:trPr>
          <w:trHeight w:val="635" w:hRule="atLeast"/>
        </w:trPr>
        <w:tc>
          <w:tcPr>
            <w:tcW w:w="1010" w:type="dxa"/>
            <w:shd w:val="clear" w:color="auto" w:fill="BAE5F7"/>
          </w:tcPr>
          <w:p>
            <w:pPr>
              <w:pStyle w:val="TableParagraph"/>
              <w:spacing w:line="249" w:lineRule="auto" w:before="31"/>
              <w:ind w:left="151" w:firstLine="125"/>
              <w:rPr>
                <w:sz w:val="21"/>
              </w:rPr>
            </w:pPr>
            <w:r>
              <w:rPr>
                <w:color w:val="424142"/>
                <w:spacing w:val="-4"/>
                <w:w w:val="110"/>
                <w:sz w:val="21"/>
              </w:rPr>
              <w:t>Plan </w:t>
            </w:r>
            <w:r>
              <w:rPr>
                <w:color w:val="424142"/>
                <w:spacing w:val="-2"/>
                <w:w w:val="110"/>
                <w:sz w:val="21"/>
              </w:rPr>
              <w:t>Option</w:t>
            </w:r>
          </w:p>
        </w:tc>
        <w:tc>
          <w:tcPr>
            <w:tcW w:w="4057" w:type="dxa"/>
          </w:tcPr>
          <w:p>
            <w:pPr>
              <w:pStyle w:val="TableParagraph"/>
              <w:spacing w:before="211"/>
              <w:ind w:right="51"/>
              <w:jc w:val="center"/>
              <w:rPr>
                <w:sz w:val="21"/>
              </w:rPr>
            </w:pPr>
            <w:r>
              <w:rPr>
                <w:color w:val="424142"/>
                <w:spacing w:val="-4"/>
                <w:w w:val="115"/>
                <w:sz w:val="21"/>
              </w:rPr>
              <w:t>Name</w:t>
            </w:r>
          </w:p>
        </w:tc>
        <w:tc>
          <w:tcPr>
            <w:tcW w:w="2240" w:type="dxa"/>
          </w:tcPr>
          <w:p>
            <w:pPr>
              <w:pStyle w:val="TableParagraph"/>
              <w:spacing w:line="249" w:lineRule="auto" w:before="31"/>
              <w:ind w:left="259" w:firstLine="376"/>
              <w:rPr>
                <w:sz w:val="21"/>
              </w:rPr>
            </w:pPr>
            <w:r>
              <w:rPr>
                <w:color w:val="424142"/>
                <w:spacing w:val="-2"/>
                <w:w w:val="115"/>
                <w:sz w:val="21"/>
              </w:rPr>
              <w:t>Premium Payment</w:t>
            </w:r>
            <w:r>
              <w:rPr>
                <w:color w:val="424142"/>
                <w:spacing w:val="-15"/>
                <w:w w:val="115"/>
                <w:sz w:val="21"/>
              </w:rPr>
              <w:t> </w:t>
            </w:r>
            <w:r>
              <w:rPr>
                <w:color w:val="424142"/>
                <w:spacing w:val="-2"/>
                <w:w w:val="115"/>
                <w:sz w:val="21"/>
              </w:rPr>
              <w:t>Option</w:t>
            </w:r>
          </w:p>
        </w:tc>
        <w:tc>
          <w:tcPr>
            <w:tcW w:w="2332" w:type="dxa"/>
          </w:tcPr>
          <w:p>
            <w:pPr>
              <w:pStyle w:val="TableParagraph"/>
              <w:spacing w:before="211"/>
              <w:ind w:left="49" w:right="46"/>
              <w:jc w:val="center"/>
              <w:rPr>
                <w:sz w:val="21"/>
              </w:rPr>
            </w:pPr>
            <w:r>
              <w:rPr>
                <w:color w:val="424142"/>
                <w:w w:val="110"/>
                <w:sz w:val="21"/>
              </w:rPr>
              <w:t>Single</w:t>
            </w:r>
            <w:r>
              <w:rPr>
                <w:color w:val="424142"/>
                <w:spacing w:val="6"/>
                <w:w w:val="110"/>
                <w:sz w:val="21"/>
              </w:rPr>
              <w:t> </w:t>
            </w:r>
            <w:r>
              <w:rPr>
                <w:color w:val="424142"/>
                <w:w w:val="110"/>
                <w:sz w:val="21"/>
              </w:rPr>
              <w:t>Life</w:t>
            </w:r>
            <w:r>
              <w:rPr>
                <w:color w:val="424142"/>
                <w:spacing w:val="6"/>
                <w:w w:val="110"/>
                <w:sz w:val="21"/>
              </w:rPr>
              <w:t> </w:t>
            </w:r>
            <w:r>
              <w:rPr>
                <w:color w:val="424142"/>
                <w:w w:val="110"/>
                <w:sz w:val="21"/>
              </w:rPr>
              <w:t>/Joint</w:t>
            </w:r>
            <w:r>
              <w:rPr>
                <w:color w:val="424142"/>
                <w:spacing w:val="6"/>
                <w:w w:val="110"/>
                <w:sz w:val="21"/>
              </w:rPr>
              <w:t> </w:t>
            </w:r>
            <w:r>
              <w:rPr>
                <w:color w:val="424142"/>
                <w:spacing w:val="-4"/>
                <w:w w:val="110"/>
                <w:sz w:val="21"/>
              </w:rPr>
              <w:t>Life</w:t>
            </w:r>
          </w:p>
        </w:tc>
      </w:tr>
      <w:tr>
        <w:trPr>
          <w:trHeight w:val="629" w:hRule="atLeast"/>
        </w:trPr>
        <w:tc>
          <w:tcPr>
            <w:tcW w:w="1010" w:type="dxa"/>
            <w:shd w:val="clear" w:color="auto" w:fill="BAE5F7"/>
          </w:tcPr>
          <w:p>
            <w:pPr>
              <w:pStyle w:val="TableParagraph"/>
              <w:spacing w:before="150"/>
              <w:ind w:right="97"/>
              <w:jc w:val="center"/>
              <w:rPr>
                <w:sz w:val="21"/>
              </w:rPr>
            </w:pPr>
            <w:r>
              <w:rPr>
                <w:color w:val="424142"/>
                <w:spacing w:val="-10"/>
                <w:sz w:val="21"/>
              </w:rPr>
              <w:t>A</w:t>
            </w:r>
          </w:p>
        </w:tc>
        <w:tc>
          <w:tcPr>
            <w:tcW w:w="4057" w:type="dxa"/>
          </w:tcPr>
          <w:p>
            <w:pPr>
              <w:pStyle w:val="TableParagraph"/>
              <w:spacing w:before="150"/>
              <w:ind w:left="3" w:right="51"/>
              <w:jc w:val="center"/>
              <w:rPr>
                <w:sz w:val="21"/>
              </w:rPr>
            </w:pPr>
            <w:r>
              <w:rPr>
                <w:color w:val="424142"/>
                <w:sz w:val="21"/>
              </w:rPr>
              <w:t>Life</w:t>
            </w:r>
            <w:r>
              <w:rPr>
                <w:color w:val="424142"/>
                <w:spacing w:val="-3"/>
                <w:sz w:val="21"/>
              </w:rPr>
              <w:t> </w:t>
            </w:r>
            <w:r>
              <w:rPr>
                <w:color w:val="424142"/>
                <w:spacing w:val="-2"/>
                <w:w w:val="110"/>
                <w:sz w:val="21"/>
              </w:rPr>
              <w:t>Annuity</w:t>
            </w:r>
          </w:p>
        </w:tc>
        <w:tc>
          <w:tcPr>
            <w:tcW w:w="2240" w:type="dxa"/>
          </w:tcPr>
          <w:p>
            <w:pPr>
              <w:pStyle w:val="TableParagraph"/>
              <w:spacing w:before="150"/>
              <w:ind w:left="56"/>
              <w:jc w:val="center"/>
              <w:rPr>
                <w:sz w:val="21"/>
              </w:rPr>
            </w:pPr>
            <w:r>
              <w:rPr>
                <w:color w:val="424142"/>
                <w:w w:val="105"/>
                <w:sz w:val="21"/>
              </w:rPr>
              <w:t>Single</w:t>
            </w:r>
            <w:r>
              <w:rPr>
                <w:color w:val="424142"/>
                <w:spacing w:val="11"/>
                <w:w w:val="105"/>
                <w:sz w:val="21"/>
              </w:rPr>
              <w:t> </w:t>
            </w:r>
            <w:r>
              <w:rPr>
                <w:color w:val="424142"/>
                <w:spacing w:val="-5"/>
                <w:w w:val="105"/>
                <w:sz w:val="21"/>
              </w:rPr>
              <w:t>Pay</w:t>
            </w:r>
          </w:p>
        </w:tc>
        <w:tc>
          <w:tcPr>
            <w:tcW w:w="2332" w:type="dxa"/>
          </w:tcPr>
          <w:p>
            <w:pPr>
              <w:pStyle w:val="TableParagraph"/>
              <w:spacing w:before="150"/>
              <w:ind w:left="49"/>
              <w:jc w:val="center"/>
              <w:rPr>
                <w:sz w:val="21"/>
              </w:rPr>
            </w:pPr>
            <w:r>
              <w:rPr>
                <w:color w:val="424142"/>
                <w:w w:val="110"/>
                <w:sz w:val="21"/>
              </w:rPr>
              <w:t>Single</w:t>
            </w:r>
            <w:r>
              <w:rPr>
                <w:color w:val="424142"/>
                <w:spacing w:val="-3"/>
                <w:w w:val="110"/>
                <w:sz w:val="21"/>
              </w:rPr>
              <w:t> </w:t>
            </w:r>
            <w:r>
              <w:rPr>
                <w:color w:val="424142"/>
                <w:w w:val="110"/>
                <w:sz w:val="21"/>
              </w:rPr>
              <w:t>Life/Joint</w:t>
            </w:r>
            <w:r>
              <w:rPr>
                <w:color w:val="424142"/>
                <w:spacing w:val="-2"/>
                <w:w w:val="110"/>
                <w:sz w:val="21"/>
              </w:rPr>
              <w:t> </w:t>
            </w:r>
            <w:r>
              <w:rPr>
                <w:color w:val="424142"/>
                <w:spacing w:val="-4"/>
                <w:w w:val="110"/>
                <w:sz w:val="21"/>
              </w:rPr>
              <w:t>Life</w:t>
            </w:r>
          </w:p>
        </w:tc>
      </w:tr>
      <w:tr>
        <w:trPr>
          <w:trHeight w:val="630" w:hRule="atLeast"/>
        </w:trPr>
        <w:tc>
          <w:tcPr>
            <w:tcW w:w="1010" w:type="dxa"/>
            <w:shd w:val="clear" w:color="auto" w:fill="BAE5F7"/>
          </w:tcPr>
          <w:p>
            <w:pPr>
              <w:pStyle w:val="TableParagraph"/>
              <w:spacing w:before="90"/>
              <w:ind w:right="97"/>
              <w:jc w:val="center"/>
              <w:rPr>
                <w:sz w:val="21"/>
              </w:rPr>
            </w:pPr>
            <w:r>
              <w:rPr>
                <w:color w:val="424142"/>
                <w:spacing w:val="-10"/>
                <w:sz w:val="21"/>
              </w:rPr>
              <w:t>B</w:t>
            </w:r>
          </w:p>
        </w:tc>
        <w:tc>
          <w:tcPr>
            <w:tcW w:w="4057" w:type="dxa"/>
          </w:tcPr>
          <w:p>
            <w:pPr>
              <w:pStyle w:val="TableParagraph"/>
              <w:spacing w:line="249" w:lineRule="auto" w:before="90"/>
              <w:ind w:left="728" w:right="767" w:firstLine="402"/>
              <w:rPr>
                <w:sz w:val="21"/>
              </w:rPr>
            </w:pPr>
            <w:r>
              <w:rPr>
                <w:color w:val="424142"/>
                <w:w w:val="110"/>
                <w:sz w:val="21"/>
              </w:rPr>
              <w:t>Life Annuity with Return</w:t>
            </w:r>
            <w:r>
              <w:rPr>
                <w:color w:val="424142"/>
                <w:spacing w:val="-17"/>
                <w:w w:val="110"/>
                <w:sz w:val="21"/>
              </w:rPr>
              <w:t> </w:t>
            </w:r>
            <w:r>
              <w:rPr>
                <w:color w:val="424142"/>
                <w:w w:val="110"/>
                <w:sz w:val="21"/>
              </w:rPr>
              <w:t>of</w:t>
            </w:r>
            <w:r>
              <w:rPr>
                <w:color w:val="424142"/>
                <w:spacing w:val="-16"/>
                <w:w w:val="110"/>
                <w:sz w:val="21"/>
              </w:rPr>
              <w:t> </w:t>
            </w:r>
            <w:r>
              <w:rPr>
                <w:color w:val="424142"/>
                <w:w w:val="110"/>
                <w:sz w:val="21"/>
              </w:rPr>
              <w:t>Purchase</w:t>
            </w:r>
            <w:r>
              <w:rPr>
                <w:color w:val="424142"/>
                <w:spacing w:val="-16"/>
                <w:w w:val="110"/>
                <w:sz w:val="21"/>
              </w:rPr>
              <w:t> </w:t>
            </w:r>
            <w:r>
              <w:rPr>
                <w:color w:val="424142"/>
                <w:w w:val="110"/>
                <w:sz w:val="21"/>
              </w:rPr>
              <w:t>Price</w:t>
            </w:r>
          </w:p>
        </w:tc>
        <w:tc>
          <w:tcPr>
            <w:tcW w:w="2240" w:type="dxa"/>
          </w:tcPr>
          <w:p>
            <w:pPr>
              <w:pStyle w:val="TableParagraph"/>
              <w:spacing w:before="90"/>
              <w:ind w:left="56"/>
              <w:jc w:val="center"/>
              <w:rPr>
                <w:sz w:val="21"/>
              </w:rPr>
            </w:pPr>
            <w:r>
              <w:rPr>
                <w:color w:val="424142"/>
                <w:w w:val="105"/>
                <w:sz w:val="21"/>
              </w:rPr>
              <w:t>Single</w:t>
            </w:r>
            <w:r>
              <w:rPr>
                <w:color w:val="424142"/>
                <w:spacing w:val="11"/>
                <w:w w:val="105"/>
                <w:sz w:val="21"/>
              </w:rPr>
              <w:t> </w:t>
            </w:r>
            <w:r>
              <w:rPr>
                <w:color w:val="424142"/>
                <w:spacing w:val="-5"/>
                <w:w w:val="105"/>
                <w:sz w:val="21"/>
              </w:rPr>
              <w:t>Pay</w:t>
            </w:r>
          </w:p>
        </w:tc>
        <w:tc>
          <w:tcPr>
            <w:tcW w:w="2332" w:type="dxa"/>
          </w:tcPr>
          <w:p>
            <w:pPr>
              <w:pStyle w:val="TableParagraph"/>
              <w:spacing w:before="90"/>
              <w:ind w:left="49"/>
              <w:jc w:val="center"/>
              <w:rPr>
                <w:sz w:val="21"/>
              </w:rPr>
            </w:pPr>
            <w:r>
              <w:rPr>
                <w:color w:val="424142"/>
                <w:w w:val="110"/>
                <w:sz w:val="21"/>
              </w:rPr>
              <w:t>Single</w:t>
            </w:r>
            <w:r>
              <w:rPr>
                <w:color w:val="424142"/>
                <w:spacing w:val="-3"/>
                <w:w w:val="110"/>
                <w:sz w:val="21"/>
              </w:rPr>
              <w:t> </w:t>
            </w:r>
            <w:r>
              <w:rPr>
                <w:color w:val="424142"/>
                <w:w w:val="110"/>
                <w:sz w:val="21"/>
              </w:rPr>
              <w:t>Life/Joint</w:t>
            </w:r>
            <w:r>
              <w:rPr>
                <w:color w:val="424142"/>
                <w:spacing w:val="-2"/>
                <w:w w:val="110"/>
                <w:sz w:val="21"/>
              </w:rPr>
              <w:t> </w:t>
            </w:r>
            <w:r>
              <w:rPr>
                <w:color w:val="424142"/>
                <w:spacing w:val="-4"/>
                <w:w w:val="110"/>
                <w:sz w:val="21"/>
              </w:rPr>
              <w:t>Life</w:t>
            </w:r>
          </w:p>
        </w:tc>
      </w:tr>
      <w:tr>
        <w:trPr>
          <w:trHeight w:val="634" w:hRule="atLeast"/>
        </w:trPr>
        <w:tc>
          <w:tcPr>
            <w:tcW w:w="1010" w:type="dxa"/>
            <w:shd w:val="clear" w:color="auto" w:fill="BAE5F7"/>
          </w:tcPr>
          <w:p>
            <w:pPr>
              <w:pStyle w:val="TableParagraph"/>
              <w:spacing w:before="103"/>
              <w:ind w:right="97"/>
              <w:jc w:val="center"/>
              <w:rPr>
                <w:sz w:val="21"/>
              </w:rPr>
            </w:pPr>
            <w:r>
              <w:rPr>
                <w:color w:val="424142"/>
                <w:spacing w:val="-10"/>
                <w:w w:val="105"/>
                <w:sz w:val="21"/>
              </w:rPr>
              <w:t>C</w:t>
            </w:r>
          </w:p>
        </w:tc>
        <w:tc>
          <w:tcPr>
            <w:tcW w:w="4057" w:type="dxa"/>
          </w:tcPr>
          <w:p>
            <w:pPr>
              <w:pStyle w:val="TableParagraph"/>
              <w:spacing w:line="249" w:lineRule="auto" w:before="103"/>
              <w:ind w:left="728" w:right="767" w:firstLine="161"/>
              <w:rPr>
                <w:sz w:val="21"/>
              </w:rPr>
            </w:pPr>
            <w:r>
              <w:rPr>
                <w:color w:val="424142"/>
                <w:w w:val="110"/>
                <w:sz w:val="21"/>
              </w:rPr>
              <w:t>Variable Annuity with Return</w:t>
            </w:r>
            <w:r>
              <w:rPr>
                <w:color w:val="424142"/>
                <w:spacing w:val="-17"/>
                <w:w w:val="110"/>
                <w:sz w:val="21"/>
              </w:rPr>
              <w:t> </w:t>
            </w:r>
            <w:r>
              <w:rPr>
                <w:color w:val="424142"/>
                <w:w w:val="110"/>
                <w:sz w:val="21"/>
              </w:rPr>
              <w:t>of</w:t>
            </w:r>
            <w:r>
              <w:rPr>
                <w:color w:val="424142"/>
                <w:spacing w:val="-16"/>
                <w:w w:val="110"/>
                <w:sz w:val="21"/>
              </w:rPr>
              <w:t> </w:t>
            </w:r>
            <w:r>
              <w:rPr>
                <w:color w:val="424142"/>
                <w:w w:val="110"/>
                <w:sz w:val="21"/>
              </w:rPr>
              <w:t>Purchase</w:t>
            </w:r>
            <w:r>
              <w:rPr>
                <w:color w:val="424142"/>
                <w:spacing w:val="-16"/>
                <w:w w:val="110"/>
                <w:sz w:val="21"/>
              </w:rPr>
              <w:t> </w:t>
            </w:r>
            <w:r>
              <w:rPr>
                <w:color w:val="424142"/>
                <w:w w:val="110"/>
                <w:sz w:val="21"/>
              </w:rPr>
              <w:t>Price</w:t>
            </w:r>
          </w:p>
        </w:tc>
        <w:tc>
          <w:tcPr>
            <w:tcW w:w="2240" w:type="dxa"/>
          </w:tcPr>
          <w:p>
            <w:pPr>
              <w:pStyle w:val="TableParagraph"/>
              <w:spacing w:before="103"/>
              <w:ind w:left="56"/>
              <w:jc w:val="center"/>
              <w:rPr>
                <w:sz w:val="21"/>
              </w:rPr>
            </w:pPr>
            <w:r>
              <w:rPr>
                <w:color w:val="424142"/>
                <w:w w:val="105"/>
                <w:sz w:val="21"/>
              </w:rPr>
              <w:t>Single</w:t>
            </w:r>
            <w:r>
              <w:rPr>
                <w:color w:val="424142"/>
                <w:spacing w:val="11"/>
                <w:w w:val="105"/>
                <w:sz w:val="21"/>
              </w:rPr>
              <w:t> </w:t>
            </w:r>
            <w:r>
              <w:rPr>
                <w:color w:val="424142"/>
                <w:spacing w:val="-5"/>
                <w:w w:val="105"/>
                <w:sz w:val="21"/>
              </w:rPr>
              <w:t>Pay</w:t>
            </w:r>
          </w:p>
        </w:tc>
        <w:tc>
          <w:tcPr>
            <w:tcW w:w="2332" w:type="dxa"/>
          </w:tcPr>
          <w:p>
            <w:pPr>
              <w:pStyle w:val="TableParagraph"/>
              <w:spacing w:before="103"/>
              <w:ind w:left="49"/>
              <w:jc w:val="center"/>
              <w:rPr>
                <w:sz w:val="21"/>
              </w:rPr>
            </w:pPr>
            <w:r>
              <w:rPr>
                <w:color w:val="424142"/>
                <w:w w:val="110"/>
                <w:sz w:val="21"/>
              </w:rPr>
              <w:t>Single</w:t>
            </w:r>
            <w:r>
              <w:rPr>
                <w:color w:val="424142"/>
                <w:spacing w:val="-3"/>
                <w:w w:val="110"/>
                <w:sz w:val="21"/>
              </w:rPr>
              <w:t> </w:t>
            </w:r>
            <w:r>
              <w:rPr>
                <w:color w:val="424142"/>
                <w:w w:val="110"/>
                <w:sz w:val="21"/>
              </w:rPr>
              <w:t>Life/Joint</w:t>
            </w:r>
            <w:r>
              <w:rPr>
                <w:color w:val="424142"/>
                <w:spacing w:val="-2"/>
                <w:w w:val="110"/>
                <w:sz w:val="21"/>
              </w:rPr>
              <w:t> </w:t>
            </w:r>
            <w:r>
              <w:rPr>
                <w:color w:val="424142"/>
                <w:spacing w:val="-4"/>
                <w:w w:val="110"/>
                <w:sz w:val="21"/>
              </w:rPr>
              <w:t>Life</w:t>
            </w:r>
          </w:p>
        </w:tc>
      </w:tr>
    </w:tbl>
    <w:p>
      <w:pPr>
        <w:pStyle w:val="BodyText"/>
        <w:spacing w:before="234"/>
        <w:ind w:left="591"/>
      </w:pPr>
      <w:r>
        <w:rPr>
          <w:color w:val="424142"/>
        </w:rPr>
        <w:t>SP:</w:t>
      </w:r>
      <w:r>
        <w:rPr>
          <w:color w:val="424142"/>
          <w:spacing w:val="1"/>
        </w:rPr>
        <w:t> </w:t>
      </w:r>
      <w:r>
        <w:rPr>
          <w:color w:val="424142"/>
        </w:rPr>
        <w:t>Single</w:t>
      </w:r>
      <w:r>
        <w:rPr>
          <w:color w:val="424142"/>
          <w:spacing w:val="2"/>
        </w:rPr>
        <w:t> </w:t>
      </w:r>
      <w:r>
        <w:rPr>
          <w:color w:val="424142"/>
        </w:rPr>
        <w:t>Pay</w:t>
      </w:r>
      <w:r>
        <w:rPr>
          <w:color w:val="424142"/>
          <w:spacing w:val="1"/>
        </w:rPr>
        <w:t> </w:t>
      </w:r>
      <w:r>
        <w:rPr>
          <w:color w:val="424142"/>
        </w:rPr>
        <w:t>|</w:t>
      </w:r>
      <w:r>
        <w:rPr>
          <w:color w:val="424142"/>
          <w:spacing w:val="2"/>
        </w:rPr>
        <w:t> </w:t>
      </w:r>
      <w:r>
        <w:rPr>
          <w:color w:val="424142"/>
        </w:rPr>
        <w:t>SL:</w:t>
      </w:r>
      <w:r>
        <w:rPr>
          <w:color w:val="424142"/>
          <w:spacing w:val="1"/>
        </w:rPr>
        <w:t> </w:t>
      </w:r>
      <w:r>
        <w:rPr>
          <w:color w:val="424142"/>
        </w:rPr>
        <w:t>Single</w:t>
      </w:r>
      <w:r>
        <w:rPr>
          <w:color w:val="424142"/>
          <w:spacing w:val="2"/>
        </w:rPr>
        <w:t> </w:t>
      </w:r>
      <w:r>
        <w:rPr>
          <w:color w:val="424142"/>
        </w:rPr>
        <w:t>Life</w:t>
      </w:r>
      <w:r>
        <w:rPr>
          <w:color w:val="424142"/>
          <w:spacing w:val="1"/>
        </w:rPr>
        <w:t> </w:t>
      </w:r>
      <w:r>
        <w:rPr>
          <w:color w:val="424142"/>
        </w:rPr>
        <w:t>|</w:t>
      </w:r>
      <w:r>
        <w:rPr>
          <w:color w:val="424142"/>
          <w:spacing w:val="2"/>
        </w:rPr>
        <w:t> </w:t>
      </w:r>
      <w:r>
        <w:rPr>
          <w:color w:val="424142"/>
        </w:rPr>
        <w:t>JL:</w:t>
      </w:r>
      <w:r>
        <w:rPr>
          <w:color w:val="424142"/>
          <w:spacing w:val="2"/>
        </w:rPr>
        <w:t> </w:t>
      </w:r>
      <w:r>
        <w:rPr>
          <w:color w:val="424142"/>
        </w:rPr>
        <w:t>Joint</w:t>
      </w:r>
      <w:r>
        <w:rPr>
          <w:color w:val="424142"/>
          <w:spacing w:val="1"/>
        </w:rPr>
        <w:t> </w:t>
      </w:r>
      <w:r>
        <w:rPr>
          <w:color w:val="424142"/>
          <w:spacing w:val="-4"/>
        </w:rPr>
        <w:t>Life</w:t>
      </w:r>
    </w:p>
    <w:p>
      <w:pPr>
        <w:pStyle w:val="BodyText"/>
        <w:spacing w:after="0"/>
        <w:sectPr>
          <w:pgSz w:w="10800" w:h="14400"/>
          <w:pgMar w:header="0" w:footer="217" w:top="400" w:bottom="400" w:left="0" w:right="0"/>
        </w:sectPr>
      </w:pPr>
    </w:p>
    <w:p>
      <w:pPr>
        <w:pStyle w:val="BodyText"/>
        <w:spacing w:before="82"/>
      </w:pPr>
    </w:p>
    <w:p>
      <w:pPr>
        <w:pStyle w:val="BodyText"/>
        <w:spacing w:line="259" w:lineRule="auto"/>
        <w:ind w:left="633" w:right="590"/>
        <w:jc w:val="both"/>
      </w:pPr>
      <w:r>
        <w:rPr>
          <w:color w:val="424142"/>
          <w:w w:val="115"/>
        </w:rPr>
        <w:t>In case of Single Life Annuity, Annuitant will be the primary person entitled to receive the Annuity</w:t>
      </w:r>
      <w:r>
        <w:rPr>
          <w:color w:val="424142"/>
          <w:w w:val="115"/>
        </w:rPr>
        <w:t> Benefits.</w:t>
      </w:r>
      <w:r>
        <w:rPr>
          <w:color w:val="424142"/>
          <w:w w:val="115"/>
        </w:rPr>
        <w:t> In</w:t>
      </w:r>
      <w:r>
        <w:rPr>
          <w:color w:val="424142"/>
          <w:w w:val="115"/>
        </w:rPr>
        <w:t> a</w:t>
      </w:r>
      <w:r>
        <w:rPr>
          <w:color w:val="424142"/>
          <w:w w:val="115"/>
        </w:rPr>
        <w:t> Joint</w:t>
      </w:r>
      <w:r>
        <w:rPr>
          <w:color w:val="424142"/>
          <w:w w:val="115"/>
        </w:rPr>
        <w:t> Life</w:t>
      </w:r>
      <w:r>
        <w:rPr>
          <w:color w:val="424142"/>
          <w:w w:val="115"/>
        </w:rPr>
        <w:t> annuity,</w:t>
      </w:r>
      <w:r>
        <w:rPr>
          <w:color w:val="424142"/>
          <w:w w:val="115"/>
        </w:rPr>
        <w:t> the</w:t>
      </w:r>
      <w:r>
        <w:rPr>
          <w:color w:val="424142"/>
          <w:w w:val="115"/>
        </w:rPr>
        <w:t> Primary</w:t>
      </w:r>
      <w:r>
        <w:rPr>
          <w:color w:val="424142"/>
          <w:w w:val="115"/>
        </w:rPr>
        <w:t> Annuitant</w:t>
      </w:r>
      <w:r>
        <w:rPr>
          <w:color w:val="424142"/>
          <w:w w:val="115"/>
        </w:rPr>
        <w:t> will</w:t>
      </w:r>
      <w:r>
        <w:rPr>
          <w:color w:val="424142"/>
          <w:w w:val="115"/>
        </w:rPr>
        <w:t> be</w:t>
      </w:r>
      <w:r>
        <w:rPr>
          <w:color w:val="424142"/>
          <w:w w:val="115"/>
        </w:rPr>
        <w:t> the</w:t>
      </w:r>
      <w:r>
        <w:rPr>
          <w:color w:val="424142"/>
          <w:w w:val="115"/>
        </w:rPr>
        <w:t> primary</w:t>
      </w:r>
      <w:r>
        <w:rPr>
          <w:color w:val="424142"/>
          <w:w w:val="115"/>
        </w:rPr>
        <w:t> </w:t>
      </w:r>
      <w:r>
        <w:rPr>
          <w:color w:val="424142"/>
          <w:w w:val="115"/>
        </w:rPr>
        <w:t>person entitled</w:t>
      </w:r>
      <w:r>
        <w:rPr>
          <w:color w:val="424142"/>
          <w:spacing w:val="-13"/>
          <w:w w:val="115"/>
        </w:rPr>
        <w:t> </w:t>
      </w:r>
      <w:r>
        <w:rPr>
          <w:color w:val="424142"/>
          <w:w w:val="115"/>
        </w:rPr>
        <w:t>to</w:t>
      </w:r>
      <w:r>
        <w:rPr>
          <w:color w:val="424142"/>
          <w:spacing w:val="-13"/>
          <w:w w:val="115"/>
        </w:rPr>
        <w:t> </w:t>
      </w:r>
      <w:r>
        <w:rPr>
          <w:color w:val="424142"/>
          <w:w w:val="115"/>
        </w:rPr>
        <w:t>receive</w:t>
      </w:r>
      <w:r>
        <w:rPr>
          <w:color w:val="424142"/>
          <w:spacing w:val="-13"/>
          <w:w w:val="115"/>
        </w:rPr>
        <w:t> </w:t>
      </w:r>
      <w:r>
        <w:rPr>
          <w:color w:val="424142"/>
          <w:w w:val="115"/>
        </w:rPr>
        <w:t>the</w:t>
      </w:r>
      <w:r>
        <w:rPr>
          <w:color w:val="424142"/>
          <w:spacing w:val="-13"/>
          <w:w w:val="115"/>
        </w:rPr>
        <w:t> </w:t>
      </w:r>
      <w:r>
        <w:rPr>
          <w:color w:val="424142"/>
          <w:w w:val="115"/>
        </w:rPr>
        <w:t>annuity</w:t>
      </w:r>
      <w:r>
        <w:rPr>
          <w:color w:val="424142"/>
          <w:spacing w:val="-13"/>
          <w:w w:val="115"/>
        </w:rPr>
        <w:t> </w:t>
      </w:r>
      <w:r>
        <w:rPr>
          <w:color w:val="424142"/>
          <w:w w:val="115"/>
        </w:rPr>
        <w:t>payments.</w:t>
      </w:r>
      <w:r>
        <w:rPr>
          <w:color w:val="424142"/>
          <w:spacing w:val="-13"/>
          <w:w w:val="115"/>
        </w:rPr>
        <w:t> </w:t>
      </w:r>
      <w:r>
        <w:rPr>
          <w:color w:val="424142"/>
          <w:w w:val="115"/>
        </w:rPr>
        <w:t>In</w:t>
      </w:r>
      <w:r>
        <w:rPr>
          <w:color w:val="424142"/>
          <w:spacing w:val="-13"/>
          <w:w w:val="115"/>
        </w:rPr>
        <w:t> </w:t>
      </w:r>
      <w:r>
        <w:rPr>
          <w:color w:val="424142"/>
          <w:w w:val="115"/>
        </w:rPr>
        <w:t>the</w:t>
      </w:r>
      <w:r>
        <w:rPr>
          <w:color w:val="424142"/>
          <w:spacing w:val="-13"/>
          <w:w w:val="115"/>
        </w:rPr>
        <w:t> </w:t>
      </w:r>
      <w:r>
        <w:rPr>
          <w:color w:val="424142"/>
          <w:w w:val="115"/>
        </w:rPr>
        <w:t>event</w:t>
      </w:r>
      <w:r>
        <w:rPr>
          <w:color w:val="424142"/>
          <w:spacing w:val="-13"/>
          <w:w w:val="115"/>
        </w:rPr>
        <w:t> </w:t>
      </w:r>
      <w:r>
        <w:rPr>
          <w:color w:val="424142"/>
          <w:w w:val="115"/>
        </w:rPr>
        <w:t>of</w:t>
      </w:r>
      <w:r>
        <w:rPr>
          <w:color w:val="424142"/>
          <w:spacing w:val="-13"/>
          <w:w w:val="115"/>
        </w:rPr>
        <w:t> </w:t>
      </w:r>
      <w:r>
        <w:rPr>
          <w:color w:val="424142"/>
          <w:w w:val="115"/>
        </w:rPr>
        <w:t>death</w:t>
      </w:r>
      <w:r>
        <w:rPr>
          <w:color w:val="424142"/>
          <w:spacing w:val="-13"/>
          <w:w w:val="115"/>
        </w:rPr>
        <w:t> </w:t>
      </w:r>
      <w:r>
        <w:rPr>
          <w:color w:val="424142"/>
          <w:w w:val="115"/>
        </w:rPr>
        <w:t>of</w:t>
      </w:r>
      <w:r>
        <w:rPr>
          <w:color w:val="424142"/>
          <w:spacing w:val="-13"/>
          <w:w w:val="115"/>
        </w:rPr>
        <w:t> </w:t>
      </w:r>
      <w:r>
        <w:rPr>
          <w:color w:val="424142"/>
          <w:w w:val="115"/>
        </w:rPr>
        <w:t>the</w:t>
      </w:r>
      <w:r>
        <w:rPr>
          <w:color w:val="424142"/>
          <w:spacing w:val="-13"/>
          <w:w w:val="115"/>
        </w:rPr>
        <w:t> </w:t>
      </w:r>
      <w:r>
        <w:rPr>
          <w:color w:val="424142"/>
          <w:w w:val="115"/>
        </w:rPr>
        <w:t>Primary</w:t>
      </w:r>
      <w:r>
        <w:rPr>
          <w:color w:val="424142"/>
          <w:spacing w:val="-13"/>
          <w:w w:val="115"/>
        </w:rPr>
        <w:t> </w:t>
      </w:r>
      <w:r>
        <w:rPr>
          <w:color w:val="424142"/>
          <w:w w:val="115"/>
        </w:rPr>
        <w:t>Annuitant,</w:t>
      </w:r>
      <w:r>
        <w:rPr>
          <w:color w:val="424142"/>
          <w:spacing w:val="-13"/>
          <w:w w:val="115"/>
        </w:rPr>
        <w:t> </w:t>
      </w:r>
      <w:r>
        <w:rPr>
          <w:color w:val="424142"/>
          <w:w w:val="115"/>
        </w:rPr>
        <w:t>the </w:t>
      </w:r>
      <w:r>
        <w:rPr>
          <w:color w:val="424142"/>
          <w:w w:val="110"/>
        </w:rPr>
        <w:t>Secondary Annuitant will be entitled to receive the annuities. However, the annuity payments </w:t>
      </w:r>
      <w:r>
        <w:rPr>
          <w:color w:val="424142"/>
          <w:w w:val="115"/>
        </w:rPr>
        <w:t>will</w:t>
      </w:r>
      <w:r>
        <w:rPr>
          <w:color w:val="424142"/>
          <w:w w:val="115"/>
        </w:rPr>
        <w:t> continue</w:t>
      </w:r>
      <w:r>
        <w:rPr>
          <w:color w:val="424142"/>
          <w:w w:val="115"/>
        </w:rPr>
        <w:t> for</w:t>
      </w:r>
      <w:r>
        <w:rPr>
          <w:color w:val="424142"/>
          <w:w w:val="115"/>
        </w:rPr>
        <w:t> as</w:t>
      </w:r>
      <w:r>
        <w:rPr>
          <w:color w:val="424142"/>
          <w:w w:val="115"/>
        </w:rPr>
        <w:t> long</w:t>
      </w:r>
      <w:r>
        <w:rPr>
          <w:color w:val="424142"/>
          <w:w w:val="115"/>
        </w:rPr>
        <w:t> as</w:t>
      </w:r>
      <w:r>
        <w:rPr>
          <w:color w:val="424142"/>
          <w:w w:val="115"/>
        </w:rPr>
        <w:t> either</w:t>
      </w:r>
      <w:r>
        <w:rPr>
          <w:color w:val="424142"/>
          <w:w w:val="115"/>
        </w:rPr>
        <w:t> of</w:t>
      </w:r>
      <w:r>
        <w:rPr>
          <w:color w:val="424142"/>
          <w:w w:val="115"/>
        </w:rPr>
        <w:t> the</w:t>
      </w:r>
      <w:r>
        <w:rPr>
          <w:color w:val="424142"/>
          <w:w w:val="115"/>
        </w:rPr>
        <w:t> annuitant</w:t>
      </w:r>
      <w:r>
        <w:rPr>
          <w:color w:val="424142"/>
          <w:w w:val="115"/>
        </w:rPr>
        <w:t> is</w:t>
      </w:r>
      <w:r>
        <w:rPr>
          <w:color w:val="424142"/>
          <w:w w:val="115"/>
        </w:rPr>
        <w:t> alive</w:t>
      </w:r>
      <w:r>
        <w:rPr>
          <w:color w:val="424142"/>
          <w:w w:val="115"/>
        </w:rPr>
        <w:t> and</w:t>
      </w:r>
      <w:r>
        <w:rPr>
          <w:color w:val="424142"/>
          <w:w w:val="115"/>
        </w:rPr>
        <w:t> the</w:t>
      </w:r>
      <w:r>
        <w:rPr>
          <w:color w:val="424142"/>
          <w:w w:val="115"/>
        </w:rPr>
        <w:t> death</w:t>
      </w:r>
      <w:r>
        <w:rPr>
          <w:color w:val="424142"/>
          <w:w w:val="115"/>
        </w:rPr>
        <w:t> benefit</w:t>
      </w:r>
      <w:r>
        <w:rPr>
          <w:color w:val="424142"/>
          <w:w w:val="115"/>
        </w:rPr>
        <w:t> (as applicable) will be payable to the nominee/ legal heirs, the policy shall terminate and no further</w:t>
      </w:r>
      <w:r>
        <w:rPr>
          <w:color w:val="424142"/>
          <w:spacing w:val="-13"/>
          <w:w w:val="115"/>
        </w:rPr>
        <w:t> </w:t>
      </w:r>
      <w:r>
        <w:rPr>
          <w:color w:val="424142"/>
          <w:w w:val="115"/>
        </w:rPr>
        <w:t>benefits</w:t>
      </w:r>
      <w:r>
        <w:rPr>
          <w:color w:val="424142"/>
          <w:spacing w:val="-13"/>
          <w:w w:val="115"/>
        </w:rPr>
        <w:t> </w:t>
      </w:r>
      <w:r>
        <w:rPr>
          <w:color w:val="424142"/>
          <w:w w:val="115"/>
        </w:rPr>
        <w:t>shall</w:t>
      </w:r>
      <w:r>
        <w:rPr>
          <w:color w:val="424142"/>
          <w:spacing w:val="-13"/>
          <w:w w:val="115"/>
        </w:rPr>
        <w:t> </w:t>
      </w:r>
      <w:r>
        <w:rPr>
          <w:color w:val="424142"/>
          <w:w w:val="115"/>
        </w:rPr>
        <w:t>be</w:t>
      </w:r>
      <w:r>
        <w:rPr>
          <w:color w:val="424142"/>
          <w:spacing w:val="-13"/>
          <w:w w:val="115"/>
        </w:rPr>
        <w:t> </w:t>
      </w:r>
      <w:r>
        <w:rPr>
          <w:color w:val="424142"/>
          <w:w w:val="115"/>
        </w:rPr>
        <w:t>payable</w:t>
      </w:r>
      <w:r>
        <w:rPr>
          <w:color w:val="424142"/>
          <w:spacing w:val="-13"/>
          <w:w w:val="115"/>
        </w:rPr>
        <w:t> </w:t>
      </w:r>
      <w:r>
        <w:rPr>
          <w:color w:val="424142"/>
          <w:w w:val="115"/>
        </w:rPr>
        <w:t>on</w:t>
      </w:r>
      <w:r>
        <w:rPr>
          <w:color w:val="424142"/>
          <w:spacing w:val="-13"/>
          <w:w w:val="115"/>
        </w:rPr>
        <w:t> </w:t>
      </w:r>
      <w:r>
        <w:rPr>
          <w:color w:val="424142"/>
          <w:w w:val="115"/>
        </w:rPr>
        <w:t>later</w:t>
      </w:r>
      <w:r>
        <w:rPr>
          <w:color w:val="424142"/>
          <w:spacing w:val="-13"/>
          <w:w w:val="115"/>
        </w:rPr>
        <w:t> </w:t>
      </w:r>
      <w:r>
        <w:rPr>
          <w:color w:val="424142"/>
          <w:w w:val="115"/>
        </w:rPr>
        <w:t>of</w:t>
      </w:r>
      <w:r>
        <w:rPr>
          <w:color w:val="424142"/>
          <w:spacing w:val="-13"/>
          <w:w w:val="115"/>
        </w:rPr>
        <w:t> </w:t>
      </w:r>
      <w:r>
        <w:rPr>
          <w:color w:val="424142"/>
          <w:w w:val="115"/>
        </w:rPr>
        <w:t>the</w:t>
      </w:r>
      <w:r>
        <w:rPr>
          <w:color w:val="424142"/>
          <w:spacing w:val="-13"/>
          <w:w w:val="115"/>
        </w:rPr>
        <w:t> </w:t>
      </w:r>
      <w:r>
        <w:rPr>
          <w:color w:val="424142"/>
          <w:w w:val="115"/>
        </w:rPr>
        <w:t>deaths</w:t>
      </w:r>
      <w:r>
        <w:rPr>
          <w:color w:val="424142"/>
          <w:spacing w:val="-13"/>
          <w:w w:val="115"/>
        </w:rPr>
        <w:t> </w:t>
      </w:r>
      <w:r>
        <w:rPr>
          <w:color w:val="424142"/>
          <w:w w:val="115"/>
        </w:rPr>
        <w:t>of</w:t>
      </w:r>
      <w:r>
        <w:rPr>
          <w:color w:val="424142"/>
          <w:spacing w:val="-13"/>
          <w:w w:val="115"/>
        </w:rPr>
        <w:t> </w:t>
      </w:r>
      <w:r>
        <w:rPr>
          <w:color w:val="424142"/>
          <w:w w:val="115"/>
        </w:rPr>
        <w:t>the</w:t>
      </w:r>
      <w:r>
        <w:rPr>
          <w:color w:val="424142"/>
          <w:spacing w:val="-13"/>
          <w:w w:val="115"/>
        </w:rPr>
        <w:t> </w:t>
      </w:r>
      <w:r>
        <w:rPr>
          <w:color w:val="424142"/>
          <w:w w:val="115"/>
        </w:rPr>
        <w:t>two</w:t>
      </w:r>
      <w:r>
        <w:rPr>
          <w:color w:val="424142"/>
          <w:spacing w:val="-13"/>
          <w:w w:val="115"/>
        </w:rPr>
        <w:t> </w:t>
      </w:r>
      <w:r>
        <w:rPr>
          <w:color w:val="424142"/>
          <w:w w:val="115"/>
        </w:rPr>
        <w:t>annuitants</w:t>
      </w:r>
      <w:r>
        <w:rPr>
          <w:color w:val="424142"/>
          <w:spacing w:val="-13"/>
          <w:w w:val="115"/>
        </w:rPr>
        <w:t> </w:t>
      </w:r>
      <w:r>
        <w:rPr>
          <w:color w:val="424142"/>
          <w:w w:val="115"/>
        </w:rPr>
        <w:t>The</w:t>
      </w:r>
      <w:r>
        <w:rPr>
          <w:color w:val="424142"/>
          <w:spacing w:val="-13"/>
          <w:w w:val="115"/>
        </w:rPr>
        <w:t> </w:t>
      </w:r>
      <w:r>
        <w:rPr>
          <w:color w:val="424142"/>
          <w:w w:val="115"/>
        </w:rPr>
        <w:t>secondary annuitant can only be the spouse.</w:t>
      </w:r>
    </w:p>
    <w:p>
      <w:pPr>
        <w:pStyle w:val="BodyText"/>
        <w:spacing w:line="259" w:lineRule="auto" w:before="94"/>
        <w:ind w:left="633" w:right="591"/>
        <w:jc w:val="both"/>
      </w:pPr>
      <w:r>
        <w:rPr>
          <w:color w:val="424142"/>
          <w:w w:val="110"/>
        </w:rPr>
        <w:t>You can choose any one of the three annuity options at inception. Plan option once selected </w:t>
      </w:r>
      <w:r>
        <w:rPr>
          <w:color w:val="424142"/>
          <w:w w:val="115"/>
        </w:rPr>
        <w:t>cannot be changed.</w:t>
      </w:r>
    </w:p>
    <w:p>
      <w:pPr>
        <w:pStyle w:val="BodyText"/>
        <w:spacing w:before="8"/>
        <w:rPr>
          <w:sz w:val="19"/>
        </w:rPr>
      </w:pPr>
      <w:r>
        <w:rPr>
          <w:sz w:val="19"/>
        </w:rPr>
        <mc:AlternateContent>
          <mc:Choice Requires="wps">
            <w:drawing>
              <wp:anchor distT="0" distB="0" distL="0" distR="0" allowOverlap="1" layoutInCell="1" locked="0" behindDoc="1" simplePos="0" relativeHeight="487590400">
                <wp:simplePos x="0" y="0"/>
                <wp:positionH relativeFrom="page">
                  <wp:posOffset>369430</wp:posOffset>
                </wp:positionH>
                <wp:positionV relativeFrom="paragraph">
                  <wp:posOffset>159184</wp:posOffset>
                </wp:positionV>
                <wp:extent cx="6113780" cy="508000"/>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6113780" cy="508000"/>
                        </a:xfrm>
                        <a:prstGeom prst="rect">
                          <a:avLst/>
                        </a:prstGeom>
                        <a:solidFill>
                          <a:srgbClr val="BAE5F7"/>
                        </a:solidFill>
                      </wps:spPr>
                      <wps:txbx>
                        <w:txbxContent>
                          <w:p>
                            <w:pPr>
                              <w:pStyle w:val="BodyText"/>
                              <w:spacing w:before="37"/>
                              <w:ind w:left="91"/>
                              <w:rPr>
                                <w:color w:val="000000"/>
                              </w:rPr>
                            </w:pPr>
                            <w:r>
                              <w:rPr>
                                <w:color w:val="005E9E"/>
                                <w:w w:val="115"/>
                              </w:rPr>
                              <w:t>The</w:t>
                            </w:r>
                            <w:r>
                              <w:rPr>
                                <w:color w:val="005E9E"/>
                                <w:spacing w:val="-10"/>
                                <w:w w:val="115"/>
                              </w:rPr>
                              <w:t> </w:t>
                            </w:r>
                            <w:r>
                              <w:rPr>
                                <w:color w:val="005E9E"/>
                                <w:w w:val="115"/>
                              </w:rPr>
                              <w:t>benefits</w:t>
                            </w:r>
                            <w:r>
                              <w:rPr>
                                <w:color w:val="005E9E"/>
                                <w:spacing w:val="-9"/>
                                <w:w w:val="115"/>
                              </w:rPr>
                              <w:t> </w:t>
                            </w:r>
                            <w:r>
                              <w:rPr>
                                <w:color w:val="005E9E"/>
                                <w:w w:val="115"/>
                              </w:rPr>
                              <w:t>of</w:t>
                            </w:r>
                            <w:r>
                              <w:rPr>
                                <w:color w:val="005E9E"/>
                                <w:spacing w:val="-10"/>
                                <w:w w:val="115"/>
                              </w:rPr>
                              <w:t> </w:t>
                            </w:r>
                            <w:r>
                              <w:rPr>
                                <w:color w:val="005E9E"/>
                                <w:w w:val="115"/>
                              </w:rPr>
                              <w:t>the</w:t>
                            </w:r>
                            <w:r>
                              <w:rPr>
                                <w:color w:val="005E9E"/>
                                <w:spacing w:val="-9"/>
                                <w:w w:val="115"/>
                              </w:rPr>
                              <w:t> </w:t>
                            </w:r>
                            <w:r>
                              <w:rPr>
                                <w:color w:val="005E9E"/>
                                <w:w w:val="115"/>
                              </w:rPr>
                              <w:t>above</w:t>
                            </w:r>
                            <w:r>
                              <w:rPr>
                                <w:color w:val="005E9E"/>
                                <w:spacing w:val="-10"/>
                                <w:w w:val="115"/>
                              </w:rPr>
                              <w:t> </w:t>
                            </w:r>
                            <w:r>
                              <w:rPr>
                                <w:color w:val="005E9E"/>
                                <w:w w:val="115"/>
                              </w:rPr>
                              <w:t>options</w:t>
                            </w:r>
                            <w:r>
                              <w:rPr>
                                <w:color w:val="005E9E"/>
                                <w:spacing w:val="-9"/>
                                <w:w w:val="115"/>
                              </w:rPr>
                              <w:t> </w:t>
                            </w:r>
                            <w:r>
                              <w:rPr>
                                <w:color w:val="005E9E"/>
                                <w:w w:val="115"/>
                              </w:rPr>
                              <w:t>are</w:t>
                            </w:r>
                            <w:r>
                              <w:rPr>
                                <w:color w:val="005E9E"/>
                                <w:spacing w:val="-10"/>
                                <w:w w:val="115"/>
                              </w:rPr>
                              <w:t> </w:t>
                            </w:r>
                            <w:r>
                              <w:rPr>
                                <w:color w:val="005E9E"/>
                                <w:w w:val="115"/>
                              </w:rPr>
                              <w:t>explained</w:t>
                            </w:r>
                            <w:r>
                              <w:rPr>
                                <w:color w:val="005E9E"/>
                                <w:spacing w:val="-9"/>
                                <w:w w:val="115"/>
                              </w:rPr>
                              <w:t> </w:t>
                            </w:r>
                            <w:r>
                              <w:rPr>
                                <w:color w:val="005E9E"/>
                                <w:w w:val="115"/>
                              </w:rPr>
                              <w:t>in</w:t>
                            </w:r>
                            <w:r>
                              <w:rPr>
                                <w:color w:val="005E9E"/>
                                <w:spacing w:val="-10"/>
                                <w:w w:val="115"/>
                              </w:rPr>
                              <w:t> </w:t>
                            </w:r>
                            <w:r>
                              <w:rPr>
                                <w:color w:val="005E9E"/>
                                <w:w w:val="115"/>
                              </w:rPr>
                              <w:t>detail</w:t>
                            </w:r>
                            <w:r>
                              <w:rPr>
                                <w:color w:val="005E9E"/>
                                <w:spacing w:val="-9"/>
                                <w:w w:val="115"/>
                              </w:rPr>
                              <w:t> </w:t>
                            </w:r>
                            <w:r>
                              <w:rPr>
                                <w:color w:val="005E9E"/>
                                <w:spacing w:val="-2"/>
                                <w:w w:val="115"/>
                              </w:rPr>
                              <w:t>below:</w:t>
                            </w:r>
                          </w:p>
                          <w:p>
                            <w:pPr>
                              <w:pStyle w:val="BodyText"/>
                              <w:spacing w:before="179"/>
                              <w:ind w:left="91"/>
                              <w:rPr>
                                <w:color w:val="000000"/>
                              </w:rPr>
                            </w:pPr>
                            <w:r>
                              <w:rPr>
                                <w:color w:val="005E9E"/>
                              </w:rPr>
                              <w:t>1.</w:t>
                            </w:r>
                            <w:r>
                              <w:rPr>
                                <w:color w:val="005E9E"/>
                                <w:spacing w:val="52"/>
                                <w:w w:val="150"/>
                              </w:rPr>
                              <w:t> </w:t>
                            </w:r>
                            <w:r>
                              <w:rPr>
                                <w:color w:val="005E9E"/>
                              </w:rPr>
                              <w:t>Life</w:t>
                            </w:r>
                            <w:r>
                              <w:rPr>
                                <w:color w:val="005E9E"/>
                                <w:spacing w:val="-15"/>
                              </w:rPr>
                              <w:t> </w:t>
                            </w:r>
                            <w:r>
                              <w:rPr>
                                <w:color w:val="005E9E"/>
                                <w:spacing w:val="-2"/>
                              </w:rPr>
                              <w:t>Annuity</w:t>
                            </w:r>
                          </w:p>
                        </w:txbxContent>
                      </wps:txbx>
                      <wps:bodyPr wrap="square" lIns="0" tIns="0" rIns="0" bIns="0" rtlCol="0">
                        <a:noAutofit/>
                      </wps:bodyPr>
                    </wps:wsp>
                  </a:graphicData>
                </a:graphic>
              </wp:anchor>
            </w:drawing>
          </mc:Choice>
          <mc:Fallback>
            <w:pict>
              <v:shape style="position:absolute;margin-left:29.089001pt;margin-top:12.5342pt;width:481.4pt;height:40pt;mso-position-horizontal-relative:page;mso-position-vertical-relative:paragraph;z-index:-15726080;mso-wrap-distance-left:0;mso-wrap-distance-right:0" type="#_x0000_t202" id="docshape19" filled="true" fillcolor="#bae5f7" stroked="false">
                <v:textbox inset="0,0,0,0">
                  <w:txbxContent>
                    <w:p>
                      <w:pPr>
                        <w:pStyle w:val="BodyText"/>
                        <w:spacing w:before="37"/>
                        <w:ind w:left="91"/>
                        <w:rPr>
                          <w:color w:val="000000"/>
                        </w:rPr>
                      </w:pPr>
                      <w:r>
                        <w:rPr>
                          <w:color w:val="005E9E"/>
                          <w:w w:val="115"/>
                        </w:rPr>
                        <w:t>The</w:t>
                      </w:r>
                      <w:r>
                        <w:rPr>
                          <w:color w:val="005E9E"/>
                          <w:spacing w:val="-10"/>
                          <w:w w:val="115"/>
                        </w:rPr>
                        <w:t> </w:t>
                      </w:r>
                      <w:r>
                        <w:rPr>
                          <w:color w:val="005E9E"/>
                          <w:w w:val="115"/>
                        </w:rPr>
                        <w:t>benefits</w:t>
                      </w:r>
                      <w:r>
                        <w:rPr>
                          <w:color w:val="005E9E"/>
                          <w:spacing w:val="-9"/>
                          <w:w w:val="115"/>
                        </w:rPr>
                        <w:t> </w:t>
                      </w:r>
                      <w:r>
                        <w:rPr>
                          <w:color w:val="005E9E"/>
                          <w:w w:val="115"/>
                        </w:rPr>
                        <w:t>of</w:t>
                      </w:r>
                      <w:r>
                        <w:rPr>
                          <w:color w:val="005E9E"/>
                          <w:spacing w:val="-10"/>
                          <w:w w:val="115"/>
                        </w:rPr>
                        <w:t> </w:t>
                      </w:r>
                      <w:r>
                        <w:rPr>
                          <w:color w:val="005E9E"/>
                          <w:w w:val="115"/>
                        </w:rPr>
                        <w:t>the</w:t>
                      </w:r>
                      <w:r>
                        <w:rPr>
                          <w:color w:val="005E9E"/>
                          <w:spacing w:val="-9"/>
                          <w:w w:val="115"/>
                        </w:rPr>
                        <w:t> </w:t>
                      </w:r>
                      <w:r>
                        <w:rPr>
                          <w:color w:val="005E9E"/>
                          <w:w w:val="115"/>
                        </w:rPr>
                        <w:t>above</w:t>
                      </w:r>
                      <w:r>
                        <w:rPr>
                          <w:color w:val="005E9E"/>
                          <w:spacing w:val="-10"/>
                          <w:w w:val="115"/>
                        </w:rPr>
                        <w:t> </w:t>
                      </w:r>
                      <w:r>
                        <w:rPr>
                          <w:color w:val="005E9E"/>
                          <w:w w:val="115"/>
                        </w:rPr>
                        <w:t>options</w:t>
                      </w:r>
                      <w:r>
                        <w:rPr>
                          <w:color w:val="005E9E"/>
                          <w:spacing w:val="-9"/>
                          <w:w w:val="115"/>
                        </w:rPr>
                        <w:t> </w:t>
                      </w:r>
                      <w:r>
                        <w:rPr>
                          <w:color w:val="005E9E"/>
                          <w:w w:val="115"/>
                        </w:rPr>
                        <w:t>are</w:t>
                      </w:r>
                      <w:r>
                        <w:rPr>
                          <w:color w:val="005E9E"/>
                          <w:spacing w:val="-10"/>
                          <w:w w:val="115"/>
                        </w:rPr>
                        <w:t> </w:t>
                      </w:r>
                      <w:r>
                        <w:rPr>
                          <w:color w:val="005E9E"/>
                          <w:w w:val="115"/>
                        </w:rPr>
                        <w:t>explained</w:t>
                      </w:r>
                      <w:r>
                        <w:rPr>
                          <w:color w:val="005E9E"/>
                          <w:spacing w:val="-9"/>
                          <w:w w:val="115"/>
                        </w:rPr>
                        <w:t> </w:t>
                      </w:r>
                      <w:r>
                        <w:rPr>
                          <w:color w:val="005E9E"/>
                          <w:w w:val="115"/>
                        </w:rPr>
                        <w:t>in</w:t>
                      </w:r>
                      <w:r>
                        <w:rPr>
                          <w:color w:val="005E9E"/>
                          <w:spacing w:val="-10"/>
                          <w:w w:val="115"/>
                        </w:rPr>
                        <w:t> </w:t>
                      </w:r>
                      <w:r>
                        <w:rPr>
                          <w:color w:val="005E9E"/>
                          <w:w w:val="115"/>
                        </w:rPr>
                        <w:t>detail</w:t>
                      </w:r>
                      <w:r>
                        <w:rPr>
                          <w:color w:val="005E9E"/>
                          <w:spacing w:val="-9"/>
                          <w:w w:val="115"/>
                        </w:rPr>
                        <w:t> </w:t>
                      </w:r>
                      <w:r>
                        <w:rPr>
                          <w:color w:val="005E9E"/>
                          <w:spacing w:val="-2"/>
                          <w:w w:val="115"/>
                        </w:rPr>
                        <w:t>below:</w:t>
                      </w:r>
                    </w:p>
                    <w:p>
                      <w:pPr>
                        <w:pStyle w:val="BodyText"/>
                        <w:spacing w:before="179"/>
                        <w:ind w:left="91"/>
                        <w:rPr>
                          <w:color w:val="000000"/>
                        </w:rPr>
                      </w:pPr>
                      <w:r>
                        <w:rPr>
                          <w:color w:val="005E9E"/>
                        </w:rPr>
                        <w:t>1.</w:t>
                      </w:r>
                      <w:r>
                        <w:rPr>
                          <w:color w:val="005E9E"/>
                          <w:spacing w:val="52"/>
                          <w:w w:val="150"/>
                        </w:rPr>
                        <w:t> </w:t>
                      </w:r>
                      <w:r>
                        <w:rPr>
                          <w:color w:val="005E9E"/>
                        </w:rPr>
                        <w:t>Life</w:t>
                      </w:r>
                      <w:r>
                        <w:rPr>
                          <w:color w:val="005E9E"/>
                          <w:spacing w:val="-15"/>
                        </w:rPr>
                        <w:t> </w:t>
                      </w:r>
                      <w:r>
                        <w:rPr>
                          <w:color w:val="005E9E"/>
                          <w:spacing w:val="-2"/>
                        </w:rPr>
                        <w:t>Annuity</w:t>
                      </w:r>
                    </w:p>
                  </w:txbxContent>
                </v:textbox>
                <v:fill type="solid"/>
                <w10:wrap type="topAndBottom"/>
              </v:shape>
            </w:pict>
          </mc:Fallback>
        </mc:AlternateContent>
      </w:r>
    </w:p>
    <w:p>
      <w:pPr>
        <w:pStyle w:val="BodyText"/>
        <w:spacing w:before="8"/>
        <w:rPr>
          <w:sz w:val="12"/>
        </w:rPr>
      </w:pPr>
    </w:p>
    <w:tbl>
      <w:tblPr>
        <w:tblW w:w="0" w:type="auto"/>
        <w:jc w:val="left"/>
        <w:tblInd w:w="587"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1570"/>
        <w:gridCol w:w="8069"/>
      </w:tblGrid>
      <w:tr>
        <w:trPr>
          <w:trHeight w:val="354" w:hRule="atLeast"/>
        </w:trPr>
        <w:tc>
          <w:tcPr>
            <w:tcW w:w="1570" w:type="dxa"/>
            <w:shd w:val="clear" w:color="auto" w:fill="BAE5F7"/>
          </w:tcPr>
          <w:p>
            <w:pPr>
              <w:pStyle w:val="TableParagraph"/>
              <w:spacing w:before="30"/>
              <w:ind w:left="96" w:right="43"/>
              <w:jc w:val="center"/>
              <w:rPr>
                <w:sz w:val="21"/>
              </w:rPr>
            </w:pPr>
            <w:r>
              <w:rPr>
                <w:color w:val="424142"/>
                <w:spacing w:val="-2"/>
                <w:w w:val="105"/>
                <w:sz w:val="21"/>
              </w:rPr>
              <w:t>Events</w:t>
            </w:r>
          </w:p>
        </w:tc>
        <w:tc>
          <w:tcPr>
            <w:tcW w:w="8069" w:type="dxa"/>
          </w:tcPr>
          <w:p>
            <w:pPr>
              <w:pStyle w:val="TableParagraph"/>
              <w:spacing w:before="30"/>
              <w:ind w:right="3"/>
              <w:jc w:val="center"/>
              <w:rPr>
                <w:sz w:val="21"/>
              </w:rPr>
            </w:pPr>
            <w:r>
              <w:rPr>
                <w:color w:val="424142"/>
                <w:spacing w:val="-2"/>
                <w:w w:val="110"/>
                <w:sz w:val="21"/>
              </w:rPr>
              <w:t>Benefit</w:t>
            </w:r>
          </w:p>
        </w:tc>
      </w:tr>
      <w:tr>
        <w:trPr>
          <w:trHeight w:val="1830" w:hRule="atLeast"/>
        </w:trPr>
        <w:tc>
          <w:tcPr>
            <w:tcW w:w="1570" w:type="dxa"/>
            <w:shd w:val="clear" w:color="auto" w:fill="BAE5F7"/>
          </w:tcPr>
          <w:p>
            <w:pPr>
              <w:pStyle w:val="TableParagraph"/>
              <w:spacing w:before="0"/>
              <w:rPr>
                <w:sz w:val="21"/>
              </w:rPr>
            </w:pPr>
          </w:p>
          <w:p>
            <w:pPr>
              <w:pStyle w:val="TableParagraph"/>
              <w:spacing w:before="167"/>
              <w:rPr>
                <w:sz w:val="21"/>
              </w:rPr>
            </w:pPr>
          </w:p>
          <w:p>
            <w:pPr>
              <w:pStyle w:val="TableParagraph"/>
              <w:spacing w:before="1"/>
              <w:ind w:left="96" w:right="58"/>
              <w:jc w:val="center"/>
              <w:rPr>
                <w:sz w:val="21"/>
              </w:rPr>
            </w:pPr>
            <w:r>
              <w:rPr>
                <w:color w:val="424142"/>
                <w:spacing w:val="-2"/>
                <w:w w:val="110"/>
                <w:sz w:val="21"/>
              </w:rPr>
              <w:t>Survival</w:t>
            </w:r>
          </w:p>
        </w:tc>
        <w:tc>
          <w:tcPr>
            <w:tcW w:w="8069" w:type="dxa"/>
          </w:tcPr>
          <w:p>
            <w:pPr>
              <w:pStyle w:val="TableParagraph"/>
              <w:spacing w:line="249" w:lineRule="auto" w:before="149"/>
              <w:ind w:left="268"/>
              <w:rPr>
                <w:sz w:val="21"/>
              </w:rPr>
            </w:pPr>
            <w:r>
              <w:rPr>
                <w:color w:val="424142"/>
                <w:w w:val="115"/>
                <w:sz w:val="21"/>
              </w:rPr>
              <w:t>The</w:t>
            </w:r>
            <w:r>
              <w:rPr>
                <w:color w:val="424142"/>
                <w:spacing w:val="-13"/>
                <w:w w:val="115"/>
                <w:sz w:val="21"/>
              </w:rPr>
              <w:t> </w:t>
            </w:r>
            <w:r>
              <w:rPr>
                <w:color w:val="424142"/>
                <w:w w:val="115"/>
                <w:sz w:val="21"/>
              </w:rPr>
              <w:t>annuity</w:t>
            </w:r>
            <w:r>
              <w:rPr>
                <w:color w:val="424142"/>
                <w:spacing w:val="-13"/>
                <w:w w:val="115"/>
                <w:sz w:val="21"/>
              </w:rPr>
              <w:t> </w:t>
            </w:r>
            <w:r>
              <w:rPr>
                <w:color w:val="424142"/>
                <w:w w:val="115"/>
                <w:sz w:val="21"/>
              </w:rPr>
              <w:t>will</w:t>
            </w:r>
            <w:r>
              <w:rPr>
                <w:color w:val="424142"/>
                <w:spacing w:val="-13"/>
                <w:w w:val="115"/>
                <w:sz w:val="21"/>
              </w:rPr>
              <w:t> </w:t>
            </w:r>
            <w:r>
              <w:rPr>
                <w:color w:val="424142"/>
                <w:w w:val="115"/>
                <w:sz w:val="21"/>
              </w:rPr>
              <w:t>be</w:t>
            </w:r>
            <w:r>
              <w:rPr>
                <w:color w:val="424142"/>
                <w:spacing w:val="-13"/>
                <w:w w:val="115"/>
                <w:sz w:val="21"/>
              </w:rPr>
              <w:t> </w:t>
            </w:r>
            <w:r>
              <w:rPr>
                <w:color w:val="424142"/>
                <w:w w:val="115"/>
                <w:sz w:val="21"/>
              </w:rPr>
              <w:t>paid</w:t>
            </w:r>
            <w:r>
              <w:rPr>
                <w:color w:val="424142"/>
                <w:spacing w:val="-13"/>
                <w:w w:val="115"/>
                <w:sz w:val="21"/>
              </w:rPr>
              <w:t> </w:t>
            </w:r>
            <w:r>
              <w:rPr>
                <w:color w:val="424142"/>
                <w:w w:val="115"/>
                <w:sz w:val="21"/>
              </w:rPr>
              <w:t>in</w:t>
            </w:r>
            <w:r>
              <w:rPr>
                <w:color w:val="424142"/>
                <w:spacing w:val="-13"/>
                <w:w w:val="115"/>
                <w:sz w:val="21"/>
              </w:rPr>
              <w:t> </w:t>
            </w:r>
            <w:r>
              <w:rPr>
                <w:color w:val="424142"/>
                <w:w w:val="115"/>
                <w:sz w:val="21"/>
              </w:rPr>
              <w:t>arrears</w:t>
            </w:r>
            <w:r>
              <w:rPr>
                <w:color w:val="424142"/>
                <w:spacing w:val="-13"/>
                <w:w w:val="115"/>
                <w:sz w:val="21"/>
              </w:rPr>
              <w:t> </w:t>
            </w:r>
            <w:r>
              <w:rPr>
                <w:color w:val="424142"/>
                <w:w w:val="115"/>
                <w:sz w:val="21"/>
              </w:rPr>
              <w:t>as</w:t>
            </w:r>
            <w:r>
              <w:rPr>
                <w:color w:val="424142"/>
                <w:spacing w:val="-13"/>
                <w:w w:val="115"/>
                <w:sz w:val="21"/>
              </w:rPr>
              <w:t> </w:t>
            </w:r>
            <w:r>
              <w:rPr>
                <w:color w:val="424142"/>
                <w:w w:val="115"/>
                <w:sz w:val="21"/>
              </w:rPr>
              <w:t>per</w:t>
            </w:r>
            <w:r>
              <w:rPr>
                <w:color w:val="424142"/>
                <w:spacing w:val="-13"/>
                <w:w w:val="115"/>
                <w:sz w:val="21"/>
              </w:rPr>
              <w:t> </w:t>
            </w:r>
            <w:r>
              <w:rPr>
                <w:color w:val="424142"/>
                <w:w w:val="115"/>
                <w:sz w:val="21"/>
              </w:rPr>
              <w:t>the</w:t>
            </w:r>
            <w:r>
              <w:rPr>
                <w:color w:val="424142"/>
                <w:spacing w:val="-13"/>
                <w:w w:val="115"/>
                <w:sz w:val="21"/>
              </w:rPr>
              <w:t> </w:t>
            </w:r>
            <w:r>
              <w:rPr>
                <w:color w:val="424142"/>
                <w:w w:val="115"/>
                <w:sz w:val="21"/>
              </w:rPr>
              <w:t>payment</w:t>
            </w:r>
            <w:r>
              <w:rPr>
                <w:color w:val="424142"/>
                <w:spacing w:val="-13"/>
                <w:w w:val="115"/>
                <w:sz w:val="21"/>
              </w:rPr>
              <w:t> </w:t>
            </w:r>
            <w:r>
              <w:rPr>
                <w:color w:val="424142"/>
                <w:w w:val="115"/>
                <w:sz w:val="21"/>
              </w:rPr>
              <w:t>frequency</w:t>
            </w:r>
            <w:r>
              <w:rPr>
                <w:color w:val="424142"/>
                <w:spacing w:val="-13"/>
                <w:w w:val="115"/>
                <w:sz w:val="21"/>
              </w:rPr>
              <w:t> </w:t>
            </w:r>
            <w:r>
              <w:rPr>
                <w:color w:val="424142"/>
                <w:w w:val="115"/>
                <w:sz w:val="21"/>
              </w:rPr>
              <w:t>chosen by the policyholder, as long as the annuitant(s) is/are alive.</w:t>
            </w:r>
          </w:p>
          <w:p>
            <w:pPr>
              <w:pStyle w:val="TableParagraph"/>
              <w:spacing w:before="233"/>
              <w:ind w:left="268"/>
              <w:rPr>
                <w:sz w:val="21"/>
              </w:rPr>
            </w:pPr>
            <w:r>
              <w:rPr>
                <w:color w:val="424142"/>
                <w:w w:val="110"/>
                <w:sz w:val="21"/>
              </w:rPr>
              <w:t>Guaranteed</w:t>
            </w:r>
            <w:r>
              <w:rPr>
                <w:color w:val="424142"/>
                <w:spacing w:val="-3"/>
                <w:w w:val="110"/>
                <w:sz w:val="21"/>
              </w:rPr>
              <w:t> </w:t>
            </w:r>
            <w:r>
              <w:rPr>
                <w:color w:val="424142"/>
                <w:w w:val="110"/>
                <w:sz w:val="21"/>
              </w:rPr>
              <w:t>Annuity</w:t>
            </w:r>
            <w:r>
              <w:rPr>
                <w:color w:val="424142"/>
                <w:spacing w:val="-2"/>
                <w:w w:val="110"/>
                <w:sz w:val="21"/>
              </w:rPr>
              <w:t> </w:t>
            </w:r>
            <w:r>
              <w:rPr>
                <w:color w:val="424142"/>
                <w:w w:val="110"/>
                <w:sz w:val="21"/>
              </w:rPr>
              <w:t>Payout:</w:t>
            </w:r>
            <w:r>
              <w:rPr>
                <w:color w:val="424142"/>
                <w:spacing w:val="-3"/>
                <w:w w:val="110"/>
                <w:sz w:val="21"/>
              </w:rPr>
              <w:t> </w:t>
            </w:r>
            <w:r>
              <w:rPr>
                <w:color w:val="424142"/>
                <w:w w:val="110"/>
                <w:sz w:val="21"/>
              </w:rPr>
              <w:t>Annuity</w:t>
            </w:r>
            <w:r>
              <w:rPr>
                <w:color w:val="424142"/>
                <w:spacing w:val="-2"/>
                <w:w w:val="110"/>
                <w:sz w:val="21"/>
              </w:rPr>
              <w:t> </w:t>
            </w:r>
            <w:r>
              <w:rPr>
                <w:color w:val="424142"/>
                <w:w w:val="110"/>
                <w:sz w:val="21"/>
              </w:rPr>
              <w:t>Rate</w:t>
            </w:r>
            <w:r>
              <w:rPr>
                <w:color w:val="424142"/>
                <w:spacing w:val="-3"/>
                <w:w w:val="110"/>
                <w:sz w:val="21"/>
              </w:rPr>
              <w:t> </w:t>
            </w:r>
            <w:r>
              <w:rPr>
                <w:color w:val="424142"/>
                <w:w w:val="110"/>
                <w:sz w:val="21"/>
              </w:rPr>
              <w:t>*</w:t>
            </w:r>
            <w:r>
              <w:rPr>
                <w:color w:val="424142"/>
                <w:spacing w:val="-2"/>
                <w:w w:val="110"/>
                <w:sz w:val="21"/>
              </w:rPr>
              <w:t> </w:t>
            </w:r>
            <w:r>
              <w:rPr>
                <w:color w:val="424142"/>
                <w:w w:val="110"/>
                <w:sz w:val="21"/>
              </w:rPr>
              <w:t>Single</w:t>
            </w:r>
            <w:r>
              <w:rPr>
                <w:color w:val="424142"/>
                <w:spacing w:val="-3"/>
                <w:w w:val="110"/>
                <w:sz w:val="21"/>
              </w:rPr>
              <w:t> </w:t>
            </w:r>
            <w:r>
              <w:rPr>
                <w:color w:val="424142"/>
                <w:spacing w:val="-2"/>
                <w:w w:val="110"/>
                <w:sz w:val="21"/>
              </w:rPr>
              <w:t>Premium</w:t>
            </w:r>
          </w:p>
        </w:tc>
      </w:tr>
      <w:tr>
        <w:trPr>
          <w:trHeight w:val="1024" w:hRule="atLeast"/>
        </w:trPr>
        <w:tc>
          <w:tcPr>
            <w:tcW w:w="1570" w:type="dxa"/>
            <w:shd w:val="clear" w:color="auto" w:fill="BAE5F7"/>
          </w:tcPr>
          <w:p>
            <w:pPr>
              <w:pStyle w:val="TableParagraph"/>
              <w:spacing w:before="101"/>
              <w:rPr>
                <w:sz w:val="21"/>
              </w:rPr>
            </w:pPr>
          </w:p>
          <w:p>
            <w:pPr>
              <w:pStyle w:val="TableParagraph"/>
              <w:spacing w:before="0"/>
              <w:ind w:left="117" w:right="21"/>
              <w:jc w:val="center"/>
              <w:rPr>
                <w:sz w:val="21"/>
              </w:rPr>
            </w:pPr>
            <w:r>
              <w:rPr>
                <w:color w:val="424142"/>
                <w:w w:val="110"/>
                <w:sz w:val="21"/>
              </w:rPr>
              <w:t>Upon</w:t>
            </w:r>
            <w:r>
              <w:rPr>
                <w:color w:val="424142"/>
                <w:spacing w:val="-5"/>
                <w:w w:val="110"/>
                <w:sz w:val="21"/>
              </w:rPr>
              <w:t> </w:t>
            </w:r>
            <w:r>
              <w:rPr>
                <w:color w:val="424142"/>
                <w:spacing w:val="-2"/>
                <w:w w:val="115"/>
                <w:sz w:val="21"/>
              </w:rPr>
              <w:t>death</w:t>
            </w:r>
          </w:p>
        </w:tc>
        <w:tc>
          <w:tcPr>
            <w:tcW w:w="8069" w:type="dxa"/>
          </w:tcPr>
          <w:p>
            <w:pPr>
              <w:pStyle w:val="TableParagraph"/>
              <w:spacing w:before="220"/>
              <w:ind w:left="315"/>
              <w:rPr>
                <w:sz w:val="21"/>
              </w:rPr>
            </w:pPr>
            <w:r>
              <w:rPr>
                <w:color w:val="424142"/>
                <w:w w:val="115"/>
                <w:sz w:val="21"/>
              </w:rPr>
              <w:t>No</w:t>
            </w:r>
            <w:r>
              <w:rPr>
                <w:color w:val="424142"/>
                <w:spacing w:val="-17"/>
                <w:w w:val="115"/>
                <w:sz w:val="21"/>
              </w:rPr>
              <w:t> </w:t>
            </w:r>
            <w:r>
              <w:rPr>
                <w:color w:val="424142"/>
                <w:w w:val="115"/>
                <w:sz w:val="21"/>
              </w:rPr>
              <w:t>Benefits</w:t>
            </w:r>
            <w:r>
              <w:rPr>
                <w:color w:val="424142"/>
                <w:spacing w:val="-17"/>
                <w:w w:val="115"/>
                <w:sz w:val="21"/>
              </w:rPr>
              <w:t> </w:t>
            </w:r>
            <w:r>
              <w:rPr>
                <w:color w:val="424142"/>
                <w:w w:val="115"/>
                <w:sz w:val="21"/>
              </w:rPr>
              <w:t>will</w:t>
            </w:r>
            <w:r>
              <w:rPr>
                <w:color w:val="424142"/>
                <w:spacing w:val="-17"/>
                <w:w w:val="115"/>
                <w:sz w:val="21"/>
              </w:rPr>
              <w:t> </w:t>
            </w:r>
            <w:r>
              <w:rPr>
                <w:color w:val="424142"/>
                <w:w w:val="115"/>
                <w:sz w:val="21"/>
              </w:rPr>
              <w:t>be</w:t>
            </w:r>
            <w:r>
              <w:rPr>
                <w:color w:val="424142"/>
                <w:spacing w:val="-17"/>
                <w:w w:val="115"/>
                <w:sz w:val="21"/>
              </w:rPr>
              <w:t> </w:t>
            </w:r>
            <w:r>
              <w:rPr>
                <w:color w:val="424142"/>
                <w:w w:val="115"/>
                <w:sz w:val="21"/>
              </w:rPr>
              <w:t>paid</w:t>
            </w:r>
            <w:r>
              <w:rPr>
                <w:color w:val="424142"/>
                <w:spacing w:val="-16"/>
                <w:w w:val="115"/>
                <w:sz w:val="21"/>
              </w:rPr>
              <w:t> </w:t>
            </w:r>
            <w:r>
              <w:rPr>
                <w:color w:val="424142"/>
                <w:w w:val="115"/>
                <w:sz w:val="21"/>
              </w:rPr>
              <w:t>upon</w:t>
            </w:r>
            <w:r>
              <w:rPr>
                <w:color w:val="424142"/>
                <w:spacing w:val="-17"/>
                <w:w w:val="115"/>
                <w:sz w:val="21"/>
              </w:rPr>
              <w:t> </w:t>
            </w:r>
            <w:r>
              <w:rPr>
                <w:color w:val="424142"/>
                <w:w w:val="115"/>
                <w:sz w:val="21"/>
              </w:rPr>
              <w:t>death</w:t>
            </w:r>
            <w:r>
              <w:rPr>
                <w:color w:val="424142"/>
                <w:spacing w:val="-17"/>
                <w:w w:val="115"/>
                <w:sz w:val="21"/>
              </w:rPr>
              <w:t> </w:t>
            </w:r>
            <w:r>
              <w:rPr>
                <w:color w:val="424142"/>
                <w:w w:val="115"/>
                <w:sz w:val="21"/>
              </w:rPr>
              <w:t>under</w:t>
            </w:r>
            <w:r>
              <w:rPr>
                <w:color w:val="424142"/>
                <w:spacing w:val="-17"/>
                <w:w w:val="115"/>
                <w:sz w:val="21"/>
              </w:rPr>
              <w:t> </w:t>
            </w:r>
            <w:r>
              <w:rPr>
                <w:color w:val="424142"/>
                <w:w w:val="115"/>
                <w:sz w:val="21"/>
              </w:rPr>
              <w:t>this</w:t>
            </w:r>
            <w:r>
              <w:rPr>
                <w:color w:val="424142"/>
                <w:spacing w:val="-16"/>
                <w:w w:val="115"/>
                <w:sz w:val="21"/>
              </w:rPr>
              <w:t> </w:t>
            </w:r>
            <w:r>
              <w:rPr>
                <w:color w:val="424142"/>
                <w:spacing w:val="-2"/>
                <w:w w:val="115"/>
                <w:sz w:val="21"/>
              </w:rPr>
              <w:t>option.</w:t>
            </w:r>
          </w:p>
          <w:p>
            <w:pPr>
              <w:pStyle w:val="TableParagraph"/>
              <w:spacing w:before="31"/>
              <w:ind w:left="315"/>
              <w:rPr>
                <w:sz w:val="21"/>
              </w:rPr>
            </w:pPr>
            <w:r>
              <w:rPr>
                <w:color w:val="424142"/>
                <w:w w:val="115"/>
                <w:sz w:val="21"/>
              </w:rPr>
              <w:t>The</w:t>
            </w:r>
            <w:r>
              <w:rPr>
                <w:color w:val="424142"/>
                <w:spacing w:val="-14"/>
                <w:w w:val="115"/>
                <w:sz w:val="21"/>
              </w:rPr>
              <w:t> </w:t>
            </w:r>
            <w:r>
              <w:rPr>
                <w:color w:val="424142"/>
                <w:w w:val="115"/>
                <w:sz w:val="21"/>
              </w:rPr>
              <w:t>policy</w:t>
            </w:r>
            <w:r>
              <w:rPr>
                <w:color w:val="424142"/>
                <w:spacing w:val="-14"/>
                <w:w w:val="115"/>
                <w:sz w:val="21"/>
              </w:rPr>
              <w:t> </w:t>
            </w:r>
            <w:r>
              <w:rPr>
                <w:color w:val="424142"/>
                <w:w w:val="115"/>
                <w:sz w:val="21"/>
              </w:rPr>
              <w:t>shall</w:t>
            </w:r>
            <w:r>
              <w:rPr>
                <w:color w:val="424142"/>
                <w:spacing w:val="-13"/>
                <w:w w:val="115"/>
                <w:sz w:val="21"/>
              </w:rPr>
              <w:t> </w:t>
            </w:r>
            <w:r>
              <w:rPr>
                <w:color w:val="424142"/>
                <w:w w:val="115"/>
                <w:sz w:val="21"/>
              </w:rPr>
              <w:t>terminate</w:t>
            </w:r>
            <w:r>
              <w:rPr>
                <w:color w:val="424142"/>
                <w:spacing w:val="-14"/>
                <w:w w:val="115"/>
                <w:sz w:val="21"/>
              </w:rPr>
              <w:t> </w:t>
            </w:r>
            <w:r>
              <w:rPr>
                <w:color w:val="424142"/>
                <w:w w:val="115"/>
                <w:sz w:val="21"/>
              </w:rPr>
              <w:t>and</w:t>
            </w:r>
            <w:r>
              <w:rPr>
                <w:color w:val="424142"/>
                <w:spacing w:val="-14"/>
                <w:w w:val="115"/>
                <w:sz w:val="21"/>
              </w:rPr>
              <w:t> </w:t>
            </w:r>
            <w:r>
              <w:rPr>
                <w:color w:val="424142"/>
                <w:w w:val="115"/>
                <w:sz w:val="21"/>
              </w:rPr>
              <w:t>all</w:t>
            </w:r>
            <w:r>
              <w:rPr>
                <w:color w:val="424142"/>
                <w:spacing w:val="-13"/>
                <w:w w:val="115"/>
                <w:sz w:val="21"/>
              </w:rPr>
              <w:t> </w:t>
            </w:r>
            <w:r>
              <w:rPr>
                <w:color w:val="424142"/>
                <w:w w:val="115"/>
                <w:sz w:val="21"/>
              </w:rPr>
              <w:t>other</w:t>
            </w:r>
            <w:r>
              <w:rPr>
                <w:color w:val="424142"/>
                <w:spacing w:val="-14"/>
                <w:w w:val="115"/>
                <w:sz w:val="21"/>
              </w:rPr>
              <w:t> </w:t>
            </w:r>
            <w:r>
              <w:rPr>
                <w:color w:val="424142"/>
                <w:w w:val="115"/>
                <w:sz w:val="21"/>
              </w:rPr>
              <w:t>benefits</w:t>
            </w:r>
            <w:r>
              <w:rPr>
                <w:color w:val="424142"/>
                <w:spacing w:val="-13"/>
                <w:w w:val="115"/>
                <w:sz w:val="21"/>
              </w:rPr>
              <w:t> </w:t>
            </w:r>
            <w:r>
              <w:rPr>
                <w:color w:val="424142"/>
                <w:w w:val="115"/>
                <w:sz w:val="21"/>
              </w:rPr>
              <w:t>shall</w:t>
            </w:r>
            <w:r>
              <w:rPr>
                <w:color w:val="424142"/>
                <w:spacing w:val="-14"/>
                <w:w w:val="115"/>
                <w:sz w:val="21"/>
              </w:rPr>
              <w:t> </w:t>
            </w:r>
            <w:r>
              <w:rPr>
                <w:color w:val="424142"/>
                <w:spacing w:val="-2"/>
                <w:w w:val="115"/>
                <w:sz w:val="21"/>
              </w:rPr>
              <w:t>cease.</w:t>
            </w:r>
          </w:p>
        </w:tc>
      </w:tr>
    </w:tbl>
    <w:p>
      <w:pPr>
        <w:pStyle w:val="BodyText"/>
        <w:tabs>
          <w:tab w:pos="10209" w:val="left" w:leader="none"/>
        </w:tabs>
        <w:spacing w:before="163"/>
        <w:ind w:left="577" w:firstLine="4"/>
      </w:pPr>
      <w:r>
        <w:rPr>
          <w:rFonts w:ascii="Times New Roman"/>
          <w:color w:val="005E9E"/>
          <w:spacing w:val="38"/>
          <w:w w:val="110"/>
          <w:shd w:fill="BAE5F7" w:color="auto" w:val="clear"/>
        </w:rPr>
        <w:t> </w:t>
      </w:r>
      <w:r>
        <w:rPr>
          <w:color w:val="005E9E"/>
          <w:w w:val="110"/>
          <w:shd w:fill="BAE5F7" w:color="auto" w:val="clear"/>
        </w:rPr>
        <w:t>2.</w:t>
      </w:r>
      <w:r>
        <w:rPr>
          <w:color w:val="005E9E"/>
          <w:spacing w:val="70"/>
          <w:w w:val="110"/>
          <w:shd w:fill="BAE5F7" w:color="auto" w:val="clear"/>
        </w:rPr>
        <w:t> </w:t>
      </w:r>
      <w:r>
        <w:rPr>
          <w:color w:val="005E9E"/>
          <w:w w:val="110"/>
          <w:shd w:fill="BAE5F7" w:color="auto" w:val="clear"/>
        </w:rPr>
        <w:t>Life</w:t>
      </w:r>
      <w:r>
        <w:rPr>
          <w:color w:val="005E9E"/>
          <w:spacing w:val="-7"/>
          <w:w w:val="110"/>
          <w:shd w:fill="BAE5F7" w:color="auto" w:val="clear"/>
        </w:rPr>
        <w:t> </w:t>
      </w:r>
      <w:r>
        <w:rPr>
          <w:color w:val="005E9E"/>
          <w:w w:val="110"/>
          <w:shd w:fill="BAE5F7" w:color="auto" w:val="clear"/>
        </w:rPr>
        <w:t>Annuity</w:t>
      </w:r>
      <w:r>
        <w:rPr>
          <w:color w:val="005E9E"/>
          <w:spacing w:val="-6"/>
          <w:w w:val="110"/>
          <w:shd w:fill="BAE5F7" w:color="auto" w:val="clear"/>
        </w:rPr>
        <w:t> </w:t>
      </w:r>
      <w:r>
        <w:rPr>
          <w:color w:val="005E9E"/>
          <w:w w:val="110"/>
          <w:shd w:fill="BAE5F7" w:color="auto" w:val="clear"/>
        </w:rPr>
        <w:t>with</w:t>
      </w:r>
      <w:r>
        <w:rPr>
          <w:color w:val="005E9E"/>
          <w:spacing w:val="-7"/>
          <w:w w:val="110"/>
          <w:shd w:fill="BAE5F7" w:color="auto" w:val="clear"/>
        </w:rPr>
        <w:t> </w:t>
      </w:r>
      <w:r>
        <w:rPr>
          <w:color w:val="005E9E"/>
          <w:w w:val="110"/>
          <w:shd w:fill="BAE5F7" w:color="auto" w:val="clear"/>
        </w:rPr>
        <w:t>Return</w:t>
      </w:r>
      <w:r>
        <w:rPr>
          <w:color w:val="005E9E"/>
          <w:spacing w:val="-7"/>
          <w:w w:val="110"/>
          <w:shd w:fill="BAE5F7" w:color="auto" w:val="clear"/>
        </w:rPr>
        <w:t> </w:t>
      </w:r>
      <w:r>
        <w:rPr>
          <w:color w:val="005E9E"/>
          <w:w w:val="110"/>
          <w:shd w:fill="BAE5F7" w:color="auto" w:val="clear"/>
        </w:rPr>
        <w:t>of</w:t>
      </w:r>
      <w:r>
        <w:rPr>
          <w:color w:val="005E9E"/>
          <w:spacing w:val="-6"/>
          <w:w w:val="110"/>
          <w:shd w:fill="BAE5F7" w:color="auto" w:val="clear"/>
        </w:rPr>
        <w:t> </w:t>
      </w:r>
      <w:r>
        <w:rPr>
          <w:color w:val="005E9E"/>
          <w:w w:val="110"/>
          <w:shd w:fill="BAE5F7" w:color="auto" w:val="clear"/>
        </w:rPr>
        <w:t>Purchase</w:t>
      </w:r>
      <w:r>
        <w:rPr>
          <w:color w:val="005E9E"/>
          <w:spacing w:val="-7"/>
          <w:w w:val="110"/>
          <w:shd w:fill="BAE5F7" w:color="auto" w:val="clear"/>
        </w:rPr>
        <w:t> </w:t>
      </w:r>
      <w:r>
        <w:rPr>
          <w:color w:val="005E9E"/>
          <w:spacing w:val="-4"/>
          <w:w w:val="110"/>
          <w:shd w:fill="BAE5F7" w:color="auto" w:val="clear"/>
        </w:rPr>
        <w:t>Price</w:t>
      </w:r>
      <w:r>
        <w:rPr>
          <w:color w:val="005E9E"/>
          <w:shd w:fill="BAE5F7" w:color="auto" w:val="clear"/>
        </w:rPr>
        <w:tab/>
      </w:r>
    </w:p>
    <w:p>
      <w:pPr>
        <w:pStyle w:val="BodyText"/>
        <w:spacing w:line="259" w:lineRule="auto" w:before="85"/>
        <w:ind w:left="577" w:right="497"/>
      </w:pPr>
      <w:r>
        <w:rPr>
          <w:color w:val="424142"/>
          <w:spacing w:val="-2"/>
          <w:w w:val="115"/>
        </w:rPr>
        <w:t>In</w:t>
      </w:r>
      <w:r>
        <w:rPr>
          <w:color w:val="424142"/>
          <w:spacing w:val="-11"/>
          <w:w w:val="115"/>
        </w:rPr>
        <w:t> </w:t>
      </w:r>
      <w:r>
        <w:rPr>
          <w:color w:val="424142"/>
          <w:spacing w:val="-2"/>
          <w:w w:val="115"/>
        </w:rPr>
        <w:t>addition</w:t>
      </w:r>
      <w:r>
        <w:rPr>
          <w:color w:val="424142"/>
          <w:spacing w:val="-11"/>
          <w:w w:val="115"/>
        </w:rPr>
        <w:t> </w:t>
      </w:r>
      <w:r>
        <w:rPr>
          <w:color w:val="424142"/>
          <w:spacing w:val="-2"/>
          <w:w w:val="115"/>
        </w:rPr>
        <w:t>to</w:t>
      </w:r>
      <w:r>
        <w:rPr>
          <w:color w:val="424142"/>
          <w:spacing w:val="-11"/>
          <w:w w:val="115"/>
        </w:rPr>
        <w:t> </w:t>
      </w:r>
      <w:r>
        <w:rPr>
          <w:color w:val="424142"/>
          <w:spacing w:val="-2"/>
          <w:w w:val="115"/>
        </w:rPr>
        <w:t>annuity</w:t>
      </w:r>
      <w:r>
        <w:rPr>
          <w:color w:val="424142"/>
          <w:spacing w:val="-11"/>
          <w:w w:val="115"/>
        </w:rPr>
        <w:t> </w:t>
      </w:r>
      <w:r>
        <w:rPr>
          <w:color w:val="424142"/>
          <w:spacing w:val="-2"/>
          <w:w w:val="115"/>
        </w:rPr>
        <w:t>for</w:t>
      </w:r>
      <w:r>
        <w:rPr>
          <w:color w:val="424142"/>
          <w:spacing w:val="-11"/>
          <w:w w:val="115"/>
        </w:rPr>
        <w:t> </w:t>
      </w:r>
      <w:r>
        <w:rPr>
          <w:color w:val="424142"/>
          <w:spacing w:val="-2"/>
          <w:w w:val="115"/>
        </w:rPr>
        <w:t>life,</w:t>
      </w:r>
      <w:r>
        <w:rPr>
          <w:color w:val="424142"/>
          <w:spacing w:val="-11"/>
          <w:w w:val="115"/>
        </w:rPr>
        <w:t> </w:t>
      </w:r>
      <w:r>
        <w:rPr>
          <w:color w:val="424142"/>
          <w:spacing w:val="-2"/>
          <w:w w:val="115"/>
        </w:rPr>
        <w:t>the</w:t>
      </w:r>
      <w:r>
        <w:rPr>
          <w:color w:val="424142"/>
          <w:spacing w:val="-11"/>
          <w:w w:val="115"/>
        </w:rPr>
        <w:t> </w:t>
      </w:r>
      <w:r>
        <w:rPr>
          <w:color w:val="424142"/>
          <w:spacing w:val="-2"/>
          <w:w w:val="115"/>
        </w:rPr>
        <w:t>Total</w:t>
      </w:r>
      <w:r>
        <w:rPr>
          <w:color w:val="424142"/>
          <w:spacing w:val="-11"/>
          <w:w w:val="115"/>
        </w:rPr>
        <w:t> </w:t>
      </w:r>
      <w:r>
        <w:rPr>
          <w:color w:val="424142"/>
          <w:spacing w:val="-2"/>
          <w:w w:val="115"/>
        </w:rPr>
        <w:t>Purchase</w:t>
      </w:r>
      <w:r>
        <w:rPr>
          <w:color w:val="424142"/>
          <w:spacing w:val="-11"/>
          <w:w w:val="115"/>
        </w:rPr>
        <w:t> </w:t>
      </w:r>
      <w:r>
        <w:rPr>
          <w:color w:val="424142"/>
          <w:spacing w:val="-2"/>
          <w:w w:val="115"/>
        </w:rPr>
        <w:t>Price</w:t>
      </w:r>
      <w:r>
        <w:rPr>
          <w:color w:val="424142"/>
          <w:spacing w:val="-11"/>
          <w:w w:val="115"/>
        </w:rPr>
        <w:t> </w:t>
      </w:r>
      <w:r>
        <w:rPr>
          <w:color w:val="424142"/>
          <w:spacing w:val="-2"/>
          <w:w w:val="115"/>
        </w:rPr>
        <w:t>will</w:t>
      </w:r>
      <w:r>
        <w:rPr>
          <w:color w:val="424142"/>
          <w:spacing w:val="-11"/>
          <w:w w:val="115"/>
        </w:rPr>
        <w:t> </w:t>
      </w:r>
      <w:r>
        <w:rPr>
          <w:color w:val="424142"/>
          <w:spacing w:val="-2"/>
          <w:w w:val="115"/>
        </w:rPr>
        <w:t>be</w:t>
      </w:r>
      <w:r>
        <w:rPr>
          <w:color w:val="424142"/>
          <w:spacing w:val="-11"/>
          <w:w w:val="115"/>
        </w:rPr>
        <w:t> </w:t>
      </w:r>
      <w:r>
        <w:rPr>
          <w:color w:val="424142"/>
          <w:spacing w:val="-2"/>
          <w:w w:val="115"/>
        </w:rPr>
        <w:t>paid</w:t>
      </w:r>
      <w:r>
        <w:rPr>
          <w:color w:val="424142"/>
          <w:spacing w:val="-11"/>
          <w:w w:val="115"/>
        </w:rPr>
        <w:t> </w:t>
      </w:r>
      <w:r>
        <w:rPr>
          <w:color w:val="424142"/>
          <w:spacing w:val="-2"/>
          <w:w w:val="115"/>
        </w:rPr>
        <w:t>to</w:t>
      </w:r>
      <w:r>
        <w:rPr>
          <w:color w:val="424142"/>
          <w:spacing w:val="-11"/>
          <w:w w:val="115"/>
        </w:rPr>
        <w:t> </w:t>
      </w:r>
      <w:r>
        <w:rPr>
          <w:color w:val="424142"/>
          <w:spacing w:val="-2"/>
          <w:w w:val="115"/>
        </w:rPr>
        <w:t>the</w:t>
      </w:r>
      <w:r>
        <w:rPr>
          <w:color w:val="424142"/>
          <w:spacing w:val="-11"/>
          <w:w w:val="115"/>
        </w:rPr>
        <w:t> </w:t>
      </w:r>
      <w:r>
        <w:rPr>
          <w:color w:val="424142"/>
          <w:spacing w:val="-2"/>
          <w:w w:val="115"/>
        </w:rPr>
        <w:t>nominee</w:t>
      </w:r>
      <w:r>
        <w:rPr>
          <w:color w:val="424142"/>
          <w:spacing w:val="-11"/>
          <w:w w:val="115"/>
        </w:rPr>
        <w:t> </w:t>
      </w:r>
      <w:r>
        <w:rPr>
          <w:color w:val="424142"/>
          <w:spacing w:val="-2"/>
          <w:w w:val="115"/>
        </w:rPr>
        <w:t>on</w:t>
      </w:r>
      <w:r>
        <w:rPr>
          <w:color w:val="424142"/>
          <w:spacing w:val="-11"/>
          <w:w w:val="115"/>
        </w:rPr>
        <w:t> </w:t>
      </w:r>
      <w:r>
        <w:rPr>
          <w:color w:val="424142"/>
          <w:spacing w:val="-2"/>
          <w:w w:val="115"/>
        </w:rPr>
        <w:t>death</w:t>
      </w:r>
      <w:r>
        <w:rPr>
          <w:color w:val="424142"/>
          <w:spacing w:val="-11"/>
          <w:w w:val="115"/>
        </w:rPr>
        <w:t> </w:t>
      </w:r>
      <w:r>
        <w:rPr>
          <w:color w:val="424142"/>
          <w:spacing w:val="-2"/>
          <w:w w:val="115"/>
        </w:rPr>
        <w:t>of </w:t>
      </w:r>
      <w:r>
        <w:rPr>
          <w:color w:val="424142"/>
          <w:w w:val="115"/>
        </w:rPr>
        <w:t>the annuitant(s).</w:t>
      </w:r>
    </w:p>
    <w:p>
      <w:pPr>
        <w:pStyle w:val="BodyText"/>
        <w:spacing w:before="8" w:after="1"/>
        <w:rPr>
          <w:sz w:val="8"/>
        </w:rPr>
      </w:pPr>
    </w:p>
    <w:tbl>
      <w:tblPr>
        <w:tblW w:w="0" w:type="auto"/>
        <w:jc w:val="left"/>
        <w:tblInd w:w="587"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1570"/>
        <w:gridCol w:w="8069"/>
      </w:tblGrid>
      <w:tr>
        <w:trPr>
          <w:trHeight w:val="354" w:hRule="atLeast"/>
        </w:trPr>
        <w:tc>
          <w:tcPr>
            <w:tcW w:w="1570" w:type="dxa"/>
            <w:shd w:val="clear" w:color="auto" w:fill="BAE5F7"/>
          </w:tcPr>
          <w:p>
            <w:pPr>
              <w:pStyle w:val="TableParagraph"/>
              <w:spacing w:before="30"/>
              <w:ind w:left="96" w:right="42"/>
              <w:jc w:val="center"/>
              <w:rPr>
                <w:sz w:val="21"/>
              </w:rPr>
            </w:pPr>
            <w:r>
              <w:rPr>
                <w:color w:val="424142"/>
                <w:spacing w:val="-2"/>
                <w:w w:val="105"/>
                <w:sz w:val="21"/>
              </w:rPr>
              <w:t>Events</w:t>
            </w:r>
          </w:p>
        </w:tc>
        <w:tc>
          <w:tcPr>
            <w:tcW w:w="8069" w:type="dxa"/>
          </w:tcPr>
          <w:p>
            <w:pPr>
              <w:pStyle w:val="TableParagraph"/>
              <w:spacing w:before="30"/>
              <w:ind w:left="1" w:right="3"/>
              <w:jc w:val="center"/>
              <w:rPr>
                <w:sz w:val="21"/>
              </w:rPr>
            </w:pPr>
            <w:r>
              <w:rPr>
                <w:color w:val="424142"/>
                <w:spacing w:val="-2"/>
                <w:w w:val="110"/>
                <w:sz w:val="21"/>
              </w:rPr>
              <w:t>Benefit</w:t>
            </w:r>
          </w:p>
        </w:tc>
      </w:tr>
      <w:tr>
        <w:trPr>
          <w:trHeight w:val="1709" w:hRule="atLeast"/>
        </w:trPr>
        <w:tc>
          <w:tcPr>
            <w:tcW w:w="1570" w:type="dxa"/>
            <w:shd w:val="clear" w:color="auto" w:fill="BAE5F7"/>
          </w:tcPr>
          <w:p>
            <w:pPr>
              <w:pStyle w:val="TableParagraph"/>
              <w:spacing w:before="0"/>
              <w:rPr>
                <w:sz w:val="21"/>
              </w:rPr>
            </w:pPr>
          </w:p>
          <w:p>
            <w:pPr>
              <w:pStyle w:val="TableParagraph"/>
              <w:spacing w:before="0"/>
              <w:rPr>
                <w:sz w:val="21"/>
              </w:rPr>
            </w:pPr>
          </w:p>
          <w:p>
            <w:pPr>
              <w:pStyle w:val="TableParagraph"/>
              <w:spacing w:before="10"/>
              <w:rPr>
                <w:sz w:val="21"/>
              </w:rPr>
            </w:pPr>
          </w:p>
          <w:p>
            <w:pPr>
              <w:pStyle w:val="TableParagraph"/>
              <w:spacing w:before="1"/>
              <w:ind w:left="96" w:right="58"/>
              <w:jc w:val="center"/>
              <w:rPr>
                <w:sz w:val="21"/>
              </w:rPr>
            </w:pPr>
            <w:r>
              <w:rPr>
                <w:color w:val="424142"/>
                <w:spacing w:val="-2"/>
                <w:w w:val="110"/>
                <w:sz w:val="21"/>
              </w:rPr>
              <w:t>Survival</w:t>
            </w:r>
          </w:p>
        </w:tc>
        <w:tc>
          <w:tcPr>
            <w:tcW w:w="8069" w:type="dxa"/>
          </w:tcPr>
          <w:p>
            <w:pPr>
              <w:pStyle w:val="TableParagraph"/>
              <w:spacing w:line="249" w:lineRule="auto" w:before="107"/>
              <w:ind w:left="268"/>
              <w:rPr>
                <w:sz w:val="21"/>
              </w:rPr>
            </w:pPr>
            <w:r>
              <w:rPr>
                <w:color w:val="424142"/>
                <w:w w:val="115"/>
                <w:sz w:val="21"/>
              </w:rPr>
              <w:t>The</w:t>
            </w:r>
            <w:r>
              <w:rPr>
                <w:color w:val="424142"/>
                <w:spacing w:val="-13"/>
                <w:w w:val="115"/>
                <w:sz w:val="21"/>
              </w:rPr>
              <w:t> </w:t>
            </w:r>
            <w:r>
              <w:rPr>
                <w:color w:val="424142"/>
                <w:w w:val="115"/>
                <w:sz w:val="21"/>
              </w:rPr>
              <w:t>annuity</w:t>
            </w:r>
            <w:r>
              <w:rPr>
                <w:color w:val="424142"/>
                <w:spacing w:val="-13"/>
                <w:w w:val="115"/>
                <w:sz w:val="21"/>
              </w:rPr>
              <w:t> </w:t>
            </w:r>
            <w:r>
              <w:rPr>
                <w:color w:val="424142"/>
                <w:w w:val="115"/>
                <w:sz w:val="21"/>
              </w:rPr>
              <w:t>will</w:t>
            </w:r>
            <w:r>
              <w:rPr>
                <w:color w:val="424142"/>
                <w:spacing w:val="-13"/>
                <w:w w:val="115"/>
                <w:sz w:val="21"/>
              </w:rPr>
              <w:t> </w:t>
            </w:r>
            <w:r>
              <w:rPr>
                <w:color w:val="424142"/>
                <w:w w:val="115"/>
                <w:sz w:val="21"/>
              </w:rPr>
              <w:t>be</w:t>
            </w:r>
            <w:r>
              <w:rPr>
                <w:color w:val="424142"/>
                <w:spacing w:val="-13"/>
                <w:w w:val="115"/>
                <w:sz w:val="21"/>
              </w:rPr>
              <w:t> </w:t>
            </w:r>
            <w:r>
              <w:rPr>
                <w:color w:val="424142"/>
                <w:w w:val="115"/>
                <w:sz w:val="21"/>
              </w:rPr>
              <w:t>paid</w:t>
            </w:r>
            <w:r>
              <w:rPr>
                <w:color w:val="424142"/>
                <w:spacing w:val="-13"/>
                <w:w w:val="115"/>
                <w:sz w:val="21"/>
              </w:rPr>
              <w:t> </w:t>
            </w:r>
            <w:r>
              <w:rPr>
                <w:color w:val="424142"/>
                <w:w w:val="115"/>
                <w:sz w:val="21"/>
              </w:rPr>
              <w:t>in</w:t>
            </w:r>
            <w:r>
              <w:rPr>
                <w:color w:val="424142"/>
                <w:spacing w:val="-13"/>
                <w:w w:val="115"/>
                <w:sz w:val="21"/>
              </w:rPr>
              <w:t> </w:t>
            </w:r>
            <w:r>
              <w:rPr>
                <w:color w:val="424142"/>
                <w:w w:val="115"/>
                <w:sz w:val="21"/>
              </w:rPr>
              <w:t>arrears</w:t>
            </w:r>
            <w:r>
              <w:rPr>
                <w:color w:val="424142"/>
                <w:spacing w:val="-13"/>
                <w:w w:val="115"/>
                <w:sz w:val="21"/>
              </w:rPr>
              <w:t> </w:t>
            </w:r>
            <w:r>
              <w:rPr>
                <w:color w:val="424142"/>
                <w:w w:val="115"/>
                <w:sz w:val="21"/>
              </w:rPr>
              <w:t>as</w:t>
            </w:r>
            <w:r>
              <w:rPr>
                <w:color w:val="424142"/>
                <w:spacing w:val="-13"/>
                <w:w w:val="115"/>
                <w:sz w:val="21"/>
              </w:rPr>
              <w:t> </w:t>
            </w:r>
            <w:r>
              <w:rPr>
                <w:color w:val="424142"/>
                <w:w w:val="115"/>
                <w:sz w:val="21"/>
              </w:rPr>
              <w:t>per</w:t>
            </w:r>
            <w:r>
              <w:rPr>
                <w:color w:val="424142"/>
                <w:spacing w:val="-13"/>
                <w:w w:val="115"/>
                <w:sz w:val="21"/>
              </w:rPr>
              <w:t> </w:t>
            </w:r>
            <w:r>
              <w:rPr>
                <w:color w:val="424142"/>
                <w:w w:val="115"/>
                <w:sz w:val="21"/>
              </w:rPr>
              <w:t>the</w:t>
            </w:r>
            <w:r>
              <w:rPr>
                <w:color w:val="424142"/>
                <w:spacing w:val="-13"/>
                <w:w w:val="115"/>
                <w:sz w:val="21"/>
              </w:rPr>
              <w:t> </w:t>
            </w:r>
            <w:r>
              <w:rPr>
                <w:color w:val="424142"/>
                <w:w w:val="115"/>
                <w:sz w:val="21"/>
              </w:rPr>
              <w:t>payment</w:t>
            </w:r>
            <w:r>
              <w:rPr>
                <w:color w:val="424142"/>
                <w:spacing w:val="-13"/>
                <w:w w:val="115"/>
                <w:sz w:val="21"/>
              </w:rPr>
              <w:t> </w:t>
            </w:r>
            <w:r>
              <w:rPr>
                <w:color w:val="424142"/>
                <w:w w:val="115"/>
                <w:sz w:val="21"/>
              </w:rPr>
              <w:t>frequency</w:t>
            </w:r>
            <w:r>
              <w:rPr>
                <w:color w:val="424142"/>
                <w:spacing w:val="-13"/>
                <w:w w:val="115"/>
                <w:sz w:val="21"/>
              </w:rPr>
              <w:t> </w:t>
            </w:r>
            <w:r>
              <w:rPr>
                <w:color w:val="424142"/>
                <w:w w:val="115"/>
                <w:sz w:val="21"/>
              </w:rPr>
              <w:t>chosen by the policyholder, as long as the annuitant(s) is/are alive.</w:t>
            </w:r>
          </w:p>
          <w:p>
            <w:pPr>
              <w:pStyle w:val="TableParagraph"/>
              <w:spacing w:before="86"/>
              <w:ind w:left="268"/>
              <w:rPr>
                <w:sz w:val="21"/>
              </w:rPr>
            </w:pPr>
            <w:r>
              <w:rPr>
                <w:color w:val="424142"/>
                <w:w w:val="110"/>
                <w:sz w:val="21"/>
              </w:rPr>
              <w:t>Guaranteed</w:t>
            </w:r>
            <w:r>
              <w:rPr>
                <w:color w:val="424142"/>
                <w:spacing w:val="-3"/>
                <w:w w:val="110"/>
                <w:sz w:val="21"/>
              </w:rPr>
              <w:t> </w:t>
            </w:r>
            <w:r>
              <w:rPr>
                <w:color w:val="424142"/>
                <w:w w:val="110"/>
                <w:sz w:val="21"/>
              </w:rPr>
              <w:t>Annuity</w:t>
            </w:r>
            <w:r>
              <w:rPr>
                <w:color w:val="424142"/>
                <w:spacing w:val="-2"/>
                <w:w w:val="110"/>
                <w:sz w:val="21"/>
              </w:rPr>
              <w:t> </w:t>
            </w:r>
            <w:r>
              <w:rPr>
                <w:color w:val="424142"/>
                <w:w w:val="110"/>
                <w:sz w:val="21"/>
              </w:rPr>
              <w:t>Payout:</w:t>
            </w:r>
            <w:r>
              <w:rPr>
                <w:color w:val="424142"/>
                <w:spacing w:val="-3"/>
                <w:w w:val="110"/>
                <w:sz w:val="21"/>
              </w:rPr>
              <w:t> </w:t>
            </w:r>
            <w:r>
              <w:rPr>
                <w:color w:val="424142"/>
                <w:w w:val="110"/>
                <w:sz w:val="21"/>
              </w:rPr>
              <w:t>Annuity</w:t>
            </w:r>
            <w:r>
              <w:rPr>
                <w:color w:val="424142"/>
                <w:spacing w:val="-2"/>
                <w:w w:val="110"/>
                <w:sz w:val="21"/>
              </w:rPr>
              <w:t> </w:t>
            </w:r>
            <w:r>
              <w:rPr>
                <w:color w:val="424142"/>
                <w:w w:val="110"/>
                <w:sz w:val="21"/>
              </w:rPr>
              <w:t>Rate</w:t>
            </w:r>
            <w:r>
              <w:rPr>
                <w:color w:val="424142"/>
                <w:spacing w:val="-3"/>
                <w:w w:val="110"/>
                <w:sz w:val="21"/>
              </w:rPr>
              <w:t> </w:t>
            </w:r>
            <w:r>
              <w:rPr>
                <w:color w:val="424142"/>
                <w:w w:val="110"/>
                <w:sz w:val="21"/>
              </w:rPr>
              <w:t>*</w:t>
            </w:r>
            <w:r>
              <w:rPr>
                <w:color w:val="424142"/>
                <w:spacing w:val="-2"/>
                <w:w w:val="110"/>
                <w:sz w:val="21"/>
              </w:rPr>
              <w:t> </w:t>
            </w:r>
            <w:r>
              <w:rPr>
                <w:color w:val="424142"/>
                <w:w w:val="110"/>
                <w:sz w:val="21"/>
              </w:rPr>
              <w:t>Single</w:t>
            </w:r>
            <w:r>
              <w:rPr>
                <w:color w:val="424142"/>
                <w:spacing w:val="-3"/>
                <w:w w:val="110"/>
                <w:sz w:val="21"/>
              </w:rPr>
              <w:t> </w:t>
            </w:r>
            <w:r>
              <w:rPr>
                <w:color w:val="424142"/>
                <w:spacing w:val="-2"/>
                <w:w w:val="110"/>
                <w:sz w:val="21"/>
              </w:rPr>
              <w:t>Premium</w:t>
            </w:r>
          </w:p>
          <w:p>
            <w:pPr>
              <w:pStyle w:val="TableParagraph"/>
              <w:spacing w:line="249" w:lineRule="auto" w:before="88"/>
              <w:ind w:left="268" w:right="191"/>
              <w:rPr>
                <w:sz w:val="21"/>
              </w:rPr>
            </w:pPr>
            <w:r>
              <w:rPr>
                <w:color w:val="424142"/>
                <w:w w:val="115"/>
                <w:sz w:val="21"/>
              </w:rPr>
              <w:t>Paid</w:t>
            </w:r>
            <w:r>
              <w:rPr>
                <w:color w:val="424142"/>
                <w:spacing w:val="-14"/>
                <w:w w:val="115"/>
                <w:sz w:val="21"/>
              </w:rPr>
              <w:t> </w:t>
            </w:r>
            <w:r>
              <w:rPr>
                <w:color w:val="424142"/>
                <w:w w:val="115"/>
                <w:sz w:val="21"/>
              </w:rPr>
              <w:t>in</w:t>
            </w:r>
            <w:r>
              <w:rPr>
                <w:color w:val="424142"/>
                <w:spacing w:val="-14"/>
                <w:w w:val="115"/>
                <w:sz w:val="21"/>
              </w:rPr>
              <w:t> </w:t>
            </w:r>
            <w:r>
              <w:rPr>
                <w:color w:val="424142"/>
                <w:w w:val="115"/>
                <w:sz w:val="21"/>
              </w:rPr>
              <w:t>arrears</w:t>
            </w:r>
            <w:r>
              <w:rPr>
                <w:color w:val="424142"/>
                <w:spacing w:val="-14"/>
                <w:w w:val="115"/>
                <w:sz w:val="21"/>
              </w:rPr>
              <w:t> </w:t>
            </w:r>
            <w:r>
              <w:rPr>
                <w:color w:val="424142"/>
                <w:w w:val="115"/>
                <w:sz w:val="21"/>
              </w:rPr>
              <w:t>as</w:t>
            </w:r>
            <w:r>
              <w:rPr>
                <w:color w:val="424142"/>
                <w:spacing w:val="-14"/>
                <w:w w:val="115"/>
                <w:sz w:val="21"/>
              </w:rPr>
              <w:t> </w:t>
            </w:r>
            <w:r>
              <w:rPr>
                <w:color w:val="424142"/>
                <w:w w:val="115"/>
                <w:sz w:val="21"/>
              </w:rPr>
              <w:t>per</w:t>
            </w:r>
            <w:r>
              <w:rPr>
                <w:color w:val="424142"/>
                <w:spacing w:val="-14"/>
                <w:w w:val="115"/>
                <w:sz w:val="21"/>
              </w:rPr>
              <w:t> </w:t>
            </w:r>
            <w:r>
              <w:rPr>
                <w:color w:val="424142"/>
                <w:w w:val="115"/>
                <w:sz w:val="21"/>
              </w:rPr>
              <w:t>the</w:t>
            </w:r>
            <w:r>
              <w:rPr>
                <w:color w:val="424142"/>
                <w:spacing w:val="-14"/>
                <w:w w:val="115"/>
                <w:sz w:val="21"/>
              </w:rPr>
              <w:t> </w:t>
            </w:r>
            <w:r>
              <w:rPr>
                <w:color w:val="424142"/>
                <w:w w:val="115"/>
                <w:sz w:val="21"/>
              </w:rPr>
              <w:t>payment</w:t>
            </w:r>
            <w:r>
              <w:rPr>
                <w:color w:val="424142"/>
                <w:spacing w:val="-14"/>
                <w:w w:val="115"/>
                <w:sz w:val="21"/>
              </w:rPr>
              <w:t> </w:t>
            </w:r>
            <w:r>
              <w:rPr>
                <w:color w:val="424142"/>
                <w:w w:val="115"/>
                <w:sz w:val="21"/>
              </w:rPr>
              <w:t>frequency</w:t>
            </w:r>
            <w:r>
              <w:rPr>
                <w:color w:val="424142"/>
                <w:spacing w:val="-14"/>
                <w:w w:val="115"/>
                <w:sz w:val="21"/>
              </w:rPr>
              <w:t> </w:t>
            </w:r>
            <w:r>
              <w:rPr>
                <w:color w:val="424142"/>
                <w:w w:val="115"/>
                <w:sz w:val="21"/>
              </w:rPr>
              <w:t>chosen</w:t>
            </w:r>
            <w:r>
              <w:rPr>
                <w:color w:val="424142"/>
                <w:spacing w:val="-14"/>
                <w:w w:val="115"/>
                <w:sz w:val="21"/>
              </w:rPr>
              <w:t> </w:t>
            </w:r>
            <w:r>
              <w:rPr>
                <w:color w:val="424142"/>
                <w:w w:val="115"/>
                <w:sz w:val="21"/>
              </w:rPr>
              <w:t>by</w:t>
            </w:r>
            <w:r>
              <w:rPr>
                <w:color w:val="424142"/>
                <w:spacing w:val="-14"/>
                <w:w w:val="115"/>
                <w:sz w:val="21"/>
              </w:rPr>
              <w:t> </w:t>
            </w:r>
            <w:r>
              <w:rPr>
                <w:color w:val="424142"/>
                <w:w w:val="115"/>
                <w:sz w:val="21"/>
              </w:rPr>
              <w:t>the policyholder, as long as the annuitant(s) is/are alive.</w:t>
            </w:r>
          </w:p>
        </w:tc>
      </w:tr>
      <w:tr>
        <w:trPr>
          <w:trHeight w:val="958" w:hRule="atLeast"/>
        </w:trPr>
        <w:tc>
          <w:tcPr>
            <w:tcW w:w="1570" w:type="dxa"/>
            <w:shd w:val="clear" w:color="auto" w:fill="BAE5F7"/>
          </w:tcPr>
          <w:p>
            <w:pPr>
              <w:pStyle w:val="TableParagraph"/>
              <w:spacing w:before="124"/>
              <w:rPr>
                <w:sz w:val="21"/>
              </w:rPr>
            </w:pPr>
          </w:p>
          <w:p>
            <w:pPr>
              <w:pStyle w:val="TableParagraph"/>
              <w:spacing w:before="0"/>
              <w:ind w:right="21"/>
              <w:jc w:val="center"/>
              <w:rPr>
                <w:sz w:val="21"/>
              </w:rPr>
            </w:pPr>
            <w:r>
              <w:rPr>
                <w:color w:val="424142"/>
                <w:spacing w:val="-2"/>
                <w:w w:val="115"/>
                <w:sz w:val="21"/>
              </w:rPr>
              <w:t>Death</w:t>
            </w:r>
          </w:p>
        </w:tc>
        <w:tc>
          <w:tcPr>
            <w:tcW w:w="8069" w:type="dxa"/>
          </w:tcPr>
          <w:p>
            <w:pPr>
              <w:pStyle w:val="TableParagraph"/>
              <w:spacing w:before="53"/>
              <w:ind w:left="284"/>
              <w:rPr>
                <w:sz w:val="21"/>
              </w:rPr>
            </w:pPr>
            <w:r>
              <w:rPr>
                <w:color w:val="424142"/>
                <w:sz w:val="21"/>
              </w:rPr>
              <w:t>100%</w:t>
            </w:r>
            <w:r>
              <w:rPr>
                <w:color w:val="424142"/>
                <w:spacing w:val="25"/>
                <w:sz w:val="21"/>
              </w:rPr>
              <w:t> </w:t>
            </w:r>
            <w:r>
              <w:rPr>
                <w:color w:val="424142"/>
                <w:sz w:val="21"/>
              </w:rPr>
              <w:t>of</w:t>
            </w:r>
            <w:r>
              <w:rPr>
                <w:color w:val="424142"/>
                <w:spacing w:val="26"/>
                <w:sz w:val="21"/>
              </w:rPr>
              <w:t> </w:t>
            </w:r>
            <w:r>
              <w:rPr>
                <w:color w:val="424142"/>
                <w:sz w:val="21"/>
              </w:rPr>
              <w:t>the</w:t>
            </w:r>
            <w:r>
              <w:rPr>
                <w:color w:val="424142"/>
                <w:spacing w:val="26"/>
                <w:sz w:val="21"/>
              </w:rPr>
              <w:t> </w:t>
            </w:r>
            <w:r>
              <w:rPr>
                <w:color w:val="424142"/>
                <w:sz w:val="21"/>
              </w:rPr>
              <w:t>Purchase</w:t>
            </w:r>
            <w:r>
              <w:rPr>
                <w:color w:val="424142"/>
                <w:spacing w:val="26"/>
                <w:sz w:val="21"/>
              </w:rPr>
              <w:t> </w:t>
            </w:r>
            <w:r>
              <w:rPr>
                <w:color w:val="424142"/>
                <w:spacing w:val="-2"/>
                <w:sz w:val="21"/>
              </w:rPr>
              <w:t>Price</w:t>
            </w:r>
          </w:p>
          <w:p>
            <w:pPr>
              <w:pStyle w:val="TableParagraph"/>
              <w:spacing w:before="71"/>
              <w:ind w:left="284" w:right="191"/>
              <w:rPr>
                <w:sz w:val="21"/>
              </w:rPr>
            </w:pPr>
            <w:r>
              <w:rPr>
                <w:color w:val="424142"/>
                <w:w w:val="115"/>
                <w:sz w:val="21"/>
              </w:rPr>
              <w:t>Upon</w:t>
            </w:r>
            <w:r>
              <w:rPr>
                <w:color w:val="424142"/>
                <w:spacing w:val="-8"/>
                <w:w w:val="115"/>
                <w:sz w:val="21"/>
              </w:rPr>
              <w:t> </w:t>
            </w:r>
            <w:r>
              <w:rPr>
                <w:color w:val="424142"/>
                <w:w w:val="115"/>
                <w:sz w:val="21"/>
              </w:rPr>
              <w:t>payment</w:t>
            </w:r>
            <w:r>
              <w:rPr>
                <w:color w:val="424142"/>
                <w:spacing w:val="-8"/>
                <w:w w:val="115"/>
                <w:sz w:val="21"/>
              </w:rPr>
              <w:t> </w:t>
            </w:r>
            <w:r>
              <w:rPr>
                <w:color w:val="424142"/>
                <w:w w:val="115"/>
                <w:sz w:val="21"/>
              </w:rPr>
              <w:t>of</w:t>
            </w:r>
            <w:r>
              <w:rPr>
                <w:color w:val="424142"/>
                <w:spacing w:val="-8"/>
                <w:w w:val="115"/>
                <w:sz w:val="21"/>
              </w:rPr>
              <w:t> </w:t>
            </w:r>
            <w:r>
              <w:rPr>
                <w:color w:val="424142"/>
                <w:w w:val="115"/>
                <w:sz w:val="21"/>
              </w:rPr>
              <w:t>the</w:t>
            </w:r>
            <w:r>
              <w:rPr>
                <w:color w:val="424142"/>
                <w:spacing w:val="-8"/>
                <w:w w:val="115"/>
                <w:sz w:val="21"/>
              </w:rPr>
              <w:t> </w:t>
            </w:r>
            <w:r>
              <w:rPr>
                <w:color w:val="424142"/>
                <w:w w:val="115"/>
                <w:sz w:val="21"/>
              </w:rPr>
              <w:t>death</w:t>
            </w:r>
            <w:r>
              <w:rPr>
                <w:color w:val="424142"/>
                <w:spacing w:val="-8"/>
                <w:w w:val="115"/>
                <w:sz w:val="21"/>
              </w:rPr>
              <w:t> </w:t>
            </w:r>
            <w:r>
              <w:rPr>
                <w:color w:val="424142"/>
                <w:w w:val="115"/>
                <w:sz w:val="21"/>
              </w:rPr>
              <w:t>benefit,</w:t>
            </w:r>
            <w:r>
              <w:rPr>
                <w:color w:val="424142"/>
                <w:spacing w:val="-8"/>
                <w:w w:val="115"/>
                <w:sz w:val="21"/>
              </w:rPr>
              <w:t> </w:t>
            </w:r>
            <w:r>
              <w:rPr>
                <w:color w:val="424142"/>
                <w:w w:val="115"/>
                <w:sz w:val="21"/>
              </w:rPr>
              <w:t>the</w:t>
            </w:r>
            <w:r>
              <w:rPr>
                <w:color w:val="424142"/>
                <w:spacing w:val="-8"/>
                <w:w w:val="115"/>
                <w:sz w:val="21"/>
              </w:rPr>
              <w:t> </w:t>
            </w:r>
            <w:r>
              <w:rPr>
                <w:color w:val="424142"/>
                <w:w w:val="115"/>
                <w:sz w:val="21"/>
              </w:rPr>
              <w:t>policy</w:t>
            </w:r>
            <w:r>
              <w:rPr>
                <w:color w:val="424142"/>
                <w:spacing w:val="-8"/>
                <w:w w:val="115"/>
                <w:sz w:val="21"/>
              </w:rPr>
              <w:t> </w:t>
            </w:r>
            <w:r>
              <w:rPr>
                <w:color w:val="424142"/>
                <w:w w:val="115"/>
                <w:sz w:val="21"/>
              </w:rPr>
              <w:t>shall</w:t>
            </w:r>
            <w:r>
              <w:rPr>
                <w:color w:val="424142"/>
                <w:spacing w:val="-8"/>
                <w:w w:val="115"/>
                <w:sz w:val="21"/>
              </w:rPr>
              <w:t> </w:t>
            </w:r>
            <w:r>
              <w:rPr>
                <w:color w:val="424142"/>
                <w:w w:val="115"/>
                <w:sz w:val="21"/>
              </w:rPr>
              <w:t>terminate</w:t>
            </w:r>
            <w:r>
              <w:rPr>
                <w:color w:val="424142"/>
                <w:spacing w:val="-8"/>
                <w:w w:val="115"/>
                <w:sz w:val="21"/>
              </w:rPr>
              <w:t> </w:t>
            </w:r>
            <w:r>
              <w:rPr>
                <w:color w:val="424142"/>
                <w:w w:val="115"/>
                <w:sz w:val="21"/>
              </w:rPr>
              <w:t>and</w:t>
            </w:r>
            <w:r>
              <w:rPr>
                <w:color w:val="424142"/>
                <w:spacing w:val="-8"/>
                <w:w w:val="115"/>
                <w:sz w:val="21"/>
              </w:rPr>
              <w:t> </w:t>
            </w:r>
            <w:r>
              <w:rPr>
                <w:color w:val="424142"/>
                <w:w w:val="115"/>
                <w:sz w:val="21"/>
              </w:rPr>
              <w:t>all other benefits shall cease.</w:t>
            </w:r>
          </w:p>
        </w:tc>
      </w:tr>
    </w:tbl>
    <w:p>
      <w:pPr>
        <w:pStyle w:val="TableParagraph"/>
        <w:spacing w:after="0"/>
        <w:rPr>
          <w:sz w:val="21"/>
        </w:rPr>
        <w:sectPr>
          <w:pgSz w:w="10800" w:h="14400"/>
          <w:pgMar w:header="0" w:footer="217" w:top="400" w:bottom="400" w:left="0" w:right="0"/>
        </w:sectPr>
      </w:pPr>
    </w:p>
    <w:p>
      <w:pPr>
        <w:pStyle w:val="BodyText"/>
        <w:spacing w:before="161"/>
      </w:pPr>
    </w:p>
    <w:p>
      <w:pPr>
        <w:pStyle w:val="ListParagraph"/>
        <w:numPr>
          <w:ilvl w:val="0"/>
          <w:numId w:val="4"/>
        </w:numPr>
        <w:tabs>
          <w:tab w:pos="880" w:val="left" w:leader="none"/>
          <w:tab w:pos="10209" w:val="left" w:leader="none"/>
        </w:tabs>
        <w:spacing w:line="240" w:lineRule="auto" w:before="1" w:after="0"/>
        <w:ind w:left="880" w:right="0" w:hanging="299"/>
        <w:jc w:val="left"/>
        <w:rPr>
          <w:color w:val="005E9E"/>
          <w:sz w:val="21"/>
        </w:rPr>
      </w:pPr>
      <w:r>
        <w:rPr>
          <w:color w:val="005E9E"/>
          <w:w w:val="110"/>
          <w:sz w:val="21"/>
          <w:shd w:fill="BAE5F7" w:color="auto" w:val="clear"/>
        </w:rPr>
        <w:t>Variable</w:t>
      </w:r>
      <w:r>
        <w:rPr>
          <w:color w:val="005E9E"/>
          <w:spacing w:val="10"/>
          <w:w w:val="110"/>
          <w:sz w:val="21"/>
          <w:shd w:fill="BAE5F7" w:color="auto" w:val="clear"/>
        </w:rPr>
        <w:t> </w:t>
      </w:r>
      <w:r>
        <w:rPr>
          <w:color w:val="005E9E"/>
          <w:w w:val="110"/>
          <w:sz w:val="21"/>
          <w:shd w:fill="BAE5F7" w:color="auto" w:val="clear"/>
        </w:rPr>
        <w:t>Annuity</w:t>
      </w:r>
      <w:r>
        <w:rPr>
          <w:color w:val="005E9E"/>
          <w:spacing w:val="10"/>
          <w:w w:val="110"/>
          <w:sz w:val="21"/>
          <w:shd w:fill="BAE5F7" w:color="auto" w:val="clear"/>
        </w:rPr>
        <w:t> </w:t>
      </w:r>
      <w:r>
        <w:rPr>
          <w:color w:val="005E9E"/>
          <w:w w:val="110"/>
          <w:sz w:val="21"/>
          <w:shd w:fill="BAE5F7" w:color="auto" w:val="clear"/>
        </w:rPr>
        <w:t>with</w:t>
      </w:r>
      <w:r>
        <w:rPr>
          <w:color w:val="005E9E"/>
          <w:spacing w:val="10"/>
          <w:w w:val="110"/>
          <w:sz w:val="21"/>
          <w:shd w:fill="BAE5F7" w:color="auto" w:val="clear"/>
        </w:rPr>
        <w:t> </w:t>
      </w:r>
      <w:r>
        <w:rPr>
          <w:color w:val="005E9E"/>
          <w:w w:val="110"/>
          <w:sz w:val="21"/>
          <w:shd w:fill="BAE5F7" w:color="auto" w:val="clear"/>
        </w:rPr>
        <w:t>Return</w:t>
      </w:r>
      <w:r>
        <w:rPr>
          <w:color w:val="005E9E"/>
          <w:spacing w:val="10"/>
          <w:w w:val="110"/>
          <w:sz w:val="21"/>
          <w:shd w:fill="BAE5F7" w:color="auto" w:val="clear"/>
        </w:rPr>
        <w:t> </w:t>
      </w:r>
      <w:r>
        <w:rPr>
          <w:color w:val="005E9E"/>
          <w:w w:val="110"/>
          <w:sz w:val="21"/>
          <w:shd w:fill="BAE5F7" w:color="auto" w:val="clear"/>
        </w:rPr>
        <w:t>of</w:t>
      </w:r>
      <w:r>
        <w:rPr>
          <w:color w:val="005E9E"/>
          <w:spacing w:val="10"/>
          <w:w w:val="110"/>
          <w:sz w:val="21"/>
          <w:shd w:fill="BAE5F7" w:color="auto" w:val="clear"/>
        </w:rPr>
        <w:t> </w:t>
      </w:r>
      <w:r>
        <w:rPr>
          <w:color w:val="005E9E"/>
          <w:w w:val="110"/>
          <w:sz w:val="21"/>
          <w:shd w:fill="BAE5F7" w:color="auto" w:val="clear"/>
        </w:rPr>
        <w:t>Purchase</w:t>
      </w:r>
      <w:r>
        <w:rPr>
          <w:color w:val="005E9E"/>
          <w:spacing w:val="10"/>
          <w:w w:val="110"/>
          <w:sz w:val="21"/>
          <w:shd w:fill="BAE5F7" w:color="auto" w:val="clear"/>
        </w:rPr>
        <w:t> </w:t>
      </w:r>
      <w:r>
        <w:rPr>
          <w:color w:val="005E9E"/>
          <w:spacing w:val="-4"/>
          <w:w w:val="110"/>
          <w:sz w:val="21"/>
          <w:shd w:fill="BAE5F7" w:color="auto" w:val="clear"/>
        </w:rPr>
        <w:t>Price</w:t>
      </w:r>
      <w:r>
        <w:rPr>
          <w:color w:val="005E9E"/>
          <w:sz w:val="21"/>
          <w:shd w:fill="BAE5F7" w:color="auto" w:val="clear"/>
        </w:rPr>
        <w:tab/>
      </w:r>
    </w:p>
    <w:p>
      <w:pPr>
        <w:pStyle w:val="BodyText"/>
        <w:spacing w:before="11"/>
        <w:rPr>
          <w:sz w:val="17"/>
        </w:rPr>
      </w:pPr>
    </w:p>
    <w:tbl>
      <w:tblPr>
        <w:tblW w:w="0" w:type="auto"/>
        <w:jc w:val="left"/>
        <w:tblInd w:w="591" w:type="dxa"/>
        <w:tblBorders>
          <w:top w:val="single" w:sz="6" w:space="0" w:color="005E9E"/>
          <w:left w:val="single" w:sz="6" w:space="0" w:color="005E9E"/>
          <w:bottom w:val="single" w:sz="6" w:space="0" w:color="005E9E"/>
          <w:right w:val="single" w:sz="6" w:space="0" w:color="005E9E"/>
          <w:insideH w:val="single" w:sz="6" w:space="0" w:color="005E9E"/>
          <w:insideV w:val="single" w:sz="6" w:space="0" w:color="005E9E"/>
        </w:tblBorders>
        <w:tblLayout w:type="fixed"/>
        <w:tblCellMar>
          <w:top w:w="0" w:type="dxa"/>
          <w:left w:w="0" w:type="dxa"/>
          <w:bottom w:w="0" w:type="dxa"/>
          <w:right w:w="0" w:type="dxa"/>
        </w:tblCellMar>
        <w:tblLook w:val="01E0"/>
      </w:tblPr>
      <w:tblGrid>
        <w:gridCol w:w="1570"/>
        <w:gridCol w:w="8069"/>
      </w:tblGrid>
      <w:tr>
        <w:trPr>
          <w:trHeight w:val="351" w:hRule="atLeast"/>
        </w:trPr>
        <w:tc>
          <w:tcPr>
            <w:tcW w:w="1570" w:type="dxa"/>
            <w:tcBorders>
              <w:bottom w:val="single" w:sz="4" w:space="0" w:color="005E9E"/>
            </w:tcBorders>
            <w:shd w:val="clear" w:color="auto" w:fill="BAE5F7"/>
          </w:tcPr>
          <w:p>
            <w:pPr>
              <w:pStyle w:val="TableParagraph"/>
              <w:spacing w:before="27"/>
              <w:ind w:left="461"/>
              <w:rPr>
                <w:sz w:val="21"/>
              </w:rPr>
            </w:pPr>
            <w:r>
              <w:rPr>
                <w:color w:val="424142"/>
                <w:spacing w:val="-2"/>
                <w:w w:val="105"/>
                <w:sz w:val="21"/>
              </w:rPr>
              <w:t>Events</w:t>
            </w:r>
          </w:p>
        </w:tc>
        <w:tc>
          <w:tcPr>
            <w:tcW w:w="8069" w:type="dxa"/>
            <w:tcBorders>
              <w:bottom w:val="single" w:sz="4" w:space="0" w:color="005E9E"/>
            </w:tcBorders>
          </w:tcPr>
          <w:p>
            <w:pPr>
              <w:pStyle w:val="TableParagraph"/>
              <w:spacing w:before="27"/>
              <w:ind w:right="1"/>
              <w:jc w:val="center"/>
              <w:rPr>
                <w:sz w:val="21"/>
              </w:rPr>
            </w:pPr>
            <w:r>
              <w:rPr>
                <w:color w:val="424142"/>
                <w:w w:val="115"/>
                <w:sz w:val="21"/>
              </w:rPr>
              <w:t>Size</w:t>
            </w:r>
            <w:r>
              <w:rPr>
                <w:color w:val="424142"/>
                <w:spacing w:val="-15"/>
                <w:w w:val="115"/>
                <w:sz w:val="21"/>
              </w:rPr>
              <w:t> </w:t>
            </w:r>
            <w:r>
              <w:rPr>
                <w:color w:val="424142"/>
                <w:w w:val="115"/>
                <w:sz w:val="21"/>
              </w:rPr>
              <w:t>of</w:t>
            </w:r>
            <w:r>
              <w:rPr>
                <w:color w:val="424142"/>
                <w:spacing w:val="-14"/>
                <w:w w:val="115"/>
                <w:sz w:val="21"/>
              </w:rPr>
              <w:t> </w:t>
            </w:r>
            <w:r>
              <w:rPr>
                <w:color w:val="424142"/>
                <w:w w:val="115"/>
                <w:sz w:val="21"/>
              </w:rPr>
              <w:t>such</w:t>
            </w:r>
            <w:r>
              <w:rPr>
                <w:color w:val="424142"/>
                <w:spacing w:val="-14"/>
                <w:w w:val="115"/>
                <w:sz w:val="21"/>
              </w:rPr>
              <w:t> </w:t>
            </w:r>
            <w:r>
              <w:rPr>
                <w:color w:val="424142"/>
                <w:w w:val="115"/>
                <w:sz w:val="21"/>
              </w:rPr>
              <w:t>benefits/policy</w:t>
            </w:r>
            <w:r>
              <w:rPr>
                <w:color w:val="424142"/>
                <w:spacing w:val="-15"/>
                <w:w w:val="115"/>
                <w:sz w:val="21"/>
              </w:rPr>
              <w:t> </w:t>
            </w:r>
            <w:r>
              <w:rPr>
                <w:color w:val="424142"/>
                <w:spacing w:val="-2"/>
                <w:w w:val="115"/>
                <w:sz w:val="21"/>
              </w:rPr>
              <w:t>monies</w:t>
            </w:r>
          </w:p>
        </w:tc>
      </w:tr>
      <w:tr>
        <w:trPr>
          <w:trHeight w:val="2737" w:hRule="atLeast"/>
        </w:trPr>
        <w:tc>
          <w:tcPr>
            <w:tcW w:w="1570" w:type="dxa"/>
            <w:tcBorders>
              <w:top w:val="single" w:sz="4" w:space="0" w:color="005E9E"/>
              <w:bottom w:val="single" w:sz="4" w:space="0" w:color="005E9E"/>
            </w:tcBorders>
            <w:shd w:val="clear" w:color="auto" w:fill="BAE5F7"/>
          </w:tcPr>
          <w:p>
            <w:pPr>
              <w:pStyle w:val="TableParagraph"/>
              <w:spacing w:before="0"/>
              <w:rPr>
                <w:sz w:val="21"/>
              </w:rPr>
            </w:pPr>
          </w:p>
          <w:p>
            <w:pPr>
              <w:pStyle w:val="TableParagraph"/>
              <w:spacing w:before="0"/>
              <w:rPr>
                <w:sz w:val="21"/>
              </w:rPr>
            </w:pPr>
          </w:p>
          <w:p>
            <w:pPr>
              <w:pStyle w:val="TableParagraph"/>
              <w:spacing w:before="0"/>
              <w:rPr>
                <w:sz w:val="21"/>
              </w:rPr>
            </w:pPr>
          </w:p>
          <w:p>
            <w:pPr>
              <w:pStyle w:val="TableParagraph"/>
              <w:spacing w:before="0"/>
              <w:rPr>
                <w:sz w:val="21"/>
              </w:rPr>
            </w:pPr>
          </w:p>
          <w:p>
            <w:pPr>
              <w:pStyle w:val="TableParagraph"/>
              <w:spacing w:before="223"/>
              <w:rPr>
                <w:sz w:val="21"/>
              </w:rPr>
            </w:pPr>
          </w:p>
          <w:p>
            <w:pPr>
              <w:pStyle w:val="TableParagraph"/>
              <w:spacing w:before="0"/>
              <w:ind w:left="326"/>
              <w:rPr>
                <w:sz w:val="21"/>
              </w:rPr>
            </w:pPr>
            <w:r>
              <w:rPr>
                <w:color w:val="424142"/>
                <w:spacing w:val="-2"/>
                <w:w w:val="110"/>
                <w:sz w:val="21"/>
              </w:rPr>
              <w:t>Survival</w:t>
            </w:r>
          </w:p>
        </w:tc>
        <w:tc>
          <w:tcPr>
            <w:tcW w:w="8069" w:type="dxa"/>
            <w:tcBorders>
              <w:top w:val="single" w:sz="4" w:space="0" w:color="005E9E"/>
              <w:bottom w:val="single" w:sz="4" w:space="0" w:color="005E9E"/>
            </w:tcBorders>
          </w:tcPr>
          <w:p>
            <w:pPr>
              <w:pStyle w:val="TableParagraph"/>
              <w:spacing w:line="249" w:lineRule="auto" w:before="70"/>
              <w:ind w:left="283" w:right="4"/>
              <w:rPr>
                <w:sz w:val="21"/>
              </w:rPr>
            </w:pPr>
            <w:r>
              <w:rPr>
                <w:color w:val="424142"/>
                <w:w w:val="115"/>
                <w:sz w:val="21"/>
              </w:rPr>
              <w:t>Under this option, the annuitant will receive a life-time guaranteed annuity</w:t>
            </w:r>
            <w:r>
              <w:rPr>
                <w:color w:val="424142"/>
                <w:spacing w:val="-2"/>
                <w:w w:val="115"/>
                <w:sz w:val="21"/>
              </w:rPr>
              <w:t> </w:t>
            </w:r>
            <w:r>
              <w:rPr>
                <w:color w:val="424142"/>
                <w:w w:val="115"/>
                <w:sz w:val="21"/>
              </w:rPr>
              <w:t>pay-out,</w:t>
            </w:r>
            <w:r>
              <w:rPr>
                <w:color w:val="424142"/>
                <w:spacing w:val="-2"/>
                <w:w w:val="115"/>
                <w:sz w:val="21"/>
              </w:rPr>
              <w:t> </w:t>
            </w:r>
            <w:r>
              <w:rPr>
                <w:color w:val="424142"/>
                <w:w w:val="115"/>
                <w:sz w:val="21"/>
              </w:rPr>
              <w:t>at</w:t>
            </w:r>
            <w:r>
              <w:rPr>
                <w:color w:val="424142"/>
                <w:spacing w:val="-2"/>
                <w:w w:val="115"/>
                <w:sz w:val="21"/>
              </w:rPr>
              <w:t> </w:t>
            </w:r>
            <w:r>
              <w:rPr>
                <w:color w:val="424142"/>
                <w:w w:val="115"/>
                <w:sz w:val="21"/>
              </w:rPr>
              <w:t>a</w:t>
            </w:r>
            <w:r>
              <w:rPr>
                <w:color w:val="424142"/>
                <w:spacing w:val="-2"/>
                <w:w w:val="115"/>
                <w:sz w:val="21"/>
              </w:rPr>
              <w:t> </w:t>
            </w:r>
            <w:r>
              <w:rPr>
                <w:color w:val="424142"/>
                <w:w w:val="115"/>
                <w:sz w:val="21"/>
              </w:rPr>
              <w:t>minimum</w:t>
            </w:r>
            <w:r>
              <w:rPr>
                <w:color w:val="424142"/>
                <w:spacing w:val="-2"/>
                <w:w w:val="115"/>
                <w:sz w:val="21"/>
              </w:rPr>
              <w:t> </w:t>
            </w:r>
            <w:r>
              <w:rPr>
                <w:color w:val="424142"/>
                <w:w w:val="115"/>
                <w:sz w:val="21"/>
              </w:rPr>
              <w:t>guaranteed</w:t>
            </w:r>
            <w:r>
              <w:rPr>
                <w:color w:val="424142"/>
                <w:spacing w:val="-2"/>
                <w:w w:val="115"/>
                <w:sz w:val="21"/>
              </w:rPr>
              <w:t> </w:t>
            </w:r>
            <w:r>
              <w:rPr>
                <w:color w:val="424142"/>
                <w:w w:val="115"/>
                <w:sz w:val="21"/>
              </w:rPr>
              <w:t>annuity</w:t>
            </w:r>
            <w:r>
              <w:rPr>
                <w:color w:val="424142"/>
                <w:spacing w:val="-2"/>
                <w:w w:val="115"/>
                <w:sz w:val="21"/>
              </w:rPr>
              <w:t> </w:t>
            </w:r>
            <w:r>
              <w:rPr>
                <w:color w:val="424142"/>
                <w:w w:val="115"/>
                <w:sz w:val="21"/>
              </w:rPr>
              <w:t>rate,</w:t>
            </w:r>
            <w:r>
              <w:rPr>
                <w:color w:val="424142"/>
                <w:spacing w:val="-2"/>
                <w:w w:val="115"/>
                <w:sz w:val="21"/>
              </w:rPr>
              <w:t> </w:t>
            </w:r>
            <w:r>
              <w:rPr>
                <w:color w:val="424142"/>
                <w:w w:val="115"/>
                <w:sz w:val="21"/>
              </w:rPr>
              <w:t>as</w:t>
            </w:r>
            <w:r>
              <w:rPr>
                <w:color w:val="424142"/>
                <w:spacing w:val="-2"/>
                <w:w w:val="115"/>
                <w:sz w:val="21"/>
              </w:rPr>
              <w:t> </w:t>
            </w:r>
            <w:r>
              <w:rPr>
                <w:color w:val="424142"/>
                <w:w w:val="115"/>
                <w:sz w:val="21"/>
              </w:rPr>
              <w:t>prescribed</w:t>
            </w:r>
            <w:r>
              <w:rPr>
                <w:color w:val="424142"/>
                <w:spacing w:val="-2"/>
                <w:w w:val="115"/>
                <w:sz w:val="21"/>
              </w:rPr>
              <w:t> </w:t>
            </w:r>
            <w:r>
              <w:rPr>
                <w:color w:val="424142"/>
                <w:w w:val="115"/>
                <w:sz w:val="21"/>
              </w:rPr>
              <w:t>in the</w:t>
            </w:r>
            <w:r>
              <w:rPr>
                <w:color w:val="424142"/>
                <w:spacing w:val="-3"/>
                <w:w w:val="115"/>
                <w:sz w:val="21"/>
              </w:rPr>
              <w:t> </w:t>
            </w:r>
            <w:r>
              <w:rPr>
                <w:color w:val="424142"/>
                <w:w w:val="115"/>
                <w:sz w:val="21"/>
              </w:rPr>
              <w:t>regulatory</w:t>
            </w:r>
            <w:r>
              <w:rPr>
                <w:color w:val="424142"/>
                <w:spacing w:val="-3"/>
                <w:w w:val="115"/>
                <w:sz w:val="21"/>
              </w:rPr>
              <w:t> </w:t>
            </w:r>
            <w:r>
              <w:rPr>
                <w:color w:val="424142"/>
                <w:w w:val="115"/>
                <w:sz w:val="21"/>
              </w:rPr>
              <w:t>provisions,</w:t>
            </w:r>
            <w:r>
              <w:rPr>
                <w:color w:val="424142"/>
                <w:spacing w:val="-3"/>
                <w:w w:val="115"/>
                <w:sz w:val="21"/>
              </w:rPr>
              <w:t> </w:t>
            </w:r>
            <w:r>
              <w:rPr>
                <w:color w:val="424142"/>
                <w:w w:val="115"/>
                <w:sz w:val="21"/>
              </w:rPr>
              <w:t>along</w:t>
            </w:r>
            <w:r>
              <w:rPr>
                <w:color w:val="424142"/>
                <w:spacing w:val="-3"/>
                <w:w w:val="115"/>
                <w:sz w:val="21"/>
              </w:rPr>
              <w:t> </w:t>
            </w:r>
            <w:r>
              <w:rPr>
                <w:color w:val="424142"/>
                <w:w w:val="115"/>
                <w:sz w:val="21"/>
              </w:rPr>
              <w:t>with</w:t>
            </w:r>
            <w:r>
              <w:rPr>
                <w:color w:val="424142"/>
                <w:spacing w:val="-3"/>
                <w:w w:val="115"/>
                <w:sz w:val="21"/>
              </w:rPr>
              <w:t> </w:t>
            </w:r>
            <w:r>
              <w:rPr>
                <w:color w:val="424142"/>
                <w:w w:val="115"/>
                <w:sz w:val="21"/>
              </w:rPr>
              <w:t>the</w:t>
            </w:r>
            <w:r>
              <w:rPr>
                <w:color w:val="424142"/>
                <w:spacing w:val="-3"/>
                <w:w w:val="115"/>
                <w:sz w:val="21"/>
              </w:rPr>
              <w:t> </w:t>
            </w:r>
            <w:r>
              <w:rPr>
                <w:color w:val="424142"/>
                <w:w w:val="115"/>
                <w:sz w:val="21"/>
              </w:rPr>
              <w:t>variable</w:t>
            </w:r>
            <w:r>
              <w:rPr>
                <w:color w:val="424142"/>
                <w:spacing w:val="-3"/>
                <w:w w:val="115"/>
                <w:sz w:val="21"/>
              </w:rPr>
              <w:t> </w:t>
            </w:r>
            <w:r>
              <w:rPr>
                <w:color w:val="424142"/>
                <w:w w:val="115"/>
                <w:sz w:val="21"/>
              </w:rPr>
              <w:t>annuity</w:t>
            </w:r>
            <w:r>
              <w:rPr>
                <w:color w:val="424142"/>
                <w:spacing w:val="-3"/>
                <w:w w:val="115"/>
                <w:sz w:val="21"/>
              </w:rPr>
              <w:t> </w:t>
            </w:r>
            <w:r>
              <w:rPr>
                <w:color w:val="424142"/>
                <w:w w:val="115"/>
                <w:sz w:val="21"/>
              </w:rPr>
              <w:t>pay-outs</w:t>
            </w:r>
            <w:r>
              <w:rPr>
                <w:color w:val="424142"/>
                <w:spacing w:val="-3"/>
                <w:w w:val="115"/>
                <w:sz w:val="21"/>
              </w:rPr>
              <w:t> </w:t>
            </w:r>
            <w:r>
              <w:rPr>
                <w:color w:val="424142"/>
                <w:w w:val="115"/>
                <w:sz w:val="21"/>
              </w:rPr>
              <w:t>linked to</w:t>
            </w:r>
            <w:r>
              <w:rPr>
                <w:color w:val="424142"/>
                <w:spacing w:val="-8"/>
                <w:w w:val="115"/>
                <w:sz w:val="21"/>
              </w:rPr>
              <w:t> </w:t>
            </w:r>
            <w:r>
              <w:rPr>
                <w:color w:val="424142"/>
                <w:w w:val="115"/>
                <w:sz w:val="21"/>
              </w:rPr>
              <w:t>a</w:t>
            </w:r>
            <w:r>
              <w:rPr>
                <w:color w:val="424142"/>
                <w:spacing w:val="-8"/>
                <w:w w:val="115"/>
                <w:sz w:val="21"/>
              </w:rPr>
              <w:t> </w:t>
            </w:r>
            <w:r>
              <w:rPr>
                <w:color w:val="424142"/>
                <w:w w:val="115"/>
                <w:sz w:val="21"/>
              </w:rPr>
              <w:t>publicly</w:t>
            </w:r>
            <w:r>
              <w:rPr>
                <w:color w:val="424142"/>
                <w:spacing w:val="-8"/>
                <w:w w:val="115"/>
                <w:sz w:val="21"/>
              </w:rPr>
              <w:t> </w:t>
            </w:r>
            <w:r>
              <w:rPr>
                <w:color w:val="424142"/>
                <w:w w:val="115"/>
                <w:sz w:val="21"/>
              </w:rPr>
              <w:t>available</w:t>
            </w:r>
            <w:r>
              <w:rPr>
                <w:color w:val="424142"/>
                <w:spacing w:val="-8"/>
                <w:w w:val="115"/>
                <w:sz w:val="21"/>
              </w:rPr>
              <w:t> </w:t>
            </w:r>
            <w:r>
              <w:rPr>
                <w:color w:val="424142"/>
                <w:w w:val="115"/>
                <w:sz w:val="21"/>
              </w:rPr>
              <w:t>benchmark.</w:t>
            </w:r>
            <w:r>
              <w:rPr>
                <w:color w:val="424142"/>
                <w:spacing w:val="-8"/>
                <w:w w:val="115"/>
                <w:sz w:val="21"/>
              </w:rPr>
              <w:t> </w:t>
            </w:r>
            <w:r>
              <w:rPr>
                <w:color w:val="424142"/>
                <w:w w:val="115"/>
                <w:sz w:val="21"/>
              </w:rPr>
              <w:t>Here</w:t>
            </w:r>
            <w:r>
              <w:rPr>
                <w:color w:val="424142"/>
                <w:spacing w:val="-8"/>
                <w:w w:val="115"/>
                <w:sz w:val="21"/>
              </w:rPr>
              <w:t> </w:t>
            </w:r>
            <w:r>
              <w:rPr>
                <w:color w:val="424142"/>
                <w:w w:val="115"/>
                <w:sz w:val="21"/>
              </w:rPr>
              <w:t>guaranteed</w:t>
            </w:r>
            <w:r>
              <w:rPr>
                <w:color w:val="424142"/>
                <w:spacing w:val="-8"/>
                <w:w w:val="115"/>
                <w:sz w:val="21"/>
              </w:rPr>
              <w:t> </w:t>
            </w:r>
            <w:r>
              <w:rPr>
                <w:color w:val="424142"/>
                <w:w w:val="115"/>
                <w:sz w:val="21"/>
              </w:rPr>
              <w:t>annuity</w:t>
            </w:r>
            <w:r>
              <w:rPr>
                <w:color w:val="424142"/>
                <w:spacing w:val="-8"/>
                <w:w w:val="115"/>
                <w:sz w:val="21"/>
              </w:rPr>
              <w:t> </w:t>
            </w:r>
            <w:r>
              <w:rPr>
                <w:color w:val="424142"/>
                <w:w w:val="115"/>
                <w:sz w:val="21"/>
              </w:rPr>
              <w:t>proportion</w:t>
            </w:r>
            <w:r>
              <w:rPr>
                <w:color w:val="424142"/>
                <w:spacing w:val="-8"/>
                <w:w w:val="115"/>
                <w:sz w:val="21"/>
              </w:rPr>
              <w:t> </w:t>
            </w:r>
            <w:r>
              <w:rPr>
                <w:color w:val="424142"/>
                <w:w w:val="115"/>
                <w:sz w:val="21"/>
              </w:rPr>
              <w:t>is 60%</w:t>
            </w:r>
            <w:r>
              <w:rPr>
                <w:color w:val="424142"/>
                <w:spacing w:val="-13"/>
                <w:w w:val="115"/>
                <w:sz w:val="21"/>
              </w:rPr>
              <w:t> </w:t>
            </w:r>
            <w:r>
              <w:rPr>
                <w:color w:val="424142"/>
                <w:w w:val="115"/>
                <w:sz w:val="21"/>
              </w:rPr>
              <w:t>of</w:t>
            </w:r>
            <w:r>
              <w:rPr>
                <w:color w:val="424142"/>
                <w:spacing w:val="-13"/>
                <w:w w:val="115"/>
                <w:sz w:val="21"/>
              </w:rPr>
              <w:t> </w:t>
            </w:r>
            <w:r>
              <w:rPr>
                <w:color w:val="424142"/>
                <w:w w:val="115"/>
                <w:sz w:val="21"/>
              </w:rPr>
              <w:t>Purchase</w:t>
            </w:r>
            <w:r>
              <w:rPr>
                <w:color w:val="424142"/>
                <w:spacing w:val="-13"/>
                <w:w w:val="115"/>
                <w:sz w:val="21"/>
              </w:rPr>
              <w:t> </w:t>
            </w:r>
            <w:r>
              <w:rPr>
                <w:color w:val="424142"/>
                <w:w w:val="115"/>
                <w:sz w:val="21"/>
              </w:rPr>
              <w:t>Price.</w:t>
            </w:r>
          </w:p>
          <w:p>
            <w:pPr>
              <w:pStyle w:val="TableParagraph"/>
              <w:spacing w:before="105"/>
              <w:ind w:left="283"/>
              <w:rPr>
                <w:sz w:val="21"/>
              </w:rPr>
            </w:pPr>
            <w:r>
              <w:rPr>
                <w:color w:val="424142"/>
                <w:w w:val="115"/>
                <w:sz w:val="21"/>
              </w:rPr>
              <w:t>The</w:t>
            </w:r>
            <w:r>
              <w:rPr>
                <w:color w:val="424142"/>
                <w:spacing w:val="-9"/>
                <w:w w:val="115"/>
                <w:sz w:val="21"/>
              </w:rPr>
              <w:t> </w:t>
            </w:r>
            <w:r>
              <w:rPr>
                <w:color w:val="424142"/>
                <w:w w:val="115"/>
                <w:sz w:val="21"/>
              </w:rPr>
              <w:t>annuity</w:t>
            </w:r>
            <w:r>
              <w:rPr>
                <w:color w:val="424142"/>
                <w:spacing w:val="-8"/>
                <w:w w:val="115"/>
                <w:sz w:val="21"/>
              </w:rPr>
              <w:t> </w:t>
            </w:r>
            <w:r>
              <w:rPr>
                <w:color w:val="424142"/>
                <w:w w:val="115"/>
                <w:sz w:val="21"/>
              </w:rPr>
              <w:t>pay-out</w:t>
            </w:r>
            <w:r>
              <w:rPr>
                <w:color w:val="424142"/>
                <w:spacing w:val="-9"/>
                <w:w w:val="115"/>
                <w:sz w:val="21"/>
              </w:rPr>
              <w:t> </w:t>
            </w:r>
            <w:r>
              <w:rPr>
                <w:color w:val="424142"/>
                <w:w w:val="115"/>
                <w:sz w:val="21"/>
              </w:rPr>
              <w:t>shall</w:t>
            </w:r>
            <w:r>
              <w:rPr>
                <w:color w:val="424142"/>
                <w:spacing w:val="-8"/>
                <w:w w:val="115"/>
                <w:sz w:val="21"/>
              </w:rPr>
              <w:t> </w:t>
            </w:r>
            <w:r>
              <w:rPr>
                <w:color w:val="424142"/>
                <w:w w:val="115"/>
                <w:sz w:val="21"/>
              </w:rPr>
              <w:t>be</w:t>
            </w:r>
            <w:r>
              <w:rPr>
                <w:color w:val="424142"/>
                <w:spacing w:val="-9"/>
                <w:w w:val="115"/>
                <w:sz w:val="21"/>
              </w:rPr>
              <w:t> </w:t>
            </w:r>
            <w:r>
              <w:rPr>
                <w:color w:val="424142"/>
                <w:w w:val="115"/>
                <w:sz w:val="21"/>
              </w:rPr>
              <w:t>equal</w:t>
            </w:r>
            <w:r>
              <w:rPr>
                <w:color w:val="424142"/>
                <w:spacing w:val="-8"/>
                <w:w w:val="115"/>
                <w:sz w:val="21"/>
              </w:rPr>
              <w:t> </w:t>
            </w:r>
            <w:r>
              <w:rPr>
                <w:color w:val="424142"/>
                <w:w w:val="115"/>
                <w:sz w:val="21"/>
              </w:rPr>
              <w:t>the</w:t>
            </w:r>
            <w:r>
              <w:rPr>
                <w:color w:val="424142"/>
                <w:spacing w:val="-8"/>
                <w:w w:val="115"/>
                <w:sz w:val="21"/>
              </w:rPr>
              <w:t> </w:t>
            </w:r>
            <w:r>
              <w:rPr>
                <w:color w:val="424142"/>
                <w:w w:val="115"/>
                <w:sz w:val="21"/>
              </w:rPr>
              <w:t>sum</w:t>
            </w:r>
            <w:r>
              <w:rPr>
                <w:color w:val="424142"/>
                <w:spacing w:val="-9"/>
                <w:w w:val="115"/>
                <w:sz w:val="21"/>
              </w:rPr>
              <w:t> </w:t>
            </w:r>
            <w:r>
              <w:rPr>
                <w:color w:val="424142"/>
                <w:w w:val="115"/>
                <w:sz w:val="21"/>
              </w:rPr>
              <w:t>of</w:t>
            </w:r>
            <w:r>
              <w:rPr>
                <w:color w:val="424142"/>
                <w:spacing w:val="-8"/>
                <w:w w:val="115"/>
                <w:sz w:val="21"/>
              </w:rPr>
              <w:t> </w:t>
            </w:r>
            <w:r>
              <w:rPr>
                <w:color w:val="424142"/>
                <w:w w:val="115"/>
                <w:sz w:val="21"/>
              </w:rPr>
              <w:t>the</w:t>
            </w:r>
            <w:r>
              <w:rPr>
                <w:color w:val="424142"/>
                <w:spacing w:val="-9"/>
                <w:w w:val="115"/>
                <w:sz w:val="21"/>
              </w:rPr>
              <w:t> </w:t>
            </w:r>
            <w:r>
              <w:rPr>
                <w:color w:val="424142"/>
                <w:spacing w:val="-2"/>
                <w:w w:val="115"/>
                <w:sz w:val="21"/>
              </w:rPr>
              <w:t>following:</w:t>
            </w:r>
          </w:p>
          <w:p>
            <w:pPr>
              <w:pStyle w:val="TableParagraph"/>
              <w:numPr>
                <w:ilvl w:val="0"/>
                <w:numId w:val="6"/>
              </w:numPr>
              <w:tabs>
                <w:tab w:pos="448" w:val="left" w:leader="none"/>
                <w:tab w:pos="451" w:val="left" w:leader="none"/>
              </w:tabs>
              <w:spacing w:line="249" w:lineRule="auto" w:before="110" w:after="0"/>
              <w:ind w:left="451" w:right="897" w:hanging="169"/>
              <w:jc w:val="left"/>
              <w:rPr>
                <w:sz w:val="21"/>
              </w:rPr>
            </w:pPr>
            <w:r>
              <w:rPr>
                <w:color w:val="424142"/>
                <w:w w:val="115"/>
                <w:sz w:val="21"/>
              </w:rPr>
              <w:t>Guaranteed</w:t>
            </w:r>
            <w:r>
              <w:rPr>
                <w:color w:val="424142"/>
                <w:spacing w:val="-17"/>
                <w:w w:val="115"/>
                <w:sz w:val="21"/>
              </w:rPr>
              <w:t> </w:t>
            </w:r>
            <w:r>
              <w:rPr>
                <w:color w:val="424142"/>
                <w:w w:val="115"/>
                <w:sz w:val="21"/>
              </w:rPr>
              <w:t>Annuity</w:t>
            </w:r>
            <w:r>
              <w:rPr>
                <w:color w:val="424142"/>
                <w:spacing w:val="-17"/>
                <w:w w:val="115"/>
                <w:sz w:val="21"/>
              </w:rPr>
              <w:t> </w:t>
            </w:r>
            <w:r>
              <w:rPr>
                <w:color w:val="424142"/>
                <w:w w:val="115"/>
                <w:sz w:val="21"/>
              </w:rPr>
              <w:t>Pay-out</w:t>
            </w:r>
            <w:r>
              <w:rPr>
                <w:color w:val="424142"/>
                <w:spacing w:val="-17"/>
                <w:w w:val="115"/>
                <w:sz w:val="21"/>
              </w:rPr>
              <w:t> </w:t>
            </w:r>
            <w:r>
              <w:rPr>
                <w:color w:val="424142"/>
                <w:w w:val="115"/>
                <w:sz w:val="21"/>
              </w:rPr>
              <w:t>=</w:t>
            </w:r>
            <w:r>
              <w:rPr>
                <w:color w:val="424142"/>
                <w:spacing w:val="-17"/>
                <w:w w:val="115"/>
                <w:sz w:val="21"/>
              </w:rPr>
              <w:t> </w:t>
            </w:r>
            <w:r>
              <w:rPr>
                <w:color w:val="424142"/>
                <w:w w:val="115"/>
                <w:sz w:val="21"/>
              </w:rPr>
              <w:t>Guaranteed</w:t>
            </w:r>
            <w:r>
              <w:rPr>
                <w:color w:val="424142"/>
                <w:spacing w:val="-16"/>
                <w:w w:val="115"/>
                <w:sz w:val="21"/>
              </w:rPr>
              <w:t> </w:t>
            </w:r>
            <w:r>
              <w:rPr>
                <w:color w:val="424142"/>
                <w:w w:val="115"/>
                <w:sz w:val="21"/>
              </w:rPr>
              <w:t>Annuity</w:t>
            </w:r>
            <w:r>
              <w:rPr>
                <w:color w:val="424142"/>
                <w:spacing w:val="-17"/>
                <w:w w:val="115"/>
                <w:sz w:val="21"/>
              </w:rPr>
              <w:t> </w:t>
            </w:r>
            <w:r>
              <w:rPr>
                <w:color w:val="424142"/>
                <w:w w:val="115"/>
                <w:sz w:val="21"/>
              </w:rPr>
              <w:t>Proportion</w:t>
            </w:r>
            <w:r>
              <w:rPr>
                <w:color w:val="424142"/>
                <w:spacing w:val="-17"/>
                <w:w w:val="115"/>
                <w:sz w:val="21"/>
              </w:rPr>
              <w:t> </w:t>
            </w:r>
            <w:r>
              <w:rPr>
                <w:color w:val="424142"/>
                <w:w w:val="115"/>
                <w:sz w:val="21"/>
              </w:rPr>
              <w:t>* Annuity</w:t>
            </w:r>
            <w:r>
              <w:rPr>
                <w:color w:val="424142"/>
                <w:spacing w:val="-1"/>
                <w:w w:val="115"/>
                <w:sz w:val="21"/>
              </w:rPr>
              <w:t> </w:t>
            </w:r>
            <w:r>
              <w:rPr>
                <w:color w:val="424142"/>
                <w:w w:val="115"/>
                <w:sz w:val="21"/>
              </w:rPr>
              <w:t>Rate</w:t>
            </w:r>
            <w:r>
              <w:rPr>
                <w:color w:val="424142"/>
                <w:spacing w:val="-1"/>
                <w:w w:val="115"/>
                <w:sz w:val="21"/>
              </w:rPr>
              <w:t> </w:t>
            </w:r>
            <w:r>
              <w:rPr>
                <w:color w:val="424142"/>
                <w:w w:val="115"/>
                <w:sz w:val="21"/>
              </w:rPr>
              <w:t>*</w:t>
            </w:r>
            <w:r>
              <w:rPr>
                <w:color w:val="424142"/>
                <w:spacing w:val="-1"/>
                <w:w w:val="115"/>
                <w:sz w:val="21"/>
              </w:rPr>
              <w:t> </w:t>
            </w:r>
            <w:r>
              <w:rPr>
                <w:color w:val="424142"/>
                <w:w w:val="115"/>
                <w:sz w:val="21"/>
              </w:rPr>
              <w:t>Single</w:t>
            </w:r>
            <w:r>
              <w:rPr>
                <w:color w:val="424142"/>
                <w:spacing w:val="-1"/>
                <w:w w:val="115"/>
                <w:sz w:val="21"/>
              </w:rPr>
              <w:t> </w:t>
            </w:r>
            <w:r>
              <w:rPr>
                <w:color w:val="424142"/>
                <w:w w:val="115"/>
                <w:sz w:val="21"/>
              </w:rPr>
              <w:t>Premium,</w:t>
            </w:r>
            <w:r>
              <w:rPr>
                <w:color w:val="424142"/>
                <w:spacing w:val="-1"/>
                <w:w w:val="115"/>
                <w:sz w:val="21"/>
              </w:rPr>
              <w:t> </w:t>
            </w:r>
            <w:r>
              <w:rPr>
                <w:color w:val="424142"/>
                <w:w w:val="115"/>
                <w:sz w:val="21"/>
              </w:rPr>
              <w:t>and</w:t>
            </w:r>
          </w:p>
          <w:p>
            <w:pPr>
              <w:pStyle w:val="TableParagraph"/>
              <w:numPr>
                <w:ilvl w:val="0"/>
                <w:numId w:val="6"/>
              </w:numPr>
              <w:tabs>
                <w:tab w:pos="503" w:val="left" w:leader="none"/>
              </w:tabs>
              <w:spacing w:line="240" w:lineRule="auto" w:before="102" w:after="0"/>
              <w:ind w:left="503" w:right="0" w:hanging="220"/>
              <w:jc w:val="left"/>
              <w:rPr>
                <w:sz w:val="21"/>
              </w:rPr>
            </w:pPr>
            <w:r>
              <w:rPr>
                <w:color w:val="424142"/>
                <w:w w:val="110"/>
                <w:sz w:val="21"/>
              </w:rPr>
              <w:t>Variable</w:t>
            </w:r>
            <w:r>
              <w:rPr>
                <w:color w:val="424142"/>
                <w:spacing w:val="26"/>
                <w:w w:val="110"/>
                <w:sz w:val="21"/>
              </w:rPr>
              <w:t> </w:t>
            </w:r>
            <w:r>
              <w:rPr>
                <w:color w:val="424142"/>
                <w:w w:val="110"/>
                <w:sz w:val="21"/>
              </w:rPr>
              <w:t>Annuity</w:t>
            </w:r>
            <w:r>
              <w:rPr>
                <w:color w:val="424142"/>
                <w:spacing w:val="27"/>
                <w:w w:val="110"/>
                <w:sz w:val="21"/>
              </w:rPr>
              <w:t> </w:t>
            </w:r>
            <w:r>
              <w:rPr>
                <w:color w:val="424142"/>
                <w:w w:val="110"/>
                <w:sz w:val="21"/>
              </w:rPr>
              <w:t>Pay-</w:t>
            </w:r>
            <w:r>
              <w:rPr>
                <w:color w:val="424142"/>
                <w:spacing w:val="-5"/>
                <w:w w:val="110"/>
                <w:sz w:val="21"/>
              </w:rPr>
              <w:t>out</w:t>
            </w:r>
          </w:p>
        </w:tc>
      </w:tr>
      <w:tr>
        <w:trPr>
          <w:trHeight w:val="2205" w:hRule="atLeast"/>
        </w:trPr>
        <w:tc>
          <w:tcPr>
            <w:tcW w:w="1570" w:type="dxa"/>
            <w:tcBorders>
              <w:top w:val="single" w:sz="4" w:space="0" w:color="005E9E"/>
            </w:tcBorders>
            <w:shd w:val="clear" w:color="auto" w:fill="BAE5F7"/>
          </w:tcPr>
          <w:p>
            <w:pPr>
              <w:pStyle w:val="TableParagraph"/>
              <w:spacing w:before="189"/>
              <w:rPr>
                <w:sz w:val="21"/>
              </w:rPr>
            </w:pPr>
          </w:p>
          <w:p>
            <w:pPr>
              <w:pStyle w:val="TableParagraph"/>
              <w:spacing w:before="0"/>
              <w:ind w:left="319"/>
              <w:rPr>
                <w:sz w:val="21"/>
              </w:rPr>
            </w:pPr>
            <w:r>
              <w:rPr>
                <w:color w:val="424142"/>
                <w:spacing w:val="-2"/>
                <w:w w:val="115"/>
                <w:sz w:val="21"/>
              </w:rPr>
              <w:t>Death</w:t>
            </w:r>
          </w:p>
        </w:tc>
        <w:tc>
          <w:tcPr>
            <w:tcW w:w="8069" w:type="dxa"/>
            <w:tcBorders>
              <w:top w:val="single" w:sz="4" w:space="0" w:color="005E9E"/>
            </w:tcBorders>
          </w:tcPr>
          <w:p>
            <w:pPr>
              <w:pStyle w:val="TableParagraph"/>
              <w:spacing w:before="119"/>
              <w:ind w:left="153"/>
              <w:rPr>
                <w:sz w:val="21"/>
              </w:rPr>
            </w:pPr>
            <w:r>
              <w:rPr>
                <w:color w:val="424142"/>
                <w:w w:val="110"/>
                <w:sz w:val="21"/>
              </w:rPr>
              <w:t>Sum</w:t>
            </w:r>
            <w:r>
              <w:rPr>
                <w:color w:val="424142"/>
                <w:spacing w:val="-14"/>
                <w:w w:val="110"/>
                <w:sz w:val="21"/>
              </w:rPr>
              <w:t> </w:t>
            </w:r>
            <w:r>
              <w:rPr>
                <w:color w:val="424142"/>
                <w:spacing w:val="-5"/>
                <w:w w:val="110"/>
                <w:sz w:val="21"/>
              </w:rPr>
              <w:t>of:</w:t>
            </w:r>
          </w:p>
          <w:p>
            <w:pPr>
              <w:pStyle w:val="TableParagraph"/>
              <w:numPr>
                <w:ilvl w:val="0"/>
                <w:numId w:val="7"/>
              </w:numPr>
              <w:tabs>
                <w:tab w:pos="874" w:val="left" w:leader="none"/>
              </w:tabs>
              <w:spacing w:line="240" w:lineRule="auto" w:before="70" w:after="0"/>
              <w:ind w:left="874" w:right="0" w:hanging="292"/>
              <w:jc w:val="left"/>
              <w:rPr>
                <w:sz w:val="21"/>
              </w:rPr>
            </w:pPr>
            <w:r>
              <w:rPr>
                <w:color w:val="424142"/>
                <w:w w:val="105"/>
                <w:sz w:val="21"/>
              </w:rPr>
              <w:t>100%</w:t>
            </w:r>
            <w:r>
              <w:rPr>
                <w:color w:val="424142"/>
                <w:spacing w:val="-5"/>
                <w:w w:val="105"/>
                <w:sz w:val="21"/>
              </w:rPr>
              <w:t> </w:t>
            </w:r>
            <w:r>
              <w:rPr>
                <w:color w:val="424142"/>
                <w:w w:val="105"/>
                <w:sz w:val="21"/>
              </w:rPr>
              <w:t>of</w:t>
            </w:r>
            <w:r>
              <w:rPr>
                <w:color w:val="424142"/>
                <w:spacing w:val="-5"/>
                <w:w w:val="105"/>
                <w:sz w:val="21"/>
              </w:rPr>
              <w:t> </w:t>
            </w:r>
            <w:r>
              <w:rPr>
                <w:color w:val="424142"/>
                <w:w w:val="105"/>
                <w:sz w:val="21"/>
              </w:rPr>
              <w:t>the</w:t>
            </w:r>
            <w:r>
              <w:rPr>
                <w:color w:val="424142"/>
                <w:spacing w:val="-4"/>
                <w:w w:val="105"/>
                <w:sz w:val="21"/>
              </w:rPr>
              <w:t> </w:t>
            </w:r>
            <w:r>
              <w:rPr>
                <w:color w:val="424142"/>
                <w:w w:val="105"/>
                <w:sz w:val="21"/>
              </w:rPr>
              <w:t>Purchase</w:t>
            </w:r>
            <w:r>
              <w:rPr>
                <w:color w:val="424142"/>
                <w:spacing w:val="-5"/>
                <w:w w:val="105"/>
                <w:sz w:val="21"/>
              </w:rPr>
              <w:t> </w:t>
            </w:r>
            <w:r>
              <w:rPr>
                <w:color w:val="424142"/>
                <w:w w:val="105"/>
                <w:sz w:val="21"/>
              </w:rPr>
              <w:t>Price</w:t>
            </w:r>
            <w:r>
              <w:rPr>
                <w:color w:val="424142"/>
                <w:spacing w:val="-4"/>
                <w:w w:val="105"/>
                <w:sz w:val="21"/>
              </w:rPr>
              <w:t> </w:t>
            </w:r>
            <w:r>
              <w:rPr>
                <w:color w:val="424142"/>
                <w:sz w:val="21"/>
              </w:rPr>
              <w:t>,</w:t>
            </w:r>
            <w:r>
              <w:rPr>
                <w:color w:val="424142"/>
                <w:spacing w:val="-2"/>
                <w:sz w:val="21"/>
              </w:rPr>
              <w:t> </w:t>
            </w:r>
            <w:r>
              <w:rPr>
                <w:color w:val="424142"/>
                <w:spacing w:val="-5"/>
                <w:w w:val="105"/>
                <w:sz w:val="21"/>
              </w:rPr>
              <w:t>and</w:t>
            </w:r>
          </w:p>
          <w:p>
            <w:pPr>
              <w:pStyle w:val="TableParagraph"/>
              <w:numPr>
                <w:ilvl w:val="0"/>
                <w:numId w:val="7"/>
              </w:numPr>
              <w:tabs>
                <w:tab w:pos="874" w:val="left" w:leader="none"/>
              </w:tabs>
              <w:spacing w:line="240" w:lineRule="auto" w:before="59" w:after="0"/>
              <w:ind w:left="874" w:right="0" w:hanging="292"/>
              <w:jc w:val="left"/>
              <w:rPr>
                <w:sz w:val="21"/>
              </w:rPr>
            </w:pPr>
            <w:r>
              <w:rPr>
                <w:color w:val="424142"/>
                <w:w w:val="110"/>
                <w:sz w:val="21"/>
              </w:rPr>
              <w:t>Variable</w:t>
            </w:r>
            <w:r>
              <w:rPr>
                <w:color w:val="424142"/>
                <w:spacing w:val="5"/>
                <w:w w:val="110"/>
                <w:sz w:val="21"/>
              </w:rPr>
              <w:t> </w:t>
            </w:r>
            <w:r>
              <w:rPr>
                <w:color w:val="424142"/>
                <w:w w:val="110"/>
                <w:sz w:val="21"/>
              </w:rPr>
              <w:t>Pay-out</w:t>
            </w:r>
            <w:r>
              <w:rPr>
                <w:color w:val="424142"/>
                <w:spacing w:val="5"/>
                <w:w w:val="110"/>
                <w:sz w:val="21"/>
              </w:rPr>
              <w:t> </w:t>
            </w:r>
            <w:r>
              <w:rPr>
                <w:color w:val="424142"/>
                <w:w w:val="110"/>
                <w:sz w:val="21"/>
              </w:rPr>
              <w:t>Death</w:t>
            </w:r>
            <w:r>
              <w:rPr>
                <w:color w:val="424142"/>
                <w:spacing w:val="5"/>
                <w:w w:val="110"/>
                <w:sz w:val="21"/>
              </w:rPr>
              <w:t> </w:t>
            </w:r>
            <w:r>
              <w:rPr>
                <w:color w:val="424142"/>
                <w:w w:val="110"/>
                <w:sz w:val="21"/>
              </w:rPr>
              <w:t>Benefit,</w:t>
            </w:r>
            <w:r>
              <w:rPr>
                <w:color w:val="424142"/>
                <w:spacing w:val="5"/>
                <w:w w:val="110"/>
                <w:sz w:val="21"/>
              </w:rPr>
              <w:t> </w:t>
            </w:r>
            <w:r>
              <w:rPr>
                <w:color w:val="424142"/>
                <w:w w:val="110"/>
                <w:sz w:val="21"/>
              </w:rPr>
              <w:t>if</w:t>
            </w:r>
            <w:r>
              <w:rPr>
                <w:color w:val="424142"/>
                <w:spacing w:val="5"/>
                <w:w w:val="110"/>
                <w:sz w:val="21"/>
              </w:rPr>
              <w:t> </w:t>
            </w:r>
            <w:r>
              <w:rPr>
                <w:color w:val="424142"/>
                <w:spacing w:val="-5"/>
                <w:w w:val="110"/>
                <w:sz w:val="21"/>
              </w:rPr>
              <w:t>any</w:t>
            </w:r>
          </w:p>
          <w:p>
            <w:pPr>
              <w:pStyle w:val="TableParagraph"/>
              <w:spacing w:before="59"/>
              <w:ind w:left="153" w:right="182"/>
              <w:rPr>
                <w:sz w:val="21"/>
              </w:rPr>
            </w:pPr>
            <w:r>
              <w:rPr>
                <w:color w:val="424142"/>
                <w:w w:val="115"/>
                <w:sz w:val="21"/>
              </w:rPr>
              <w:t>Upon</w:t>
            </w:r>
            <w:r>
              <w:rPr>
                <w:color w:val="424142"/>
                <w:spacing w:val="-8"/>
                <w:w w:val="115"/>
                <w:sz w:val="21"/>
              </w:rPr>
              <w:t> </w:t>
            </w:r>
            <w:r>
              <w:rPr>
                <w:color w:val="424142"/>
                <w:w w:val="115"/>
                <w:sz w:val="21"/>
              </w:rPr>
              <w:t>payment</w:t>
            </w:r>
            <w:r>
              <w:rPr>
                <w:color w:val="424142"/>
                <w:spacing w:val="-8"/>
                <w:w w:val="115"/>
                <w:sz w:val="21"/>
              </w:rPr>
              <w:t> </w:t>
            </w:r>
            <w:r>
              <w:rPr>
                <w:color w:val="424142"/>
                <w:w w:val="115"/>
                <w:sz w:val="21"/>
              </w:rPr>
              <w:t>of</w:t>
            </w:r>
            <w:r>
              <w:rPr>
                <w:color w:val="424142"/>
                <w:spacing w:val="-8"/>
                <w:w w:val="115"/>
                <w:sz w:val="21"/>
              </w:rPr>
              <w:t> </w:t>
            </w:r>
            <w:r>
              <w:rPr>
                <w:color w:val="424142"/>
                <w:w w:val="115"/>
                <w:sz w:val="21"/>
              </w:rPr>
              <w:t>the</w:t>
            </w:r>
            <w:r>
              <w:rPr>
                <w:color w:val="424142"/>
                <w:spacing w:val="-8"/>
                <w:w w:val="115"/>
                <w:sz w:val="21"/>
              </w:rPr>
              <w:t> </w:t>
            </w:r>
            <w:r>
              <w:rPr>
                <w:color w:val="424142"/>
                <w:w w:val="115"/>
                <w:sz w:val="21"/>
              </w:rPr>
              <w:t>death</w:t>
            </w:r>
            <w:r>
              <w:rPr>
                <w:color w:val="424142"/>
                <w:spacing w:val="-8"/>
                <w:w w:val="115"/>
                <w:sz w:val="21"/>
              </w:rPr>
              <w:t> </w:t>
            </w:r>
            <w:r>
              <w:rPr>
                <w:color w:val="424142"/>
                <w:w w:val="115"/>
                <w:sz w:val="21"/>
              </w:rPr>
              <w:t>benefit,</w:t>
            </w:r>
            <w:r>
              <w:rPr>
                <w:color w:val="424142"/>
                <w:spacing w:val="-8"/>
                <w:w w:val="115"/>
                <w:sz w:val="21"/>
              </w:rPr>
              <w:t> </w:t>
            </w:r>
            <w:r>
              <w:rPr>
                <w:color w:val="424142"/>
                <w:w w:val="115"/>
                <w:sz w:val="21"/>
              </w:rPr>
              <w:t>the</w:t>
            </w:r>
            <w:r>
              <w:rPr>
                <w:color w:val="424142"/>
                <w:spacing w:val="-8"/>
                <w:w w:val="115"/>
                <w:sz w:val="21"/>
              </w:rPr>
              <w:t> </w:t>
            </w:r>
            <w:r>
              <w:rPr>
                <w:color w:val="424142"/>
                <w:w w:val="115"/>
                <w:sz w:val="21"/>
              </w:rPr>
              <w:t>policy</w:t>
            </w:r>
            <w:r>
              <w:rPr>
                <w:color w:val="424142"/>
                <w:spacing w:val="-8"/>
                <w:w w:val="115"/>
                <w:sz w:val="21"/>
              </w:rPr>
              <w:t> </w:t>
            </w:r>
            <w:r>
              <w:rPr>
                <w:color w:val="424142"/>
                <w:w w:val="115"/>
                <w:sz w:val="21"/>
              </w:rPr>
              <w:t>shall</w:t>
            </w:r>
            <w:r>
              <w:rPr>
                <w:color w:val="424142"/>
                <w:spacing w:val="-8"/>
                <w:w w:val="115"/>
                <w:sz w:val="21"/>
              </w:rPr>
              <w:t> </w:t>
            </w:r>
            <w:r>
              <w:rPr>
                <w:color w:val="424142"/>
                <w:w w:val="115"/>
                <w:sz w:val="21"/>
              </w:rPr>
              <w:t>terminate</w:t>
            </w:r>
            <w:r>
              <w:rPr>
                <w:color w:val="424142"/>
                <w:spacing w:val="-8"/>
                <w:w w:val="115"/>
                <w:sz w:val="21"/>
              </w:rPr>
              <w:t> </w:t>
            </w:r>
            <w:r>
              <w:rPr>
                <w:color w:val="424142"/>
                <w:w w:val="115"/>
                <w:sz w:val="21"/>
              </w:rPr>
              <w:t>and</w:t>
            </w:r>
            <w:r>
              <w:rPr>
                <w:color w:val="424142"/>
                <w:spacing w:val="-8"/>
                <w:w w:val="115"/>
                <w:sz w:val="21"/>
              </w:rPr>
              <w:t> </w:t>
            </w:r>
            <w:r>
              <w:rPr>
                <w:color w:val="424142"/>
                <w:w w:val="115"/>
                <w:sz w:val="21"/>
              </w:rPr>
              <w:t>all other benefits shall cease.</w:t>
            </w:r>
          </w:p>
          <w:p>
            <w:pPr>
              <w:pStyle w:val="TableParagraph"/>
              <w:spacing w:before="57"/>
              <w:ind w:left="153" w:right="4"/>
              <w:rPr>
                <w:sz w:val="21"/>
              </w:rPr>
            </w:pPr>
            <w:r>
              <w:rPr>
                <w:color w:val="424142"/>
                <w:w w:val="110"/>
                <w:sz w:val="21"/>
              </w:rPr>
              <w:t>Please refer to section on Variable Annuity Payout and Variable Death </w:t>
            </w:r>
            <w:r>
              <w:rPr>
                <w:color w:val="424142"/>
                <w:w w:val="115"/>
                <w:sz w:val="21"/>
              </w:rPr>
              <w:t>Benefit Pay-out below for more details.</w:t>
            </w:r>
          </w:p>
        </w:tc>
      </w:tr>
    </w:tbl>
    <w:p>
      <w:pPr>
        <w:pStyle w:val="BodyText"/>
        <w:spacing w:before="149"/>
      </w:pPr>
    </w:p>
    <w:p>
      <w:pPr>
        <w:pStyle w:val="BodyText"/>
        <w:spacing w:before="1"/>
        <w:ind w:left="743"/>
      </w:pPr>
      <w:r>
        <w:rPr/>
        <mc:AlternateContent>
          <mc:Choice Requires="wps">
            <w:drawing>
              <wp:anchor distT="0" distB="0" distL="0" distR="0" allowOverlap="1" layoutInCell="1" locked="0" behindDoc="1" simplePos="0" relativeHeight="486786048">
                <wp:simplePos x="0" y="0"/>
                <wp:positionH relativeFrom="page">
                  <wp:posOffset>360095</wp:posOffset>
                </wp:positionH>
                <wp:positionV relativeFrom="paragraph">
                  <wp:posOffset>-57860</wp:posOffset>
                </wp:positionV>
                <wp:extent cx="6152515" cy="379095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152515" cy="3790950"/>
                        </a:xfrm>
                        <a:custGeom>
                          <a:avLst/>
                          <a:gdLst/>
                          <a:ahLst/>
                          <a:cxnLst/>
                          <a:rect l="l" t="t" r="r" b="b"/>
                          <a:pathLst>
                            <a:path w="6152515" h="3790950">
                              <a:moveTo>
                                <a:pt x="6151892" y="0"/>
                              </a:moveTo>
                              <a:lnTo>
                                <a:pt x="0" y="0"/>
                              </a:lnTo>
                              <a:lnTo>
                                <a:pt x="0" y="3790454"/>
                              </a:lnTo>
                              <a:lnTo>
                                <a:pt x="6151892" y="3790454"/>
                              </a:lnTo>
                              <a:lnTo>
                                <a:pt x="6151892" y="0"/>
                              </a:lnTo>
                              <a:close/>
                            </a:path>
                          </a:pathLst>
                        </a:custGeom>
                        <a:solidFill>
                          <a:srgbClr val="BAE5F7"/>
                        </a:solidFill>
                      </wps:spPr>
                      <wps:bodyPr wrap="square" lIns="0" tIns="0" rIns="0" bIns="0" rtlCol="0">
                        <a:prstTxWarp prst="textNoShape">
                          <a:avLst/>
                        </a:prstTxWarp>
                        <a:noAutofit/>
                      </wps:bodyPr>
                    </wps:wsp>
                  </a:graphicData>
                </a:graphic>
              </wp:anchor>
            </w:drawing>
          </mc:Choice>
          <mc:Fallback>
            <w:pict>
              <v:rect style="position:absolute;margin-left:28.354pt;margin-top:-4.555974pt;width:484.401pt;height:298.461pt;mso-position-horizontal-relative:page;mso-position-vertical-relative:paragraph;z-index:-16530432" id="docshape20" filled="true" fillcolor="#bae5f7" stroked="false">
                <v:fill type="solid"/>
                <w10:wrap type="none"/>
              </v:rect>
            </w:pict>
          </mc:Fallback>
        </mc:AlternateContent>
      </w:r>
      <w:r>
        <w:rPr>
          <w:color w:val="005E9E"/>
          <w:w w:val="115"/>
        </w:rPr>
        <w:t>Variable</w:t>
      </w:r>
      <w:r>
        <w:rPr>
          <w:color w:val="005E9E"/>
          <w:spacing w:val="-7"/>
          <w:w w:val="115"/>
        </w:rPr>
        <w:t> </w:t>
      </w:r>
      <w:r>
        <w:rPr>
          <w:color w:val="005E9E"/>
          <w:w w:val="115"/>
        </w:rPr>
        <w:t>Annuity</w:t>
      </w:r>
      <w:r>
        <w:rPr>
          <w:color w:val="005E9E"/>
          <w:spacing w:val="-7"/>
          <w:w w:val="115"/>
        </w:rPr>
        <w:t> </w:t>
      </w:r>
      <w:r>
        <w:rPr>
          <w:color w:val="005E9E"/>
          <w:w w:val="115"/>
        </w:rPr>
        <w:t>Pay-</w:t>
      </w:r>
      <w:r>
        <w:rPr>
          <w:color w:val="005E9E"/>
          <w:spacing w:val="-4"/>
          <w:w w:val="115"/>
        </w:rPr>
        <w:t>out:</w:t>
      </w:r>
    </w:p>
    <w:p>
      <w:pPr>
        <w:pStyle w:val="BodyText"/>
        <w:spacing w:line="259" w:lineRule="auto" w:before="118"/>
        <w:ind w:left="743" w:right="497"/>
      </w:pPr>
      <w:r>
        <w:rPr>
          <w:color w:val="424142"/>
          <w:w w:val="110"/>
        </w:rPr>
        <w:t>Variable Annuity Payout is only applicable for Option C – Variable Annuity with Return </w:t>
      </w:r>
      <w:r>
        <w:rPr>
          <w:color w:val="424142"/>
          <w:w w:val="110"/>
        </w:rPr>
        <w:t>of</w:t>
      </w:r>
      <w:r>
        <w:rPr>
          <w:color w:val="424142"/>
          <w:spacing w:val="80"/>
          <w:w w:val="110"/>
        </w:rPr>
        <w:t> </w:t>
      </w:r>
      <w:r>
        <w:rPr>
          <w:color w:val="424142"/>
          <w:w w:val="110"/>
        </w:rPr>
        <w:t>Purchase Price</w:t>
      </w:r>
    </w:p>
    <w:p>
      <w:pPr>
        <w:pStyle w:val="BodyText"/>
        <w:spacing w:before="98"/>
        <w:ind w:left="743"/>
      </w:pPr>
      <w:r>
        <w:rPr>
          <w:color w:val="424142"/>
          <w:w w:val="110"/>
        </w:rPr>
        <w:t>Note</w:t>
      </w:r>
      <w:r>
        <w:rPr>
          <w:color w:val="424142"/>
          <w:spacing w:val="16"/>
          <w:w w:val="110"/>
        </w:rPr>
        <w:t> </w:t>
      </w:r>
      <w:r>
        <w:rPr>
          <w:color w:val="424142"/>
          <w:w w:val="110"/>
        </w:rPr>
        <w:t>:</w:t>
      </w:r>
      <w:r>
        <w:rPr>
          <w:color w:val="424142"/>
          <w:spacing w:val="16"/>
          <w:w w:val="110"/>
        </w:rPr>
        <w:t> </w:t>
      </w:r>
      <w:r>
        <w:rPr>
          <w:color w:val="424142"/>
          <w:w w:val="110"/>
        </w:rPr>
        <w:t>Few</w:t>
      </w:r>
      <w:r>
        <w:rPr>
          <w:color w:val="424142"/>
          <w:spacing w:val="16"/>
          <w:w w:val="110"/>
        </w:rPr>
        <w:t> </w:t>
      </w:r>
      <w:r>
        <w:rPr>
          <w:color w:val="424142"/>
          <w:w w:val="110"/>
        </w:rPr>
        <w:t>definition</w:t>
      </w:r>
      <w:r>
        <w:rPr>
          <w:color w:val="424142"/>
          <w:spacing w:val="16"/>
          <w:w w:val="110"/>
        </w:rPr>
        <w:t> </w:t>
      </w:r>
      <w:r>
        <w:rPr>
          <w:color w:val="424142"/>
          <w:w w:val="110"/>
        </w:rPr>
        <w:t>for</w:t>
      </w:r>
      <w:r>
        <w:rPr>
          <w:color w:val="424142"/>
          <w:spacing w:val="16"/>
          <w:w w:val="110"/>
        </w:rPr>
        <w:t> </w:t>
      </w:r>
      <w:r>
        <w:rPr>
          <w:color w:val="424142"/>
          <w:w w:val="110"/>
        </w:rPr>
        <w:t>understanding</w:t>
      </w:r>
      <w:r>
        <w:rPr>
          <w:color w:val="424142"/>
          <w:spacing w:val="16"/>
          <w:w w:val="110"/>
        </w:rPr>
        <w:t> </w:t>
      </w:r>
      <w:r>
        <w:rPr>
          <w:color w:val="424142"/>
          <w:w w:val="110"/>
        </w:rPr>
        <w:t>of</w:t>
      </w:r>
      <w:r>
        <w:rPr>
          <w:color w:val="424142"/>
          <w:spacing w:val="16"/>
          <w:w w:val="110"/>
        </w:rPr>
        <w:t> </w:t>
      </w:r>
      <w:r>
        <w:rPr>
          <w:color w:val="424142"/>
          <w:w w:val="110"/>
        </w:rPr>
        <w:t>the</w:t>
      </w:r>
      <w:r>
        <w:rPr>
          <w:color w:val="424142"/>
          <w:spacing w:val="16"/>
          <w:w w:val="110"/>
        </w:rPr>
        <w:t> </w:t>
      </w:r>
      <w:r>
        <w:rPr>
          <w:color w:val="424142"/>
          <w:w w:val="110"/>
        </w:rPr>
        <w:t>product</w:t>
      </w:r>
      <w:r>
        <w:rPr>
          <w:color w:val="424142"/>
          <w:spacing w:val="16"/>
          <w:w w:val="110"/>
        </w:rPr>
        <w:t> </w:t>
      </w:r>
      <w:r>
        <w:rPr>
          <w:color w:val="424142"/>
          <w:spacing w:val="-10"/>
          <w:w w:val="110"/>
        </w:rPr>
        <w:t>:</w:t>
      </w:r>
    </w:p>
    <w:p>
      <w:pPr>
        <w:pStyle w:val="ListParagraph"/>
        <w:numPr>
          <w:ilvl w:val="1"/>
          <w:numId w:val="4"/>
        </w:numPr>
        <w:tabs>
          <w:tab w:pos="1043" w:val="left" w:leader="none"/>
        </w:tabs>
        <w:spacing w:line="240" w:lineRule="auto" w:before="219" w:after="0"/>
        <w:ind w:left="1043" w:right="0" w:hanging="300"/>
        <w:jc w:val="left"/>
        <w:rPr>
          <w:sz w:val="21"/>
        </w:rPr>
      </w:pPr>
      <w:r>
        <w:rPr>
          <w:color w:val="424142"/>
          <w:w w:val="105"/>
          <w:sz w:val="21"/>
        </w:rPr>
        <w:t>Benchmark:</w:t>
      </w:r>
      <w:r>
        <w:rPr>
          <w:color w:val="424142"/>
          <w:spacing w:val="-2"/>
          <w:w w:val="105"/>
          <w:sz w:val="21"/>
        </w:rPr>
        <w:t> </w:t>
      </w:r>
      <w:r>
        <w:rPr>
          <w:color w:val="424142"/>
          <w:w w:val="105"/>
          <w:sz w:val="21"/>
        </w:rPr>
        <w:t>NIFTY</w:t>
      </w:r>
      <w:r>
        <w:rPr>
          <w:color w:val="424142"/>
          <w:spacing w:val="-2"/>
          <w:w w:val="105"/>
          <w:sz w:val="21"/>
        </w:rPr>
        <w:t> </w:t>
      </w:r>
      <w:r>
        <w:rPr>
          <w:color w:val="424142"/>
          <w:spacing w:val="-5"/>
          <w:w w:val="105"/>
          <w:sz w:val="21"/>
        </w:rPr>
        <w:t>50</w:t>
      </w:r>
    </w:p>
    <w:p>
      <w:pPr>
        <w:pStyle w:val="ListParagraph"/>
        <w:numPr>
          <w:ilvl w:val="1"/>
          <w:numId w:val="4"/>
        </w:numPr>
        <w:tabs>
          <w:tab w:pos="1042" w:val="left" w:leader="none"/>
          <w:tab w:pos="1103" w:val="left" w:leader="none"/>
        </w:tabs>
        <w:spacing w:line="259" w:lineRule="auto" w:before="218" w:after="0"/>
        <w:ind w:left="1103" w:right="721" w:hanging="361"/>
        <w:jc w:val="both"/>
        <w:rPr>
          <w:sz w:val="21"/>
        </w:rPr>
      </w:pPr>
      <w:r>
        <w:rPr>
          <w:color w:val="424142"/>
          <w:w w:val="115"/>
          <w:sz w:val="21"/>
        </w:rPr>
        <w:t>Benchmark</w:t>
      </w:r>
      <w:r>
        <w:rPr>
          <w:color w:val="424142"/>
          <w:w w:val="115"/>
          <w:sz w:val="21"/>
        </w:rPr>
        <w:t> Observation</w:t>
      </w:r>
      <w:r>
        <w:rPr>
          <w:color w:val="424142"/>
          <w:w w:val="115"/>
          <w:sz w:val="21"/>
        </w:rPr>
        <w:t> Frequency</w:t>
      </w:r>
      <w:r>
        <w:rPr>
          <w:color w:val="424142"/>
          <w:w w:val="115"/>
          <w:sz w:val="21"/>
        </w:rPr>
        <w:t> (BOF):</w:t>
      </w:r>
      <w:r>
        <w:rPr>
          <w:color w:val="424142"/>
          <w:w w:val="115"/>
          <w:sz w:val="21"/>
        </w:rPr>
        <w:t> The</w:t>
      </w:r>
      <w:r>
        <w:rPr>
          <w:color w:val="424142"/>
          <w:w w:val="115"/>
          <w:sz w:val="21"/>
        </w:rPr>
        <w:t> frequency</w:t>
      </w:r>
      <w:r>
        <w:rPr>
          <w:color w:val="424142"/>
          <w:w w:val="115"/>
          <w:sz w:val="21"/>
        </w:rPr>
        <w:t> at</w:t>
      </w:r>
      <w:r>
        <w:rPr>
          <w:color w:val="424142"/>
          <w:w w:val="115"/>
          <w:sz w:val="21"/>
        </w:rPr>
        <w:t> which</w:t>
      </w:r>
      <w:r>
        <w:rPr>
          <w:color w:val="424142"/>
          <w:w w:val="115"/>
          <w:sz w:val="21"/>
        </w:rPr>
        <w:t> the</w:t>
      </w:r>
      <w:r>
        <w:rPr>
          <w:color w:val="424142"/>
          <w:w w:val="115"/>
          <w:sz w:val="21"/>
        </w:rPr>
        <w:t> benchmark value</w:t>
      </w:r>
      <w:r>
        <w:rPr>
          <w:color w:val="424142"/>
          <w:spacing w:val="-17"/>
          <w:w w:val="115"/>
          <w:sz w:val="21"/>
        </w:rPr>
        <w:t> </w:t>
      </w:r>
      <w:r>
        <w:rPr>
          <w:color w:val="424142"/>
          <w:w w:val="115"/>
          <w:sz w:val="21"/>
        </w:rPr>
        <w:t>will</w:t>
      </w:r>
      <w:r>
        <w:rPr>
          <w:color w:val="424142"/>
          <w:spacing w:val="-17"/>
          <w:w w:val="115"/>
          <w:sz w:val="21"/>
        </w:rPr>
        <w:t> </w:t>
      </w:r>
      <w:r>
        <w:rPr>
          <w:color w:val="424142"/>
          <w:w w:val="115"/>
          <w:sz w:val="21"/>
        </w:rPr>
        <w:t>be</w:t>
      </w:r>
      <w:r>
        <w:rPr>
          <w:color w:val="424142"/>
          <w:spacing w:val="-17"/>
          <w:w w:val="115"/>
          <w:sz w:val="21"/>
        </w:rPr>
        <w:t> </w:t>
      </w:r>
      <w:r>
        <w:rPr>
          <w:color w:val="424142"/>
          <w:w w:val="115"/>
          <w:sz w:val="21"/>
        </w:rPr>
        <w:t>observed</w:t>
      </w:r>
      <w:r>
        <w:rPr>
          <w:color w:val="424142"/>
          <w:spacing w:val="-16"/>
          <w:w w:val="115"/>
          <w:sz w:val="21"/>
        </w:rPr>
        <w:t> </w:t>
      </w:r>
      <w:r>
        <w:rPr>
          <w:color w:val="424142"/>
          <w:w w:val="115"/>
          <w:sz w:val="21"/>
        </w:rPr>
        <w:t>to</w:t>
      </w:r>
      <w:r>
        <w:rPr>
          <w:color w:val="424142"/>
          <w:spacing w:val="-17"/>
          <w:w w:val="115"/>
          <w:sz w:val="21"/>
        </w:rPr>
        <w:t> </w:t>
      </w:r>
      <w:r>
        <w:rPr>
          <w:color w:val="424142"/>
          <w:w w:val="115"/>
          <w:sz w:val="21"/>
        </w:rPr>
        <w:t>determine</w:t>
      </w:r>
      <w:r>
        <w:rPr>
          <w:color w:val="424142"/>
          <w:spacing w:val="-17"/>
          <w:w w:val="115"/>
          <w:sz w:val="21"/>
        </w:rPr>
        <w:t> </w:t>
      </w:r>
      <w:r>
        <w:rPr>
          <w:color w:val="424142"/>
          <w:w w:val="115"/>
          <w:sz w:val="21"/>
        </w:rPr>
        <w:t>the</w:t>
      </w:r>
      <w:r>
        <w:rPr>
          <w:color w:val="424142"/>
          <w:spacing w:val="-17"/>
          <w:w w:val="115"/>
          <w:sz w:val="21"/>
        </w:rPr>
        <w:t> </w:t>
      </w:r>
      <w:r>
        <w:rPr>
          <w:color w:val="424142"/>
          <w:w w:val="115"/>
          <w:sz w:val="21"/>
        </w:rPr>
        <w:t>Variable</w:t>
      </w:r>
      <w:r>
        <w:rPr>
          <w:color w:val="424142"/>
          <w:spacing w:val="-16"/>
          <w:w w:val="115"/>
          <w:sz w:val="21"/>
        </w:rPr>
        <w:t> </w:t>
      </w:r>
      <w:r>
        <w:rPr>
          <w:color w:val="424142"/>
          <w:w w:val="115"/>
          <w:sz w:val="21"/>
        </w:rPr>
        <w:t>Annuity</w:t>
      </w:r>
      <w:r>
        <w:rPr>
          <w:color w:val="424142"/>
          <w:spacing w:val="-17"/>
          <w:w w:val="115"/>
          <w:sz w:val="21"/>
        </w:rPr>
        <w:t> </w:t>
      </w:r>
      <w:r>
        <w:rPr>
          <w:color w:val="424142"/>
          <w:w w:val="115"/>
          <w:sz w:val="21"/>
        </w:rPr>
        <w:t>Pay-out.</w:t>
      </w:r>
      <w:r>
        <w:rPr>
          <w:color w:val="424142"/>
          <w:spacing w:val="-17"/>
          <w:w w:val="115"/>
          <w:sz w:val="21"/>
        </w:rPr>
        <w:t> </w:t>
      </w:r>
      <w:r>
        <w:rPr>
          <w:color w:val="424142"/>
          <w:w w:val="115"/>
          <w:sz w:val="21"/>
        </w:rPr>
        <w:t>This</w:t>
      </w:r>
      <w:r>
        <w:rPr>
          <w:color w:val="424142"/>
          <w:spacing w:val="-17"/>
          <w:w w:val="115"/>
          <w:sz w:val="21"/>
        </w:rPr>
        <w:t> </w:t>
      </w:r>
      <w:r>
        <w:rPr>
          <w:color w:val="424142"/>
          <w:w w:val="115"/>
          <w:sz w:val="21"/>
        </w:rPr>
        <w:t>will</w:t>
      </w:r>
      <w:r>
        <w:rPr>
          <w:color w:val="424142"/>
          <w:spacing w:val="-16"/>
          <w:w w:val="115"/>
          <w:sz w:val="21"/>
        </w:rPr>
        <w:t> </w:t>
      </w:r>
      <w:r>
        <w:rPr>
          <w:color w:val="424142"/>
          <w:w w:val="115"/>
          <w:sz w:val="21"/>
        </w:rPr>
        <w:t>be</w:t>
      </w:r>
      <w:r>
        <w:rPr>
          <w:color w:val="424142"/>
          <w:spacing w:val="-17"/>
          <w:w w:val="115"/>
          <w:sz w:val="21"/>
        </w:rPr>
        <w:t> </w:t>
      </w:r>
      <w:r>
        <w:rPr>
          <w:color w:val="424142"/>
          <w:w w:val="115"/>
          <w:sz w:val="21"/>
        </w:rPr>
        <w:t>equal</w:t>
      </w:r>
      <w:r>
        <w:rPr>
          <w:color w:val="424142"/>
          <w:spacing w:val="-17"/>
          <w:w w:val="115"/>
          <w:sz w:val="21"/>
        </w:rPr>
        <w:t> </w:t>
      </w:r>
      <w:r>
        <w:rPr>
          <w:color w:val="424142"/>
          <w:w w:val="115"/>
          <w:sz w:val="21"/>
        </w:rPr>
        <w:t>to the frequency of annuity payment chosen by the policyholder at inception.</w:t>
      </w:r>
    </w:p>
    <w:p>
      <w:pPr>
        <w:pStyle w:val="ListParagraph"/>
        <w:numPr>
          <w:ilvl w:val="1"/>
          <w:numId w:val="4"/>
        </w:numPr>
        <w:tabs>
          <w:tab w:pos="1043" w:val="left" w:leader="none"/>
          <w:tab w:pos="1104" w:val="left" w:leader="none"/>
        </w:tabs>
        <w:spacing w:line="259" w:lineRule="auto" w:before="198" w:after="0"/>
        <w:ind w:left="1104" w:right="721" w:hanging="361"/>
        <w:jc w:val="both"/>
        <w:rPr>
          <w:sz w:val="21"/>
        </w:rPr>
      </w:pPr>
      <w:r>
        <w:rPr>
          <w:color w:val="424142"/>
          <w:w w:val="115"/>
          <w:sz w:val="21"/>
        </w:rPr>
        <w:t>Benchmark</w:t>
      </w:r>
      <w:r>
        <w:rPr>
          <w:color w:val="424142"/>
          <w:spacing w:val="-17"/>
          <w:w w:val="115"/>
          <w:sz w:val="21"/>
        </w:rPr>
        <w:t> </w:t>
      </w:r>
      <w:r>
        <w:rPr>
          <w:color w:val="424142"/>
          <w:w w:val="115"/>
          <w:sz w:val="21"/>
        </w:rPr>
        <w:t>Observation</w:t>
      </w:r>
      <w:r>
        <w:rPr>
          <w:color w:val="424142"/>
          <w:spacing w:val="-17"/>
          <w:w w:val="115"/>
          <w:sz w:val="21"/>
        </w:rPr>
        <w:t> </w:t>
      </w:r>
      <w:r>
        <w:rPr>
          <w:color w:val="424142"/>
          <w:w w:val="115"/>
          <w:sz w:val="21"/>
        </w:rPr>
        <w:t>Date</w:t>
      </w:r>
      <w:r>
        <w:rPr>
          <w:color w:val="424142"/>
          <w:spacing w:val="-17"/>
          <w:w w:val="115"/>
          <w:sz w:val="21"/>
        </w:rPr>
        <w:t> </w:t>
      </w:r>
      <w:r>
        <w:rPr>
          <w:color w:val="424142"/>
          <w:w w:val="115"/>
          <w:sz w:val="21"/>
        </w:rPr>
        <w:t>(BOD):</w:t>
      </w:r>
      <w:r>
        <w:rPr>
          <w:color w:val="424142"/>
          <w:spacing w:val="-16"/>
          <w:w w:val="115"/>
          <w:sz w:val="21"/>
        </w:rPr>
        <w:t> </w:t>
      </w:r>
      <w:r>
        <w:rPr>
          <w:color w:val="424142"/>
          <w:w w:val="115"/>
          <w:sz w:val="21"/>
        </w:rPr>
        <w:t>The</w:t>
      </w:r>
      <w:r>
        <w:rPr>
          <w:color w:val="424142"/>
          <w:spacing w:val="-17"/>
          <w:w w:val="115"/>
          <w:sz w:val="21"/>
        </w:rPr>
        <w:t> </w:t>
      </w:r>
      <w:r>
        <w:rPr>
          <w:color w:val="424142"/>
          <w:w w:val="115"/>
          <w:sz w:val="21"/>
        </w:rPr>
        <w:t>dates</w:t>
      </w:r>
      <w:r>
        <w:rPr>
          <w:color w:val="424142"/>
          <w:spacing w:val="-17"/>
          <w:w w:val="115"/>
          <w:sz w:val="21"/>
        </w:rPr>
        <w:t> </w:t>
      </w:r>
      <w:r>
        <w:rPr>
          <w:color w:val="424142"/>
          <w:w w:val="115"/>
          <w:sz w:val="21"/>
        </w:rPr>
        <w:t>on</w:t>
      </w:r>
      <w:r>
        <w:rPr>
          <w:color w:val="424142"/>
          <w:spacing w:val="-17"/>
          <w:w w:val="115"/>
          <w:sz w:val="21"/>
        </w:rPr>
        <w:t> </w:t>
      </w:r>
      <w:r>
        <w:rPr>
          <w:color w:val="424142"/>
          <w:w w:val="115"/>
          <w:sz w:val="21"/>
        </w:rPr>
        <w:t>which</w:t>
      </w:r>
      <w:r>
        <w:rPr>
          <w:color w:val="424142"/>
          <w:spacing w:val="-16"/>
          <w:w w:val="115"/>
          <w:sz w:val="21"/>
        </w:rPr>
        <w:t> </w:t>
      </w:r>
      <w:r>
        <w:rPr>
          <w:color w:val="424142"/>
          <w:w w:val="115"/>
          <w:sz w:val="21"/>
        </w:rPr>
        <w:t>the</w:t>
      </w:r>
      <w:r>
        <w:rPr>
          <w:color w:val="424142"/>
          <w:spacing w:val="-17"/>
          <w:w w:val="115"/>
          <w:sz w:val="21"/>
        </w:rPr>
        <w:t> </w:t>
      </w:r>
      <w:r>
        <w:rPr>
          <w:color w:val="424142"/>
          <w:w w:val="115"/>
          <w:sz w:val="21"/>
        </w:rPr>
        <w:t>benchmark</w:t>
      </w:r>
      <w:r>
        <w:rPr>
          <w:color w:val="424142"/>
          <w:spacing w:val="-17"/>
          <w:w w:val="115"/>
          <w:sz w:val="21"/>
        </w:rPr>
        <w:t> </w:t>
      </w:r>
      <w:r>
        <w:rPr>
          <w:color w:val="424142"/>
          <w:w w:val="115"/>
          <w:sz w:val="21"/>
        </w:rPr>
        <w:t>value</w:t>
      </w:r>
      <w:r>
        <w:rPr>
          <w:color w:val="424142"/>
          <w:spacing w:val="-17"/>
          <w:w w:val="115"/>
          <w:sz w:val="21"/>
        </w:rPr>
        <w:t> </w:t>
      </w:r>
      <w:r>
        <w:rPr>
          <w:color w:val="424142"/>
          <w:w w:val="115"/>
          <w:sz w:val="21"/>
        </w:rPr>
        <w:t>will</w:t>
      </w:r>
      <w:r>
        <w:rPr>
          <w:color w:val="424142"/>
          <w:spacing w:val="-16"/>
          <w:w w:val="115"/>
          <w:sz w:val="21"/>
        </w:rPr>
        <w:t> </w:t>
      </w:r>
      <w:r>
        <w:rPr>
          <w:color w:val="424142"/>
          <w:w w:val="115"/>
          <w:sz w:val="21"/>
        </w:rPr>
        <w:t>be observed</w:t>
      </w:r>
      <w:r>
        <w:rPr>
          <w:color w:val="424142"/>
          <w:spacing w:val="-7"/>
          <w:w w:val="115"/>
          <w:sz w:val="21"/>
        </w:rPr>
        <w:t> </w:t>
      </w:r>
      <w:r>
        <w:rPr>
          <w:color w:val="424142"/>
          <w:w w:val="115"/>
          <w:sz w:val="21"/>
        </w:rPr>
        <w:t>to</w:t>
      </w:r>
      <w:r>
        <w:rPr>
          <w:color w:val="424142"/>
          <w:spacing w:val="-7"/>
          <w:w w:val="115"/>
          <w:sz w:val="21"/>
        </w:rPr>
        <w:t> </w:t>
      </w:r>
      <w:r>
        <w:rPr>
          <w:color w:val="424142"/>
          <w:w w:val="115"/>
          <w:sz w:val="21"/>
        </w:rPr>
        <w:t>determine</w:t>
      </w:r>
      <w:r>
        <w:rPr>
          <w:color w:val="424142"/>
          <w:spacing w:val="-7"/>
          <w:w w:val="115"/>
          <w:sz w:val="21"/>
        </w:rPr>
        <w:t> </w:t>
      </w:r>
      <w:r>
        <w:rPr>
          <w:color w:val="424142"/>
          <w:w w:val="115"/>
          <w:sz w:val="21"/>
        </w:rPr>
        <w:t>the</w:t>
      </w:r>
      <w:r>
        <w:rPr>
          <w:color w:val="424142"/>
          <w:spacing w:val="-7"/>
          <w:w w:val="115"/>
          <w:sz w:val="21"/>
        </w:rPr>
        <w:t> </w:t>
      </w:r>
      <w:r>
        <w:rPr>
          <w:color w:val="424142"/>
          <w:w w:val="115"/>
          <w:sz w:val="21"/>
        </w:rPr>
        <w:t>Variable</w:t>
      </w:r>
      <w:r>
        <w:rPr>
          <w:color w:val="424142"/>
          <w:spacing w:val="-7"/>
          <w:w w:val="115"/>
          <w:sz w:val="21"/>
        </w:rPr>
        <w:t> </w:t>
      </w:r>
      <w:r>
        <w:rPr>
          <w:color w:val="424142"/>
          <w:w w:val="115"/>
          <w:sz w:val="21"/>
        </w:rPr>
        <w:t>Annuity</w:t>
      </w:r>
      <w:r>
        <w:rPr>
          <w:color w:val="424142"/>
          <w:spacing w:val="-7"/>
          <w:w w:val="115"/>
          <w:sz w:val="21"/>
        </w:rPr>
        <w:t> </w:t>
      </w:r>
      <w:r>
        <w:rPr>
          <w:color w:val="424142"/>
          <w:w w:val="115"/>
          <w:sz w:val="21"/>
        </w:rPr>
        <w:t>Pay-out.</w:t>
      </w:r>
      <w:r>
        <w:rPr>
          <w:color w:val="424142"/>
          <w:spacing w:val="-7"/>
          <w:w w:val="115"/>
          <w:sz w:val="21"/>
        </w:rPr>
        <w:t> </w:t>
      </w:r>
      <w:r>
        <w:rPr>
          <w:color w:val="424142"/>
          <w:w w:val="115"/>
          <w:sz w:val="21"/>
        </w:rPr>
        <w:t>These</w:t>
      </w:r>
      <w:r>
        <w:rPr>
          <w:color w:val="424142"/>
          <w:spacing w:val="-7"/>
          <w:w w:val="115"/>
          <w:sz w:val="21"/>
        </w:rPr>
        <w:t> </w:t>
      </w:r>
      <w:r>
        <w:rPr>
          <w:color w:val="424142"/>
          <w:w w:val="115"/>
          <w:sz w:val="21"/>
        </w:rPr>
        <w:t>dates</w:t>
      </w:r>
      <w:r>
        <w:rPr>
          <w:color w:val="424142"/>
          <w:spacing w:val="-7"/>
          <w:w w:val="115"/>
          <w:sz w:val="21"/>
        </w:rPr>
        <w:t> </w:t>
      </w:r>
      <w:r>
        <w:rPr>
          <w:color w:val="424142"/>
          <w:w w:val="115"/>
          <w:sz w:val="21"/>
        </w:rPr>
        <w:t>will</w:t>
      </w:r>
      <w:r>
        <w:rPr>
          <w:color w:val="424142"/>
          <w:spacing w:val="-7"/>
          <w:w w:val="115"/>
          <w:sz w:val="21"/>
        </w:rPr>
        <w:t> </w:t>
      </w:r>
      <w:r>
        <w:rPr>
          <w:color w:val="424142"/>
          <w:w w:val="115"/>
          <w:sz w:val="21"/>
        </w:rPr>
        <w:t>depend</w:t>
      </w:r>
      <w:r>
        <w:rPr>
          <w:color w:val="424142"/>
          <w:spacing w:val="-7"/>
          <w:w w:val="115"/>
          <w:sz w:val="21"/>
        </w:rPr>
        <w:t> </w:t>
      </w:r>
      <w:r>
        <w:rPr>
          <w:color w:val="424142"/>
          <w:w w:val="115"/>
          <w:sz w:val="21"/>
        </w:rPr>
        <w:t>on</w:t>
      </w:r>
      <w:r>
        <w:rPr>
          <w:color w:val="424142"/>
          <w:spacing w:val="-7"/>
          <w:w w:val="115"/>
          <w:sz w:val="21"/>
        </w:rPr>
        <w:t> </w:t>
      </w:r>
      <w:r>
        <w:rPr>
          <w:color w:val="424142"/>
          <w:w w:val="115"/>
          <w:sz w:val="21"/>
        </w:rPr>
        <w:t>the benchmark observation frequency.</w:t>
      </w:r>
    </w:p>
    <w:p>
      <w:pPr>
        <w:pStyle w:val="BodyText"/>
        <w:spacing w:line="297" w:lineRule="auto" w:before="237"/>
        <w:ind w:left="1104" w:right="721"/>
        <w:jc w:val="both"/>
      </w:pPr>
      <w:r>
        <w:rPr>
          <w:color w:val="424142"/>
          <w:w w:val="115"/>
        </w:rPr>
        <w:t>Note:</w:t>
      </w:r>
      <w:r>
        <w:rPr>
          <w:color w:val="424142"/>
          <w:w w:val="115"/>
        </w:rPr>
        <w:t> The</w:t>
      </w:r>
      <w:r>
        <w:rPr>
          <w:color w:val="424142"/>
          <w:w w:val="115"/>
        </w:rPr>
        <w:t> first</w:t>
      </w:r>
      <w:r>
        <w:rPr>
          <w:color w:val="424142"/>
          <w:w w:val="115"/>
        </w:rPr>
        <w:t> BOD</w:t>
      </w:r>
      <w:r>
        <w:rPr>
          <w:color w:val="424142"/>
          <w:w w:val="115"/>
        </w:rPr>
        <w:t> will</w:t>
      </w:r>
      <w:r>
        <w:rPr>
          <w:color w:val="424142"/>
          <w:w w:val="115"/>
        </w:rPr>
        <w:t> be</w:t>
      </w:r>
      <w:r>
        <w:rPr>
          <w:color w:val="424142"/>
          <w:w w:val="115"/>
        </w:rPr>
        <w:t> the</w:t>
      </w:r>
      <w:r>
        <w:rPr>
          <w:color w:val="424142"/>
          <w:w w:val="115"/>
        </w:rPr>
        <w:t> next</w:t>
      </w:r>
      <w:r>
        <w:rPr>
          <w:color w:val="424142"/>
          <w:w w:val="115"/>
        </w:rPr>
        <w:t> business</w:t>
      </w:r>
      <w:r>
        <w:rPr>
          <w:color w:val="424142"/>
          <w:w w:val="115"/>
        </w:rPr>
        <w:t> day</w:t>
      </w:r>
      <w:r>
        <w:rPr>
          <w:color w:val="424142"/>
          <w:w w:val="115"/>
        </w:rPr>
        <w:t> after</w:t>
      </w:r>
      <w:r>
        <w:rPr>
          <w:color w:val="424142"/>
          <w:w w:val="115"/>
        </w:rPr>
        <w:t> the</w:t>
      </w:r>
      <w:r>
        <w:rPr>
          <w:color w:val="424142"/>
          <w:w w:val="115"/>
        </w:rPr>
        <w:t> receipt</w:t>
      </w:r>
      <w:r>
        <w:rPr>
          <w:color w:val="424142"/>
          <w:w w:val="115"/>
        </w:rPr>
        <w:t> of</w:t>
      </w:r>
      <w:r>
        <w:rPr>
          <w:color w:val="424142"/>
          <w:w w:val="115"/>
        </w:rPr>
        <w:t> the</w:t>
      </w:r>
      <w:r>
        <w:rPr>
          <w:color w:val="424142"/>
          <w:w w:val="115"/>
        </w:rPr>
        <w:t> single premium. The second BOD will be one day prior to the first annuity pay-out date. </w:t>
      </w:r>
      <w:r>
        <w:rPr>
          <w:color w:val="424142"/>
          <w:w w:val="115"/>
        </w:rPr>
        <w:t>All subsequent benchmark observation dates will be after a tenure equal to the chosen BOF. The following table has examples of benchmark observation dates for policies with different benchmark observation frequencies:</w:t>
      </w:r>
    </w:p>
    <w:p>
      <w:pPr>
        <w:pStyle w:val="BodyText"/>
        <w:spacing w:after="0" w:line="297" w:lineRule="auto"/>
        <w:jc w:val="both"/>
        <w:sectPr>
          <w:pgSz w:w="10800" w:h="14400"/>
          <w:pgMar w:header="0" w:footer="217" w:top="400" w:bottom="400" w:left="0" w:right="0"/>
        </w:sectPr>
      </w:pPr>
    </w:p>
    <w:p>
      <w:pPr>
        <w:pStyle w:val="BodyText"/>
        <w:spacing w:before="109" w:after="1"/>
        <w:rPr>
          <w:sz w:val="20"/>
        </w:rPr>
      </w:pPr>
    </w:p>
    <w:tbl>
      <w:tblPr>
        <w:tblW w:w="0" w:type="auto"/>
        <w:jc w:val="left"/>
        <w:tblInd w:w="589" w:type="dxa"/>
        <w:tblBorders>
          <w:top w:val="single" w:sz="6" w:space="0" w:color="005E9E"/>
          <w:left w:val="single" w:sz="6" w:space="0" w:color="005E9E"/>
          <w:bottom w:val="single" w:sz="6" w:space="0" w:color="005E9E"/>
          <w:right w:val="single" w:sz="6" w:space="0" w:color="005E9E"/>
          <w:insideH w:val="single" w:sz="6" w:space="0" w:color="005E9E"/>
          <w:insideV w:val="single" w:sz="6" w:space="0" w:color="005E9E"/>
        </w:tblBorders>
        <w:tblLayout w:type="fixed"/>
        <w:tblCellMar>
          <w:top w:w="0" w:type="dxa"/>
          <w:left w:w="0" w:type="dxa"/>
          <w:bottom w:w="0" w:type="dxa"/>
          <w:right w:w="0" w:type="dxa"/>
        </w:tblCellMar>
        <w:tblLook w:val="01E0"/>
      </w:tblPr>
      <w:tblGrid>
        <w:gridCol w:w="1430"/>
        <w:gridCol w:w="2000"/>
        <w:gridCol w:w="1577"/>
        <w:gridCol w:w="1577"/>
        <w:gridCol w:w="1577"/>
        <w:gridCol w:w="1480"/>
      </w:tblGrid>
      <w:tr>
        <w:trPr>
          <w:trHeight w:val="704" w:hRule="atLeast"/>
        </w:trPr>
        <w:tc>
          <w:tcPr>
            <w:tcW w:w="1430" w:type="dxa"/>
            <w:shd w:val="clear" w:color="auto" w:fill="BAE5F7"/>
          </w:tcPr>
          <w:p>
            <w:pPr>
              <w:pStyle w:val="TableParagraph"/>
              <w:spacing w:before="92"/>
              <w:ind w:left="127"/>
              <w:rPr>
                <w:sz w:val="21"/>
              </w:rPr>
            </w:pPr>
            <w:r>
              <w:rPr>
                <w:color w:val="424142"/>
                <w:spacing w:val="-5"/>
                <w:sz w:val="21"/>
              </w:rPr>
              <w:t>BOF</w:t>
            </w:r>
          </w:p>
          <w:p>
            <w:pPr>
              <w:pStyle w:val="TableParagraph"/>
              <w:spacing w:before="11"/>
              <w:ind w:left="127"/>
              <w:rPr>
                <w:sz w:val="21"/>
              </w:rPr>
            </w:pPr>
            <w:r>
              <w:rPr>
                <w:color w:val="424142"/>
                <w:spacing w:val="-2"/>
                <w:w w:val="110"/>
                <w:sz w:val="21"/>
              </w:rPr>
              <w:t>Chosen</w:t>
            </w:r>
          </w:p>
        </w:tc>
        <w:tc>
          <w:tcPr>
            <w:tcW w:w="2000" w:type="dxa"/>
            <w:shd w:val="clear" w:color="auto" w:fill="BAE5F7"/>
          </w:tcPr>
          <w:p>
            <w:pPr>
              <w:pStyle w:val="TableParagraph"/>
              <w:spacing w:line="249" w:lineRule="auto" w:before="92"/>
              <w:ind w:left="218" w:right="258"/>
              <w:rPr>
                <w:sz w:val="21"/>
              </w:rPr>
            </w:pPr>
            <w:r>
              <w:rPr>
                <w:color w:val="424142"/>
                <w:spacing w:val="-2"/>
                <w:w w:val="110"/>
                <w:sz w:val="21"/>
              </w:rPr>
              <w:t>Policy </w:t>
            </w:r>
            <w:r>
              <w:rPr>
                <w:color w:val="424142"/>
                <w:w w:val="110"/>
                <w:sz w:val="21"/>
              </w:rPr>
              <w:t>Issuance</w:t>
            </w:r>
            <w:r>
              <w:rPr>
                <w:color w:val="424142"/>
                <w:spacing w:val="-10"/>
                <w:w w:val="110"/>
                <w:sz w:val="21"/>
              </w:rPr>
              <w:t> </w:t>
            </w:r>
            <w:r>
              <w:rPr>
                <w:color w:val="424142"/>
                <w:w w:val="110"/>
                <w:sz w:val="21"/>
              </w:rPr>
              <w:t>Date</w:t>
            </w:r>
          </w:p>
        </w:tc>
        <w:tc>
          <w:tcPr>
            <w:tcW w:w="1577" w:type="dxa"/>
            <w:shd w:val="clear" w:color="auto" w:fill="BAE5F7"/>
          </w:tcPr>
          <w:p>
            <w:pPr>
              <w:pStyle w:val="TableParagraph"/>
              <w:spacing w:before="92"/>
              <w:ind w:left="190"/>
              <w:rPr>
                <w:sz w:val="21"/>
              </w:rPr>
            </w:pPr>
            <w:r>
              <w:rPr>
                <w:color w:val="424142"/>
                <w:spacing w:val="-4"/>
                <w:sz w:val="21"/>
              </w:rPr>
              <w:t>1</w:t>
            </w:r>
            <w:r>
              <w:rPr>
                <w:color w:val="424142"/>
                <w:spacing w:val="-4"/>
                <w:position w:val="7"/>
                <w:sz w:val="12"/>
              </w:rPr>
              <w:t>st</w:t>
            </w:r>
            <w:r>
              <w:rPr>
                <w:color w:val="424142"/>
                <w:spacing w:val="4"/>
                <w:position w:val="7"/>
                <w:sz w:val="12"/>
              </w:rPr>
              <w:t> </w:t>
            </w:r>
            <w:r>
              <w:rPr>
                <w:color w:val="424142"/>
                <w:spacing w:val="-5"/>
                <w:sz w:val="21"/>
              </w:rPr>
              <w:t>BOD</w:t>
            </w:r>
          </w:p>
        </w:tc>
        <w:tc>
          <w:tcPr>
            <w:tcW w:w="1577" w:type="dxa"/>
            <w:shd w:val="clear" w:color="auto" w:fill="BAE5F7"/>
          </w:tcPr>
          <w:p>
            <w:pPr>
              <w:pStyle w:val="TableParagraph"/>
              <w:spacing w:before="92"/>
              <w:ind w:left="236"/>
              <w:rPr>
                <w:sz w:val="21"/>
              </w:rPr>
            </w:pPr>
            <w:r>
              <w:rPr>
                <w:color w:val="424142"/>
                <w:w w:val="105"/>
                <w:sz w:val="21"/>
              </w:rPr>
              <w:t>2</w:t>
            </w:r>
            <w:r>
              <w:rPr>
                <w:color w:val="424142"/>
                <w:w w:val="105"/>
                <w:position w:val="7"/>
                <w:sz w:val="12"/>
              </w:rPr>
              <w:t>nd</w:t>
            </w:r>
            <w:r>
              <w:rPr>
                <w:color w:val="424142"/>
                <w:spacing w:val="37"/>
                <w:w w:val="105"/>
                <w:position w:val="7"/>
                <w:sz w:val="12"/>
              </w:rPr>
              <w:t> </w:t>
            </w:r>
            <w:r>
              <w:rPr>
                <w:color w:val="424142"/>
                <w:spacing w:val="-5"/>
                <w:w w:val="105"/>
                <w:sz w:val="21"/>
              </w:rPr>
              <w:t>BOD</w:t>
            </w:r>
          </w:p>
        </w:tc>
        <w:tc>
          <w:tcPr>
            <w:tcW w:w="1577" w:type="dxa"/>
            <w:shd w:val="clear" w:color="auto" w:fill="BAE5F7"/>
          </w:tcPr>
          <w:p>
            <w:pPr>
              <w:pStyle w:val="TableParagraph"/>
              <w:spacing w:before="92"/>
              <w:ind w:left="176"/>
              <w:rPr>
                <w:sz w:val="21"/>
              </w:rPr>
            </w:pPr>
            <w:r>
              <w:rPr>
                <w:color w:val="424142"/>
                <w:w w:val="105"/>
                <w:sz w:val="21"/>
              </w:rPr>
              <w:t>3</w:t>
            </w:r>
            <w:r>
              <w:rPr>
                <w:color w:val="424142"/>
                <w:w w:val="105"/>
                <w:position w:val="7"/>
                <w:sz w:val="12"/>
              </w:rPr>
              <w:t>rd</w:t>
            </w:r>
            <w:r>
              <w:rPr>
                <w:color w:val="424142"/>
                <w:spacing w:val="14"/>
                <w:w w:val="105"/>
                <w:position w:val="7"/>
                <w:sz w:val="12"/>
              </w:rPr>
              <w:t> </w:t>
            </w:r>
            <w:r>
              <w:rPr>
                <w:color w:val="424142"/>
                <w:spacing w:val="-5"/>
                <w:w w:val="105"/>
                <w:sz w:val="21"/>
              </w:rPr>
              <w:t>BOD</w:t>
            </w:r>
          </w:p>
        </w:tc>
        <w:tc>
          <w:tcPr>
            <w:tcW w:w="1480" w:type="dxa"/>
            <w:shd w:val="clear" w:color="auto" w:fill="BAE5F7"/>
          </w:tcPr>
          <w:p>
            <w:pPr>
              <w:pStyle w:val="TableParagraph"/>
              <w:spacing w:before="92"/>
              <w:ind w:left="162"/>
              <w:rPr>
                <w:sz w:val="21"/>
              </w:rPr>
            </w:pPr>
            <w:r>
              <w:rPr>
                <w:color w:val="424142"/>
                <w:w w:val="110"/>
                <w:sz w:val="21"/>
              </w:rPr>
              <w:t>4</w:t>
            </w:r>
            <w:r>
              <w:rPr>
                <w:color w:val="424142"/>
                <w:w w:val="110"/>
                <w:position w:val="7"/>
                <w:sz w:val="12"/>
              </w:rPr>
              <w:t>th</w:t>
            </w:r>
            <w:r>
              <w:rPr>
                <w:color w:val="424142"/>
                <w:spacing w:val="37"/>
                <w:w w:val="110"/>
                <w:position w:val="7"/>
                <w:sz w:val="12"/>
              </w:rPr>
              <w:t> </w:t>
            </w:r>
            <w:r>
              <w:rPr>
                <w:color w:val="424142"/>
                <w:spacing w:val="-5"/>
                <w:w w:val="110"/>
                <w:sz w:val="21"/>
              </w:rPr>
              <w:t>BOD</w:t>
            </w:r>
          </w:p>
        </w:tc>
      </w:tr>
      <w:tr>
        <w:trPr>
          <w:trHeight w:val="491" w:hRule="atLeast"/>
        </w:trPr>
        <w:tc>
          <w:tcPr>
            <w:tcW w:w="1430" w:type="dxa"/>
          </w:tcPr>
          <w:p>
            <w:pPr>
              <w:pStyle w:val="TableParagraph"/>
              <w:spacing w:before="116"/>
              <w:ind w:left="127"/>
              <w:rPr>
                <w:sz w:val="21"/>
              </w:rPr>
            </w:pPr>
            <w:r>
              <w:rPr>
                <w:color w:val="424142"/>
                <w:spacing w:val="-2"/>
                <w:w w:val="110"/>
                <w:sz w:val="21"/>
              </w:rPr>
              <w:t>Quarterly</w:t>
            </w:r>
          </w:p>
        </w:tc>
        <w:tc>
          <w:tcPr>
            <w:tcW w:w="2000" w:type="dxa"/>
          </w:tcPr>
          <w:p>
            <w:pPr>
              <w:pStyle w:val="TableParagraph"/>
              <w:spacing w:before="116"/>
              <w:ind w:left="218"/>
              <w:rPr>
                <w:sz w:val="21"/>
              </w:rPr>
            </w:pPr>
            <w:r>
              <w:rPr>
                <w:color w:val="424142"/>
                <w:w w:val="115"/>
                <w:sz w:val="21"/>
              </w:rPr>
              <w:t>02-Apr-</w:t>
            </w:r>
            <w:r>
              <w:rPr>
                <w:color w:val="424142"/>
                <w:spacing w:val="-5"/>
                <w:w w:val="115"/>
                <w:sz w:val="21"/>
              </w:rPr>
              <w:t>25</w:t>
            </w:r>
          </w:p>
        </w:tc>
        <w:tc>
          <w:tcPr>
            <w:tcW w:w="1577" w:type="dxa"/>
          </w:tcPr>
          <w:p>
            <w:pPr>
              <w:pStyle w:val="TableParagraph"/>
              <w:spacing w:before="116"/>
              <w:ind w:left="190"/>
              <w:rPr>
                <w:sz w:val="21"/>
              </w:rPr>
            </w:pPr>
            <w:r>
              <w:rPr>
                <w:color w:val="424142"/>
                <w:w w:val="115"/>
                <w:sz w:val="21"/>
              </w:rPr>
              <w:t>03-Apr-</w:t>
            </w:r>
            <w:r>
              <w:rPr>
                <w:color w:val="424142"/>
                <w:spacing w:val="-5"/>
                <w:w w:val="115"/>
                <w:sz w:val="21"/>
              </w:rPr>
              <w:t>25</w:t>
            </w:r>
          </w:p>
        </w:tc>
        <w:tc>
          <w:tcPr>
            <w:tcW w:w="1577" w:type="dxa"/>
          </w:tcPr>
          <w:p>
            <w:pPr>
              <w:pStyle w:val="TableParagraph"/>
              <w:spacing w:before="116"/>
              <w:ind w:left="236"/>
              <w:rPr>
                <w:sz w:val="21"/>
              </w:rPr>
            </w:pPr>
            <w:r>
              <w:rPr>
                <w:color w:val="424142"/>
                <w:sz w:val="21"/>
              </w:rPr>
              <w:t>01-Jul-</w:t>
            </w:r>
            <w:r>
              <w:rPr>
                <w:color w:val="424142"/>
                <w:spacing w:val="-5"/>
                <w:sz w:val="21"/>
              </w:rPr>
              <w:t>25</w:t>
            </w:r>
          </w:p>
        </w:tc>
        <w:tc>
          <w:tcPr>
            <w:tcW w:w="1577" w:type="dxa"/>
          </w:tcPr>
          <w:p>
            <w:pPr>
              <w:pStyle w:val="TableParagraph"/>
              <w:spacing w:before="116"/>
              <w:ind w:left="176"/>
              <w:rPr>
                <w:sz w:val="21"/>
              </w:rPr>
            </w:pPr>
            <w:r>
              <w:rPr>
                <w:color w:val="424142"/>
                <w:w w:val="110"/>
                <w:sz w:val="21"/>
              </w:rPr>
              <w:t>01-Oct-</w:t>
            </w:r>
            <w:r>
              <w:rPr>
                <w:color w:val="424142"/>
                <w:spacing w:val="-5"/>
                <w:w w:val="110"/>
                <w:sz w:val="21"/>
              </w:rPr>
              <w:t>25</w:t>
            </w:r>
          </w:p>
        </w:tc>
        <w:tc>
          <w:tcPr>
            <w:tcW w:w="1480" w:type="dxa"/>
          </w:tcPr>
          <w:p>
            <w:pPr>
              <w:pStyle w:val="TableParagraph"/>
              <w:spacing w:before="116"/>
              <w:ind w:left="162"/>
              <w:rPr>
                <w:sz w:val="21"/>
              </w:rPr>
            </w:pPr>
            <w:r>
              <w:rPr>
                <w:color w:val="424142"/>
                <w:spacing w:val="16"/>
                <w:w w:val="110"/>
                <w:sz w:val="21"/>
              </w:rPr>
              <w:t>01-Jan-</w:t>
            </w:r>
            <w:r>
              <w:rPr>
                <w:color w:val="424142"/>
                <w:spacing w:val="-5"/>
                <w:w w:val="110"/>
                <w:sz w:val="21"/>
              </w:rPr>
              <w:t>26</w:t>
            </w:r>
          </w:p>
        </w:tc>
      </w:tr>
      <w:tr>
        <w:trPr>
          <w:trHeight w:val="490" w:hRule="atLeast"/>
        </w:trPr>
        <w:tc>
          <w:tcPr>
            <w:tcW w:w="1430" w:type="dxa"/>
          </w:tcPr>
          <w:p>
            <w:pPr>
              <w:pStyle w:val="TableParagraph"/>
              <w:spacing w:before="114"/>
              <w:ind w:left="127"/>
              <w:rPr>
                <w:sz w:val="21"/>
              </w:rPr>
            </w:pPr>
            <w:r>
              <w:rPr>
                <w:color w:val="424142"/>
                <w:w w:val="110"/>
                <w:sz w:val="21"/>
              </w:rPr>
              <w:t>Half-</w:t>
            </w:r>
            <w:r>
              <w:rPr>
                <w:color w:val="424142"/>
                <w:spacing w:val="-2"/>
                <w:w w:val="110"/>
                <w:sz w:val="21"/>
              </w:rPr>
              <w:t>Yearly</w:t>
            </w:r>
          </w:p>
        </w:tc>
        <w:tc>
          <w:tcPr>
            <w:tcW w:w="2000" w:type="dxa"/>
          </w:tcPr>
          <w:p>
            <w:pPr>
              <w:pStyle w:val="TableParagraph"/>
              <w:spacing w:before="114"/>
              <w:ind w:left="218"/>
              <w:rPr>
                <w:sz w:val="21"/>
              </w:rPr>
            </w:pPr>
            <w:r>
              <w:rPr>
                <w:color w:val="424142"/>
                <w:w w:val="115"/>
                <w:sz w:val="21"/>
              </w:rPr>
              <w:t>22-Apr-</w:t>
            </w:r>
            <w:r>
              <w:rPr>
                <w:color w:val="424142"/>
                <w:spacing w:val="-5"/>
                <w:w w:val="115"/>
                <w:sz w:val="21"/>
              </w:rPr>
              <w:t>25</w:t>
            </w:r>
          </w:p>
        </w:tc>
        <w:tc>
          <w:tcPr>
            <w:tcW w:w="1577" w:type="dxa"/>
          </w:tcPr>
          <w:p>
            <w:pPr>
              <w:pStyle w:val="TableParagraph"/>
              <w:spacing w:before="114"/>
              <w:ind w:left="190"/>
              <w:rPr>
                <w:sz w:val="21"/>
              </w:rPr>
            </w:pPr>
            <w:r>
              <w:rPr>
                <w:color w:val="424142"/>
                <w:w w:val="115"/>
                <w:sz w:val="21"/>
              </w:rPr>
              <w:t>23-Apr-</w:t>
            </w:r>
            <w:r>
              <w:rPr>
                <w:color w:val="424142"/>
                <w:spacing w:val="-5"/>
                <w:w w:val="115"/>
                <w:sz w:val="21"/>
              </w:rPr>
              <w:t>25</w:t>
            </w:r>
          </w:p>
        </w:tc>
        <w:tc>
          <w:tcPr>
            <w:tcW w:w="1577" w:type="dxa"/>
          </w:tcPr>
          <w:p>
            <w:pPr>
              <w:pStyle w:val="TableParagraph"/>
              <w:spacing w:before="114"/>
              <w:ind w:left="236"/>
              <w:rPr>
                <w:sz w:val="21"/>
              </w:rPr>
            </w:pPr>
            <w:r>
              <w:rPr>
                <w:color w:val="424142"/>
                <w:sz w:val="21"/>
              </w:rPr>
              <w:t>21-Oct-</w:t>
            </w:r>
            <w:r>
              <w:rPr>
                <w:color w:val="424142"/>
                <w:spacing w:val="-5"/>
                <w:sz w:val="21"/>
              </w:rPr>
              <w:t>25</w:t>
            </w:r>
          </w:p>
        </w:tc>
        <w:tc>
          <w:tcPr>
            <w:tcW w:w="1577" w:type="dxa"/>
          </w:tcPr>
          <w:p>
            <w:pPr>
              <w:pStyle w:val="TableParagraph"/>
              <w:spacing w:before="114"/>
              <w:ind w:left="176"/>
              <w:rPr>
                <w:sz w:val="21"/>
              </w:rPr>
            </w:pPr>
            <w:r>
              <w:rPr>
                <w:color w:val="424142"/>
                <w:sz w:val="21"/>
              </w:rPr>
              <w:t>21-Apr-</w:t>
            </w:r>
            <w:r>
              <w:rPr>
                <w:color w:val="424142"/>
                <w:spacing w:val="-5"/>
                <w:sz w:val="21"/>
              </w:rPr>
              <w:t>26</w:t>
            </w:r>
          </w:p>
        </w:tc>
        <w:tc>
          <w:tcPr>
            <w:tcW w:w="1480" w:type="dxa"/>
          </w:tcPr>
          <w:p>
            <w:pPr>
              <w:pStyle w:val="TableParagraph"/>
              <w:spacing w:before="114"/>
              <w:ind w:left="162"/>
              <w:rPr>
                <w:sz w:val="21"/>
              </w:rPr>
            </w:pPr>
            <w:r>
              <w:rPr>
                <w:color w:val="424142"/>
                <w:sz w:val="21"/>
              </w:rPr>
              <w:t>21-Oct-</w:t>
            </w:r>
            <w:r>
              <w:rPr>
                <w:color w:val="424142"/>
                <w:spacing w:val="-5"/>
                <w:sz w:val="21"/>
              </w:rPr>
              <w:t>26</w:t>
            </w:r>
          </w:p>
        </w:tc>
      </w:tr>
      <w:tr>
        <w:trPr>
          <w:trHeight w:val="487" w:hRule="atLeast"/>
        </w:trPr>
        <w:tc>
          <w:tcPr>
            <w:tcW w:w="1430" w:type="dxa"/>
            <w:tcBorders>
              <w:bottom w:val="single" w:sz="4" w:space="0" w:color="005E9E"/>
            </w:tcBorders>
          </w:tcPr>
          <w:p>
            <w:pPr>
              <w:pStyle w:val="TableParagraph"/>
              <w:spacing w:before="101"/>
              <w:ind w:left="127"/>
              <w:rPr>
                <w:sz w:val="21"/>
              </w:rPr>
            </w:pPr>
            <w:r>
              <w:rPr>
                <w:color w:val="424142"/>
                <w:spacing w:val="-2"/>
                <w:w w:val="110"/>
                <w:sz w:val="21"/>
              </w:rPr>
              <w:t>Annual</w:t>
            </w:r>
          </w:p>
        </w:tc>
        <w:tc>
          <w:tcPr>
            <w:tcW w:w="2000" w:type="dxa"/>
            <w:tcBorders>
              <w:bottom w:val="single" w:sz="4" w:space="0" w:color="005E9E"/>
            </w:tcBorders>
          </w:tcPr>
          <w:p>
            <w:pPr>
              <w:pStyle w:val="TableParagraph"/>
              <w:spacing w:before="101"/>
              <w:ind w:left="218"/>
              <w:rPr>
                <w:sz w:val="21"/>
              </w:rPr>
            </w:pPr>
            <w:r>
              <w:rPr>
                <w:color w:val="424142"/>
                <w:sz w:val="21"/>
              </w:rPr>
              <w:t>15-Apr-</w:t>
            </w:r>
            <w:r>
              <w:rPr>
                <w:color w:val="424142"/>
                <w:spacing w:val="-5"/>
                <w:sz w:val="21"/>
              </w:rPr>
              <w:t>25</w:t>
            </w:r>
          </w:p>
        </w:tc>
        <w:tc>
          <w:tcPr>
            <w:tcW w:w="1577" w:type="dxa"/>
            <w:tcBorders>
              <w:bottom w:val="single" w:sz="4" w:space="0" w:color="005E9E"/>
            </w:tcBorders>
          </w:tcPr>
          <w:p>
            <w:pPr>
              <w:pStyle w:val="TableParagraph"/>
              <w:spacing w:before="101"/>
              <w:ind w:left="190"/>
              <w:rPr>
                <w:sz w:val="21"/>
              </w:rPr>
            </w:pPr>
            <w:r>
              <w:rPr>
                <w:color w:val="424142"/>
                <w:w w:val="110"/>
                <w:sz w:val="21"/>
              </w:rPr>
              <w:t>16-Apr-</w:t>
            </w:r>
            <w:r>
              <w:rPr>
                <w:color w:val="424142"/>
                <w:spacing w:val="-5"/>
                <w:w w:val="110"/>
                <w:sz w:val="21"/>
              </w:rPr>
              <w:t>25</w:t>
            </w:r>
          </w:p>
        </w:tc>
        <w:tc>
          <w:tcPr>
            <w:tcW w:w="1577" w:type="dxa"/>
            <w:tcBorders>
              <w:bottom w:val="single" w:sz="4" w:space="0" w:color="005E9E"/>
            </w:tcBorders>
          </w:tcPr>
          <w:p>
            <w:pPr>
              <w:pStyle w:val="TableParagraph"/>
              <w:spacing w:before="101"/>
              <w:ind w:left="236"/>
              <w:rPr>
                <w:sz w:val="21"/>
              </w:rPr>
            </w:pPr>
            <w:r>
              <w:rPr>
                <w:color w:val="424142"/>
                <w:w w:val="110"/>
                <w:sz w:val="21"/>
              </w:rPr>
              <w:t>14-Apr-</w:t>
            </w:r>
            <w:r>
              <w:rPr>
                <w:color w:val="424142"/>
                <w:spacing w:val="-5"/>
                <w:w w:val="110"/>
                <w:sz w:val="21"/>
              </w:rPr>
              <w:t>26</w:t>
            </w:r>
          </w:p>
        </w:tc>
        <w:tc>
          <w:tcPr>
            <w:tcW w:w="1577" w:type="dxa"/>
            <w:tcBorders>
              <w:bottom w:val="single" w:sz="4" w:space="0" w:color="005E9E"/>
            </w:tcBorders>
          </w:tcPr>
          <w:p>
            <w:pPr>
              <w:pStyle w:val="TableParagraph"/>
              <w:spacing w:before="101"/>
              <w:ind w:left="176"/>
              <w:rPr>
                <w:sz w:val="21"/>
              </w:rPr>
            </w:pPr>
            <w:r>
              <w:rPr>
                <w:color w:val="424142"/>
                <w:sz w:val="21"/>
              </w:rPr>
              <w:t>14-Apr-</w:t>
            </w:r>
            <w:r>
              <w:rPr>
                <w:color w:val="424142"/>
                <w:spacing w:val="-5"/>
                <w:sz w:val="21"/>
              </w:rPr>
              <w:t>27</w:t>
            </w:r>
          </w:p>
        </w:tc>
        <w:tc>
          <w:tcPr>
            <w:tcW w:w="1480" w:type="dxa"/>
            <w:tcBorders>
              <w:bottom w:val="single" w:sz="4" w:space="0" w:color="005E9E"/>
            </w:tcBorders>
          </w:tcPr>
          <w:p>
            <w:pPr>
              <w:pStyle w:val="TableParagraph"/>
              <w:spacing w:before="101"/>
              <w:ind w:left="162"/>
              <w:rPr>
                <w:sz w:val="21"/>
              </w:rPr>
            </w:pPr>
            <w:r>
              <w:rPr>
                <w:color w:val="424142"/>
                <w:sz w:val="21"/>
              </w:rPr>
              <w:t>14-Apr-</w:t>
            </w:r>
            <w:r>
              <w:rPr>
                <w:color w:val="424142"/>
                <w:spacing w:val="-5"/>
                <w:sz w:val="21"/>
              </w:rPr>
              <w:t>28</w:t>
            </w:r>
          </w:p>
        </w:tc>
      </w:tr>
    </w:tbl>
    <w:p>
      <w:pPr>
        <w:pStyle w:val="BodyText"/>
        <w:spacing w:before="71"/>
      </w:pPr>
    </w:p>
    <w:p>
      <w:pPr>
        <w:pStyle w:val="ListParagraph"/>
        <w:numPr>
          <w:ilvl w:val="0"/>
          <w:numId w:val="8"/>
        </w:numPr>
        <w:tabs>
          <w:tab w:pos="887" w:val="left" w:leader="none"/>
        </w:tabs>
        <w:spacing w:line="240" w:lineRule="auto" w:before="1" w:after="0"/>
        <w:ind w:left="887" w:right="0" w:hanging="300"/>
        <w:jc w:val="left"/>
        <w:rPr>
          <w:sz w:val="21"/>
        </w:rPr>
      </w:pPr>
      <w:r>
        <w:rPr>
          <w:color w:val="424142"/>
          <w:w w:val="110"/>
          <w:sz w:val="21"/>
        </w:rPr>
        <w:t>Benchmark</w:t>
      </w:r>
      <w:r>
        <w:rPr>
          <w:color w:val="424142"/>
          <w:spacing w:val="8"/>
          <w:w w:val="110"/>
          <w:sz w:val="21"/>
        </w:rPr>
        <w:t> </w:t>
      </w:r>
      <w:r>
        <w:rPr>
          <w:color w:val="424142"/>
          <w:w w:val="110"/>
          <w:sz w:val="21"/>
        </w:rPr>
        <w:t>Value:</w:t>
      </w:r>
      <w:r>
        <w:rPr>
          <w:color w:val="424142"/>
          <w:spacing w:val="8"/>
          <w:w w:val="110"/>
          <w:sz w:val="21"/>
        </w:rPr>
        <w:t> </w:t>
      </w:r>
      <w:r>
        <w:rPr>
          <w:color w:val="424142"/>
          <w:w w:val="110"/>
          <w:sz w:val="21"/>
        </w:rPr>
        <w:t>The</w:t>
      </w:r>
      <w:r>
        <w:rPr>
          <w:color w:val="424142"/>
          <w:spacing w:val="10"/>
          <w:w w:val="110"/>
          <w:sz w:val="21"/>
        </w:rPr>
        <w:t> </w:t>
      </w:r>
      <w:r>
        <w:rPr>
          <w:color w:val="424142"/>
          <w:w w:val="110"/>
          <w:sz w:val="21"/>
        </w:rPr>
        <w:t>closing</w:t>
      </w:r>
      <w:r>
        <w:rPr>
          <w:color w:val="424142"/>
          <w:spacing w:val="9"/>
          <w:w w:val="110"/>
          <w:sz w:val="21"/>
        </w:rPr>
        <w:t> </w:t>
      </w:r>
      <w:r>
        <w:rPr>
          <w:color w:val="424142"/>
          <w:w w:val="110"/>
          <w:sz w:val="21"/>
        </w:rPr>
        <w:t>value</w:t>
      </w:r>
      <w:r>
        <w:rPr>
          <w:color w:val="424142"/>
          <w:spacing w:val="10"/>
          <w:w w:val="110"/>
          <w:sz w:val="21"/>
        </w:rPr>
        <w:t> </w:t>
      </w:r>
      <w:r>
        <w:rPr>
          <w:color w:val="424142"/>
          <w:w w:val="110"/>
          <w:sz w:val="21"/>
        </w:rPr>
        <w:t>of</w:t>
      </w:r>
      <w:r>
        <w:rPr>
          <w:color w:val="424142"/>
          <w:spacing w:val="9"/>
          <w:w w:val="110"/>
          <w:sz w:val="21"/>
        </w:rPr>
        <w:t> </w:t>
      </w:r>
      <w:r>
        <w:rPr>
          <w:color w:val="424142"/>
          <w:w w:val="110"/>
          <w:sz w:val="21"/>
        </w:rPr>
        <w:t>the</w:t>
      </w:r>
      <w:r>
        <w:rPr>
          <w:color w:val="424142"/>
          <w:spacing w:val="10"/>
          <w:w w:val="110"/>
          <w:sz w:val="21"/>
        </w:rPr>
        <w:t> </w:t>
      </w:r>
      <w:r>
        <w:rPr>
          <w:color w:val="424142"/>
          <w:w w:val="110"/>
          <w:sz w:val="21"/>
        </w:rPr>
        <w:t>benchmark</w:t>
      </w:r>
      <w:r>
        <w:rPr>
          <w:color w:val="424142"/>
          <w:spacing w:val="10"/>
          <w:w w:val="110"/>
          <w:sz w:val="21"/>
        </w:rPr>
        <w:t> </w:t>
      </w:r>
      <w:r>
        <w:rPr>
          <w:color w:val="424142"/>
          <w:w w:val="110"/>
          <w:sz w:val="21"/>
        </w:rPr>
        <w:t>on</w:t>
      </w:r>
      <w:r>
        <w:rPr>
          <w:color w:val="424142"/>
          <w:spacing w:val="9"/>
          <w:w w:val="110"/>
          <w:sz w:val="21"/>
        </w:rPr>
        <w:t> </w:t>
      </w:r>
      <w:r>
        <w:rPr>
          <w:color w:val="424142"/>
          <w:w w:val="110"/>
          <w:sz w:val="21"/>
        </w:rPr>
        <w:t>a</w:t>
      </w:r>
      <w:r>
        <w:rPr>
          <w:color w:val="424142"/>
          <w:spacing w:val="10"/>
          <w:w w:val="110"/>
          <w:sz w:val="21"/>
        </w:rPr>
        <w:t> </w:t>
      </w:r>
      <w:r>
        <w:rPr>
          <w:color w:val="424142"/>
          <w:w w:val="110"/>
          <w:sz w:val="21"/>
        </w:rPr>
        <w:t>given</w:t>
      </w:r>
      <w:r>
        <w:rPr>
          <w:color w:val="424142"/>
          <w:spacing w:val="9"/>
          <w:w w:val="110"/>
          <w:sz w:val="21"/>
        </w:rPr>
        <w:t> </w:t>
      </w:r>
      <w:r>
        <w:rPr>
          <w:color w:val="424142"/>
          <w:spacing w:val="-4"/>
          <w:w w:val="110"/>
          <w:sz w:val="21"/>
        </w:rPr>
        <w:t>day.</w:t>
      </w:r>
    </w:p>
    <w:p>
      <w:pPr>
        <w:pStyle w:val="ListParagraph"/>
        <w:numPr>
          <w:ilvl w:val="0"/>
          <w:numId w:val="8"/>
        </w:numPr>
        <w:tabs>
          <w:tab w:pos="887" w:val="left" w:leader="none"/>
        </w:tabs>
        <w:spacing w:line="259" w:lineRule="auto" w:before="218" w:after="0"/>
        <w:ind w:left="887" w:right="612" w:hanging="300"/>
        <w:jc w:val="left"/>
        <w:rPr>
          <w:sz w:val="21"/>
        </w:rPr>
      </w:pPr>
      <w:r>
        <w:rPr>
          <w:color w:val="424142"/>
          <w:w w:val="110"/>
          <w:sz w:val="21"/>
        </w:rPr>
        <w:t>Benchmark</w:t>
      </w:r>
      <w:r>
        <w:rPr>
          <w:color w:val="424142"/>
          <w:spacing w:val="40"/>
          <w:w w:val="110"/>
          <w:sz w:val="21"/>
        </w:rPr>
        <w:t> </w:t>
      </w:r>
      <w:r>
        <w:rPr>
          <w:color w:val="424142"/>
          <w:w w:val="110"/>
          <w:sz w:val="21"/>
        </w:rPr>
        <w:t>Floor</w:t>
      </w:r>
      <w:r>
        <w:rPr>
          <w:color w:val="424142"/>
          <w:spacing w:val="40"/>
          <w:w w:val="110"/>
          <w:sz w:val="21"/>
        </w:rPr>
        <w:t> </w:t>
      </w:r>
      <w:r>
        <w:rPr>
          <w:color w:val="424142"/>
          <w:w w:val="110"/>
          <w:sz w:val="21"/>
        </w:rPr>
        <w:t>Value:</w:t>
      </w:r>
      <w:r>
        <w:rPr>
          <w:color w:val="424142"/>
          <w:spacing w:val="40"/>
          <w:w w:val="110"/>
          <w:sz w:val="21"/>
        </w:rPr>
        <w:t> </w:t>
      </w:r>
      <w:r>
        <w:rPr>
          <w:color w:val="424142"/>
          <w:w w:val="110"/>
          <w:sz w:val="21"/>
        </w:rPr>
        <w:t>This</w:t>
      </w:r>
      <w:r>
        <w:rPr>
          <w:color w:val="424142"/>
          <w:spacing w:val="40"/>
          <w:w w:val="110"/>
          <w:sz w:val="21"/>
        </w:rPr>
        <w:t> </w:t>
      </w:r>
      <w:r>
        <w:rPr>
          <w:color w:val="424142"/>
          <w:w w:val="110"/>
          <w:sz w:val="21"/>
        </w:rPr>
        <w:t>will</w:t>
      </w:r>
      <w:r>
        <w:rPr>
          <w:color w:val="424142"/>
          <w:spacing w:val="40"/>
          <w:w w:val="110"/>
          <w:sz w:val="21"/>
        </w:rPr>
        <w:t> </w:t>
      </w:r>
      <w:r>
        <w:rPr>
          <w:color w:val="424142"/>
          <w:w w:val="110"/>
          <w:sz w:val="21"/>
        </w:rPr>
        <w:t>be</w:t>
      </w:r>
      <w:r>
        <w:rPr>
          <w:color w:val="424142"/>
          <w:spacing w:val="40"/>
          <w:w w:val="110"/>
          <w:sz w:val="21"/>
        </w:rPr>
        <w:t> </w:t>
      </w:r>
      <w:r>
        <w:rPr>
          <w:color w:val="424142"/>
          <w:w w:val="110"/>
          <w:sz w:val="21"/>
        </w:rPr>
        <w:t>equal</w:t>
      </w:r>
      <w:r>
        <w:rPr>
          <w:color w:val="424142"/>
          <w:spacing w:val="40"/>
          <w:w w:val="110"/>
          <w:sz w:val="21"/>
        </w:rPr>
        <w:t> </w:t>
      </w:r>
      <w:r>
        <w:rPr>
          <w:color w:val="424142"/>
          <w:w w:val="110"/>
          <w:sz w:val="21"/>
        </w:rPr>
        <w:t>to</w:t>
      </w:r>
      <w:r>
        <w:rPr>
          <w:color w:val="424142"/>
          <w:spacing w:val="40"/>
          <w:w w:val="110"/>
          <w:sz w:val="21"/>
        </w:rPr>
        <w:t> </w:t>
      </w:r>
      <w:r>
        <w:rPr>
          <w:color w:val="424142"/>
          <w:w w:val="110"/>
          <w:sz w:val="21"/>
        </w:rPr>
        <w:t>the</w:t>
      </w:r>
      <w:r>
        <w:rPr>
          <w:color w:val="424142"/>
          <w:spacing w:val="40"/>
          <w:w w:val="110"/>
          <w:sz w:val="21"/>
        </w:rPr>
        <w:t> </w:t>
      </w:r>
      <w:r>
        <w:rPr>
          <w:color w:val="424142"/>
          <w:w w:val="110"/>
          <w:sz w:val="21"/>
        </w:rPr>
        <w:t>benchmark</w:t>
      </w:r>
      <w:r>
        <w:rPr>
          <w:color w:val="424142"/>
          <w:spacing w:val="40"/>
          <w:w w:val="110"/>
          <w:sz w:val="21"/>
        </w:rPr>
        <w:t> </w:t>
      </w:r>
      <w:r>
        <w:rPr>
          <w:color w:val="424142"/>
          <w:w w:val="110"/>
          <w:sz w:val="21"/>
        </w:rPr>
        <w:t>value</w:t>
      </w:r>
      <w:r>
        <w:rPr>
          <w:color w:val="424142"/>
          <w:spacing w:val="40"/>
          <w:w w:val="110"/>
          <w:sz w:val="21"/>
        </w:rPr>
        <w:t> </w:t>
      </w:r>
      <w:r>
        <w:rPr>
          <w:color w:val="424142"/>
          <w:w w:val="110"/>
          <w:sz w:val="21"/>
        </w:rPr>
        <w:t>on</w:t>
      </w:r>
      <w:r>
        <w:rPr>
          <w:color w:val="424142"/>
          <w:spacing w:val="40"/>
          <w:w w:val="110"/>
          <w:sz w:val="21"/>
        </w:rPr>
        <w:t> </w:t>
      </w:r>
      <w:r>
        <w:rPr>
          <w:color w:val="424142"/>
          <w:w w:val="110"/>
          <w:sz w:val="21"/>
        </w:rPr>
        <w:t>the</w:t>
      </w:r>
      <w:r>
        <w:rPr>
          <w:color w:val="424142"/>
          <w:spacing w:val="40"/>
          <w:w w:val="110"/>
          <w:sz w:val="21"/>
        </w:rPr>
        <w:t> </w:t>
      </w:r>
      <w:r>
        <w:rPr>
          <w:color w:val="424142"/>
          <w:w w:val="110"/>
          <w:sz w:val="21"/>
        </w:rPr>
        <w:t>first</w:t>
      </w:r>
      <w:r>
        <w:rPr>
          <w:color w:val="424142"/>
          <w:spacing w:val="40"/>
          <w:w w:val="110"/>
          <w:sz w:val="21"/>
        </w:rPr>
        <w:t> </w:t>
      </w:r>
      <w:r>
        <w:rPr>
          <w:color w:val="424142"/>
          <w:w w:val="110"/>
          <w:sz w:val="21"/>
        </w:rPr>
        <w:t>BOD. On subsequent BODs, it will change as described in section Benchmark Return</w:t>
      </w:r>
    </w:p>
    <w:p>
      <w:pPr>
        <w:pStyle w:val="ListParagraph"/>
        <w:numPr>
          <w:ilvl w:val="0"/>
          <w:numId w:val="8"/>
        </w:numPr>
        <w:tabs>
          <w:tab w:pos="887" w:val="left" w:leader="none"/>
        </w:tabs>
        <w:spacing w:line="240" w:lineRule="auto" w:before="198" w:after="0"/>
        <w:ind w:left="887" w:right="0" w:hanging="300"/>
        <w:jc w:val="left"/>
        <w:rPr>
          <w:sz w:val="21"/>
        </w:rPr>
      </w:pPr>
      <w:r>
        <w:rPr>
          <w:color w:val="424142"/>
          <w:w w:val="110"/>
          <w:sz w:val="21"/>
        </w:rPr>
        <w:t>Benchmark</w:t>
      </w:r>
      <w:r>
        <w:rPr>
          <w:color w:val="424142"/>
          <w:spacing w:val="23"/>
          <w:w w:val="110"/>
          <w:sz w:val="21"/>
        </w:rPr>
        <w:t> </w:t>
      </w:r>
      <w:r>
        <w:rPr>
          <w:color w:val="424142"/>
          <w:w w:val="110"/>
          <w:sz w:val="21"/>
        </w:rPr>
        <w:t>Return:</w:t>
      </w:r>
      <w:r>
        <w:rPr>
          <w:color w:val="424142"/>
          <w:spacing w:val="24"/>
          <w:w w:val="110"/>
          <w:sz w:val="21"/>
        </w:rPr>
        <w:t> </w:t>
      </w:r>
      <w:r>
        <w:rPr>
          <w:color w:val="424142"/>
          <w:w w:val="110"/>
          <w:sz w:val="21"/>
        </w:rPr>
        <w:t>This</w:t>
      </w:r>
      <w:r>
        <w:rPr>
          <w:color w:val="424142"/>
          <w:spacing w:val="26"/>
          <w:w w:val="110"/>
          <w:sz w:val="21"/>
        </w:rPr>
        <w:t> </w:t>
      </w:r>
      <w:r>
        <w:rPr>
          <w:color w:val="424142"/>
          <w:w w:val="110"/>
          <w:sz w:val="21"/>
        </w:rPr>
        <w:t>will</w:t>
      </w:r>
      <w:r>
        <w:rPr>
          <w:color w:val="424142"/>
          <w:spacing w:val="26"/>
          <w:w w:val="110"/>
          <w:sz w:val="21"/>
        </w:rPr>
        <w:t> </w:t>
      </w:r>
      <w:r>
        <w:rPr>
          <w:color w:val="424142"/>
          <w:w w:val="110"/>
          <w:sz w:val="21"/>
        </w:rPr>
        <w:t>be</w:t>
      </w:r>
      <w:r>
        <w:rPr>
          <w:color w:val="424142"/>
          <w:spacing w:val="26"/>
          <w:w w:val="110"/>
          <w:sz w:val="21"/>
        </w:rPr>
        <w:t> </w:t>
      </w:r>
      <w:r>
        <w:rPr>
          <w:color w:val="424142"/>
          <w:w w:val="110"/>
          <w:sz w:val="21"/>
        </w:rPr>
        <w:t>calculated</w:t>
      </w:r>
      <w:r>
        <w:rPr>
          <w:color w:val="424142"/>
          <w:spacing w:val="26"/>
          <w:w w:val="110"/>
          <w:sz w:val="21"/>
        </w:rPr>
        <w:t> </w:t>
      </w:r>
      <w:r>
        <w:rPr>
          <w:color w:val="424142"/>
          <w:w w:val="110"/>
          <w:sz w:val="21"/>
        </w:rPr>
        <w:t>on</w:t>
      </w:r>
      <w:r>
        <w:rPr>
          <w:color w:val="424142"/>
          <w:spacing w:val="27"/>
          <w:w w:val="110"/>
          <w:sz w:val="21"/>
        </w:rPr>
        <w:t> </w:t>
      </w:r>
      <w:r>
        <w:rPr>
          <w:color w:val="424142"/>
          <w:w w:val="110"/>
          <w:sz w:val="21"/>
        </w:rPr>
        <w:t>every</w:t>
      </w:r>
      <w:r>
        <w:rPr>
          <w:color w:val="424142"/>
          <w:spacing w:val="26"/>
          <w:w w:val="110"/>
          <w:sz w:val="21"/>
        </w:rPr>
        <w:t> </w:t>
      </w:r>
      <w:r>
        <w:rPr>
          <w:color w:val="424142"/>
          <w:w w:val="110"/>
          <w:sz w:val="21"/>
        </w:rPr>
        <w:t>BOD</w:t>
      </w:r>
      <w:r>
        <w:rPr>
          <w:color w:val="424142"/>
          <w:spacing w:val="26"/>
          <w:w w:val="110"/>
          <w:sz w:val="21"/>
        </w:rPr>
        <w:t> </w:t>
      </w:r>
      <w:r>
        <w:rPr>
          <w:color w:val="424142"/>
          <w:w w:val="110"/>
          <w:sz w:val="21"/>
        </w:rPr>
        <w:t>starting</w:t>
      </w:r>
      <w:r>
        <w:rPr>
          <w:color w:val="424142"/>
          <w:spacing w:val="26"/>
          <w:w w:val="110"/>
          <w:sz w:val="21"/>
        </w:rPr>
        <w:t> </w:t>
      </w:r>
      <w:r>
        <w:rPr>
          <w:color w:val="424142"/>
          <w:w w:val="110"/>
          <w:sz w:val="21"/>
        </w:rPr>
        <w:t>from</w:t>
      </w:r>
      <w:r>
        <w:rPr>
          <w:color w:val="424142"/>
          <w:spacing w:val="26"/>
          <w:w w:val="110"/>
          <w:sz w:val="21"/>
        </w:rPr>
        <w:t> </w:t>
      </w:r>
      <w:r>
        <w:rPr>
          <w:color w:val="424142"/>
          <w:w w:val="110"/>
          <w:sz w:val="21"/>
        </w:rPr>
        <w:t>the</w:t>
      </w:r>
      <w:r>
        <w:rPr>
          <w:color w:val="424142"/>
          <w:spacing w:val="26"/>
          <w:w w:val="110"/>
          <w:sz w:val="21"/>
        </w:rPr>
        <w:t> </w:t>
      </w:r>
      <w:r>
        <w:rPr>
          <w:color w:val="424142"/>
          <w:w w:val="110"/>
          <w:sz w:val="21"/>
        </w:rPr>
        <w:t>second</w:t>
      </w:r>
      <w:r>
        <w:rPr>
          <w:color w:val="424142"/>
          <w:spacing w:val="26"/>
          <w:w w:val="110"/>
          <w:sz w:val="21"/>
        </w:rPr>
        <w:t> </w:t>
      </w:r>
      <w:r>
        <w:rPr>
          <w:color w:val="424142"/>
          <w:spacing w:val="-4"/>
          <w:w w:val="110"/>
          <w:sz w:val="21"/>
        </w:rPr>
        <w:t>BOD.</w:t>
      </w:r>
    </w:p>
    <w:p>
      <w:pPr>
        <w:pStyle w:val="BodyText"/>
        <w:spacing w:before="29"/>
      </w:pPr>
    </w:p>
    <w:p>
      <w:pPr>
        <w:pStyle w:val="BodyText"/>
        <w:spacing w:line="249" w:lineRule="auto"/>
        <w:ind w:left="587" w:right="611"/>
        <w:jc w:val="both"/>
      </w:pPr>
      <w:r>
        <w:rPr>
          <w:color w:val="424142"/>
          <w:w w:val="110"/>
        </w:rPr>
        <w:t>Benchmark Return on a BOD is the percentage change in the benchmark value on BOD from the benchmark floor value.</w:t>
      </w:r>
    </w:p>
    <w:p>
      <w:pPr>
        <w:pStyle w:val="BodyText"/>
        <w:spacing w:before="12"/>
      </w:pPr>
    </w:p>
    <w:p>
      <w:pPr>
        <w:pStyle w:val="BodyText"/>
        <w:spacing w:before="1"/>
        <w:ind w:left="587"/>
        <w:jc w:val="both"/>
      </w:pPr>
      <w:r>
        <w:rPr>
          <w:color w:val="424142"/>
          <w:w w:val="110"/>
        </w:rPr>
        <w:t>Benchmark</w:t>
      </w:r>
      <w:r>
        <w:rPr>
          <w:color w:val="424142"/>
          <w:spacing w:val="-5"/>
          <w:w w:val="110"/>
        </w:rPr>
        <w:t> </w:t>
      </w:r>
      <w:r>
        <w:rPr>
          <w:color w:val="424142"/>
          <w:w w:val="110"/>
        </w:rPr>
        <w:t>Return</w:t>
      </w:r>
      <w:r>
        <w:rPr>
          <w:color w:val="424142"/>
          <w:spacing w:val="-5"/>
          <w:w w:val="110"/>
        </w:rPr>
        <w:t> </w:t>
      </w:r>
      <w:r>
        <w:rPr>
          <w:color w:val="424142"/>
          <w:w w:val="110"/>
        </w:rPr>
        <w:t>on</w:t>
      </w:r>
      <w:r>
        <w:rPr>
          <w:color w:val="424142"/>
          <w:spacing w:val="-5"/>
          <w:w w:val="110"/>
        </w:rPr>
        <w:t> </w:t>
      </w:r>
      <w:r>
        <w:rPr>
          <w:color w:val="424142"/>
          <w:w w:val="110"/>
        </w:rPr>
        <w:t>a</w:t>
      </w:r>
      <w:r>
        <w:rPr>
          <w:color w:val="424142"/>
          <w:spacing w:val="-5"/>
          <w:w w:val="110"/>
        </w:rPr>
        <w:t> </w:t>
      </w:r>
      <w:r>
        <w:rPr>
          <w:color w:val="424142"/>
          <w:w w:val="110"/>
        </w:rPr>
        <w:t>BOD</w:t>
      </w:r>
      <w:r>
        <w:rPr>
          <w:color w:val="424142"/>
          <w:spacing w:val="-5"/>
          <w:w w:val="110"/>
        </w:rPr>
        <w:t> </w:t>
      </w:r>
      <w:r>
        <w:rPr>
          <w:color w:val="424142"/>
          <w:w w:val="110"/>
        </w:rPr>
        <w:t>=</w:t>
      </w:r>
      <w:r>
        <w:rPr>
          <w:color w:val="424142"/>
          <w:spacing w:val="-4"/>
          <w:w w:val="110"/>
        </w:rPr>
        <w:t> </w:t>
      </w:r>
      <w:r>
        <w:rPr>
          <w:color w:val="424142"/>
          <w:w w:val="110"/>
        </w:rPr>
        <w:t>(Benchmark</w:t>
      </w:r>
      <w:r>
        <w:rPr>
          <w:color w:val="424142"/>
          <w:spacing w:val="-5"/>
          <w:w w:val="110"/>
        </w:rPr>
        <w:t> </w:t>
      </w:r>
      <w:r>
        <w:rPr>
          <w:color w:val="424142"/>
          <w:w w:val="110"/>
        </w:rPr>
        <w:t>value</w:t>
      </w:r>
      <w:r>
        <w:rPr>
          <w:color w:val="424142"/>
          <w:spacing w:val="-5"/>
          <w:w w:val="110"/>
        </w:rPr>
        <w:t> </w:t>
      </w:r>
      <w:r>
        <w:rPr>
          <w:color w:val="424142"/>
          <w:w w:val="110"/>
        </w:rPr>
        <w:t>on</w:t>
      </w:r>
      <w:r>
        <w:rPr>
          <w:color w:val="424142"/>
          <w:spacing w:val="-5"/>
          <w:w w:val="110"/>
        </w:rPr>
        <w:t> </w:t>
      </w:r>
      <w:r>
        <w:rPr>
          <w:color w:val="424142"/>
          <w:w w:val="110"/>
        </w:rPr>
        <w:t>BOD</w:t>
      </w:r>
      <w:r>
        <w:rPr>
          <w:color w:val="424142"/>
          <w:spacing w:val="-5"/>
          <w:w w:val="110"/>
        </w:rPr>
        <w:t> </w:t>
      </w:r>
      <w:r>
        <w:rPr>
          <w:color w:val="424142"/>
          <w:w w:val="140"/>
        </w:rPr>
        <w:t>/</w:t>
      </w:r>
      <w:r>
        <w:rPr>
          <w:color w:val="424142"/>
          <w:spacing w:val="-22"/>
          <w:w w:val="140"/>
        </w:rPr>
        <w:t> </w:t>
      </w:r>
      <w:r>
        <w:rPr>
          <w:color w:val="424142"/>
          <w:w w:val="110"/>
        </w:rPr>
        <w:t>Benchmark</w:t>
      </w:r>
      <w:r>
        <w:rPr>
          <w:color w:val="424142"/>
          <w:spacing w:val="-5"/>
          <w:w w:val="110"/>
        </w:rPr>
        <w:t> </w:t>
      </w:r>
      <w:r>
        <w:rPr>
          <w:color w:val="424142"/>
          <w:w w:val="110"/>
        </w:rPr>
        <w:t>Floor</w:t>
      </w:r>
      <w:r>
        <w:rPr>
          <w:color w:val="424142"/>
          <w:spacing w:val="-5"/>
          <w:w w:val="110"/>
        </w:rPr>
        <w:t> </w:t>
      </w:r>
      <w:r>
        <w:rPr>
          <w:color w:val="424142"/>
          <w:w w:val="110"/>
        </w:rPr>
        <w:t>Value)</w:t>
      </w:r>
      <w:r>
        <w:rPr>
          <w:color w:val="424142"/>
          <w:spacing w:val="-4"/>
          <w:w w:val="110"/>
        </w:rPr>
        <w:t> </w:t>
      </w:r>
      <w:r>
        <w:rPr>
          <w:color w:val="424142"/>
          <w:w w:val="110"/>
        </w:rPr>
        <w:t>–</w:t>
      </w:r>
      <w:r>
        <w:rPr>
          <w:color w:val="424142"/>
          <w:spacing w:val="-5"/>
          <w:w w:val="110"/>
        </w:rPr>
        <w:t> </w:t>
      </w:r>
      <w:r>
        <w:rPr>
          <w:color w:val="424142"/>
          <w:spacing w:val="-10"/>
          <w:w w:val="95"/>
        </w:rPr>
        <w:t>1</w:t>
      </w:r>
    </w:p>
    <w:p>
      <w:pPr>
        <w:pStyle w:val="BodyText"/>
        <w:spacing w:before="20"/>
      </w:pPr>
    </w:p>
    <w:p>
      <w:pPr>
        <w:pStyle w:val="BodyText"/>
        <w:spacing w:line="252" w:lineRule="auto" w:before="1"/>
        <w:ind w:left="587" w:right="611"/>
        <w:jc w:val="both"/>
      </w:pPr>
      <w:r>
        <w:rPr>
          <w:color w:val="424142"/>
          <w:w w:val="115"/>
        </w:rPr>
        <w:t>If</w:t>
      </w:r>
      <w:r>
        <w:rPr>
          <w:color w:val="424142"/>
          <w:spacing w:val="-15"/>
          <w:w w:val="115"/>
        </w:rPr>
        <w:t> </w:t>
      </w:r>
      <w:r>
        <w:rPr>
          <w:color w:val="424142"/>
          <w:w w:val="115"/>
        </w:rPr>
        <w:t>the</w:t>
      </w:r>
      <w:r>
        <w:rPr>
          <w:color w:val="424142"/>
          <w:spacing w:val="-15"/>
          <w:w w:val="115"/>
        </w:rPr>
        <w:t> </w:t>
      </w:r>
      <w:r>
        <w:rPr>
          <w:color w:val="424142"/>
          <w:w w:val="115"/>
        </w:rPr>
        <w:t>benchmark</w:t>
      </w:r>
      <w:r>
        <w:rPr>
          <w:color w:val="424142"/>
          <w:spacing w:val="-15"/>
          <w:w w:val="115"/>
        </w:rPr>
        <w:t> </w:t>
      </w:r>
      <w:r>
        <w:rPr>
          <w:color w:val="424142"/>
          <w:w w:val="115"/>
        </w:rPr>
        <w:t>return</w:t>
      </w:r>
      <w:r>
        <w:rPr>
          <w:color w:val="424142"/>
          <w:spacing w:val="-15"/>
          <w:w w:val="115"/>
        </w:rPr>
        <w:t> </w:t>
      </w:r>
      <w:r>
        <w:rPr>
          <w:color w:val="424142"/>
          <w:w w:val="115"/>
        </w:rPr>
        <w:t>is</w:t>
      </w:r>
      <w:r>
        <w:rPr>
          <w:color w:val="424142"/>
          <w:spacing w:val="-15"/>
          <w:w w:val="115"/>
        </w:rPr>
        <w:t> </w:t>
      </w:r>
      <w:r>
        <w:rPr>
          <w:color w:val="424142"/>
          <w:w w:val="115"/>
        </w:rPr>
        <w:t>positive</w:t>
      </w:r>
      <w:r>
        <w:rPr>
          <w:color w:val="424142"/>
          <w:spacing w:val="-15"/>
          <w:w w:val="115"/>
        </w:rPr>
        <w:t> </w:t>
      </w:r>
      <w:r>
        <w:rPr>
          <w:color w:val="424142"/>
          <w:w w:val="115"/>
        </w:rPr>
        <w:t>on</w:t>
      </w:r>
      <w:r>
        <w:rPr>
          <w:color w:val="424142"/>
          <w:spacing w:val="-15"/>
          <w:w w:val="115"/>
        </w:rPr>
        <w:t> </w:t>
      </w:r>
      <w:r>
        <w:rPr>
          <w:color w:val="424142"/>
          <w:w w:val="115"/>
        </w:rPr>
        <w:t>a</w:t>
      </w:r>
      <w:r>
        <w:rPr>
          <w:color w:val="424142"/>
          <w:spacing w:val="-15"/>
          <w:w w:val="115"/>
        </w:rPr>
        <w:t> </w:t>
      </w:r>
      <w:r>
        <w:rPr>
          <w:color w:val="424142"/>
          <w:w w:val="115"/>
        </w:rPr>
        <w:t>BOD,</w:t>
      </w:r>
      <w:r>
        <w:rPr>
          <w:color w:val="424142"/>
          <w:spacing w:val="-15"/>
          <w:w w:val="115"/>
        </w:rPr>
        <w:t> </w:t>
      </w:r>
      <w:r>
        <w:rPr>
          <w:color w:val="424142"/>
          <w:w w:val="115"/>
        </w:rPr>
        <w:t>the</w:t>
      </w:r>
      <w:r>
        <w:rPr>
          <w:color w:val="424142"/>
          <w:spacing w:val="-15"/>
          <w:w w:val="115"/>
        </w:rPr>
        <w:t> </w:t>
      </w:r>
      <w:r>
        <w:rPr>
          <w:color w:val="424142"/>
          <w:w w:val="115"/>
        </w:rPr>
        <w:t>policyholder</w:t>
      </w:r>
      <w:r>
        <w:rPr>
          <w:color w:val="424142"/>
          <w:spacing w:val="-15"/>
          <w:w w:val="115"/>
        </w:rPr>
        <w:t> </w:t>
      </w:r>
      <w:r>
        <w:rPr>
          <w:color w:val="424142"/>
          <w:w w:val="115"/>
        </w:rPr>
        <w:t>will</w:t>
      </w:r>
      <w:r>
        <w:rPr>
          <w:color w:val="424142"/>
          <w:spacing w:val="-15"/>
          <w:w w:val="115"/>
        </w:rPr>
        <w:t> </w:t>
      </w:r>
      <w:r>
        <w:rPr>
          <w:color w:val="424142"/>
          <w:w w:val="115"/>
        </w:rPr>
        <w:t>receive</w:t>
      </w:r>
      <w:r>
        <w:rPr>
          <w:color w:val="424142"/>
          <w:spacing w:val="-15"/>
          <w:w w:val="115"/>
        </w:rPr>
        <w:t> </w:t>
      </w:r>
      <w:r>
        <w:rPr>
          <w:color w:val="424142"/>
          <w:w w:val="115"/>
        </w:rPr>
        <w:t>a</w:t>
      </w:r>
      <w:r>
        <w:rPr>
          <w:color w:val="424142"/>
          <w:spacing w:val="-15"/>
          <w:w w:val="115"/>
        </w:rPr>
        <w:t> </w:t>
      </w:r>
      <w:r>
        <w:rPr>
          <w:color w:val="424142"/>
          <w:w w:val="115"/>
        </w:rPr>
        <w:t>variable</w:t>
      </w:r>
      <w:r>
        <w:rPr>
          <w:color w:val="424142"/>
          <w:spacing w:val="-15"/>
          <w:w w:val="115"/>
        </w:rPr>
        <w:t> </w:t>
      </w:r>
      <w:r>
        <w:rPr>
          <w:color w:val="424142"/>
          <w:w w:val="115"/>
        </w:rPr>
        <w:t>annuity pay-out</w:t>
      </w:r>
      <w:r>
        <w:rPr>
          <w:color w:val="424142"/>
          <w:spacing w:val="-9"/>
          <w:w w:val="115"/>
        </w:rPr>
        <w:t> </w:t>
      </w:r>
      <w:r>
        <w:rPr>
          <w:color w:val="424142"/>
          <w:w w:val="115"/>
        </w:rPr>
        <w:t>for</w:t>
      </w:r>
      <w:r>
        <w:rPr>
          <w:color w:val="424142"/>
          <w:spacing w:val="-9"/>
          <w:w w:val="115"/>
        </w:rPr>
        <w:t> </w:t>
      </w:r>
      <w:r>
        <w:rPr>
          <w:color w:val="424142"/>
          <w:w w:val="115"/>
        </w:rPr>
        <w:t>that</w:t>
      </w:r>
      <w:r>
        <w:rPr>
          <w:color w:val="424142"/>
          <w:spacing w:val="-9"/>
          <w:w w:val="115"/>
        </w:rPr>
        <w:t> </w:t>
      </w:r>
      <w:r>
        <w:rPr>
          <w:color w:val="424142"/>
          <w:w w:val="115"/>
        </w:rPr>
        <w:t>BOD</w:t>
      </w:r>
      <w:r>
        <w:rPr>
          <w:color w:val="424142"/>
          <w:spacing w:val="-9"/>
          <w:w w:val="115"/>
        </w:rPr>
        <w:t> </w:t>
      </w:r>
      <w:r>
        <w:rPr>
          <w:color w:val="424142"/>
          <w:w w:val="115"/>
        </w:rPr>
        <w:t>and</w:t>
      </w:r>
      <w:r>
        <w:rPr>
          <w:color w:val="424142"/>
          <w:spacing w:val="-9"/>
          <w:w w:val="115"/>
        </w:rPr>
        <w:t> </w:t>
      </w:r>
      <w:r>
        <w:rPr>
          <w:color w:val="424142"/>
          <w:w w:val="115"/>
        </w:rPr>
        <w:t>the</w:t>
      </w:r>
      <w:r>
        <w:rPr>
          <w:color w:val="424142"/>
          <w:spacing w:val="-9"/>
          <w:w w:val="115"/>
        </w:rPr>
        <w:t> </w:t>
      </w:r>
      <w:r>
        <w:rPr>
          <w:color w:val="424142"/>
          <w:w w:val="115"/>
        </w:rPr>
        <w:t>benchmark</w:t>
      </w:r>
      <w:r>
        <w:rPr>
          <w:color w:val="424142"/>
          <w:spacing w:val="-9"/>
          <w:w w:val="115"/>
        </w:rPr>
        <w:t> </w:t>
      </w:r>
      <w:r>
        <w:rPr>
          <w:color w:val="424142"/>
          <w:w w:val="115"/>
        </w:rPr>
        <w:t>floor</w:t>
      </w:r>
      <w:r>
        <w:rPr>
          <w:color w:val="424142"/>
          <w:spacing w:val="-9"/>
          <w:w w:val="115"/>
        </w:rPr>
        <w:t> </w:t>
      </w:r>
      <w:r>
        <w:rPr>
          <w:color w:val="424142"/>
          <w:w w:val="115"/>
        </w:rPr>
        <w:t>value</w:t>
      </w:r>
      <w:r>
        <w:rPr>
          <w:color w:val="424142"/>
          <w:spacing w:val="-9"/>
          <w:w w:val="115"/>
        </w:rPr>
        <w:t> </w:t>
      </w:r>
      <w:r>
        <w:rPr>
          <w:color w:val="424142"/>
          <w:w w:val="115"/>
        </w:rPr>
        <w:t>will</w:t>
      </w:r>
      <w:r>
        <w:rPr>
          <w:color w:val="424142"/>
          <w:spacing w:val="-9"/>
          <w:w w:val="115"/>
        </w:rPr>
        <w:t> </w:t>
      </w:r>
      <w:r>
        <w:rPr>
          <w:color w:val="424142"/>
          <w:w w:val="115"/>
        </w:rPr>
        <w:t>be</w:t>
      </w:r>
      <w:r>
        <w:rPr>
          <w:color w:val="424142"/>
          <w:spacing w:val="-9"/>
          <w:w w:val="115"/>
        </w:rPr>
        <w:t> </w:t>
      </w:r>
      <w:r>
        <w:rPr>
          <w:color w:val="424142"/>
          <w:w w:val="115"/>
        </w:rPr>
        <w:t>revised</w:t>
      </w:r>
      <w:r>
        <w:rPr>
          <w:color w:val="424142"/>
          <w:spacing w:val="-9"/>
          <w:w w:val="115"/>
        </w:rPr>
        <w:t> </w:t>
      </w:r>
      <w:r>
        <w:rPr>
          <w:color w:val="424142"/>
          <w:w w:val="115"/>
        </w:rPr>
        <w:t>to</w:t>
      </w:r>
      <w:r>
        <w:rPr>
          <w:color w:val="424142"/>
          <w:spacing w:val="-9"/>
          <w:w w:val="115"/>
        </w:rPr>
        <w:t> </w:t>
      </w:r>
      <w:r>
        <w:rPr>
          <w:color w:val="424142"/>
          <w:w w:val="115"/>
        </w:rPr>
        <w:t>the</w:t>
      </w:r>
      <w:r>
        <w:rPr>
          <w:color w:val="424142"/>
          <w:spacing w:val="-9"/>
          <w:w w:val="115"/>
        </w:rPr>
        <w:t> </w:t>
      </w:r>
      <w:r>
        <w:rPr>
          <w:color w:val="424142"/>
          <w:w w:val="115"/>
        </w:rPr>
        <w:t>benchmark</w:t>
      </w:r>
      <w:r>
        <w:rPr>
          <w:color w:val="424142"/>
          <w:spacing w:val="-9"/>
          <w:w w:val="115"/>
        </w:rPr>
        <w:t> </w:t>
      </w:r>
      <w:r>
        <w:rPr>
          <w:color w:val="424142"/>
          <w:w w:val="115"/>
        </w:rPr>
        <w:t>value of</w:t>
      </w:r>
      <w:r>
        <w:rPr>
          <w:color w:val="424142"/>
          <w:spacing w:val="-8"/>
          <w:w w:val="115"/>
        </w:rPr>
        <w:t> </w:t>
      </w:r>
      <w:r>
        <w:rPr>
          <w:color w:val="424142"/>
          <w:w w:val="115"/>
        </w:rPr>
        <w:t>that</w:t>
      </w:r>
      <w:r>
        <w:rPr>
          <w:color w:val="424142"/>
          <w:spacing w:val="-8"/>
          <w:w w:val="115"/>
        </w:rPr>
        <w:t> </w:t>
      </w:r>
      <w:r>
        <w:rPr>
          <w:color w:val="424142"/>
          <w:w w:val="115"/>
        </w:rPr>
        <w:t>BOD.</w:t>
      </w:r>
      <w:r>
        <w:rPr>
          <w:color w:val="424142"/>
          <w:spacing w:val="-8"/>
          <w:w w:val="115"/>
        </w:rPr>
        <w:t> </w:t>
      </w:r>
      <w:r>
        <w:rPr>
          <w:color w:val="424142"/>
          <w:w w:val="115"/>
        </w:rPr>
        <w:t>If</w:t>
      </w:r>
      <w:r>
        <w:rPr>
          <w:color w:val="424142"/>
          <w:spacing w:val="-8"/>
          <w:w w:val="115"/>
        </w:rPr>
        <w:t> </w:t>
      </w:r>
      <w:r>
        <w:rPr>
          <w:color w:val="424142"/>
          <w:w w:val="115"/>
        </w:rPr>
        <w:t>the</w:t>
      </w:r>
      <w:r>
        <w:rPr>
          <w:color w:val="424142"/>
          <w:spacing w:val="-8"/>
          <w:w w:val="115"/>
        </w:rPr>
        <w:t> </w:t>
      </w:r>
      <w:r>
        <w:rPr>
          <w:color w:val="424142"/>
          <w:w w:val="115"/>
        </w:rPr>
        <w:t>benchmark</w:t>
      </w:r>
      <w:r>
        <w:rPr>
          <w:color w:val="424142"/>
          <w:spacing w:val="-8"/>
          <w:w w:val="115"/>
        </w:rPr>
        <w:t> </w:t>
      </w:r>
      <w:r>
        <w:rPr>
          <w:color w:val="424142"/>
          <w:w w:val="115"/>
        </w:rPr>
        <w:t>return</w:t>
      </w:r>
      <w:r>
        <w:rPr>
          <w:color w:val="424142"/>
          <w:spacing w:val="-8"/>
          <w:w w:val="115"/>
        </w:rPr>
        <w:t> </w:t>
      </w:r>
      <w:r>
        <w:rPr>
          <w:color w:val="424142"/>
          <w:w w:val="115"/>
        </w:rPr>
        <w:t>is</w:t>
      </w:r>
      <w:r>
        <w:rPr>
          <w:color w:val="424142"/>
          <w:spacing w:val="-8"/>
          <w:w w:val="115"/>
        </w:rPr>
        <w:t> </w:t>
      </w:r>
      <w:r>
        <w:rPr>
          <w:color w:val="424142"/>
          <w:w w:val="115"/>
        </w:rPr>
        <w:t>zero</w:t>
      </w:r>
      <w:r>
        <w:rPr>
          <w:color w:val="424142"/>
          <w:spacing w:val="-8"/>
          <w:w w:val="115"/>
        </w:rPr>
        <w:t> </w:t>
      </w:r>
      <w:r>
        <w:rPr>
          <w:color w:val="424142"/>
          <w:w w:val="115"/>
        </w:rPr>
        <w:t>or</w:t>
      </w:r>
      <w:r>
        <w:rPr>
          <w:color w:val="424142"/>
          <w:spacing w:val="-8"/>
          <w:w w:val="115"/>
        </w:rPr>
        <w:t> </w:t>
      </w:r>
      <w:r>
        <w:rPr>
          <w:color w:val="424142"/>
          <w:w w:val="115"/>
        </w:rPr>
        <w:t>negative</w:t>
      </w:r>
      <w:r>
        <w:rPr>
          <w:color w:val="424142"/>
          <w:spacing w:val="-8"/>
          <w:w w:val="115"/>
        </w:rPr>
        <w:t> </w:t>
      </w:r>
      <w:r>
        <w:rPr>
          <w:color w:val="424142"/>
          <w:w w:val="115"/>
        </w:rPr>
        <w:t>on</w:t>
      </w:r>
      <w:r>
        <w:rPr>
          <w:color w:val="424142"/>
          <w:spacing w:val="-8"/>
          <w:w w:val="115"/>
        </w:rPr>
        <w:t> </w:t>
      </w:r>
      <w:r>
        <w:rPr>
          <w:color w:val="424142"/>
          <w:w w:val="115"/>
        </w:rPr>
        <w:t>a</w:t>
      </w:r>
      <w:r>
        <w:rPr>
          <w:color w:val="424142"/>
          <w:spacing w:val="-8"/>
          <w:w w:val="115"/>
        </w:rPr>
        <w:t> </w:t>
      </w:r>
      <w:r>
        <w:rPr>
          <w:color w:val="424142"/>
          <w:w w:val="115"/>
        </w:rPr>
        <w:t>BOD,</w:t>
      </w:r>
      <w:r>
        <w:rPr>
          <w:color w:val="424142"/>
          <w:spacing w:val="-8"/>
          <w:w w:val="115"/>
        </w:rPr>
        <w:t> </w:t>
      </w:r>
      <w:r>
        <w:rPr>
          <w:color w:val="424142"/>
          <w:w w:val="115"/>
        </w:rPr>
        <w:t>the</w:t>
      </w:r>
      <w:r>
        <w:rPr>
          <w:color w:val="424142"/>
          <w:spacing w:val="-8"/>
          <w:w w:val="115"/>
        </w:rPr>
        <w:t> </w:t>
      </w:r>
      <w:r>
        <w:rPr>
          <w:color w:val="424142"/>
          <w:w w:val="115"/>
        </w:rPr>
        <w:t>policyholder</w:t>
      </w:r>
      <w:r>
        <w:rPr>
          <w:color w:val="424142"/>
          <w:spacing w:val="-8"/>
          <w:w w:val="115"/>
        </w:rPr>
        <w:t> </w:t>
      </w:r>
      <w:r>
        <w:rPr>
          <w:color w:val="424142"/>
          <w:w w:val="115"/>
        </w:rPr>
        <w:t>will</w:t>
      </w:r>
      <w:r>
        <w:rPr>
          <w:color w:val="424142"/>
          <w:spacing w:val="-8"/>
          <w:w w:val="115"/>
        </w:rPr>
        <w:t> </w:t>
      </w:r>
      <w:r>
        <w:rPr>
          <w:color w:val="424142"/>
          <w:w w:val="115"/>
        </w:rPr>
        <w:t>not receive</w:t>
      </w:r>
      <w:r>
        <w:rPr>
          <w:color w:val="424142"/>
          <w:spacing w:val="-17"/>
          <w:w w:val="115"/>
        </w:rPr>
        <w:t> </w:t>
      </w:r>
      <w:r>
        <w:rPr>
          <w:color w:val="424142"/>
          <w:w w:val="115"/>
        </w:rPr>
        <w:t>any</w:t>
      </w:r>
      <w:r>
        <w:rPr>
          <w:color w:val="424142"/>
          <w:spacing w:val="-17"/>
          <w:w w:val="115"/>
        </w:rPr>
        <w:t> </w:t>
      </w:r>
      <w:r>
        <w:rPr>
          <w:color w:val="424142"/>
          <w:w w:val="115"/>
        </w:rPr>
        <w:t>variable</w:t>
      </w:r>
      <w:r>
        <w:rPr>
          <w:color w:val="424142"/>
          <w:spacing w:val="-17"/>
          <w:w w:val="115"/>
        </w:rPr>
        <w:t> </w:t>
      </w:r>
      <w:r>
        <w:rPr>
          <w:color w:val="424142"/>
          <w:w w:val="115"/>
        </w:rPr>
        <w:t>annuity</w:t>
      </w:r>
      <w:r>
        <w:rPr>
          <w:color w:val="424142"/>
          <w:spacing w:val="-17"/>
          <w:w w:val="115"/>
        </w:rPr>
        <w:t> </w:t>
      </w:r>
      <w:r>
        <w:rPr>
          <w:color w:val="424142"/>
          <w:w w:val="115"/>
        </w:rPr>
        <w:t>pay-out</w:t>
      </w:r>
      <w:r>
        <w:rPr>
          <w:color w:val="424142"/>
          <w:spacing w:val="-16"/>
          <w:w w:val="115"/>
        </w:rPr>
        <w:t> </w:t>
      </w:r>
      <w:r>
        <w:rPr>
          <w:color w:val="424142"/>
          <w:w w:val="115"/>
        </w:rPr>
        <w:t>for</w:t>
      </w:r>
      <w:r>
        <w:rPr>
          <w:color w:val="424142"/>
          <w:spacing w:val="-17"/>
          <w:w w:val="115"/>
        </w:rPr>
        <w:t> </w:t>
      </w:r>
      <w:r>
        <w:rPr>
          <w:color w:val="424142"/>
          <w:w w:val="115"/>
        </w:rPr>
        <w:t>that</w:t>
      </w:r>
      <w:r>
        <w:rPr>
          <w:color w:val="424142"/>
          <w:spacing w:val="-17"/>
          <w:w w:val="115"/>
        </w:rPr>
        <w:t> </w:t>
      </w:r>
      <w:r>
        <w:rPr>
          <w:color w:val="424142"/>
          <w:w w:val="115"/>
        </w:rPr>
        <w:t>BOD</w:t>
      </w:r>
      <w:r>
        <w:rPr>
          <w:color w:val="424142"/>
          <w:spacing w:val="-17"/>
          <w:w w:val="115"/>
        </w:rPr>
        <w:t> </w:t>
      </w:r>
      <w:r>
        <w:rPr>
          <w:color w:val="424142"/>
          <w:w w:val="115"/>
        </w:rPr>
        <w:t>and</w:t>
      </w:r>
      <w:r>
        <w:rPr>
          <w:color w:val="424142"/>
          <w:spacing w:val="-16"/>
          <w:w w:val="115"/>
        </w:rPr>
        <w:t> </w:t>
      </w:r>
      <w:r>
        <w:rPr>
          <w:color w:val="424142"/>
          <w:w w:val="115"/>
        </w:rPr>
        <w:t>the</w:t>
      </w:r>
      <w:r>
        <w:rPr>
          <w:color w:val="424142"/>
          <w:spacing w:val="-17"/>
          <w:w w:val="115"/>
        </w:rPr>
        <w:t> </w:t>
      </w:r>
      <w:r>
        <w:rPr>
          <w:color w:val="424142"/>
          <w:w w:val="115"/>
        </w:rPr>
        <w:t>benchmark</w:t>
      </w:r>
      <w:r>
        <w:rPr>
          <w:color w:val="424142"/>
          <w:spacing w:val="-17"/>
          <w:w w:val="115"/>
        </w:rPr>
        <w:t> </w:t>
      </w:r>
      <w:r>
        <w:rPr>
          <w:color w:val="424142"/>
          <w:w w:val="115"/>
        </w:rPr>
        <w:t>floor</w:t>
      </w:r>
      <w:r>
        <w:rPr>
          <w:color w:val="424142"/>
          <w:spacing w:val="-17"/>
          <w:w w:val="115"/>
        </w:rPr>
        <w:t> </w:t>
      </w:r>
      <w:r>
        <w:rPr>
          <w:color w:val="424142"/>
          <w:w w:val="115"/>
        </w:rPr>
        <w:t>value</w:t>
      </w:r>
      <w:r>
        <w:rPr>
          <w:color w:val="424142"/>
          <w:spacing w:val="-17"/>
          <w:w w:val="115"/>
        </w:rPr>
        <w:t> </w:t>
      </w:r>
      <w:r>
        <w:rPr>
          <w:color w:val="424142"/>
          <w:w w:val="115"/>
        </w:rPr>
        <w:t>will</w:t>
      </w:r>
      <w:r>
        <w:rPr>
          <w:color w:val="424142"/>
          <w:spacing w:val="-16"/>
          <w:w w:val="115"/>
        </w:rPr>
        <w:t> </w:t>
      </w:r>
      <w:r>
        <w:rPr>
          <w:color w:val="424142"/>
          <w:w w:val="115"/>
        </w:rPr>
        <w:t>remain </w:t>
      </w:r>
      <w:r>
        <w:rPr>
          <w:color w:val="424142"/>
          <w:spacing w:val="-2"/>
          <w:w w:val="115"/>
        </w:rPr>
        <w:t>unchanged.</w:t>
      </w:r>
    </w:p>
    <w:p>
      <w:pPr>
        <w:pStyle w:val="BodyText"/>
        <w:spacing w:line="259" w:lineRule="auto" w:before="208"/>
        <w:ind w:left="587" w:right="613"/>
        <w:jc w:val="both"/>
      </w:pPr>
      <w:r>
        <w:rPr>
          <w:color w:val="424142"/>
          <w:w w:val="115"/>
        </w:rPr>
        <w:t>The</w:t>
      </w:r>
      <w:r>
        <w:rPr>
          <w:color w:val="424142"/>
          <w:spacing w:val="-8"/>
          <w:w w:val="115"/>
        </w:rPr>
        <w:t> </w:t>
      </w:r>
      <w:r>
        <w:rPr>
          <w:color w:val="424142"/>
          <w:w w:val="115"/>
        </w:rPr>
        <w:t>following</w:t>
      </w:r>
      <w:r>
        <w:rPr>
          <w:color w:val="424142"/>
          <w:spacing w:val="-8"/>
          <w:w w:val="115"/>
        </w:rPr>
        <w:t> </w:t>
      </w:r>
      <w:r>
        <w:rPr>
          <w:color w:val="424142"/>
          <w:w w:val="115"/>
        </w:rPr>
        <w:t>table</w:t>
      </w:r>
      <w:r>
        <w:rPr>
          <w:color w:val="424142"/>
          <w:spacing w:val="-8"/>
          <w:w w:val="115"/>
        </w:rPr>
        <w:t> </w:t>
      </w:r>
      <w:r>
        <w:rPr>
          <w:color w:val="424142"/>
          <w:w w:val="115"/>
        </w:rPr>
        <w:t>has</w:t>
      </w:r>
      <w:r>
        <w:rPr>
          <w:color w:val="424142"/>
          <w:spacing w:val="-8"/>
          <w:w w:val="115"/>
        </w:rPr>
        <w:t> </w:t>
      </w:r>
      <w:r>
        <w:rPr>
          <w:color w:val="424142"/>
          <w:w w:val="115"/>
        </w:rPr>
        <w:t>an</w:t>
      </w:r>
      <w:r>
        <w:rPr>
          <w:color w:val="424142"/>
          <w:spacing w:val="-8"/>
          <w:w w:val="115"/>
        </w:rPr>
        <w:t> </w:t>
      </w:r>
      <w:r>
        <w:rPr>
          <w:color w:val="424142"/>
          <w:w w:val="115"/>
        </w:rPr>
        <w:t>example</w:t>
      </w:r>
      <w:r>
        <w:rPr>
          <w:color w:val="424142"/>
          <w:spacing w:val="-8"/>
          <w:w w:val="115"/>
        </w:rPr>
        <w:t> </w:t>
      </w:r>
      <w:r>
        <w:rPr>
          <w:color w:val="424142"/>
          <w:w w:val="115"/>
        </w:rPr>
        <w:t>of</w:t>
      </w:r>
      <w:r>
        <w:rPr>
          <w:color w:val="424142"/>
          <w:spacing w:val="-8"/>
          <w:w w:val="115"/>
        </w:rPr>
        <w:t> </w:t>
      </w:r>
      <w:r>
        <w:rPr>
          <w:color w:val="424142"/>
          <w:w w:val="115"/>
        </w:rPr>
        <w:t>the</w:t>
      </w:r>
      <w:r>
        <w:rPr>
          <w:color w:val="424142"/>
          <w:spacing w:val="-8"/>
          <w:w w:val="115"/>
        </w:rPr>
        <w:t> </w:t>
      </w:r>
      <w:r>
        <w:rPr>
          <w:color w:val="424142"/>
          <w:w w:val="115"/>
        </w:rPr>
        <w:t>benchmark</w:t>
      </w:r>
      <w:r>
        <w:rPr>
          <w:color w:val="424142"/>
          <w:spacing w:val="-8"/>
          <w:w w:val="115"/>
        </w:rPr>
        <w:t> </w:t>
      </w:r>
      <w:r>
        <w:rPr>
          <w:color w:val="424142"/>
          <w:w w:val="115"/>
        </w:rPr>
        <w:t>floor</w:t>
      </w:r>
      <w:r>
        <w:rPr>
          <w:color w:val="424142"/>
          <w:spacing w:val="-8"/>
          <w:w w:val="115"/>
        </w:rPr>
        <w:t> </w:t>
      </w:r>
      <w:r>
        <w:rPr>
          <w:color w:val="424142"/>
          <w:w w:val="115"/>
        </w:rPr>
        <w:t>value</w:t>
      </w:r>
      <w:r>
        <w:rPr>
          <w:color w:val="424142"/>
          <w:spacing w:val="-8"/>
          <w:w w:val="115"/>
        </w:rPr>
        <w:t> </w:t>
      </w:r>
      <w:r>
        <w:rPr>
          <w:color w:val="424142"/>
          <w:w w:val="115"/>
        </w:rPr>
        <w:t>for</w:t>
      </w:r>
      <w:r>
        <w:rPr>
          <w:color w:val="424142"/>
          <w:spacing w:val="-8"/>
          <w:w w:val="115"/>
        </w:rPr>
        <w:t> </w:t>
      </w:r>
      <w:r>
        <w:rPr>
          <w:color w:val="424142"/>
          <w:w w:val="115"/>
        </w:rPr>
        <w:t>a</w:t>
      </w:r>
      <w:r>
        <w:rPr>
          <w:color w:val="424142"/>
          <w:spacing w:val="-8"/>
          <w:w w:val="115"/>
        </w:rPr>
        <w:t> </w:t>
      </w:r>
      <w:r>
        <w:rPr>
          <w:color w:val="424142"/>
          <w:w w:val="115"/>
        </w:rPr>
        <w:t>policy</w:t>
      </w:r>
      <w:r>
        <w:rPr>
          <w:color w:val="424142"/>
          <w:spacing w:val="-8"/>
          <w:w w:val="115"/>
        </w:rPr>
        <w:t> </w:t>
      </w:r>
      <w:r>
        <w:rPr>
          <w:color w:val="424142"/>
          <w:w w:val="115"/>
        </w:rPr>
        <w:t>with</w:t>
      </w:r>
      <w:r>
        <w:rPr>
          <w:color w:val="424142"/>
          <w:spacing w:val="-8"/>
          <w:w w:val="115"/>
        </w:rPr>
        <w:t> </w:t>
      </w:r>
      <w:r>
        <w:rPr>
          <w:color w:val="424142"/>
          <w:w w:val="115"/>
        </w:rPr>
        <w:t>Issuance date 2nd April 2025 and annual benchmark observation frequency:</w:t>
      </w:r>
    </w:p>
    <w:p>
      <w:pPr>
        <w:pStyle w:val="BodyText"/>
        <w:spacing w:before="4" w:after="1"/>
        <w:rPr>
          <w:sz w:val="13"/>
        </w:rPr>
      </w:pPr>
    </w:p>
    <w:tbl>
      <w:tblPr>
        <w:tblW w:w="0" w:type="auto"/>
        <w:jc w:val="left"/>
        <w:tblInd w:w="588"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1350"/>
        <w:gridCol w:w="2560"/>
        <w:gridCol w:w="2673"/>
        <w:gridCol w:w="3056"/>
      </w:tblGrid>
      <w:tr>
        <w:trPr>
          <w:trHeight w:val="387" w:hRule="atLeast"/>
        </w:trPr>
        <w:tc>
          <w:tcPr>
            <w:tcW w:w="1350" w:type="dxa"/>
            <w:tcBorders>
              <w:left w:val="single" w:sz="6" w:space="0" w:color="005E9E"/>
              <w:bottom w:val="single" w:sz="6" w:space="0" w:color="005E9E"/>
              <w:right w:val="single" w:sz="6" w:space="0" w:color="005E9E"/>
            </w:tcBorders>
            <w:shd w:val="clear" w:color="auto" w:fill="BAE5F7"/>
          </w:tcPr>
          <w:p>
            <w:pPr>
              <w:pStyle w:val="TableParagraph"/>
              <w:spacing w:before="70"/>
              <w:ind w:left="1" w:right="1"/>
              <w:jc w:val="center"/>
              <w:rPr>
                <w:sz w:val="21"/>
              </w:rPr>
            </w:pPr>
            <w:r>
              <w:rPr>
                <w:color w:val="424142"/>
                <w:spacing w:val="-2"/>
                <w:sz w:val="21"/>
              </w:rPr>
              <w:t>BOD</w:t>
            </w:r>
            <w:r>
              <w:rPr>
                <w:color w:val="424142"/>
                <w:spacing w:val="-12"/>
                <w:sz w:val="21"/>
              </w:rPr>
              <w:t> </w:t>
            </w:r>
            <w:r>
              <w:rPr>
                <w:color w:val="424142"/>
                <w:spacing w:val="-5"/>
                <w:sz w:val="21"/>
              </w:rPr>
              <w:t>No</w:t>
            </w:r>
          </w:p>
        </w:tc>
        <w:tc>
          <w:tcPr>
            <w:tcW w:w="2560" w:type="dxa"/>
            <w:tcBorders>
              <w:left w:val="single" w:sz="6" w:space="0" w:color="005E9E"/>
              <w:bottom w:val="single" w:sz="6" w:space="0" w:color="005E9E"/>
              <w:right w:val="single" w:sz="6" w:space="0" w:color="005E9E"/>
            </w:tcBorders>
            <w:shd w:val="clear" w:color="auto" w:fill="BAE5F7"/>
          </w:tcPr>
          <w:p>
            <w:pPr>
              <w:pStyle w:val="TableParagraph"/>
              <w:spacing w:before="71"/>
              <w:ind w:left="14"/>
              <w:jc w:val="center"/>
              <w:rPr>
                <w:sz w:val="21"/>
              </w:rPr>
            </w:pPr>
            <w:r>
              <w:rPr>
                <w:color w:val="424142"/>
                <w:spacing w:val="-5"/>
                <w:sz w:val="21"/>
              </w:rPr>
              <w:t>BOD</w:t>
            </w:r>
          </w:p>
        </w:tc>
        <w:tc>
          <w:tcPr>
            <w:tcW w:w="2673" w:type="dxa"/>
            <w:tcBorders>
              <w:left w:val="single" w:sz="6" w:space="0" w:color="005E9E"/>
              <w:bottom w:val="single" w:sz="6" w:space="0" w:color="005E9E"/>
              <w:right w:val="single" w:sz="6" w:space="0" w:color="005E9E"/>
            </w:tcBorders>
            <w:shd w:val="clear" w:color="auto" w:fill="BAE5F7"/>
          </w:tcPr>
          <w:p>
            <w:pPr>
              <w:pStyle w:val="TableParagraph"/>
              <w:spacing w:before="74"/>
              <w:ind w:left="4" w:right="1"/>
              <w:jc w:val="center"/>
              <w:rPr>
                <w:sz w:val="21"/>
              </w:rPr>
            </w:pPr>
            <w:r>
              <w:rPr>
                <w:color w:val="424142"/>
                <w:w w:val="110"/>
                <w:sz w:val="21"/>
              </w:rPr>
              <w:t>Benchmark</w:t>
            </w:r>
            <w:r>
              <w:rPr>
                <w:color w:val="424142"/>
                <w:spacing w:val="29"/>
                <w:w w:val="115"/>
                <w:sz w:val="21"/>
              </w:rPr>
              <w:t> </w:t>
            </w:r>
            <w:r>
              <w:rPr>
                <w:color w:val="424142"/>
                <w:spacing w:val="-4"/>
                <w:w w:val="115"/>
                <w:sz w:val="21"/>
              </w:rPr>
              <w:t>Value</w:t>
            </w:r>
          </w:p>
        </w:tc>
        <w:tc>
          <w:tcPr>
            <w:tcW w:w="3056" w:type="dxa"/>
            <w:tcBorders>
              <w:left w:val="single" w:sz="6" w:space="0" w:color="005E9E"/>
              <w:bottom w:val="single" w:sz="6" w:space="0" w:color="005E9E"/>
              <w:right w:val="single" w:sz="6" w:space="0" w:color="005E9E"/>
            </w:tcBorders>
            <w:shd w:val="clear" w:color="auto" w:fill="BAE5F7"/>
          </w:tcPr>
          <w:p>
            <w:pPr>
              <w:pStyle w:val="TableParagraph"/>
              <w:spacing w:before="74"/>
              <w:ind w:left="15" w:right="12"/>
              <w:jc w:val="center"/>
              <w:rPr>
                <w:sz w:val="21"/>
              </w:rPr>
            </w:pPr>
            <w:r>
              <w:rPr>
                <w:color w:val="424142"/>
                <w:w w:val="110"/>
                <w:sz w:val="21"/>
              </w:rPr>
              <w:t>Benchmark</w:t>
            </w:r>
            <w:r>
              <w:rPr>
                <w:color w:val="424142"/>
                <w:spacing w:val="4"/>
                <w:w w:val="110"/>
                <w:sz w:val="21"/>
              </w:rPr>
              <w:t> </w:t>
            </w:r>
            <w:r>
              <w:rPr>
                <w:color w:val="424142"/>
                <w:w w:val="110"/>
                <w:sz w:val="21"/>
              </w:rPr>
              <w:t>Floor</w:t>
            </w:r>
            <w:r>
              <w:rPr>
                <w:color w:val="424142"/>
                <w:spacing w:val="4"/>
                <w:w w:val="110"/>
                <w:sz w:val="21"/>
              </w:rPr>
              <w:t> </w:t>
            </w:r>
            <w:r>
              <w:rPr>
                <w:color w:val="424142"/>
                <w:spacing w:val="-2"/>
                <w:w w:val="110"/>
                <w:sz w:val="21"/>
              </w:rPr>
              <w:t>Value</w:t>
            </w:r>
          </w:p>
        </w:tc>
      </w:tr>
      <w:tr>
        <w:trPr>
          <w:trHeight w:val="464" w:hRule="atLeast"/>
        </w:trPr>
        <w:tc>
          <w:tcPr>
            <w:tcW w:w="1350" w:type="dxa"/>
            <w:tcBorders>
              <w:top w:val="single" w:sz="6" w:space="0" w:color="005E9E"/>
              <w:left w:val="single" w:sz="6" w:space="0" w:color="005E9E"/>
              <w:bottom w:val="single" w:sz="6" w:space="0" w:color="005E9E"/>
              <w:right w:val="single" w:sz="6" w:space="0" w:color="005E9E"/>
            </w:tcBorders>
          </w:tcPr>
          <w:p>
            <w:pPr>
              <w:pStyle w:val="TableParagraph"/>
              <w:spacing w:before="146"/>
              <w:ind w:left="1" w:right="1"/>
              <w:jc w:val="center"/>
              <w:rPr>
                <w:sz w:val="21"/>
              </w:rPr>
            </w:pPr>
            <w:r>
              <w:rPr>
                <w:color w:val="424142"/>
                <w:spacing w:val="-10"/>
                <w:w w:val="70"/>
                <w:sz w:val="21"/>
              </w:rPr>
              <w:t>1</w:t>
            </w:r>
          </w:p>
        </w:tc>
        <w:tc>
          <w:tcPr>
            <w:tcW w:w="2560" w:type="dxa"/>
            <w:tcBorders>
              <w:top w:val="single" w:sz="6" w:space="0" w:color="005E9E"/>
              <w:left w:val="single" w:sz="6" w:space="0" w:color="005E9E"/>
              <w:bottom w:val="single" w:sz="6" w:space="0" w:color="005E9E"/>
              <w:right w:val="single" w:sz="6" w:space="0" w:color="005E9E"/>
            </w:tcBorders>
          </w:tcPr>
          <w:p>
            <w:pPr>
              <w:pStyle w:val="TableParagraph"/>
              <w:spacing w:before="146"/>
              <w:ind w:left="13"/>
              <w:jc w:val="center"/>
              <w:rPr>
                <w:sz w:val="21"/>
              </w:rPr>
            </w:pPr>
            <w:r>
              <w:rPr>
                <w:color w:val="424142"/>
                <w:w w:val="115"/>
                <w:sz w:val="21"/>
              </w:rPr>
              <w:t>03-April-</w:t>
            </w:r>
            <w:r>
              <w:rPr>
                <w:color w:val="424142"/>
                <w:spacing w:val="-5"/>
                <w:w w:val="115"/>
                <w:sz w:val="21"/>
              </w:rPr>
              <w:t>25</w:t>
            </w:r>
          </w:p>
        </w:tc>
        <w:tc>
          <w:tcPr>
            <w:tcW w:w="2673" w:type="dxa"/>
            <w:tcBorders>
              <w:top w:val="single" w:sz="6" w:space="0" w:color="005E9E"/>
              <w:left w:val="single" w:sz="6" w:space="0" w:color="005E9E"/>
              <w:bottom w:val="single" w:sz="6" w:space="0" w:color="005E9E"/>
              <w:right w:val="single" w:sz="6" w:space="0" w:color="005E9E"/>
            </w:tcBorders>
          </w:tcPr>
          <w:p>
            <w:pPr>
              <w:pStyle w:val="TableParagraph"/>
              <w:spacing w:before="146"/>
              <w:ind w:left="4" w:right="1"/>
              <w:jc w:val="center"/>
              <w:rPr>
                <w:sz w:val="21"/>
              </w:rPr>
            </w:pPr>
            <w:r>
              <w:rPr>
                <w:color w:val="424142"/>
                <w:spacing w:val="-2"/>
                <w:w w:val="105"/>
                <w:sz w:val="21"/>
              </w:rPr>
              <w:t>25,000</w:t>
            </w:r>
          </w:p>
        </w:tc>
        <w:tc>
          <w:tcPr>
            <w:tcW w:w="3056" w:type="dxa"/>
            <w:tcBorders>
              <w:top w:val="single" w:sz="6" w:space="0" w:color="005E9E"/>
              <w:left w:val="single" w:sz="6" w:space="0" w:color="005E9E"/>
              <w:bottom w:val="single" w:sz="6" w:space="0" w:color="005E9E"/>
              <w:right w:val="single" w:sz="6" w:space="0" w:color="005E9E"/>
            </w:tcBorders>
          </w:tcPr>
          <w:p>
            <w:pPr>
              <w:pStyle w:val="TableParagraph"/>
              <w:spacing w:before="146"/>
              <w:ind w:left="15" w:right="1"/>
              <w:jc w:val="center"/>
              <w:rPr>
                <w:sz w:val="21"/>
              </w:rPr>
            </w:pPr>
            <w:r>
              <w:rPr>
                <w:color w:val="424142"/>
                <w:spacing w:val="-2"/>
                <w:w w:val="105"/>
                <w:sz w:val="21"/>
              </w:rPr>
              <w:t>25,000</w:t>
            </w:r>
          </w:p>
        </w:tc>
      </w:tr>
      <w:tr>
        <w:trPr>
          <w:trHeight w:val="425" w:hRule="atLeast"/>
        </w:trPr>
        <w:tc>
          <w:tcPr>
            <w:tcW w:w="1350" w:type="dxa"/>
            <w:tcBorders>
              <w:top w:val="single" w:sz="6" w:space="0" w:color="005E9E"/>
              <w:left w:val="single" w:sz="6" w:space="0" w:color="005E9E"/>
              <w:bottom w:val="single" w:sz="6" w:space="0" w:color="005E9E"/>
              <w:right w:val="single" w:sz="6" w:space="0" w:color="005E9E"/>
            </w:tcBorders>
          </w:tcPr>
          <w:p>
            <w:pPr>
              <w:pStyle w:val="TableParagraph"/>
              <w:spacing w:before="104"/>
              <w:ind w:left="1" w:right="1"/>
              <w:jc w:val="center"/>
              <w:rPr>
                <w:sz w:val="21"/>
              </w:rPr>
            </w:pPr>
            <w:r>
              <w:rPr>
                <w:color w:val="424142"/>
                <w:spacing w:val="-10"/>
                <w:w w:val="105"/>
                <w:sz w:val="21"/>
              </w:rPr>
              <w:t>2</w:t>
            </w:r>
          </w:p>
        </w:tc>
        <w:tc>
          <w:tcPr>
            <w:tcW w:w="2560" w:type="dxa"/>
            <w:tcBorders>
              <w:top w:val="single" w:sz="6" w:space="0" w:color="005E9E"/>
              <w:left w:val="single" w:sz="6" w:space="0" w:color="005E9E"/>
              <w:bottom w:val="single" w:sz="6" w:space="0" w:color="005E9E"/>
              <w:right w:val="single" w:sz="6" w:space="0" w:color="005E9E"/>
            </w:tcBorders>
          </w:tcPr>
          <w:p>
            <w:pPr>
              <w:pStyle w:val="TableParagraph"/>
              <w:spacing w:before="104"/>
              <w:ind w:left="14"/>
              <w:jc w:val="center"/>
              <w:rPr>
                <w:sz w:val="21"/>
              </w:rPr>
            </w:pPr>
            <w:r>
              <w:rPr>
                <w:color w:val="424142"/>
                <w:w w:val="110"/>
                <w:sz w:val="21"/>
              </w:rPr>
              <w:t>01-April-</w:t>
            </w:r>
            <w:r>
              <w:rPr>
                <w:color w:val="424142"/>
                <w:spacing w:val="-5"/>
                <w:w w:val="110"/>
                <w:sz w:val="21"/>
              </w:rPr>
              <w:t>26</w:t>
            </w:r>
          </w:p>
        </w:tc>
        <w:tc>
          <w:tcPr>
            <w:tcW w:w="2673" w:type="dxa"/>
            <w:tcBorders>
              <w:top w:val="single" w:sz="6" w:space="0" w:color="005E9E"/>
              <w:left w:val="single" w:sz="6" w:space="0" w:color="005E9E"/>
              <w:bottom w:val="single" w:sz="6" w:space="0" w:color="005E9E"/>
              <w:right w:val="single" w:sz="6" w:space="0" w:color="005E9E"/>
            </w:tcBorders>
          </w:tcPr>
          <w:p>
            <w:pPr>
              <w:pStyle w:val="TableParagraph"/>
              <w:spacing w:before="104"/>
              <w:ind w:left="4"/>
              <w:jc w:val="center"/>
              <w:rPr>
                <w:sz w:val="21"/>
              </w:rPr>
            </w:pPr>
            <w:r>
              <w:rPr>
                <w:color w:val="424142"/>
                <w:spacing w:val="-2"/>
                <w:w w:val="105"/>
                <w:sz w:val="21"/>
              </w:rPr>
              <w:t>28,000</w:t>
            </w:r>
          </w:p>
        </w:tc>
        <w:tc>
          <w:tcPr>
            <w:tcW w:w="3056" w:type="dxa"/>
            <w:tcBorders>
              <w:top w:val="single" w:sz="6" w:space="0" w:color="005E9E"/>
              <w:left w:val="single" w:sz="6" w:space="0" w:color="005E9E"/>
              <w:bottom w:val="single" w:sz="6" w:space="0" w:color="005E9E"/>
              <w:right w:val="single" w:sz="6" w:space="0" w:color="005E9E"/>
            </w:tcBorders>
          </w:tcPr>
          <w:p>
            <w:pPr>
              <w:pStyle w:val="TableParagraph"/>
              <w:spacing w:before="104"/>
              <w:ind w:left="15" w:right="1"/>
              <w:jc w:val="center"/>
              <w:rPr>
                <w:sz w:val="21"/>
              </w:rPr>
            </w:pPr>
            <w:r>
              <w:rPr>
                <w:color w:val="424142"/>
                <w:spacing w:val="-2"/>
                <w:w w:val="105"/>
                <w:sz w:val="21"/>
              </w:rPr>
              <w:t>28,000</w:t>
            </w:r>
          </w:p>
        </w:tc>
      </w:tr>
      <w:tr>
        <w:trPr>
          <w:trHeight w:val="425" w:hRule="atLeast"/>
        </w:trPr>
        <w:tc>
          <w:tcPr>
            <w:tcW w:w="1350" w:type="dxa"/>
            <w:tcBorders>
              <w:top w:val="single" w:sz="6" w:space="0" w:color="005E9E"/>
              <w:left w:val="single" w:sz="6" w:space="0" w:color="005E9E"/>
              <w:bottom w:val="single" w:sz="6" w:space="0" w:color="005E9E"/>
              <w:right w:val="single" w:sz="6" w:space="0" w:color="005E9E"/>
            </w:tcBorders>
          </w:tcPr>
          <w:p>
            <w:pPr>
              <w:pStyle w:val="TableParagraph"/>
              <w:spacing w:before="77"/>
              <w:ind w:left="1" w:right="1"/>
              <w:jc w:val="center"/>
              <w:rPr>
                <w:sz w:val="21"/>
              </w:rPr>
            </w:pPr>
            <w:r>
              <w:rPr>
                <w:color w:val="424142"/>
                <w:spacing w:val="-10"/>
                <w:w w:val="105"/>
                <w:sz w:val="21"/>
              </w:rPr>
              <w:t>3</w:t>
            </w:r>
          </w:p>
        </w:tc>
        <w:tc>
          <w:tcPr>
            <w:tcW w:w="2560" w:type="dxa"/>
            <w:tcBorders>
              <w:top w:val="single" w:sz="6" w:space="0" w:color="005E9E"/>
              <w:left w:val="single" w:sz="6" w:space="0" w:color="005E9E"/>
              <w:bottom w:val="single" w:sz="6" w:space="0" w:color="005E9E"/>
              <w:right w:val="single" w:sz="6" w:space="0" w:color="005E9E"/>
            </w:tcBorders>
          </w:tcPr>
          <w:p>
            <w:pPr>
              <w:pStyle w:val="TableParagraph"/>
              <w:spacing w:before="77"/>
              <w:ind w:left="10"/>
              <w:jc w:val="center"/>
              <w:rPr>
                <w:sz w:val="21"/>
              </w:rPr>
            </w:pPr>
            <w:r>
              <w:rPr>
                <w:color w:val="424142"/>
                <w:sz w:val="21"/>
              </w:rPr>
              <w:t>01-April-</w:t>
            </w:r>
            <w:r>
              <w:rPr>
                <w:color w:val="424142"/>
                <w:spacing w:val="-5"/>
                <w:sz w:val="21"/>
              </w:rPr>
              <w:t>27</w:t>
            </w:r>
          </w:p>
        </w:tc>
        <w:tc>
          <w:tcPr>
            <w:tcW w:w="2673" w:type="dxa"/>
            <w:tcBorders>
              <w:top w:val="single" w:sz="6" w:space="0" w:color="005E9E"/>
              <w:left w:val="single" w:sz="6" w:space="0" w:color="005E9E"/>
              <w:bottom w:val="single" w:sz="6" w:space="0" w:color="005E9E"/>
              <w:right w:val="single" w:sz="6" w:space="0" w:color="005E9E"/>
            </w:tcBorders>
          </w:tcPr>
          <w:p>
            <w:pPr>
              <w:pStyle w:val="TableParagraph"/>
              <w:spacing w:before="77"/>
              <w:ind w:left="4"/>
              <w:jc w:val="center"/>
              <w:rPr>
                <w:sz w:val="21"/>
              </w:rPr>
            </w:pPr>
            <w:r>
              <w:rPr>
                <w:color w:val="424142"/>
                <w:spacing w:val="-2"/>
                <w:w w:val="105"/>
                <w:sz w:val="21"/>
              </w:rPr>
              <w:t>27,000</w:t>
            </w:r>
          </w:p>
        </w:tc>
        <w:tc>
          <w:tcPr>
            <w:tcW w:w="3056" w:type="dxa"/>
            <w:tcBorders>
              <w:top w:val="single" w:sz="6" w:space="0" w:color="005E9E"/>
              <w:left w:val="single" w:sz="6" w:space="0" w:color="005E9E"/>
              <w:bottom w:val="single" w:sz="6" w:space="0" w:color="005E9E"/>
              <w:right w:val="single" w:sz="6" w:space="0" w:color="005E9E"/>
            </w:tcBorders>
          </w:tcPr>
          <w:p>
            <w:pPr>
              <w:pStyle w:val="TableParagraph"/>
              <w:spacing w:before="77"/>
              <w:ind w:left="15"/>
              <w:jc w:val="center"/>
              <w:rPr>
                <w:sz w:val="21"/>
              </w:rPr>
            </w:pPr>
            <w:r>
              <w:rPr>
                <w:color w:val="424142"/>
                <w:spacing w:val="-2"/>
                <w:w w:val="105"/>
                <w:sz w:val="21"/>
              </w:rPr>
              <w:t>28,000</w:t>
            </w:r>
          </w:p>
        </w:tc>
      </w:tr>
      <w:tr>
        <w:trPr>
          <w:trHeight w:val="419" w:hRule="atLeast"/>
        </w:trPr>
        <w:tc>
          <w:tcPr>
            <w:tcW w:w="1350" w:type="dxa"/>
            <w:tcBorders>
              <w:top w:val="single" w:sz="6" w:space="0" w:color="005E9E"/>
              <w:left w:val="single" w:sz="6" w:space="0" w:color="005E9E"/>
              <w:bottom w:val="single" w:sz="6" w:space="0" w:color="005E9E"/>
              <w:right w:val="single" w:sz="6" w:space="0" w:color="005E9E"/>
            </w:tcBorders>
          </w:tcPr>
          <w:p>
            <w:pPr>
              <w:pStyle w:val="TableParagraph"/>
              <w:spacing w:before="91"/>
              <w:ind w:left="1"/>
              <w:jc w:val="center"/>
              <w:rPr>
                <w:sz w:val="21"/>
              </w:rPr>
            </w:pPr>
            <w:r>
              <w:rPr>
                <w:color w:val="424142"/>
                <w:spacing w:val="-10"/>
                <w:w w:val="115"/>
                <w:sz w:val="21"/>
              </w:rPr>
              <w:t>4</w:t>
            </w:r>
          </w:p>
        </w:tc>
        <w:tc>
          <w:tcPr>
            <w:tcW w:w="2560" w:type="dxa"/>
            <w:tcBorders>
              <w:top w:val="single" w:sz="6" w:space="0" w:color="005E9E"/>
              <w:left w:val="single" w:sz="6" w:space="0" w:color="005E9E"/>
              <w:bottom w:val="single" w:sz="6" w:space="0" w:color="005E9E"/>
              <w:right w:val="single" w:sz="6" w:space="0" w:color="005E9E"/>
            </w:tcBorders>
          </w:tcPr>
          <w:p>
            <w:pPr>
              <w:pStyle w:val="TableParagraph"/>
              <w:spacing w:before="91"/>
              <w:ind w:left="14"/>
              <w:jc w:val="center"/>
              <w:rPr>
                <w:sz w:val="21"/>
              </w:rPr>
            </w:pPr>
            <w:r>
              <w:rPr>
                <w:color w:val="424142"/>
                <w:w w:val="110"/>
                <w:sz w:val="21"/>
              </w:rPr>
              <w:t>01-April-</w:t>
            </w:r>
            <w:r>
              <w:rPr>
                <w:color w:val="424142"/>
                <w:spacing w:val="-5"/>
                <w:w w:val="110"/>
                <w:sz w:val="21"/>
              </w:rPr>
              <w:t>28</w:t>
            </w:r>
          </w:p>
        </w:tc>
        <w:tc>
          <w:tcPr>
            <w:tcW w:w="2673" w:type="dxa"/>
            <w:tcBorders>
              <w:top w:val="single" w:sz="6" w:space="0" w:color="005E9E"/>
              <w:left w:val="single" w:sz="6" w:space="0" w:color="005E9E"/>
              <w:bottom w:val="single" w:sz="6" w:space="0" w:color="005E9E"/>
              <w:right w:val="single" w:sz="6" w:space="0" w:color="005E9E"/>
            </w:tcBorders>
          </w:tcPr>
          <w:p>
            <w:pPr>
              <w:pStyle w:val="TableParagraph"/>
              <w:spacing w:before="91"/>
              <w:ind w:left="4"/>
              <w:jc w:val="center"/>
              <w:rPr>
                <w:sz w:val="21"/>
              </w:rPr>
            </w:pPr>
            <w:r>
              <w:rPr>
                <w:color w:val="424142"/>
                <w:spacing w:val="-2"/>
                <w:w w:val="105"/>
                <w:sz w:val="21"/>
              </w:rPr>
              <w:t>30,000</w:t>
            </w:r>
          </w:p>
        </w:tc>
        <w:tc>
          <w:tcPr>
            <w:tcW w:w="3056" w:type="dxa"/>
            <w:tcBorders>
              <w:top w:val="single" w:sz="6" w:space="0" w:color="005E9E"/>
              <w:left w:val="single" w:sz="6" w:space="0" w:color="005E9E"/>
              <w:bottom w:val="single" w:sz="6" w:space="0" w:color="005E9E"/>
              <w:right w:val="single" w:sz="6" w:space="0" w:color="005E9E"/>
            </w:tcBorders>
          </w:tcPr>
          <w:p>
            <w:pPr>
              <w:pStyle w:val="TableParagraph"/>
              <w:spacing w:before="91"/>
              <w:ind w:left="15"/>
              <w:jc w:val="center"/>
              <w:rPr>
                <w:sz w:val="21"/>
              </w:rPr>
            </w:pPr>
            <w:r>
              <w:rPr>
                <w:color w:val="424142"/>
                <w:spacing w:val="-2"/>
                <w:w w:val="105"/>
                <w:sz w:val="21"/>
              </w:rPr>
              <w:t>30,000</w:t>
            </w:r>
          </w:p>
        </w:tc>
      </w:tr>
    </w:tbl>
    <w:p>
      <w:pPr>
        <w:pStyle w:val="BodyText"/>
        <w:spacing w:line="259" w:lineRule="auto" w:before="164"/>
        <w:ind w:left="587" w:right="611"/>
        <w:jc w:val="both"/>
      </w:pPr>
      <w:r>
        <w:rPr>
          <w:color w:val="424142"/>
          <w:w w:val="115"/>
        </w:rPr>
        <w:t>Performance</w:t>
      </w:r>
      <w:r>
        <w:rPr>
          <w:color w:val="424142"/>
          <w:w w:val="115"/>
        </w:rPr>
        <w:t> Factor:</w:t>
      </w:r>
      <w:r>
        <w:rPr>
          <w:color w:val="424142"/>
          <w:w w:val="115"/>
        </w:rPr>
        <w:t> The</w:t>
      </w:r>
      <w:r>
        <w:rPr>
          <w:color w:val="424142"/>
          <w:w w:val="115"/>
        </w:rPr>
        <w:t> factor</w:t>
      </w:r>
      <w:r>
        <w:rPr>
          <w:color w:val="424142"/>
          <w:w w:val="115"/>
        </w:rPr>
        <w:t> multiplied</w:t>
      </w:r>
      <w:r>
        <w:rPr>
          <w:color w:val="424142"/>
          <w:w w:val="115"/>
        </w:rPr>
        <w:t> to</w:t>
      </w:r>
      <w:r>
        <w:rPr>
          <w:color w:val="424142"/>
          <w:w w:val="115"/>
        </w:rPr>
        <w:t> the</w:t>
      </w:r>
      <w:r>
        <w:rPr>
          <w:color w:val="424142"/>
          <w:w w:val="115"/>
        </w:rPr>
        <w:t> benchmark</w:t>
      </w:r>
      <w:r>
        <w:rPr>
          <w:color w:val="424142"/>
          <w:w w:val="115"/>
        </w:rPr>
        <w:t> return</w:t>
      </w:r>
      <w:r>
        <w:rPr>
          <w:color w:val="424142"/>
          <w:w w:val="115"/>
        </w:rPr>
        <w:t> on</w:t>
      </w:r>
      <w:r>
        <w:rPr>
          <w:color w:val="424142"/>
          <w:w w:val="115"/>
        </w:rPr>
        <w:t> a</w:t>
      </w:r>
      <w:r>
        <w:rPr>
          <w:color w:val="424142"/>
          <w:w w:val="115"/>
        </w:rPr>
        <w:t> BOD.</w:t>
      </w:r>
      <w:r>
        <w:rPr>
          <w:color w:val="424142"/>
          <w:w w:val="115"/>
        </w:rPr>
        <w:t> The performance</w:t>
      </w:r>
      <w:r>
        <w:rPr>
          <w:color w:val="424142"/>
          <w:spacing w:val="-4"/>
          <w:w w:val="115"/>
        </w:rPr>
        <w:t> </w:t>
      </w:r>
      <w:r>
        <w:rPr>
          <w:color w:val="424142"/>
          <w:w w:val="115"/>
        </w:rPr>
        <w:t>factor</w:t>
      </w:r>
      <w:r>
        <w:rPr>
          <w:color w:val="424142"/>
          <w:spacing w:val="-4"/>
          <w:w w:val="115"/>
        </w:rPr>
        <w:t> </w:t>
      </w:r>
      <w:r>
        <w:rPr>
          <w:color w:val="424142"/>
          <w:w w:val="115"/>
        </w:rPr>
        <w:t>will</w:t>
      </w:r>
      <w:r>
        <w:rPr>
          <w:color w:val="424142"/>
          <w:spacing w:val="-4"/>
          <w:w w:val="115"/>
        </w:rPr>
        <w:t> </w:t>
      </w:r>
      <w:r>
        <w:rPr>
          <w:color w:val="424142"/>
          <w:w w:val="115"/>
        </w:rPr>
        <w:t>be</w:t>
      </w:r>
      <w:r>
        <w:rPr>
          <w:color w:val="424142"/>
          <w:spacing w:val="-4"/>
          <w:w w:val="115"/>
        </w:rPr>
        <w:t> </w:t>
      </w:r>
      <w:r>
        <w:rPr>
          <w:color w:val="424142"/>
          <w:w w:val="115"/>
        </w:rPr>
        <w:t>fixed</w:t>
      </w:r>
      <w:r>
        <w:rPr>
          <w:color w:val="424142"/>
          <w:spacing w:val="-4"/>
          <w:w w:val="115"/>
        </w:rPr>
        <w:t> </w:t>
      </w:r>
      <w:r>
        <w:rPr>
          <w:color w:val="424142"/>
          <w:w w:val="115"/>
        </w:rPr>
        <w:t>at</w:t>
      </w:r>
      <w:r>
        <w:rPr>
          <w:color w:val="424142"/>
          <w:spacing w:val="-4"/>
          <w:w w:val="115"/>
        </w:rPr>
        <w:t> </w:t>
      </w:r>
      <w:r>
        <w:rPr>
          <w:color w:val="424142"/>
          <w:w w:val="115"/>
        </w:rPr>
        <w:t>policy</w:t>
      </w:r>
      <w:r>
        <w:rPr>
          <w:color w:val="424142"/>
          <w:spacing w:val="-4"/>
          <w:w w:val="115"/>
        </w:rPr>
        <w:t> </w:t>
      </w:r>
      <w:r>
        <w:rPr>
          <w:color w:val="424142"/>
          <w:w w:val="115"/>
        </w:rPr>
        <w:t>inception.</w:t>
      </w:r>
      <w:r>
        <w:rPr>
          <w:color w:val="424142"/>
          <w:spacing w:val="-4"/>
          <w:w w:val="115"/>
        </w:rPr>
        <w:t> </w:t>
      </w:r>
      <w:r>
        <w:rPr>
          <w:color w:val="424142"/>
          <w:w w:val="115"/>
        </w:rPr>
        <w:t>Any</w:t>
      </w:r>
      <w:r>
        <w:rPr>
          <w:color w:val="424142"/>
          <w:spacing w:val="-4"/>
          <w:w w:val="115"/>
        </w:rPr>
        <w:t> </w:t>
      </w:r>
      <w:r>
        <w:rPr>
          <w:color w:val="424142"/>
          <w:w w:val="115"/>
        </w:rPr>
        <w:t>change</w:t>
      </w:r>
      <w:r>
        <w:rPr>
          <w:color w:val="424142"/>
          <w:spacing w:val="-4"/>
          <w:w w:val="115"/>
        </w:rPr>
        <w:t> </w:t>
      </w:r>
      <w:r>
        <w:rPr>
          <w:color w:val="424142"/>
          <w:w w:val="115"/>
        </w:rPr>
        <w:t>in</w:t>
      </w:r>
      <w:r>
        <w:rPr>
          <w:color w:val="424142"/>
          <w:spacing w:val="-4"/>
          <w:w w:val="115"/>
        </w:rPr>
        <w:t> </w:t>
      </w:r>
      <w:r>
        <w:rPr>
          <w:color w:val="424142"/>
          <w:w w:val="115"/>
        </w:rPr>
        <w:t>the</w:t>
      </w:r>
      <w:r>
        <w:rPr>
          <w:color w:val="424142"/>
          <w:spacing w:val="-4"/>
          <w:w w:val="115"/>
        </w:rPr>
        <w:t> </w:t>
      </w:r>
      <w:r>
        <w:rPr>
          <w:color w:val="424142"/>
          <w:w w:val="115"/>
        </w:rPr>
        <w:t>performance</w:t>
      </w:r>
      <w:r>
        <w:rPr>
          <w:color w:val="424142"/>
          <w:spacing w:val="-4"/>
          <w:w w:val="115"/>
        </w:rPr>
        <w:t> </w:t>
      </w:r>
      <w:r>
        <w:rPr>
          <w:color w:val="424142"/>
          <w:w w:val="115"/>
        </w:rPr>
        <w:t>factors shall</w:t>
      </w:r>
      <w:r>
        <w:rPr>
          <w:color w:val="424142"/>
          <w:w w:val="115"/>
        </w:rPr>
        <w:t> be</w:t>
      </w:r>
      <w:r>
        <w:rPr>
          <w:color w:val="424142"/>
          <w:w w:val="115"/>
        </w:rPr>
        <w:t> subject</w:t>
      </w:r>
      <w:r>
        <w:rPr>
          <w:color w:val="424142"/>
          <w:w w:val="115"/>
        </w:rPr>
        <w:t> to</w:t>
      </w:r>
      <w:r>
        <w:rPr>
          <w:color w:val="424142"/>
          <w:w w:val="115"/>
        </w:rPr>
        <w:t> prior</w:t>
      </w:r>
      <w:r>
        <w:rPr>
          <w:color w:val="424142"/>
          <w:w w:val="115"/>
        </w:rPr>
        <w:t> approval</w:t>
      </w:r>
      <w:r>
        <w:rPr>
          <w:color w:val="424142"/>
          <w:w w:val="115"/>
        </w:rPr>
        <w:t> of</w:t>
      </w:r>
      <w:r>
        <w:rPr>
          <w:color w:val="424142"/>
          <w:w w:val="115"/>
        </w:rPr>
        <w:t> the</w:t>
      </w:r>
      <w:r>
        <w:rPr>
          <w:color w:val="424142"/>
          <w:w w:val="115"/>
        </w:rPr>
        <w:t> Authority.</w:t>
      </w:r>
      <w:r>
        <w:rPr>
          <w:color w:val="424142"/>
          <w:w w:val="115"/>
        </w:rPr>
        <w:t> The</w:t>
      </w:r>
      <w:r>
        <w:rPr>
          <w:color w:val="424142"/>
          <w:w w:val="115"/>
        </w:rPr>
        <w:t> revised</w:t>
      </w:r>
      <w:r>
        <w:rPr>
          <w:color w:val="424142"/>
          <w:w w:val="115"/>
        </w:rPr>
        <w:t> performance</w:t>
      </w:r>
      <w:r>
        <w:rPr>
          <w:color w:val="424142"/>
          <w:w w:val="115"/>
        </w:rPr>
        <w:t> factors</w:t>
      </w:r>
      <w:r>
        <w:rPr>
          <w:color w:val="424142"/>
          <w:w w:val="115"/>
        </w:rPr>
        <w:t> shall apply</w:t>
      </w:r>
      <w:r>
        <w:rPr>
          <w:color w:val="424142"/>
          <w:spacing w:val="-5"/>
          <w:w w:val="115"/>
        </w:rPr>
        <w:t> </w:t>
      </w:r>
      <w:r>
        <w:rPr>
          <w:color w:val="424142"/>
          <w:w w:val="115"/>
        </w:rPr>
        <w:t>to</w:t>
      </w:r>
      <w:r>
        <w:rPr>
          <w:color w:val="424142"/>
          <w:spacing w:val="-5"/>
          <w:w w:val="115"/>
        </w:rPr>
        <w:t> </w:t>
      </w:r>
      <w:r>
        <w:rPr>
          <w:color w:val="424142"/>
          <w:w w:val="115"/>
        </w:rPr>
        <w:t>new</w:t>
      </w:r>
      <w:r>
        <w:rPr>
          <w:color w:val="424142"/>
          <w:spacing w:val="-5"/>
          <w:w w:val="115"/>
        </w:rPr>
        <w:t> </w:t>
      </w:r>
      <w:r>
        <w:rPr>
          <w:color w:val="424142"/>
          <w:w w:val="115"/>
        </w:rPr>
        <w:t>policies</w:t>
      </w:r>
      <w:r>
        <w:rPr>
          <w:color w:val="424142"/>
          <w:spacing w:val="-5"/>
          <w:w w:val="115"/>
        </w:rPr>
        <w:t> </w:t>
      </w:r>
      <w:r>
        <w:rPr>
          <w:color w:val="424142"/>
          <w:w w:val="115"/>
        </w:rPr>
        <w:t>only.</w:t>
      </w:r>
      <w:r>
        <w:rPr>
          <w:color w:val="424142"/>
          <w:spacing w:val="-5"/>
          <w:w w:val="115"/>
        </w:rPr>
        <w:t> </w:t>
      </w:r>
      <w:r>
        <w:rPr>
          <w:color w:val="424142"/>
          <w:w w:val="115"/>
        </w:rPr>
        <w:t>Currently</w:t>
      </w:r>
      <w:r>
        <w:rPr>
          <w:color w:val="424142"/>
          <w:spacing w:val="-5"/>
          <w:w w:val="115"/>
        </w:rPr>
        <w:t> </w:t>
      </w:r>
      <w:r>
        <w:rPr>
          <w:color w:val="424142"/>
          <w:w w:val="115"/>
        </w:rPr>
        <w:t>the</w:t>
      </w:r>
      <w:r>
        <w:rPr>
          <w:color w:val="424142"/>
          <w:spacing w:val="-5"/>
          <w:w w:val="115"/>
        </w:rPr>
        <w:t> </w:t>
      </w:r>
      <w:r>
        <w:rPr>
          <w:color w:val="424142"/>
          <w:w w:val="115"/>
        </w:rPr>
        <w:t>performance</w:t>
      </w:r>
      <w:r>
        <w:rPr>
          <w:color w:val="424142"/>
          <w:spacing w:val="-5"/>
          <w:w w:val="115"/>
        </w:rPr>
        <w:t> </w:t>
      </w:r>
      <w:r>
        <w:rPr>
          <w:color w:val="424142"/>
          <w:w w:val="115"/>
        </w:rPr>
        <w:t>factor</w:t>
      </w:r>
      <w:r>
        <w:rPr>
          <w:color w:val="424142"/>
          <w:spacing w:val="-5"/>
          <w:w w:val="115"/>
        </w:rPr>
        <w:t> </w:t>
      </w:r>
      <w:r>
        <w:rPr>
          <w:color w:val="424142"/>
          <w:w w:val="115"/>
        </w:rPr>
        <w:t>is</w:t>
      </w:r>
      <w:r>
        <w:rPr>
          <w:color w:val="424142"/>
          <w:spacing w:val="-5"/>
          <w:w w:val="115"/>
        </w:rPr>
        <w:t> </w:t>
      </w:r>
      <w:r>
        <w:rPr>
          <w:color w:val="424142"/>
          <w:w w:val="115"/>
        </w:rPr>
        <w:t>fixed</w:t>
      </w:r>
      <w:r>
        <w:rPr>
          <w:color w:val="424142"/>
          <w:spacing w:val="-5"/>
          <w:w w:val="115"/>
        </w:rPr>
        <w:t> </w:t>
      </w:r>
      <w:r>
        <w:rPr>
          <w:color w:val="424142"/>
          <w:w w:val="115"/>
        </w:rPr>
        <w:t>at</w:t>
      </w:r>
      <w:r>
        <w:rPr>
          <w:color w:val="424142"/>
          <w:spacing w:val="-5"/>
          <w:w w:val="115"/>
        </w:rPr>
        <w:t> </w:t>
      </w:r>
      <w:r>
        <w:rPr>
          <w:color w:val="424142"/>
          <w:w w:val="115"/>
        </w:rPr>
        <w:t>38%.</w:t>
      </w:r>
    </w:p>
    <w:p>
      <w:pPr>
        <w:pStyle w:val="BodyText"/>
        <w:spacing w:line="259" w:lineRule="auto" w:before="197"/>
        <w:ind w:left="587" w:right="611"/>
        <w:jc w:val="both"/>
      </w:pPr>
      <w:r>
        <w:rPr>
          <w:color w:val="424142"/>
          <w:w w:val="115"/>
        </w:rPr>
        <w:t>Variable</w:t>
      </w:r>
      <w:r>
        <w:rPr>
          <w:color w:val="424142"/>
          <w:spacing w:val="-1"/>
          <w:w w:val="115"/>
        </w:rPr>
        <w:t> </w:t>
      </w:r>
      <w:r>
        <w:rPr>
          <w:color w:val="424142"/>
          <w:w w:val="115"/>
        </w:rPr>
        <w:t>Benefit</w:t>
      </w:r>
      <w:r>
        <w:rPr>
          <w:color w:val="424142"/>
          <w:spacing w:val="-1"/>
          <w:w w:val="115"/>
        </w:rPr>
        <w:t> </w:t>
      </w:r>
      <w:r>
        <w:rPr>
          <w:color w:val="424142"/>
          <w:w w:val="115"/>
        </w:rPr>
        <w:t>Amount:</w:t>
      </w:r>
      <w:r>
        <w:rPr>
          <w:color w:val="424142"/>
          <w:spacing w:val="40"/>
          <w:w w:val="115"/>
        </w:rPr>
        <w:t> </w:t>
      </w:r>
      <w:r>
        <w:rPr>
          <w:color w:val="424142"/>
          <w:w w:val="115"/>
        </w:rPr>
        <w:t>On every benchmark observation date starting from the </w:t>
      </w:r>
      <w:r>
        <w:rPr>
          <w:color w:val="424142"/>
          <w:w w:val="115"/>
        </w:rPr>
        <w:t>second benchmark</w:t>
      </w:r>
      <w:r>
        <w:rPr>
          <w:color w:val="424142"/>
          <w:w w:val="115"/>
        </w:rPr>
        <w:t> observation</w:t>
      </w:r>
      <w:r>
        <w:rPr>
          <w:color w:val="424142"/>
          <w:w w:val="115"/>
        </w:rPr>
        <w:t> date,</w:t>
      </w:r>
      <w:r>
        <w:rPr>
          <w:color w:val="424142"/>
          <w:w w:val="115"/>
        </w:rPr>
        <w:t> if</w:t>
      </w:r>
      <w:r>
        <w:rPr>
          <w:color w:val="424142"/>
          <w:w w:val="115"/>
        </w:rPr>
        <w:t> the</w:t>
      </w:r>
      <w:r>
        <w:rPr>
          <w:color w:val="424142"/>
          <w:w w:val="115"/>
        </w:rPr>
        <w:t> benchmark</w:t>
      </w:r>
      <w:r>
        <w:rPr>
          <w:color w:val="424142"/>
          <w:w w:val="115"/>
        </w:rPr>
        <w:t> return</w:t>
      </w:r>
      <w:r>
        <w:rPr>
          <w:color w:val="424142"/>
          <w:w w:val="115"/>
        </w:rPr>
        <w:t> is</w:t>
      </w:r>
      <w:r>
        <w:rPr>
          <w:color w:val="424142"/>
          <w:w w:val="115"/>
        </w:rPr>
        <w:t> positive,</w:t>
      </w:r>
      <w:r>
        <w:rPr>
          <w:color w:val="424142"/>
          <w:w w:val="115"/>
        </w:rPr>
        <w:t> the</w:t>
      </w:r>
      <w:r>
        <w:rPr>
          <w:color w:val="424142"/>
          <w:w w:val="115"/>
        </w:rPr>
        <w:t> variable</w:t>
      </w:r>
      <w:r>
        <w:rPr>
          <w:color w:val="424142"/>
          <w:w w:val="115"/>
        </w:rPr>
        <w:t> benefit amount</w:t>
      </w:r>
      <w:r>
        <w:rPr>
          <w:color w:val="424142"/>
          <w:spacing w:val="-1"/>
          <w:w w:val="115"/>
        </w:rPr>
        <w:t> </w:t>
      </w:r>
      <w:r>
        <w:rPr>
          <w:color w:val="424142"/>
          <w:w w:val="115"/>
        </w:rPr>
        <w:t>will</w:t>
      </w:r>
      <w:r>
        <w:rPr>
          <w:color w:val="424142"/>
          <w:spacing w:val="-1"/>
          <w:w w:val="115"/>
        </w:rPr>
        <w:t> </w:t>
      </w:r>
      <w:r>
        <w:rPr>
          <w:color w:val="424142"/>
          <w:w w:val="115"/>
        </w:rPr>
        <w:t>be</w:t>
      </w:r>
      <w:r>
        <w:rPr>
          <w:color w:val="424142"/>
          <w:spacing w:val="-1"/>
          <w:w w:val="115"/>
        </w:rPr>
        <w:t> </w:t>
      </w:r>
      <w:r>
        <w:rPr>
          <w:color w:val="424142"/>
          <w:w w:val="115"/>
        </w:rPr>
        <w:t>equal</w:t>
      </w:r>
      <w:r>
        <w:rPr>
          <w:color w:val="424142"/>
          <w:spacing w:val="-1"/>
          <w:w w:val="115"/>
        </w:rPr>
        <w:t> </w:t>
      </w:r>
      <w:r>
        <w:rPr>
          <w:color w:val="424142"/>
          <w:w w:val="115"/>
        </w:rPr>
        <w:t>to</w:t>
      </w:r>
      <w:r>
        <w:rPr>
          <w:color w:val="424142"/>
          <w:spacing w:val="-1"/>
          <w:w w:val="115"/>
        </w:rPr>
        <w:t> </w:t>
      </w:r>
      <w:r>
        <w:rPr>
          <w:color w:val="424142"/>
          <w:w w:val="115"/>
        </w:rPr>
        <w:t>the</w:t>
      </w:r>
      <w:r>
        <w:rPr>
          <w:color w:val="424142"/>
          <w:spacing w:val="-1"/>
          <w:w w:val="115"/>
        </w:rPr>
        <w:t> </w:t>
      </w:r>
      <w:r>
        <w:rPr>
          <w:color w:val="424142"/>
          <w:w w:val="115"/>
        </w:rPr>
        <w:t>single</w:t>
      </w:r>
      <w:r>
        <w:rPr>
          <w:color w:val="424142"/>
          <w:spacing w:val="-1"/>
          <w:w w:val="115"/>
        </w:rPr>
        <w:t> </w:t>
      </w:r>
      <w:r>
        <w:rPr>
          <w:color w:val="424142"/>
          <w:w w:val="115"/>
        </w:rPr>
        <w:t>premium</w:t>
      </w:r>
      <w:r>
        <w:rPr>
          <w:color w:val="424142"/>
          <w:spacing w:val="-1"/>
          <w:w w:val="115"/>
        </w:rPr>
        <w:t> </w:t>
      </w:r>
      <w:r>
        <w:rPr>
          <w:color w:val="424142"/>
          <w:w w:val="115"/>
        </w:rPr>
        <w:t>multiplied</w:t>
      </w:r>
      <w:r>
        <w:rPr>
          <w:color w:val="424142"/>
          <w:spacing w:val="-1"/>
          <w:w w:val="115"/>
        </w:rPr>
        <w:t> </w:t>
      </w:r>
      <w:r>
        <w:rPr>
          <w:color w:val="424142"/>
          <w:w w:val="115"/>
        </w:rPr>
        <w:t>by</w:t>
      </w:r>
      <w:r>
        <w:rPr>
          <w:color w:val="424142"/>
          <w:spacing w:val="-1"/>
          <w:w w:val="115"/>
        </w:rPr>
        <w:t> </w:t>
      </w:r>
      <w:r>
        <w:rPr>
          <w:color w:val="424142"/>
          <w:w w:val="115"/>
        </w:rPr>
        <w:t>the</w:t>
      </w:r>
      <w:r>
        <w:rPr>
          <w:color w:val="424142"/>
          <w:spacing w:val="-1"/>
          <w:w w:val="115"/>
        </w:rPr>
        <w:t> </w:t>
      </w:r>
      <w:r>
        <w:rPr>
          <w:color w:val="424142"/>
          <w:w w:val="115"/>
        </w:rPr>
        <w:t>performance</w:t>
      </w:r>
      <w:r>
        <w:rPr>
          <w:color w:val="424142"/>
          <w:spacing w:val="-1"/>
          <w:w w:val="115"/>
        </w:rPr>
        <w:t> </w:t>
      </w:r>
      <w:r>
        <w:rPr>
          <w:color w:val="424142"/>
          <w:w w:val="115"/>
        </w:rPr>
        <w:t>factor</w:t>
      </w:r>
      <w:r>
        <w:rPr>
          <w:color w:val="424142"/>
          <w:spacing w:val="-1"/>
          <w:w w:val="115"/>
        </w:rPr>
        <w:t> </w:t>
      </w:r>
      <w:r>
        <w:rPr>
          <w:color w:val="424142"/>
          <w:w w:val="115"/>
        </w:rPr>
        <w:t>multiplied by the benchmark return.</w:t>
      </w:r>
    </w:p>
    <w:p>
      <w:pPr>
        <w:pStyle w:val="BodyText"/>
        <w:spacing w:after="0" w:line="259" w:lineRule="auto"/>
        <w:jc w:val="both"/>
        <w:sectPr>
          <w:pgSz w:w="10800" w:h="14400"/>
          <w:pgMar w:header="0" w:footer="217" w:top="400" w:bottom="400" w:left="0" w:right="0"/>
        </w:sectPr>
      </w:pPr>
    </w:p>
    <w:p>
      <w:pPr>
        <w:pStyle w:val="BodyText"/>
        <w:spacing w:before="82"/>
      </w:pPr>
    </w:p>
    <w:p>
      <w:pPr>
        <w:pStyle w:val="BodyText"/>
        <w:ind w:left="589"/>
      </w:pPr>
      <w:r>
        <w:rPr>
          <w:color w:val="424142"/>
          <w:w w:val="110"/>
        </w:rPr>
        <w:t>Variable</w:t>
      </w:r>
      <w:r>
        <w:rPr>
          <w:color w:val="424142"/>
          <w:spacing w:val="7"/>
          <w:w w:val="110"/>
        </w:rPr>
        <w:t> </w:t>
      </w:r>
      <w:r>
        <w:rPr>
          <w:color w:val="424142"/>
          <w:w w:val="110"/>
        </w:rPr>
        <w:t>Benefit</w:t>
      </w:r>
      <w:r>
        <w:rPr>
          <w:color w:val="424142"/>
          <w:spacing w:val="7"/>
          <w:w w:val="110"/>
        </w:rPr>
        <w:t> </w:t>
      </w:r>
      <w:r>
        <w:rPr>
          <w:color w:val="424142"/>
          <w:w w:val="110"/>
        </w:rPr>
        <w:t>Amount</w:t>
      </w:r>
      <w:r>
        <w:rPr>
          <w:color w:val="424142"/>
          <w:spacing w:val="7"/>
          <w:w w:val="110"/>
        </w:rPr>
        <w:t> </w:t>
      </w:r>
      <w:r>
        <w:rPr>
          <w:color w:val="424142"/>
          <w:w w:val="110"/>
        </w:rPr>
        <w:t>=</w:t>
      </w:r>
      <w:r>
        <w:rPr>
          <w:color w:val="424142"/>
          <w:spacing w:val="7"/>
          <w:w w:val="110"/>
        </w:rPr>
        <w:t> </w:t>
      </w:r>
      <w:r>
        <w:rPr>
          <w:color w:val="424142"/>
          <w:w w:val="110"/>
        </w:rPr>
        <w:t>Single</w:t>
      </w:r>
      <w:r>
        <w:rPr>
          <w:color w:val="424142"/>
          <w:spacing w:val="7"/>
          <w:w w:val="110"/>
        </w:rPr>
        <w:t> </w:t>
      </w:r>
      <w:r>
        <w:rPr>
          <w:color w:val="424142"/>
          <w:w w:val="110"/>
        </w:rPr>
        <w:t>Premium</w:t>
      </w:r>
      <w:r>
        <w:rPr>
          <w:color w:val="424142"/>
          <w:spacing w:val="7"/>
          <w:w w:val="110"/>
        </w:rPr>
        <w:t> </w:t>
      </w:r>
      <w:r>
        <w:rPr>
          <w:color w:val="424142"/>
          <w:w w:val="110"/>
        </w:rPr>
        <w:t>*</w:t>
      </w:r>
      <w:r>
        <w:rPr>
          <w:color w:val="424142"/>
          <w:spacing w:val="7"/>
          <w:w w:val="110"/>
        </w:rPr>
        <w:t> </w:t>
      </w:r>
      <w:r>
        <w:rPr>
          <w:color w:val="424142"/>
          <w:w w:val="110"/>
        </w:rPr>
        <w:t>Performance</w:t>
      </w:r>
      <w:r>
        <w:rPr>
          <w:color w:val="424142"/>
          <w:spacing w:val="7"/>
          <w:w w:val="110"/>
        </w:rPr>
        <w:t> </w:t>
      </w:r>
      <w:r>
        <w:rPr>
          <w:color w:val="424142"/>
          <w:w w:val="110"/>
        </w:rPr>
        <w:t>Factor</w:t>
      </w:r>
      <w:r>
        <w:rPr>
          <w:color w:val="424142"/>
          <w:spacing w:val="7"/>
          <w:w w:val="110"/>
        </w:rPr>
        <w:t> </w:t>
      </w:r>
      <w:r>
        <w:rPr>
          <w:color w:val="424142"/>
          <w:w w:val="110"/>
        </w:rPr>
        <w:t>*</w:t>
      </w:r>
      <w:r>
        <w:rPr>
          <w:color w:val="424142"/>
          <w:spacing w:val="7"/>
          <w:w w:val="110"/>
        </w:rPr>
        <w:t> </w:t>
      </w:r>
      <w:r>
        <w:rPr>
          <w:color w:val="424142"/>
          <w:w w:val="110"/>
        </w:rPr>
        <w:t>Benchmark</w:t>
      </w:r>
      <w:r>
        <w:rPr>
          <w:color w:val="424142"/>
          <w:spacing w:val="7"/>
          <w:w w:val="110"/>
        </w:rPr>
        <w:t> </w:t>
      </w:r>
      <w:r>
        <w:rPr>
          <w:color w:val="424142"/>
          <w:spacing w:val="-2"/>
          <w:w w:val="110"/>
        </w:rPr>
        <w:t>Return</w:t>
      </w:r>
    </w:p>
    <w:p>
      <w:pPr>
        <w:pStyle w:val="BodyText"/>
        <w:spacing w:line="259" w:lineRule="auto" w:before="219"/>
        <w:ind w:left="589" w:right="628"/>
        <w:jc w:val="both"/>
      </w:pPr>
      <w:r>
        <w:rPr>
          <w:color w:val="424142"/>
          <w:w w:val="115"/>
        </w:rPr>
        <w:t>This</w:t>
      </w:r>
      <w:r>
        <w:rPr>
          <w:color w:val="424142"/>
          <w:spacing w:val="-8"/>
          <w:w w:val="115"/>
        </w:rPr>
        <w:t> </w:t>
      </w:r>
      <w:r>
        <w:rPr>
          <w:color w:val="424142"/>
          <w:w w:val="115"/>
        </w:rPr>
        <w:t>variable</w:t>
      </w:r>
      <w:r>
        <w:rPr>
          <w:color w:val="424142"/>
          <w:spacing w:val="-8"/>
          <w:w w:val="115"/>
        </w:rPr>
        <w:t> </w:t>
      </w:r>
      <w:r>
        <w:rPr>
          <w:color w:val="424142"/>
          <w:w w:val="115"/>
        </w:rPr>
        <w:t>benefit</w:t>
      </w:r>
      <w:r>
        <w:rPr>
          <w:color w:val="424142"/>
          <w:spacing w:val="-8"/>
          <w:w w:val="115"/>
        </w:rPr>
        <w:t> </w:t>
      </w:r>
      <w:r>
        <w:rPr>
          <w:color w:val="424142"/>
          <w:w w:val="115"/>
        </w:rPr>
        <w:t>amount</w:t>
      </w:r>
      <w:r>
        <w:rPr>
          <w:color w:val="424142"/>
          <w:spacing w:val="-8"/>
          <w:w w:val="115"/>
        </w:rPr>
        <w:t> </w:t>
      </w:r>
      <w:r>
        <w:rPr>
          <w:color w:val="424142"/>
          <w:w w:val="115"/>
        </w:rPr>
        <w:t>will</w:t>
      </w:r>
      <w:r>
        <w:rPr>
          <w:color w:val="424142"/>
          <w:spacing w:val="-8"/>
          <w:w w:val="115"/>
        </w:rPr>
        <w:t> </w:t>
      </w:r>
      <w:r>
        <w:rPr>
          <w:color w:val="424142"/>
          <w:w w:val="115"/>
        </w:rPr>
        <w:t>be</w:t>
      </w:r>
      <w:r>
        <w:rPr>
          <w:color w:val="424142"/>
          <w:spacing w:val="-8"/>
          <w:w w:val="115"/>
        </w:rPr>
        <w:t> </w:t>
      </w:r>
      <w:r>
        <w:rPr>
          <w:color w:val="424142"/>
          <w:w w:val="115"/>
        </w:rPr>
        <w:t>paid</w:t>
      </w:r>
      <w:r>
        <w:rPr>
          <w:color w:val="424142"/>
          <w:spacing w:val="-8"/>
          <w:w w:val="115"/>
        </w:rPr>
        <w:t> </w:t>
      </w:r>
      <w:r>
        <w:rPr>
          <w:color w:val="424142"/>
          <w:w w:val="115"/>
        </w:rPr>
        <w:t>to</w:t>
      </w:r>
      <w:r>
        <w:rPr>
          <w:color w:val="424142"/>
          <w:spacing w:val="-8"/>
          <w:w w:val="115"/>
        </w:rPr>
        <w:t> </w:t>
      </w:r>
      <w:r>
        <w:rPr>
          <w:color w:val="424142"/>
          <w:w w:val="115"/>
        </w:rPr>
        <w:t>the</w:t>
      </w:r>
      <w:r>
        <w:rPr>
          <w:color w:val="424142"/>
          <w:spacing w:val="-8"/>
          <w:w w:val="115"/>
        </w:rPr>
        <w:t> </w:t>
      </w:r>
      <w:r>
        <w:rPr>
          <w:color w:val="424142"/>
          <w:w w:val="115"/>
        </w:rPr>
        <w:t>policyholder</w:t>
      </w:r>
      <w:r>
        <w:rPr>
          <w:color w:val="424142"/>
          <w:spacing w:val="-8"/>
          <w:w w:val="115"/>
        </w:rPr>
        <w:t> </w:t>
      </w:r>
      <w:r>
        <w:rPr>
          <w:color w:val="424142"/>
          <w:w w:val="115"/>
        </w:rPr>
        <w:t>as</w:t>
      </w:r>
      <w:r>
        <w:rPr>
          <w:color w:val="424142"/>
          <w:spacing w:val="-8"/>
          <w:w w:val="115"/>
        </w:rPr>
        <w:t> </w:t>
      </w:r>
      <w:r>
        <w:rPr>
          <w:color w:val="424142"/>
          <w:w w:val="115"/>
        </w:rPr>
        <w:t>a</w:t>
      </w:r>
      <w:r>
        <w:rPr>
          <w:color w:val="424142"/>
          <w:spacing w:val="-8"/>
          <w:w w:val="115"/>
        </w:rPr>
        <w:t> </w:t>
      </w:r>
      <w:r>
        <w:rPr>
          <w:color w:val="424142"/>
          <w:w w:val="115"/>
        </w:rPr>
        <w:t>lumpsum</w:t>
      </w:r>
      <w:r>
        <w:rPr>
          <w:color w:val="424142"/>
          <w:spacing w:val="-8"/>
          <w:w w:val="115"/>
        </w:rPr>
        <w:t> </w:t>
      </w:r>
      <w:r>
        <w:rPr>
          <w:color w:val="424142"/>
          <w:w w:val="115"/>
        </w:rPr>
        <w:t>variable</w:t>
      </w:r>
      <w:r>
        <w:rPr>
          <w:color w:val="424142"/>
          <w:spacing w:val="-8"/>
          <w:w w:val="115"/>
        </w:rPr>
        <w:t> </w:t>
      </w:r>
      <w:r>
        <w:rPr>
          <w:color w:val="424142"/>
          <w:w w:val="115"/>
        </w:rPr>
        <w:t>annuity pay-out along with the next scheduled guaranteed annuity pay-out.</w:t>
      </w:r>
    </w:p>
    <w:p>
      <w:pPr>
        <w:pStyle w:val="BodyText"/>
        <w:spacing w:before="198"/>
        <w:ind w:left="589"/>
      </w:pPr>
      <w:r>
        <w:rPr>
          <w:color w:val="424142"/>
          <w:w w:val="115"/>
        </w:rPr>
        <w:t>Variable</w:t>
      </w:r>
      <w:r>
        <w:rPr>
          <w:color w:val="424142"/>
          <w:spacing w:val="-4"/>
          <w:w w:val="115"/>
        </w:rPr>
        <w:t> </w:t>
      </w:r>
      <w:r>
        <w:rPr>
          <w:color w:val="424142"/>
          <w:w w:val="115"/>
        </w:rPr>
        <w:t>Annuity</w:t>
      </w:r>
      <w:r>
        <w:rPr>
          <w:color w:val="424142"/>
          <w:spacing w:val="-4"/>
          <w:w w:val="115"/>
        </w:rPr>
        <w:t> </w:t>
      </w:r>
      <w:r>
        <w:rPr>
          <w:color w:val="424142"/>
          <w:w w:val="115"/>
        </w:rPr>
        <w:t>Pay-out</w:t>
      </w:r>
      <w:r>
        <w:rPr>
          <w:color w:val="424142"/>
          <w:spacing w:val="-3"/>
          <w:w w:val="115"/>
        </w:rPr>
        <w:t> </w:t>
      </w:r>
      <w:r>
        <w:rPr>
          <w:color w:val="424142"/>
          <w:w w:val="115"/>
        </w:rPr>
        <w:t>(Lumpsum)</w:t>
      </w:r>
      <w:r>
        <w:rPr>
          <w:color w:val="424142"/>
          <w:spacing w:val="-4"/>
          <w:w w:val="115"/>
        </w:rPr>
        <w:t> </w:t>
      </w:r>
      <w:r>
        <w:rPr>
          <w:color w:val="424142"/>
          <w:w w:val="115"/>
        </w:rPr>
        <w:t>=</w:t>
      </w:r>
      <w:r>
        <w:rPr>
          <w:color w:val="424142"/>
          <w:spacing w:val="-4"/>
          <w:w w:val="115"/>
        </w:rPr>
        <w:t> </w:t>
      </w:r>
      <w:r>
        <w:rPr>
          <w:color w:val="424142"/>
          <w:w w:val="115"/>
        </w:rPr>
        <w:t>Variable</w:t>
      </w:r>
      <w:r>
        <w:rPr>
          <w:color w:val="424142"/>
          <w:spacing w:val="-3"/>
          <w:w w:val="115"/>
        </w:rPr>
        <w:t> </w:t>
      </w:r>
      <w:r>
        <w:rPr>
          <w:color w:val="424142"/>
          <w:w w:val="115"/>
        </w:rPr>
        <w:t>Benefit</w:t>
      </w:r>
      <w:r>
        <w:rPr>
          <w:color w:val="424142"/>
          <w:spacing w:val="-4"/>
          <w:w w:val="115"/>
        </w:rPr>
        <w:t> </w:t>
      </w:r>
      <w:r>
        <w:rPr>
          <w:color w:val="424142"/>
          <w:spacing w:val="-2"/>
          <w:w w:val="115"/>
        </w:rPr>
        <w:t>Amount</w:t>
      </w:r>
    </w:p>
    <w:p>
      <w:pPr>
        <w:pStyle w:val="BodyText"/>
        <w:spacing w:line="259" w:lineRule="auto" w:before="219"/>
        <w:ind w:left="589" w:right="627"/>
        <w:jc w:val="both"/>
      </w:pPr>
      <w:r>
        <w:rPr>
          <w:color w:val="424142"/>
          <w:w w:val="115"/>
        </w:rPr>
        <w:t>If the policyholder so chooses, for each BOD, they can opt to receive the variable benefit amount as a variable annuity pay-out over their lifetime. The variable annuity pay-out will be paid in advance along with the guaranteed annuity pay-out over their lifetime.</w:t>
      </w:r>
    </w:p>
    <w:p>
      <w:pPr>
        <w:spacing w:line="259" w:lineRule="auto" w:before="197"/>
        <w:ind w:left="589" w:right="1524" w:firstLine="0"/>
        <w:jc w:val="left"/>
        <w:rPr>
          <w:sz w:val="21"/>
        </w:rPr>
      </w:pPr>
      <w:r>
        <w:rPr>
          <w:b/>
          <w:color w:val="424142"/>
          <w:w w:val="110"/>
          <w:sz w:val="21"/>
        </w:rPr>
        <w:t>Variable</w:t>
      </w:r>
      <w:r>
        <w:rPr>
          <w:b/>
          <w:color w:val="424142"/>
          <w:spacing w:val="-3"/>
          <w:w w:val="110"/>
          <w:sz w:val="21"/>
        </w:rPr>
        <w:t> </w:t>
      </w:r>
      <w:r>
        <w:rPr>
          <w:b/>
          <w:color w:val="424142"/>
          <w:w w:val="110"/>
          <w:sz w:val="21"/>
        </w:rPr>
        <w:t>Annuity</w:t>
      </w:r>
      <w:r>
        <w:rPr>
          <w:b/>
          <w:color w:val="424142"/>
          <w:spacing w:val="-3"/>
          <w:w w:val="110"/>
          <w:sz w:val="21"/>
        </w:rPr>
        <w:t> </w:t>
      </w:r>
      <w:r>
        <w:rPr>
          <w:b/>
          <w:color w:val="424142"/>
          <w:w w:val="110"/>
          <w:sz w:val="21"/>
        </w:rPr>
        <w:t>Pay-out</w:t>
      </w:r>
      <w:r>
        <w:rPr>
          <w:b/>
          <w:color w:val="424142"/>
          <w:spacing w:val="-3"/>
          <w:w w:val="110"/>
          <w:sz w:val="21"/>
        </w:rPr>
        <w:t> </w:t>
      </w:r>
      <w:r>
        <w:rPr>
          <w:b/>
          <w:color w:val="424142"/>
          <w:w w:val="110"/>
          <w:sz w:val="21"/>
        </w:rPr>
        <w:t>(Lifetime</w:t>
      </w:r>
      <w:r>
        <w:rPr>
          <w:b/>
          <w:color w:val="424142"/>
          <w:spacing w:val="-3"/>
          <w:w w:val="110"/>
          <w:sz w:val="21"/>
        </w:rPr>
        <w:t> </w:t>
      </w:r>
      <w:r>
        <w:rPr>
          <w:b/>
          <w:color w:val="424142"/>
          <w:w w:val="110"/>
          <w:sz w:val="21"/>
        </w:rPr>
        <w:t>Annuity) </w:t>
      </w:r>
      <w:r>
        <w:rPr>
          <w:color w:val="424142"/>
          <w:w w:val="110"/>
          <w:sz w:val="21"/>
        </w:rPr>
        <w:t>= Variable Benefit Amount * </w:t>
      </w:r>
      <w:r>
        <w:rPr>
          <w:color w:val="424142"/>
          <w:w w:val="110"/>
          <w:sz w:val="21"/>
        </w:rPr>
        <w:t>Variable </w:t>
      </w:r>
      <w:r>
        <w:rPr>
          <w:color w:val="424142"/>
          <w:w w:val="115"/>
          <w:sz w:val="21"/>
        </w:rPr>
        <w:t>Pay-out Factor</w:t>
      </w:r>
    </w:p>
    <w:p>
      <w:pPr>
        <w:pStyle w:val="BodyText"/>
        <w:spacing w:before="97"/>
      </w:pPr>
    </w:p>
    <w:p>
      <w:pPr>
        <w:pStyle w:val="BodyText"/>
        <w:spacing w:line="259" w:lineRule="auto"/>
        <w:ind w:left="589" w:right="682"/>
      </w:pPr>
      <w:r>
        <w:rPr>
          <w:color w:val="424142"/>
          <w:w w:val="115"/>
        </w:rPr>
        <w:t>The</w:t>
      </w:r>
      <w:r>
        <w:rPr>
          <w:color w:val="424142"/>
          <w:spacing w:val="-10"/>
          <w:w w:val="115"/>
        </w:rPr>
        <w:t> </w:t>
      </w:r>
      <w:r>
        <w:rPr>
          <w:color w:val="424142"/>
          <w:w w:val="115"/>
        </w:rPr>
        <w:t>applicable</w:t>
      </w:r>
      <w:r>
        <w:rPr>
          <w:color w:val="424142"/>
          <w:spacing w:val="-10"/>
          <w:w w:val="115"/>
        </w:rPr>
        <w:t> </w:t>
      </w:r>
      <w:r>
        <w:rPr>
          <w:color w:val="424142"/>
          <w:w w:val="115"/>
        </w:rPr>
        <w:t>variable</w:t>
      </w:r>
      <w:r>
        <w:rPr>
          <w:color w:val="424142"/>
          <w:spacing w:val="-10"/>
          <w:w w:val="115"/>
        </w:rPr>
        <w:t> </w:t>
      </w:r>
      <w:r>
        <w:rPr>
          <w:color w:val="424142"/>
          <w:w w:val="115"/>
        </w:rPr>
        <w:t>pay-out</w:t>
      </w:r>
      <w:r>
        <w:rPr>
          <w:color w:val="424142"/>
          <w:spacing w:val="-10"/>
          <w:w w:val="115"/>
        </w:rPr>
        <w:t> </w:t>
      </w:r>
      <w:r>
        <w:rPr>
          <w:color w:val="424142"/>
          <w:w w:val="115"/>
        </w:rPr>
        <w:t>factor</w:t>
      </w:r>
      <w:r>
        <w:rPr>
          <w:color w:val="424142"/>
          <w:spacing w:val="-10"/>
          <w:w w:val="115"/>
        </w:rPr>
        <w:t> </w:t>
      </w:r>
      <w:r>
        <w:rPr>
          <w:color w:val="424142"/>
          <w:w w:val="115"/>
        </w:rPr>
        <w:t>will</w:t>
      </w:r>
      <w:r>
        <w:rPr>
          <w:color w:val="424142"/>
          <w:spacing w:val="-10"/>
          <w:w w:val="115"/>
        </w:rPr>
        <w:t> </w:t>
      </w:r>
      <w:r>
        <w:rPr>
          <w:color w:val="424142"/>
          <w:w w:val="115"/>
        </w:rPr>
        <w:t>depend</w:t>
      </w:r>
      <w:r>
        <w:rPr>
          <w:color w:val="424142"/>
          <w:spacing w:val="-10"/>
          <w:w w:val="115"/>
        </w:rPr>
        <w:t> </w:t>
      </w:r>
      <w:r>
        <w:rPr>
          <w:color w:val="424142"/>
          <w:w w:val="115"/>
        </w:rPr>
        <w:t>on</w:t>
      </w:r>
      <w:r>
        <w:rPr>
          <w:color w:val="424142"/>
          <w:spacing w:val="-10"/>
          <w:w w:val="115"/>
        </w:rPr>
        <w:t> </w:t>
      </w:r>
      <w:r>
        <w:rPr>
          <w:color w:val="424142"/>
          <w:w w:val="115"/>
        </w:rPr>
        <w:t>the</w:t>
      </w:r>
      <w:r>
        <w:rPr>
          <w:color w:val="424142"/>
          <w:spacing w:val="-10"/>
          <w:w w:val="115"/>
        </w:rPr>
        <w:t> </w:t>
      </w:r>
      <w:r>
        <w:rPr>
          <w:color w:val="424142"/>
          <w:w w:val="115"/>
        </w:rPr>
        <w:t>prevailing</w:t>
      </w:r>
      <w:r>
        <w:rPr>
          <w:color w:val="424142"/>
          <w:spacing w:val="-10"/>
          <w:w w:val="115"/>
        </w:rPr>
        <w:t> </w:t>
      </w:r>
      <w:r>
        <w:rPr>
          <w:color w:val="424142"/>
          <w:w w:val="115"/>
        </w:rPr>
        <w:t>40</w:t>
      </w:r>
      <w:r>
        <w:rPr>
          <w:color w:val="424142"/>
          <w:spacing w:val="-10"/>
          <w:w w:val="115"/>
        </w:rPr>
        <w:t> </w:t>
      </w:r>
      <w:r>
        <w:rPr>
          <w:color w:val="424142"/>
          <w:w w:val="115"/>
        </w:rPr>
        <w:t>Year</w:t>
      </w:r>
      <w:r>
        <w:rPr>
          <w:color w:val="424142"/>
          <w:spacing w:val="-10"/>
          <w:w w:val="115"/>
        </w:rPr>
        <w:t> </w:t>
      </w:r>
      <w:r>
        <w:rPr>
          <w:color w:val="424142"/>
          <w:w w:val="115"/>
        </w:rPr>
        <w:t>G-Sec</w:t>
      </w:r>
      <w:r>
        <w:rPr>
          <w:color w:val="424142"/>
          <w:spacing w:val="-10"/>
          <w:w w:val="115"/>
        </w:rPr>
        <w:t> </w:t>
      </w:r>
      <w:r>
        <w:rPr>
          <w:color w:val="424142"/>
          <w:w w:val="115"/>
        </w:rPr>
        <w:t>rate and the age of the annuitant(s) on the BOD.</w:t>
      </w:r>
    </w:p>
    <w:p>
      <w:pPr>
        <w:pStyle w:val="BodyText"/>
        <w:spacing w:before="17"/>
      </w:pPr>
    </w:p>
    <w:p>
      <w:pPr>
        <w:pStyle w:val="BodyText"/>
        <w:spacing w:line="259" w:lineRule="auto"/>
        <w:ind w:left="589" w:right="497"/>
      </w:pPr>
      <w:r>
        <w:rPr>
          <w:color w:val="424142"/>
          <w:w w:val="115"/>
        </w:rPr>
        <w:t>The</w:t>
      </w:r>
      <w:r>
        <w:rPr>
          <w:color w:val="424142"/>
          <w:spacing w:val="-12"/>
          <w:w w:val="115"/>
        </w:rPr>
        <w:t> </w:t>
      </w:r>
      <w:r>
        <w:rPr>
          <w:color w:val="424142"/>
          <w:w w:val="115"/>
        </w:rPr>
        <w:t>variable</w:t>
      </w:r>
      <w:r>
        <w:rPr>
          <w:color w:val="424142"/>
          <w:spacing w:val="-12"/>
          <w:w w:val="115"/>
        </w:rPr>
        <w:t> </w:t>
      </w:r>
      <w:r>
        <w:rPr>
          <w:color w:val="424142"/>
          <w:w w:val="115"/>
        </w:rPr>
        <w:t>pay-out</w:t>
      </w:r>
      <w:r>
        <w:rPr>
          <w:color w:val="424142"/>
          <w:spacing w:val="-12"/>
          <w:w w:val="115"/>
        </w:rPr>
        <w:t> </w:t>
      </w:r>
      <w:r>
        <w:rPr>
          <w:color w:val="424142"/>
          <w:w w:val="115"/>
        </w:rPr>
        <w:t>factors</w:t>
      </w:r>
      <w:r>
        <w:rPr>
          <w:color w:val="424142"/>
          <w:spacing w:val="-12"/>
          <w:w w:val="115"/>
        </w:rPr>
        <w:t> </w:t>
      </w:r>
      <w:r>
        <w:rPr>
          <w:color w:val="424142"/>
          <w:w w:val="115"/>
        </w:rPr>
        <w:t>shall</w:t>
      </w:r>
      <w:r>
        <w:rPr>
          <w:color w:val="424142"/>
          <w:spacing w:val="-12"/>
          <w:w w:val="115"/>
        </w:rPr>
        <w:t> </w:t>
      </w:r>
      <w:r>
        <w:rPr>
          <w:color w:val="424142"/>
          <w:w w:val="115"/>
        </w:rPr>
        <w:t>be</w:t>
      </w:r>
      <w:r>
        <w:rPr>
          <w:color w:val="424142"/>
          <w:spacing w:val="-12"/>
          <w:w w:val="115"/>
        </w:rPr>
        <w:t> </w:t>
      </w:r>
      <w:r>
        <w:rPr>
          <w:color w:val="424142"/>
          <w:w w:val="115"/>
        </w:rPr>
        <w:t>reviewed</w:t>
      </w:r>
      <w:r>
        <w:rPr>
          <w:color w:val="424142"/>
          <w:spacing w:val="-12"/>
          <w:w w:val="115"/>
        </w:rPr>
        <w:t> </w:t>
      </w:r>
      <w:r>
        <w:rPr>
          <w:color w:val="424142"/>
          <w:w w:val="115"/>
        </w:rPr>
        <w:t>annually</w:t>
      </w:r>
      <w:r>
        <w:rPr>
          <w:color w:val="424142"/>
          <w:spacing w:val="-12"/>
          <w:w w:val="115"/>
        </w:rPr>
        <w:t> </w:t>
      </w:r>
      <w:r>
        <w:rPr>
          <w:color w:val="424142"/>
          <w:w w:val="115"/>
        </w:rPr>
        <w:t>based</w:t>
      </w:r>
      <w:r>
        <w:rPr>
          <w:color w:val="424142"/>
          <w:spacing w:val="-12"/>
          <w:w w:val="115"/>
        </w:rPr>
        <w:t> </w:t>
      </w:r>
      <w:r>
        <w:rPr>
          <w:color w:val="424142"/>
          <w:w w:val="115"/>
        </w:rPr>
        <w:t>on</w:t>
      </w:r>
      <w:r>
        <w:rPr>
          <w:color w:val="424142"/>
          <w:spacing w:val="-12"/>
          <w:w w:val="115"/>
        </w:rPr>
        <w:t> </w:t>
      </w:r>
      <w:r>
        <w:rPr>
          <w:color w:val="424142"/>
          <w:w w:val="115"/>
        </w:rPr>
        <w:t>the</w:t>
      </w:r>
      <w:r>
        <w:rPr>
          <w:color w:val="424142"/>
          <w:spacing w:val="-12"/>
          <w:w w:val="115"/>
        </w:rPr>
        <w:t> </w:t>
      </w:r>
      <w:r>
        <w:rPr>
          <w:color w:val="424142"/>
          <w:w w:val="115"/>
        </w:rPr>
        <w:t>mortality</w:t>
      </w:r>
      <w:r>
        <w:rPr>
          <w:color w:val="424142"/>
          <w:spacing w:val="-12"/>
          <w:w w:val="115"/>
        </w:rPr>
        <w:t> </w:t>
      </w:r>
      <w:r>
        <w:rPr>
          <w:color w:val="424142"/>
          <w:w w:val="115"/>
        </w:rPr>
        <w:t>experience. and any reduction in these factors shall be subject to prior approval of Authority.</w:t>
      </w:r>
    </w:p>
    <w:p>
      <w:pPr>
        <w:pStyle w:val="BodyText"/>
        <w:spacing w:before="21"/>
      </w:pPr>
    </w:p>
    <w:p>
      <w:pPr>
        <w:pStyle w:val="Heading2"/>
        <w:ind w:left="592"/>
      </w:pPr>
      <w:r>
        <w:rPr>
          <w:color w:val="424142"/>
          <w:spacing w:val="2"/>
        </w:rPr>
        <w:t>Note</w:t>
      </w:r>
      <w:r>
        <w:rPr>
          <w:color w:val="424142"/>
          <w:spacing w:val="24"/>
        </w:rPr>
        <w:t> </w:t>
      </w:r>
      <w:r>
        <w:rPr>
          <w:color w:val="424142"/>
          <w:spacing w:val="2"/>
        </w:rPr>
        <w:t>:</w:t>
      </w:r>
      <w:r>
        <w:rPr>
          <w:color w:val="424142"/>
          <w:spacing w:val="25"/>
        </w:rPr>
        <w:t> </w:t>
      </w:r>
      <w:r>
        <w:rPr>
          <w:color w:val="424142"/>
          <w:spacing w:val="2"/>
        </w:rPr>
        <w:t>Monthly</w:t>
      </w:r>
      <w:r>
        <w:rPr>
          <w:color w:val="424142"/>
          <w:spacing w:val="24"/>
        </w:rPr>
        <w:t> </w:t>
      </w:r>
      <w:r>
        <w:rPr>
          <w:color w:val="424142"/>
          <w:spacing w:val="2"/>
        </w:rPr>
        <w:t>Annuity</w:t>
      </w:r>
      <w:r>
        <w:rPr>
          <w:color w:val="424142"/>
          <w:spacing w:val="25"/>
        </w:rPr>
        <w:t> </w:t>
      </w:r>
      <w:r>
        <w:rPr>
          <w:color w:val="424142"/>
          <w:spacing w:val="2"/>
        </w:rPr>
        <w:t>payout</w:t>
      </w:r>
      <w:r>
        <w:rPr>
          <w:color w:val="424142"/>
          <w:spacing w:val="24"/>
        </w:rPr>
        <w:t> </w:t>
      </w:r>
      <w:r>
        <w:rPr>
          <w:color w:val="424142"/>
          <w:spacing w:val="2"/>
        </w:rPr>
        <w:t>mode</w:t>
      </w:r>
      <w:r>
        <w:rPr>
          <w:color w:val="424142"/>
          <w:spacing w:val="25"/>
        </w:rPr>
        <w:t> </w:t>
      </w:r>
      <w:r>
        <w:rPr>
          <w:color w:val="424142"/>
          <w:spacing w:val="2"/>
        </w:rPr>
        <w:t>is</w:t>
      </w:r>
      <w:r>
        <w:rPr>
          <w:color w:val="424142"/>
          <w:spacing w:val="24"/>
        </w:rPr>
        <w:t> </w:t>
      </w:r>
      <w:r>
        <w:rPr>
          <w:color w:val="424142"/>
          <w:spacing w:val="2"/>
        </w:rPr>
        <w:t>not</w:t>
      </w:r>
      <w:r>
        <w:rPr>
          <w:color w:val="424142"/>
          <w:spacing w:val="25"/>
        </w:rPr>
        <w:t> </w:t>
      </w:r>
      <w:r>
        <w:rPr>
          <w:color w:val="424142"/>
          <w:spacing w:val="2"/>
        </w:rPr>
        <w:t>available</w:t>
      </w:r>
      <w:r>
        <w:rPr>
          <w:color w:val="424142"/>
          <w:spacing w:val="24"/>
        </w:rPr>
        <w:t> </w:t>
      </w:r>
      <w:r>
        <w:rPr>
          <w:color w:val="424142"/>
          <w:spacing w:val="2"/>
        </w:rPr>
        <w:t>in</w:t>
      </w:r>
      <w:r>
        <w:rPr>
          <w:color w:val="424142"/>
          <w:spacing w:val="25"/>
        </w:rPr>
        <w:t> </w:t>
      </w:r>
      <w:r>
        <w:rPr>
          <w:color w:val="424142"/>
          <w:spacing w:val="2"/>
        </w:rPr>
        <w:t>Option</w:t>
      </w:r>
      <w:r>
        <w:rPr>
          <w:color w:val="424142"/>
          <w:spacing w:val="24"/>
        </w:rPr>
        <w:t> </w:t>
      </w:r>
      <w:r>
        <w:rPr>
          <w:color w:val="424142"/>
          <w:spacing w:val="2"/>
        </w:rPr>
        <w:t>C</w:t>
      </w:r>
      <w:r>
        <w:rPr>
          <w:color w:val="424142"/>
          <w:spacing w:val="25"/>
        </w:rPr>
        <w:t> </w:t>
      </w:r>
      <w:r>
        <w:rPr>
          <w:color w:val="424142"/>
          <w:spacing w:val="-10"/>
        </w:rPr>
        <w:t>.</w:t>
      </w:r>
    </w:p>
    <w:p>
      <w:pPr>
        <w:pStyle w:val="BodyText"/>
        <w:spacing w:before="11"/>
        <w:rPr>
          <w:b/>
          <w:sz w:val="17"/>
        </w:rPr>
      </w:pPr>
    </w:p>
    <w:tbl>
      <w:tblPr>
        <w:tblW w:w="0" w:type="auto"/>
        <w:jc w:val="left"/>
        <w:tblInd w:w="599"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4668"/>
        <w:gridCol w:w="4668"/>
      </w:tblGrid>
      <w:tr>
        <w:trPr>
          <w:trHeight w:val="687" w:hRule="atLeast"/>
        </w:trPr>
        <w:tc>
          <w:tcPr>
            <w:tcW w:w="4668" w:type="dxa"/>
            <w:tcBorders>
              <w:left w:val="single" w:sz="6" w:space="0" w:color="005E9E"/>
              <w:bottom w:val="single" w:sz="6" w:space="0" w:color="005E9E"/>
              <w:right w:val="single" w:sz="6" w:space="0" w:color="005E9E"/>
            </w:tcBorders>
            <w:shd w:val="clear" w:color="auto" w:fill="BAE5F7"/>
          </w:tcPr>
          <w:p>
            <w:pPr>
              <w:pStyle w:val="TableParagraph"/>
              <w:spacing w:before="217"/>
              <w:ind w:left="11"/>
              <w:jc w:val="center"/>
              <w:rPr>
                <w:sz w:val="21"/>
              </w:rPr>
            </w:pPr>
            <w:r>
              <w:rPr>
                <w:color w:val="424142"/>
                <w:w w:val="110"/>
                <w:sz w:val="21"/>
              </w:rPr>
              <w:t>Frequency</w:t>
            </w:r>
            <w:r>
              <w:rPr>
                <w:color w:val="424142"/>
                <w:spacing w:val="8"/>
                <w:w w:val="110"/>
                <w:sz w:val="21"/>
              </w:rPr>
              <w:t> </w:t>
            </w:r>
            <w:r>
              <w:rPr>
                <w:color w:val="424142"/>
                <w:w w:val="110"/>
                <w:sz w:val="21"/>
              </w:rPr>
              <w:t>of</w:t>
            </w:r>
            <w:r>
              <w:rPr>
                <w:color w:val="424142"/>
                <w:spacing w:val="9"/>
                <w:w w:val="110"/>
                <w:sz w:val="21"/>
              </w:rPr>
              <w:t> </w:t>
            </w:r>
            <w:r>
              <w:rPr>
                <w:color w:val="424142"/>
                <w:w w:val="110"/>
                <w:sz w:val="21"/>
              </w:rPr>
              <w:t>Annuity</w:t>
            </w:r>
            <w:r>
              <w:rPr>
                <w:color w:val="424142"/>
                <w:spacing w:val="8"/>
                <w:w w:val="110"/>
                <w:sz w:val="21"/>
              </w:rPr>
              <w:t> </w:t>
            </w:r>
            <w:r>
              <w:rPr>
                <w:color w:val="424142"/>
                <w:spacing w:val="-2"/>
                <w:w w:val="110"/>
                <w:sz w:val="21"/>
              </w:rPr>
              <w:t>payment</w:t>
            </w:r>
          </w:p>
        </w:tc>
        <w:tc>
          <w:tcPr>
            <w:tcW w:w="4668" w:type="dxa"/>
            <w:tcBorders>
              <w:left w:val="single" w:sz="6" w:space="0" w:color="005E9E"/>
              <w:bottom w:val="single" w:sz="6" w:space="0" w:color="005E9E"/>
              <w:right w:val="single" w:sz="6" w:space="0" w:color="005E9E"/>
            </w:tcBorders>
            <w:shd w:val="clear" w:color="auto" w:fill="BAE5F7"/>
          </w:tcPr>
          <w:p>
            <w:pPr>
              <w:pStyle w:val="TableParagraph"/>
              <w:spacing w:before="232"/>
              <w:ind w:left="10"/>
              <w:jc w:val="center"/>
              <w:rPr>
                <w:sz w:val="21"/>
              </w:rPr>
            </w:pPr>
            <w:r>
              <w:rPr>
                <w:color w:val="424142"/>
                <w:w w:val="110"/>
                <w:sz w:val="21"/>
              </w:rPr>
              <w:t>Benchmark</w:t>
            </w:r>
            <w:r>
              <w:rPr>
                <w:color w:val="424142"/>
                <w:spacing w:val="34"/>
                <w:w w:val="110"/>
                <w:sz w:val="21"/>
              </w:rPr>
              <w:t> </w:t>
            </w:r>
            <w:r>
              <w:rPr>
                <w:color w:val="424142"/>
                <w:w w:val="110"/>
                <w:sz w:val="21"/>
              </w:rPr>
              <w:t>Observation</w:t>
            </w:r>
            <w:r>
              <w:rPr>
                <w:color w:val="424142"/>
                <w:spacing w:val="34"/>
                <w:w w:val="110"/>
                <w:sz w:val="21"/>
              </w:rPr>
              <w:t> </w:t>
            </w:r>
            <w:r>
              <w:rPr>
                <w:color w:val="424142"/>
                <w:spacing w:val="-2"/>
                <w:w w:val="110"/>
                <w:sz w:val="21"/>
              </w:rPr>
              <w:t>Frequency</w:t>
            </w:r>
          </w:p>
        </w:tc>
      </w:tr>
      <w:tr>
        <w:trPr>
          <w:trHeight w:val="465" w:hRule="atLeast"/>
        </w:trPr>
        <w:tc>
          <w:tcPr>
            <w:tcW w:w="4668" w:type="dxa"/>
            <w:tcBorders>
              <w:top w:val="single" w:sz="6" w:space="0" w:color="005E9E"/>
              <w:left w:val="single" w:sz="6" w:space="0" w:color="005E9E"/>
              <w:bottom w:val="single" w:sz="6" w:space="0" w:color="005E9E"/>
              <w:right w:val="single" w:sz="6" w:space="0" w:color="005E9E"/>
            </w:tcBorders>
          </w:tcPr>
          <w:p>
            <w:pPr>
              <w:pStyle w:val="TableParagraph"/>
              <w:spacing w:before="96"/>
              <w:ind w:left="11"/>
              <w:jc w:val="center"/>
              <w:rPr>
                <w:sz w:val="21"/>
              </w:rPr>
            </w:pPr>
            <w:r>
              <w:rPr>
                <w:color w:val="424142"/>
                <w:spacing w:val="-2"/>
                <w:w w:val="115"/>
                <w:sz w:val="21"/>
              </w:rPr>
              <w:t>Quarterly</w:t>
            </w:r>
          </w:p>
        </w:tc>
        <w:tc>
          <w:tcPr>
            <w:tcW w:w="4668" w:type="dxa"/>
            <w:tcBorders>
              <w:top w:val="single" w:sz="6" w:space="0" w:color="005E9E"/>
              <w:left w:val="single" w:sz="6" w:space="0" w:color="005E9E"/>
              <w:bottom w:val="single" w:sz="6" w:space="0" w:color="005E9E"/>
              <w:right w:val="single" w:sz="6" w:space="0" w:color="005E9E"/>
            </w:tcBorders>
          </w:tcPr>
          <w:p>
            <w:pPr>
              <w:pStyle w:val="TableParagraph"/>
              <w:spacing w:before="111"/>
              <w:ind w:left="10"/>
              <w:jc w:val="center"/>
              <w:rPr>
                <w:sz w:val="21"/>
              </w:rPr>
            </w:pPr>
            <w:r>
              <w:rPr>
                <w:color w:val="424142"/>
                <w:spacing w:val="-2"/>
                <w:w w:val="115"/>
                <w:sz w:val="21"/>
              </w:rPr>
              <w:t>Quarterly</w:t>
            </w:r>
          </w:p>
        </w:tc>
      </w:tr>
      <w:tr>
        <w:trPr>
          <w:trHeight w:val="424" w:hRule="atLeast"/>
        </w:trPr>
        <w:tc>
          <w:tcPr>
            <w:tcW w:w="4668" w:type="dxa"/>
            <w:tcBorders>
              <w:top w:val="single" w:sz="6" w:space="0" w:color="005E9E"/>
              <w:left w:val="single" w:sz="6" w:space="0" w:color="005E9E"/>
              <w:bottom w:val="single" w:sz="6" w:space="0" w:color="005E9E"/>
              <w:right w:val="single" w:sz="6" w:space="0" w:color="005E9E"/>
            </w:tcBorders>
          </w:tcPr>
          <w:p>
            <w:pPr>
              <w:pStyle w:val="TableParagraph"/>
              <w:spacing w:before="95"/>
              <w:ind w:left="11"/>
              <w:jc w:val="center"/>
              <w:rPr>
                <w:sz w:val="21"/>
              </w:rPr>
            </w:pPr>
            <w:r>
              <w:rPr>
                <w:color w:val="424142"/>
                <w:w w:val="115"/>
                <w:sz w:val="21"/>
              </w:rPr>
              <w:t>Half-</w:t>
            </w:r>
            <w:r>
              <w:rPr>
                <w:color w:val="424142"/>
                <w:spacing w:val="-2"/>
                <w:w w:val="115"/>
                <w:sz w:val="21"/>
              </w:rPr>
              <w:t>yearly</w:t>
            </w:r>
          </w:p>
        </w:tc>
        <w:tc>
          <w:tcPr>
            <w:tcW w:w="4668" w:type="dxa"/>
            <w:tcBorders>
              <w:top w:val="single" w:sz="6" w:space="0" w:color="005E9E"/>
              <w:left w:val="single" w:sz="6" w:space="0" w:color="005E9E"/>
              <w:bottom w:val="single" w:sz="6" w:space="0" w:color="005E9E"/>
              <w:right w:val="single" w:sz="6" w:space="0" w:color="005E9E"/>
            </w:tcBorders>
          </w:tcPr>
          <w:p>
            <w:pPr>
              <w:pStyle w:val="TableParagraph"/>
              <w:spacing w:before="110"/>
              <w:ind w:left="10"/>
              <w:jc w:val="center"/>
              <w:rPr>
                <w:sz w:val="21"/>
              </w:rPr>
            </w:pPr>
            <w:r>
              <w:rPr>
                <w:color w:val="424142"/>
                <w:w w:val="115"/>
                <w:sz w:val="21"/>
              </w:rPr>
              <w:t>Half-</w:t>
            </w:r>
            <w:r>
              <w:rPr>
                <w:color w:val="424142"/>
                <w:spacing w:val="-2"/>
                <w:w w:val="115"/>
                <w:sz w:val="21"/>
              </w:rPr>
              <w:t>yearly</w:t>
            </w:r>
          </w:p>
        </w:tc>
      </w:tr>
      <w:tr>
        <w:trPr>
          <w:trHeight w:val="427" w:hRule="atLeast"/>
        </w:trPr>
        <w:tc>
          <w:tcPr>
            <w:tcW w:w="4668" w:type="dxa"/>
            <w:tcBorders>
              <w:top w:val="single" w:sz="6" w:space="0" w:color="005E9E"/>
              <w:left w:val="single" w:sz="6" w:space="0" w:color="005E9E"/>
              <w:right w:val="single" w:sz="6" w:space="0" w:color="005E9E"/>
            </w:tcBorders>
          </w:tcPr>
          <w:p>
            <w:pPr>
              <w:pStyle w:val="TableParagraph"/>
              <w:spacing w:before="115"/>
              <w:ind w:left="11"/>
              <w:jc w:val="center"/>
              <w:rPr>
                <w:sz w:val="21"/>
              </w:rPr>
            </w:pPr>
            <w:r>
              <w:rPr>
                <w:color w:val="424142"/>
                <w:spacing w:val="-2"/>
                <w:w w:val="115"/>
                <w:sz w:val="21"/>
              </w:rPr>
              <w:t>Annual</w:t>
            </w:r>
          </w:p>
        </w:tc>
        <w:tc>
          <w:tcPr>
            <w:tcW w:w="4668" w:type="dxa"/>
            <w:tcBorders>
              <w:top w:val="single" w:sz="6" w:space="0" w:color="005E9E"/>
              <w:left w:val="single" w:sz="6" w:space="0" w:color="005E9E"/>
              <w:right w:val="single" w:sz="6" w:space="0" w:color="005E9E"/>
            </w:tcBorders>
          </w:tcPr>
          <w:p>
            <w:pPr>
              <w:pStyle w:val="TableParagraph"/>
              <w:spacing w:before="130"/>
              <w:ind w:left="10"/>
              <w:jc w:val="center"/>
              <w:rPr>
                <w:sz w:val="21"/>
              </w:rPr>
            </w:pPr>
            <w:r>
              <w:rPr>
                <w:color w:val="424142"/>
                <w:spacing w:val="-2"/>
                <w:w w:val="115"/>
                <w:sz w:val="21"/>
              </w:rPr>
              <w:t>Annual</w:t>
            </w:r>
          </w:p>
        </w:tc>
      </w:tr>
    </w:tbl>
    <w:p>
      <w:pPr>
        <w:pStyle w:val="BodyText"/>
        <w:spacing w:before="26"/>
        <w:rPr>
          <w:b/>
        </w:rPr>
      </w:pPr>
    </w:p>
    <w:p>
      <w:pPr>
        <w:pStyle w:val="BodyText"/>
        <w:spacing w:line="259" w:lineRule="auto"/>
        <w:ind w:left="590" w:right="497"/>
      </w:pPr>
      <w:r>
        <w:rPr>
          <w:color w:val="424142"/>
          <w:w w:val="115"/>
        </w:rPr>
        <w:t>The following terms are defined for calculations related to variable death benefit pay-</w:t>
      </w:r>
      <w:r>
        <w:rPr>
          <w:color w:val="424142"/>
          <w:w w:val="115"/>
        </w:rPr>
        <w:t>out and variable surrender benefit pay-out only;</w:t>
      </w:r>
    </w:p>
    <w:p>
      <w:pPr>
        <w:pStyle w:val="BodyText"/>
        <w:spacing w:line="259" w:lineRule="auto" w:before="199"/>
        <w:ind w:left="590" w:right="497"/>
      </w:pPr>
      <w:r>
        <w:rPr>
          <w:color w:val="424142"/>
          <w:w w:val="110"/>
        </w:rPr>
        <w:t>Balance Variable Benefit Amount: This amount will be calculated for each BOD starting </w:t>
      </w:r>
      <w:r>
        <w:rPr>
          <w:color w:val="424142"/>
          <w:w w:val="110"/>
        </w:rPr>
        <w:t>from the second BOD where the benchmark return is positive. This amount will be floored to zero.</w:t>
      </w:r>
    </w:p>
    <w:p>
      <w:pPr>
        <w:pStyle w:val="BodyText"/>
        <w:spacing w:line="259" w:lineRule="auto" w:before="198"/>
        <w:ind w:left="590" w:right="497"/>
      </w:pPr>
      <w:r>
        <w:rPr>
          <w:color w:val="424142"/>
          <w:w w:val="115"/>
        </w:rPr>
        <w:t>Balance</w:t>
      </w:r>
      <w:r>
        <w:rPr>
          <w:color w:val="424142"/>
          <w:w w:val="115"/>
        </w:rPr>
        <w:t> Variable</w:t>
      </w:r>
      <w:r>
        <w:rPr>
          <w:color w:val="424142"/>
          <w:w w:val="115"/>
        </w:rPr>
        <w:t> Benefit</w:t>
      </w:r>
      <w:r>
        <w:rPr>
          <w:color w:val="424142"/>
          <w:w w:val="115"/>
        </w:rPr>
        <w:t> Amount</w:t>
      </w:r>
      <w:r>
        <w:rPr>
          <w:color w:val="424142"/>
          <w:w w:val="115"/>
        </w:rPr>
        <w:t> =</w:t>
      </w:r>
      <w:r>
        <w:rPr>
          <w:color w:val="424142"/>
          <w:w w:val="115"/>
        </w:rPr>
        <w:t> Variable</w:t>
      </w:r>
      <w:r>
        <w:rPr>
          <w:color w:val="424142"/>
          <w:w w:val="115"/>
        </w:rPr>
        <w:t> Benefit</w:t>
      </w:r>
      <w:r>
        <w:rPr>
          <w:color w:val="424142"/>
          <w:w w:val="115"/>
        </w:rPr>
        <w:t> Amount</w:t>
      </w:r>
      <w:r>
        <w:rPr>
          <w:color w:val="424142"/>
          <w:w w:val="115"/>
        </w:rPr>
        <w:t> less</w:t>
      </w:r>
      <w:r>
        <w:rPr>
          <w:color w:val="424142"/>
          <w:w w:val="115"/>
        </w:rPr>
        <w:t> the</w:t>
      </w:r>
      <w:r>
        <w:rPr>
          <w:color w:val="424142"/>
          <w:w w:val="115"/>
        </w:rPr>
        <w:t> Variable</w:t>
      </w:r>
      <w:r>
        <w:rPr>
          <w:color w:val="424142"/>
          <w:w w:val="115"/>
        </w:rPr>
        <w:t> Pay-</w:t>
      </w:r>
      <w:r>
        <w:rPr>
          <w:color w:val="424142"/>
          <w:w w:val="115"/>
        </w:rPr>
        <w:t>outs</w:t>
      </w:r>
      <w:r>
        <w:rPr>
          <w:color w:val="424142"/>
          <w:spacing w:val="40"/>
          <w:w w:val="115"/>
        </w:rPr>
        <w:t> </w:t>
      </w:r>
      <w:r>
        <w:rPr>
          <w:color w:val="424142"/>
          <w:w w:val="115"/>
        </w:rPr>
        <w:t>made till date of death/surrender.</w:t>
      </w:r>
    </w:p>
    <w:p>
      <w:pPr>
        <w:pStyle w:val="BodyText"/>
        <w:spacing w:line="259" w:lineRule="auto" w:before="198"/>
        <w:ind w:left="590" w:right="628"/>
        <w:jc w:val="both"/>
      </w:pPr>
      <w:r>
        <w:rPr>
          <w:color w:val="424142"/>
          <w:w w:val="115"/>
        </w:rPr>
        <w:t>Interim</w:t>
      </w:r>
      <w:r>
        <w:rPr>
          <w:color w:val="424142"/>
          <w:spacing w:val="-3"/>
          <w:w w:val="115"/>
        </w:rPr>
        <w:t> </w:t>
      </w:r>
      <w:r>
        <w:rPr>
          <w:color w:val="424142"/>
          <w:w w:val="115"/>
        </w:rPr>
        <w:t>Benchmark</w:t>
      </w:r>
      <w:r>
        <w:rPr>
          <w:color w:val="424142"/>
          <w:spacing w:val="-3"/>
          <w:w w:val="115"/>
        </w:rPr>
        <w:t> </w:t>
      </w:r>
      <w:r>
        <w:rPr>
          <w:color w:val="424142"/>
          <w:w w:val="115"/>
        </w:rPr>
        <w:t>Return:</w:t>
      </w:r>
      <w:r>
        <w:rPr>
          <w:color w:val="424142"/>
          <w:spacing w:val="-2"/>
          <w:w w:val="115"/>
        </w:rPr>
        <w:t> </w:t>
      </w:r>
      <w:r>
        <w:rPr>
          <w:color w:val="424142"/>
          <w:w w:val="115"/>
        </w:rPr>
        <w:t>This</w:t>
      </w:r>
      <w:r>
        <w:rPr>
          <w:color w:val="424142"/>
          <w:spacing w:val="-2"/>
          <w:w w:val="115"/>
        </w:rPr>
        <w:t> </w:t>
      </w:r>
      <w:r>
        <w:rPr>
          <w:color w:val="424142"/>
          <w:w w:val="115"/>
        </w:rPr>
        <w:t>amount</w:t>
      </w:r>
      <w:r>
        <w:rPr>
          <w:color w:val="424142"/>
          <w:spacing w:val="-2"/>
          <w:w w:val="115"/>
        </w:rPr>
        <w:t> </w:t>
      </w:r>
      <w:r>
        <w:rPr>
          <w:color w:val="424142"/>
          <w:w w:val="115"/>
        </w:rPr>
        <w:t>will</w:t>
      </w:r>
      <w:r>
        <w:rPr>
          <w:color w:val="424142"/>
          <w:spacing w:val="-2"/>
          <w:w w:val="115"/>
        </w:rPr>
        <w:t> </w:t>
      </w:r>
      <w:r>
        <w:rPr>
          <w:color w:val="424142"/>
          <w:w w:val="115"/>
        </w:rPr>
        <w:t>be</w:t>
      </w:r>
      <w:r>
        <w:rPr>
          <w:color w:val="424142"/>
          <w:spacing w:val="-2"/>
          <w:w w:val="115"/>
        </w:rPr>
        <w:t> </w:t>
      </w:r>
      <w:r>
        <w:rPr>
          <w:color w:val="424142"/>
          <w:w w:val="115"/>
        </w:rPr>
        <w:t>calculated</w:t>
      </w:r>
      <w:r>
        <w:rPr>
          <w:color w:val="424142"/>
          <w:spacing w:val="-2"/>
          <w:w w:val="115"/>
        </w:rPr>
        <w:t> </w:t>
      </w:r>
      <w:r>
        <w:rPr>
          <w:color w:val="424142"/>
          <w:w w:val="115"/>
        </w:rPr>
        <w:t>only</w:t>
      </w:r>
      <w:r>
        <w:rPr>
          <w:color w:val="424142"/>
          <w:spacing w:val="-2"/>
          <w:w w:val="115"/>
        </w:rPr>
        <w:t> </w:t>
      </w:r>
      <w:r>
        <w:rPr>
          <w:color w:val="424142"/>
          <w:w w:val="115"/>
        </w:rPr>
        <w:t>in</w:t>
      </w:r>
      <w:r>
        <w:rPr>
          <w:color w:val="424142"/>
          <w:spacing w:val="-2"/>
          <w:w w:val="115"/>
        </w:rPr>
        <w:t> </w:t>
      </w:r>
      <w:r>
        <w:rPr>
          <w:color w:val="424142"/>
          <w:w w:val="115"/>
        </w:rPr>
        <w:t>case</w:t>
      </w:r>
      <w:r>
        <w:rPr>
          <w:color w:val="424142"/>
          <w:spacing w:val="-2"/>
          <w:w w:val="115"/>
        </w:rPr>
        <w:t> </w:t>
      </w:r>
      <w:r>
        <w:rPr>
          <w:color w:val="424142"/>
          <w:w w:val="115"/>
        </w:rPr>
        <w:t>of</w:t>
      </w:r>
      <w:r>
        <w:rPr>
          <w:color w:val="424142"/>
          <w:spacing w:val="-2"/>
          <w:w w:val="115"/>
        </w:rPr>
        <w:t> </w:t>
      </w:r>
      <w:r>
        <w:rPr>
          <w:color w:val="424142"/>
          <w:w w:val="115"/>
        </w:rPr>
        <w:t>death/surrender </w:t>
      </w:r>
      <w:r>
        <w:rPr>
          <w:color w:val="424142"/>
          <w:w w:val="110"/>
        </w:rPr>
        <w:t>after the first BOD.The interim benchmark return is the percentage change in the benchmark </w:t>
      </w:r>
      <w:r>
        <w:rPr>
          <w:color w:val="424142"/>
          <w:w w:val="115"/>
        </w:rPr>
        <w:t>value on the date of death/surrender from the benchmark floor value. Interim Benchmark Return</w:t>
      </w:r>
      <w:r>
        <w:rPr>
          <w:color w:val="424142"/>
          <w:spacing w:val="-7"/>
          <w:w w:val="115"/>
        </w:rPr>
        <w:t> </w:t>
      </w:r>
      <w:r>
        <w:rPr>
          <w:color w:val="424142"/>
          <w:w w:val="115"/>
        </w:rPr>
        <w:t>=</w:t>
      </w:r>
      <w:r>
        <w:rPr>
          <w:color w:val="424142"/>
          <w:spacing w:val="-7"/>
          <w:w w:val="115"/>
        </w:rPr>
        <w:t> </w:t>
      </w:r>
      <w:r>
        <w:rPr>
          <w:color w:val="424142"/>
          <w:w w:val="115"/>
        </w:rPr>
        <w:t>(Benchmark</w:t>
      </w:r>
      <w:r>
        <w:rPr>
          <w:color w:val="424142"/>
          <w:spacing w:val="-7"/>
          <w:w w:val="115"/>
        </w:rPr>
        <w:t> </w:t>
      </w:r>
      <w:r>
        <w:rPr>
          <w:color w:val="424142"/>
          <w:w w:val="115"/>
        </w:rPr>
        <w:t>value</w:t>
      </w:r>
      <w:r>
        <w:rPr>
          <w:color w:val="424142"/>
          <w:spacing w:val="-7"/>
          <w:w w:val="115"/>
        </w:rPr>
        <w:t> </w:t>
      </w:r>
      <w:r>
        <w:rPr>
          <w:color w:val="424142"/>
          <w:w w:val="115"/>
        </w:rPr>
        <w:t>on</w:t>
      </w:r>
      <w:r>
        <w:rPr>
          <w:color w:val="424142"/>
          <w:spacing w:val="-7"/>
          <w:w w:val="115"/>
        </w:rPr>
        <w:t> </w:t>
      </w:r>
      <w:r>
        <w:rPr>
          <w:color w:val="424142"/>
          <w:w w:val="115"/>
        </w:rPr>
        <w:t>date</w:t>
      </w:r>
      <w:r>
        <w:rPr>
          <w:color w:val="424142"/>
          <w:spacing w:val="-7"/>
          <w:w w:val="115"/>
        </w:rPr>
        <w:t> </w:t>
      </w:r>
      <w:r>
        <w:rPr>
          <w:color w:val="424142"/>
          <w:w w:val="115"/>
        </w:rPr>
        <w:t>of</w:t>
      </w:r>
      <w:r>
        <w:rPr>
          <w:color w:val="424142"/>
          <w:spacing w:val="-7"/>
          <w:w w:val="115"/>
        </w:rPr>
        <w:t> </w:t>
      </w:r>
      <w:r>
        <w:rPr>
          <w:color w:val="424142"/>
          <w:w w:val="115"/>
        </w:rPr>
        <w:t>death/surrender</w:t>
      </w:r>
      <w:r>
        <w:rPr>
          <w:color w:val="424142"/>
          <w:spacing w:val="-7"/>
          <w:w w:val="115"/>
        </w:rPr>
        <w:t> </w:t>
      </w:r>
      <w:r>
        <w:rPr>
          <w:color w:val="424142"/>
          <w:w w:val="140"/>
        </w:rPr>
        <w:t>/</w:t>
      </w:r>
      <w:r>
        <w:rPr>
          <w:color w:val="424142"/>
          <w:spacing w:val="-21"/>
          <w:w w:val="140"/>
        </w:rPr>
        <w:t> </w:t>
      </w:r>
      <w:r>
        <w:rPr>
          <w:color w:val="424142"/>
          <w:w w:val="115"/>
        </w:rPr>
        <w:t>Benchmark</w:t>
      </w:r>
      <w:r>
        <w:rPr>
          <w:color w:val="424142"/>
          <w:spacing w:val="-7"/>
          <w:w w:val="115"/>
        </w:rPr>
        <w:t> </w:t>
      </w:r>
      <w:r>
        <w:rPr>
          <w:color w:val="424142"/>
          <w:w w:val="115"/>
        </w:rPr>
        <w:t>Floor</w:t>
      </w:r>
      <w:r>
        <w:rPr>
          <w:color w:val="424142"/>
          <w:spacing w:val="-7"/>
          <w:w w:val="115"/>
        </w:rPr>
        <w:t> </w:t>
      </w:r>
      <w:r>
        <w:rPr>
          <w:color w:val="424142"/>
          <w:w w:val="115"/>
        </w:rPr>
        <w:t>Value)</w:t>
      </w:r>
      <w:r>
        <w:rPr>
          <w:color w:val="424142"/>
          <w:spacing w:val="-7"/>
          <w:w w:val="115"/>
        </w:rPr>
        <w:t> </w:t>
      </w:r>
      <w:r>
        <w:rPr>
          <w:color w:val="424142"/>
          <w:w w:val="115"/>
        </w:rPr>
        <w:t>–</w:t>
      </w:r>
      <w:r>
        <w:rPr>
          <w:color w:val="424142"/>
          <w:spacing w:val="-7"/>
          <w:w w:val="115"/>
        </w:rPr>
        <w:t> </w:t>
      </w:r>
      <w:r>
        <w:rPr>
          <w:color w:val="424142"/>
        </w:rPr>
        <w:t>1.</w:t>
      </w:r>
    </w:p>
    <w:p>
      <w:pPr>
        <w:pStyle w:val="BodyText"/>
        <w:spacing w:line="259" w:lineRule="auto" w:before="197"/>
        <w:ind w:left="590" w:right="627"/>
        <w:jc w:val="both"/>
      </w:pPr>
      <w:r>
        <w:rPr>
          <w:color w:val="424142"/>
          <w:w w:val="115"/>
        </w:rPr>
        <w:t>Interim</w:t>
      </w:r>
      <w:r>
        <w:rPr>
          <w:color w:val="424142"/>
          <w:w w:val="115"/>
        </w:rPr>
        <w:t> Variable</w:t>
      </w:r>
      <w:r>
        <w:rPr>
          <w:color w:val="424142"/>
          <w:w w:val="115"/>
        </w:rPr>
        <w:t> Benefit</w:t>
      </w:r>
      <w:r>
        <w:rPr>
          <w:color w:val="424142"/>
          <w:w w:val="115"/>
        </w:rPr>
        <w:t> Amount:</w:t>
      </w:r>
      <w:r>
        <w:rPr>
          <w:color w:val="424142"/>
          <w:w w:val="115"/>
        </w:rPr>
        <w:t> This</w:t>
      </w:r>
      <w:r>
        <w:rPr>
          <w:color w:val="424142"/>
          <w:w w:val="115"/>
        </w:rPr>
        <w:t> amount</w:t>
      </w:r>
      <w:r>
        <w:rPr>
          <w:color w:val="424142"/>
          <w:w w:val="115"/>
        </w:rPr>
        <w:t> will</w:t>
      </w:r>
      <w:r>
        <w:rPr>
          <w:color w:val="424142"/>
          <w:w w:val="115"/>
        </w:rPr>
        <w:t> be</w:t>
      </w:r>
      <w:r>
        <w:rPr>
          <w:color w:val="424142"/>
          <w:w w:val="115"/>
        </w:rPr>
        <w:t> calculated</w:t>
      </w:r>
      <w:r>
        <w:rPr>
          <w:color w:val="424142"/>
          <w:w w:val="115"/>
        </w:rPr>
        <w:t> only</w:t>
      </w:r>
      <w:r>
        <w:rPr>
          <w:color w:val="424142"/>
          <w:w w:val="115"/>
        </w:rPr>
        <w:t> in</w:t>
      </w:r>
      <w:r>
        <w:rPr>
          <w:color w:val="424142"/>
          <w:w w:val="115"/>
        </w:rPr>
        <w:t> case</w:t>
      </w:r>
      <w:r>
        <w:rPr>
          <w:color w:val="424142"/>
          <w:w w:val="115"/>
        </w:rPr>
        <w:t> </w:t>
      </w:r>
      <w:r>
        <w:rPr>
          <w:color w:val="424142"/>
          <w:w w:val="115"/>
        </w:rPr>
        <w:t>of death/surrender</w:t>
      </w:r>
      <w:r>
        <w:rPr>
          <w:color w:val="424142"/>
          <w:spacing w:val="-17"/>
          <w:w w:val="115"/>
        </w:rPr>
        <w:t> </w:t>
      </w:r>
      <w:r>
        <w:rPr>
          <w:color w:val="424142"/>
          <w:w w:val="115"/>
        </w:rPr>
        <w:t>after</w:t>
      </w:r>
      <w:r>
        <w:rPr>
          <w:color w:val="424142"/>
          <w:spacing w:val="-17"/>
          <w:w w:val="115"/>
        </w:rPr>
        <w:t> </w:t>
      </w:r>
      <w:r>
        <w:rPr>
          <w:color w:val="424142"/>
          <w:w w:val="115"/>
        </w:rPr>
        <w:t>the</w:t>
      </w:r>
      <w:r>
        <w:rPr>
          <w:color w:val="424142"/>
          <w:spacing w:val="-17"/>
          <w:w w:val="115"/>
        </w:rPr>
        <w:t> </w:t>
      </w:r>
      <w:r>
        <w:rPr>
          <w:color w:val="424142"/>
          <w:w w:val="115"/>
        </w:rPr>
        <w:t>first</w:t>
      </w:r>
      <w:r>
        <w:rPr>
          <w:color w:val="424142"/>
          <w:spacing w:val="-17"/>
          <w:w w:val="115"/>
        </w:rPr>
        <w:t> </w:t>
      </w:r>
      <w:r>
        <w:rPr>
          <w:color w:val="424142"/>
          <w:w w:val="115"/>
        </w:rPr>
        <w:t>BOD.</w:t>
      </w:r>
      <w:r>
        <w:rPr>
          <w:color w:val="424142"/>
          <w:spacing w:val="-16"/>
          <w:w w:val="115"/>
        </w:rPr>
        <w:t> </w:t>
      </w:r>
      <w:r>
        <w:rPr>
          <w:color w:val="424142"/>
          <w:w w:val="115"/>
        </w:rPr>
        <w:t>The</w:t>
      </w:r>
      <w:r>
        <w:rPr>
          <w:color w:val="424142"/>
          <w:spacing w:val="-17"/>
          <w:w w:val="115"/>
        </w:rPr>
        <w:t> </w:t>
      </w:r>
      <w:r>
        <w:rPr>
          <w:color w:val="424142"/>
          <w:w w:val="115"/>
        </w:rPr>
        <w:t>amount</w:t>
      </w:r>
      <w:r>
        <w:rPr>
          <w:color w:val="424142"/>
          <w:spacing w:val="-17"/>
          <w:w w:val="115"/>
        </w:rPr>
        <w:t> </w:t>
      </w:r>
      <w:r>
        <w:rPr>
          <w:color w:val="424142"/>
          <w:w w:val="115"/>
        </w:rPr>
        <w:t>will</w:t>
      </w:r>
      <w:r>
        <w:rPr>
          <w:color w:val="424142"/>
          <w:spacing w:val="-17"/>
          <w:w w:val="115"/>
        </w:rPr>
        <w:t> </w:t>
      </w:r>
      <w:r>
        <w:rPr>
          <w:color w:val="424142"/>
          <w:w w:val="115"/>
        </w:rPr>
        <w:t>depend</w:t>
      </w:r>
      <w:r>
        <w:rPr>
          <w:color w:val="424142"/>
          <w:spacing w:val="-16"/>
          <w:w w:val="115"/>
        </w:rPr>
        <w:t> </w:t>
      </w:r>
      <w:r>
        <w:rPr>
          <w:color w:val="424142"/>
          <w:w w:val="115"/>
        </w:rPr>
        <w:t>on</w:t>
      </w:r>
      <w:r>
        <w:rPr>
          <w:color w:val="424142"/>
          <w:spacing w:val="-17"/>
          <w:w w:val="115"/>
        </w:rPr>
        <w:t> </w:t>
      </w:r>
      <w:r>
        <w:rPr>
          <w:color w:val="424142"/>
          <w:w w:val="115"/>
        </w:rPr>
        <w:t>interim</w:t>
      </w:r>
      <w:r>
        <w:rPr>
          <w:color w:val="424142"/>
          <w:spacing w:val="-17"/>
          <w:w w:val="115"/>
        </w:rPr>
        <w:t> </w:t>
      </w:r>
      <w:r>
        <w:rPr>
          <w:color w:val="424142"/>
          <w:w w:val="115"/>
        </w:rPr>
        <w:t>benchmark</w:t>
      </w:r>
      <w:r>
        <w:rPr>
          <w:color w:val="424142"/>
          <w:spacing w:val="-17"/>
          <w:w w:val="115"/>
        </w:rPr>
        <w:t> </w:t>
      </w:r>
      <w:r>
        <w:rPr>
          <w:color w:val="424142"/>
          <w:w w:val="115"/>
        </w:rPr>
        <w:t>return</w:t>
      </w:r>
      <w:r>
        <w:rPr>
          <w:color w:val="424142"/>
          <w:spacing w:val="-17"/>
          <w:w w:val="115"/>
        </w:rPr>
        <w:t> </w:t>
      </w:r>
      <w:r>
        <w:rPr>
          <w:color w:val="424142"/>
          <w:w w:val="115"/>
        </w:rPr>
        <w:t>till the</w:t>
      </w:r>
      <w:r>
        <w:rPr>
          <w:color w:val="424142"/>
          <w:spacing w:val="22"/>
          <w:w w:val="115"/>
        </w:rPr>
        <w:t>  </w:t>
      </w:r>
      <w:r>
        <w:rPr>
          <w:color w:val="424142"/>
          <w:w w:val="115"/>
        </w:rPr>
        <w:t>date</w:t>
      </w:r>
      <w:r>
        <w:rPr>
          <w:color w:val="424142"/>
          <w:spacing w:val="22"/>
          <w:w w:val="115"/>
        </w:rPr>
        <w:t>  </w:t>
      </w:r>
      <w:r>
        <w:rPr>
          <w:color w:val="424142"/>
          <w:w w:val="115"/>
        </w:rPr>
        <w:t>of</w:t>
      </w:r>
      <w:r>
        <w:rPr>
          <w:color w:val="424142"/>
          <w:spacing w:val="22"/>
          <w:w w:val="115"/>
        </w:rPr>
        <w:t>  </w:t>
      </w:r>
      <w:r>
        <w:rPr>
          <w:color w:val="424142"/>
          <w:w w:val="115"/>
        </w:rPr>
        <w:t>death/surrender.</w:t>
      </w:r>
      <w:r>
        <w:rPr>
          <w:color w:val="424142"/>
          <w:spacing w:val="23"/>
          <w:w w:val="115"/>
        </w:rPr>
        <w:t>  </w:t>
      </w:r>
      <w:r>
        <w:rPr>
          <w:color w:val="424142"/>
          <w:w w:val="115"/>
        </w:rPr>
        <w:t>Interim</w:t>
      </w:r>
      <w:r>
        <w:rPr>
          <w:color w:val="424142"/>
          <w:spacing w:val="22"/>
          <w:w w:val="115"/>
        </w:rPr>
        <w:t>  </w:t>
      </w:r>
      <w:r>
        <w:rPr>
          <w:color w:val="424142"/>
          <w:w w:val="115"/>
        </w:rPr>
        <w:t>Variable</w:t>
      </w:r>
      <w:r>
        <w:rPr>
          <w:color w:val="424142"/>
          <w:spacing w:val="22"/>
          <w:w w:val="115"/>
        </w:rPr>
        <w:t>  </w:t>
      </w:r>
      <w:r>
        <w:rPr>
          <w:color w:val="424142"/>
          <w:w w:val="115"/>
        </w:rPr>
        <w:t>Benefit</w:t>
      </w:r>
      <w:r>
        <w:rPr>
          <w:color w:val="424142"/>
          <w:spacing w:val="22"/>
          <w:w w:val="115"/>
        </w:rPr>
        <w:t>  </w:t>
      </w:r>
      <w:r>
        <w:rPr>
          <w:color w:val="424142"/>
          <w:w w:val="115"/>
        </w:rPr>
        <w:t>Amount</w:t>
      </w:r>
      <w:r>
        <w:rPr>
          <w:color w:val="424142"/>
          <w:spacing w:val="23"/>
          <w:w w:val="115"/>
        </w:rPr>
        <w:t>  </w:t>
      </w:r>
      <w:r>
        <w:rPr>
          <w:color w:val="424142"/>
          <w:w w:val="115"/>
        </w:rPr>
        <w:t>=</w:t>
      </w:r>
      <w:r>
        <w:rPr>
          <w:color w:val="424142"/>
          <w:spacing w:val="22"/>
          <w:w w:val="115"/>
        </w:rPr>
        <w:t>  </w:t>
      </w:r>
      <w:r>
        <w:rPr>
          <w:color w:val="424142"/>
          <w:w w:val="115"/>
        </w:rPr>
        <w:t>Single</w:t>
      </w:r>
      <w:r>
        <w:rPr>
          <w:color w:val="424142"/>
          <w:spacing w:val="22"/>
          <w:w w:val="115"/>
        </w:rPr>
        <w:t>  </w:t>
      </w:r>
      <w:r>
        <w:rPr>
          <w:color w:val="424142"/>
          <w:spacing w:val="-2"/>
          <w:w w:val="115"/>
        </w:rPr>
        <w:t>Premium</w:t>
      </w:r>
    </w:p>
    <w:p>
      <w:pPr>
        <w:pStyle w:val="BodyText"/>
        <w:spacing w:line="239" w:lineRule="exact"/>
        <w:ind w:left="590"/>
        <w:jc w:val="both"/>
      </w:pPr>
      <w:r>
        <w:rPr>
          <w:color w:val="424142"/>
          <w:w w:val="115"/>
        </w:rPr>
        <w:t>*Performance</w:t>
      </w:r>
      <w:r>
        <w:rPr>
          <w:color w:val="424142"/>
          <w:spacing w:val="-16"/>
          <w:w w:val="115"/>
        </w:rPr>
        <w:t> </w:t>
      </w:r>
      <w:r>
        <w:rPr>
          <w:color w:val="424142"/>
          <w:w w:val="115"/>
        </w:rPr>
        <w:t>factor*</w:t>
      </w:r>
      <w:r>
        <w:rPr>
          <w:color w:val="424142"/>
          <w:spacing w:val="-15"/>
          <w:w w:val="115"/>
        </w:rPr>
        <w:t> </w:t>
      </w:r>
      <w:r>
        <w:rPr>
          <w:color w:val="424142"/>
          <w:w w:val="115"/>
        </w:rPr>
        <w:t>Interim</w:t>
      </w:r>
      <w:r>
        <w:rPr>
          <w:color w:val="424142"/>
          <w:spacing w:val="-15"/>
          <w:w w:val="115"/>
        </w:rPr>
        <w:t> </w:t>
      </w:r>
      <w:r>
        <w:rPr>
          <w:color w:val="424142"/>
          <w:w w:val="115"/>
        </w:rPr>
        <w:t>Benchmark</w:t>
      </w:r>
      <w:r>
        <w:rPr>
          <w:color w:val="424142"/>
          <w:spacing w:val="-15"/>
          <w:w w:val="115"/>
        </w:rPr>
        <w:t> </w:t>
      </w:r>
      <w:r>
        <w:rPr>
          <w:color w:val="424142"/>
          <w:w w:val="115"/>
        </w:rPr>
        <w:t>Return</w:t>
      </w:r>
      <w:r>
        <w:rPr>
          <w:color w:val="424142"/>
          <w:spacing w:val="-16"/>
          <w:w w:val="115"/>
        </w:rPr>
        <w:t> </w:t>
      </w:r>
      <w:r>
        <w:rPr>
          <w:color w:val="424142"/>
          <w:w w:val="115"/>
        </w:rPr>
        <w:t>till</w:t>
      </w:r>
      <w:r>
        <w:rPr>
          <w:color w:val="424142"/>
          <w:spacing w:val="-15"/>
          <w:w w:val="115"/>
        </w:rPr>
        <w:t> </w:t>
      </w:r>
      <w:r>
        <w:rPr>
          <w:color w:val="424142"/>
          <w:w w:val="115"/>
        </w:rPr>
        <w:t>the</w:t>
      </w:r>
      <w:r>
        <w:rPr>
          <w:color w:val="424142"/>
          <w:spacing w:val="-15"/>
          <w:w w:val="115"/>
        </w:rPr>
        <w:t> </w:t>
      </w:r>
      <w:r>
        <w:rPr>
          <w:color w:val="424142"/>
          <w:w w:val="115"/>
        </w:rPr>
        <w:t>date</w:t>
      </w:r>
      <w:r>
        <w:rPr>
          <w:color w:val="424142"/>
          <w:spacing w:val="-15"/>
          <w:w w:val="115"/>
        </w:rPr>
        <w:t> </w:t>
      </w:r>
      <w:r>
        <w:rPr>
          <w:color w:val="424142"/>
          <w:w w:val="115"/>
        </w:rPr>
        <w:t>of</w:t>
      </w:r>
      <w:r>
        <w:rPr>
          <w:color w:val="424142"/>
          <w:spacing w:val="-16"/>
          <w:w w:val="115"/>
        </w:rPr>
        <w:t> </w:t>
      </w:r>
      <w:r>
        <w:rPr>
          <w:color w:val="424142"/>
          <w:spacing w:val="-2"/>
          <w:w w:val="115"/>
        </w:rPr>
        <w:t>death/surrender.</w:t>
      </w:r>
    </w:p>
    <w:p>
      <w:pPr>
        <w:pStyle w:val="BodyText"/>
        <w:spacing w:after="0" w:line="239" w:lineRule="exact"/>
        <w:jc w:val="both"/>
        <w:sectPr>
          <w:pgSz w:w="10800" w:h="14400"/>
          <w:pgMar w:header="0" w:footer="217" w:top="400" w:bottom="400" w:left="0" w:right="0"/>
        </w:sectPr>
      </w:pPr>
    </w:p>
    <w:p>
      <w:pPr>
        <w:pStyle w:val="BodyText"/>
        <w:spacing w:before="82"/>
      </w:pPr>
    </w:p>
    <w:p>
      <w:pPr>
        <w:pStyle w:val="BodyText"/>
        <w:spacing w:line="259" w:lineRule="auto"/>
        <w:ind w:left="589" w:right="628"/>
        <w:jc w:val="both"/>
      </w:pPr>
      <w:r>
        <w:rPr>
          <w:color w:val="424142"/>
          <w:w w:val="115"/>
        </w:rPr>
        <w:t>Variable</w:t>
      </w:r>
      <w:r>
        <w:rPr>
          <w:color w:val="424142"/>
          <w:spacing w:val="-7"/>
          <w:w w:val="115"/>
        </w:rPr>
        <w:t> </w:t>
      </w:r>
      <w:r>
        <w:rPr>
          <w:color w:val="424142"/>
          <w:w w:val="115"/>
        </w:rPr>
        <w:t>Death</w:t>
      </w:r>
      <w:r>
        <w:rPr>
          <w:color w:val="424142"/>
          <w:spacing w:val="-7"/>
          <w:w w:val="115"/>
        </w:rPr>
        <w:t> </w:t>
      </w:r>
      <w:r>
        <w:rPr>
          <w:color w:val="424142"/>
          <w:w w:val="115"/>
        </w:rPr>
        <w:t>Benefit</w:t>
      </w:r>
      <w:r>
        <w:rPr>
          <w:color w:val="424142"/>
          <w:spacing w:val="-7"/>
          <w:w w:val="115"/>
        </w:rPr>
        <w:t> </w:t>
      </w:r>
      <w:r>
        <w:rPr>
          <w:color w:val="424142"/>
          <w:w w:val="115"/>
        </w:rPr>
        <w:t>Pay-out:</w:t>
      </w:r>
      <w:r>
        <w:rPr>
          <w:color w:val="424142"/>
          <w:spacing w:val="-6"/>
          <w:w w:val="115"/>
        </w:rPr>
        <w:t> </w:t>
      </w:r>
      <w:r>
        <w:rPr>
          <w:color w:val="424142"/>
          <w:w w:val="115"/>
        </w:rPr>
        <w:t>This</w:t>
      </w:r>
      <w:r>
        <w:rPr>
          <w:color w:val="424142"/>
          <w:spacing w:val="-6"/>
          <w:w w:val="115"/>
        </w:rPr>
        <w:t> </w:t>
      </w:r>
      <w:r>
        <w:rPr>
          <w:color w:val="424142"/>
          <w:w w:val="115"/>
        </w:rPr>
        <w:t>amount</w:t>
      </w:r>
      <w:r>
        <w:rPr>
          <w:color w:val="424142"/>
          <w:spacing w:val="-6"/>
          <w:w w:val="115"/>
        </w:rPr>
        <w:t> </w:t>
      </w:r>
      <w:r>
        <w:rPr>
          <w:color w:val="424142"/>
          <w:w w:val="115"/>
        </w:rPr>
        <w:t>will</w:t>
      </w:r>
      <w:r>
        <w:rPr>
          <w:color w:val="424142"/>
          <w:spacing w:val="-6"/>
          <w:w w:val="115"/>
        </w:rPr>
        <w:t> </w:t>
      </w:r>
      <w:r>
        <w:rPr>
          <w:color w:val="424142"/>
          <w:w w:val="115"/>
        </w:rPr>
        <w:t>be</w:t>
      </w:r>
      <w:r>
        <w:rPr>
          <w:color w:val="424142"/>
          <w:spacing w:val="-6"/>
          <w:w w:val="115"/>
        </w:rPr>
        <w:t> </w:t>
      </w:r>
      <w:r>
        <w:rPr>
          <w:color w:val="424142"/>
          <w:w w:val="115"/>
        </w:rPr>
        <w:t>calculated</w:t>
      </w:r>
      <w:r>
        <w:rPr>
          <w:color w:val="424142"/>
          <w:spacing w:val="-6"/>
          <w:w w:val="115"/>
        </w:rPr>
        <w:t> </w:t>
      </w:r>
      <w:r>
        <w:rPr>
          <w:color w:val="424142"/>
          <w:w w:val="115"/>
        </w:rPr>
        <w:t>only</w:t>
      </w:r>
      <w:r>
        <w:rPr>
          <w:color w:val="424142"/>
          <w:spacing w:val="-6"/>
          <w:w w:val="115"/>
        </w:rPr>
        <w:t> </w:t>
      </w:r>
      <w:r>
        <w:rPr>
          <w:color w:val="424142"/>
          <w:w w:val="115"/>
        </w:rPr>
        <w:t>in</w:t>
      </w:r>
      <w:r>
        <w:rPr>
          <w:color w:val="424142"/>
          <w:spacing w:val="-6"/>
          <w:w w:val="115"/>
        </w:rPr>
        <w:t> </w:t>
      </w:r>
      <w:r>
        <w:rPr>
          <w:color w:val="424142"/>
          <w:w w:val="115"/>
        </w:rPr>
        <w:t>case</w:t>
      </w:r>
      <w:r>
        <w:rPr>
          <w:color w:val="424142"/>
          <w:spacing w:val="-6"/>
          <w:w w:val="115"/>
        </w:rPr>
        <w:t> </w:t>
      </w:r>
      <w:r>
        <w:rPr>
          <w:color w:val="424142"/>
          <w:w w:val="115"/>
        </w:rPr>
        <w:t>of</w:t>
      </w:r>
      <w:r>
        <w:rPr>
          <w:color w:val="424142"/>
          <w:spacing w:val="-6"/>
          <w:w w:val="115"/>
        </w:rPr>
        <w:t> </w:t>
      </w:r>
      <w:r>
        <w:rPr>
          <w:color w:val="424142"/>
          <w:w w:val="115"/>
        </w:rPr>
        <w:t>death</w:t>
      </w:r>
      <w:r>
        <w:rPr>
          <w:color w:val="424142"/>
          <w:spacing w:val="-6"/>
          <w:w w:val="115"/>
        </w:rPr>
        <w:t> </w:t>
      </w:r>
      <w:r>
        <w:rPr>
          <w:color w:val="424142"/>
          <w:w w:val="115"/>
        </w:rPr>
        <w:t>of</w:t>
      </w:r>
      <w:r>
        <w:rPr>
          <w:color w:val="424142"/>
          <w:spacing w:val="-6"/>
          <w:w w:val="115"/>
        </w:rPr>
        <w:t> </w:t>
      </w:r>
      <w:r>
        <w:rPr>
          <w:color w:val="424142"/>
          <w:w w:val="115"/>
        </w:rPr>
        <w:t>the </w:t>
      </w:r>
      <w:r>
        <w:rPr>
          <w:color w:val="424142"/>
          <w:w w:val="110"/>
        </w:rPr>
        <w:t>policyholder</w:t>
      </w:r>
      <w:r>
        <w:rPr>
          <w:color w:val="424142"/>
          <w:spacing w:val="-5"/>
          <w:w w:val="110"/>
        </w:rPr>
        <w:t> </w:t>
      </w:r>
      <w:r>
        <w:rPr>
          <w:color w:val="424142"/>
          <w:w w:val="110"/>
        </w:rPr>
        <w:t>in</w:t>
      </w:r>
      <w:r>
        <w:rPr>
          <w:color w:val="424142"/>
          <w:spacing w:val="-5"/>
          <w:w w:val="110"/>
        </w:rPr>
        <w:t> </w:t>
      </w:r>
      <w:r>
        <w:rPr>
          <w:color w:val="424142"/>
          <w:w w:val="110"/>
        </w:rPr>
        <w:t>Single</w:t>
      </w:r>
      <w:r>
        <w:rPr>
          <w:color w:val="424142"/>
          <w:spacing w:val="-5"/>
          <w:w w:val="110"/>
        </w:rPr>
        <w:t> </w:t>
      </w:r>
      <w:r>
        <w:rPr>
          <w:color w:val="424142"/>
          <w:w w:val="110"/>
        </w:rPr>
        <w:t>Life</w:t>
      </w:r>
      <w:r>
        <w:rPr>
          <w:color w:val="424142"/>
          <w:spacing w:val="-5"/>
          <w:w w:val="110"/>
        </w:rPr>
        <w:t> </w:t>
      </w:r>
      <w:r>
        <w:rPr>
          <w:color w:val="424142"/>
          <w:w w:val="110"/>
        </w:rPr>
        <w:t>option</w:t>
      </w:r>
      <w:r>
        <w:rPr>
          <w:color w:val="424142"/>
          <w:spacing w:val="-5"/>
          <w:w w:val="110"/>
        </w:rPr>
        <w:t> </w:t>
      </w:r>
      <w:r>
        <w:rPr>
          <w:color w:val="424142"/>
          <w:w w:val="110"/>
        </w:rPr>
        <w:t>and</w:t>
      </w:r>
      <w:r>
        <w:rPr>
          <w:color w:val="424142"/>
          <w:spacing w:val="-5"/>
          <w:w w:val="110"/>
        </w:rPr>
        <w:t> </w:t>
      </w:r>
      <w:r>
        <w:rPr>
          <w:color w:val="424142"/>
          <w:w w:val="110"/>
        </w:rPr>
        <w:t>on</w:t>
      </w:r>
      <w:r>
        <w:rPr>
          <w:color w:val="424142"/>
          <w:spacing w:val="-5"/>
          <w:w w:val="110"/>
        </w:rPr>
        <w:t> </w:t>
      </w:r>
      <w:r>
        <w:rPr>
          <w:color w:val="424142"/>
          <w:w w:val="110"/>
        </w:rPr>
        <w:t>death</w:t>
      </w:r>
      <w:r>
        <w:rPr>
          <w:color w:val="424142"/>
          <w:spacing w:val="-5"/>
          <w:w w:val="110"/>
        </w:rPr>
        <w:t> </w:t>
      </w:r>
      <w:r>
        <w:rPr>
          <w:color w:val="424142"/>
          <w:w w:val="110"/>
        </w:rPr>
        <w:t>of</w:t>
      </w:r>
      <w:r>
        <w:rPr>
          <w:color w:val="424142"/>
          <w:spacing w:val="-5"/>
          <w:w w:val="110"/>
        </w:rPr>
        <w:t> </w:t>
      </w:r>
      <w:r>
        <w:rPr>
          <w:color w:val="424142"/>
          <w:w w:val="110"/>
        </w:rPr>
        <w:t>the</w:t>
      </w:r>
      <w:r>
        <w:rPr>
          <w:color w:val="424142"/>
          <w:spacing w:val="-5"/>
          <w:w w:val="110"/>
        </w:rPr>
        <w:t> </w:t>
      </w:r>
      <w:r>
        <w:rPr>
          <w:color w:val="424142"/>
          <w:w w:val="110"/>
        </w:rPr>
        <w:t>last</w:t>
      </w:r>
      <w:r>
        <w:rPr>
          <w:color w:val="424142"/>
          <w:spacing w:val="-5"/>
          <w:w w:val="110"/>
        </w:rPr>
        <w:t> </w:t>
      </w:r>
      <w:r>
        <w:rPr>
          <w:color w:val="424142"/>
          <w:w w:val="110"/>
        </w:rPr>
        <w:t>surviving</w:t>
      </w:r>
      <w:r>
        <w:rPr>
          <w:color w:val="424142"/>
          <w:spacing w:val="-5"/>
          <w:w w:val="110"/>
        </w:rPr>
        <w:t> </w:t>
      </w:r>
      <w:r>
        <w:rPr>
          <w:color w:val="424142"/>
          <w:w w:val="110"/>
        </w:rPr>
        <w:t>life</w:t>
      </w:r>
      <w:r>
        <w:rPr>
          <w:color w:val="424142"/>
          <w:spacing w:val="-5"/>
          <w:w w:val="110"/>
        </w:rPr>
        <w:t> </w:t>
      </w:r>
      <w:r>
        <w:rPr>
          <w:color w:val="424142"/>
          <w:w w:val="110"/>
        </w:rPr>
        <w:t>in</w:t>
      </w:r>
      <w:r>
        <w:rPr>
          <w:color w:val="424142"/>
          <w:spacing w:val="-5"/>
          <w:w w:val="110"/>
        </w:rPr>
        <w:t> </w:t>
      </w:r>
      <w:r>
        <w:rPr>
          <w:color w:val="424142"/>
          <w:w w:val="110"/>
        </w:rPr>
        <w:t>Joint</w:t>
      </w:r>
      <w:r>
        <w:rPr>
          <w:color w:val="424142"/>
          <w:spacing w:val="-5"/>
          <w:w w:val="110"/>
        </w:rPr>
        <w:t> </w:t>
      </w:r>
      <w:r>
        <w:rPr>
          <w:color w:val="424142"/>
          <w:w w:val="110"/>
        </w:rPr>
        <w:t>Life</w:t>
      </w:r>
      <w:r>
        <w:rPr>
          <w:color w:val="424142"/>
          <w:spacing w:val="-5"/>
          <w:w w:val="110"/>
        </w:rPr>
        <w:t> </w:t>
      </w:r>
      <w:r>
        <w:rPr>
          <w:color w:val="424142"/>
          <w:w w:val="110"/>
        </w:rPr>
        <w:t>option.</w:t>
      </w:r>
      <w:r>
        <w:rPr>
          <w:color w:val="424142"/>
          <w:spacing w:val="-5"/>
          <w:w w:val="110"/>
        </w:rPr>
        <w:t> </w:t>
      </w:r>
      <w:r>
        <w:rPr>
          <w:color w:val="424142"/>
          <w:w w:val="110"/>
        </w:rPr>
        <w:t>This </w:t>
      </w:r>
      <w:r>
        <w:rPr>
          <w:color w:val="424142"/>
          <w:w w:val="115"/>
        </w:rPr>
        <w:t>amount</w:t>
      </w:r>
      <w:r>
        <w:rPr>
          <w:color w:val="424142"/>
          <w:spacing w:val="-3"/>
          <w:w w:val="115"/>
        </w:rPr>
        <w:t> </w:t>
      </w:r>
      <w:r>
        <w:rPr>
          <w:color w:val="424142"/>
          <w:w w:val="115"/>
        </w:rPr>
        <w:t>will</w:t>
      </w:r>
      <w:r>
        <w:rPr>
          <w:color w:val="424142"/>
          <w:spacing w:val="-3"/>
          <w:w w:val="115"/>
        </w:rPr>
        <w:t> </w:t>
      </w:r>
      <w:r>
        <w:rPr>
          <w:color w:val="424142"/>
          <w:w w:val="115"/>
        </w:rPr>
        <w:t>be</w:t>
      </w:r>
      <w:r>
        <w:rPr>
          <w:color w:val="424142"/>
          <w:spacing w:val="-3"/>
          <w:w w:val="115"/>
        </w:rPr>
        <w:t> </w:t>
      </w:r>
      <w:r>
        <w:rPr>
          <w:color w:val="424142"/>
          <w:w w:val="115"/>
        </w:rPr>
        <w:t>floored</w:t>
      </w:r>
      <w:r>
        <w:rPr>
          <w:color w:val="424142"/>
          <w:spacing w:val="-3"/>
          <w:w w:val="115"/>
        </w:rPr>
        <w:t> </w:t>
      </w:r>
      <w:r>
        <w:rPr>
          <w:color w:val="424142"/>
          <w:w w:val="115"/>
        </w:rPr>
        <w:t>to</w:t>
      </w:r>
      <w:r>
        <w:rPr>
          <w:color w:val="424142"/>
          <w:spacing w:val="-3"/>
          <w:w w:val="115"/>
        </w:rPr>
        <w:t> </w:t>
      </w:r>
      <w:r>
        <w:rPr>
          <w:color w:val="424142"/>
          <w:w w:val="115"/>
        </w:rPr>
        <w:t>zero.</w:t>
      </w:r>
      <w:r>
        <w:rPr>
          <w:color w:val="424142"/>
          <w:spacing w:val="-3"/>
          <w:w w:val="115"/>
        </w:rPr>
        <w:t> </w:t>
      </w:r>
      <w:r>
        <w:rPr>
          <w:color w:val="424142"/>
          <w:w w:val="115"/>
        </w:rPr>
        <w:t>This</w:t>
      </w:r>
      <w:r>
        <w:rPr>
          <w:color w:val="424142"/>
          <w:spacing w:val="-3"/>
          <w:w w:val="115"/>
        </w:rPr>
        <w:t> </w:t>
      </w:r>
      <w:r>
        <w:rPr>
          <w:color w:val="424142"/>
          <w:w w:val="115"/>
        </w:rPr>
        <w:t>amount</w:t>
      </w:r>
      <w:r>
        <w:rPr>
          <w:color w:val="424142"/>
          <w:spacing w:val="-3"/>
          <w:w w:val="115"/>
        </w:rPr>
        <w:t> </w:t>
      </w:r>
      <w:r>
        <w:rPr>
          <w:color w:val="424142"/>
          <w:w w:val="115"/>
        </w:rPr>
        <w:t>will</w:t>
      </w:r>
      <w:r>
        <w:rPr>
          <w:color w:val="424142"/>
          <w:spacing w:val="-3"/>
          <w:w w:val="115"/>
        </w:rPr>
        <w:t> </w:t>
      </w:r>
      <w:r>
        <w:rPr>
          <w:color w:val="424142"/>
          <w:w w:val="115"/>
        </w:rPr>
        <w:t>be</w:t>
      </w:r>
      <w:r>
        <w:rPr>
          <w:color w:val="424142"/>
          <w:spacing w:val="-3"/>
          <w:w w:val="115"/>
        </w:rPr>
        <w:t> </w:t>
      </w:r>
      <w:r>
        <w:rPr>
          <w:color w:val="424142"/>
          <w:w w:val="115"/>
        </w:rPr>
        <w:t>equal</w:t>
      </w:r>
      <w:r>
        <w:rPr>
          <w:color w:val="424142"/>
          <w:spacing w:val="-3"/>
          <w:w w:val="115"/>
        </w:rPr>
        <w:t> </w:t>
      </w:r>
      <w:r>
        <w:rPr>
          <w:color w:val="424142"/>
          <w:w w:val="115"/>
        </w:rPr>
        <w:t>to</w:t>
      </w:r>
      <w:r>
        <w:rPr>
          <w:color w:val="424142"/>
          <w:spacing w:val="-3"/>
          <w:w w:val="115"/>
        </w:rPr>
        <w:t> </w:t>
      </w:r>
      <w:r>
        <w:rPr>
          <w:color w:val="424142"/>
          <w:w w:val="115"/>
        </w:rPr>
        <w:t>the</w:t>
      </w:r>
      <w:r>
        <w:rPr>
          <w:color w:val="424142"/>
          <w:spacing w:val="-3"/>
          <w:w w:val="115"/>
        </w:rPr>
        <w:t> </w:t>
      </w:r>
      <w:r>
        <w:rPr>
          <w:color w:val="424142"/>
          <w:w w:val="115"/>
        </w:rPr>
        <w:t>aggregate</w:t>
      </w:r>
      <w:r>
        <w:rPr>
          <w:color w:val="424142"/>
          <w:spacing w:val="-3"/>
          <w:w w:val="115"/>
        </w:rPr>
        <w:t> </w:t>
      </w:r>
      <w:r>
        <w:rPr>
          <w:color w:val="424142"/>
          <w:w w:val="115"/>
        </w:rPr>
        <w:t>of</w:t>
      </w:r>
      <w:r>
        <w:rPr>
          <w:color w:val="424142"/>
          <w:spacing w:val="-3"/>
          <w:w w:val="115"/>
        </w:rPr>
        <w:t> </w:t>
      </w:r>
      <w:r>
        <w:rPr>
          <w:color w:val="424142"/>
          <w:w w:val="115"/>
        </w:rPr>
        <w:t>the</w:t>
      </w:r>
      <w:r>
        <w:rPr>
          <w:color w:val="424142"/>
          <w:spacing w:val="-3"/>
          <w:w w:val="115"/>
        </w:rPr>
        <w:t> </w:t>
      </w:r>
      <w:r>
        <w:rPr>
          <w:color w:val="424142"/>
          <w:w w:val="115"/>
        </w:rPr>
        <w:t>following:</w:t>
      </w:r>
    </w:p>
    <w:p>
      <w:pPr>
        <w:pStyle w:val="ListParagraph"/>
        <w:numPr>
          <w:ilvl w:val="0"/>
          <w:numId w:val="9"/>
        </w:numPr>
        <w:tabs>
          <w:tab w:pos="948" w:val="left" w:leader="none"/>
        </w:tabs>
        <w:spacing w:line="240" w:lineRule="auto" w:before="198" w:after="0"/>
        <w:ind w:left="948" w:right="0" w:hanging="359"/>
        <w:jc w:val="left"/>
        <w:rPr>
          <w:sz w:val="21"/>
        </w:rPr>
      </w:pPr>
      <w:r>
        <w:rPr>
          <w:color w:val="424142"/>
          <w:w w:val="110"/>
          <w:sz w:val="21"/>
        </w:rPr>
        <w:t>The</w:t>
      </w:r>
      <w:r>
        <w:rPr>
          <w:color w:val="424142"/>
          <w:spacing w:val="1"/>
          <w:w w:val="110"/>
          <w:sz w:val="21"/>
        </w:rPr>
        <w:t> </w:t>
      </w:r>
      <w:r>
        <w:rPr>
          <w:color w:val="424142"/>
          <w:w w:val="110"/>
          <w:sz w:val="21"/>
        </w:rPr>
        <w:t>sum</w:t>
      </w:r>
      <w:r>
        <w:rPr>
          <w:color w:val="424142"/>
          <w:spacing w:val="1"/>
          <w:w w:val="110"/>
          <w:sz w:val="21"/>
        </w:rPr>
        <w:t> </w:t>
      </w:r>
      <w:r>
        <w:rPr>
          <w:color w:val="424142"/>
          <w:w w:val="110"/>
          <w:sz w:val="21"/>
        </w:rPr>
        <w:t>of</w:t>
      </w:r>
      <w:r>
        <w:rPr>
          <w:color w:val="424142"/>
          <w:spacing w:val="2"/>
          <w:w w:val="110"/>
          <w:sz w:val="21"/>
        </w:rPr>
        <w:t> </w:t>
      </w:r>
      <w:r>
        <w:rPr>
          <w:color w:val="424142"/>
          <w:w w:val="110"/>
          <w:sz w:val="21"/>
        </w:rPr>
        <w:t>all</w:t>
      </w:r>
      <w:r>
        <w:rPr>
          <w:color w:val="424142"/>
          <w:spacing w:val="1"/>
          <w:w w:val="110"/>
          <w:sz w:val="21"/>
        </w:rPr>
        <w:t> </w:t>
      </w:r>
      <w:r>
        <w:rPr>
          <w:color w:val="424142"/>
          <w:w w:val="110"/>
          <w:sz w:val="21"/>
        </w:rPr>
        <w:t>Balance</w:t>
      </w:r>
      <w:r>
        <w:rPr>
          <w:color w:val="424142"/>
          <w:spacing w:val="1"/>
          <w:w w:val="110"/>
          <w:sz w:val="21"/>
        </w:rPr>
        <w:t> </w:t>
      </w:r>
      <w:r>
        <w:rPr>
          <w:color w:val="424142"/>
          <w:w w:val="110"/>
          <w:sz w:val="21"/>
        </w:rPr>
        <w:t>Variable</w:t>
      </w:r>
      <w:r>
        <w:rPr>
          <w:color w:val="424142"/>
          <w:spacing w:val="2"/>
          <w:w w:val="110"/>
          <w:sz w:val="21"/>
        </w:rPr>
        <w:t> </w:t>
      </w:r>
      <w:r>
        <w:rPr>
          <w:color w:val="424142"/>
          <w:w w:val="110"/>
          <w:sz w:val="21"/>
        </w:rPr>
        <w:t>Benefit</w:t>
      </w:r>
      <w:r>
        <w:rPr>
          <w:color w:val="424142"/>
          <w:spacing w:val="1"/>
          <w:w w:val="110"/>
          <w:sz w:val="21"/>
        </w:rPr>
        <w:t> </w:t>
      </w:r>
      <w:r>
        <w:rPr>
          <w:color w:val="424142"/>
          <w:spacing w:val="-2"/>
          <w:w w:val="110"/>
          <w:sz w:val="21"/>
        </w:rPr>
        <w:t>Amounts</w:t>
      </w:r>
    </w:p>
    <w:p>
      <w:pPr>
        <w:pStyle w:val="ListParagraph"/>
        <w:numPr>
          <w:ilvl w:val="0"/>
          <w:numId w:val="9"/>
        </w:numPr>
        <w:tabs>
          <w:tab w:pos="948" w:val="left" w:leader="none"/>
        </w:tabs>
        <w:spacing w:line="240" w:lineRule="auto" w:before="218" w:after="0"/>
        <w:ind w:left="948" w:right="0" w:hanging="359"/>
        <w:jc w:val="left"/>
        <w:rPr>
          <w:sz w:val="21"/>
        </w:rPr>
      </w:pPr>
      <w:r>
        <w:rPr>
          <w:color w:val="424142"/>
          <w:w w:val="110"/>
          <w:sz w:val="21"/>
        </w:rPr>
        <w:t>Interim</w:t>
      </w:r>
      <w:r>
        <w:rPr>
          <w:color w:val="424142"/>
          <w:spacing w:val="9"/>
          <w:w w:val="110"/>
          <w:sz w:val="21"/>
        </w:rPr>
        <w:t> </w:t>
      </w:r>
      <w:r>
        <w:rPr>
          <w:color w:val="424142"/>
          <w:w w:val="110"/>
          <w:sz w:val="21"/>
        </w:rPr>
        <w:t>Variable</w:t>
      </w:r>
      <w:r>
        <w:rPr>
          <w:color w:val="424142"/>
          <w:spacing w:val="9"/>
          <w:w w:val="110"/>
          <w:sz w:val="21"/>
        </w:rPr>
        <w:t> </w:t>
      </w:r>
      <w:r>
        <w:rPr>
          <w:color w:val="424142"/>
          <w:w w:val="110"/>
          <w:sz w:val="21"/>
        </w:rPr>
        <w:t>Benefit</w:t>
      </w:r>
      <w:r>
        <w:rPr>
          <w:color w:val="424142"/>
          <w:spacing w:val="10"/>
          <w:w w:val="110"/>
          <w:sz w:val="21"/>
        </w:rPr>
        <w:t> </w:t>
      </w:r>
      <w:r>
        <w:rPr>
          <w:color w:val="424142"/>
          <w:w w:val="110"/>
          <w:sz w:val="21"/>
        </w:rPr>
        <w:t>Amount.</w:t>
      </w:r>
      <w:r>
        <w:rPr>
          <w:color w:val="424142"/>
          <w:spacing w:val="9"/>
          <w:w w:val="110"/>
          <w:sz w:val="21"/>
        </w:rPr>
        <w:t> </w:t>
      </w:r>
      <w:r>
        <w:rPr>
          <w:color w:val="424142"/>
          <w:w w:val="110"/>
          <w:sz w:val="21"/>
        </w:rPr>
        <w:t>This</w:t>
      </w:r>
      <w:r>
        <w:rPr>
          <w:color w:val="424142"/>
          <w:spacing w:val="10"/>
          <w:w w:val="110"/>
          <w:sz w:val="21"/>
        </w:rPr>
        <w:t> </w:t>
      </w:r>
      <w:r>
        <w:rPr>
          <w:color w:val="424142"/>
          <w:w w:val="110"/>
          <w:sz w:val="21"/>
        </w:rPr>
        <w:t>amount</w:t>
      </w:r>
      <w:r>
        <w:rPr>
          <w:color w:val="424142"/>
          <w:spacing w:val="9"/>
          <w:w w:val="110"/>
          <w:sz w:val="21"/>
        </w:rPr>
        <w:t> </w:t>
      </w:r>
      <w:r>
        <w:rPr>
          <w:color w:val="424142"/>
          <w:w w:val="110"/>
          <w:sz w:val="21"/>
        </w:rPr>
        <w:t>will</w:t>
      </w:r>
      <w:r>
        <w:rPr>
          <w:color w:val="424142"/>
          <w:spacing w:val="10"/>
          <w:w w:val="110"/>
          <w:sz w:val="21"/>
        </w:rPr>
        <w:t> </w:t>
      </w:r>
      <w:r>
        <w:rPr>
          <w:color w:val="424142"/>
          <w:w w:val="110"/>
          <w:sz w:val="21"/>
        </w:rPr>
        <w:t>be</w:t>
      </w:r>
      <w:r>
        <w:rPr>
          <w:color w:val="424142"/>
          <w:spacing w:val="9"/>
          <w:w w:val="110"/>
          <w:sz w:val="21"/>
        </w:rPr>
        <w:t> </w:t>
      </w:r>
      <w:r>
        <w:rPr>
          <w:color w:val="424142"/>
          <w:w w:val="110"/>
          <w:sz w:val="21"/>
        </w:rPr>
        <w:t>floored</w:t>
      </w:r>
      <w:r>
        <w:rPr>
          <w:color w:val="424142"/>
          <w:spacing w:val="10"/>
          <w:w w:val="110"/>
          <w:sz w:val="21"/>
        </w:rPr>
        <w:t> </w:t>
      </w:r>
      <w:r>
        <w:rPr>
          <w:color w:val="424142"/>
          <w:w w:val="110"/>
          <w:sz w:val="21"/>
        </w:rPr>
        <w:t>to</w:t>
      </w:r>
      <w:r>
        <w:rPr>
          <w:color w:val="424142"/>
          <w:spacing w:val="9"/>
          <w:w w:val="110"/>
          <w:sz w:val="21"/>
        </w:rPr>
        <w:t> </w:t>
      </w:r>
      <w:r>
        <w:rPr>
          <w:color w:val="424142"/>
          <w:spacing w:val="-4"/>
          <w:w w:val="110"/>
          <w:sz w:val="21"/>
        </w:rPr>
        <w:t>zero</w:t>
      </w:r>
    </w:p>
    <w:p>
      <w:pPr>
        <w:pStyle w:val="BodyText"/>
        <w:spacing w:line="259" w:lineRule="auto" w:before="219"/>
        <w:ind w:left="589" w:right="628"/>
        <w:jc w:val="both"/>
      </w:pPr>
      <w:r>
        <w:rPr>
          <w:color w:val="424142"/>
          <w:w w:val="110"/>
        </w:rPr>
        <w:t>On</w:t>
      </w:r>
      <w:r>
        <w:rPr>
          <w:color w:val="424142"/>
          <w:spacing w:val="-3"/>
          <w:w w:val="110"/>
        </w:rPr>
        <w:t> </w:t>
      </w:r>
      <w:r>
        <w:rPr>
          <w:color w:val="424142"/>
          <w:w w:val="110"/>
        </w:rPr>
        <w:t>death</w:t>
      </w:r>
      <w:r>
        <w:rPr>
          <w:color w:val="424142"/>
          <w:spacing w:val="-3"/>
          <w:w w:val="110"/>
        </w:rPr>
        <w:t> </w:t>
      </w:r>
      <w:r>
        <w:rPr>
          <w:color w:val="424142"/>
          <w:w w:val="110"/>
        </w:rPr>
        <w:t>of</w:t>
      </w:r>
      <w:r>
        <w:rPr>
          <w:color w:val="424142"/>
          <w:spacing w:val="-3"/>
          <w:w w:val="110"/>
        </w:rPr>
        <w:t> </w:t>
      </w:r>
      <w:r>
        <w:rPr>
          <w:color w:val="424142"/>
          <w:w w:val="110"/>
        </w:rPr>
        <w:t>the</w:t>
      </w:r>
      <w:r>
        <w:rPr>
          <w:color w:val="424142"/>
          <w:spacing w:val="-3"/>
          <w:w w:val="110"/>
        </w:rPr>
        <w:t> </w:t>
      </w:r>
      <w:r>
        <w:rPr>
          <w:color w:val="424142"/>
          <w:w w:val="110"/>
        </w:rPr>
        <w:t>policyholder</w:t>
      </w:r>
      <w:r>
        <w:rPr>
          <w:color w:val="424142"/>
          <w:spacing w:val="-3"/>
          <w:w w:val="110"/>
        </w:rPr>
        <w:t> </w:t>
      </w:r>
      <w:r>
        <w:rPr>
          <w:color w:val="424142"/>
          <w:w w:val="110"/>
        </w:rPr>
        <w:t>in</w:t>
      </w:r>
      <w:r>
        <w:rPr>
          <w:color w:val="424142"/>
          <w:spacing w:val="-3"/>
          <w:w w:val="110"/>
        </w:rPr>
        <w:t> </w:t>
      </w:r>
      <w:r>
        <w:rPr>
          <w:color w:val="424142"/>
          <w:w w:val="110"/>
        </w:rPr>
        <w:t>Single</w:t>
      </w:r>
      <w:r>
        <w:rPr>
          <w:color w:val="424142"/>
          <w:spacing w:val="-3"/>
          <w:w w:val="110"/>
        </w:rPr>
        <w:t> </w:t>
      </w:r>
      <w:r>
        <w:rPr>
          <w:color w:val="424142"/>
          <w:w w:val="110"/>
        </w:rPr>
        <w:t>Life</w:t>
      </w:r>
      <w:r>
        <w:rPr>
          <w:color w:val="424142"/>
          <w:spacing w:val="-3"/>
          <w:w w:val="110"/>
        </w:rPr>
        <w:t> </w:t>
      </w:r>
      <w:r>
        <w:rPr>
          <w:color w:val="424142"/>
          <w:w w:val="110"/>
        </w:rPr>
        <w:t>option</w:t>
      </w:r>
      <w:r>
        <w:rPr>
          <w:color w:val="424142"/>
          <w:spacing w:val="-3"/>
          <w:w w:val="110"/>
        </w:rPr>
        <w:t> </w:t>
      </w:r>
      <w:r>
        <w:rPr>
          <w:color w:val="424142"/>
          <w:w w:val="110"/>
        </w:rPr>
        <w:t>and</w:t>
      </w:r>
      <w:r>
        <w:rPr>
          <w:color w:val="424142"/>
          <w:spacing w:val="-3"/>
          <w:w w:val="110"/>
        </w:rPr>
        <w:t> </w:t>
      </w:r>
      <w:r>
        <w:rPr>
          <w:color w:val="424142"/>
          <w:w w:val="110"/>
        </w:rPr>
        <w:t>on</w:t>
      </w:r>
      <w:r>
        <w:rPr>
          <w:color w:val="424142"/>
          <w:spacing w:val="-3"/>
          <w:w w:val="110"/>
        </w:rPr>
        <w:t> </w:t>
      </w:r>
      <w:r>
        <w:rPr>
          <w:color w:val="424142"/>
          <w:w w:val="110"/>
        </w:rPr>
        <w:t>death</w:t>
      </w:r>
      <w:r>
        <w:rPr>
          <w:color w:val="424142"/>
          <w:spacing w:val="-3"/>
          <w:w w:val="110"/>
        </w:rPr>
        <w:t> </w:t>
      </w:r>
      <w:r>
        <w:rPr>
          <w:color w:val="424142"/>
          <w:w w:val="110"/>
        </w:rPr>
        <w:t>of</w:t>
      </w:r>
      <w:r>
        <w:rPr>
          <w:color w:val="424142"/>
          <w:spacing w:val="-3"/>
          <w:w w:val="110"/>
        </w:rPr>
        <w:t> </w:t>
      </w:r>
      <w:r>
        <w:rPr>
          <w:color w:val="424142"/>
          <w:w w:val="110"/>
        </w:rPr>
        <w:t>the</w:t>
      </w:r>
      <w:r>
        <w:rPr>
          <w:color w:val="424142"/>
          <w:spacing w:val="-3"/>
          <w:w w:val="110"/>
        </w:rPr>
        <w:t> </w:t>
      </w:r>
      <w:r>
        <w:rPr>
          <w:color w:val="424142"/>
          <w:w w:val="110"/>
        </w:rPr>
        <w:t>last</w:t>
      </w:r>
      <w:r>
        <w:rPr>
          <w:color w:val="424142"/>
          <w:spacing w:val="-3"/>
          <w:w w:val="110"/>
        </w:rPr>
        <w:t> </w:t>
      </w:r>
      <w:r>
        <w:rPr>
          <w:color w:val="424142"/>
          <w:w w:val="110"/>
        </w:rPr>
        <w:t>surviving</w:t>
      </w:r>
      <w:r>
        <w:rPr>
          <w:color w:val="424142"/>
          <w:spacing w:val="-3"/>
          <w:w w:val="110"/>
        </w:rPr>
        <w:t> </w:t>
      </w:r>
      <w:r>
        <w:rPr>
          <w:color w:val="424142"/>
          <w:w w:val="110"/>
        </w:rPr>
        <w:t>life</w:t>
      </w:r>
      <w:r>
        <w:rPr>
          <w:color w:val="424142"/>
          <w:spacing w:val="-3"/>
          <w:w w:val="110"/>
        </w:rPr>
        <w:t> </w:t>
      </w:r>
      <w:r>
        <w:rPr>
          <w:color w:val="424142"/>
          <w:w w:val="110"/>
        </w:rPr>
        <w:t>in</w:t>
      </w:r>
      <w:r>
        <w:rPr>
          <w:color w:val="424142"/>
          <w:spacing w:val="-3"/>
          <w:w w:val="110"/>
        </w:rPr>
        <w:t> </w:t>
      </w:r>
      <w:r>
        <w:rPr>
          <w:color w:val="424142"/>
          <w:w w:val="110"/>
        </w:rPr>
        <w:t>Joint </w:t>
      </w:r>
      <w:r>
        <w:rPr>
          <w:color w:val="424142"/>
          <w:w w:val="115"/>
        </w:rPr>
        <w:t>Life</w:t>
      </w:r>
      <w:r>
        <w:rPr>
          <w:color w:val="424142"/>
          <w:spacing w:val="-1"/>
          <w:w w:val="115"/>
        </w:rPr>
        <w:t> </w:t>
      </w:r>
      <w:r>
        <w:rPr>
          <w:color w:val="424142"/>
          <w:w w:val="115"/>
        </w:rPr>
        <w:t>option,</w:t>
      </w:r>
      <w:r>
        <w:rPr>
          <w:color w:val="424142"/>
          <w:spacing w:val="-1"/>
          <w:w w:val="115"/>
        </w:rPr>
        <w:t> </w:t>
      </w:r>
      <w:r>
        <w:rPr>
          <w:color w:val="424142"/>
          <w:w w:val="115"/>
        </w:rPr>
        <w:t>the</w:t>
      </w:r>
      <w:r>
        <w:rPr>
          <w:color w:val="424142"/>
          <w:spacing w:val="-1"/>
          <w:w w:val="115"/>
        </w:rPr>
        <w:t> </w:t>
      </w:r>
      <w:r>
        <w:rPr>
          <w:color w:val="424142"/>
          <w:w w:val="115"/>
        </w:rPr>
        <w:t>variable</w:t>
      </w:r>
      <w:r>
        <w:rPr>
          <w:color w:val="424142"/>
          <w:spacing w:val="-1"/>
          <w:w w:val="115"/>
        </w:rPr>
        <w:t> </w:t>
      </w:r>
      <w:r>
        <w:rPr>
          <w:color w:val="424142"/>
          <w:w w:val="115"/>
        </w:rPr>
        <w:t>death</w:t>
      </w:r>
      <w:r>
        <w:rPr>
          <w:color w:val="424142"/>
          <w:spacing w:val="-1"/>
          <w:w w:val="115"/>
        </w:rPr>
        <w:t> </w:t>
      </w:r>
      <w:r>
        <w:rPr>
          <w:color w:val="424142"/>
          <w:w w:val="115"/>
        </w:rPr>
        <w:t>benefit</w:t>
      </w:r>
      <w:r>
        <w:rPr>
          <w:color w:val="424142"/>
          <w:spacing w:val="-1"/>
          <w:w w:val="115"/>
        </w:rPr>
        <w:t> </w:t>
      </w:r>
      <w:r>
        <w:rPr>
          <w:color w:val="424142"/>
          <w:w w:val="115"/>
        </w:rPr>
        <w:t>pay-out</w:t>
      </w:r>
      <w:r>
        <w:rPr>
          <w:color w:val="424142"/>
          <w:spacing w:val="-1"/>
          <w:w w:val="115"/>
        </w:rPr>
        <w:t> </w:t>
      </w:r>
      <w:r>
        <w:rPr>
          <w:color w:val="424142"/>
          <w:w w:val="115"/>
        </w:rPr>
        <w:t>will</w:t>
      </w:r>
      <w:r>
        <w:rPr>
          <w:color w:val="424142"/>
          <w:spacing w:val="-1"/>
          <w:w w:val="115"/>
        </w:rPr>
        <w:t> </w:t>
      </w:r>
      <w:r>
        <w:rPr>
          <w:color w:val="424142"/>
          <w:w w:val="115"/>
        </w:rPr>
        <w:t>be</w:t>
      </w:r>
      <w:r>
        <w:rPr>
          <w:color w:val="424142"/>
          <w:spacing w:val="-1"/>
          <w:w w:val="115"/>
        </w:rPr>
        <w:t> </w:t>
      </w:r>
      <w:r>
        <w:rPr>
          <w:color w:val="424142"/>
          <w:w w:val="115"/>
        </w:rPr>
        <w:t>paid</w:t>
      </w:r>
      <w:r>
        <w:rPr>
          <w:color w:val="424142"/>
          <w:spacing w:val="-1"/>
          <w:w w:val="115"/>
        </w:rPr>
        <w:t> </w:t>
      </w:r>
      <w:r>
        <w:rPr>
          <w:color w:val="424142"/>
          <w:w w:val="115"/>
        </w:rPr>
        <w:t>to</w:t>
      </w:r>
      <w:r>
        <w:rPr>
          <w:color w:val="424142"/>
          <w:spacing w:val="-1"/>
          <w:w w:val="115"/>
        </w:rPr>
        <w:t> </w:t>
      </w:r>
      <w:r>
        <w:rPr>
          <w:color w:val="424142"/>
          <w:w w:val="115"/>
        </w:rPr>
        <w:t>the</w:t>
      </w:r>
      <w:r>
        <w:rPr>
          <w:color w:val="424142"/>
          <w:spacing w:val="-1"/>
          <w:w w:val="115"/>
        </w:rPr>
        <w:t> </w:t>
      </w:r>
      <w:r>
        <w:rPr>
          <w:color w:val="424142"/>
          <w:w w:val="115"/>
        </w:rPr>
        <w:t>nominee</w:t>
      </w:r>
      <w:r>
        <w:rPr>
          <w:color w:val="424142"/>
          <w:spacing w:val="-1"/>
          <w:w w:val="115"/>
        </w:rPr>
        <w:t> </w:t>
      </w:r>
      <w:r>
        <w:rPr>
          <w:color w:val="424142"/>
          <w:w w:val="115"/>
        </w:rPr>
        <w:t>and</w:t>
      </w:r>
      <w:r>
        <w:rPr>
          <w:color w:val="424142"/>
          <w:spacing w:val="-1"/>
          <w:w w:val="115"/>
        </w:rPr>
        <w:t> </w:t>
      </w:r>
      <w:r>
        <w:rPr>
          <w:color w:val="424142"/>
          <w:w w:val="115"/>
        </w:rPr>
        <w:t>the</w:t>
      </w:r>
      <w:r>
        <w:rPr>
          <w:color w:val="424142"/>
          <w:spacing w:val="-1"/>
          <w:w w:val="115"/>
        </w:rPr>
        <w:t> </w:t>
      </w:r>
      <w:r>
        <w:rPr>
          <w:color w:val="424142"/>
          <w:w w:val="115"/>
        </w:rPr>
        <w:t>variable pay-outs will cease.</w:t>
      </w:r>
    </w:p>
    <w:p>
      <w:pPr>
        <w:pStyle w:val="BodyText"/>
        <w:spacing w:line="259" w:lineRule="auto" w:before="197"/>
        <w:ind w:left="589" w:right="628"/>
        <w:jc w:val="both"/>
      </w:pPr>
      <w:r>
        <w:rPr>
          <w:color w:val="424142"/>
          <w:w w:val="110"/>
        </w:rPr>
        <w:t>Variable Surrender Benefit Pay-out: This amount will be calculated only in case of </w:t>
      </w:r>
      <w:r>
        <w:rPr>
          <w:color w:val="424142"/>
          <w:w w:val="110"/>
        </w:rPr>
        <w:t>surrender. This amount will be equal to the aggregate of the following:</w:t>
      </w:r>
    </w:p>
    <w:p>
      <w:pPr>
        <w:pStyle w:val="ListParagraph"/>
        <w:numPr>
          <w:ilvl w:val="0"/>
          <w:numId w:val="10"/>
        </w:numPr>
        <w:tabs>
          <w:tab w:pos="1005" w:val="left" w:leader="none"/>
        </w:tabs>
        <w:spacing w:line="240" w:lineRule="auto" w:before="198" w:after="0"/>
        <w:ind w:left="1005" w:right="0" w:hanging="416"/>
        <w:jc w:val="left"/>
        <w:rPr>
          <w:sz w:val="21"/>
        </w:rPr>
      </w:pPr>
      <w:r>
        <w:rPr>
          <w:color w:val="424142"/>
          <w:w w:val="110"/>
          <w:sz w:val="21"/>
        </w:rPr>
        <w:t>Purchase</w:t>
      </w:r>
      <w:r>
        <w:rPr>
          <w:color w:val="424142"/>
          <w:spacing w:val="-3"/>
          <w:w w:val="110"/>
          <w:sz w:val="21"/>
        </w:rPr>
        <w:t> </w:t>
      </w:r>
      <w:r>
        <w:rPr>
          <w:color w:val="424142"/>
          <w:w w:val="110"/>
          <w:sz w:val="21"/>
        </w:rPr>
        <w:t>Price*</w:t>
      </w:r>
      <w:r>
        <w:rPr>
          <w:color w:val="424142"/>
          <w:spacing w:val="-2"/>
          <w:w w:val="110"/>
          <w:sz w:val="21"/>
        </w:rPr>
        <w:t> </w:t>
      </w:r>
      <w:r>
        <w:rPr>
          <w:color w:val="424142"/>
          <w:w w:val="110"/>
          <w:sz w:val="21"/>
        </w:rPr>
        <w:t>(1</w:t>
      </w:r>
      <w:r>
        <w:rPr>
          <w:color w:val="424142"/>
          <w:spacing w:val="-2"/>
          <w:w w:val="110"/>
          <w:sz w:val="21"/>
        </w:rPr>
        <w:t> </w:t>
      </w:r>
      <w:r>
        <w:rPr>
          <w:color w:val="424142"/>
          <w:w w:val="110"/>
          <w:sz w:val="21"/>
        </w:rPr>
        <w:t>–</w:t>
      </w:r>
      <w:r>
        <w:rPr>
          <w:color w:val="424142"/>
          <w:spacing w:val="-2"/>
          <w:w w:val="110"/>
          <w:sz w:val="21"/>
        </w:rPr>
        <w:t> </w:t>
      </w:r>
      <w:r>
        <w:rPr>
          <w:color w:val="424142"/>
          <w:w w:val="110"/>
          <w:sz w:val="21"/>
        </w:rPr>
        <w:t>Guaranteed</w:t>
      </w:r>
      <w:r>
        <w:rPr>
          <w:color w:val="424142"/>
          <w:spacing w:val="-2"/>
          <w:w w:val="110"/>
          <w:sz w:val="21"/>
        </w:rPr>
        <w:t> </w:t>
      </w:r>
      <w:r>
        <w:rPr>
          <w:color w:val="424142"/>
          <w:w w:val="110"/>
          <w:sz w:val="21"/>
        </w:rPr>
        <w:t>Annuity</w:t>
      </w:r>
      <w:r>
        <w:rPr>
          <w:color w:val="424142"/>
          <w:spacing w:val="-2"/>
          <w:w w:val="110"/>
          <w:sz w:val="21"/>
        </w:rPr>
        <w:t> </w:t>
      </w:r>
      <w:r>
        <w:rPr>
          <w:color w:val="424142"/>
          <w:w w:val="110"/>
          <w:sz w:val="21"/>
        </w:rPr>
        <w:t>Proportion)*Variable</w:t>
      </w:r>
      <w:r>
        <w:rPr>
          <w:color w:val="424142"/>
          <w:spacing w:val="-3"/>
          <w:w w:val="110"/>
          <w:sz w:val="21"/>
        </w:rPr>
        <w:t> </w:t>
      </w:r>
      <w:r>
        <w:rPr>
          <w:color w:val="424142"/>
          <w:w w:val="110"/>
          <w:sz w:val="21"/>
        </w:rPr>
        <w:t>SV</w:t>
      </w:r>
      <w:r>
        <w:rPr>
          <w:color w:val="424142"/>
          <w:spacing w:val="-2"/>
          <w:w w:val="110"/>
          <w:sz w:val="21"/>
        </w:rPr>
        <w:t> Factor</w:t>
      </w:r>
    </w:p>
    <w:p>
      <w:pPr>
        <w:pStyle w:val="ListParagraph"/>
        <w:numPr>
          <w:ilvl w:val="0"/>
          <w:numId w:val="10"/>
        </w:numPr>
        <w:tabs>
          <w:tab w:pos="948" w:val="left" w:leader="none"/>
        </w:tabs>
        <w:spacing w:line="240" w:lineRule="auto" w:before="219" w:after="0"/>
        <w:ind w:left="948" w:right="0" w:hanging="359"/>
        <w:jc w:val="left"/>
        <w:rPr>
          <w:sz w:val="21"/>
        </w:rPr>
      </w:pPr>
      <w:r>
        <w:rPr>
          <w:color w:val="424142"/>
          <w:w w:val="110"/>
          <w:sz w:val="21"/>
        </w:rPr>
        <w:t>The</w:t>
      </w:r>
      <w:r>
        <w:rPr>
          <w:color w:val="424142"/>
          <w:spacing w:val="1"/>
          <w:w w:val="110"/>
          <w:sz w:val="21"/>
        </w:rPr>
        <w:t> </w:t>
      </w:r>
      <w:r>
        <w:rPr>
          <w:color w:val="424142"/>
          <w:w w:val="110"/>
          <w:sz w:val="21"/>
        </w:rPr>
        <w:t>sum</w:t>
      </w:r>
      <w:r>
        <w:rPr>
          <w:color w:val="424142"/>
          <w:spacing w:val="1"/>
          <w:w w:val="110"/>
          <w:sz w:val="21"/>
        </w:rPr>
        <w:t> </w:t>
      </w:r>
      <w:r>
        <w:rPr>
          <w:color w:val="424142"/>
          <w:w w:val="110"/>
          <w:sz w:val="21"/>
        </w:rPr>
        <w:t>of</w:t>
      </w:r>
      <w:r>
        <w:rPr>
          <w:color w:val="424142"/>
          <w:spacing w:val="2"/>
          <w:w w:val="110"/>
          <w:sz w:val="21"/>
        </w:rPr>
        <w:t> </w:t>
      </w:r>
      <w:r>
        <w:rPr>
          <w:color w:val="424142"/>
          <w:w w:val="110"/>
          <w:sz w:val="21"/>
        </w:rPr>
        <w:t>all</w:t>
      </w:r>
      <w:r>
        <w:rPr>
          <w:color w:val="424142"/>
          <w:spacing w:val="1"/>
          <w:w w:val="110"/>
          <w:sz w:val="21"/>
        </w:rPr>
        <w:t> </w:t>
      </w:r>
      <w:r>
        <w:rPr>
          <w:color w:val="424142"/>
          <w:w w:val="110"/>
          <w:sz w:val="21"/>
        </w:rPr>
        <w:t>Balance</w:t>
      </w:r>
      <w:r>
        <w:rPr>
          <w:color w:val="424142"/>
          <w:spacing w:val="1"/>
          <w:w w:val="110"/>
          <w:sz w:val="21"/>
        </w:rPr>
        <w:t> </w:t>
      </w:r>
      <w:r>
        <w:rPr>
          <w:color w:val="424142"/>
          <w:w w:val="110"/>
          <w:sz w:val="21"/>
        </w:rPr>
        <w:t>Variable</w:t>
      </w:r>
      <w:r>
        <w:rPr>
          <w:color w:val="424142"/>
          <w:spacing w:val="2"/>
          <w:w w:val="110"/>
          <w:sz w:val="21"/>
        </w:rPr>
        <w:t> </w:t>
      </w:r>
      <w:r>
        <w:rPr>
          <w:color w:val="424142"/>
          <w:w w:val="110"/>
          <w:sz w:val="21"/>
        </w:rPr>
        <w:t>Benefit</w:t>
      </w:r>
      <w:r>
        <w:rPr>
          <w:color w:val="424142"/>
          <w:spacing w:val="1"/>
          <w:w w:val="110"/>
          <w:sz w:val="21"/>
        </w:rPr>
        <w:t> </w:t>
      </w:r>
      <w:r>
        <w:rPr>
          <w:color w:val="424142"/>
          <w:spacing w:val="-2"/>
          <w:w w:val="110"/>
          <w:sz w:val="21"/>
        </w:rPr>
        <w:t>Amounts</w:t>
      </w:r>
    </w:p>
    <w:p>
      <w:pPr>
        <w:pStyle w:val="ListParagraph"/>
        <w:numPr>
          <w:ilvl w:val="0"/>
          <w:numId w:val="10"/>
        </w:numPr>
        <w:tabs>
          <w:tab w:pos="948" w:val="left" w:leader="none"/>
        </w:tabs>
        <w:spacing w:line="240" w:lineRule="auto" w:before="218" w:after="0"/>
        <w:ind w:left="948" w:right="0" w:hanging="359"/>
        <w:jc w:val="left"/>
        <w:rPr>
          <w:sz w:val="21"/>
        </w:rPr>
      </w:pPr>
      <w:r>
        <w:rPr>
          <w:color w:val="424142"/>
          <w:w w:val="110"/>
          <w:sz w:val="21"/>
        </w:rPr>
        <w:t>Interim</w:t>
      </w:r>
      <w:r>
        <w:rPr>
          <w:color w:val="424142"/>
          <w:spacing w:val="12"/>
          <w:w w:val="110"/>
          <w:sz w:val="21"/>
        </w:rPr>
        <w:t> </w:t>
      </w:r>
      <w:r>
        <w:rPr>
          <w:color w:val="424142"/>
          <w:w w:val="110"/>
          <w:sz w:val="21"/>
        </w:rPr>
        <w:t>Variable</w:t>
      </w:r>
      <w:r>
        <w:rPr>
          <w:color w:val="424142"/>
          <w:spacing w:val="12"/>
          <w:w w:val="110"/>
          <w:sz w:val="21"/>
        </w:rPr>
        <w:t> </w:t>
      </w:r>
      <w:r>
        <w:rPr>
          <w:color w:val="424142"/>
          <w:w w:val="110"/>
          <w:sz w:val="21"/>
        </w:rPr>
        <w:t>Benefit</w:t>
      </w:r>
      <w:r>
        <w:rPr>
          <w:color w:val="424142"/>
          <w:spacing w:val="12"/>
          <w:w w:val="110"/>
          <w:sz w:val="21"/>
        </w:rPr>
        <w:t> </w:t>
      </w:r>
      <w:r>
        <w:rPr>
          <w:color w:val="424142"/>
          <w:spacing w:val="-2"/>
          <w:w w:val="110"/>
          <w:sz w:val="21"/>
        </w:rPr>
        <w:t>Amount</w:t>
      </w:r>
    </w:p>
    <w:p>
      <w:pPr>
        <w:pStyle w:val="BodyText"/>
        <w:spacing w:before="219"/>
        <w:ind w:left="589"/>
      </w:pPr>
      <w:r>
        <w:rPr>
          <w:color w:val="424142"/>
          <w:w w:val="115"/>
        </w:rPr>
        <w:t>Where</w:t>
      </w:r>
      <w:r>
        <w:rPr>
          <w:color w:val="424142"/>
          <w:spacing w:val="-15"/>
          <w:w w:val="115"/>
        </w:rPr>
        <w:t> </w:t>
      </w:r>
      <w:r>
        <w:rPr>
          <w:color w:val="424142"/>
          <w:w w:val="115"/>
        </w:rPr>
        <w:t>Variable</w:t>
      </w:r>
      <w:r>
        <w:rPr>
          <w:color w:val="424142"/>
          <w:spacing w:val="-15"/>
          <w:w w:val="115"/>
        </w:rPr>
        <w:t> </w:t>
      </w:r>
      <w:r>
        <w:rPr>
          <w:color w:val="424142"/>
          <w:w w:val="115"/>
        </w:rPr>
        <w:t>SV</w:t>
      </w:r>
      <w:r>
        <w:rPr>
          <w:color w:val="424142"/>
          <w:spacing w:val="-15"/>
          <w:w w:val="115"/>
        </w:rPr>
        <w:t> </w:t>
      </w:r>
      <w:r>
        <w:rPr>
          <w:color w:val="424142"/>
          <w:w w:val="115"/>
        </w:rPr>
        <w:t>Factor</w:t>
      </w:r>
      <w:r>
        <w:rPr>
          <w:color w:val="424142"/>
          <w:spacing w:val="-15"/>
          <w:w w:val="115"/>
        </w:rPr>
        <w:t> </w:t>
      </w:r>
      <w:r>
        <w:rPr>
          <w:color w:val="424142"/>
          <w:w w:val="115"/>
        </w:rPr>
        <w:t>shall</w:t>
      </w:r>
      <w:r>
        <w:rPr>
          <w:color w:val="424142"/>
          <w:spacing w:val="-14"/>
          <w:w w:val="115"/>
        </w:rPr>
        <w:t> </w:t>
      </w:r>
      <w:r>
        <w:rPr>
          <w:color w:val="424142"/>
          <w:w w:val="115"/>
        </w:rPr>
        <w:t>depend</w:t>
      </w:r>
      <w:r>
        <w:rPr>
          <w:color w:val="424142"/>
          <w:spacing w:val="-15"/>
          <w:w w:val="115"/>
        </w:rPr>
        <w:t> </w:t>
      </w:r>
      <w:r>
        <w:rPr>
          <w:color w:val="424142"/>
          <w:w w:val="115"/>
        </w:rPr>
        <w:t>on</w:t>
      </w:r>
      <w:r>
        <w:rPr>
          <w:color w:val="424142"/>
          <w:spacing w:val="-15"/>
          <w:w w:val="115"/>
        </w:rPr>
        <w:t> </w:t>
      </w:r>
      <w:r>
        <w:rPr>
          <w:color w:val="424142"/>
          <w:w w:val="115"/>
        </w:rPr>
        <w:t>the</w:t>
      </w:r>
      <w:r>
        <w:rPr>
          <w:color w:val="424142"/>
          <w:spacing w:val="-15"/>
          <w:w w:val="115"/>
        </w:rPr>
        <w:t> </w:t>
      </w:r>
      <w:r>
        <w:rPr>
          <w:color w:val="424142"/>
          <w:w w:val="115"/>
        </w:rPr>
        <w:t>attained</w:t>
      </w:r>
      <w:r>
        <w:rPr>
          <w:color w:val="424142"/>
          <w:spacing w:val="-15"/>
          <w:w w:val="115"/>
        </w:rPr>
        <w:t> </w:t>
      </w:r>
      <w:r>
        <w:rPr>
          <w:color w:val="424142"/>
          <w:w w:val="115"/>
        </w:rPr>
        <w:t>age</w:t>
      </w:r>
      <w:r>
        <w:rPr>
          <w:color w:val="424142"/>
          <w:spacing w:val="-14"/>
          <w:w w:val="115"/>
        </w:rPr>
        <w:t> </w:t>
      </w:r>
      <w:r>
        <w:rPr>
          <w:color w:val="424142"/>
          <w:w w:val="115"/>
        </w:rPr>
        <w:t>at</w:t>
      </w:r>
      <w:r>
        <w:rPr>
          <w:color w:val="424142"/>
          <w:spacing w:val="-15"/>
          <w:w w:val="115"/>
        </w:rPr>
        <w:t> </w:t>
      </w:r>
      <w:r>
        <w:rPr>
          <w:color w:val="424142"/>
          <w:w w:val="115"/>
        </w:rPr>
        <w:t>the</w:t>
      </w:r>
      <w:r>
        <w:rPr>
          <w:color w:val="424142"/>
          <w:spacing w:val="-15"/>
          <w:w w:val="115"/>
        </w:rPr>
        <w:t> </w:t>
      </w:r>
      <w:r>
        <w:rPr>
          <w:color w:val="424142"/>
          <w:w w:val="115"/>
        </w:rPr>
        <w:t>time</w:t>
      </w:r>
      <w:r>
        <w:rPr>
          <w:color w:val="424142"/>
          <w:spacing w:val="-15"/>
          <w:w w:val="115"/>
        </w:rPr>
        <w:t> </w:t>
      </w:r>
      <w:r>
        <w:rPr>
          <w:color w:val="424142"/>
          <w:w w:val="115"/>
        </w:rPr>
        <w:t>of</w:t>
      </w:r>
      <w:r>
        <w:rPr>
          <w:color w:val="424142"/>
          <w:spacing w:val="-14"/>
          <w:w w:val="115"/>
        </w:rPr>
        <w:t> </w:t>
      </w:r>
      <w:r>
        <w:rPr>
          <w:color w:val="424142"/>
          <w:spacing w:val="-2"/>
          <w:w w:val="115"/>
        </w:rPr>
        <w:t>surrender</w:t>
      </w:r>
    </w:p>
    <w:p>
      <w:pPr>
        <w:pStyle w:val="BodyText"/>
        <w:spacing w:line="259" w:lineRule="auto" w:before="18"/>
        <w:ind w:left="589" w:right="628"/>
        <w:jc w:val="both"/>
      </w:pPr>
      <w:r>
        <w:rPr>
          <w:color w:val="424142"/>
          <w:w w:val="115"/>
        </w:rPr>
        <w:t>On</w:t>
      </w:r>
      <w:r>
        <w:rPr>
          <w:color w:val="424142"/>
          <w:spacing w:val="-14"/>
          <w:w w:val="115"/>
        </w:rPr>
        <w:t> </w:t>
      </w:r>
      <w:r>
        <w:rPr>
          <w:color w:val="424142"/>
          <w:w w:val="115"/>
        </w:rPr>
        <w:t>surrender,</w:t>
      </w:r>
      <w:r>
        <w:rPr>
          <w:color w:val="424142"/>
          <w:spacing w:val="-14"/>
          <w:w w:val="115"/>
        </w:rPr>
        <w:t> </w:t>
      </w:r>
      <w:r>
        <w:rPr>
          <w:color w:val="424142"/>
          <w:w w:val="115"/>
        </w:rPr>
        <w:t>the</w:t>
      </w:r>
      <w:r>
        <w:rPr>
          <w:color w:val="424142"/>
          <w:spacing w:val="-14"/>
          <w:w w:val="115"/>
        </w:rPr>
        <w:t> </w:t>
      </w:r>
      <w:r>
        <w:rPr>
          <w:color w:val="424142"/>
          <w:w w:val="115"/>
        </w:rPr>
        <w:t>variable</w:t>
      </w:r>
      <w:r>
        <w:rPr>
          <w:color w:val="424142"/>
          <w:spacing w:val="-14"/>
          <w:w w:val="115"/>
        </w:rPr>
        <w:t> </w:t>
      </w:r>
      <w:r>
        <w:rPr>
          <w:color w:val="424142"/>
          <w:w w:val="115"/>
        </w:rPr>
        <w:t>surrender</w:t>
      </w:r>
      <w:r>
        <w:rPr>
          <w:color w:val="424142"/>
          <w:spacing w:val="-14"/>
          <w:w w:val="115"/>
        </w:rPr>
        <w:t> </w:t>
      </w:r>
      <w:r>
        <w:rPr>
          <w:color w:val="424142"/>
          <w:w w:val="115"/>
        </w:rPr>
        <w:t>benefit</w:t>
      </w:r>
      <w:r>
        <w:rPr>
          <w:color w:val="424142"/>
          <w:spacing w:val="-14"/>
          <w:w w:val="115"/>
        </w:rPr>
        <w:t> </w:t>
      </w:r>
      <w:r>
        <w:rPr>
          <w:color w:val="424142"/>
          <w:w w:val="115"/>
        </w:rPr>
        <w:t>pay-out</w:t>
      </w:r>
      <w:r>
        <w:rPr>
          <w:color w:val="424142"/>
          <w:spacing w:val="-14"/>
          <w:w w:val="115"/>
        </w:rPr>
        <w:t> </w:t>
      </w:r>
      <w:r>
        <w:rPr>
          <w:color w:val="424142"/>
          <w:w w:val="115"/>
        </w:rPr>
        <w:t>will</w:t>
      </w:r>
      <w:r>
        <w:rPr>
          <w:color w:val="424142"/>
          <w:spacing w:val="-14"/>
          <w:w w:val="115"/>
        </w:rPr>
        <w:t> </w:t>
      </w:r>
      <w:r>
        <w:rPr>
          <w:color w:val="424142"/>
          <w:w w:val="115"/>
        </w:rPr>
        <w:t>be</w:t>
      </w:r>
      <w:r>
        <w:rPr>
          <w:color w:val="424142"/>
          <w:spacing w:val="-14"/>
          <w:w w:val="115"/>
        </w:rPr>
        <w:t> </w:t>
      </w:r>
      <w:r>
        <w:rPr>
          <w:color w:val="424142"/>
          <w:w w:val="115"/>
        </w:rPr>
        <w:t>paid</w:t>
      </w:r>
      <w:r>
        <w:rPr>
          <w:color w:val="424142"/>
          <w:spacing w:val="-14"/>
          <w:w w:val="115"/>
        </w:rPr>
        <w:t> </w:t>
      </w:r>
      <w:r>
        <w:rPr>
          <w:color w:val="424142"/>
          <w:w w:val="115"/>
        </w:rPr>
        <w:t>to</w:t>
      </w:r>
      <w:r>
        <w:rPr>
          <w:color w:val="424142"/>
          <w:spacing w:val="-14"/>
          <w:w w:val="115"/>
        </w:rPr>
        <w:t> </w:t>
      </w:r>
      <w:r>
        <w:rPr>
          <w:color w:val="424142"/>
          <w:w w:val="115"/>
        </w:rPr>
        <w:t>the</w:t>
      </w:r>
      <w:r>
        <w:rPr>
          <w:color w:val="424142"/>
          <w:spacing w:val="-14"/>
          <w:w w:val="115"/>
        </w:rPr>
        <w:t> </w:t>
      </w:r>
      <w:r>
        <w:rPr>
          <w:color w:val="424142"/>
          <w:w w:val="115"/>
        </w:rPr>
        <w:t>policyholder</w:t>
      </w:r>
      <w:r>
        <w:rPr>
          <w:color w:val="424142"/>
          <w:spacing w:val="-14"/>
          <w:w w:val="115"/>
        </w:rPr>
        <w:t> </w:t>
      </w:r>
      <w:r>
        <w:rPr>
          <w:color w:val="424142"/>
          <w:w w:val="115"/>
        </w:rPr>
        <w:t>and</w:t>
      </w:r>
      <w:r>
        <w:rPr>
          <w:color w:val="424142"/>
          <w:spacing w:val="-14"/>
          <w:w w:val="115"/>
        </w:rPr>
        <w:t> </w:t>
      </w:r>
      <w:r>
        <w:rPr>
          <w:color w:val="424142"/>
          <w:w w:val="115"/>
        </w:rPr>
        <w:t>the variable pay-outs will cease.</w:t>
      </w:r>
    </w:p>
    <w:p>
      <w:pPr>
        <w:pStyle w:val="BodyText"/>
        <w:spacing w:line="259" w:lineRule="auto" w:before="198"/>
        <w:ind w:left="589" w:right="627"/>
        <w:jc w:val="both"/>
      </w:pPr>
      <w:r>
        <w:rPr>
          <w:color w:val="424142"/>
          <w:w w:val="115"/>
        </w:rPr>
        <w:t>Substitution of an Index: In case of unforeseen circumstances like discontinuation of the benchmark</w:t>
      </w:r>
      <w:r>
        <w:rPr>
          <w:color w:val="424142"/>
          <w:w w:val="115"/>
        </w:rPr>
        <w:t> by</w:t>
      </w:r>
      <w:r>
        <w:rPr>
          <w:color w:val="424142"/>
          <w:w w:val="115"/>
        </w:rPr>
        <w:t> the</w:t>
      </w:r>
      <w:r>
        <w:rPr>
          <w:color w:val="424142"/>
          <w:w w:val="115"/>
        </w:rPr>
        <w:t> benchmark</w:t>
      </w:r>
      <w:r>
        <w:rPr>
          <w:color w:val="424142"/>
          <w:w w:val="115"/>
        </w:rPr>
        <w:t> provider,</w:t>
      </w:r>
      <w:r>
        <w:rPr>
          <w:color w:val="424142"/>
          <w:w w:val="115"/>
        </w:rPr>
        <w:t> trade</w:t>
      </w:r>
      <w:r>
        <w:rPr>
          <w:color w:val="424142"/>
          <w:w w:val="115"/>
        </w:rPr>
        <w:t> restrictions</w:t>
      </w:r>
      <w:r>
        <w:rPr>
          <w:color w:val="424142"/>
          <w:w w:val="115"/>
        </w:rPr>
        <w:t> on</w:t>
      </w:r>
      <w:r>
        <w:rPr>
          <w:color w:val="424142"/>
          <w:w w:val="115"/>
        </w:rPr>
        <w:t> securities</w:t>
      </w:r>
      <w:r>
        <w:rPr>
          <w:color w:val="424142"/>
          <w:w w:val="115"/>
        </w:rPr>
        <w:t> and</w:t>
      </w:r>
      <w:r>
        <w:rPr>
          <w:color w:val="424142"/>
          <w:w w:val="115"/>
        </w:rPr>
        <w:t> derivatives underlying</w:t>
      </w:r>
      <w:r>
        <w:rPr>
          <w:color w:val="424142"/>
          <w:spacing w:val="-17"/>
          <w:w w:val="115"/>
        </w:rPr>
        <w:t> </w:t>
      </w:r>
      <w:r>
        <w:rPr>
          <w:color w:val="424142"/>
          <w:w w:val="115"/>
        </w:rPr>
        <w:t>the</w:t>
      </w:r>
      <w:r>
        <w:rPr>
          <w:color w:val="424142"/>
          <w:spacing w:val="-17"/>
          <w:w w:val="115"/>
        </w:rPr>
        <w:t> </w:t>
      </w:r>
      <w:r>
        <w:rPr>
          <w:color w:val="424142"/>
          <w:w w:val="115"/>
        </w:rPr>
        <w:t>benchmark,</w:t>
      </w:r>
      <w:r>
        <w:rPr>
          <w:color w:val="424142"/>
          <w:spacing w:val="-17"/>
          <w:w w:val="115"/>
        </w:rPr>
        <w:t> </w:t>
      </w:r>
      <w:r>
        <w:rPr>
          <w:color w:val="424142"/>
          <w:w w:val="115"/>
        </w:rPr>
        <w:t>etc</w:t>
      </w:r>
      <w:r>
        <w:rPr>
          <w:color w:val="424142"/>
          <w:spacing w:val="-17"/>
          <w:w w:val="115"/>
        </w:rPr>
        <w:t> </w:t>
      </w:r>
      <w:r>
        <w:rPr>
          <w:color w:val="424142"/>
          <w:w w:val="115"/>
        </w:rPr>
        <w:t>we</w:t>
      </w:r>
      <w:r>
        <w:rPr>
          <w:color w:val="424142"/>
          <w:spacing w:val="-16"/>
          <w:w w:val="115"/>
        </w:rPr>
        <w:t> </w:t>
      </w:r>
      <w:r>
        <w:rPr>
          <w:color w:val="424142"/>
          <w:w w:val="115"/>
        </w:rPr>
        <w:t>may</w:t>
      </w:r>
      <w:r>
        <w:rPr>
          <w:color w:val="424142"/>
          <w:spacing w:val="-17"/>
          <w:w w:val="115"/>
        </w:rPr>
        <w:t> </w:t>
      </w:r>
      <w:r>
        <w:rPr>
          <w:color w:val="424142"/>
          <w:w w:val="115"/>
        </w:rPr>
        <w:t>substitute</w:t>
      </w:r>
      <w:r>
        <w:rPr>
          <w:color w:val="424142"/>
          <w:spacing w:val="-17"/>
          <w:w w:val="115"/>
        </w:rPr>
        <w:t> </w:t>
      </w:r>
      <w:r>
        <w:rPr>
          <w:color w:val="424142"/>
          <w:w w:val="115"/>
        </w:rPr>
        <w:t>an</w:t>
      </w:r>
      <w:r>
        <w:rPr>
          <w:color w:val="424142"/>
          <w:spacing w:val="-17"/>
          <w:w w:val="115"/>
        </w:rPr>
        <w:t> </w:t>
      </w:r>
      <w:r>
        <w:rPr>
          <w:color w:val="424142"/>
          <w:w w:val="115"/>
        </w:rPr>
        <w:t>existing</w:t>
      </w:r>
      <w:r>
        <w:rPr>
          <w:color w:val="424142"/>
          <w:spacing w:val="-16"/>
          <w:w w:val="115"/>
        </w:rPr>
        <w:t> </w:t>
      </w:r>
      <w:r>
        <w:rPr>
          <w:color w:val="424142"/>
          <w:w w:val="115"/>
        </w:rPr>
        <w:t>Benchmark</w:t>
      </w:r>
      <w:r>
        <w:rPr>
          <w:color w:val="424142"/>
          <w:spacing w:val="-17"/>
          <w:w w:val="115"/>
        </w:rPr>
        <w:t> </w:t>
      </w:r>
      <w:r>
        <w:rPr>
          <w:color w:val="424142"/>
          <w:w w:val="115"/>
        </w:rPr>
        <w:t>with</w:t>
      </w:r>
      <w:r>
        <w:rPr>
          <w:color w:val="424142"/>
          <w:spacing w:val="-17"/>
          <w:w w:val="115"/>
        </w:rPr>
        <w:t> </w:t>
      </w:r>
      <w:r>
        <w:rPr>
          <w:color w:val="424142"/>
          <w:w w:val="115"/>
        </w:rPr>
        <w:t>a</w:t>
      </w:r>
      <w:r>
        <w:rPr>
          <w:color w:val="424142"/>
          <w:spacing w:val="-17"/>
          <w:w w:val="115"/>
        </w:rPr>
        <w:t> </w:t>
      </w:r>
      <w:r>
        <w:rPr>
          <w:color w:val="424142"/>
          <w:w w:val="115"/>
        </w:rPr>
        <w:t>comparable benchmark after prior regulatory approval.</w:t>
      </w:r>
    </w:p>
    <w:p>
      <w:pPr>
        <w:pStyle w:val="BodyText"/>
        <w:spacing w:before="217"/>
        <w:ind w:left="589"/>
      </w:pPr>
      <w:r>
        <w:rPr>
          <w:color w:val="005E9E"/>
          <w:w w:val="115"/>
        </w:rPr>
        <w:t>High</w:t>
      </w:r>
      <w:r>
        <w:rPr>
          <w:color w:val="005E9E"/>
          <w:spacing w:val="-1"/>
          <w:w w:val="115"/>
        </w:rPr>
        <w:t> </w:t>
      </w:r>
      <w:r>
        <w:rPr>
          <w:color w:val="005E9E"/>
          <w:w w:val="115"/>
        </w:rPr>
        <w:t>premium Benefit</w:t>
      </w:r>
      <w:r>
        <w:rPr>
          <w:color w:val="005E9E"/>
          <w:spacing w:val="-1"/>
          <w:w w:val="115"/>
        </w:rPr>
        <w:t> </w:t>
      </w:r>
      <w:r>
        <w:rPr>
          <w:color w:val="005E9E"/>
          <w:w w:val="115"/>
        </w:rPr>
        <w:t>(Applicable for all</w:t>
      </w:r>
      <w:r>
        <w:rPr>
          <w:color w:val="005E9E"/>
          <w:spacing w:val="-1"/>
          <w:w w:val="115"/>
        </w:rPr>
        <w:t> </w:t>
      </w:r>
      <w:r>
        <w:rPr>
          <w:color w:val="005E9E"/>
          <w:w w:val="115"/>
        </w:rPr>
        <w:t>annuity plan</w:t>
      </w:r>
      <w:r>
        <w:rPr>
          <w:color w:val="005E9E"/>
          <w:spacing w:val="-1"/>
          <w:w w:val="115"/>
        </w:rPr>
        <w:t> </w:t>
      </w:r>
      <w:r>
        <w:rPr>
          <w:color w:val="005E9E"/>
          <w:spacing w:val="-2"/>
          <w:w w:val="115"/>
        </w:rPr>
        <w:t>options)</w:t>
      </w:r>
    </w:p>
    <w:p>
      <w:pPr>
        <w:pStyle w:val="ListParagraph"/>
        <w:numPr>
          <w:ilvl w:val="0"/>
          <w:numId w:val="11"/>
        </w:numPr>
        <w:tabs>
          <w:tab w:pos="949" w:val="left" w:leader="none"/>
        </w:tabs>
        <w:spacing w:line="240" w:lineRule="auto" w:before="219" w:after="0"/>
        <w:ind w:left="949" w:right="0" w:hanging="360"/>
        <w:jc w:val="left"/>
        <w:rPr>
          <w:sz w:val="21"/>
        </w:rPr>
      </w:pPr>
      <w:r>
        <w:rPr>
          <w:color w:val="424142"/>
          <w:w w:val="110"/>
          <w:sz w:val="21"/>
        </w:rPr>
        <w:t>Single</w:t>
      </w:r>
      <w:r>
        <w:rPr>
          <w:color w:val="424142"/>
          <w:spacing w:val="-10"/>
          <w:w w:val="110"/>
          <w:sz w:val="21"/>
        </w:rPr>
        <w:t> </w:t>
      </w:r>
      <w:r>
        <w:rPr>
          <w:color w:val="424142"/>
          <w:spacing w:val="-5"/>
          <w:w w:val="110"/>
          <w:sz w:val="21"/>
        </w:rPr>
        <w:t>Pay</w:t>
      </w:r>
    </w:p>
    <w:p>
      <w:pPr>
        <w:pStyle w:val="BodyText"/>
        <w:spacing w:line="259" w:lineRule="auto" w:before="218"/>
        <w:ind w:left="589" w:right="682"/>
      </w:pPr>
      <w:r>
        <w:rPr>
          <w:color w:val="424142"/>
          <w:w w:val="115"/>
        </w:rPr>
        <w:t>Benefits</w:t>
      </w:r>
      <w:r>
        <w:rPr>
          <w:color w:val="424142"/>
          <w:spacing w:val="-15"/>
          <w:w w:val="115"/>
        </w:rPr>
        <w:t> </w:t>
      </w:r>
      <w:r>
        <w:rPr>
          <w:color w:val="424142"/>
          <w:w w:val="115"/>
        </w:rPr>
        <w:t>in</w:t>
      </w:r>
      <w:r>
        <w:rPr>
          <w:color w:val="424142"/>
          <w:spacing w:val="-15"/>
          <w:w w:val="115"/>
        </w:rPr>
        <w:t> </w:t>
      </w:r>
      <w:r>
        <w:rPr>
          <w:color w:val="424142"/>
          <w:w w:val="115"/>
        </w:rPr>
        <w:t>the</w:t>
      </w:r>
      <w:r>
        <w:rPr>
          <w:color w:val="424142"/>
          <w:spacing w:val="-15"/>
          <w:w w:val="115"/>
        </w:rPr>
        <w:t> </w:t>
      </w:r>
      <w:r>
        <w:rPr>
          <w:color w:val="424142"/>
          <w:w w:val="115"/>
        </w:rPr>
        <w:t>form</w:t>
      </w:r>
      <w:r>
        <w:rPr>
          <w:color w:val="424142"/>
          <w:spacing w:val="-15"/>
          <w:w w:val="115"/>
        </w:rPr>
        <w:t> </w:t>
      </w:r>
      <w:r>
        <w:rPr>
          <w:color w:val="424142"/>
          <w:w w:val="115"/>
        </w:rPr>
        <w:t>of</w:t>
      </w:r>
      <w:r>
        <w:rPr>
          <w:color w:val="424142"/>
          <w:spacing w:val="-15"/>
          <w:w w:val="115"/>
        </w:rPr>
        <w:t> </w:t>
      </w:r>
      <w:r>
        <w:rPr>
          <w:color w:val="424142"/>
          <w:w w:val="115"/>
        </w:rPr>
        <w:t>an</w:t>
      </w:r>
      <w:r>
        <w:rPr>
          <w:color w:val="424142"/>
          <w:spacing w:val="-15"/>
          <w:w w:val="115"/>
        </w:rPr>
        <w:t> </w:t>
      </w:r>
      <w:r>
        <w:rPr>
          <w:color w:val="424142"/>
          <w:w w:val="115"/>
        </w:rPr>
        <w:t>additional</w:t>
      </w:r>
      <w:r>
        <w:rPr>
          <w:color w:val="424142"/>
          <w:spacing w:val="-15"/>
          <w:w w:val="115"/>
        </w:rPr>
        <w:t> </w:t>
      </w:r>
      <w:r>
        <w:rPr>
          <w:color w:val="424142"/>
          <w:w w:val="115"/>
        </w:rPr>
        <w:t>annuity</w:t>
      </w:r>
      <w:r>
        <w:rPr>
          <w:color w:val="424142"/>
          <w:spacing w:val="-15"/>
          <w:w w:val="115"/>
        </w:rPr>
        <w:t> </w:t>
      </w:r>
      <w:r>
        <w:rPr>
          <w:color w:val="424142"/>
          <w:w w:val="115"/>
        </w:rPr>
        <w:t>as</w:t>
      </w:r>
      <w:r>
        <w:rPr>
          <w:color w:val="424142"/>
          <w:spacing w:val="-15"/>
          <w:w w:val="115"/>
        </w:rPr>
        <w:t> </w:t>
      </w:r>
      <w:r>
        <w:rPr>
          <w:color w:val="424142"/>
          <w:w w:val="115"/>
        </w:rPr>
        <w:t>a</w:t>
      </w:r>
      <w:r>
        <w:rPr>
          <w:color w:val="424142"/>
          <w:spacing w:val="-15"/>
          <w:w w:val="115"/>
        </w:rPr>
        <w:t> </w:t>
      </w:r>
      <w:r>
        <w:rPr>
          <w:color w:val="424142"/>
          <w:w w:val="115"/>
        </w:rPr>
        <w:t>percentage</w:t>
      </w:r>
      <w:r>
        <w:rPr>
          <w:color w:val="424142"/>
          <w:spacing w:val="-15"/>
          <w:w w:val="115"/>
        </w:rPr>
        <w:t> </w:t>
      </w:r>
      <w:r>
        <w:rPr>
          <w:color w:val="424142"/>
          <w:w w:val="115"/>
        </w:rPr>
        <w:t>of</w:t>
      </w:r>
      <w:r>
        <w:rPr>
          <w:color w:val="424142"/>
          <w:spacing w:val="-15"/>
          <w:w w:val="115"/>
        </w:rPr>
        <w:t> </w:t>
      </w:r>
      <w:r>
        <w:rPr>
          <w:color w:val="424142"/>
          <w:w w:val="115"/>
        </w:rPr>
        <w:t>the</w:t>
      </w:r>
      <w:r>
        <w:rPr>
          <w:color w:val="424142"/>
          <w:spacing w:val="-15"/>
          <w:w w:val="115"/>
        </w:rPr>
        <w:t> </w:t>
      </w:r>
      <w:r>
        <w:rPr>
          <w:color w:val="424142"/>
          <w:w w:val="115"/>
        </w:rPr>
        <w:t>Purchase</w:t>
      </w:r>
      <w:r>
        <w:rPr>
          <w:color w:val="424142"/>
          <w:spacing w:val="-15"/>
          <w:w w:val="115"/>
        </w:rPr>
        <w:t> </w:t>
      </w:r>
      <w:r>
        <w:rPr>
          <w:color w:val="424142"/>
          <w:w w:val="115"/>
        </w:rPr>
        <w:t>Price</w:t>
      </w:r>
      <w:r>
        <w:rPr>
          <w:color w:val="424142"/>
          <w:spacing w:val="-15"/>
          <w:w w:val="115"/>
        </w:rPr>
        <w:t> </w:t>
      </w:r>
      <w:r>
        <w:rPr>
          <w:color w:val="424142"/>
          <w:w w:val="115"/>
        </w:rPr>
        <w:t>would be paid for higher premiums as specified below:</w:t>
      </w:r>
    </w:p>
    <w:p>
      <w:pPr>
        <w:pStyle w:val="BodyText"/>
        <w:spacing w:before="11"/>
        <w:rPr>
          <w:sz w:val="20"/>
        </w:rPr>
      </w:pPr>
    </w:p>
    <w:tbl>
      <w:tblPr>
        <w:tblW w:w="0" w:type="auto"/>
        <w:jc w:val="left"/>
        <w:tblInd w:w="599"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1878"/>
        <w:gridCol w:w="806"/>
        <w:gridCol w:w="938"/>
        <w:gridCol w:w="938"/>
        <w:gridCol w:w="1074"/>
        <w:gridCol w:w="1072"/>
        <w:gridCol w:w="1029"/>
        <w:gridCol w:w="806"/>
        <w:gridCol w:w="1072"/>
      </w:tblGrid>
      <w:tr>
        <w:trPr>
          <w:trHeight w:val="600" w:hRule="atLeast"/>
        </w:trPr>
        <w:tc>
          <w:tcPr>
            <w:tcW w:w="1878" w:type="dxa"/>
            <w:shd w:val="clear" w:color="auto" w:fill="BAE5F7"/>
          </w:tcPr>
          <w:p>
            <w:pPr>
              <w:pStyle w:val="TableParagraph"/>
              <w:spacing w:line="249" w:lineRule="auto" w:before="19"/>
              <w:ind w:left="660" w:right="440" w:hanging="205"/>
              <w:rPr>
                <w:sz w:val="21"/>
              </w:rPr>
            </w:pPr>
            <w:r>
              <w:rPr>
                <w:color w:val="424142"/>
                <w:spacing w:val="-2"/>
                <w:w w:val="115"/>
                <w:sz w:val="21"/>
              </w:rPr>
              <w:t>Premium </w:t>
            </w:r>
            <w:r>
              <w:rPr>
                <w:color w:val="424142"/>
                <w:spacing w:val="-4"/>
                <w:w w:val="115"/>
                <w:sz w:val="21"/>
              </w:rPr>
              <w:t>Band</w:t>
            </w:r>
          </w:p>
        </w:tc>
        <w:tc>
          <w:tcPr>
            <w:tcW w:w="806" w:type="dxa"/>
            <w:shd w:val="clear" w:color="auto" w:fill="BAE5F7"/>
          </w:tcPr>
          <w:p>
            <w:pPr>
              <w:pStyle w:val="TableParagraph"/>
              <w:spacing w:before="13"/>
              <w:ind w:left="180"/>
              <w:rPr>
                <w:sz w:val="21"/>
              </w:rPr>
            </w:pPr>
            <w:r>
              <w:rPr>
                <w:color w:val="424142"/>
                <w:spacing w:val="-4"/>
                <w:sz w:val="21"/>
              </w:rPr>
              <w:t>&lt;2.5</w:t>
            </w:r>
          </w:p>
          <w:p>
            <w:pPr>
              <w:pStyle w:val="TableParagraph"/>
              <w:spacing w:before="16"/>
              <w:ind w:left="116"/>
              <w:rPr>
                <w:sz w:val="21"/>
              </w:rPr>
            </w:pPr>
            <w:r>
              <w:rPr>
                <w:color w:val="424142"/>
                <w:spacing w:val="-2"/>
                <w:w w:val="115"/>
                <w:sz w:val="21"/>
              </w:rPr>
              <w:t>lakhs</w:t>
            </w:r>
          </w:p>
        </w:tc>
        <w:tc>
          <w:tcPr>
            <w:tcW w:w="938" w:type="dxa"/>
            <w:shd w:val="clear" w:color="auto" w:fill="BAE5F7"/>
          </w:tcPr>
          <w:p>
            <w:pPr>
              <w:pStyle w:val="TableParagraph"/>
              <w:spacing w:before="10"/>
              <w:ind w:left="304"/>
              <w:rPr>
                <w:sz w:val="21"/>
              </w:rPr>
            </w:pPr>
            <w:r>
              <w:rPr>
                <w:color w:val="424142"/>
                <w:w w:val="105"/>
                <w:sz w:val="21"/>
              </w:rPr>
              <w:t>&lt;</w:t>
            </w:r>
            <w:r>
              <w:rPr>
                <w:color w:val="424142"/>
                <w:spacing w:val="-9"/>
                <w:w w:val="105"/>
                <w:sz w:val="21"/>
              </w:rPr>
              <w:t> </w:t>
            </w:r>
            <w:r>
              <w:rPr>
                <w:color w:val="424142"/>
                <w:spacing w:val="-12"/>
                <w:w w:val="110"/>
                <w:sz w:val="21"/>
              </w:rPr>
              <w:t>5</w:t>
            </w:r>
          </w:p>
          <w:p>
            <w:pPr>
              <w:pStyle w:val="TableParagraph"/>
              <w:spacing w:before="19"/>
              <w:ind w:left="182"/>
              <w:rPr>
                <w:sz w:val="21"/>
              </w:rPr>
            </w:pPr>
            <w:r>
              <w:rPr>
                <w:color w:val="424142"/>
                <w:spacing w:val="-2"/>
                <w:w w:val="115"/>
                <w:sz w:val="21"/>
              </w:rPr>
              <w:t>lakhs</w:t>
            </w:r>
          </w:p>
        </w:tc>
        <w:tc>
          <w:tcPr>
            <w:tcW w:w="938" w:type="dxa"/>
            <w:shd w:val="clear" w:color="auto" w:fill="BAE5F7"/>
          </w:tcPr>
          <w:p>
            <w:pPr>
              <w:pStyle w:val="TableParagraph"/>
              <w:spacing w:before="13"/>
              <w:ind w:left="268"/>
              <w:rPr>
                <w:sz w:val="21"/>
              </w:rPr>
            </w:pPr>
            <w:r>
              <w:rPr>
                <w:color w:val="424142"/>
                <w:sz w:val="21"/>
              </w:rPr>
              <w:t>&lt; </w:t>
            </w:r>
            <w:r>
              <w:rPr>
                <w:color w:val="424142"/>
                <w:spacing w:val="-5"/>
                <w:sz w:val="21"/>
              </w:rPr>
              <w:t>10</w:t>
            </w:r>
          </w:p>
          <w:p>
            <w:pPr>
              <w:pStyle w:val="TableParagraph"/>
              <w:spacing w:before="16"/>
              <w:ind w:left="183"/>
              <w:rPr>
                <w:sz w:val="21"/>
              </w:rPr>
            </w:pPr>
            <w:r>
              <w:rPr>
                <w:color w:val="424142"/>
                <w:spacing w:val="-2"/>
                <w:w w:val="115"/>
                <w:sz w:val="21"/>
              </w:rPr>
              <w:t>lakhs</w:t>
            </w:r>
          </w:p>
        </w:tc>
        <w:tc>
          <w:tcPr>
            <w:tcW w:w="1074" w:type="dxa"/>
            <w:shd w:val="clear" w:color="auto" w:fill="BAE5F7"/>
          </w:tcPr>
          <w:p>
            <w:pPr>
              <w:pStyle w:val="TableParagraph"/>
              <w:spacing w:before="14"/>
              <w:ind w:left="324"/>
              <w:rPr>
                <w:sz w:val="20"/>
              </w:rPr>
            </w:pPr>
            <w:r>
              <w:rPr>
                <w:color w:val="424142"/>
                <w:w w:val="105"/>
                <w:sz w:val="20"/>
              </w:rPr>
              <w:t>&lt;</w:t>
            </w:r>
            <w:r>
              <w:rPr>
                <w:color w:val="424142"/>
                <w:spacing w:val="-8"/>
                <w:w w:val="105"/>
                <w:sz w:val="20"/>
              </w:rPr>
              <w:t> </w:t>
            </w:r>
            <w:r>
              <w:rPr>
                <w:color w:val="424142"/>
                <w:spacing w:val="-5"/>
                <w:w w:val="105"/>
                <w:sz w:val="20"/>
              </w:rPr>
              <w:t>25</w:t>
            </w:r>
          </w:p>
          <w:p>
            <w:pPr>
              <w:pStyle w:val="TableParagraph"/>
              <w:spacing w:before="36"/>
              <w:ind w:left="266"/>
              <w:rPr>
                <w:sz w:val="20"/>
              </w:rPr>
            </w:pPr>
            <w:r>
              <w:rPr>
                <w:color w:val="424142"/>
                <w:spacing w:val="-2"/>
                <w:w w:val="115"/>
                <w:sz w:val="20"/>
              </w:rPr>
              <w:t>lakhs</w:t>
            </w:r>
          </w:p>
        </w:tc>
        <w:tc>
          <w:tcPr>
            <w:tcW w:w="1072" w:type="dxa"/>
            <w:shd w:val="clear" w:color="auto" w:fill="BAE5F7"/>
          </w:tcPr>
          <w:p>
            <w:pPr>
              <w:pStyle w:val="TableParagraph"/>
              <w:spacing w:before="14"/>
              <w:ind w:left="317"/>
              <w:rPr>
                <w:sz w:val="20"/>
              </w:rPr>
            </w:pPr>
            <w:r>
              <w:rPr>
                <w:color w:val="424142"/>
                <w:w w:val="105"/>
                <w:sz w:val="20"/>
              </w:rPr>
              <w:t>&lt;</w:t>
            </w:r>
            <w:r>
              <w:rPr>
                <w:color w:val="424142"/>
                <w:spacing w:val="-8"/>
                <w:w w:val="105"/>
                <w:sz w:val="20"/>
              </w:rPr>
              <w:t> </w:t>
            </w:r>
            <w:r>
              <w:rPr>
                <w:color w:val="424142"/>
                <w:spacing w:val="-5"/>
                <w:w w:val="110"/>
                <w:sz w:val="20"/>
              </w:rPr>
              <w:t>50</w:t>
            </w:r>
          </w:p>
          <w:p>
            <w:pPr>
              <w:pStyle w:val="TableParagraph"/>
              <w:spacing w:before="36"/>
              <w:ind w:left="264"/>
              <w:rPr>
                <w:sz w:val="20"/>
              </w:rPr>
            </w:pPr>
            <w:r>
              <w:rPr>
                <w:color w:val="424142"/>
                <w:spacing w:val="-2"/>
                <w:w w:val="115"/>
                <w:sz w:val="20"/>
              </w:rPr>
              <w:t>lakhs</w:t>
            </w:r>
          </w:p>
        </w:tc>
        <w:tc>
          <w:tcPr>
            <w:tcW w:w="1029" w:type="dxa"/>
            <w:shd w:val="clear" w:color="auto" w:fill="BAE5F7"/>
          </w:tcPr>
          <w:p>
            <w:pPr>
              <w:pStyle w:val="TableParagraph"/>
              <w:spacing w:before="13"/>
              <w:ind w:left="273"/>
              <w:rPr>
                <w:sz w:val="21"/>
              </w:rPr>
            </w:pPr>
            <w:r>
              <w:rPr>
                <w:color w:val="424142"/>
                <w:spacing w:val="-4"/>
                <w:sz w:val="21"/>
              </w:rPr>
              <w:t>&lt;100</w:t>
            </w:r>
          </w:p>
          <w:p>
            <w:pPr>
              <w:pStyle w:val="TableParagraph"/>
              <w:spacing w:before="16"/>
              <w:ind w:left="227"/>
              <w:rPr>
                <w:sz w:val="21"/>
              </w:rPr>
            </w:pPr>
            <w:r>
              <w:rPr>
                <w:color w:val="424142"/>
                <w:spacing w:val="-2"/>
                <w:w w:val="115"/>
                <w:sz w:val="21"/>
              </w:rPr>
              <w:t>lakhs</w:t>
            </w:r>
          </w:p>
        </w:tc>
        <w:tc>
          <w:tcPr>
            <w:tcW w:w="806" w:type="dxa"/>
            <w:shd w:val="clear" w:color="auto" w:fill="BAE5F7"/>
          </w:tcPr>
          <w:p>
            <w:pPr>
              <w:pStyle w:val="TableParagraph"/>
              <w:spacing w:before="13"/>
              <w:ind w:left="109"/>
              <w:rPr>
                <w:sz w:val="21"/>
              </w:rPr>
            </w:pPr>
            <w:r>
              <w:rPr>
                <w:color w:val="424142"/>
                <w:w w:val="105"/>
                <w:sz w:val="21"/>
              </w:rPr>
              <w:t>&lt;</w:t>
            </w:r>
            <w:r>
              <w:rPr>
                <w:color w:val="424142"/>
                <w:spacing w:val="-9"/>
                <w:w w:val="105"/>
                <w:sz w:val="21"/>
              </w:rPr>
              <w:t> </w:t>
            </w:r>
            <w:r>
              <w:rPr>
                <w:color w:val="424142"/>
                <w:spacing w:val="-5"/>
                <w:w w:val="105"/>
                <w:sz w:val="21"/>
              </w:rPr>
              <w:t>250</w:t>
            </w:r>
          </w:p>
          <w:p>
            <w:pPr>
              <w:pStyle w:val="TableParagraph"/>
              <w:spacing w:before="16"/>
              <w:ind w:left="116"/>
              <w:rPr>
                <w:sz w:val="21"/>
              </w:rPr>
            </w:pPr>
            <w:r>
              <w:rPr>
                <w:color w:val="424142"/>
                <w:spacing w:val="-2"/>
                <w:w w:val="115"/>
                <w:sz w:val="21"/>
              </w:rPr>
              <w:t>lakhs</w:t>
            </w:r>
          </w:p>
        </w:tc>
        <w:tc>
          <w:tcPr>
            <w:tcW w:w="1072" w:type="dxa"/>
            <w:shd w:val="clear" w:color="auto" w:fill="BAE5F7"/>
          </w:tcPr>
          <w:p>
            <w:pPr>
              <w:pStyle w:val="TableParagraph"/>
              <w:spacing w:before="13"/>
              <w:ind w:left="161"/>
              <w:rPr>
                <w:sz w:val="21"/>
              </w:rPr>
            </w:pPr>
            <w:r>
              <w:rPr>
                <w:color w:val="424142"/>
                <w:w w:val="115"/>
                <w:sz w:val="21"/>
              </w:rPr>
              <w:t>&gt;=</w:t>
            </w:r>
            <w:r>
              <w:rPr>
                <w:color w:val="424142"/>
                <w:spacing w:val="-10"/>
                <w:w w:val="115"/>
                <w:sz w:val="21"/>
              </w:rPr>
              <w:t> </w:t>
            </w:r>
            <w:r>
              <w:rPr>
                <w:color w:val="424142"/>
                <w:spacing w:val="-5"/>
                <w:w w:val="115"/>
                <w:sz w:val="21"/>
              </w:rPr>
              <w:t>250</w:t>
            </w:r>
          </w:p>
          <w:p>
            <w:pPr>
              <w:pStyle w:val="TableParagraph"/>
              <w:spacing w:before="16"/>
              <w:ind w:left="248"/>
              <w:rPr>
                <w:sz w:val="21"/>
              </w:rPr>
            </w:pPr>
            <w:r>
              <w:rPr>
                <w:color w:val="424142"/>
                <w:spacing w:val="-2"/>
                <w:w w:val="115"/>
                <w:sz w:val="21"/>
              </w:rPr>
              <w:t>lakhs</w:t>
            </w:r>
          </w:p>
        </w:tc>
      </w:tr>
      <w:tr>
        <w:trPr>
          <w:trHeight w:val="598" w:hRule="atLeast"/>
        </w:trPr>
        <w:tc>
          <w:tcPr>
            <w:tcW w:w="1878" w:type="dxa"/>
          </w:tcPr>
          <w:p>
            <w:pPr>
              <w:pStyle w:val="TableParagraph"/>
              <w:spacing w:line="218" w:lineRule="auto" w:before="72"/>
              <w:ind w:left="64" w:right="44" w:firstLine="342"/>
              <w:rPr>
                <w:sz w:val="21"/>
              </w:rPr>
            </w:pPr>
            <w:r>
              <w:rPr>
                <w:color w:val="424142"/>
                <w:spacing w:val="-2"/>
                <w:w w:val="115"/>
                <w:sz w:val="21"/>
              </w:rPr>
              <w:t>Additional </w:t>
            </w:r>
            <w:r>
              <w:rPr>
                <w:color w:val="424142"/>
                <w:w w:val="110"/>
                <w:sz w:val="21"/>
              </w:rPr>
              <w:t>Annuity</w:t>
            </w:r>
            <w:r>
              <w:rPr>
                <w:color w:val="424142"/>
                <w:spacing w:val="-17"/>
                <w:w w:val="110"/>
                <w:sz w:val="21"/>
              </w:rPr>
              <w:t> </w:t>
            </w:r>
            <w:r>
              <w:rPr>
                <w:color w:val="424142"/>
                <w:w w:val="110"/>
                <w:sz w:val="21"/>
              </w:rPr>
              <w:t>Rate</w:t>
            </w:r>
            <w:r>
              <w:rPr>
                <w:color w:val="424142"/>
                <w:spacing w:val="-16"/>
                <w:w w:val="110"/>
                <w:sz w:val="21"/>
              </w:rPr>
              <w:t> </w:t>
            </w:r>
            <w:r>
              <w:rPr>
                <w:color w:val="424142"/>
                <w:w w:val="110"/>
                <w:sz w:val="21"/>
              </w:rPr>
              <w:t>p.a.</w:t>
            </w:r>
          </w:p>
        </w:tc>
        <w:tc>
          <w:tcPr>
            <w:tcW w:w="806" w:type="dxa"/>
          </w:tcPr>
          <w:p>
            <w:pPr>
              <w:pStyle w:val="TableParagraph"/>
              <w:spacing w:before="210"/>
              <w:ind w:left="2"/>
              <w:jc w:val="center"/>
              <w:rPr>
                <w:sz w:val="21"/>
              </w:rPr>
            </w:pPr>
            <w:r>
              <w:rPr>
                <w:color w:val="424142"/>
                <w:spacing w:val="-10"/>
                <w:w w:val="110"/>
                <w:sz w:val="21"/>
              </w:rPr>
              <w:t>0</w:t>
            </w:r>
          </w:p>
        </w:tc>
        <w:tc>
          <w:tcPr>
            <w:tcW w:w="938" w:type="dxa"/>
          </w:tcPr>
          <w:p>
            <w:pPr>
              <w:pStyle w:val="TableParagraph"/>
              <w:spacing w:before="210"/>
              <w:ind w:left="197"/>
              <w:rPr>
                <w:sz w:val="21"/>
              </w:rPr>
            </w:pPr>
            <w:r>
              <w:rPr>
                <w:color w:val="424142"/>
                <w:spacing w:val="-2"/>
                <w:sz w:val="21"/>
              </w:rPr>
              <w:t>0.15%</w:t>
            </w:r>
          </w:p>
        </w:tc>
        <w:tc>
          <w:tcPr>
            <w:tcW w:w="938" w:type="dxa"/>
          </w:tcPr>
          <w:p>
            <w:pPr>
              <w:pStyle w:val="TableParagraph"/>
              <w:spacing w:before="210"/>
              <w:ind w:left="171"/>
              <w:rPr>
                <w:sz w:val="21"/>
              </w:rPr>
            </w:pPr>
            <w:r>
              <w:rPr>
                <w:color w:val="424142"/>
                <w:spacing w:val="-2"/>
                <w:sz w:val="21"/>
              </w:rPr>
              <w:t>0.25%</w:t>
            </w:r>
          </w:p>
        </w:tc>
        <w:tc>
          <w:tcPr>
            <w:tcW w:w="1074" w:type="dxa"/>
          </w:tcPr>
          <w:p>
            <w:pPr>
              <w:pStyle w:val="TableParagraph"/>
              <w:spacing w:before="210"/>
              <w:ind w:left="238"/>
              <w:rPr>
                <w:sz w:val="21"/>
              </w:rPr>
            </w:pPr>
            <w:r>
              <w:rPr>
                <w:color w:val="424142"/>
                <w:spacing w:val="-2"/>
                <w:sz w:val="21"/>
              </w:rPr>
              <w:t>0.30%</w:t>
            </w:r>
          </w:p>
        </w:tc>
        <w:tc>
          <w:tcPr>
            <w:tcW w:w="1072" w:type="dxa"/>
          </w:tcPr>
          <w:p>
            <w:pPr>
              <w:pStyle w:val="TableParagraph"/>
              <w:spacing w:before="210"/>
              <w:ind w:left="232"/>
              <w:rPr>
                <w:sz w:val="21"/>
              </w:rPr>
            </w:pPr>
            <w:r>
              <w:rPr>
                <w:color w:val="424142"/>
                <w:spacing w:val="-2"/>
                <w:sz w:val="21"/>
              </w:rPr>
              <w:t>0.40%</w:t>
            </w:r>
          </w:p>
        </w:tc>
        <w:tc>
          <w:tcPr>
            <w:tcW w:w="1029" w:type="dxa"/>
          </w:tcPr>
          <w:p>
            <w:pPr>
              <w:pStyle w:val="TableParagraph"/>
              <w:spacing w:before="210"/>
              <w:ind w:left="216"/>
              <w:rPr>
                <w:sz w:val="21"/>
              </w:rPr>
            </w:pPr>
            <w:r>
              <w:rPr>
                <w:color w:val="424142"/>
                <w:spacing w:val="-2"/>
                <w:sz w:val="21"/>
              </w:rPr>
              <w:t>0.42%</w:t>
            </w:r>
          </w:p>
        </w:tc>
        <w:tc>
          <w:tcPr>
            <w:tcW w:w="806" w:type="dxa"/>
          </w:tcPr>
          <w:p>
            <w:pPr>
              <w:pStyle w:val="TableParagraph"/>
              <w:spacing w:before="210"/>
              <w:ind w:left="99"/>
              <w:rPr>
                <w:sz w:val="21"/>
              </w:rPr>
            </w:pPr>
            <w:r>
              <w:rPr>
                <w:color w:val="424142"/>
                <w:spacing w:val="-2"/>
                <w:sz w:val="21"/>
              </w:rPr>
              <w:t>0.45%</w:t>
            </w:r>
          </w:p>
        </w:tc>
        <w:tc>
          <w:tcPr>
            <w:tcW w:w="1072" w:type="dxa"/>
          </w:tcPr>
          <w:p>
            <w:pPr>
              <w:pStyle w:val="TableParagraph"/>
              <w:spacing w:before="210"/>
              <w:ind w:left="342"/>
              <w:rPr>
                <w:sz w:val="21"/>
              </w:rPr>
            </w:pPr>
            <w:r>
              <w:rPr>
                <w:color w:val="424142"/>
                <w:spacing w:val="-2"/>
                <w:sz w:val="21"/>
              </w:rPr>
              <w:t>0.55%</w:t>
            </w:r>
          </w:p>
        </w:tc>
      </w:tr>
    </w:tbl>
    <w:p>
      <w:pPr>
        <w:pStyle w:val="BodyText"/>
        <w:spacing w:before="92"/>
      </w:pPr>
    </w:p>
    <w:p>
      <w:pPr>
        <w:pStyle w:val="BodyText"/>
        <w:ind w:left="589"/>
      </w:pPr>
      <w:r>
        <w:rPr>
          <w:color w:val="424142"/>
          <w:w w:val="115"/>
        </w:rPr>
        <w:t>The</w:t>
      </w:r>
      <w:r>
        <w:rPr>
          <w:color w:val="424142"/>
          <w:spacing w:val="-15"/>
          <w:w w:val="115"/>
        </w:rPr>
        <w:t> </w:t>
      </w:r>
      <w:r>
        <w:rPr>
          <w:color w:val="424142"/>
          <w:w w:val="115"/>
        </w:rPr>
        <w:t>above</w:t>
      </w:r>
      <w:r>
        <w:rPr>
          <w:color w:val="424142"/>
          <w:spacing w:val="-14"/>
          <w:w w:val="115"/>
        </w:rPr>
        <w:t> </w:t>
      </w:r>
      <w:r>
        <w:rPr>
          <w:color w:val="424142"/>
          <w:w w:val="115"/>
        </w:rPr>
        <w:t>additional</w:t>
      </w:r>
      <w:r>
        <w:rPr>
          <w:color w:val="424142"/>
          <w:spacing w:val="-14"/>
          <w:w w:val="115"/>
        </w:rPr>
        <w:t> </w:t>
      </w:r>
      <w:r>
        <w:rPr>
          <w:color w:val="424142"/>
          <w:w w:val="115"/>
        </w:rPr>
        <w:t>rates</w:t>
      </w:r>
      <w:r>
        <w:rPr>
          <w:color w:val="424142"/>
          <w:spacing w:val="-14"/>
          <w:w w:val="115"/>
        </w:rPr>
        <w:t> </w:t>
      </w:r>
      <w:r>
        <w:rPr>
          <w:color w:val="424142"/>
          <w:w w:val="115"/>
        </w:rPr>
        <w:t>are</w:t>
      </w:r>
      <w:r>
        <w:rPr>
          <w:color w:val="424142"/>
          <w:spacing w:val="-14"/>
          <w:w w:val="115"/>
        </w:rPr>
        <w:t> </w:t>
      </w:r>
      <w:r>
        <w:rPr>
          <w:color w:val="424142"/>
          <w:spacing w:val="-2"/>
          <w:w w:val="115"/>
        </w:rPr>
        <w:t>additive.</w:t>
      </w:r>
    </w:p>
    <w:p>
      <w:pPr>
        <w:pStyle w:val="BodyText"/>
        <w:spacing w:after="0"/>
        <w:sectPr>
          <w:pgSz w:w="10800" w:h="14400"/>
          <w:pgMar w:header="0" w:footer="217" w:top="400" w:bottom="400" w:left="0" w:right="0"/>
        </w:sectPr>
      </w:pPr>
    </w:p>
    <w:p>
      <w:pPr>
        <w:pStyle w:val="BodyText"/>
        <w:spacing w:before="105"/>
      </w:pPr>
    </w:p>
    <w:p>
      <w:pPr>
        <w:pStyle w:val="BodyText"/>
        <w:ind w:left="589"/>
        <w:jc w:val="both"/>
      </w:pPr>
      <w:r>
        <w:rPr>
          <w:color w:val="424142"/>
          <w:w w:val="110"/>
        </w:rPr>
        <w:t>Let’s</w:t>
      </w:r>
      <w:r>
        <w:rPr>
          <w:color w:val="424142"/>
          <w:spacing w:val="-12"/>
          <w:w w:val="110"/>
        </w:rPr>
        <w:t> </w:t>
      </w:r>
      <w:r>
        <w:rPr>
          <w:color w:val="424142"/>
          <w:w w:val="110"/>
        </w:rPr>
        <w:t>see</w:t>
      </w:r>
      <w:r>
        <w:rPr>
          <w:color w:val="424142"/>
          <w:spacing w:val="-12"/>
          <w:w w:val="110"/>
        </w:rPr>
        <w:t> </w:t>
      </w:r>
      <w:r>
        <w:rPr>
          <w:color w:val="424142"/>
          <w:w w:val="110"/>
        </w:rPr>
        <w:t>how</w:t>
      </w:r>
      <w:r>
        <w:rPr>
          <w:color w:val="424142"/>
          <w:spacing w:val="-11"/>
          <w:w w:val="110"/>
        </w:rPr>
        <w:t> </w:t>
      </w:r>
      <w:r>
        <w:rPr>
          <w:color w:val="424142"/>
          <w:w w:val="110"/>
        </w:rPr>
        <w:t>HDFC</w:t>
      </w:r>
      <w:r>
        <w:rPr>
          <w:color w:val="424142"/>
          <w:spacing w:val="-12"/>
          <w:w w:val="110"/>
        </w:rPr>
        <w:t> </w:t>
      </w:r>
      <w:r>
        <w:rPr>
          <w:color w:val="424142"/>
          <w:w w:val="110"/>
        </w:rPr>
        <w:t>Life</w:t>
      </w:r>
      <w:r>
        <w:rPr>
          <w:color w:val="424142"/>
          <w:spacing w:val="-12"/>
          <w:w w:val="110"/>
        </w:rPr>
        <w:t> </w:t>
      </w:r>
      <w:r>
        <w:rPr>
          <w:color w:val="424142"/>
          <w:w w:val="110"/>
        </w:rPr>
        <w:t>Aajeevan</w:t>
      </w:r>
      <w:r>
        <w:rPr>
          <w:color w:val="424142"/>
          <w:spacing w:val="-11"/>
          <w:w w:val="110"/>
        </w:rPr>
        <w:t> </w:t>
      </w:r>
      <w:r>
        <w:rPr>
          <w:color w:val="424142"/>
          <w:w w:val="110"/>
        </w:rPr>
        <w:t>Growth</w:t>
      </w:r>
      <w:r>
        <w:rPr>
          <w:color w:val="424142"/>
          <w:spacing w:val="-12"/>
          <w:w w:val="110"/>
        </w:rPr>
        <w:t> </w:t>
      </w:r>
      <w:r>
        <w:rPr>
          <w:color w:val="424142"/>
          <w:w w:val="110"/>
        </w:rPr>
        <w:t>Nivesh</w:t>
      </w:r>
      <w:r>
        <w:rPr>
          <w:color w:val="424142"/>
          <w:spacing w:val="-11"/>
          <w:w w:val="110"/>
        </w:rPr>
        <w:t> </w:t>
      </w:r>
      <w:r>
        <w:rPr>
          <w:color w:val="424142"/>
          <w:w w:val="110"/>
        </w:rPr>
        <w:t>and</w:t>
      </w:r>
      <w:r>
        <w:rPr>
          <w:color w:val="424142"/>
          <w:spacing w:val="-12"/>
          <w:w w:val="110"/>
        </w:rPr>
        <w:t> </w:t>
      </w:r>
      <w:r>
        <w:rPr>
          <w:color w:val="424142"/>
          <w:w w:val="110"/>
        </w:rPr>
        <w:t>Income</w:t>
      </w:r>
      <w:r>
        <w:rPr>
          <w:color w:val="424142"/>
          <w:spacing w:val="-12"/>
          <w:w w:val="110"/>
        </w:rPr>
        <w:t> </w:t>
      </w:r>
      <w:r>
        <w:rPr>
          <w:color w:val="424142"/>
          <w:w w:val="110"/>
        </w:rPr>
        <w:t>Plus</w:t>
      </w:r>
      <w:r>
        <w:rPr>
          <w:color w:val="424142"/>
          <w:spacing w:val="-11"/>
          <w:w w:val="110"/>
        </w:rPr>
        <w:t> </w:t>
      </w:r>
      <w:r>
        <w:rPr>
          <w:color w:val="424142"/>
          <w:spacing w:val="-2"/>
          <w:w w:val="110"/>
        </w:rPr>
        <w:t>works?</w:t>
      </w:r>
    </w:p>
    <w:p>
      <w:pPr>
        <w:pStyle w:val="BodyText"/>
        <w:spacing w:before="5"/>
      </w:pPr>
    </w:p>
    <w:p>
      <w:pPr>
        <w:pStyle w:val="ListParagraph"/>
        <w:numPr>
          <w:ilvl w:val="1"/>
          <w:numId w:val="10"/>
        </w:numPr>
        <w:tabs>
          <w:tab w:pos="943" w:val="left" w:leader="none"/>
        </w:tabs>
        <w:spacing w:line="240" w:lineRule="auto" w:before="0" w:after="0"/>
        <w:ind w:left="943" w:right="0" w:hanging="354"/>
        <w:jc w:val="left"/>
        <w:rPr>
          <w:sz w:val="21"/>
        </w:rPr>
      </w:pPr>
      <w:r>
        <w:rPr>
          <w:color w:val="005E9E"/>
          <w:sz w:val="21"/>
        </w:rPr>
        <w:t>Life</w:t>
      </w:r>
      <w:r>
        <w:rPr>
          <w:color w:val="005E9E"/>
          <w:spacing w:val="-4"/>
          <w:w w:val="110"/>
          <w:sz w:val="21"/>
        </w:rPr>
        <w:t> </w:t>
      </w:r>
      <w:r>
        <w:rPr>
          <w:color w:val="005E9E"/>
          <w:spacing w:val="-2"/>
          <w:w w:val="110"/>
          <w:sz w:val="21"/>
        </w:rPr>
        <w:t>Annuity</w:t>
      </w:r>
    </w:p>
    <w:p>
      <w:pPr>
        <w:pStyle w:val="ListParagraph"/>
        <w:numPr>
          <w:ilvl w:val="2"/>
          <w:numId w:val="10"/>
        </w:numPr>
        <w:tabs>
          <w:tab w:pos="899" w:val="left" w:leader="none"/>
          <w:tab w:pos="929" w:val="left" w:leader="none"/>
        </w:tabs>
        <w:spacing w:line="259" w:lineRule="auto" w:before="218" w:after="0"/>
        <w:ind w:left="929" w:right="627" w:hanging="340"/>
        <w:jc w:val="both"/>
        <w:rPr>
          <w:sz w:val="21"/>
        </w:rPr>
      </w:pPr>
      <w:r>
        <w:rPr>
          <w:color w:val="424142"/>
          <w:w w:val="110"/>
          <w:sz w:val="21"/>
        </w:rPr>
        <w:t>Mr.</w:t>
      </w:r>
      <w:r>
        <w:rPr>
          <w:color w:val="424142"/>
          <w:w w:val="110"/>
          <w:sz w:val="21"/>
        </w:rPr>
        <w:t> Rahul,</w:t>
      </w:r>
      <w:r>
        <w:rPr>
          <w:color w:val="424142"/>
          <w:w w:val="110"/>
          <w:sz w:val="21"/>
        </w:rPr>
        <w:t> aged</w:t>
      </w:r>
      <w:r>
        <w:rPr>
          <w:color w:val="424142"/>
          <w:w w:val="110"/>
          <w:sz w:val="21"/>
        </w:rPr>
        <w:t> 60</w:t>
      </w:r>
      <w:r>
        <w:rPr>
          <w:color w:val="424142"/>
          <w:w w:val="110"/>
          <w:sz w:val="21"/>
        </w:rPr>
        <w:t> years,</w:t>
      </w:r>
      <w:r>
        <w:rPr>
          <w:color w:val="424142"/>
          <w:w w:val="110"/>
          <w:sz w:val="21"/>
        </w:rPr>
        <w:t> chooses</w:t>
      </w:r>
      <w:r>
        <w:rPr>
          <w:color w:val="424142"/>
          <w:w w:val="110"/>
          <w:sz w:val="21"/>
        </w:rPr>
        <w:t> to</w:t>
      </w:r>
      <w:r>
        <w:rPr>
          <w:color w:val="424142"/>
          <w:w w:val="110"/>
          <w:sz w:val="21"/>
        </w:rPr>
        <w:t> smartly</w:t>
      </w:r>
      <w:r>
        <w:rPr>
          <w:color w:val="424142"/>
          <w:w w:val="110"/>
          <w:sz w:val="21"/>
        </w:rPr>
        <w:t> plan</w:t>
      </w:r>
      <w:r>
        <w:rPr>
          <w:color w:val="424142"/>
          <w:w w:val="110"/>
          <w:sz w:val="21"/>
        </w:rPr>
        <w:t> his</w:t>
      </w:r>
      <w:r>
        <w:rPr>
          <w:color w:val="424142"/>
          <w:w w:val="110"/>
          <w:sz w:val="21"/>
        </w:rPr>
        <w:t> retirement</w:t>
      </w:r>
      <w:r>
        <w:rPr>
          <w:color w:val="424142"/>
          <w:w w:val="110"/>
          <w:sz w:val="21"/>
        </w:rPr>
        <w:t> to</w:t>
      </w:r>
      <w:r>
        <w:rPr>
          <w:color w:val="424142"/>
          <w:w w:val="110"/>
          <w:sz w:val="21"/>
        </w:rPr>
        <w:t> receive</w:t>
      </w:r>
      <w:r>
        <w:rPr>
          <w:color w:val="424142"/>
          <w:w w:val="110"/>
          <w:sz w:val="21"/>
        </w:rPr>
        <w:t> sufficient lifelong</w:t>
      </w:r>
      <w:r>
        <w:rPr>
          <w:color w:val="424142"/>
          <w:spacing w:val="-4"/>
          <w:w w:val="110"/>
          <w:sz w:val="21"/>
        </w:rPr>
        <w:t> </w:t>
      </w:r>
      <w:r>
        <w:rPr>
          <w:color w:val="424142"/>
          <w:w w:val="110"/>
          <w:sz w:val="21"/>
        </w:rPr>
        <w:t>annuity.</w:t>
      </w:r>
      <w:r>
        <w:rPr>
          <w:color w:val="424142"/>
          <w:spacing w:val="-4"/>
          <w:w w:val="110"/>
          <w:sz w:val="21"/>
        </w:rPr>
        <w:t> </w:t>
      </w:r>
      <w:r>
        <w:rPr>
          <w:color w:val="424142"/>
          <w:w w:val="110"/>
          <w:sz w:val="21"/>
        </w:rPr>
        <w:t>He</w:t>
      </w:r>
      <w:r>
        <w:rPr>
          <w:color w:val="424142"/>
          <w:spacing w:val="-4"/>
          <w:w w:val="110"/>
          <w:sz w:val="21"/>
        </w:rPr>
        <w:t> </w:t>
      </w:r>
      <w:r>
        <w:rPr>
          <w:color w:val="424142"/>
          <w:w w:val="110"/>
          <w:sz w:val="21"/>
        </w:rPr>
        <w:t>invests</w:t>
      </w:r>
      <w:r>
        <w:rPr>
          <w:color w:val="424142"/>
          <w:spacing w:val="-4"/>
          <w:w w:val="110"/>
          <w:sz w:val="21"/>
        </w:rPr>
        <w:t> </w:t>
      </w:r>
      <w:r>
        <w:rPr>
          <w:color w:val="424142"/>
          <w:w w:val="110"/>
          <w:sz w:val="21"/>
        </w:rPr>
        <w:t>in</w:t>
      </w:r>
      <w:r>
        <w:rPr>
          <w:color w:val="424142"/>
          <w:spacing w:val="-4"/>
          <w:w w:val="110"/>
          <w:sz w:val="21"/>
        </w:rPr>
        <w:t> </w:t>
      </w:r>
      <w:r>
        <w:rPr>
          <w:color w:val="424142"/>
          <w:w w:val="110"/>
          <w:sz w:val="21"/>
        </w:rPr>
        <w:t>HDFC</w:t>
      </w:r>
      <w:r>
        <w:rPr>
          <w:color w:val="424142"/>
          <w:spacing w:val="-4"/>
          <w:w w:val="110"/>
          <w:sz w:val="21"/>
        </w:rPr>
        <w:t> </w:t>
      </w:r>
      <w:r>
        <w:rPr>
          <w:color w:val="424142"/>
          <w:w w:val="110"/>
          <w:sz w:val="21"/>
        </w:rPr>
        <w:t>Life</w:t>
      </w:r>
      <w:r>
        <w:rPr>
          <w:color w:val="424142"/>
          <w:spacing w:val="-4"/>
          <w:w w:val="110"/>
          <w:sz w:val="21"/>
        </w:rPr>
        <w:t> </w:t>
      </w:r>
      <w:r>
        <w:rPr>
          <w:color w:val="424142"/>
          <w:w w:val="110"/>
          <w:sz w:val="21"/>
        </w:rPr>
        <w:t>Aajeevan</w:t>
      </w:r>
      <w:r>
        <w:rPr>
          <w:color w:val="424142"/>
          <w:spacing w:val="-4"/>
          <w:w w:val="110"/>
          <w:sz w:val="21"/>
        </w:rPr>
        <w:t> </w:t>
      </w:r>
      <w:r>
        <w:rPr>
          <w:color w:val="424142"/>
          <w:w w:val="110"/>
          <w:sz w:val="21"/>
        </w:rPr>
        <w:t>Growth</w:t>
      </w:r>
      <w:r>
        <w:rPr>
          <w:color w:val="424142"/>
          <w:spacing w:val="-4"/>
          <w:w w:val="110"/>
          <w:sz w:val="21"/>
        </w:rPr>
        <w:t> </w:t>
      </w:r>
      <w:r>
        <w:rPr>
          <w:color w:val="424142"/>
          <w:w w:val="110"/>
          <w:sz w:val="21"/>
        </w:rPr>
        <w:t>Nivesh</w:t>
      </w:r>
      <w:r>
        <w:rPr>
          <w:color w:val="424142"/>
          <w:spacing w:val="-4"/>
          <w:w w:val="110"/>
          <w:sz w:val="21"/>
        </w:rPr>
        <w:t> </w:t>
      </w:r>
      <w:r>
        <w:rPr>
          <w:color w:val="424142"/>
          <w:w w:val="110"/>
          <w:sz w:val="21"/>
        </w:rPr>
        <w:t>and</w:t>
      </w:r>
      <w:r>
        <w:rPr>
          <w:color w:val="424142"/>
          <w:spacing w:val="-4"/>
          <w:w w:val="110"/>
          <w:sz w:val="21"/>
        </w:rPr>
        <w:t> </w:t>
      </w:r>
      <w:r>
        <w:rPr>
          <w:color w:val="424142"/>
          <w:w w:val="110"/>
          <w:sz w:val="21"/>
        </w:rPr>
        <w:t>Income</w:t>
      </w:r>
      <w:r>
        <w:rPr>
          <w:color w:val="424142"/>
          <w:spacing w:val="-4"/>
          <w:w w:val="110"/>
          <w:sz w:val="21"/>
        </w:rPr>
        <w:t> </w:t>
      </w:r>
      <w:r>
        <w:rPr>
          <w:color w:val="424142"/>
          <w:w w:val="110"/>
          <w:sz w:val="21"/>
        </w:rPr>
        <w:t>by</w:t>
      </w:r>
      <w:r>
        <w:rPr>
          <w:color w:val="424142"/>
          <w:spacing w:val="-4"/>
          <w:w w:val="110"/>
          <w:sz w:val="21"/>
        </w:rPr>
        <w:t> </w:t>
      </w:r>
      <w:r>
        <w:rPr>
          <w:color w:val="424142"/>
          <w:w w:val="110"/>
          <w:sz w:val="21"/>
        </w:rPr>
        <w:t>paying</w:t>
      </w:r>
      <w:r>
        <w:rPr>
          <w:color w:val="424142"/>
          <w:spacing w:val="-4"/>
          <w:w w:val="110"/>
          <w:sz w:val="21"/>
        </w:rPr>
        <w:t> </w:t>
      </w:r>
      <w:r>
        <w:rPr>
          <w:color w:val="424142"/>
          <w:w w:val="110"/>
          <w:sz w:val="21"/>
        </w:rPr>
        <w:t>a single</w:t>
      </w:r>
      <w:r>
        <w:rPr>
          <w:color w:val="424142"/>
          <w:spacing w:val="-16"/>
          <w:w w:val="110"/>
          <w:sz w:val="21"/>
        </w:rPr>
        <w:t> </w:t>
      </w:r>
      <w:r>
        <w:rPr>
          <w:color w:val="424142"/>
          <w:w w:val="110"/>
          <w:sz w:val="21"/>
        </w:rPr>
        <w:t>premium</w:t>
      </w:r>
      <w:r>
        <w:rPr>
          <w:color w:val="424142"/>
          <w:spacing w:val="-6"/>
          <w:w w:val="110"/>
          <w:sz w:val="21"/>
        </w:rPr>
        <w:t> </w:t>
      </w:r>
      <w:r>
        <w:rPr>
          <w:color w:val="424142"/>
          <w:w w:val="110"/>
          <w:sz w:val="21"/>
        </w:rPr>
        <w:t>of</w:t>
      </w:r>
      <w:r>
        <w:rPr>
          <w:color w:val="424142"/>
          <w:spacing w:val="-7"/>
          <w:w w:val="110"/>
          <w:sz w:val="21"/>
        </w:rPr>
        <w:t> </w:t>
      </w:r>
      <w:r>
        <w:rPr>
          <w:color w:val="424142"/>
          <w:w w:val="110"/>
          <w:sz w:val="21"/>
        </w:rPr>
        <w:t>Rs.10,00,000</w:t>
      </w:r>
      <w:r>
        <w:rPr>
          <w:color w:val="424142"/>
          <w:spacing w:val="-7"/>
          <w:w w:val="110"/>
          <w:sz w:val="21"/>
        </w:rPr>
        <w:t> </w:t>
      </w:r>
      <w:r>
        <w:rPr>
          <w:color w:val="424142"/>
          <w:w w:val="110"/>
          <w:sz w:val="21"/>
        </w:rPr>
        <w:t>and</w:t>
      </w:r>
      <w:r>
        <w:rPr>
          <w:color w:val="424142"/>
          <w:spacing w:val="-7"/>
          <w:w w:val="110"/>
          <w:sz w:val="21"/>
        </w:rPr>
        <w:t> </w:t>
      </w:r>
      <w:r>
        <w:rPr>
          <w:color w:val="424142"/>
          <w:w w:val="110"/>
          <w:sz w:val="21"/>
        </w:rPr>
        <w:t>opts</w:t>
      </w:r>
      <w:r>
        <w:rPr>
          <w:color w:val="424142"/>
          <w:spacing w:val="-7"/>
          <w:w w:val="110"/>
          <w:sz w:val="21"/>
        </w:rPr>
        <w:t> </w:t>
      </w:r>
      <w:r>
        <w:rPr>
          <w:color w:val="424142"/>
          <w:w w:val="110"/>
          <w:sz w:val="21"/>
        </w:rPr>
        <w:t>for</w:t>
      </w:r>
      <w:r>
        <w:rPr>
          <w:color w:val="424142"/>
          <w:spacing w:val="-7"/>
          <w:w w:val="110"/>
          <w:sz w:val="21"/>
        </w:rPr>
        <w:t> </w:t>
      </w:r>
      <w:r>
        <w:rPr>
          <w:color w:val="424142"/>
          <w:w w:val="110"/>
          <w:sz w:val="21"/>
        </w:rPr>
        <w:t>Option</w:t>
      </w:r>
      <w:r>
        <w:rPr>
          <w:color w:val="424142"/>
          <w:spacing w:val="-10"/>
          <w:w w:val="110"/>
          <w:sz w:val="21"/>
        </w:rPr>
        <w:t> </w:t>
      </w:r>
      <w:r>
        <w:rPr>
          <w:color w:val="424142"/>
          <w:w w:val="110"/>
          <w:sz w:val="21"/>
        </w:rPr>
        <w:t>A</w:t>
      </w:r>
      <w:r>
        <w:rPr>
          <w:color w:val="424142"/>
          <w:spacing w:val="-10"/>
          <w:w w:val="110"/>
          <w:sz w:val="21"/>
        </w:rPr>
        <w:t> </w:t>
      </w:r>
      <w:r>
        <w:rPr>
          <w:color w:val="424142"/>
          <w:w w:val="145"/>
          <w:sz w:val="21"/>
        </w:rPr>
        <w:t>-</w:t>
      </w:r>
      <w:r>
        <w:rPr>
          <w:color w:val="424142"/>
          <w:spacing w:val="-22"/>
          <w:w w:val="145"/>
          <w:sz w:val="21"/>
        </w:rPr>
        <w:t> </w:t>
      </w:r>
      <w:r>
        <w:rPr>
          <w:color w:val="424142"/>
          <w:w w:val="110"/>
          <w:sz w:val="21"/>
        </w:rPr>
        <w:t>Life</w:t>
      </w:r>
      <w:r>
        <w:rPr>
          <w:color w:val="424142"/>
          <w:spacing w:val="-9"/>
          <w:w w:val="110"/>
          <w:sz w:val="21"/>
        </w:rPr>
        <w:t> </w:t>
      </w:r>
      <w:r>
        <w:rPr>
          <w:color w:val="424142"/>
          <w:w w:val="110"/>
          <w:sz w:val="21"/>
        </w:rPr>
        <w:t>Annuity</w:t>
      </w:r>
      <w:r>
        <w:rPr>
          <w:color w:val="424142"/>
          <w:spacing w:val="-7"/>
          <w:w w:val="110"/>
          <w:sz w:val="21"/>
        </w:rPr>
        <w:t> </w:t>
      </w:r>
      <w:r>
        <w:rPr>
          <w:color w:val="424142"/>
          <w:w w:val="110"/>
          <w:sz w:val="21"/>
        </w:rPr>
        <w:t>and</w:t>
      </w:r>
      <w:r>
        <w:rPr>
          <w:color w:val="424142"/>
          <w:spacing w:val="-7"/>
          <w:w w:val="110"/>
          <w:sz w:val="21"/>
        </w:rPr>
        <w:t> </w:t>
      </w:r>
      <w:r>
        <w:rPr>
          <w:color w:val="424142"/>
          <w:w w:val="110"/>
          <w:sz w:val="21"/>
        </w:rPr>
        <w:t>opts</w:t>
      </w:r>
      <w:r>
        <w:rPr>
          <w:color w:val="424142"/>
          <w:spacing w:val="-7"/>
          <w:w w:val="110"/>
          <w:sz w:val="21"/>
        </w:rPr>
        <w:t> </w:t>
      </w:r>
      <w:r>
        <w:rPr>
          <w:color w:val="424142"/>
          <w:w w:val="110"/>
          <w:sz w:val="21"/>
        </w:rPr>
        <w:t>to</w:t>
      </w:r>
      <w:r>
        <w:rPr>
          <w:color w:val="424142"/>
          <w:spacing w:val="-7"/>
          <w:w w:val="110"/>
          <w:sz w:val="21"/>
        </w:rPr>
        <w:t> </w:t>
      </w:r>
      <w:r>
        <w:rPr>
          <w:color w:val="424142"/>
          <w:w w:val="110"/>
          <w:sz w:val="21"/>
        </w:rPr>
        <w:t>receive</w:t>
      </w:r>
      <w:r>
        <w:rPr>
          <w:color w:val="424142"/>
          <w:spacing w:val="-7"/>
          <w:w w:val="110"/>
          <w:sz w:val="21"/>
        </w:rPr>
        <w:t> </w:t>
      </w:r>
      <w:r>
        <w:rPr>
          <w:color w:val="424142"/>
          <w:w w:val="110"/>
          <w:sz w:val="21"/>
        </w:rPr>
        <w:t>his annual annuity for whole life starting immediately. Let’s look at the benefits offered to him under</w:t>
      </w:r>
      <w:r>
        <w:rPr>
          <w:color w:val="424142"/>
          <w:spacing w:val="22"/>
          <w:w w:val="110"/>
          <w:sz w:val="21"/>
        </w:rPr>
        <w:t> </w:t>
      </w:r>
      <w:r>
        <w:rPr>
          <w:color w:val="424142"/>
          <w:w w:val="110"/>
          <w:sz w:val="21"/>
        </w:rPr>
        <w:t>this</w:t>
      </w:r>
      <w:r>
        <w:rPr>
          <w:color w:val="424142"/>
          <w:spacing w:val="22"/>
          <w:w w:val="110"/>
          <w:sz w:val="21"/>
        </w:rPr>
        <w:t> </w:t>
      </w:r>
      <w:r>
        <w:rPr>
          <w:color w:val="424142"/>
          <w:w w:val="110"/>
          <w:sz w:val="21"/>
        </w:rPr>
        <w:t>plan.</w:t>
      </w:r>
      <w:r>
        <w:rPr>
          <w:color w:val="424142"/>
          <w:spacing w:val="22"/>
          <w:w w:val="110"/>
          <w:sz w:val="21"/>
        </w:rPr>
        <w:t> </w:t>
      </w:r>
      <w:r>
        <w:rPr>
          <w:color w:val="424142"/>
          <w:w w:val="110"/>
          <w:sz w:val="21"/>
        </w:rPr>
        <w:t>Diagrammatic</w:t>
      </w:r>
      <w:r>
        <w:rPr>
          <w:color w:val="424142"/>
          <w:spacing w:val="22"/>
          <w:w w:val="110"/>
          <w:sz w:val="21"/>
        </w:rPr>
        <w:t> </w:t>
      </w:r>
      <w:r>
        <w:rPr>
          <w:color w:val="424142"/>
          <w:w w:val="110"/>
          <w:sz w:val="21"/>
        </w:rPr>
        <w:t>illustration</w:t>
      </w:r>
      <w:r>
        <w:rPr>
          <w:color w:val="424142"/>
          <w:spacing w:val="22"/>
          <w:w w:val="110"/>
          <w:sz w:val="21"/>
        </w:rPr>
        <w:t> </w:t>
      </w:r>
      <w:r>
        <w:rPr>
          <w:color w:val="424142"/>
          <w:w w:val="110"/>
          <w:sz w:val="21"/>
        </w:rPr>
        <w:t>for</w:t>
      </w:r>
      <w:r>
        <w:rPr>
          <w:color w:val="424142"/>
          <w:spacing w:val="22"/>
          <w:w w:val="110"/>
          <w:sz w:val="21"/>
        </w:rPr>
        <w:t> </w:t>
      </w:r>
      <w:r>
        <w:rPr>
          <w:color w:val="424142"/>
          <w:w w:val="110"/>
          <w:sz w:val="21"/>
        </w:rPr>
        <w:t>the</w:t>
      </w:r>
      <w:r>
        <w:rPr>
          <w:color w:val="424142"/>
          <w:spacing w:val="22"/>
          <w:w w:val="110"/>
          <w:sz w:val="21"/>
        </w:rPr>
        <w:t> </w:t>
      </w:r>
      <w:r>
        <w:rPr>
          <w:color w:val="424142"/>
          <w:w w:val="110"/>
          <w:sz w:val="21"/>
        </w:rPr>
        <w:t>plan</w:t>
      </w:r>
      <w:r>
        <w:rPr>
          <w:color w:val="424142"/>
          <w:spacing w:val="22"/>
          <w:w w:val="110"/>
          <w:sz w:val="21"/>
        </w:rPr>
        <w:t> </w:t>
      </w:r>
      <w:r>
        <w:rPr>
          <w:color w:val="424142"/>
          <w:w w:val="110"/>
          <w:sz w:val="21"/>
        </w:rPr>
        <w:t>benefits</w:t>
      </w:r>
      <w:r>
        <w:rPr>
          <w:color w:val="424142"/>
          <w:spacing w:val="22"/>
          <w:w w:val="110"/>
          <w:sz w:val="21"/>
        </w:rPr>
        <w:t> </w:t>
      </w:r>
      <w:r>
        <w:rPr>
          <w:color w:val="424142"/>
          <w:w w:val="110"/>
          <w:sz w:val="21"/>
        </w:rPr>
        <w:t>under</w:t>
      </w:r>
      <w:r>
        <w:rPr>
          <w:color w:val="424142"/>
          <w:spacing w:val="22"/>
          <w:w w:val="110"/>
          <w:sz w:val="21"/>
        </w:rPr>
        <w:t> </w:t>
      </w:r>
      <w:r>
        <w:rPr>
          <w:color w:val="424142"/>
          <w:w w:val="110"/>
          <w:sz w:val="21"/>
        </w:rPr>
        <w:t>Life</w:t>
      </w:r>
      <w:r>
        <w:rPr>
          <w:color w:val="424142"/>
          <w:spacing w:val="22"/>
          <w:w w:val="110"/>
          <w:sz w:val="21"/>
        </w:rPr>
        <w:t> </w:t>
      </w:r>
      <w:r>
        <w:rPr>
          <w:color w:val="424142"/>
          <w:w w:val="110"/>
          <w:sz w:val="21"/>
        </w:rPr>
        <w:t>Annuity</w:t>
      </w:r>
      <w:r>
        <w:rPr>
          <w:color w:val="424142"/>
          <w:spacing w:val="22"/>
          <w:w w:val="110"/>
          <w:sz w:val="21"/>
        </w:rPr>
        <w:t> </w:t>
      </w:r>
      <w:r>
        <w:rPr>
          <w:color w:val="424142"/>
          <w:w w:val="110"/>
          <w:sz w:val="21"/>
        </w:rPr>
        <w:t>Option is shown below –</w:t>
      </w:r>
    </w:p>
    <w:p>
      <w:pPr>
        <w:pStyle w:val="BodyText"/>
        <w:spacing w:line="259" w:lineRule="auto" w:before="195"/>
        <w:ind w:left="589" w:right="627"/>
        <w:jc w:val="both"/>
      </w:pPr>
      <w:r>
        <w:rPr>
          <w:color w:val="424142"/>
          <w:w w:val="115"/>
        </w:rPr>
        <w:t>Annuity</w:t>
      </w:r>
      <w:r>
        <w:rPr>
          <w:color w:val="424142"/>
          <w:spacing w:val="-15"/>
          <w:w w:val="115"/>
        </w:rPr>
        <w:t> </w:t>
      </w:r>
      <w:r>
        <w:rPr>
          <w:color w:val="424142"/>
          <w:w w:val="115"/>
        </w:rPr>
        <w:t>shall</w:t>
      </w:r>
      <w:r>
        <w:rPr>
          <w:color w:val="424142"/>
          <w:spacing w:val="-15"/>
          <w:w w:val="115"/>
        </w:rPr>
        <w:t> </w:t>
      </w:r>
      <w:r>
        <w:rPr>
          <w:color w:val="424142"/>
          <w:w w:val="115"/>
        </w:rPr>
        <w:t>be</w:t>
      </w:r>
      <w:r>
        <w:rPr>
          <w:color w:val="424142"/>
          <w:spacing w:val="-15"/>
          <w:w w:val="115"/>
        </w:rPr>
        <w:t> </w:t>
      </w:r>
      <w:r>
        <w:rPr>
          <w:color w:val="424142"/>
          <w:w w:val="115"/>
        </w:rPr>
        <w:t>paid</w:t>
      </w:r>
      <w:r>
        <w:rPr>
          <w:color w:val="424142"/>
          <w:spacing w:val="-15"/>
          <w:w w:val="115"/>
        </w:rPr>
        <w:t> </w:t>
      </w:r>
      <w:r>
        <w:rPr>
          <w:color w:val="424142"/>
          <w:w w:val="115"/>
        </w:rPr>
        <w:t>in</w:t>
      </w:r>
      <w:r>
        <w:rPr>
          <w:color w:val="424142"/>
          <w:spacing w:val="-15"/>
          <w:w w:val="115"/>
        </w:rPr>
        <w:t> </w:t>
      </w:r>
      <w:r>
        <w:rPr>
          <w:color w:val="424142"/>
          <w:w w:val="115"/>
        </w:rPr>
        <w:t>arrears</w:t>
      </w:r>
      <w:r>
        <w:rPr>
          <w:color w:val="424142"/>
          <w:spacing w:val="-15"/>
          <w:w w:val="115"/>
        </w:rPr>
        <w:t> </w:t>
      </w:r>
      <w:r>
        <w:rPr>
          <w:color w:val="424142"/>
          <w:w w:val="115"/>
        </w:rPr>
        <w:t>as</w:t>
      </w:r>
      <w:r>
        <w:rPr>
          <w:color w:val="424142"/>
          <w:spacing w:val="-15"/>
          <w:w w:val="115"/>
        </w:rPr>
        <w:t> </w:t>
      </w:r>
      <w:r>
        <w:rPr>
          <w:color w:val="424142"/>
          <w:w w:val="115"/>
        </w:rPr>
        <w:t>per</w:t>
      </w:r>
      <w:r>
        <w:rPr>
          <w:color w:val="424142"/>
          <w:spacing w:val="-15"/>
          <w:w w:val="115"/>
        </w:rPr>
        <w:t> </w:t>
      </w:r>
      <w:r>
        <w:rPr>
          <w:color w:val="424142"/>
          <w:w w:val="115"/>
        </w:rPr>
        <w:t>the</w:t>
      </w:r>
      <w:r>
        <w:rPr>
          <w:color w:val="424142"/>
          <w:spacing w:val="-15"/>
          <w:w w:val="115"/>
        </w:rPr>
        <w:t> </w:t>
      </w:r>
      <w:r>
        <w:rPr>
          <w:color w:val="424142"/>
          <w:w w:val="115"/>
        </w:rPr>
        <w:t>chosen</w:t>
      </w:r>
      <w:r>
        <w:rPr>
          <w:color w:val="424142"/>
          <w:spacing w:val="-15"/>
          <w:w w:val="115"/>
        </w:rPr>
        <w:t> </w:t>
      </w:r>
      <w:r>
        <w:rPr>
          <w:color w:val="424142"/>
          <w:w w:val="115"/>
        </w:rPr>
        <w:t>frequency</w:t>
      </w:r>
      <w:r>
        <w:rPr>
          <w:color w:val="424142"/>
          <w:spacing w:val="-15"/>
          <w:w w:val="115"/>
        </w:rPr>
        <w:t> </w:t>
      </w:r>
      <w:r>
        <w:rPr>
          <w:color w:val="424142"/>
          <w:w w:val="115"/>
        </w:rPr>
        <w:t>and</w:t>
      </w:r>
      <w:r>
        <w:rPr>
          <w:color w:val="424142"/>
          <w:spacing w:val="-15"/>
          <w:w w:val="115"/>
        </w:rPr>
        <w:t> </w:t>
      </w:r>
      <w:r>
        <w:rPr>
          <w:color w:val="424142"/>
          <w:w w:val="115"/>
        </w:rPr>
        <w:t>shall</w:t>
      </w:r>
      <w:r>
        <w:rPr>
          <w:color w:val="424142"/>
          <w:spacing w:val="-15"/>
          <w:w w:val="115"/>
        </w:rPr>
        <w:t> </w:t>
      </w:r>
      <w:r>
        <w:rPr>
          <w:color w:val="424142"/>
          <w:w w:val="115"/>
        </w:rPr>
        <w:t>start</w:t>
      </w:r>
      <w:r>
        <w:rPr>
          <w:color w:val="424142"/>
          <w:spacing w:val="-15"/>
          <w:w w:val="115"/>
        </w:rPr>
        <w:t> </w:t>
      </w:r>
      <w:r>
        <w:rPr>
          <w:color w:val="424142"/>
          <w:w w:val="115"/>
        </w:rPr>
        <w:t>at</w:t>
      </w:r>
      <w:r>
        <w:rPr>
          <w:color w:val="424142"/>
          <w:spacing w:val="-15"/>
          <w:w w:val="115"/>
        </w:rPr>
        <w:t> </w:t>
      </w:r>
      <w:r>
        <w:rPr>
          <w:color w:val="424142"/>
          <w:w w:val="115"/>
        </w:rPr>
        <w:t>the</w:t>
      </w:r>
      <w:r>
        <w:rPr>
          <w:color w:val="424142"/>
          <w:spacing w:val="-15"/>
          <w:w w:val="115"/>
        </w:rPr>
        <w:t> </w:t>
      </w:r>
      <w:r>
        <w:rPr>
          <w:color w:val="424142"/>
          <w:w w:val="115"/>
        </w:rPr>
        <w:t>end</w:t>
      </w:r>
      <w:r>
        <w:rPr>
          <w:color w:val="424142"/>
          <w:spacing w:val="-15"/>
          <w:w w:val="115"/>
        </w:rPr>
        <w:t> </w:t>
      </w:r>
      <w:r>
        <w:rPr>
          <w:color w:val="424142"/>
          <w:w w:val="115"/>
        </w:rPr>
        <w:t>of</w:t>
      </w:r>
      <w:r>
        <w:rPr>
          <w:color w:val="424142"/>
          <w:spacing w:val="-15"/>
          <w:w w:val="115"/>
        </w:rPr>
        <w:t> </w:t>
      </w:r>
      <w:r>
        <w:rPr>
          <w:color w:val="424142"/>
          <w:w w:val="115"/>
        </w:rPr>
        <w:t>1st year</w:t>
      </w:r>
      <w:r>
        <w:rPr>
          <w:color w:val="424142"/>
          <w:spacing w:val="-14"/>
          <w:w w:val="115"/>
        </w:rPr>
        <w:t> </w:t>
      </w:r>
      <w:r>
        <w:rPr>
          <w:color w:val="424142"/>
          <w:w w:val="115"/>
        </w:rPr>
        <w:t>and</w:t>
      </w:r>
      <w:r>
        <w:rPr>
          <w:color w:val="424142"/>
          <w:spacing w:val="-14"/>
          <w:w w:val="115"/>
        </w:rPr>
        <w:t> </w:t>
      </w:r>
      <w:r>
        <w:rPr>
          <w:color w:val="424142"/>
          <w:w w:val="115"/>
        </w:rPr>
        <w:t>be</w:t>
      </w:r>
      <w:r>
        <w:rPr>
          <w:color w:val="424142"/>
          <w:spacing w:val="-14"/>
          <w:w w:val="115"/>
        </w:rPr>
        <w:t> </w:t>
      </w:r>
      <w:r>
        <w:rPr>
          <w:color w:val="424142"/>
          <w:w w:val="115"/>
        </w:rPr>
        <w:t>payable</w:t>
      </w:r>
      <w:r>
        <w:rPr>
          <w:color w:val="424142"/>
          <w:spacing w:val="-14"/>
          <w:w w:val="115"/>
        </w:rPr>
        <w:t> </w:t>
      </w:r>
      <w:r>
        <w:rPr>
          <w:color w:val="424142"/>
          <w:w w:val="115"/>
        </w:rPr>
        <w:t>as</w:t>
      </w:r>
      <w:r>
        <w:rPr>
          <w:color w:val="424142"/>
          <w:spacing w:val="-14"/>
          <w:w w:val="115"/>
        </w:rPr>
        <w:t> </w:t>
      </w:r>
      <w:r>
        <w:rPr>
          <w:color w:val="424142"/>
          <w:w w:val="115"/>
        </w:rPr>
        <w:t>long</w:t>
      </w:r>
      <w:r>
        <w:rPr>
          <w:color w:val="424142"/>
          <w:spacing w:val="-14"/>
          <w:w w:val="115"/>
        </w:rPr>
        <w:t> </w:t>
      </w:r>
      <w:r>
        <w:rPr>
          <w:color w:val="424142"/>
          <w:w w:val="115"/>
        </w:rPr>
        <w:t>as</w:t>
      </w:r>
      <w:r>
        <w:rPr>
          <w:color w:val="424142"/>
          <w:spacing w:val="-14"/>
          <w:w w:val="115"/>
        </w:rPr>
        <w:t> </w:t>
      </w:r>
      <w:r>
        <w:rPr>
          <w:color w:val="424142"/>
          <w:w w:val="115"/>
        </w:rPr>
        <w:t>the</w:t>
      </w:r>
      <w:r>
        <w:rPr>
          <w:color w:val="424142"/>
          <w:spacing w:val="-14"/>
          <w:w w:val="115"/>
        </w:rPr>
        <w:t> </w:t>
      </w:r>
      <w:r>
        <w:rPr>
          <w:color w:val="424142"/>
          <w:w w:val="115"/>
        </w:rPr>
        <w:t>annuitant</w:t>
      </w:r>
      <w:r>
        <w:rPr>
          <w:color w:val="424142"/>
          <w:spacing w:val="-14"/>
          <w:w w:val="115"/>
        </w:rPr>
        <w:t> </w:t>
      </w:r>
      <w:r>
        <w:rPr>
          <w:color w:val="424142"/>
          <w:w w:val="115"/>
        </w:rPr>
        <w:t>is</w:t>
      </w:r>
      <w:r>
        <w:rPr>
          <w:color w:val="424142"/>
          <w:spacing w:val="-14"/>
          <w:w w:val="115"/>
        </w:rPr>
        <w:t> </w:t>
      </w:r>
      <w:r>
        <w:rPr>
          <w:color w:val="424142"/>
          <w:w w:val="115"/>
        </w:rPr>
        <w:t>alive.</w:t>
      </w:r>
      <w:r>
        <w:rPr>
          <w:color w:val="424142"/>
          <w:spacing w:val="-14"/>
          <w:w w:val="115"/>
        </w:rPr>
        <w:t> </w:t>
      </w:r>
      <w:r>
        <w:rPr>
          <w:color w:val="424142"/>
          <w:w w:val="115"/>
        </w:rPr>
        <w:t>The</w:t>
      </w:r>
      <w:r>
        <w:rPr>
          <w:color w:val="424142"/>
          <w:spacing w:val="-14"/>
          <w:w w:val="115"/>
        </w:rPr>
        <w:t> </w:t>
      </w:r>
      <w:r>
        <w:rPr>
          <w:color w:val="424142"/>
          <w:w w:val="115"/>
        </w:rPr>
        <w:t>policy</w:t>
      </w:r>
      <w:r>
        <w:rPr>
          <w:color w:val="424142"/>
          <w:spacing w:val="-14"/>
          <w:w w:val="115"/>
        </w:rPr>
        <w:t> </w:t>
      </w:r>
      <w:r>
        <w:rPr>
          <w:color w:val="424142"/>
          <w:w w:val="115"/>
        </w:rPr>
        <w:t>shall</w:t>
      </w:r>
      <w:r>
        <w:rPr>
          <w:color w:val="424142"/>
          <w:spacing w:val="-14"/>
          <w:w w:val="115"/>
        </w:rPr>
        <w:t> </w:t>
      </w:r>
      <w:r>
        <w:rPr>
          <w:color w:val="424142"/>
          <w:w w:val="115"/>
        </w:rPr>
        <w:t>terminate</w:t>
      </w:r>
      <w:r>
        <w:rPr>
          <w:color w:val="424142"/>
          <w:spacing w:val="-14"/>
          <w:w w:val="115"/>
        </w:rPr>
        <w:t> </w:t>
      </w:r>
      <w:r>
        <w:rPr>
          <w:color w:val="424142"/>
          <w:w w:val="115"/>
        </w:rPr>
        <w:t>on</w:t>
      </w:r>
      <w:r>
        <w:rPr>
          <w:color w:val="424142"/>
          <w:spacing w:val="-14"/>
          <w:w w:val="115"/>
        </w:rPr>
        <w:t> </w:t>
      </w:r>
      <w:r>
        <w:rPr>
          <w:color w:val="424142"/>
          <w:w w:val="115"/>
        </w:rPr>
        <w:t>death</w:t>
      </w:r>
      <w:r>
        <w:rPr>
          <w:color w:val="424142"/>
          <w:spacing w:val="-14"/>
          <w:w w:val="115"/>
        </w:rPr>
        <w:t> </w:t>
      </w:r>
      <w:r>
        <w:rPr>
          <w:color w:val="424142"/>
          <w:w w:val="115"/>
        </w:rPr>
        <w:t>of the annuitant and all other benefits shall cease.</w:t>
      </w:r>
    </w:p>
    <w:p>
      <w:pPr>
        <w:pStyle w:val="BodyText"/>
        <w:rPr>
          <w:sz w:val="20"/>
        </w:rPr>
      </w:pPr>
    </w:p>
    <w:p>
      <w:pPr>
        <w:pStyle w:val="BodyText"/>
        <w:spacing w:before="29"/>
        <w:rPr>
          <w:sz w:val="20"/>
        </w:rPr>
      </w:pPr>
      <w:r>
        <w:rPr>
          <w:sz w:val="20"/>
        </w:rPr>
        <mc:AlternateContent>
          <mc:Choice Requires="wps">
            <w:drawing>
              <wp:anchor distT="0" distB="0" distL="0" distR="0" allowOverlap="1" layoutInCell="1" locked="0" behindDoc="1" simplePos="0" relativeHeight="487591424">
                <wp:simplePos x="0" y="0"/>
                <wp:positionH relativeFrom="page">
                  <wp:posOffset>479348</wp:posOffset>
                </wp:positionH>
                <wp:positionV relativeFrom="paragraph">
                  <wp:posOffset>180214</wp:posOffset>
                </wp:positionV>
                <wp:extent cx="5882005" cy="925194"/>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5882005" cy="925194"/>
                          <a:chExt cx="5882005" cy="925194"/>
                        </a:xfrm>
                      </wpg:grpSpPr>
                      <wps:wsp>
                        <wps:cNvPr id="24" name="Graphic 24"/>
                        <wps:cNvSpPr/>
                        <wps:spPr>
                          <a:xfrm>
                            <a:off x="66348" y="428082"/>
                            <a:ext cx="5815330" cy="496570"/>
                          </a:xfrm>
                          <a:custGeom>
                            <a:avLst/>
                            <a:gdLst/>
                            <a:ahLst/>
                            <a:cxnLst/>
                            <a:rect l="l" t="t" r="r" b="b"/>
                            <a:pathLst>
                              <a:path w="5815330" h="496570">
                                <a:moveTo>
                                  <a:pt x="5638457" y="0"/>
                                </a:moveTo>
                                <a:lnTo>
                                  <a:pt x="5638457" y="128536"/>
                                </a:lnTo>
                                <a:lnTo>
                                  <a:pt x="176758" y="128536"/>
                                </a:lnTo>
                                <a:lnTo>
                                  <a:pt x="176758" y="0"/>
                                </a:lnTo>
                                <a:lnTo>
                                  <a:pt x="0" y="248285"/>
                                </a:lnTo>
                                <a:lnTo>
                                  <a:pt x="176758" y="496570"/>
                                </a:lnTo>
                                <a:lnTo>
                                  <a:pt x="176758" y="379018"/>
                                </a:lnTo>
                                <a:lnTo>
                                  <a:pt x="5638457" y="379018"/>
                                </a:lnTo>
                                <a:lnTo>
                                  <a:pt x="5638457" y="496570"/>
                                </a:lnTo>
                                <a:lnTo>
                                  <a:pt x="5815203" y="248285"/>
                                </a:lnTo>
                                <a:lnTo>
                                  <a:pt x="5638457" y="0"/>
                                </a:lnTo>
                                <a:close/>
                              </a:path>
                            </a:pathLst>
                          </a:custGeom>
                          <a:solidFill>
                            <a:srgbClr val="1F295C"/>
                          </a:solidFill>
                        </wps:spPr>
                        <wps:bodyPr wrap="square" lIns="0" tIns="0" rIns="0" bIns="0" rtlCol="0">
                          <a:prstTxWarp prst="textNoShape">
                            <a:avLst/>
                          </a:prstTxWarp>
                          <a:noAutofit/>
                        </wps:bodyPr>
                      </wps:wsp>
                      <pic:pic>
                        <pic:nvPicPr>
                          <pic:cNvPr id="25" name="Image 25"/>
                          <pic:cNvPicPr/>
                        </pic:nvPicPr>
                        <pic:blipFill>
                          <a:blip r:embed="rId10" cstate="print"/>
                          <a:stretch>
                            <a:fillRect/>
                          </a:stretch>
                        </pic:blipFill>
                        <pic:spPr>
                          <a:xfrm>
                            <a:off x="267155" y="336109"/>
                            <a:ext cx="206121" cy="140842"/>
                          </a:xfrm>
                          <a:prstGeom prst="rect">
                            <a:avLst/>
                          </a:prstGeom>
                        </pic:spPr>
                      </pic:pic>
                      <wps:wsp>
                        <wps:cNvPr id="26" name="Textbox 26"/>
                        <wps:cNvSpPr txBox="1"/>
                        <wps:spPr>
                          <a:xfrm>
                            <a:off x="66348" y="336109"/>
                            <a:ext cx="5815330" cy="588645"/>
                          </a:xfrm>
                          <a:prstGeom prst="rect">
                            <a:avLst/>
                          </a:prstGeom>
                        </wps:spPr>
                        <wps:txbx>
                          <w:txbxContent>
                            <w:p>
                              <w:pPr>
                                <w:spacing w:line="240" w:lineRule="auto" w:before="0"/>
                                <w:rPr>
                                  <w:sz w:val="17"/>
                                </w:rPr>
                              </w:pPr>
                            </w:p>
                            <w:p>
                              <w:pPr>
                                <w:spacing w:line="240" w:lineRule="auto" w:before="32"/>
                                <w:rPr>
                                  <w:sz w:val="17"/>
                                </w:rPr>
                              </w:pPr>
                            </w:p>
                            <w:p>
                              <w:pPr>
                                <w:tabs>
                                  <w:tab w:pos="755" w:val="left" w:leader="none"/>
                                  <w:tab w:pos="1117" w:val="left" w:leader="none"/>
                                  <w:tab w:pos="1446" w:val="left" w:leader="none"/>
                                  <w:tab w:pos="1787" w:val="left" w:leader="none"/>
                                  <w:tab w:pos="2177" w:val="left" w:leader="none"/>
                                  <w:tab w:pos="3918" w:val="left" w:leader="none"/>
                                  <w:tab w:pos="7821" w:val="left" w:leader="none"/>
                                  <w:tab w:pos="8314" w:val="left" w:leader="none"/>
                                </w:tabs>
                                <w:spacing w:before="0"/>
                                <w:ind w:left="384" w:right="0" w:firstLine="0"/>
                                <w:jc w:val="left"/>
                                <w:rPr>
                                  <w:b/>
                                  <w:sz w:val="17"/>
                                </w:rPr>
                              </w:pPr>
                              <w:r>
                                <w:rPr>
                                  <w:b/>
                                  <w:color w:val="FFFFFF"/>
                                  <w:spacing w:val="-10"/>
                                  <w:sz w:val="17"/>
                                </w:rPr>
                                <w:t>0</w:t>
                              </w:r>
                              <w:r>
                                <w:rPr>
                                  <w:b/>
                                  <w:color w:val="FFFFFF"/>
                                  <w:sz w:val="17"/>
                                </w:rPr>
                                <w:tab/>
                              </w:r>
                              <w:r>
                                <w:rPr>
                                  <w:b/>
                                  <w:color w:val="FFFFFF"/>
                                  <w:spacing w:val="-10"/>
                                  <w:sz w:val="17"/>
                                </w:rPr>
                                <w:t>1</w:t>
                              </w:r>
                              <w:r>
                                <w:rPr>
                                  <w:b/>
                                  <w:color w:val="FFFFFF"/>
                                  <w:sz w:val="17"/>
                                </w:rPr>
                                <w:tab/>
                              </w:r>
                              <w:r>
                                <w:rPr>
                                  <w:b/>
                                  <w:color w:val="FFFFFF"/>
                                  <w:spacing w:val="-10"/>
                                  <w:sz w:val="17"/>
                                </w:rPr>
                                <w:t>2</w:t>
                              </w:r>
                              <w:r>
                                <w:rPr>
                                  <w:b/>
                                  <w:color w:val="FFFFFF"/>
                                  <w:sz w:val="17"/>
                                </w:rPr>
                                <w:tab/>
                              </w:r>
                              <w:r>
                                <w:rPr>
                                  <w:b/>
                                  <w:color w:val="FFFFFF"/>
                                  <w:spacing w:val="-10"/>
                                  <w:sz w:val="17"/>
                                </w:rPr>
                                <w:t>3</w:t>
                              </w:r>
                              <w:r>
                                <w:rPr>
                                  <w:b/>
                                  <w:color w:val="FFFFFF"/>
                                  <w:sz w:val="17"/>
                                </w:rPr>
                                <w:tab/>
                              </w:r>
                              <w:r>
                                <w:rPr>
                                  <w:b/>
                                  <w:color w:val="FFFFFF"/>
                                  <w:spacing w:val="-10"/>
                                  <w:sz w:val="17"/>
                                </w:rPr>
                                <w:t>4</w:t>
                              </w:r>
                              <w:r>
                                <w:rPr>
                                  <w:b/>
                                  <w:color w:val="FFFFFF"/>
                                  <w:sz w:val="17"/>
                                </w:rPr>
                                <w:tab/>
                                <w:t>5</w:t>
                              </w:r>
                              <w:r>
                                <w:rPr>
                                  <w:b/>
                                  <w:color w:val="FFFFFF"/>
                                  <w:spacing w:val="72"/>
                                  <w:w w:val="150"/>
                                  <w:sz w:val="17"/>
                                </w:rPr>
                                <w:t> </w:t>
                              </w:r>
                              <w:r>
                                <w:rPr>
                                  <w:b/>
                                  <w:color w:val="FFFFFF"/>
                                  <w:sz w:val="17"/>
                                </w:rPr>
                                <w:t>6</w:t>
                              </w:r>
                              <w:r>
                                <w:rPr>
                                  <w:b/>
                                  <w:color w:val="FFFFFF"/>
                                  <w:spacing w:val="40"/>
                                  <w:sz w:val="17"/>
                                </w:rPr>
                                <w:t> </w:t>
                              </w:r>
                              <w:r>
                                <w:rPr>
                                  <w:b/>
                                  <w:color w:val="FFFFFF"/>
                                  <w:sz w:val="17"/>
                                </w:rPr>
                                <w:t>7</w:t>
                              </w:r>
                              <w:r>
                                <w:rPr>
                                  <w:b/>
                                  <w:color w:val="FFFFFF"/>
                                  <w:spacing w:val="58"/>
                                  <w:w w:val="150"/>
                                  <w:sz w:val="17"/>
                                </w:rPr>
                                <w:t> </w:t>
                              </w:r>
                              <w:r>
                                <w:rPr>
                                  <w:b/>
                                  <w:color w:val="FFFFFF"/>
                                  <w:sz w:val="17"/>
                                </w:rPr>
                                <w:t>8</w:t>
                              </w:r>
                              <w:r>
                                <w:rPr>
                                  <w:b/>
                                  <w:color w:val="FFFFFF"/>
                                  <w:spacing w:val="40"/>
                                  <w:sz w:val="17"/>
                                </w:rPr>
                                <w:t> </w:t>
                              </w:r>
                              <w:r>
                                <w:rPr>
                                  <w:b/>
                                  <w:color w:val="FFFFFF"/>
                                  <w:sz w:val="17"/>
                                </w:rPr>
                                <w:t>9</w:t>
                              </w:r>
                              <w:r>
                                <w:rPr>
                                  <w:b/>
                                  <w:color w:val="FFFFFF"/>
                                  <w:spacing w:val="61"/>
                                  <w:w w:val="150"/>
                                  <w:sz w:val="17"/>
                                </w:rPr>
                                <w:t> </w:t>
                              </w:r>
                              <w:r>
                                <w:rPr>
                                  <w:b/>
                                  <w:color w:val="FFFFFF"/>
                                  <w:sz w:val="17"/>
                                </w:rPr>
                                <w:t>10</w:t>
                              </w:r>
                              <w:r>
                                <w:rPr>
                                  <w:b/>
                                  <w:color w:val="FFFFFF"/>
                                  <w:spacing w:val="33"/>
                                  <w:sz w:val="17"/>
                                </w:rPr>
                                <w:t>  </w:t>
                              </w:r>
                              <w:r>
                                <w:rPr>
                                  <w:b/>
                                  <w:color w:val="FFFFFF"/>
                                  <w:spacing w:val="-5"/>
                                  <w:sz w:val="17"/>
                                </w:rPr>
                                <w:t>11</w:t>
                              </w:r>
                              <w:r>
                                <w:rPr>
                                  <w:b/>
                                  <w:color w:val="FFFFFF"/>
                                  <w:sz w:val="17"/>
                                </w:rPr>
                                <w:tab/>
                              </w:r>
                              <w:r>
                                <w:rPr>
                                  <w:b/>
                                  <w:color w:val="FFFFFF"/>
                                  <w:spacing w:val="2"/>
                                  <w:w w:val="80"/>
                                  <w:sz w:val="17"/>
                                </w:rPr>
                                <w:t>12..................20</w:t>
                              </w:r>
                              <w:r>
                                <w:rPr>
                                  <w:b/>
                                  <w:color w:val="FFFFFF"/>
                                  <w:spacing w:val="44"/>
                                  <w:sz w:val="17"/>
                                </w:rPr>
                                <w:t>  </w:t>
                              </w:r>
                              <w:r>
                                <w:rPr>
                                  <w:b/>
                                  <w:color w:val="FFFFFF"/>
                                  <w:spacing w:val="2"/>
                                  <w:w w:val="80"/>
                                  <w:sz w:val="17"/>
                                </w:rPr>
                                <w:t>21</w:t>
                              </w:r>
                              <w:r>
                                <w:rPr>
                                  <w:b/>
                                  <w:color w:val="FFFFFF"/>
                                  <w:spacing w:val="46"/>
                                  <w:sz w:val="17"/>
                                </w:rPr>
                                <w:t>  </w:t>
                              </w:r>
                              <w:r>
                                <w:rPr>
                                  <w:b/>
                                  <w:color w:val="FFFFFF"/>
                                  <w:spacing w:val="2"/>
                                  <w:w w:val="80"/>
                                  <w:sz w:val="17"/>
                                </w:rPr>
                                <w:t>22................................37</w:t>
                              </w:r>
                              <w:r>
                                <w:rPr>
                                  <w:b/>
                                  <w:color w:val="FFFFFF"/>
                                  <w:spacing w:val="66"/>
                                  <w:w w:val="150"/>
                                  <w:sz w:val="17"/>
                                </w:rPr>
                                <w:t>  </w:t>
                              </w:r>
                              <w:r>
                                <w:rPr>
                                  <w:b/>
                                  <w:color w:val="FFFFFF"/>
                                  <w:spacing w:val="-5"/>
                                  <w:w w:val="80"/>
                                  <w:sz w:val="17"/>
                                </w:rPr>
                                <w:t>38</w:t>
                              </w:r>
                              <w:r>
                                <w:rPr>
                                  <w:b/>
                                  <w:color w:val="FFFFFF"/>
                                  <w:sz w:val="17"/>
                                </w:rPr>
                                <w:tab/>
                              </w:r>
                              <w:r>
                                <w:rPr>
                                  <w:b/>
                                  <w:color w:val="FFFFFF"/>
                                  <w:spacing w:val="-5"/>
                                  <w:sz w:val="17"/>
                                </w:rPr>
                                <w:t>39</w:t>
                              </w:r>
                              <w:r>
                                <w:rPr>
                                  <w:b/>
                                  <w:color w:val="FFFFFF"/>
                                  <w:sz w:val="17"/>
                                </w:rPr>
                                <w:tab/>
                              </w:r>
                              <w:r>
                                <w:rPr>
                                  <w:b/>
                                  <w:color w:val="FFFFFF"/>
                                  <w:spacing w:val="-5"/>
                                  <w:sz w:val="17"/>
                                </w:rPr>
                                <w:t>40</w:t>
                              </w:r>
                            </w:p>
                          </w:txbxContent>
                        </wps:txbx>
                        <wps:bodyPr wrap="square" lIns="0" tIns="0" rIns="0" bIns="0" rtlCol="0">
                          <a:noAutofit/>
                        </wps:bodyPr>
                      </wps:wsp>
                      <wps:wsp>
                        <wps:cNvPr id="27" name="Textbox 27"/>
                        <wps:cNvSpPr txBox="1"/>
                        <wps:spPr>
                          <a:xfrm>
                            <a:off x="6350" y="6350"/>
                            <a:ext cx="774065" cy="323850"/>
                          </a:xfrm>
                          <a:prstGeom prst="rect">
                            <a:avLst/>
                          </a:prstGeom>
                          <a:ln w="12700">
                            <a:solidFill>
                              <a:srgbClr val="000000"/>
                            </a:solidFill>
                            <a:prstDash val="solid"/>
                          </a:ln>
                        </wps:spPr>
                        <wps:txbx>
                          <w:txbxContent>
                            <w:p>
                              <w:pPr>
                                <w:spacing w:before="99"/>
                                <w:ind w:left="111" w:right="0" w:firstLine="0"/>
                                <w:jc w:val="left"/>
                                <w:rPr>
                                  <w:sz w:val="11"/>
                                </w:rPr>
                              </w:pPr>
                              <w:r>
                                <w:rPr>
                                  <w:color w:val="424142"/>
                                  <w:w w:val="115"/>
                                  <w:sz w:val="11"/>
                                </w:rPr>
                                <w:t>Single</w:t>
                              </w:r>
                              <w:r>
                                <w:rPr>
                                  <w:color w:val="424142"/>
                                  <w:spacing w:val="-5"/>
                                  <w:w w:val="115"/>
                                  <w:sz w:val="11"/>
                                </w:rPr>
                                <w:t> </w:t>
                              </w:r>
                              <w:r>
                                <w:rPr>
                                  <w:color w:val="424142"/>
                                  <w:spacing w:val="-2"/>
                                  <w:w w:val="125"/>
                                  <w:sz w:val="11"/>
                                </w:rPr>
                                <w:t>premium</w:t>
                              </w:r>
                            </w:p>
                            <w:p>
                              <w:pPr>
                                <w:spacing w:before="26"/>
                                <w:ind w:left="111" w:right="0" w:firstLine="0"/>
                                <w:jc w:val="left"/>
                                <w:rPr>
                                  <w:b/>
                                  <w:sz w:val="14"/>
                                </w:rPr>
                              </w:pPr>
                              <w:r>
                                <w:rPr>
                                  <w:b/>
                                  <w:color w:val="145B90"/>
                                  <w:spacing w:val="-2"/>
                                  <w:sz w:val="14"/>
                                </w:rPr>
                                <w:t>Rs.</w:t>
                              </w:r>
                              <w:r>
                                <w:rPr>
                                  <w:b/>
                                  <w:color w:val="145B90"/>
                                  <w:spacing w:val="-7"/>
                                  <w:sz w:val="14"/>
                                </w:rPr>
                                <w:t> </w:t>
                              </w:r>
                              <w:r>
                                <w:rPr>
                                  <w:b/>
                                  <w:color w:val="145B90"/>
                                  <w:spacing w:val="-2"/>
                                  <w:sz w:val="14"/>
                                </w:rPr>
                                <w:t>10,00,000</w:t>
                              </w:r>
                            </w:p>
                          </w:txbxContent>
                        </wps:txbx>
                        <wps:bodyPr wrap="square" lIns="0" tIns="0" rIns="0" bIns="0" rtlCol="0">
                          <a:noAutofit/>
                        </wps:bodyPr>
                      </wps:wsp>
                    </wpg:wgp>
                  </a:graphicData>
                </a:graphic>
              </wp:anchor>
            </w:drawing>
          </mc:Choice>
          <mc:Fallback>
            <w:pict>
              <v:group style="position:absolute;margin-left:37.743999pt;margin-top:14.190145pt;width:463.15pt;height:72.850pt;mso-position-horizontal-relative:page;mso-position-vertical-relative:paragraph;z-index:-15725056;mso-wrap-distance-left:0;mso-wrap-distance-right:0" id="docshapegroup21" coordorigin="755,284" coordsize="9263,1457">
                <v:shape style="position:absolute;left:859;top:957;width:9158;height:782" id="docshape22" coordorigin="859,958" coordsize="9158,782" path="m9739,958l9739,1160,1138,1160,1138,958,859,1349,1138,1740,1138,1555,9739,1555,9739,1740,10017,1349,9739,958xe" filled="true" fillcolor="#1f295c" stroked="false">
                  <v:path arrowok="t"/>
                  <v:fill type="solid"/>
                </v:shape>
                <v:shape style="position:absolute;left:1175;top:813;width:325;height:222" type="#_x0000_t75" id="docshape23" stroked="false">
                  <v:imagedata r:id="rId10" o:title=""/>
                </v:shape>
                <v:shape style="position:absolute;left:859;top:813;width:9158;height:927" type="#_x0000_t202" id="docshape24" filled="false" stroked="false">
                  <v:textbox inset="0,0,0,0">
                    <w:txbxContent>
                      <w:p>
                        <w:pPr>
                          <w:spacing w:line="240" w:lineRule="auto" w:before="0"/>
                          <w:rPr>
                            <w:sz w:val="17"/>
                          </w:rPr>
                        </w:pPr>
                      </w:p>
                      <w:p>
                        <w:pPr>
                          <w:spacing w:line="240" w:lineRule="auto" w:before="32"/>
                          <w:rPr>
                            <w:sz w:val="17"/>
                          </w:rPr>
                        </w:pPr>
                      </w:p>
                      <w:p>
                        <w:pPr>
                          <w:tabs>
                            <w:tab w:pos="755" w:val="left" w:leader="none"/>
                            <w:tab w:pos="1117" w:val="left" w:leader="none"/>
                            <w:tab w:pos="1446" w:val="left" w:leader="none"/>
                            <w:tab w:pos="1787" w:val="left" w:leader="none"/>
                            <w:tab w:pos="2177" w:val="left" w:leader="none"/>
                            <w:tab w:pos="3918" w:val="left" w:leader="none"/>
                            <w:tab w:pos="7821" w:val="left" w:leader="none"/>
                            <w:tab w:pos="8314" w:val="left" w:leader="none"/>
                          </w:tabs>
                          <w:spacing w:before="0"/>
                          <w:ind w:left="384" w:right="0" w:firstLine="0"/>
                          <w:jc w:val="left"/>
                          <w:rPr>
                            <w:b/>
                            <w:sz w:val="17"/>
                          </w:rPr>
                        </w:pPr>
                        <w:r>
                          <w:rPr>
                            <w:b/>
                            <w:color w:val="FFFFFF"/>
                            <w:spacing w:val="-10"/>
                            <w:sz w:val="17"/>
                          </w:rPr>
                          <w:t>0</w:t>
                        </w:r>
                        <w:r>
                          <w:rPr>
                            <w:b/>
                            <w:color w:val="FFFFFF"/>
                            <w:sz w:val="17"/>
                          </w:rPr>
                          <w:tab/>
                        </w:r>
                        <w:r>
                          <w:rPr>
                            <w:b/>
                            <w:color w:val="FFFFFF"/>
                            <w:spacing w:val="-10"/>
                            <w:sz w:val="17"/>
                          </w:rPr>
                          <w:t>1</w:t>
                        </w:r>
                        <w:r>
                          <w:rPr>
                            <w:b/>
                            <w:color w:val="FFFFFF"/>
                            <w:sz w:val="17"/>
                          </w:rPr>
                          <w:tab/>
                        </w:r>
                        <w:r>
                          <w:rPr>
                            <w:b/>
                            <w:color w:val="FFFFFF"/>
                            <w:spacing w:val="-10"/>
                            <w:sz w:val="17"/>
                          </w:rPr>
                          <w:t>2</w:t>
                        </w:r>
                        <w:r>
                          <w:rPr>
                            <w:b/>
                            <w:color w:val="FFFFFF"/>
                            <w:sz w:val="17"/>
                          </w:rPr>
                          <w:tab/>
                        </w:r>
                        <w:r>
                          <w:rPr>
                            <w:b/>
                            <w:color w:val="FFFFFF"/>
                            <w:spacing w:val="-10"/>
                            <w:sz w:val="17"/>
                          </w:rPr>
                          <w:t>3</w:t>
                        </w:r>
                        <w:r>
                          <w:rPr>
                            <w:b/>
                            <w:color w:val="FFFFFF"/>
                            <w:sz w:val="17"/>
                          </w:rPr>
                          <w:tab/>
                        </w:r>
                        <w:r>
                          <w:rPr>
                            <w:b/>
                            <w:color w:val="FFFFFF"/>
                            <w:spacing w:val="-10"/>
                            <w:sz w:val="17"/>
                          </w:rPr>
                          <w:t>4</w:t>
                        </w:r>
                        <w:r>
                          <w:rPr>
                            <w:b/>
                            <w:color w:val="FFFFFF"/>
                            <w:sz w:val="17"/>
                          </w:rPr>
                          <w:tab/>
                          <w:t>5</w:t>
                        </w:r>
                        <w:r>
                          <w:rPr>
                            <w:b/>
                            <w:color w:val="FFFFFF"/>
                            <w:spacing w:val="72"/>
                            <w:w w:val="150"/>
                            <w:sz w:val="17"/>
                          </w:rPr>
                          <w:t> </w:t>
                        </w:r>
                        <w:r>
                          <w:rPr>
                            <w:b/>
                            <w:color w:val="FFFFFF"/>
                            <w:sz w:val="17"/>
                          </w:rPr>
                          <w:t>6</w:t>
                        </w:r>
                        <w:r>
                          <w:rPr>
                            <w:b/>
                            <w:color w:val="FFFFFF"/>
                            <w:spacing w:val="40"/>
                            <w:sz w:val="17"/>
                          </w:rPr>
                          <w:t> </w:t>
                        </w:r>
                        <w:r>
                          <w:rPr>
                            <w:b/>
                            <w:color w:val="FFFFFF"/>
                            <w:sz w:val="17"/>
                          </w:rPr>
                          <w:t>7</w:t>
                        </w:r>
                        <w:r>
                          <w:rPr>
                            <w:b/>
                            <w:color w:val="FFFFFF"/>
                            <w:spacing w:val="58"/>
                            <w:w w:val="150"/>
                            <w:sz w:val="17"/>
                          </w:rPr>
                          <w:t> </w:t>
                        </w:r>
                        <w:r>
                          <w:rPr>
                            <w:b/>
                            <w:color w:val="FFFFFF"/>
                            <w:sz w:val="17"/>
                          </w:rPr>
                          <w:t>8</w:t>
                        </w:r>
                        <w:r>
                          <w:rPr>
                            <w:b/>
                            <w:color w:val="FFFFFF"/>
                            <w:spacing w:val="40"/>
                            <w:sz w:val="17"/>
                          </w:rPr>
                          <w:t> </w:t>
                        </w:r>
                        <w:r>
                          <w:rPr>
                            <w:b/>
                            <w:color w:val="FFFFFF"/>
                            <w:sz w:val="17"/>
                          </w:rPr>
                          <w:t>9</w:t>
                        </w:r>
                        <w:r>
                          <w:rPr>
                            <w:b/>
                            <w:color w:val="FFFFFF"/>
                            <w:spacing w:val="61"/>
                            <w:w w:val="150"/>
                            <w:sz w:val="17"/>
                          </w:rPr>
                          <w:t> </w:t>
                        </w:r>
                        <w:r>
                          <w:rPr>
                            <w:b/>
                            <w:color w:val="FFFFFF"/>
                            <w:sz w:val="17"/>
                          </w:rPr>
                          <w:t>10</w:t>
                        </w:r>
                        <w:r>
                          <w:rPr>
                            <w:b/>
                            <w:color w:val="FFFFFF"/>
                            <w:spacing w:val="33"/>
                            <w:sz w:val="17"/>
                          </w:rPr>
                          <w:t>  </w:t>
                        </w:r>
                        <w:r>
                          <w:rPr>
                            <w:b/>
                            <w:color w:val="FFFFFF"/>
                            <w:spacing w:val="-5"/>
                            <w:sz w:val="17"/>
                          </w:rPr>
                          <w:t>11</w:t>
                        </w:r>
                        <w:r>
                          <w:rPr>
                            <w:b/>
                            <w:color w:val="FFFFFF"/>
                            <w:sz w:val="17"/>
                          </w:rPr>
                          <w:tab/>
                        </w:r>
                        <w:r>
                          <w:rPr>
                            <w:b/>
                            <w:color w:val="FFFFFF"/>
                            <w:spacing w:val="2"/>
                            <w:w w:val="80"/>
                            <w:sz w:val="17"/>
                          </w:rPr>
                          <w:t>12..................20</w:t>
                        </w:r>
                        <w:r>
                          <w:rPr>
                            <w:b/>
                            <w:color w:val="FFFFFF"/>
                            <w:spacing w:val="44"/>
                            <w:sz w:val="17"/>
                          </w:rPr>
                          <w:t>  </w:t>
                        </w:r>
                        <w:r>
                          <w:rPr>
                            <w:b/>
                            <w:color w:val="FFFFFF"/>
                            <w:spacing w:val="2"/>
                            <w:w w:val="80"/>
                            <w:sz w:val="17"/>
                          </w:rPr>
                          <w:t>21</w:t>
                        </w:r>
                        <w:r>
                          <w:rPr>
                            <w:b/>
                            <w:color w:val="FFFFFF"/>
                            <w:spacing w:val="46"/>
                            <w:sz w:val="17"/>
                          </w:rPr>
                          <w:t>  </w:t>
                        </w:r>
                        <w:r>
                          <w:rPr>
                            <w:b/>
                            <w:color w:val="FFFFFF"/>
                            <w:spacing w:val="2"/>
                            <w:w w:val="80"/>
                            <w:sz w:val="17"/>
                          </w:rPr>
                          <w:t>22................................37</w:t>
                        </w:r>
                        <w:r>
                          <w:rPr>
                            <w:b/>
                            <w:color w:val="FFFFFF"/>
                            <w:spacing w:val="66"/>
                            <w:w w:val="150"/>
                            <w:sz w:val="17"/>
                          </w:rPr>
                          <w:t>  </w:t>
                        </w:r>
                        <w:r>
                          <w:rPr>
                            <w:b/>
                            <w:color w:val="FFFFFF"/>
                            <w:spacing w:val="-5"/>
                            <w:w w:val="80"/>
                            <w:sz w:val="17"/>
                          </w:rPr>
                          <w:t>38</w:t>
                        </w:r>
                        <w:r>
                          <w:rPr>
                            <w:b/>
                            <w:color w:val="FFFFFF"/>
                            <w:sz w:val="17"/>
                          </w:rPr>
                          <w:tab/>
                        </w:r>
                        <w:r>
                          <w:rPr>
                            <w:b/>
                            <w:color w:val="FFFFFF"/>
                            <w:spacing w:val="-5"/>
                            <w:sz w:val="17"/>
                          </w:rPr>
                          <w:t>39</w:t>
                        </w:r>
                        <w:r>
                          <w:rPr>
                            <w:b/>
                            <w:color w:val="FFFFFF"/>
                            <w:sz w:val="17"/>
                          </w:rPr>
                          <w:tab/>
                        </w:r>
                        <w:r>
                          <w:rPr>
                            <w:b/>
                            <w:color w:val="FFFFFF"/>
                            <w:spacing w:val="-5"/>
                            <w:sz w:val="17"/>
                          </w:rPr>
                          <w:t>40</w:t>
                        </w:r>
                      </w:p>
                    </w:txbxContent>
                  </v:textbox>
                  <w10:wrap type="none"/>
                </v:shape>
                <v:shape style="position:absolute;left:764;top:293;width:1219;height:510" type="#_x0000_t202" id="docshape25" filled="false" stroked="true" strokeweight="1pt" strokecolor="#000000">
                  <v:textbox inset="0,0,0,0">
                    <w:txbxContent>
                      <w:p>
                        <w:pPr>
                          <w:spacing w:before="99"/>
                          <w:ind w:left="111" w:right="0" w:firstLine="0"/>
                          <w:jc w:val="left"/>
                          <w:rPr>
                            <w:sz w:val="11"/>
                          </w:rPr>
                        </w:pPr>
                        <w:r>
                          <w:rPr>
                            <w:color w:val="424142"/>
                            <w:w w:val="115"/>
                            <w:sz w:val="11"/>
                          </w:rPr>
                          <w:t>Single</w:t>
                        </w:r>
                        <w:r>
                          <w:rPr>
                            <w:color w:val="424142"/>
                            <w:spacing w:val="-5"/>
                            <w:w w:val="115"/>
                            <w:sz w:val="11"/>
                          </w:rPr>
                          <w:t> </w:t>
                        </w:r>
                        <w:r>
                          <w:rPr>
                            <w:color w:val="424142"/>
                            <w:spacing w:val="-2"/>
                            <w:w w:val="125"/>
                            <w:sz w:val="11"/>
                          </w:rPr>
                          <w:t>premium</w:t>
                        </w:r>
                      </w:p>
                      <w:p>
                        <w:pPr>
                          <w:spacing w:before="26"/>
                          <w:ind w:left="111" w:right="0" w:firstLine="0"/>
                          <w:jc w:val="left"/>
                          <w:rPr>
                            <w:b/>
                            <w:sz w:val="14"/>
                          </w:rPr>
                        </w:pPr>
                        <w:r>
                          <w:rPr>
                            <w:b/>
                            <w:color w:val="145B90"/>
                            <w:spacing w:val="-2"/>
                            <w:sz w:val="14"/>
                          </w:rPr>
                          <w:t>Rs.</w:t>
                        </w:r>
                        <w:r>
                          <w:rPr>
                            <w:b/>
                            <w:color w:val="145B90"/>
                            <w:spacing w:val="-7"/>
                            <w:sz w:val="14"/>
                          </w:rPr>
                          <w:t> </w:t>
                        </w:r>
                        <w:r>
                          <w:rPr>
                            <w:b/>
                            <w:color w:val="145B90"/>
                            <w:spacing w:val="-2"/>
                            <w:sz w:val="14"/>
                          </w:rPr>
                          <w:t>10,00,000</w:t>
                        </w:r>
                      </w:p>
                    </w:txbxContent>
                  </v:textbox>
                  <v:stroke dashstyl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91936">
                <wp:simplePos x="0" y="0"/>
                <wp:positionH relativeFrom="page">
                  <wp:posOffset>832029</wp:posOffset>
                </wp:positionH>
                <wp:positionV relativeFrom="paragraph">
                  <wp:posOffset>1216989</wp:posOffset>
                </wp:positionV>
                <wp:extent cx="5372735" cy="168275"/>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372735" cy="168275"/>
                        </a:xfrm>
                        <a:custGeom>
                          <a:avLst/>
                          <a:gdLst/>
                          <a:ahLst/>
                          <a:cxnLst/>
                          <a:rect l="l" t="t" r="r" b="b"/>
                          <a:pathLst>
                            <a:path w="5372735" h="168275">
                              <a:moveTo>
                                <a:pt x="2467463" y="117462"/>
                              </a:moveTo>
                              <a:lnTo>
                                <a:pt x="2467342" y="117940"/>
                              </a:lnTo>
                              <a:lnTo>
                                <a:pt x="2466295" y="124504"/>
                              </a:lnTo>
                              <a:lnTo>
                                <a:pt x="2465845" y="129794"/>
                              </a:lnTo>
                              <a:lnTo>
                                <a:pt x="2465743" y="130982"/>
                              </a:lnTo>
                              <a:lnTo>
                                <a:pt x="2465588" y="136829"/>
                              </a:lnTo>
                              <a:lnTo>
                                <a:pt x="2465578" y="137236"/>
                              </a:lnTo>
                              <a:lnTo>
                                <a:pt x="2465784" y="142768"/>
                              </a:lnTo>
                              <a:lnTo>
                                <a:pt x="2465809" y="143433"/>
                              </a:lnTo>
                              <a:lnTo>
                                <a:pt x="2471240" y="167881"/>
                              </a:lnTo>
                              <a:lnTo>
                                <a:pt x="2477274" y="167881"/>
                              </a:lnTo>
                              <a:lnTo>
                                <a:pt x="2479929" y="165773"/>
                              </a:lnTo>
                              <a:lnTo>
                                <a:pt x="2480589" y="162801"/>
                              </a:lnTo>
                              <a:lnTo>
                                <a:pt x="2480870" y="161391"/>
                              </a:lnTo>
                              <a:lnTo>
                                <a:pt x="2474277" y="161391"/>
                              </a:lnTo>
                              <a:lnTo>
                                <a:pt x="2468472" y="160083"/>
                              </a:lnTo>
                              <a:lnTo>
                                <a:pt x="2467940" y="160083"/>
                              </a:lnTo>
                              <a:lnTo>
                                <a:pt x="2469946" y="151091"/>
                              </a:lnTo>
                              <a:lnTo>
                                <a:pt x="2470785" y="143433"/>
                              </a:lnTo>
                              <a:lnTo>
                                <a:pt x="2470785" y="136829"/>
                              </a:lnTo>
                              <a:lnTo>
                                <a:pt x="2469546" y="124504"/>
                              </a:lnTo>
                              <a:lnTo>
                                <a:pt x="2469424" y="123284"/>
                              </a:lnTo>
                              <a:lnTo>
                                <a:pt x="2467463" y="117462"/>
                              </a:lnTo>
                              <a:close/>
                            </a:path>
                            <a:path w="5372735" h="168275">
                              <a:moveTo>
                                <a:pt x="2473564" y="101150"/>
                              </a:moveTo>
                              <a:lnTo>
                                <a:pt x="2471367" y="105156"/>
                              </a:lnTo>
                              <a:lnTo>
                                <a:pt x="2468994" y="111429"/>
                              </a:lnTo>
                              <a:lnTo>
                                <a:pt x="2467560" y="117079"/>
                              </a:lnTo>
                              <a:lnTo>
                                <a:pt x="2467463" y="117462"/>
                              </a:lnTo>
                              <a:lnTo>
                                <a:pt x="2469424" y="123284"/>
                              </a:lnTo>
                              <a:lnTo>
                                <a:pt x="2470785" y="136829"/>
                              </a:lnTo>
                              <a:lnTo>
                                <a:pt x="2470785" y="143433"/>
                              </a:lnTo>
                              <a:lnTo>
                                <a:pt x="2469946" y="151091"/>
                              </a:lnTo>
                              <a:lnTo>
                                <a:pt x="2468061" y="159537"/>
                              </a:lnTo>
                              <a:lnTo>
                                <a:pt x="2467940" y="160083"/>
                              </a:lnTo>
                              <a:lnTo>
                                <a:pt x="2468472" y="160083"/>
                              </a:lnTo>
                              <a:lnTo>
                                <a:pt x="2474277" y="161391"/>
                              </a:lnTo>
                              <a:lnTo>
                                <a:pt x="2480614" y="160083"/>
                              </a:lnTo>
                              <a:lnTo>
                                <a:pt x="2480500" y="159537"/>
                              </a:lnTo>
                              <a:lnTo>
                                <a:pt x="2479859" y="155741"/>
                              </a:lnTo>
                              <a:lnTo>
                                <a:pt x="2479751" y="155105"/>
                              </a:lnTo>
                              <a:lnTo>
                                <a:pt x="2478581" y="147074"/>
                              </a:lnTo>
                              <a:lnTo>
                                <a:pt x="2478533" y="136829"/>
                              </a:lnTo>
                              <a:lnTo>
                                <a:pt x="2478738" y="130982"/>
                              </a:lnTo>
                              <a:lnTo>
                                <a:pt x="2480835" y="117462"/>
                              </a:lnTo>
                              <a:lnTo>
                                <a:pt x="2480925" y="117079"/>
                              </a:lnTo>
                              <a:lnTo>
                                <a:pt x="2477225" y="106665"/>
                              </a:lnTo>
                              <a:lnTo>
                                <a:pt x="2473564" y="101150"/>
                              </a:lnTo>
                              <a:close/>
                            </a:path>
                            <a:path w="5372735" h="168275">
                              <a:moveTo>
                                <a:pt x="2480925" y="117079"/>
                              </a:moveTo>
                              <a:lnTo>
                                <a:pt x="2479689" y="122332"/>
                              </a:lnTo>
                              <a:lnTo>
                                <a:pt x="2478779" y="129794"/>
                              </a:lnTo>
                              <a:lnTo>
                                <a:pt x="2478533" y="136829"/>
                              </a:lnTo>
                              <a:lnTo>
                                <a:pt x="2478581" y="147074"/>
                              </a:lnTo>
                              <a:lnTo>
                                <a:pt x="2479725" y="154952"/>
                              </a:lnTo>
                              <a:lnTo>
                                <a:pt x="2480500" y="159537"/>
                              </a:lnTo>
                              <a:lnTo>
                                <a:pt x="2480614" y="160083"/>
                              </a:lnTo>
                              <a:lnTo>
                                <a:pt x="2474277" y="161391"/>
                              </a:lnTo>
                              <a:lnTo>
                                <a:pt x="2480870" y="161391"/>
                              </a:lnTo>
                              <a:lnTo>
                                <a:pt x="2481995" y="155741"/>
                              </a:lnTo>
                              <a:lnTo>
                                <a:pt x="2482972" y="149067"/>
                              </a:lnTo>
                              <a:lnTo>
                                <a:pt x="2483481" y="143433"/>
                              </a:lnTo>
                              <a:lnTo>
                                <a:pt x="2483541" y="142768"/>
                              </a:lnTo>
                              <a:lnTo>
                                <a:pt x="2483713" y="137236"/>
                              </a:lnTo>
                              <a:lnTo>
                                <a:pt x="2483726" y="136829"/>
                              </a:lnTo>
                              <a:lnTo>
                                <a:pt x="2481985" y="120061"/>
                              </a:lnTo>
                              <a:lnTo>
                                <a:pt x="2480925" y="117079"/>
                              </a:lnTo>
                              <a:close/>
                            </a:path>
                            <a:path w="5372735" h="168275">
                              <a:moveTo>
                                <a:pt x="2427897" y="78193"/>
                              </a:moveTo>
                              <a:lnTo>
                                <a:pt x="61565" y="78193"/>
                              </a:lnTo>
                              <a:lnTo>
                                <a:pt x="58813" y="86233"/>
                              </a:lnTo>
                              <a:lnTo>
                                <a:pt x="2440165" y="86233"/>
                              </a:lnTo>
                              <a:lnTo>
                                <a:pt x="2440165" y="92789"/>
                              </a:lnTo>
                              <a:lnTo>
                                <a:pt x="2440323" y="92789"/>
                              </a:lnTo>
                              <a:lnTo>
                                <a:pt x="2447988" y="94068"/>
                              </a:lnTo>
                              <a:lnTo>
                                <a:pt x="2455583" y="100088"/>
                              </a:lnTo>
                              <a:lnTo>
                                <a:pt x="2461130" y="105504"/>
                              </a:lnTo>
                              <a:lnTo>
                                <a:pt x="2465974" y="113039"/>
                              </a:lnTo>
                              <a:lnTo>
                                <a:pt x="2467463" y="117462"/>
                              </a:lnTo>
                              <a:lnTo>
                                <a:pt x="2468994" y="111429"/>
                              </a:lnTo>
                              <a:lnTo>
                                <a:pt x="2471367" y="105156"/>
                              </a:lnTo>
                              <a:lnTo>
                                <a:pt x="2473564" y="101150"/>
                              </a:lnTo>
                              <a:lnTo>
                                <a:pt x="2470430" y="96431"/>
                              </a:lnTo>
                              <a:lnTo>
                                <a:pt x="2462621" y="89179"/>
                              </a:lnTo>
                              <a:lnTo>
                                <a:pt x="2454792" y="83362"/>
                              </a:lnTo>
                              <a:lnTo>
                                <a:pt x="2468944" y="83362"/>
                              </a:lnTo>
                              <a:lnTo>
                                <a:pt x="2427897" y="78193"/>
                              </a:lnTo>
                              <a:close/>
                            </a:path>
                            <a:path w="5372735" h="168275">
                              <a:moveTo>
                                <a:pt x="5219997" y="83362"/>
                              </a:moveTo>
                              <a:lnTo>
                                <a:pt x="2504528" y="83362"/>
                              </a:lnTo>
                              <a:lnTo>
                                <a:pt x="2496680" y="83502"/>
                              </a:lnTo>
                              <a:lnTo>
                                <a:pt x="2473564" y="101150"/>
                              </a:lnTo>
                              <a:lnTo>
                                <a:pt x="2477225" y="106665"/>
                              </a:lnTo>
                              <a:lnTo>
                                <a:pt x="2480925" y="117079"/>
                              </a:lnTo>
                              <a:lnTo>
                                <a:pt x="2498991" y="96431"/>
                              </a:lnTo>
                              <a:lnTo>
                                <a:pt x="2309071" y="96431"/>
                              </a:lnTo>
                              <a:lnTo>
                                <a:pt x="3607048" y="94068"/>
                              </a:lnTo>
                              <a:lnTo>
                                <a:pt x="5220976" y="91503"/>
                              </a:lnTo>
                              <a:lnTo>
                                <a:pt x="5222036" y="91274"/>
                              </a:lnTo>
                              <a:lnTo>
                                <a:pt x="5232400" y="89471"/>
                              </a:lnTo>
                              <a:lnTo>
                                <a:pt x="5237820" y="85039"/>
                              </a:lnTo>
                              <a:lnTo>
                                <a:pt x="5220284" y="85039"/>
                              </a:lnTo>
                              <a:lnTo>
                                <a:pt x="5220020" y="83502"/>
                              </a:lnTo>
                              <a:lnTo>
                                <a:pt x="5219997" y="83362"/>
                              </a:lnTo>
                              <a:close/>
                            </a:path>
                            <a:path w="5372735" h="168275">
                              <a:moveTo>
                                <a:pt x="10045" y="558"/>
                              </a:moveTo>
                              <a:lnTo>
                                <a:pt x="2895" y="558"/>
                              </a:lnTo>
                              <a:lnTo>
                                <a:pt x="0" y="3467"/>
                              </a:lnTo>
                              <a:lnTo>
                                <a:pt x="6946" y="42151"/>
                              </a:lnTo>
                              <a:lnTo>
                                <a:pt x="38287" y="83362"/>
                              </a:lnTo>
                              <a:lnTo>
                                <a:pt x="38593" y="83362"/>
                              </a:lnTo>
                              <a:lnTo>
                                <a:pt x="56705" y="92354"/>
                              </a:lnTo>
                              <a:lnTo>
                                <a:pt x="59284" y="92789"/>
                              </a:lnTo>
                              <a:lnTo>
                                <a:pt x="2439304" y="92789"/>
                              </a:lnTo>
                              <a:lnTo>
                                <a:pt x="2439755" y="89471"/>
                              </a:lnTo>
                              <a:lnTo>
                                <a:pt x="2440165" y="86233"/>
                              </a:lnTo>
                              <a:lnTo>
                                <a:pt x="58813" y="86233"/>
                              </a:lnTo>
                              <a:lnTo>
                                <a:pt x="58813" y="78193"/>
                              </a:lnTo>
                              <a:lnTo>
                                <a:pt x="57039" y="78193"/>
                              </a:lnTo>
                              <a:lnTo>
                                <a:pt x="45173" y="72313"/>
                              </a:lnTo>
                              <a:lnTo>
                                <a:pt x="19075" y="37630"/>
                              </a:lnTo>
                              <a:lnTo>
                                <a:pt x="12941" y="3467"/>
                              </a:lnTo>
                              <a:lnTo>
                                <a:pt x="10045" y="558"/>
                              </a:lnTo>
                              <a:close/>
                            </a:path>
                            <a:path w="5372735" h="168275">
                              <a:moveTo>
                                <a:pt x="2440165" y="86233"/>
                              </a:moveTo>
                              <a:lnTo>
                                <a:pt x="2439527" y="91274"/>
                              </a:lnTo>
                              <a:lnTo>
                                <a:pt x="2439498" y="91503"/>
                              </a:lnTo>
                              <a:lnTo>
                                <a:pt x="2439391" y="92354"/>
                              </a:lnTo>
                              <a:lnTo>
                                <a:pt x="2439336" y="92789"/>
                              </a:lnTo>
                              <a:lnTo>
                                <a:pt x="2440165" y="92789"/>
                              </a:lnTo>
                              <a:lnTo>
                                <a:pt x="2440165" y="86233"/>
                              </a:lnTo>
                              <a:close/>
                            </a:path>
                            <a:path w="5372735" h="168275">
                              <a:moveTo>
                                <a:pt x="61565" y="78193"/>
                              </a:moveTo>
                              <a:lnTo>
                                <a:pt x="58813" y="78193"/>
                              </a:lnTo>
                              <a:lnTo>
                                <a:pt x="58813" y="86233"/>
                              </a:lnTo>
                              <a:lnTo>
                                <a:pt x="61565" y="78193"/>
                              </a:lnTo>
                              <a:close/>
                            </a:path>
                            <a:path w="5372735" h="168275">
                              <a:moveTo>
                                <a:pt x="5220284" y="78193"/>
                              </a:moveTo>
                              <a:lnTo>
                                <a:pt x="5219111" y="78193"/>
                              </a:lnTo>
                              <a:lnTo>
                                <a:pt x="5220284" y="85039"/>
                              </a:lnTo>
                              <a:lnTo>
                                <a:pt x="5220284" y="78193"/>
                              </a:lnTo>
                              <a:close/>
                            </a:path>
                            <a:path w="5372735" h="168275">
                              <a:moveTo>
                                <a:pt x="5239871" y="83362"/>
                              </a:moveTo>
                              <a:lnTo>
                                <a:pt x="5220284" y="83362"/>
                              </a:lnTo>
                              <a:lnTo>
                                <a:pt x="5220284" y="85039"/>
                              </a:lnTo>
                              <a:lnTo>
                                <a:pt x="5237820" y="85039"/>
                              </a:lnTo>
                              <a:lnTo>
                                <a:pt x="5239871" y="83362"/>
                              </a:lnTo>
                              <a:close/>
                            </a:path>
                            <a:path w="5372735" h="168275">
                              <a:moveTo>
                                <a:pt x="5372726" y="78193"/>
                              </a:moveTo>
                              <a:lnTo>
                                <a:pt x="5246192" y="78193"/>
                              </a:lnTo>
                              <a:lnTo>
                                <a:pt x="5239871" y="83362"/>
                              </a:lnTo>
                              <a:lnTo>
                                <a:pt x="2196176" y="83362"/>
                              </a:lnTo>
                              <a:lnTo>
                                <a:pt x="5372726" y="78193"/>
                              </a:lnTo>
                              <a:close/>
                            </a:path>
                            <a:path w="5372735" h="168275">
                              <a:moveTo>
                                <a:pt x="5257431" y="0"/>
                              </a:moveTo>
                              <a:lnTo>
                                <a:pt x="5250421" y="1371"/>
                              </a:lnTo>
                              <a:lnTo>
                                <a:pt x="5248135" y="4775"/>
                              </a:lnTo>
                              <a:lnTo>
                                <a:pt x="5250459" y="16522"/>
                              </a:lnTo>
                              <a:lnTo>
                                <a:pt x="5250945" y="21666"/>
                              </a:lnTo>
                              <a:lnTo>
                                <a:pt x="5251056" y="22834"/>
                              </a:lnTo>
                              <a:lnTo>
                                <a:pt x="5251145" y="30137"/>
                              </a:lnTo>
                              <a:lnTo>
                                <a:pt x="5249675" y="45059"/>
                              </a:lnTo>
                              <a:lnTo>
                                <a:pt x="5226773" y="76073"/>
                              </a:lnTo>
                              <a:lnTo>
                                <a:pt x="5221046" y="78193"/>
                              </a:lnTo>
                              <a:lnTo>
                                <a:pt x="5245586" y="78193"/>
                              </a:lnTo>
                              <a:lnTo>
                                <a:pt x="5250872" y="72837"/>
                              </a:lnTo>
                              <a:lnTo>
                                <a:pt x="5257595" y="61956"/>
                              </a:lnTo>
                              <a:lnTo>
                                <a:pt x="5262348" y="47753"/>
                              </a:lnTo>
                              <a:lnTo>
                                <a:pt x="5264086" y="30137"/>
                              </a:lnTo>
                              <a:lnTo>
                                <a:pt x="5263972" y="21666"/>
                              </a:lnTo>
                              <a:lnTo>
                                <a:pt x="5263299" y="14744"/>
                              </a:lnTo>
                              <a:lnTo>
                                <a:pt x="5260835" y="2273"/>
                              </a:lnTo>
                              <a:lnTo>
                                <a:pt x="5257431" y="0"/>
                              </a:lnTo>
                              <a:close/>
                            </a:path>
                          </a:pathLst>
                        </a:custGeom>
                        <a:solidFill>
                          <a:srgbClr val="424142"/>
                        </a:solidFill>
                      </wps:spPr>
                      <wps:bodyPr wrap="square" lIns="0" tIns="0" rIns="0" bIns="0" rtlCol="0">
                        <a:prstTxWarp prst="textNoShape">
                          <a:avLst/>
                        </a:prstTxWarp>
                        <a:noAutofit/>
                      </wps:bodyPr>
                    </wps:wsp>
                  </a:graphicData>
                </a:graphic>
              </wp:anchor>
            </w:drawing>
          </mc:Choice>
          <mc:Fallback>
            <w:pict>
              <v:shape style="position:absolute;margin-left:65.514099pt;margin-top:95.825943pt;width:423.05pt;height:13.25pt;mso-position-horizontal-relative:page;mso-position-vertical-relative:paragraph;z-index:-15724544;mso-wrap-distance-left:0;mso-wrap-distance-right:0" id="docshape26" coordorigin="1310,1917" coordsize="8461,265" path="m5196,2101l5196,2102,5194,2113,5194,2121,5193,2123,5193,2132,5193,2133,5193,2141,5193,2142,5194,2147,5194,2148,5195,2161,5196,2168,5196,2171,5197,2173,5198,2178,5202,2181,5212,2181,5216,2178,5217,2173,5217,2171,5207,2171,5198,2169,5197,2169,5200,2154,5201,2142,5201,2132,5199,2113,5199,2111,5196,2101xm5206,2076l5202,2082,5198,2092,5196,2101,5196,2101,5199,2111,5201,2132,5201,2142,5200,2154,5197,2168,5197,2169,5198,2169,5207,2171,5217,2169,5217,2168,5216,2162,5215,2161,5214,2148,5213,2132,5214,2123,5214,2121,5215,2111,5215,2109,5217,2102,5217,2101,5217,2101,5211,2084,5206,2076xm5217,2101l5215,2109,5214,2121,5213,2132,5214,2148,5215,2161,5217,2168,5217,2169,5207,2171,5217,2171,5219,2162,5220,2151,5221,2142,5221,2141,5222,2133,5222,2132,5219,2106,5217,2101xm5134,2040l1407,2040,1403,2052,5153,2052,5153,2063,5153,2063,5165,2065,5177,2074,5186,2083,5194,2095,5196,2101,5198,2092,5202,2082,5206,2076,5201,2068,5188,2057,5176,2048,5198,2048,5134,2040xm9531,2048l5254,2048,5242,2048,5231,2051,5223,2057,5214,2064,5207,2073,5206,2076,5211,2084,5217,2101,5218,2098,5222,2088,5225,2082,5229,2077,5239,2071,5246,2068,4947,2068,6991,2065,9532,2061,9534,2060,9550,2057,9559,2050,9531,2050,9531,2048,9531,2048xm1326,1917l1315,1917,1310,1922,1310,1931,1311,1934,1311,1943,1312,1944,1315,1962,1321,1983,1332,2005,1348,2028,1371,2048,1371,2048,1400,2062,1404,2063,5152,2063,5152,2057,5153,2052,1403,2052,1403,2040,1400,2040,1381,2030,1363,2014,1349,1995,1340,1976,1336,1963,1333,1951,1331,1937,1331,1934,1331,1931,1331,1922,1326,1917xm5153,2052l5152,2060,5152,2061,5152,2062,5152,2063,5153,2063,5153,2052xm1407,2040l1403,2040,1403,2052,1407,2040xm9531,2040l9529,2040,9531,2050,9531,2040xm9562,2048l9531,2048,9531,2050,9559,2050,9562,2048xm9771,2040l9572,2040,9562,2048,4769,2048,9771,2040xm9590,1917l9579,1919,9575,1924,9579,1943,9579,1951,9580,1952,9580,1964,9577,1987,9572,2005,9563,2019,9554,2028,9548,2033,9541,2036,9534,2039,9532,2040,9571,2040,9579,2031,9590,2014,9597,1992,9600,1964,9600,1951,9599,1940,9595,1920,9590,1917xe" filled="true" fillcolor="#424142" stroked="false">
                <v:path arrowok="t"/>
                <v:fill type="solid"/>
                <w10:wrap type="topAndBottom"/>
              </v:shape>
            </w:pict>
          </mc:Fallback>
        </mc:AlternateContent>
      </w:r>
    </w:p>
    <w:p>
      <w:pPr>
        <w:pStyle w:val="BodyText"/>
        <w:spacing w:before="3"/>
        <w:rPr>
          <w:sz w:val="13"/>
        </w:rPr>
      </w:pPr>
    </w:p>
    <w:p>
      <w:pPr>
        <w:spacing w:before="92"/>
        <w:ind w:left="842" w:right="1313" w:firstLine="0"/>
        <w:jc w:val="center"/>
        <w:rPr>
          <w:b/>
          <w:sz w:val="17"/>
        </w:rPr>
      </w:pPr>
      <w:r>
        <w:rPr>
          <w:b/>
          <w:color w:val="ED1D24"/>
          <w:w w:val="105"/>
          <w:sz w:val="17"/>
        </w:rPr>
        <w:t>Annuity</w:t>
      </w:r>
      <w:r>
        <w:rPr>
          <w:b/>
          <w:color w:val="ED1D24"/>
          <w:spacing w:val="-11"/>
          <w:w w:val="105"/>
          <w:sz w:val="17"/>
        </w:rPr>
        <w:t> </w:t>
      </w:r>
      <w:r>
        <w:rPr>
          <w:b/>
          <w:color w:val="ED1D24"/>
          <w:w w:val="105"/>
          <w:sz w:val="17"/>
        </w:rPr>
        <w:t>Payout</w:t>
      </w:r>
      <w:r>
        <w:rPr>
          <w:b/>
          <w:color w:val="ED1D24"/>
          <w:spacing w:val="-12"/>
          <w:w w:val="105"/>
          <w:sz w:val="17"/>
        </w:rPr>
        <w:t> </w:t>
      </w:r>
      <w:r>
        <w:rPr>
          <w:b/>
          <w:color w:val="ED1D24"/>
          <w:spacing w:val="-4"/>
          <w:w w:val="105"/>
          <w:sz w:val="17"/>
        </w:rPr>
        <w:t>Term</w:t>
      </w:r>
    </w:p>
    <w:p>
      <w:pPr>
        <w:pStyle w:val="BodyText"/>
        <w:spacing w:before="10"/>
        <w:rPr>
          <w:b/>
          <w:sz w:val="16"/>
        </w:rPr>
      </w:pPr>
      <w:r>
        <w:rPr>
          <w:b/>
          <w:sz w:val="16"/>
        </w:rPr>
        <mc:AlternateContent>
          <mc:Choice Requires="wps">
            <w:drawing>
              <wp:anchor distT="0" distB="0" distL="0" distR="0" allowOverlap="1" layoutInCell="1" locked="0" behindDoc="1" simplePos="0" relativeHeight="487592448">
                <wp:simplePos x="0" y="0"/>
                <wp:positionH relativeFrom="page">
                  <wp:posOffset>1371600</wp:posOffset>
                </wp:positionH>
                <wp:positionV relativeFrom="paragraph">
                  <wp:posOffset>143142</wp:posOffset>
                </wp:positionV>
                <wp:extent cx="4114800" cy="444500"/>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4114800" cy="444500"/>
                        </a:xfrm>
                        <a:prstGeom prst="rect">
                          <a:avLst/>
                        </a:prstGeom>
                        <a:ln w="7696">
                          <a:solidFill>
                            <a:srgbClr val="005E9E"/>
                          </a:solidFill>
                          <a:prstDash val="solid"/>
                        </a:ln>
                      </wps:spPr>
                      <wps:txbx>
                        <w:txbxContent>
                          <w:p>
                            <w:pPr>
                              <w:pStyle w:val="BodyText"/>
                              <w:spacing w:before="66"/>
                              <w:ind w:left="124"/>
                            </w:pPr>
                            <w:r>
                              <w:rPr>
                                <w:color w:val="424142"/>
                                <w:w w:val="110"/>
                              </w:rPr>
                              <w:t>Annuity of</w:t>
                            </w:r>
                            <w:r>
                              <w:rPr>
                                <w:color w:val="424142"/>
                                <w:spacing w:val="1"/>
                                <w:w w:val="110"/>
                              </w:rPr>
                              <w:t> </w:t>
                            </w:r>
                            <w:r>
                              <w:rPr>
                                <w:color w:val="424142"/>
                                <w:w w:val="110"/>
                              </w:rPr>
                              <w:t>Rs.</w:t>
                            </w:r>
                            <w:r>
                              <w:rPr>
                                <w:color w:val="424142"/>
                                <w:spacing w:val="-1"/>
                                <w:w w:val="110"/>
                              </w:rPr>
                              <w:t> </w:t>
                            </w:r>
                            <w:r>
                              <w:rPr>
                                <w:color w:val="424142"/>
                                <w:w w:val="110"/>
                              </w:rPr>
                              <w:t>86,500 p.a. to</w:t>
                            </w:r>
                            <w:r>
                              <w:rPr>
                                <w:color w:val="424142"/>
                                <w:spacing w:val="1"/>
                                <w:w w:val="110"/>
                              </w:rPr>
                              <w:t> </w:t>
                            </w:r>
                            <w:r>
                              <w:rPr>
                                <w:color w:val="424142"/>
                                <w:w w:val="110"/>
                              </w:rPr>
                              <w:t>be paid</w:t>
                            </w:r>
                            <w:r>
                              <w:rPr>
                                <w:color w:val="424142"/>
                                <w:spacing w:val="1"/>
                                <w:w w:val="110"/>
                              </w:rPr>
                              <w:t> </w:t>
                            </w:r>
                            <w:r>
                              <w:rPr>
                                <w:color w:val="424142"/>
                                <w:w w:val="110"/>
                              </w:rPr>
                              <w:t>in</w:t>
                            </w:r>
                            <w:r>
                              <w:rPr>
                                <w:color w:val="424142"/>
                                <w:spacing w:val="1"/>
                                <w:w w:val="110"/>
                              </w:rPr>
                              <w:t> </w:t>
                            </w:r>
                            <w:r>
                              <w:rPr>
                                <w:color w:val="424142"/>
                                <w:w w:val="110"/>
                              </w:rPr>
                              <w:t>arrears for</w:t>
                            </w:r>
                            <w:r>
                              <w:rPr>
                                <w:color w:val="424142"/>
                                <w:spacing w:val="1"/>
                                <w:w w:val="110"/>
                              </w:rPr>
                              <w:t> </w:t>
                            </w:r>
                            <w:r>
                              <w:rPr>
                                <w:color w:val="424142"/>
                                <w:w w:val="110"/>
                              </w:rPr>
                              <w:t>whole </w:t>
                            </w:r>
                            <w:r>
                              <w:rPr>
                                <w:color w:val="424142"/>
                                <w:spacing w:val="-2"/>
                                <w:w w:val="110"/>
                              </w:rPr>
                              <w:t>life.</w:t>
                            </w:r>
                          </w:p>
                          <w:p>
                            <w:pPr>
                              <w:pStyle w:val="BodyText"/>
                              <w:spacing w:before="18"/>
                              <w:ind w:left="241"/>
                            </w:pPr>
                            <w:r>
                              <w:rPr>
                                <w:color w:val="424142"/>
                                <w:w w:val="115"/>
                              </w:rPr>
                              <w:t>The</w:t>
                            </w:r>
                            <w:r>
                              <w:rPr>
                                <w:color w:val="424142"/>
                                <w:spacing w:val="-17"/>
                                <w:w w:val="115"/>
                              </w:rPr>
                              <w:t> </w:t>
                            </w:r>
                            <w:r>
                              <w:rPr>
                                <w:color w:val="424142"/>
                                <w:w w:val="115"/>
                              </w:rPr>
                              <w:t>first</w:t>
                            </w:r>
                            <w:r>
                              <w:rPr>
                                <w:color w:val="424142"/>
                                <w:spacing w:val="-16"/>
                                <w:w w:val="115"/>
                              </w:rPr>
                              <w:t> </w:t>
                            </w:r>
                            <w:r>
                              <w:rPr>
                                <w:color w:val="424142"/>
                                <w:w w:val="115"/>
                              </w:rPr>
                              <w:t>annuity</w:t>
                            </w:r>
                            <w:r>
                              <w:rPr>
                                <w:color w:val="424142"/>
                                <w:spacing w:val="-16"/>
                                <w:w w:val="115"/>
                              </w:rPr>
                              <w:t> </w:t>
                            </w:r>
                            <w:r>
                              <w:rPr>
                                <w:color w:val="424142"/>
                                <w:w w:val="115"/>
                              </w:rPr>
                              <w:t>payout</w:t>
                            </w:r>
                            <w:r>
                              <w:rPr>
                                <w:color w:val="424142"/>
                                <w:spacing w:val="-16"/>
                                <w:w w:val="115"/>
                              </w:rPr>
                              <w:t> </w:t>
                            </w:r>
                            <w:r>
                              <w:rPr>
                                <w:color w:val="424142"/>
                                <w:w w:val="115"/>
                              </w:rPr>
                              <w:t>will</w:t>
                            </w:r>
                            <w:r>
                              <w:rPr>
                                <w:color w:val="424142"/>
                                <w:spacing w:val="-17"/>
                                <w:w w:val="115"/>
                              </w:rPr>
                              <w:t> </w:t>
                            </w:r>
                            <w:r>
                              <w:rPr>
                                <w:color w:val="424142"/>
                                <w:w w:val="115"/>
                              </w:rPr>
                              <w:t>be</w:t>
                            </w:r>
                            <w:r>
                              <w:rPr>
                                <w:color w:val="424142"/>
                                <w:spacing w:val="-16"/>
                                <w:w w:val="115"/>
                              </w:rPr>
                              <w:t> </w:t>
                            </w:r>
                            <w:r>
                              <w:rPr>
                                <w:color w:val="424142"/>
                                <w:w w:val="115"/>
                              </w:rPr>
                              <w:t>paid</w:t>
                            </w:r>
                            <w:r>
                              <w:rPr>
                                <w:color w:val="424142"/>
                                <w:spacing w:val="-16"/>
                                <w:w w:val="115"/>
                              </w:rPr>
                              <w:t> </w:t>
                            </w:r>
                            <w:r>
                              <w:rPr>
                                <w:color w:val="424142"/>
                                <w:w w:val="115"/>
                              </w:rPr>
                              <w:t>at</w:t>
                            </w:r>
                            <w:r>
                              <w:rPr>
                                <w:color w:val="424142"/>
                                <w:spacing w:val="-16"/>
                                <w:w w:val="115"/>
                              </w:rPr>
                              <w:t> </w:t>
                            </w:r>
                            <w:r>
                              <w:rPr>
                                <w:color w:val="424142"/>
                                <w:w w:val="115"/>
                              </w:rPr>
                              <w:t>the</w:t>
                            </w:r>
                            <w:r>
                              <w:rPr>
                                <w:color w:val="424142"/>
                                <w:spacing w:val="-16"/>
                                <w:w w:val="115"/>
                              </w:rPr>
                              <w:t> </w:t>
                            </w:r>
                            <w:r>
                              <w:rPr>
                                <w:color w:val="424142"/>
                                <w:w w:val="115"/>
                              </w:rPr>
                              <w:t>end</w:t>
                            </w:r>
                            <w:r>
                              <w:rPr>
                                <w:color w:val="424142"/>
                                <w:spacing w:val="-17"/>
                                <w:w w:val="115"/>
                              </w:rPr>
                              <w:t> </w:t>
                            </w:r>
                            <w:r>
                              <w:rPr>
                                <w:color w:val="424142"/>
                                <w:w w:val="115"/>
                              </w:rPr>
                              <w:t>of</w:t>
                            </w:r>
                            <w:r>
                              <w:rPr>
                                <w:color w:val="424142"/>
                                <w:spacing w:val="-16"/>
                                <w:w w:val="115"/>
                              </w:rPr>
                              <w:t> </w:t>
                            </w:r>
                            <w:r>
                              <w:rPr>
                                <w:color w:val="424142"/>
                                <w:w w:val="115"/>
                              </w:rPr>
                              <w:t>1st</w:t>
                            </w:r>
                            <w:r>
                              <w:rPr>
                                <w:color w:val="424142"/>
                                <w:spacing w:val="-16"/>
                                <w:w w:val="115"/>
                              </w:rPr>
                              <w:t> </w:t>
                            </w:r>
                            <w:r>
                              <w:rPr>
                                <w:color w:val="424142"/>
                                <w:spacing w:val="-2"/>
                                <w:w w:val="115"/>
                              </w:rPr>
                              <w:t>year.</w:t>
                            </w:r>
                          </w:p>
                        </w:txbxContent>
                      </wps:txbx>
                      <wps:bodyPr wrap="square" lIns="0" tIns="0" rIns="0" bIns="0" rtlCol="0">
                        <a:noAutofit/>
                      </wps:bodyPr>
                    </wps:wsp>
                  </a:graphicData>
                </a:graphic>
              </wp:anchor>
            </w:drawing>
          </mc:Choice>
          <mc:Fallback>
            <w:pict>
              <v:shape style="position:absolute;margin-left:108pt;margin-top:11.27103pt;width:324pt;height:35pt;mso-position-horizontal-relative:page;mso-position-vertical-relative:paragraph;z-index:-15724032;mso-wrap-distance-left:0;mso-wrap-distance-right:0" type="#_x0000_t202" id="docshape27" filled="false" stroked="true" strokeweight=".606pt" strokecolor="#005e9e">
                <v:textbox inset="0,0,0,0">
                  <w:txbxContent>
                    <w:p>
                      <w:pPr>
                        <w:pStyle w:val="BodyText"/>
                        <w:spacing w:before="66"/>
                        <w:ind w:left="124"/>
                      </w:pPr>
                      <w:r>
                        <w:rPr>
                          <w:color w:val="424142"/>
                          <w:w w:val="110"/>
                        </w:rPr>
                        <w:t>Annuity of</w:t>
                      </w:r>
                      <w:r>
                        <w:rPr>
                          <w:color w:val="424142"/>
                          <w:spacing w:val="1"/>
                          <w:w w:val="110"/>
                        </w:rPr>
                        <w:t> </w:t>
                      </w:r>
                      <w:r>
                        <w:rPr>
                          <w:color w:val="424142"/>
                          <w:w w:val="110"/>
                        </w:rPr>
                        <w:t>Rs.</w:t>
                      </w:r>
                      <w:r>
                        <w:rPr>
                          <w:color w:val="424142"/>
                          <w:spacing w:val="-1"/>
                          <w:w w:val="110"/>
                        </w:rPr>
                        <w:t> </w:t>
                      </w:r>
                      <w:r>
                        <w:rPr>
                          <w:color w:val="424142"/>
                          <w:w w:val="110"/>
                        </w:rPr>
                        <w:t>86,500 p.a. to</w:t>
                      </w:r>
                      <w:r>
                        <w:rPr>
                          <w:color w:val="424142"/>
                          <w:spacing w:val="1"/>
                          <w:w w:val="110"/>
                        </w:rPr>
                        <w:t> </w:t>
                      </w:r>
                      <w:r>
                        <w:rPr>
                          <w:color w:val="424142"/>
                          <w:w w:val="110"/>
                        </w:rPr>
                        <w:t>be paid</w:t>
                      </w:r>
                      <w:r>
                        <w:rPr>
                          <w:color w:val="424142"/>
                          <w:spacing w:val="1"/>
                          <w:w w:val="110"/>
                        </w:rPr>
                        <w:t> </w:t>
                      </w:r>
                      <w:r>
                        <w:rPr>
                          <w:color w:val="424142"/>
                          <w:w w:val="110"/>
                        </w:rPr>
                        <w:t>in</w:t>
                      </w:r>
                      <w:r>
                        <w:rPr>
                          <w:color w:val="424142"/>
                          <w:spacing w:val="1"/>
                          <w:w w:val="110"/>
                        </w:rPr>
                        <w:t> </w:t>
                      </w:r>
                      <w:r>
                        <w:rPr>
                          <w:color w:val="424142"/>
                          <w:w w:val="110"/>
                        </w:rPr>
                        <w:t>arrears for</w:t>
                      </w:r>
                      <w:r>
                        <w:rPr>
                          <w:color w:val="424142"/>
                          <w:spacing w:val="1"/>
                          <w:w w:val="110"/>
                        </w:rPr>
                        <w:t> </w:t>
                      </w:r>
                      <w:r>
                        <w:rPr>
                          <w:color w:val="424142"/>
                          <w:w w:val="110"/>
                        </w:rPr>
                        <w:t>whole </w:t>
                      </w:r>
                      <w:r>
                        <w:rPr>
                          <w:color w:val="424142"/>
                          <w:spacing w:val="-2"/>
                          <w:w w:val="110"/>
                        </w:rPr>
                        <w:t>life.</w:t>
                      </w:r>
                    </w:p>
                    <w:p>
                      <w:pPr>
                        <w:pStyle w:val="BodyText"/>
                        <w:spacing w:before="18"/>
                        <w:ind w:left="241"/>
                      </w:pPr>
                      <w:r>
                        <w:rPr>
                          <w:color w:val="424142"/>
                          <w:w w:val="115"/>
                        </w:rPr>
                        <w:t>The</w:t>
                      </w:r>
                      <w:r>
                        <w:rPr>
                          <w:color w:val="424142"/>
                          <w:spacing w:val="-17"/>
                          <w:w w:val="115"/>
                        </w:rPr>
                        <w:t> </w:t>
                      </w:r>
                      <w:r>
                        <w:rPr>
                          <w:color w:val="424142"/>
                          <w:w w:val="115"/>
                        </w:rPr>
                        <w:t>first</w:t>
                      </w:r>
                      <w:r>
                        <w:rPr>
                          <w:color w:val="424142"/>
                          <w:spacing w:val="-16"/>
                          <w:w w:val="115"/>
                        </w:rPr>
                        <w:t> </w:t>
                      </w:r>
                      <w:r>
                        <w:rPr>
                          <w:color w:val="424142"/>
                          <w:w w:val="115"/>
                        </w:rPr>
                        <w:t>annuity</w:t>
                      </w:r>
                      <w:r>
                        <w:rPr>
                          <w:color w:val="424142"/>
                          <w:spacing w:val="-16"/>
                          <w:w w:val="115"/>
                        </w:rPr>
                        <w:t> </w:t>
                      </w:r>
                      <w:r>
                        <w:rPr>
                          <w:color w:val="424142"/>
                          <w:w w:val="115"/>
                        </w:rPr>
                        <w:t>payout</w:t>
                      </w:r>
                      <w:r>
                        <w:rPr>
                          <w:color w:val="424142"/>
                          <w:spacing w:val="-16"/>
                          <w:w w:val="115"/>
                        </w:rPr>
                        <w:t> </w:t>
                      </w:r>
                      <w:r>
                        <w:rPr>
                          <w:color w:val="424142"/>
                          <w:w w:val="115"/>
                        </w:rPr>
                        <w:t>will</w:t>
                      </w:r>
                      <w:r>
                        <w:rPr>
                          <w:color w:val="424142"/>
                          <w:spacing w:val="-17"/>
                          <w:w w:val="115"/>
                        </w:rPr>
                        <w:t> </w:t>
                      </w:r>
                      <w:r>
                        <w:rPr>
                          <w:color w:val="424142"/>
                          <w:w w:val="115"/>
                        </w:rPr>
                        <w:t>be</w:t>
                      </w:r>
                      <w:r>
                        <w:rPr>
                          <w:color w:val="424142"/>
                          <w:spacing w:val="-16"/>
                          <w:w w:val="115"/>
                        </w:rPr>
                        <w:t> </w:t>
                      </w:r>
                      <w:r>
                        <w:rPr>
                          <w:color w:val="424142"/>
                          <w:w w:val="115"/>
                        </w:rPr>
                        <w:t>paid</w:t>
                      </w:r>
                      <w:r>
                        <w:rPr>
                          <w:color w:val="424142"/>
                          <w:spacing w:val="-16"/>
                          <w:w w:val="115"/>
                        </w:rPr>
                        <w:t> </w:t>
                      </w:r>
                      <w:r>
                        <w:rPr>
                          <w:color w:val="424142"/>
                          <w:w w:val="115"/>
                        </w:rPr>
                        <w:t>at</w:t>
                      </w:r>
                      <w:r>
                        <w:rPr>
                          <w:color w:val="424142"/>
                          <w:spacing w:val="-16"/>
                          <w:w w:val="115"/>
                        </w:rPr>
                        <w:t> </w:t>
                      </w:r>
                      <w:r>
                        <w:rPr>
                          <w:color w:val="424142"/>
                          <w:w w:val="115"/>
                        </w:rPr>
                        <w:t>the</w:t>
                      </w:r>
                      <w:r>
                        <w:rPr>
                          <w:color w:val="424142"/>
                          <w:spacing w:val="-16"/>
                          <w:w w:val="115"/>
                        </w:rPr>
                        <w:t> </w:t>
                      </w:r>
                      <w:r>
                        <w:rPr>
                          <w:color w:val="424142"/>
                          <w:w w:val="115"/>
                        </w:rPr>
                        <w:t>end</w:t>
                      </w:r>
                      <w:r>
                        <w:rPr>
                          <w:color w:val="424142"/>
                          <w:spacing w:val="-17"/>
                          <w:w w:val="115"/>
                        </w:rPr>
                        <w:t> </w:t>
                      </w:r>
                      <w:r>
                        <w:rPr>
                          <w:color w:val="424142"/>
                          <w:w w:val="115"/>
                        </w:rPr>
                        <w:t>of</w:t>
                      </w:r>
                      <w:r>
                        <w:rPr>
                          <w:color w:val="424142"/>
                          <w:spacing w:val="-16"/>
                          <w:w w:val="115"/>
                        </w:rPr>
                        <w:t> </w:t>
                      </w:r>
                      <w:r>
                        <w:rPr>
                          <w:color w:val="424142"/>
                          <w:w w:val="115"/>
                        </w:rPr>
                        <w:t>1st</w:t>
                      </w:r>
                      <w:r>
                        <w:rPr>
                          <w:color w:val="424142"/>
                          <w:spacing w:val="-16"/>
                          <w:w w:val="115"/>
                        </w:rPr>
                        <w:t> </w:t>
                      </w:r>
                      <w:r>
                        <w:rPr>
                          <w:color w:val="424142"/>
                          <w:spacing w:val="-2"/>
                          <w:w w:val="115"/>
                        </w:rPr>
                        <w:t>year.</w:t>
                      </w:r>
                    </w:p>
                  </w:txbxContent>
                </v:textbox>
                <v:stroke dashstyle="solid"/>
                <w10:wrap type="topAndBottom"/>
              </v:shape>
            </w:pict>
          </mc:Fallback>
        </mc:AlternateContent>
      </w:r>
    </w:p>
    <w:p>
      <w:pPr>
        <w:pStyle w:val="BodyText"/>
        <w:spacing w:before="176"/>
        <w:rPr>
          <w:b/>
        </w:rPr>
      </w:pPr>
    </w:p>
    <w:p>
      <w:pPr>
        <w:pStyle w:val="BodyText"/>
        <w:spacing w:line="259" w:lineRule="auto"/>
        <w:ind w:left="589" w:right="1524" w:hanging="1"/>
      </w:pPr>
      <w:r>
        <w:rPr>
          <w:color w:val="424142"/>
          <w:w w:val="110"/>
        </w:rPr>
        <w:t>Survival</w:t>
      </w:r>
      <w:r>
        <w:rPr>
          <w:color w:val="424142"/>
          <w:spacing w:val="-11"/>
          <w:w w:val="110"/>
        </w:rPr>
        <w:t> </w:t>
      </w:r>
      <w:r>
        <w:rPr>
          <w:color w:val="424142"/>
          <w:w w:val="110"/>
        </w:rPr>
        <w:t>Benefit</w:t>
      </w:r>
      <w:r>
        <w:rPr>
          <w:color w:val="424142"/>
          <w:spacing w:val="-6"/>
          <w:w w:val="110"/>
        </w:rPr>
        <w:t> </w:t>
      </w:r>
      <w:r>
        <w:rPr>
          <w:color w:val="424142"/>
          <w:w w:val="110"/>
        </w:rPr>
        <w:t>–</w:t>
      </w:r>
      <w:r>
        <w:rPr>
          <w:color w:val="424142"/>
          <w:spacing w:val="-6"/>
          <w:w w:val="110"/>
        </w:rPr>
        <w:t> </w:t>
      </w:r>
      <w:r>
        <w:rPr>
          <w:color w:val="424142"/>
          <w:w w:val="110"/>
        </w:rPr>
        <w:t>On</w:t>
      </w:r>
      <w:r>
        <w:rPr>
          <w:color w:val="424142"/>
          <w:spacing w:val="-6"/>
          <w:w w:val="110"/>
        </w:rPr>
        <w:t> </w:t>
      </w:r>
      <w:r>
        <w:rPr>
          <w:color w:val="424142"/>
          <w:w w:val="110"/>
        </w:rPr>
        <w:t>his</w:t>
      </w:r>
      <w:r>
        <w:rPr>
          <w:color w:val="424142"/>
          <w:spacing w:val="-6"/>
          <w:w w:val="110"/>
        </w:rPr>
        <w:t> </w:t>
      </w:r>
      <w:r>
        <w:rPr>
          <w:color w:val="424142"/>
          <w:w w:val="110"/>
        </w:rPr>
        <w:t>survival,</w:t>
      </w:r>
      <w:r>
        <w:rPr>
          <w:color w:val="424142"/>
          <w:spacing w:val="-6"/>
          <w:w w:val="110"/>
        </w:rPr>
        <w:t> </w:t>
      </w:r>
      <w:r>
        <w:rPr>
          <w:color w:val="424142"/>
          <w:w w:val="110"/>
        </w:rPr>
        <w:t>Mr.</w:t>
      </w:r>
      <w:r>
        <w:rPr>
          <w:color w:val="424142"/>
          <w:spacing w:val="-6"/>
          <w:w w:val="110"/>
        </w:rPr>
        <w:t> </w:t>
      </w:r>
      <w:r>
        <w:rPr>
          <w:color w:val="424142"/>
          <w:w w:val="110"/>
        </w:rPr>
        <w:t>Rahul</w:t>
      </w:r>
      <w:r>
        <w:rPr>
          <w:color w:val="424142"/>
          <w:spacing w:val="-6"/>
          <w:w w:val="110"/>
        </w:rPr>
        <w:t> </w:t>
      </w:r>
      <w:r>
        <w:rPr>
          <w:color w:val="424142"/>
          <w:w w:val="110"/>
        </w:rPr>
        <w:t>will</w:t>
      </w:r>
      <w:r>
        <w:rPr>
          <w:color w:val="424142"/>
          <w:spacing w:val="-6"/>
          <w:w w:val="110"/>
        </w:rPr>
        <w:t> </w:t>
      </w:r>
      <w:r>
        <w:rPr>
          <w:color w:val="424142"/>
          <w:w w:val="110"/>
        </w:rPr>
        <w:t>start</w:t>
      </w:r>
      <w:r>
        <w:rPr>
          <w:color w:val="424142"/>
          <w:spacing w:val="-6"/>
          <w:w w:val="110"/>
        </w:rPr>
        <w:t> </w:t>
      </w:r>
      <w:r>
        <w:rPr>
          <w:color w:val="424142"/>
          <w:w w:val="110"/>
        </w:rPr>
        <w:t>receiving</w:t>
      </w:r>
      <w:r>
        <w:rPr>
          <w:color w:val="424142"/>
          <w:spacing w:val="-6"/>
          <w:w w:val="110"/>
        </w:rPr>
        <w:t> </w:t>
      </w:r>
      <w:r>
        <w:rPr>
          <w:color w:val="424142"/>
          <w:w w:val="110"/>
        </w:rPr>
        <w:t>guaranteed</w:t>
      </w:r>
      <w:r>
        <w:rPr>
          <w:color w:val="424142"/>
          <w:spacing w:val="-6"/>
          <w:w w:val="110"/>
        </w:rPr>
        <w:t> </w:t>
      </w:r>
      <w:r>
        <w:rPr>
          <w:color w:val="424142"/>
          <w:w w:val="110"/>
        </w:rPr>
        <w:t>Annuity</w:t>
      </w:r>
      <w:r>
        <w:rPr>
          <w:color w:val="424142"/>
          <w:spacing w:val="-6"/>
          <w:w w:val="110"/>
        </w:rPr>
        <w:t> </w:t>
      </w:r>
      <w:r>
        <w:rPr>
          <w:color w:val="424142"/>
          <w:w w:val="110"/>
        </w:rPr>
        <w:t>of Rs. 86,500 p.a. from the end of 1st policy year for whole life.</w:t>
      </w:r>
    </w:p>
    <w:p>
      <w:pPr>
        <w:pStyle w:val="BodyText"/>
        <w:spacing w:before="198"/>
        <w:ind w:left="589"/>
      </w:pPr>
      <w:r>
        <w:rPr>
          <w:color w:val="424142"/>
          <w:w w:val="110"/>
        </w:rPr>
        <w:t>Maturity</w:t>
      </w:r>
      <w:r>
        <w:rPr>
          <w:color w:val="424142"/>
          <w:spacing w:val="5"/>
          <w:w w:val="110"/>
        </w:rPr>
        <w:t> </w:t>
      </w:r>
      <w:r>
        <w:rPr>
          <w:color w:val="424142"/>
          <w:w w:val="110"/>
        </w:rPr>
        <w:t>Benefit</w:t>
      </w:r>
      <w:r>
        <w:rPr>
          <w:color w:val="424142"/>
          <w:spacing w:val="7"/>
          <w:w w:val="110"/>
        </w:rPr>
        <w:t> </w:t>
      </w:r>
      <w:r>
        <w:rPr>
          <w:color w:val="424142"/>
          <w:w w:val="110"/>
        </w:rPr>
        <w:t>–</w:t>
      </w:r>
      <w:r>
        <w:rPr>
          <w:color w:val="424142"/>
          <w:spacing w:val="7"/>
          <w:w w:val="110"/>
        </w:rPr>
        <w:t> </w:t>
      </w:r>
      <w:r>
        <w:rPr>
          <w:color w:val="424142"/>
          <w:w w:val="110"/>
        </w:rPr>
        <w:t>No</w:t>
      </w:r>
      <w:r>
        <w:rPr>
          <w:color w:val="424142"/>
          <w:spacing w:val="6"/>
          <w:w w:val="110"/>
        </w:rPr>
        <w:t> </w:t>
      </w:r>
      <w:r>
        <w:rPr>
          <w:color w:val="424142"/>
          <w:w w:val="110"/>
        </w:rPr>
        <w:t>Maturity</w:t>
      </w:r>
      <w:r>
        <w:rPr>
          <w:color w:val="424142"/>
          <w:spacing w:val="7"/>
          <w:w w:val="110"/>
        </w:rPr>
        <w:t> </w:t>
      </w:r>
      <w:r>
        <w:rPr>
          <w:color w:val="424142"/>
          <w:w w:val="110"/>
        </w:rPr>
        <w:t>Benefit</w:t>
      </w:r>
      <w:r>
        <w:rPr>
          <w:color w:val="424142"/>
          <w:spacing w:val="7"/>
          <w:w w:val="110"/>
        </w:rPr>
        <w:t> </w:t>
      </w:r>
      <w:r>
        <w:rPr>
          <w:color w:val="424142"/>
          <w:w w:val="110"/>
        </w:rPr>
        <w:t>under</w:t>
      </w:r>
      <w:r>
        <w:rPr>
          <w:color w:val="424142"/>
          <w:spacing w:val="7"/>
          <w:w w:val="110"/>
        </w:rPr>
        <w:t> </w:t>
      </w:r>
      <w:r>
        <w:rPr>
          <w:color w:val="424142"/>
          <w:w w:val="110"/>
        </w:rPr>
        <w:t>this</w:t>
      </w:r>
      <w:r>
        <w:rPr>
          <w:color w:val="424142"/>
          <w:spacing w:val="7"/>
          <w:w w:val="110"/>
        </w:rPr>
        <w:t> </w:t>
      </w:r>
      <w:r>
        <w:rPr>
          <w:color w:val="424142"/>
          <w:spacing w:val="-2"/>
          <w:w w:val="110"/>
        </w:rPr>
        <w:t>option.</w:t>
      </w:r>
    </w:p>
    <w:p>
      <w:pPr>
        <w:pStyle w:val="BodyText"/>
        <w:spacing w:before="219"/>
        <w:ind w:left="589"/>
      </w:pPr>
      <w:r>
        <w:rPr>
          <w:color w:val="424142"/>
          <w:w w:val="110"/>
        </w:rPr>
        <w:t>Death</w:t>
      </w:r>
      <w:r>
        <w:rPr>
          <w:color w:val="424142"/>
          <w:spacing w:val="-2"/>
          <w:w w:val="110"/>
        </w:rPr>
        <w:t> </w:t>
      </w:r>
      <w:r>
        <w:rPr>
          <w:color w:val="424142"/>
          <w:w w:val="110"/>
        </w:rPr>
        <w:t>Benefit – No Death Benefit under this </w:t>
      </w:r>
      <w:r>
        <w:rPr>
          <w:color w:val="424142"/>
          <w:spacing w:val="-2"/>
          <w:w w:val="110"/>
        </w:rPr>
        <w:t>option.</w:t>
      </w:r>
    </w:p>
    <w:p>
      <w:pPr>
        <w:pStyle w:val="BodyText"/>
        <w:spacing w:before="37"/>
      </w:pPr>
    </w:p>
    <w:p>
      <w:pPr>
        <w:pStyle w:val="ListParagraph"/>
        <w:numPr>
          <w:ilvl w:val="1"/>
          <w:numId w:val="10"/>
        </w:numPr>
        <w:tabs>
          <w:tab w:pos="942" w:val="left" w:leader="none"/>
        </w:tabs>
        <w:spacing w:line="240" w:lineRule="auto" w:before="0" w:after="0"/>
        <w:ind w:left="942" w:right="0" w:hanging="353"/>
        <w:jc w:val="left"/>
        <w:rPr>
          <w:sz w:val="21"/>
        </w:rPr>
      </w:pPr>
      <w:r>
        <w:rPr>
          <w:color w:val="005E9E"/>
          <w:w w:val="110"/>
          <w:sz w:val="21"/>
        </w:rPr>
        <w:t>Life</w:t>
      </w:r>
      <w:r>
        <w:rPr>
          <w:color w:val="005E9E"/>
          <w:spacing w:val="4"/>
          <w:w w:val="110"/>
          <w:sz w:val="21"/>
        </w:rPr>
        <w:t> </w:t>
      </w:r>
      <w:r>
        <w:rPr>
          <w:color w:val="005E9E"/>
          <w:w w:val="110"/>
          <w:sz w:val="21"/>
        </w:rPr>
        <w:t>annuity</w:t>
      </w:r>
      <w:r>
        <w:rPr>
          <w:color w:val="005E9E"/>
          <w:spacing w:val="4"/>
          <w:w w:val="110"/>
          <w:sz w:val="21"/>
        </w:rPr>
        <w:t> </w:t>
      </w:r>
      <w:r>
        <w:rPr>
          <w:color w:val="005E9E"/>
          <w:w w:val="110"/>
          <w:sz w:val="21"/>
        </w:rPr>
        <w:t>with</w:t>
      </w:r>
      <w:r>
        <w:rPr>
          <w:color w:val="005E9E"/>
          <w:spacing w:val="4"/>
          <w:w w:val="110"/>
          <w:sz w:val="21"/>
        </w:rPr>
        <w:t> </w:t>
      </w:r>
      <w:r>
        <w:rPr>
          <w:color w:val="005E9E"/>
          <w:w w:val="110"/>
          <w:sz w:val="21"/>
        </w:rPr>
        <w:t>Return</w:t>
      </w:r>
      <w:r>
        <w:rPr>
          <w:color w:val="005E9E"/>
          <w:spacing w:val="4"/>
          <w:w w:val="110"/>
          <w:sz w:val="21"/>
        </w:rPr>
        <w:t> </w:t>
      </w:r>
      <w:r>
        <w:rPr>
          <w:color w:val="005E9E"/>
          <w:w w:val="110"/>
          <w:sz w:val="21"/>
        </w:rPr>
        <w:t>of</w:t>
      </w:r>
      <w:r>
        <w:rPr>
          <w:color w:val="005E9E"/>
          <w:spacing w:val="4"/>
          <w:w w:val="110"/>
          <w:sz w:val="21"/>
        </w:rPr>
        <w:t> </w:t>
      </w:r>
      <w:r>
        <w:rPr>
          <w:color w:val="005E9E"/>
          <w:w w:val="110"/>
          <w:sz w:val="21"/>
        </w:rPr>
        <w:t>Purchase</w:t>
      </w:r>
      <w:r>
        <w:rPr>
          <w:color w:val="005E9E"/>
          <w:spacing w:val="4"/>
          <w:w w:val="110"/>
          <w:sz w:val="21"/>
        </w:rPr>
        <w:t> </w:t>
      </w:r>
      <w:r>
        <w:rPr>
          <w:color w:val="005E9E"/>
          <w:spacing w:val="-2"/>
          <w:w w:val="110"/>
          <w:sz w:val="21"/>
        </w:rPr>
        <w:t>Price</w:t>
      </w:r>
    </w:p>
    <w:p>
      <w:pPr>
        <w:pStyle w:val="ListParagraph"/>
        <w:numPr>
          <w:ilvl w:val="2"/>
          <w:numId w:val="10"/>
        </w:numPr>
        <w:tabs>
          <w:tab w:pos="899" w:val="left" w:leader="none"/>
          <w:tab w:pos="929" w:val="left" w:leader="none"/>
        </w:tabs>
        <w:spacing w:line="259" w:lineRule="auto" w:before="198" w:after="0"/>
        <w:ind w:left="929" w:right="627" w:hanging="340"/>
        <w:jc w:val="both"/>
        <w:rPr>
          <w:sz w:val="21"/>
        </w:rPr>
      </w:pPr>
      <w:r>
        <w:rPr>
          <w:color w:val="424142"/>
          <w:w w:val="110"/>
          <w:sz w:val="21"/>
        </w:rPr>
        <w:t>Mr.</w:t>
      </w:r>
      <w:r>
        <w:rPr>
          <w:color w:val="424142"/>
          <w:w w:val="110"/>
          <w:sz w:val="21"/>
        </w:rPr>
        <w:t> Rahul,</w:t>
      </w:r>
      <w:r>
        <w:rPr>
          <w:color w:val="424142"/>
          <w:w w:val="110"/>
          <w:sz w:val="21"/>
        </w:rPr>
        <w:t> aged</w:t>
      </w:r>
      <w:r>
        <w:rPr>
          <w:color w:val="424142"/>
          <w:w w:val="110"/>
          <w:sz w:val="21"/>
        </w:rPr>
        <w:t> 60</w:t>
      </w:r>
      <w:r>
        <w:rPr>
          <w:color w:val="424142"/>
          <w:w w:val="110"/>
          <w:sz w:val="21"/>
        </w:rPr>
        <w:t> years,</w:t>
      </w:r>
      <w:r>
        <w:rPr>
          <w:color w:val="424142"/>
          <w:w w:val="110"/>
          <w:sz w:val="21"/>
        </w:rPr>
        <w:t> chooses</w:t>
      </w:r>
      <w:r>
        <w:rPr>
          <w:color w:val="424142"/>
          <w:w w:val="110"/>
          <w:sz w:val="21"/>
        </w:rPr>
        <w:t> to</w:t>
      </w:r>
      <w:r>
        <w:rPr>
          <w:color w:val="424142"/>
          <w:w w:val="110"/>
          <w:sz w:val="21"/>
        </w:rPr>
        <w:t> smartly</w:t>
      </w:r>
      <w:r>
        <w:rPr>
          <w:color w:val="424142"/>
          <w:w w:val="110"/>
          <w:sz w:val="21"/>
        </w:rPr>
        <w:t> plan</w:t>
      </w:r>
      <w:r>
        <w:rPr>
          <w:color w:val="424142"/>
          <w:w w:val="110"/>
          <w:sz w:val="21"/>
        </w:rPr>
        <w:t> his</w:t>
      </w:r>
      <w:r>
        <w:rPr>
          <w:color w:val="424142"/>
          <w:w w:val="110"/>
          <w:sz w:val="21"/>
        </w:rPr>
        <w:t> retirement</w:t>
      </w:r>
      <w:r>
        <w:rPr>
          <w:color w:val="424142"/>
          <w:w w:val="110"/>
          <w:sz w:val="21"/>
        </w:rPr>
        <w:t> to</w:t>
      </w:r>
      <w:r>
        <w:rPr>
          <w:color w:val="424142"/>
          <w:w w:val="110"/>
          <w:sz w:val="21"/>
        </w:rPr>
        <w:t> receive</w:t>
      </w:r>
      <w:r>
        <w:rPr>
          <w:color w:val="424142"/>
          <w:w w:val="110"/>
          <w:sz w:val="21"/>
        </w:rPr>
        <w:t> sufficient lifelong</w:t>
      </w:r>
      <w:r>
        <w:rPr>
          <w:color w:val="424142"/>
          <w:spacing w:val="-4"/>
          <w:w w:val="110"/>
          <w:sz w:val="21"/>
        </w:rPr>
        <w:t> </w:t>
      </w:r>
      <w:r>
        <w:rPr>
          <w:color w:val="424142"/>
          <w:w w:val="110"/>
          <w:sz w:val="21"/>
        </w:rPr>
        <w:t>annuity.</w:t>
      </w:r>
      <w:r>
        <w:rPr>
          <w:color w:val="424142"/>
          <w:spacing w:val="-4"/>
          <w:w w:val="110"/>
          <w:sz w:val="21"/>
        </w:rPr>
        <w:t> </w:t>
      </w:r>
      <w:r>
        <w:rPr>
          <w:color w:val="424142"/>
          <w:w w:val="110"/>
          <w:sz w:val="21"/>
        </w:rPr>
        <w:t>He</w:t>
      </w:r>
      <w:r>
        <w:rPr>
          <w:color w:val="424142"/>
          <w:spacing w:val="-4"/>
          <w:w w:val="110"/>
          <w:sz w:val="21"/>
        </w:rPr>
        <w:t> </w:t>
      </w:r>
      <w:r>
        <w:rPr>
          <w:color w:val="424142"/>
          <w:w w:val="110"/>
          <w:sz w:val="21"/>
        </w:rPr>
        <w:t>invests</w:t>
      </w:r>
      <w:r>
        <w:rPr>
          <w:color w:val="424142"/>
          <w:spacing w:val="-4"/>
          <w:w w:val="110"/>
          <w:sz w:val="21"/>
        </w:rPr>
        <w:t> </w:t>
      </w:r>
      <w:r>
        <w:rPr>
          <w:color w:val="424142"/>
          <w:w w:val="110"/>
          <w:sz w:val="21"/>
        </w:rPr>
        <w:t>in</w:t>
      </w:r>
      <w:r>
        <w:rPr>
          <w:color w:val="424142"/>
          <w:spacing w:val="-4"/>
          <w:w w:val="110"/>
          <w:sz w:val="21"/>
        </w:rPr>
        <w:t> </w:t>
      </w:r>
      <w:r>
        <w:rPr>
          <w:color w:val="424142"/>
          <w:w w:val="110"/>
          <w:sz w:val="21"/>
        </w:rPr>
        <w:t>HDFC</w:t>
      </w:r>
      <w:r>
        <w:rPr>
          <w:color w:val="424142"/>
          <w:spacing w:val="-4"/>
          <w:w w:val="110"/>
          <w:sz w:val="21"/>
        </w:rPr>
        <w:t> </w:t>
      </w:r>
      <w:r>
        <w:rPr>
          <w:color w:val="424142"/>
          <w:w w:val="110"/>
          <w:sz w:val="21"/>
        </w:rPr>
        <w:t>Life</w:t>
      </w:r>
      <w:r>
        <w:rPr>
          <w:color w:val="424142"/>
          <w:spacing w:val="-4"/>
          <w:w w:val="110"/>
          <w:sz w:val="21"/>
        </w:rPr>
        <w:t> </w:t>
      </w:r>
      <w:r>
        <w:rPr>
          <w:color w:val="424142"/>
          <w:w w:val="110"/>
          <w:sz w:val="21"/>
        </w:rPr>
        <w:t>Aajeevan</w:t>
      </w:r>
      <w:r>
        <w:rPr>
          <w:color w:val="424142"/>
          <w:spacing w:val="-4"/>
          <w:w w:val="110"/>
          <w:sz w:val="21"/>
        </w:rPr>
        <w:t> </w:t>
      </w:r>
      <w:r>
        <w:rPr>
          <w:color w:val="424142"/>
          <w:w w:val="110"/>
          <w:sz w:val="21"/>
        </w:rPr>
        <w:t>Growth</w:t>
      </w:r>
      <w:r>
        <w:rPr>
          <w:color w:val="424142"/>
          <w:spacing w:val="-4"/>
          <w:w w:val="110"/>
          <w:sz w:val="21"/>
        </w:rPr>
        <w:t> </w:t>
      </w:r>
      <w:r>
        <w:rPr>
          <w:color w:val="424142"/>
          <w:w w:val="110"/>
          <w:sz w:val="21"/>
        </w:rPr>
        <w:t>Nivesh</w:t>
      </w:r>
      <w:r>
        <w:rPr>
          <w:color w:val="424142"/>
          <w:spacing w:val="-4"/>
          <w:w w:val="110"/>
          <w:sz w:val="21"/>
        </w:rPr>
        <w:t> </w:t>
      </w:r>
      <w:r>
        <w:rPr>
          <w:color w:val="424142"/>
          <w:w w:val="110"/>
          <w:sz w:val="21"/>
        </w:rPr>
        <w:t>and</w:t>
      </w:r>
      <w:r>
        <w:rPr>
          <w:color w:val="424142"/>
          <w:spacing w:val="-4"/>
          <w:w w:val="110"/>
          <w:sz w:val="21"/>
        </w:rPr>
        <w:t> </w:t>
      </w:r>
      <w:r>
        <w:rPr>
          <w:color w:val="424142"/>
          <w:w w:val="110"/>
          <w:sz w:val="21"/>
        </w:rPr>
        <w:t>Income</w:t>
      </w:r>
      <w:r>
        <w:rPr>
          <w:color w:val="424142"/>
          <w:spacing w:val="-4"/>
          <w:w w:val="110"/>
          <w:sz w:val="21"/>
        </w:rPr>
        <w:t> </w:t>
      </w:r>
      <w:r>
        <w:rPr>
          <w:color w:val="424142"/>
          <w:w w:val="110"/>
          <w:sz w:val="21"/>
        </w:rPr>
        <w:t>by</w:t>
      </w:r>
      <w:r>
        <w:rPr>
          <w:color w:val="424142"/>
          <w:spacing w:val="-4"/>
          <w:w w:val="110"/>
          <w:sz w:val="21"/>
        </w:rPr>
        <w:t> </w:t>
      </w:r>
      <w:r>
        <w:rPr>
          <w:color w:val="424142"/>
          <w:w w:val="110"/>
          <w:sz w:val="21"/>
        </w:rPr>
        <w:t>paying</w:t>
      </w:r>
      <w:r>
        <w:rPr>
          <w:color w:val="424142"/>
          <w:spacing w:val="-4"/>
          <w:w w:val="110"/>
          <w:sz w:val="21"/>
        </w:rPr>
        <w:t> </w:t>
      </w:r>
      <w:r>
        <w:rPr>
          <w:color w:val="424142"/>
          <w:w w:val="110"/>
          <w:sz w:val="21"/>
        </w:rPr>
        <w:t>a single</w:t>
      </w:r>
      <w:r>
        <w:rPr>
          <w:color w:val="424142"/>
          <w:spacing w:val="-17"/>
          <w:w w:val="110"/>
          <w:sz w:val="21"/>
        </w:rPr>
        <w:t> </w:t>
      </w:r>
      <w:r>
        <w:rPr>
          <w:color w:val="424142"/>
          <w:w w:val="110"/>
          <w:sz w:val="21"/>
        </w:rPr>
        <w:t>premium</w:t>
      </w:r>
      <w:r>
        <w:rPr>
          <w:color w:val="424142"/>
          <w:spacing w:val="-16"/>
          <w:w w:val="110"/>
          <w:sz w:val="21"/>
        </w:rPr>
        <w:t> </w:t>
      </w:r>
      <w:r>
        <w:rPr>
          <w:color w:val="424142"/>
          <w:w w:val="110"/>
          <w:sz w:val="21"/>
        </w:rPr>
        <w:t>of</w:t>
      </w:r>
      <w:r>
        <w:rPr>
          <w:color w:val="424142"/>
          <w:spacing w:val="-15"/>
          <w:w w:val="110"/>
          <w:sz w:val="21"/>
        </w:rPr>
        <w:t> </w:t>
      </w:r>
      <w:r>
        <w:rPr>
          <w:color w:val="424142"/>
          <w:w w:val="110"/>
          <w:sz w:val="21"/>
        </w:rPr>
        <w:t>Rs.10,00,000</w:t>
      </w:r>
      <w:r>
        <w:rPr>
          <w:color w:val="424142"/>
          <w:spacing w:val="-16"/>
          <w:w w:val="110"/>
          <w:sz w:val="21"/>
        </w:rPr>
        <w:t> </w:t>
      </w:r>
      <w:r>
        <w:rPr>
          <w:color w:val="424142"/>
          <w:w w:val="110"/>
          <w:sz w:val="21"/>
        </w:rPr>
        <w:t>and</w:t>
      </w:r>
      <w:r>
        <w:rPr>
          <w:color w:val="424142"/>
          <w:spacing w:val="-16"/>
          <w:w w:val="110"/>
          <w:sz w:val="21"/>
        </w:rPr>
        <w:t> </w:t>
      </w:r>
      <w:r>
        <w:rPr>
          <w:color w:val="424142"/>
          <w:w w:val="110"/>
          <w:sz w:val="21"/>
        </w:rPr>
        <w:t>opts</w:t>
      </w:r>
      <w:r>
        <w:rPr>
          <w:color w:val="424142"/>
          <w:spacing w:val="-16"/>
          <w:w w:val="110"/>
          <w:sz w:val="21"/>
        </w:rPr>
        <w:t> </w:t>
      </w:r>
      <w:r>
        <w:rPr>
          <w:color w:val="424142"/>
          <w:w w:val="110"/>
          <w:sz w:val="21"/>
        </w:rPr>
        <w:t>for</w:t>
      </w:r>
      <w:r>
        <w:rPr>
          <w:color w:val="424142"/>
          <w:spacing w:val="-17"/>
          <w:w w:val="110"/>
          <w:sz w:val="21"/>
        </w:rPr>
        <w:t> </w:t>
      </w:r>
      <w:r>
        <w:rPr>
          <w:color w:val="424142"/>
          <w:w w:val="110"/>
          <w:sz w:val="21"/>
        </w:rPr>
        <w:t>Option</w:t>
      </w:r>
      <w:r>
        <w:rPr>
          <w:color w:val="424142"/>
          <w:spacing w:val="-15"/>
          <w:w w:val="110"/>
          <w:sz w:val="21"/>
        </w:rPr>
        <w:t> </w:t>
      </w:r>
      <w:r>
        <w:rPr>
          <w:color w:val="424142"/>
          <w:w w:val="110"/>
          <w:sz w:val="21"/>
        </w:rPr>
        <w:t>B:</w:t>
      </w:r>
      <w:r>
        <w:rPr>
          <w:color w:val="424142"/>
          <w:spacing w:val="33"/>
          <w:w w:val="110"/>
          <w:sz w:val="21"/>
        </w:rPr>
        <w:t> </w:t>
      </w:r>
      <w:r>
        <w:rPr>
          <w:color w:val="424142"/>
          <w:w w:val="110"/>
          <w:sz w:val="21"/>
        </w:rPr>
        <w:t>Life</w:t>
      </w:r>
      <w:r>
        <w:rPr>
          <w:color w:val="424142"/>
          <w:spacing w:val="-17"/>
          <w:w w:val="110"/>
          <w:sz w:val="21"/>
        </w:rPr>
        <w:t> </w:t>
      </w:r>
      <w:r>
        <w:rPr>
          <w:color w:val="424142"/>
          <w:w w:val="110"/>
          <w:sz w:val="21"/>
        </w:rPr>
        <w:t>Annuity</w:t>
      </w:r>
      <w:r>
        <w:rPr>
          <w:color w:val="424142"/>
          <w:spacing w:val="-16"/>
          <w:w w:val="110"/>
          <w:sz w:val="21"/>
        </w:rPr>
        <w:t> </w:t>
      </w:r>
      <w:r>
        <w:rPr>
          <w:color w:val="424142"/>
          <w:w w:val="110"/>
          <w:sz w:val="21"/>
        </w:rPr>
        <w:t>with</w:t>
      </w:r>
      <w:r>
        <w:rPr>
          <w:color w:val="424142"/>
          <w:spacing w:val="-16"/>
          <w:w w:val="110"/>
          <w:sz w:val="21"/>
        </w:rPr>
        <w:t> </w:t>
      </w:r>
      <w:r>
        <w:rPr>
          <w:color w:val="424142"/>
          <w:w w:val="110"/>
          <w:sz w:val="21"/>
        </w:rPr>
        <w:t>Return</w:t>
      </w:r>
      <w:r>
        <w:rPr>
          <w:color w:val="424142"/>
          <w:spacing w:val="-15"/>
          <w:w w:val="110"/>
          <w:sz w:val="21"/>
        </w:rPr>
        <w:t> </w:t>
      </w:r>
      <w:r>
        <w:rPr>
          <w:color w:val="424142"/>
          <w:w w:val="110"/>
          <w:sz w:val="21"/>
        </w:rPr>
        <w:t>of</w:t>
      </w:r>
      <w:r>
        <w:rPr>
          <w:color w:val="424142"/>
          <w:spacing w:val="-16"/>
          <w:w w:val="110"/>
          <w:sz w:val="21"/>
        </w:rPr>
        <w:t> </w:t>
      </w:r>
      <w:r>
        <w:rPr>
          <w:color w:val="424142"/>
          <w:w w:val="110"/>
          <w:sz w:val="21"/>
        </w:rPr>
        <w:t>Purchase Price and opts to receive his annual annuity for whole life starting immediately. Let’s look at</w:t>
      </w:r>
      <w:r>
        <w:rPr>
          <w:color w:val="424142"/>
          <w:w w:val="110"/>
          <w:sz w:val="21"/>
        </w:rPr>
        <w:t> the</w:t>
      </w:r>
      <w:r>
        <w:rPr>
          <w:color w:val="424142"/>
          <w:w w:val="110"/>
          <w:sz w:val="21"/>
        </w:rPr>
        <w:t> benefits</w:t>
      </w:r>
      <w:r>
        <w:rPr>
          <w:color w:val="424142"/>
          <w:w w:val="110"/>
          <w:sz w:val="21"/>
        </w:rPr>
        <w:t> offered</w:t>
      </w:r>
      <w:r>
        <w:rPr>
          <w:color w:val="424142"/>
          <w:w w:val="110"/>
          <w:sz w:val="21"/>
        </w:rPr>
        <w:t> to</w:t>
      </w:r>
      <w:r>
        <w:rPr>
          <w:color w:val="424142"/>
          <w:w w:val="110"/>
          <w:sz w:val="21"/>
        </w:rPr>
        <w:t> him</w:t>
      </w:r>
      <w:r>
        <w:rPr>
          <w:color w:val="424142"/>
          <w:w w:val="110"/>
          <w:sz w:val="21"/>
        </w:rPr>
        <w:t> under</w:t>
      </w:r>
      <w:r>
        <w:rPr>
          <w:color w:val="424142"/>
          <w:w w:val="110"/>
          <w:sz w:val="21"/>
        </w:rPr>
        <w:t> this</w:t>
      </w:r>
      <w:r>
        <w:rPr>
          <w:color w:val="424142"/>
          <w:w w:val="110"/>
          <w:sz w:val="21"/>
        </w:rPr>
        <w:t> plan.</w:t>
      </w:r>
      <w:r>
        <w:rPr>
          <w:color w:val="424142"/>
          <w:w w:val="110"/>
          <w:sz w:val="21"/>
        </w:rPr>
        <w:t> Diagrammatic</w:t>
      </w:r>
      <w:r>
        <w:rPr>
          <w:color w:val="424142"/>
          <w:w w:val="110"/>
          <w:sz w:val="21"/>
        </w:rPr>
        <w:t> illustration</w:t>
      </w:r>
      <w:r>
        <w:rPr>
          <w:color w:val="424142"/>
          <w:w w:val="110"/>
          <w:sz w:val="21"/>
        </w:rPr>
        <w:t> for</w:t>
      </w:r>
      <w:r>
        <w:rPr>
          <w:color w:val="424142"/>
          <w:w w:val="110"/>
          <w:sz w:val="21"/>
        </w:rPr>
        <w:t> the</w:t>
      </w:r>
      <w:r>
        <w:rPr>
          <w:color w:val="424142"/>
          <w:w w:val="110"/>
          <w:sz w:val="21"/>
        </w:rPr>
        <w:t> plan</w:t>
      </w:r>
      <w:r>
        <w:rPr>
          <w:color w:val="424142"/>
          <w:spacing w:val="40"/>
          <w:w w:val="110"/>
          <w:sz w:val="21"/>
        </w:rPr>
        <w:t> </w:t>
      </w:r>
      <w:r>
        <w:rPr>
          <w:color w:val="424142"/>
          <w:w w:val="110"/>
          <w:sz w:val="21"/>
        </w:rPr>
        <w:t>benefits under Life Annuity with Return of Purchase Price is shown below:</w:t>
      </w:r>
    </w:p>
    <w:p>
      <w:pPr>
        <w:pStyle w:val="ListParagraph"/>
        <w:spacing w:after="0" w:line="259" w:lineRule="auto"/>
        <w:jc w:val="both"/>
        <w:rPr>
          <w:sz w:val="21"/>
        </w:rPr>
        <w:sectPr>
          <w:pgSz w:w="10800" w:h="14400"/>
          <w:pgMar w:header="0" w:footer="217" w:top="400" w:bottom="400" w:left="0" w:right="0"/>
        </w:sectPr>
      </w:pPr>
    </w:p>
    <w:p>
      <w:pPr>
        <w:pStyle w:val="BodyText"/>
        <w:rPr>
          <w:sz w:val="20"/>
        </w:rPr>
      </w:pPr>
    </w:p>
    <w:p>
      <w:pPr>
        <w:pStyle w:val="BodyText"/>
        <w:spacing w:before="84" w:after="1"/>
        <w:rPr>
          <w:sz w:val="20"/>
        </w:rPr>
      </w:pPr>
    </w:p>
    <w:p>
      <w:pPr>
        <w:spacing w:line="240" w:lineRule="auto"/>
        <w:ind w:left="641" w:right="0" w:firstLine="0"/>
        <w:rPr>
          <w:sz w:val="20"/>
        </w:rPr>
      </w:pPr>
      <w:r>
        <w:rPr>
          <w:sz w:val="20"/>
        </w:rPr>
        <mc:AlternateContent>
          <mc:Choice Requires="wps">
            <w:drawing>
              <wp:inline distT="0" distB="0" distL="0" distR="0">
                <wp:extent cx="788035" cy="328930"/>
                <wp:effectExtent l="9525" t="0" r="2540" b="13970"/>
                <wp:docPr id="30" name="Textbox 30"/>
                <wp:cNvGraphicFramePr>
                  <a:graphicFrameLocks/>
                </wp:cNvGraphicFramePr>
                <a:graphic>
                  <a:graphicData uri="http://schemas.microsoft.com/office/word/2010/wordprocessingShape">
                    <wps:wsp>
                      <wps:cNvPr id="30" name="Textbox 30"/>
                      <wps:cNvSpPr txBox="1"/>
                      <wps:spPr>
                        <a:xfrm>
                          <a:off x="0" y="0"/>
                          <a:ext cx="788035" cy="328930"/>
                        </a:xfrm>
                        <a:prstGeom prst="rect">
                          <a:avLst/>
                        </a:prstGeom>
                        <a:ln w="12928">
                          <a:solidFill>
                            <a:srgbClr val="000000"/>
                          </a:solidFill>
                          <a:prstDash val="solid"/>
                        </a:ln>
                      </wps:spPr>
                      <wps:txbx>
                        <w:txbxContent>
                          <w:p>
                            <w:pPr>
                              <w:spacing w:before="92"/>
                              <w:ind w:left="113" w:right="0" w:firstLine="0"/>
                              <w:jc w:val="left"/>
                              <w:rPr>
                                <w:sz w:val="12"/>
                              </w:rPr>
                            </w:pPr>
                            <w:r>
                              <w:rPr>
                                <w:color w:val="424142"/>
                                <w:w w:val="105"/>
                                <w:sz w:val="12"/>
                              </w:rPr>
                              <w:t>Single</w:t>
                            </w:r>
                            <w:r>
                              <w:rPr>
                                <w:color w:val="424142"/>
                                <w:w w:val="110"/>
                                <w:sz w:val="12"/>
                              </w:rPr>
                              <w:t> </w:t>
                            </w:r>
                            <w:r>
                              <w:rPr>
                                <w:color w:val="424142"/>
                                <w:spacing w:val="-2"/>
                                <w:w w:val="110"/>
                                <w:sz w:val="12"/>
                              </w:rPr>
                              <w:t>premium</w:t>
                            </w:r>
                          </w:p>
                          <w:p>
                            <w:pPr>
                              <w:spacing w:before="18"/>
                              <w:ind w:left="113" w:right="0" w:firstLine="0"/>
                              <w:jc w:val="left"/>
                              <w:rPr>
                                <w:b/>
                                <w:sz w:val="15"/>
                              </w:rPr>
                            </w:pPr>
                            <w:r>
                              <w:rPr>
                                <w:b/>
                                <w:color w:val="145B90"/>
                                <w:w w:val="90"/>
                                <w:sz w:val="15"/>
                              </w:rPr>
                              <w:t>Rs.</w:t>
                            </w:r>
                            <w:r>
                              <w:rPr>
                                <w:b/>
                                <w:color w:val="145B90"/>
                                <w:spacing w:val="-2"/>
                                <w:w w:val="90"/>
                                <w:sz w:val="15"/>
                              </w:rPr>
                              <w:t> </w:t>
                            </w:r>
                            <w:r>
                              <w:rPr>
                                <w:b/>
                                <w:color w:val="145B90"/>
                                <w:spacing w:val="-2"/>
                                <w:sz w:val="15"/>
                              </w:rPr>
                              <w:t>10,00,000</w:t>
                            </w:r>
                          </w:p>
                        </w:txbxContent>
                      </wps:txbx>
                      <wps:bodyPr wrap="square" lIns="0" tIns="0" rIns="0" bIns="0" rtlCol="0">
                        <a:noAutofit/>
                      </wps:bodyPr>
                    </wps:wsp>
                  </a:graphicData>
                </a:graphic>
              </wp:inline>
            </w:drawing>
          </mc:Choice>
          <mc:Fallback>
            <w:pict>
              <v:shape style="width:62.05pt;height:25.9pt;mso-position-horizontal-relative:char;mso-position-vertical-relative:line" type="#_x0000_t202" id="docshape28" filled="false" stroked="true" strokeweight="1.018pt" strokecolor="#000000">
                <w10:anchorlock/>
                <v:textbox inset="0,0,0,0">
                  <w:txbxContent>
                    <w:p>
                      <w:pPr>
                        <w:spacing w:before="92"/>
                        <w:ind w:left="113" w:right="0" w:firstLine="0"/>
                        <w:jc w:val="left"/>
                        <w:rPr>
                          <w:sz w:val="12"/>
                        </w:rPr>
                      </w:pPr>
                      <w:r>
                        <w:rPr>
                          <w:color w:val="424142"/>
                          <w:w w:val="105"/>
                          <w:sz w:val="12"/>
                        </w:rPr>
                        <w:t>Single</w:t>
                      </w:r>
                      <w:r>
                        <w:rPr>
                          <w:color w:val="424142"/>
                          <w:w w:val="110"/>
                          <w:sz w:val="12"/>
                        </w:rPr>
                        <w:t> </w:t>
                      </w:r>
                      <w:r>
                        <w:rPr>
                          <w:color w:val="424142"/>
                          <w:spacing w:val="-2"/>
                          <w:w w:val="110"/>
                          <w:sz w:val="12"/>
                        </w:rPr>
                        <w:t>premium</w:t>
                      </w:r>
                    </w:p>
                    <w:p>
                      <w:pPr>
                        <w:spacing w:before="18"/>
                        <w:ind w:left="113" w:right="0" w:firstLine="0"/>
                        <w:jc w:val="left"/>
                        <w:rPr>
                          <w:b/>
                          <w:sz w:val="15"/>
                        </w:rPr>
                      </w:pPr>
                      <w:r>
                        <w:rPr>
                          <w:b/>
                          <w:color w:val="145B90"/>
                          <w:w w:val="90"/>
                          <w:sz w:val="15"/>
                        </w:rPr>
                        <w:t>Rs.</w:t>
                      </w:r>
                      <w:r>
                        <w:rPr>
                          <w:b/>
                          <w:color w:val="145B90"/>
                          <w:spacing w:val="-2"/>
                          <w:w w:val="90"/>
                          <w:sz w:val="15"/>
                        </w:rPr>
                        <w:t> </w:t>
                      </w:r>
                      <w:r>
                        <w:rPr>
                          <w:b/>
                          <w:color w:val="145B90"/>
                          <w:spacing w:val="-2"/>
                          <w:sz w:val="15"/>
                        </w:rPr>
                        <w:t>10,00,000</w:t>
                      </w:r>
                    </w:p>
                  </w:txbxContent>
                </v:textbox>
                <v:stroke dashstyle="solid"/>
              </v:shape>
            </w:pict>
          </mc:Fallback>
        </mc:AlternateContent>
      </w:r>
      <w:r>
        <w:rPr>
          <w:sz w:val="20"/>
        </w:rPr>
      </w:r>
    </w:p>
    <w:p>
      <w:pPr>
        <w:spacing w:before="0"/>
        <w:ind w:left="0" w:right="1176" w:firstLine="0"/>
        <w:jc w:val="right"/>
        <w:rPr>
          <w:b/>
          <w:sz w:val="17"/>
        </w:rPr>
      </w:pPr>
      <w:r>
        <w:rPr>
          <w:b/>
          <w:sz w:val="17"/>
        </w:rPr>
        <w:drawing>
          <wp:anchor distT="0" distB="0" distL="0" distR="0" allowOverlap="1" layoutInCell="1" locked="0" behindDoc="0" simplePos="0" relativeHeight="15735808">
            <wp:simplePos x="0" y="0"/>
            <wp:positionH relativeFrom="page">
              <wp:posOffset>630380</wp:posOffset>
            </wp:positionH>
            <wp:positionV relativeFrom="paragraph">
              <wp:posOffset>-16120</wp:posOffset>
            </wp:positionV>
            <wp:extent cx="206120" cy="140843"/>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11" cstate="print"/>
                    <a:stretch>
                      <a:fillRect/>
                    </a:stretch>
                  </pic:blipFill>
                  <pic:spPr>
                    <a:xfrm>
                      <a:off x="0" y="0"/>
                      <a:ext cx="206120" cy="140843"/>
                    </a:xfrm>
                    <a:prstGeom prst="rect">
                      <a:avLst/>
                    </a:prstGeom>
                  </pic:spPr>
                </pic:pic>
              </a:graphicData>
            </a:graphic>
          </wp:anchor>
        </w:drawing>
      </w:r>
      <w:r>
        <w:rPr>
          <w:b/>
          <w:color w:val="ED1D24"/>
          <w:w w:val="90"/>
          <w:sz w:val="17"/>
        </w:rPr>
        <w:t>ROP</w:t>
      </w:r>
      <w:r>
        <w:rPr>
          <w:b/>
          <w:color w:val="ED1D24"/>
          <w:spacing w:val="-1"/>
          <w:sz w:val="17"/>
        </w:rPr>
        <w:t> </w:t>
      </w:r>
      <w:r>
        <w:rPr>
          <w:b/>
          <w:color w:val="ED1D24"/>
          <w:spacing w:val="-5"/>
          <w:sz w:val="17"/>
        </w:rPr>
        <w:t>on</w:t>
      </w:r>
    </w:p>
    <w:p>
      <w:pPr>
        <w:spacing w:line="240" w:lineRule="auto"/>
        <w:ind w:left="748" w:right="0" w:firstLine="0"/>
        <w:rPr>
          <w:sz w:val="20"/>
        </w:rPr>
      </w:pPr>
      <w:r>
        <w:rPr>
          <w:sz w:val="20"/>
        </w:rPr>
        <mc:AlternateContent>
          <mc:Choice Requires="wps">
            <w:drawing>
              <wp:inline distT="0" distB="0" distL="0" distR="0">
                <wp:extent cx="5918200" cy="568960"/>
                <wp:effectExtent l="0" t="0" r="0" b="2540"/>
                <wp:docPr id="32" name="Group 32"/>
                <wp:cNvGraphicFramePr>
                  <a:graphicFrameLocks/>
                </wp:cNvGraphicFramePr>
                <a:graphic>
                  <a:graphicData uri="http://schemas.microsoft.com/office/word/2010/wordprocessingGroup">
                    <wpg:wgp>
                      <wpg:cNvPr id="32" name="Group 32"/>
                      <wpg:cNvGrpSpPr/>
                      <wpg:grpSpPr>
                        <a:xfrm>
                          <a:off x="0" y="0"/>
                          <a:ext cx="5918200" cy="568960"/>
                          <a:chExt cx="5918200" cy="568960"/>
                        </a:xfrm>
                      </wpg:grpSpPr>
                      <wps:wsp>
                        <wps:cNvPr id="33" name="Graphic 33"/>
                        <wps:cNvSpPr/>
                        <wps:spPr>
                          <a:xfrm>
                            <a:off x="0" y="63460"/>
                            <a:ext cx="5918200" cy="505459"/>
                          </a:xfrm>
                          <a:custGeom>
                            <a:avLst/>
                            <a:gdLst/>
                            <a:ahLst/>
                            <a:cxnLst/>
                            <a:rect l="l" t="t" r="r" b="b"/>
                            <a:pathLst>
                              <a:path w="5918200" h="505459">
                                <a:moveTo>
                                  <a:pt x="5738050" y="0"/>
                                </a:moveTo>
                                <a:lnTo>
                                  <a:pt x="5738050" y="130809"/>
                                </a:lnTo>
                                <a:lnTo>
                                  <a:pt x="179882" y="130809"/>
                                </a:lnTo>
                                <a:lnTo>
                                  <a:pt x="179882" y="0"/>
                                </a:lnTo>
                                <a:lnTo>
                                  <a:pt x="0" y="252666"/>
                                </a:lnTo>
                                <a:lnTo>
                                  <a:pt x="179882" y="505332"/>
                                </a:lnTo>
                                <a:lnTo>
                                  <a:pt x="179882" y="385711"/>
                                </a:lnTo>
                                <a:lnTo>
                                  <a:pt x="5738050" y="385711"/>
                                </a:lnTo>
                                <a:lnTo>
                                  <a:pt x="5738050" y="505332"/>
                                </a:lnTo>
                                <a:lnTo>
                                  <a:pt x="5917920" y="252666"/>
                                </a:lnTo>
                                <a:lnTo>
                                  <a:pt x="5738050" y="0"/>
                                </a:lnTo>
                                <a:close/>
                              </a:path>
                            </a:pathLst>
                          </a:custGeom>
                          <a:solidFill>
                            <a:srgbClr val="1F295C"/>
                          </a:solidFill>
                        </wps:spPr>
                        <wps:bodyPr wrap="square" lIns="0" tIns="0" rIns="0" bIns="0" rtlCol="0">
                          <a:prstTxWarp prst="textNoShape">
                            <a:avLst/>
                          </a:prstTxWarp>
                          <a:noAutofit/>
                        </wps:bodyPr>
                      </wps:wsp>
                      <pic:pic>
                        <pic:nvPicPr>
                          <pic:cNvPr id="34" name="Image 34"/>
                          <pic:cNvPicPr/>
                        </pic:nvPicPr>
                        <pic:blipFill>
                          <a:blip r:embed="rId12" cstate="print"/>
                          <a:stretch>
                            <a:fillRect/>
                          </a:stretch>
                        </pic:blipFill>
                        <pic:spPr>
                          <a:xfrm>
                            <a:off x="5406604" y="258655"/>
                            <a:ext cx="73748" cy="96634"/>
                          </a:xfrm>
                          <a:prstGeom prst="rect">
                            <a:avLst/>
                          </a:prstGeom>
                        </pic:spPr>
                      </pic:pic>
                      <wps:wsp>
                        <wps:cNvPr id="35" name="Textbox 35"/>
                        <wps:cNvSpPr txBox="1"/>
                        <wps:spPr>
                          <a:xfrm>
                            <a:off x="0" y="0"/>
                            <a:ext cx="5918200" cy="568960"/>
                          </a:xfrm>
                          <a:prstGeom prst="rect">
                            <a:avLst/>
                          </a:prstGeom>
                        </wps:spPr>
                        <wps:txbx>
                          <w:txbxContent>
                            <w:p>
                              <w:pPr>
                                <w:spacing w:before="17"/>
                                <w:ind w:left="0" w:right="487" w:firstLine="0"/>
                                <w:jc w:val="right"/>
                                <w:rPr>
                                  <w:b/>
                                  <w:sz w:val="17"/>
                                </w:rPr>
                              </w:pPr>
                              <w:r>
                                <w:rPr>
                                  <w:b/>
                                  <w:color w:val="ED1D24"/>
                                  <w:spacing w:val="-4"/>
                                  <w:w w:val="110"/>
                                  <w:sz w:val="17"/>
                                </w:rPr>
                                <w:t>Death</w:t>
                              </w:r>
                            </w:p>
                            <w:p>
                              <w:pPr>
                                <w:tabs>
                                  <w:tab w:pos="768" w:val="left" w:leader="none"/>
                                  <w:tab w:pos="1136" w:val="left" w:leader="none"/>
                                  <w:tab w:pos="1472" w:val="left" w:leader="none"/>
                                  <w:tab w:pos="1818" w:val="left" w:leader="none"/>
                                  <w:tab w:pos="2215" w:val="left" w:leader="none"/>
                                  <w:tab w:pos="3988" w:val="left" w:leader="none"/>
                                  <w:tab w:pos="7959" w:val="left" w:leader="none"/>
                                  <w:tab w:pos="8460" w:val="left" w:leader="none"/>
                                </w:tabs>
                                <w:spacing w:before="174"/>
                                <w:ind w:left="390" w:right="0" w:firstLine="0"/>
                                <w:jc w:val="left"/>
                                <w:rPr>
                                  <w:b/>
                                  <w:sz w:val="17"/>
                                </w:rPr>
                              </w:pPr>
                              <w:r>
                                <w:rPr>
                                  <w:b/>
                                  <w:color w:val="FFFFFF"/>
                                  <w:spacing w:val="-10"/>
                                  <w:sz w:val="17"/>
                                </w:rPr>
                                <w:t>0</w:t>
                              </w:r>
                              <w:r>
                                <w:rPr>
                                  <w:b/>
                                  <w:color w:val="FFFFFF"/>
                                  <w:sz w:val="17"/>
                                </w:rPr>
                                <w:tab/>
                              </w:r>
                              <w:r>
                                <w:rPr>
                                  <w:b/>
                                  <w:color w:val="FFFFFF"/>
                                  <w:spacing w:val="-10"/>
                                  <w:sz w:val="17"/>
                                </w:rPr>
                                <w:t>1</w:t>
                              </w:r>
                              <w:r>
                                <w:rPr>
                                  <w:b/>
                                  <w:color w:val="FFFFFF"/>
                                  <w:sz w:val="17"/>
                                </w:rPr>
                                <w:tab/>
                              </w:r>
                              <w:r>
                                <w:rPr>
                                  <w:b/>
                                  <w:color w:val="FFFFFF"/>
                                  <w:spacing w:val="-10"/>
                                  <w:sz w:val="17"/>
                                </w:rPr>
                                <w:t>2</w:t>
                              </w:r>
                              <w:r>
                                <w:rPr>
                                  <w:b/>
                                  <w:color w:val="FFFFFF"/>
                                  <w:sz w:val="17"/>
                                </w:rPr>
                                <w:tab/>
                              </w:r>
                              <w:r>
                                <w:rPr>
                                  <w:b/>
                                  <w:color w:val="FFFFFF"/>
                                  <w:spacing w:val="-10"/>
                                  <w:sz w:val="17"/>
                                </w:rPr>
                                <w:t>3</w:t>
                              </w:r>
                              <w:r>
                                <w:rPr>
                                  <w:b/>
                                  <w:color w:val="FFFFFF"/>
                                  <w:sz w:val="17"/>
                                </w:rPr>
                                <w:tab/>
                              </w:r>
                              <w:r>
                                <w:rPr>
                                  <w:b/>
                                  <w:color w:val="FFFFFF"/>
                                  <w:spacing w:val="-10"/>
                                  <w:sz w:val="17"/>
                                </w:rPr>
                                <w:t>4</w:t>
                              </w:r>
                              <w:r>
                                <w:rPr>
                                  <w:b/>
                                  <w:color w:val="FFFFFF"/>
                                  <w:sz w:val="17"/>
                                </w:rPr>
                                <w:tab/>
                                <w:t>5</w:t>
                              </w:r>
                              <w:r>
                                <w:rPr>
                                  <w:b/>
                                  <w:color w:val="FFFFFF"/>
                                  <w:spacing w:val="77"/>
                                  <w:w w:val="150"/>
                                  <w:sz w:val="17"/>
                                </w:rPr>
                                <w:t> </w:t>
                              </w:r>
                              <w:r>
                                <w:rPr>
                                  <w:b/>
                                  <w:color w:val="FFFFFF"/>
                                  <w:sz w:val="17"/>
                                </w:rPr>
                                <w:t>6</w:t>
                              </w:r>
                              <w:r>
                                <w:rPr>
                                  <w:b/>
                                  <w:color w:val="FFFFFF"/>
                                  <w:spacing w:val="44"/>
                                  <w:sz w:val="17"/>
                                </w:rPr>
                                <w:t> </w:t>
                              </w:r>
                              <w:r>
                                <w:rPr>
                                  <w:b/>
                                  <w:color w:val="FFFFFF"/>
                                  <w:sz w:val="17"/>
                                </w:rPr>
                                <w:t>7</w:t>
                              </w:r>
                              <w:r>
                                <w:rPr>
                                  <w:b/>
                                  <w:color w:val="FFFFFF"/>
                                  <w:spacing w:val="61"/>
                                  <w:w w:val="150"/>
                                  <w:sz w:val="17"/>
                                </w:rPr>
                                <w:t> </w:t>
                              </w:r>
                              <w:r>
                                <w:rPr>
                                  <w:b/>
                                  <w:color w:val="FFFFFF"/>
                                  <w:sz w:val="17"/>
                                </w:rPr>
                                <w:t>8</w:t>
                              </w:r>
                              <w:r>
                                <w:rPr>
                                  <w:b/>
                                  <w:color w:val="FFFFFF"/>
                                  <w:spacing w:val="43"/>
                                  <w:sz w:val="17"/>
                                </w:rPr>
                                <w:t> </w:t>
                              </w:r>
                              <w:r>
                                <w:rPr>
                                  <w:b/>
                                  <w:color w:val="FFFFFF"/>
                                  <w:sz w:val="17"/>
                                </w:rPr>
                                <w:t>9</w:t>
                              </w:r>
                              <w:r>
                                <w:rPr>
                                  <w:b/>
                                  <w:color w:val="FFFFFF"/>
                                  <w:spacing w:val="65"/>
                                  <w:w w:val="150"/>
                                  <w:sz w:val="17"/>
                                </w:rPr>
                                <w:t> </w:t>
                              </w:r>
                              <w:r>
                                <w:rPr>
                                  <w:b/>
                                  <w:color w:val="FFFFFF"/>
                                  <w:sz w:val="17"/>
                                </w:rPr>
                                <w:t>10</w:t>
                              </w:r>
                              <w:r>
                                <w:rPr>
                                  <w:b/>
                                  <w:color w:val="FFFFFF"/>
                                  <w:spacing w:val="36"/>
                                  <w:sz w:val="17"/>
                                </w:rPr>
                                <w:t>  </w:t>
                              </w:r>
                              <w:r>
                                <w:rPr>
                                  <w:b/>
                                  <w:color w:val="FFFFFF"/>
                                  <w:spacing w:val="-5"/>
                                  <w:sz w:val="17"/>
                                </w:rPr>
                                <w:t>11</w:t>
                              </w:r>
                              <w:r>
                                <w:rPr>
                                  <w:b/>
                                  <w:color w:val="FFFFFF"/>
                                  <w:sz w:val="17"/>
                                </w:rPr>
                                <w:tab/>
                              </w:r>
                              <w:r>
                                <w:rPr>
                                  <w:b/>
                                  <w:color w:val="FFFFFF"/>
                                  <w:w w:val="90"/>
                                  <w:sz w:val="17"/>
                                </w:rPr>
                                <w:t>12..................20</w:t>
                              </w:r>
                              <w:r>
                                <w:rPr>
                                  <w:b/>
                                  <w:color w:val="FFFFFF"/>
                                  <w:spacing w:val="66"/>
                                  <w:w w:val="150"/>
                                  <w:sz w:val="17"/>
                                </w:rPr>
                                <w:t> </w:t>
                              </w:r>
                              <w:r>
                                <w:rPr>
                                  <w:b/>
                                  <w:color w:val="FFFFFF"/>
                                  <w:w w:val="90"/>
                                  <w:sz w:val="17"/>
                                </w:rPr>
                                <w:t>21</w:t>
                              </w:r>
                              <w:r>
                                <w:rPr>
                                  <w:b/>
                                  <w:color w:val="FFFFFF"/>
                                  <w:spacing w:val="68"/>
                                  <w:w w:val="150"/>
                                  <w:sz w:val="17"/>
                                </w:rPr>
                                <w:t> </w:t>
                              </w:r>
                              <w:r>
                                <w:rPr>
                                  <w:b/>
                                  <w:color w:val="FFFFFF"/>
                                  <w:w w:val="90"/>
                                  <w:sz w:val="17"/>
                                </w:rPr>
                                <w:t>22................................37</w:t>
                              </w:r>
                              <w:r>
                                <w:rPr>
                                  <w:b/>
                                  <w:color w:val="FFFFFF"/>
                                  <w:spacing w:val="55"/>
                                  <w:sz w:val="17"/>
                                </w:rPr>
                                <w:t>  </w:t>
                              </w:r>
                              <w:r>
                                <w:rPr>
                                  <w:b/>
                                  <w:color w:val="FFFFFF"/>
                                  <w:spacing w:val="-5"/>
                                  <w:w w:val="90"/>
                                  <w:sz w:val="17"/>
                                </w:rPr>
                                <w:t>38</w:t>
                              </w:r>
                              <w:r>
                                <w:rPr>
                                  <w:b/>
                                  <w:color w:val="FFFFFF"/>
                                  <w:sz w:val="17"/>
                                </w:rPr>
                                <w:tab/>
                              </w:r>
                              <w:r>
                                <w:rPr>
                                  <w:b/>
                                  <w:color w:val="FFFFFF"/>
                                  <w:spacing w:val="-5"/>
                                  <w:sz w:val="17"/>
                                </w:rPr>
                                <w:t>39</w:t>
                              </w:r>
                              <w:r>
                                <w:rPr>
                                  <w:b/>
                                  <w:color w:val="FFFFFF"/>
                                  <w:sz w:val="17"/>
                                </w:rPr>
                                <w:tab/>
                              </w:r>
                              <w:r>
                                <w:rPr>
                                  <w:b/>
                                  <w:color w:val="FFFFFF"/>
                                  <w:spacing w:val="-5"/>
                                  <w:sz w:val="17"/>
                                </w:rPr>
                                <w:t>40</w:t>
                              </w:r>
                            </w:p>
                          </w:txbxContent>
                        </wps:txbx>
                        <wps:bodyPr wrap="square" lIns="0" tIns="0" rIns="0" bIns="0" rtlCol="0">
                          <a:noAutofit/>
                        </wps:bodyPr>
                      </wps:wsp>
                    </wpg:wgp>
                  </a:graphicData>
                </a:graphic>
              </wp:inline>
            </w:drawing>
          </mc:Choice>
          <mc:Fallback>
            <w:pict>
              <v:group style="width:466pt;height:44.8pt;mso-position-horizontal-relative:char;mso-position-vertical-relative:line" id="docshapegroup29" coordorigin="0,0" coordsize="9320,896">
                <v:shape style="position:absolute;left:0;top:99;width:9320;height:796" id="docshape30" coordorigin="0,100" coordsize="9320,796" path="m9036,100l9036,306,283,306,283,100,0,498,283,896,283,707,9036,707,9036,896,9320,498,9036,100xe" filled="true" fillcolor="#1f295c" stroked="false">
                  <v:path arrowok="t"/>
                  <v:fill type="solid"/>
                </v:shape>
                <v:shape style="position:absolute;left:8514;top:407;width:117;height:153" type="#_x0000_t75" id="docshape31" stroked="false">
                  <v:imagedata r:id="rId12" o:title=""/>
                </v:shape>
                <v:shape style="position:absolute;left:0;top:0;width:9320;height:896" type="#_x0000_t202" id="docshape32" filled="false" stroked="false">
                  <v:textbox inset="0,0,0,0">
                    <w:txbxContent>
                      <w:p>
                        <w:pPr>
                          <w:spacing w:before="17"/>
                          <w:ind w:left="0" w:right="487" w:firstLine="0"/>
                          <w:jc w:val="right"/>
                          <w:rPr>
                            <w:b/>
                            <w:sz w:val="17"/>
                          </w:rPr>
                        </w:pPr>
                        <w:r>
                          <w:rPr>
                            <w:b/>
                            <w:color w:val="ED1D24"/>
                            <w:spacing w:val="-4"/>
                            <w:w w:val="110"/>
                            <w:sz w:val="17"/>
                          </w:rPr>
                          <w:t>Death</w:t>
                        </w:r>
                      </w:p>
                      <w:p>
                        <w:pPr>
                          <w:tabs>
                            <w:tab w:pos="768" w:val="left" w:leader="none"/>
                            <w:tab w:pos="1136" w:val="left" w:leader="none"/>
                            <w:tab w:pos="1472" w:val="left" w:leader="none"/>
                            <w:tab w:pos="1818" w:val="left" w:leader="none"/>
                            <w:tab w:pos="2215" w:val="left" w:leader="none"/>
                            <w:tab w:pos="3988" w:val="left" w:leader="none"/>
                            <w:tab w:pos="7959" w:val="left" w:leader="none"/>
                            <w:tab w:pos="8460" w:val="left" w:leader="none"/>
                          </w:tabs>
                          <w:spacing w:before="174"/>
                          <w:ind w:left="390" w:right="0" w:firstLine="0"/>
                          <w:jc w:val="left"/>
                          <w:rPr>
                            <w:b/>
                            <w:sz w:val="17"/>
                          </w:rPr>
                        </w:pPr>
                        <w:r>
                          <w:rPr>
                            <w:b/>
                            <w:color w:val="FFFFFF"/>
                            <w:spacing w:val="-10"/>
                            <w:sz w:val="17"/>
                          </w:rPr>
                          <w:t>0</w:t>
                        </w:r>
                        <w:r>
                          <w:rPr>
                            <w:b/>
                            <w:color w:val="FFFFFF"/>
                            <w:sz w:val="17"/>
                          </w:rPr>
                          <w:tab/>
                        </w:r>
                        <w:r>
                          <w:rPr>
                            <w:b/>
                            <w:color w:val="FFFFFF"/>
                            <w:spacing w:val="-10"/>
                            <w:sz w:val="17"/>
                          </w:rPr>
                          <w:t>1</w:t>
                        </w:r>
                        <w:r>
                          <w:rPr>
                            <w:b/>
                            <w:color w:val="FFFFFF"/>
                            <w:sz w:val="17"/>
                          </w:rPr>
                          <w:tab/>
                        </w:r>
                        <w:r>
                          <w:rPr>
                            <w:b/>
                            <w:color w:val="FFFFFF"/>
                            <w:spacing w:val="-10"/>
                            <w:sz w:val="17"/>
                          </w:rPr>
                          <w:t>2</w:t>
                        </w:r>
                        <w:r>
                          <w:rPr>
                            <w:b/>
                            <w:color w:val="FFFFFF"/>
                            <w:sz w:val="17"/>
                          </w:rPr>
                          <w:tab/>
                        </w:r>
                        <w:r>
                          <w:rPr>
                            <w:b/>
                            <w:color w:val="FFFFFF"/>
                            <w:spacing w:val="-10"/>
                            <w:sz w:val="17"/>
                          </w:rPr>
                          <w:t>3</w:t>
                        </w:r>
                        <w:r>
                          <w:rPr>
                            <w:b/>
                            <w:color w:val="FFFFFF"/>
                            <w:sz w:val="17"/>
                          </w:rPr>
                          <w:tab/>
                        </w:r>
                        <w:r>
                          <w:rPr>
                            <w:b/>
                            <w:color w:val="FFFFFF"/>
                            <w:spacing w:val="-10"/>
                            <w:sz w:val="17"/>
                          </w:rPr>
                          <w:t>4</w:t>
                        </w:r>
                        <w:r>
                          <w:rPr>
                            <w:b/>
                            <w:color w:val="FFFFFF"/>
                            <w:sz w:val="17"/>
                          </w:rPr>
                          <w:tab/>
                          <w:t>5</w:t>
                        </w:r>
                        <w:r>
                          <w:rPr>
                            <w:b/>
                            <w:color w:val="FFFFFF"/>
                            <w:spacing w:val="77"/>
                            <w:w w:val="150"/>
                            <w:sz w:val="17"/>
                          </w:rPr>
                          <w:t> </w:t>
                        </w:r>
                        <w:r>
                          <w:rPr>
                            <w:b/>
                            <w:color w:val="FFFFFF"/>
                            <w:sz w:val="17"/>
                          </w:rPr>
                          <w:t>6</w:t>
                        </w:r>
                        <w:r>
                          <w:rPr>
                            <w:b/>
                            <w:color w:val="FFFFFF"/>
                            <w:spacing w:val="44"/>
                            <w:sz w:val="17"/>
                          </w:rPr>
                          <w:t> </w:t>
                        </w:r>
                        <w:r>
                          <w:rPr>
                            <w:b/>
                            <w:color w:val="FFFFFF"/>
                            <w:sz w:val="17"/>
                          </w:rPr>
                          <w:t>7</w:t>
                        </w:r>
                        <w:r>
                          <w:rPr>
                            <w:b/>
                            <w:color w:val="FFFFFF"/>
                            <w:spacing w:val="61"/>
                            <w:w w:val="150"/>
                            <w:sz w:val="17"/>
                          </w:rPr>
                          <w:t> </w:t>
                        </w:r>
                        <w:r>
                          <w:rPr>
                            <w:b/>
                            <w:color w:val="FFFFFF"/>
                            <w:sz w:val="17"/>
                          </w:rPr>
                          <w:t>8</w:t>
                        </w:r>
                        <w:r>
                          <w:rPr>
                            <w:b/>
                            <w:color w:val="FFFFFF"/>
                            <w:spacing w:val="43"/>
                            <w:sz w:val="17"/>
                          </w:rPr>
                          <w:t> </w:t>
                        </w:r>
                        <w:r>
                          <w:rPr>
                            <w:b/>
                            <w:color w:val="FFFFFF"/>
                            <w:sz w:val="17"/>
                          </w:rPr>
                          <w:t>9</w:t>
                        </w:r>
                        <w:r>
                          <w:rPr>
                            <w:b/>
                            <w:color w:val="FFFFFF"/>
                            <w:spacing w:val="65"/>
                            <w:w w:val="150"/>
                            <w:sz w:val="17"/>
                          </w:rPr>
                          <w:t> </w:t>
                        </w:r>
                        <w:r>
                          <w:rPr>
                            <w:b/>
                            <w:color w:val="FFFFFF"/>
                            <w:sz w:val="17"/>
                          </w:rPr>
                          <w:t>10</w:t>
                        </w:r>
                        <w:r>
                          <w:rPr>
                            <w:b/>
                            <w:color w:val="FFFFFF"/>
                            <w:spacing w:val="36"/>
                            <w:sz w:val="17"/>
                          </w:rPr>
                          <w:t>  </w:t>
                        </w:r>
                        <w:r>
                          <w:rPr>
                            <w:b/>
                            <w:color w:val="FFFFFF"/>
                            <w:spacing w:val="-5"/>
                            <w:sz w:val="17"/>
                          </w:rPr>
                          <w:t>11</w:t>
                        </w:r>
                        <w:r>
                          <w:rPr>
                            <w:b/>
                            <w:color w:val="FFFFFF"/>
                            <w:sz w:val="17"/>
                          </w:rPr>
                          <w:tab/>
                        </w:r>
                        <w:r>
                          <w:rPr>
                            <w:b/>
                            <w:color w:val="FFFFFF"/>
                            <w:w w:val="90"/>
                            <w:sz w:val="17"/>
                          </w:rPr>
                          <w:t>12..................20</w:t>
                        </w:r>
                        <w:r>
                          <w:rPr>
                            <w:b/>
                            <w:color w:val="FFFFFF"/>
                            <w:spacing w:val="66"/>
                            <w:w w:val="150"/>
                            <w:sz w:val="17"/>
                          </w:rPr>
                          <w:t> </w:t>
                        </w:r>
                        <w:r>
                          <w:rPr>
                            <w:b/>
                            <w:color w:val="FFFFFF"/>
                            <w:w w:val="90"/>
                            <w:sz w:val="17"/>
                          </w:rPr>
                          <w:t>21</w:t>
                        </w:r>
                        <w:r>
                          <w:rPr>
                            <w:b/>
                            <w:color w:val="FFFFFF"/>
                            <w:spacing w:val="68"/>
                            <w:w w:val="150"/>
                            <w:sz w:val="17"/>
                          </w:rPr>
                          <w:t> </w:t>
                        </w:r>
                        <w:r>
                          <w:rPr>
                            <w:b/>
                            <w:color w:val="FFFFFF"/>
                            <w:w w:val="90"/>
                            <w:sz w:val="17"/>
                          </w:rPr>
                          <w:t>22................................37</w:t>
                        </w:r>
                        <w:r>
                          <w:rPr>
                            <w:b/>
                            <w:color w:val="FFFFFF"/>
                            <w:spacing w:val="55"/>
                            <w:sz w:val="17"/>
                          </w:rPr>
                          <w:t>  </w:t>
                        </w:r>
                        <w:r>
                          <w:rPr>
                            <w:b/>
                            <w:color w:val="FFFFFF"/>
                            <w:spacing w:val="-5"/>
                            <w:w w:val="90"/>
                            <w:sz w:val="17"/>
                          </w:rPr>
                          <w:t>38</w:t>
                        </w:r>
                        <w:r>
                          <w:rPr>
                            <w:b/>
                            <w:color w:val="FFFFFF"/>
                            <w:sz w:val="17"/>
                          </w:rPr>
                          <w:tab/>
                        </w:r>
                        <w:r>
                          <w:rPr>
                            <w:b/>
                            <w:color w:val="FFFFFF"/>
                            <w:spacing w:val="-5"/>
                            <w:sz w:val="17"/>
                          </w:rPr>
                          <w:t>39</w:t>
                        </w:r>
                        <w:r>
                          <w:rPr>
                            <w:b/>
                            <w:color w:val="FFFFFF"/>
                            <w:sz w:val="17"/>
                          </w:rPr>
                          <w:tab/>
                        </w:r>
                        <w:r>
                          <w:rPr>
                            <w:b/>
                            <w:color w:val="FFFFFF"/>
                            <w:spacing w:val="-5"/>
                            <w:sz w:val="17"/>
                          </w:rPr>
                          <w:t>40</w:t>
                        </w:r>
                      </w:p>
                    </w:txbxContent>
                  </v:textbox>
                  <w10:wrap type="none"/>
                </v:shape>
              </v:group>
            </w:pict>
          </mc:Fallback>
        </mc:AlternateContent>
      </w:r>
      <w:r>
        <w:rPr>
          <w:sz w:val="20"/>
        </w:rPr>
      </w:r>
    </w:p>
    <w:p>
      <w:pPr>
        <w:pStyle w:val="BodyText"/>
        <w:rPr>
          <w:b/>
          <w:sz w:val="7"/>
        </w:rPr>
      </w:pPr>
      <w:r>
        <w:rPr>
          <w:b/>
          <w:sz w:val="7"/>
        </w:rPr>
        <mc:AlternateContent>
          <mc:Choice Requires="wps">
            <w:drawing>
              <wp:anchor distT="0" distB="0" distL="0" distR="0" allowOverlap="1" layoutInCell="1" locked="0" behindDoc="1" simplePos="0" relativeHeight="487593984">
                <wp:simplePos x="0" y="0"/>
                <wp:positionH relativeFrom="page">
                  <wp:posOffset>1019735</wp:posOffset>
                </wp:positionH>
                <wp:positionV relativeFrom="paragraph">
                  <wp:posOffset>66594</wp:posOffset>
                </wp:positionV>
                <wp:extent cx="4446905" cy="13970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4446905" cy="139700"/>
                        </a:xfrm>
                        <a:custGeom>
                          <a:avLst/>
                          <a:gdLst/>
                          <a:ahLst/>
                          <a:cxnLst/>
                          <a:rect l="l" t="t" r="r" b="b"/>
                          <a:pathLst>
                            <a:path w="4446905" h="139700">
                              <a:moveTo>
                                <a:pt x="2046136" y="96991"/>
                              </a:moveTo>
                              <a:lnTo>
                                <a:pt x="2045344" y="99579"/>
                              </a:lnTo>
                              <a:lnTo>
                                <a:pt x="2044834" y="105752"/>
                              </a:lnTo>
                              <a:lnTo>
                                <a:pt x="2044725" y="125412"/>
                              </a:lnTo>
                              <a:lnTo>
                                <a:pt x="2046458" y="133845"/>
                              </a:lnTo>
                              <a:lnTo>
                                <a:pt x="2047281" y="137477"/>
                              </a:lnTo>
                              <a:lnTo>
                                <a:pt x="2049407" y="139230"/>
                              </a:lnTo>
                              <a:lnTo>
                                <a:pt x="2054415" y="139230"/>
                              </a:lnTo>
                              <a:lnTo>
                                <a:pt x="2056612" y="137477"/>
                              </a:lnTo>
                              <a:lnTo>
                                <a:pt x="2057427" y="133845"/>
                              </a:lnTo>
                              <a:lnTo>
                                <a:pt x="2051939" y="133845"/>
                              </a:lnTo>
                              <a:lnTo>
                                <a:pt x="2047092" y="132765"/>
                              </a:lnTo>
                              <a:lnTo>
                                <a:pt x="2046673" y="132765"/>
                              </a:lnTo>
                              <a:lnTo>
                                <a:pt x="2048322" y="125412"/>
                              </a:lnTo>
                              <a:lnTo>
                                <a:pt x="2048933" y="119849"/>
                              </a:lnTo>
                              <a:lnTo>
                                <a:pt x="2049030" y="113487"/>
                              </a:lnTo>
                              <a:lnTo>
                                <a:pt x="2047905" y="102248"/>
                              </a:lnTo>
                              <a:lnTo>
                                <a:pt x="2046136" y="96991"/>
                              </a:lnTo>
                              <a:close/>
                            </a:path>
                            <a:path w="4446905" h="139700">
                              <a:moveTo>
                                <a:pt x="2050917" y="83255"/>
                              </a:moveTo>
                              <a:lnTo>
                                <a:pt x="2049741" y="85331"/>
                              </a:lnTo>
                              <a:lnTo>
                                <a:pt x="2046215" y="96735"/>
                              </a:lnTo>
                              <a:lnTo>
                                <a:pt x="2046136" y="96991"/>
                              </a:lnTo>
                              <a:lnTo>
                                <a:pt x="2047905" y="102248"/>
                              </a:lnTo>
                              <a:lnTo>
                                <a:pt x="2049030" y="113487"/>
                              </a:lnTo>
                              <a:lnTo>
                                <a:pt x="2048933" y="119849"/>
                              </a:lnTo>
                              <a:lnTo>
                                <a:pt x="2048322" y="125412"/>
                              </a:lnTo>
                              <a:lnTo>
                                <a:pt x="2046673" y="132765"/>
                              </a:lnTo>
                              <a:lnTo>
                                <a:pt x="2047092" y="132765"/>
                              </a:lnTo>
                              <a:lnTo>
                                <a:pt x="2051939" y="133845"/>
                              </a:lnTo>
                              <a:lnTo>
                                <a:pt x="2057196" y="132765"/>
                              </a:lnTo>
                              <a:lnTo>
                                <a:pt x="2056930" y="131356"/>
                              </a:lnTo>
                              <a:lnTo>
                                <a:pt x="2056447" y="128511"/>
                              </a:lnTo>
                              <a:lnTo>
                                <a:pt x="2055444" y="121627"/>
                              </a:lnTo>
                              <a:lnTo>
                                <a:pt x="2055418" y="105752"/>
                              </a:lnTo>
                              <a:lnTo>
                                <a:pt x="2056554" y="96991"/>
                              </a:lnTo>
                              <a:lnTo>
                                <a:pt x="2056587" y="96735"/>
                              </a:lnTo>
                              <a:lnTo>
                                <a:pt x="2057018" y="95910"/>
                              </a:lnTo>
                              <a:lnTo>
                                <a:pt x="2054375" y="88468"/>
                              </a:lnTo>
                              <a:lnTo>
                                <a:pt x="2050917" y="83255"/>
                              </a:lnTo>
                              <a:close/>
                            </a:path>
                            <a:path w="4446905" h="139700">
                              <a:moveTo>
                                <a:pt x="2057018" y="95910"/>
                              </a:moveTo>
                              <a:lnTo>
                                <a:pt x="2056587" y="96735"/>
                              </a:lnTo>
                              <a:lnTo>
                                <a:pt x="2055418" y="105752"/>
                              </a:lnTo>
                              <a:lnTo>
                                <a:pt x="2055444" y="121627"/>
                              </a:lnTo>
                              <a:lnTo>
                                <a:pt x="2056447" y="128511"/>
                              </a:lnTo>
                              <a:lnTo>
                                <a:pt x="2056930" y="131356"/>
                              </a:lnTo>
                              <a:lnTo>
                                <a:pt x="2057196" y="132765"/>
                              </a:lnTo>
                              <a:lnTo>
                                <a:pt x="2051939" y="133845"/>
                              </a:lnTo>
                              <a:lnTo>
                                <a:pt x="2057427" y="133845"/>
                              </a:lnTo>
                              <a:lnTo>
                                <a:pt x="2058962" y="127000"/>
                              </a:lnTo>
                              <a:lnTo>
                                <a:pt x="2059762" y="119849"/>
                              </a:lnTo>
                              <a:lnTo>
                                <a:pt x="2059762" y="113487"/>
                              </a:lnTo>
                              <a:lnTo>
                                <a:pt x="2058322" y="99579"/>
                              </a:lnTo>
                              <a:lnTo>
                                <a:pt x="2057018" y="95910"/>
                              </a:lnTo>
                              <a:close/>
                            </a:path>
                            <a:path w="4446905" h="139700">
                              <a:moveTo>
                                <a:pt x="2013621" y="64858"/>
                              </a:moveTo>
                              <a:lnTo>
                                <a:pt x="51068" y="64858"/>
                              </a:lnTo>
                              <a:lnTo>
                                <a:pt x="48768" y="71526"/>
                              </a:lnTo>
                              <a:lnTo>
                                <a:pt x="2023643" y="71526"/>
                              </a:lnTo>
                              <a:lnTo>
                                <a:pt x="2023769" y="76961"/>
                              </a:lnTo>
                              <a:lnTo>
                                <a:pt x="2046050" y="96735"/>
                              </a:lnTo>
                              <a:lnTo>
                                <a:pt x="2046136" y="96991"/>
                              </a:lnTo>
                              <a:lnTo>
                                <a:pt x="2049741" y="85331"/>
                              </a:lnTo>
                              <a:lnTo>
                                <a:pt x="2050917" y="83255"/>
                              </a:lnTo>
                              <a:lnTo>
                                <a:pt x="2048746" y="79984"/>
                              </a:lnTo>
                              <a:lnTo>
                                <a:pt x="2042236" y="73926"/>
                              </a:lnTo>
                              <a:lnTo>
                                <a:pt x="2035943" y="69265"/>
                              </a:lnTo>
                              <a:lnTo>
                                <a:pt x="2048409" y="69265"/>
                              </a:lnTo>
                              <a:lnTo>
                                <a:pt x="2013621" y="64858"/>
                              </a:lnTo>
                              <a:close/>
                            </a:path>
                            <a:path w="4446905" h="139700">
                              <a:moveTo>
                                <a:pt x="4328996" y="69265"/>
                              </a:moveTo>
                              <a:lnTo>
                                <a:pt x="2070519" y="69265"/>
                              </a:lnTo>
                              <a:lnTo>
                                <a:pt x="2064892" y="70992"/>
                              </a:lnTo>
                              <a:lnTo>
                                <a:pt x="2053640" y="78447"/>
                              </a:lnTo>
                              <a:lnTo>
                                <a:pt x="2050917" y="83255"/>
                              </a:lnTo>
                              <a:lnTo>
                                <a:pt x="2054375" y="88468"/>
                              </a:lnTo>
                              <a:lnTo>
                                <a:pt x="2057018" y="95910"/>
                              </a:lnTo>
                              <a:lnTo>
                                <a:pt x="2059901" y="90398"/>
                              </a:lnTo>
                              <a:lnTo>
                                <a:pt x="2061540" y="87210"/>
                              </a:lnTo>
                              <a:lnTo>
                                <a:pt x="2063623" y="84708"/>
                              </a:lnTo>
                              <a:lnTo>
                                <a:pt x="2066181" y="83007"/>
                              </a:lnTo>
                              <a:lnTo>
                                <a:pt x="2069020" y="81152"/>
                              </a:lnTo>
                              <a:lnTo>
                                <a:pt x="2072424" y="79984"/>
                              </a:lnTo>
                              <a:lnTo>
                                <a:pt x="1936952" y="79984"/>
                              </a:lnTo>
                              <a:lnTo>
                                <a:pt x="2730212" y="78447"/>
                              </a:lnTo>
                              <a:lnTo>
                                <a:pt x="4329568" y="75895"/>
                              </a:lnTo>
                              <a:lnTo>
                                <a:pt x="4339259" y="74206"/>
                              </a:lnTo>
                              <a:lnTo>
                                <a:pt x="4343764" y="70523"/>
                              </a:lnTo>
                              <a:lnTo>
                                <a:pt x="4329214" y="70523"/>
                              </a:lnTo>
                              <a:lnTo>
                                <a:pt x="4328996" y="69265"/>
                              </a:lnTo>
                              <a:close/>
                            </a:path>
                            <a:path w="4446905" h="139700">
                              <a:moveTo>
                                <a:pt x="8331" y="469"/>
                              </a:moveTo>
                              <a:lnTo>
                                <a:pt x="2400" y="469"/>
                              </a:lnTo>
                              <a:lnTo>
                                <a:pt x="0" y="2882"/>
                              </a:lnTo>
                              <a:lnTo>
                                <a:pt x="11300" y="46847"/>
                              </a:lnTo>
                              <a:lnTo>
                                <a:pt x="31897" y="69265"/>
                              </a:lnTo>
                              <a:lnTo>
                                <a:pt x="32259" y="69265"/>
                              </a:lnTo>
                              <a:lnTo>
                                <a:pt x="47028" y="76593"/>
                              </a:lnTo>
                              <a:lnTo>
                                <a:pt x="49218" y="76961"/>
                              </a:lnTo>
                              <a:lnTo>
                                <a:pt x="2022927" y="76961"/>
                              </a:lnTo>
                              <a:lnTo>
                                <a:pt x="2023304" y="74206"/>
                              </a:lnTo>
                              <a:lnTo>
                                <a:pt x="2023643" y="71526"/>
                              </a:lnTo>
                              <a:lnTo>
                                <a:pt x="48768" y="71526"/>
                              </a:lnTo>
                              <a:lnTo>
                                <a:pt x="48768" y="64858"/>
                              </a:lnTo>
                              <a:lnTo>
                                <a:pt x="47315" y="64858"/>
                              </a:lnTo>
                              <a:lnTo>
                                <a:pt x="37464" y="59978"/>
                              </a:lnTo>
                              <a:lnTo>
                                <a:pt x="13284" y="24409"/>
                              </a:lnTo>
                              <a:lnTo>
                                <a:pt x="10731" y="2882"/>
                              </a:lnTo>
                              <a:lnTo>
                                <a:pt x="8331" y="469"/>
                              </a:lnTo>
                              <a:close/>
                            </a:path>
                            <a:path w="4446905" h="139700">
                              <a:moveTo>
                                <a:pt x="2023643" y="71526"/>
                              </a:moveTo>
                              <a:lnTo>
                                <a:pt x="2023090" y="75895"/>
                              </a:lnTo>
                              <a:lnTo>
                                <a:pt x="2023073" y="76034"/>
                              </a:lnTo>
                              <a:lnTo>
                                <a:pt x="2022956" y="76961"/>
                              </a:lnTo>
                              <a:lnTo>
                                <a:pt x="2023643" y="76961"/>
                              </a:lnTo>
                              <a:lnTo>
                                <a:pt x="2023643" y="71526"/>
                              </a:lnTo>
                              <a:close/>
                            </a:path>
                            <a:path w="4446905" h="139700">
                              <a:moveTo>
                                <a:pt x="51068" y="64858"/>
                              </a:moveTo>
                              <a:lnTo>
                                <a:pt x="48768" y="64858"/>
                              </a:lnTo>
                              <a:lnTo>
                                <a:pt x="48768" y="71526"/>
                              </a:lnTo>
                              <a:lnTo>
                                <a:pt x="51068" y="64858"/>
                              </a:lnTo>
                              <a:close/>
                            </a:path>
                            <a:path w="4446905" h="139700">
                              <a:moveTo>
                                <a:pt x="4329200" y="64858"/>
                              </a:moveTo>
                              <a:lnTo>
                                <a:pt x="4328234" y="64858"/>
                              </a:lnTo>
                              <a:lnTo>
                                <a:pt x="4329214" y="70523"/>
                              </a:lnTo>
                              <a:lnTo>
                                <a:pt x="4329200" y="64858"/>
                              </a:lnTo>
                              <a:close/>
                            </a:path>
                            <a:path w="4446905" h="139700">
                              <a:moveTo>
                                <a:pt x="4345302" y="69265"/>
                              </a:moveTo>
                              <a:lnTo>
                                <a:pt x="4329211" y="69265"/>
                              </a:lnTo>
                              <a:lnTo>
                                <a:pt x="4329214" y="70523"/>
                              </a:lnTo>
                              <a:lnTo>
                                <a:pt x="4343764" y="70523"/>
                              </a:lnTo>
                              <a:lnTo>
                                <a:pt x="4345302" y="69265"/>
                              </a:lnTo>
                              <a:close/>
                            </a:path>
                            <a:path w="4446905" h="139700">
                              <a:moveTo>
                                <a:pt x="4446851" y="64858"/>
                              </a:moveTo>
                              <a:lnTo>
                                <a:pt x="4350693" y="64858"/>
                              </a:lnTo>
                              <a:lnTo>
                                <a:pt x="4345302" y="69265"/>
                              </a:lnTo>
                              <a:lnTo>
                                <a:pt x="1750944" y="69265"/>
                              </a:lnTo>
                              <a:lnTo>
                                <a:pt x="4446851" y="64858"/>
                              </a:lnTo>
                              <a:close/>
                            </a:path>
                            <a:path w="4446905" h="139700">
                              <a:moveTo>
                                <a:pt x="4360024" y="0"/>
                              </a:moveTo>
                              <a:lnTo>
                                <a:pt x="4354207" y="1142"/>
                              </a:lnTo>
                              <a:lnTo>
                                <a:pt x="4352315" y="3975"/>
                              </a:lnTo>
                              <a:lnTo>
                                <a:pt x="4354233" y="13703"/>
                              </a:lnTo>
                              <a:lnTo>
                                <a:pt x="4354638" y="17970"/>
                              </a:lnTo>
                              <a:lnTo>
                                <a:pt x="4354731" y="18948"/>
                              </a:lnTo>
                              <a:lnTo>
                                <a:pt x="4354804" y="24993"/>
                              </a:lnTo>
                              <a:lnTo>
                                <a:pt x="4353584" y="37371"/>
                              </a:lnTo>
                              <a:lnTo>
                                <a:pt x="4329836" y="64858"/>
                              </a:lnTo>
                              <a:lnTo>
                                <a:pt x="4350188" y="64858"/>
                              </a:lnTo>
                              <a:lnTo>
                                <a:pt x="4354575" y="60406"/>
                              </a:lnTo>
                              <a:lnTo>
                                <a:pt x="4360148" y="51387"/>
                              </a:lnTo>
                              <a:lnTo>
                                <a:pt x="4364095" y="39603"/>
                              </a:lnTo>
                              <a:lnTo>
                                <a:pt x="4365536" y="24993"/>
                              </a:lnTo>
                              <a:lnTo>
                                <a:pt x="4365439" y="17970"/>
                              </a:lnTo>
                              <a:lnTo>
                                <a:pt x="4364875" y="12242"/>
                              </a:lnTo>
                              <a:lnTo>
                                <a:pt x="4362843" y="1892"/>
                              </a:lnTo>
                              <a:lnTo>
                                <a:pt x="4360024" y="0"/>
                              </a:lnTo>
                              <a:close/>
                            </a:path>
                          </a:pathLst>
                        </a:custGeom>
                        <a:solidFill>
                          <a:srgbClr val="424142"/>
                        </a:solidFill>
                      </wps:spPr>
                      <wps:bodyPr wrap="square" lIns="0" tIns="0" rIns="0" bIns="0" rtlCol="0">
                        <a:prstTxWarp prst="textNoShape">
                          <a:avLst/>
                        </a:prstTxWarp>
                        <a:noAutofit/>
                      </wps:bodyPr>
                    </wps:wsp>
                  </a:graphicData>
                </a:graphic>
              </wp:anchor>
            </w:drawing>
          </mc:Choice>
          <mc:Fallback>
            <w:pict>
              <v:shape style="position:absolute;margin-left:80.294098pt;margin-top:5.24363pt;width:350.15pt;height:11pt;mso-position-horizontal-relative:page;mso-position-vertical-relative:paragraph;z-index:-15722496;mso-wrap-distance-left:0;mso-wrap-distance-right:0" id="docshape33" coordorigin="1606,105" coordsize="7003,220" path="m4828,258l4827,262,4826,271,4826,302,4829,316,4830,321,4833,324,4841,324,4845,321,4846,316,4837,316,4830,314,4829,314,4832,302,4833,294,4833,284,4831,266,4828,258xm4836,236l4834,239,4828,257,4828,258,4831,266,4833,284,4833,294,4832,302,4829,314,4830,314,4837,316,4846,314,4845,312,4844,307,4843,296,4843,271,4845,258,4845,257,4845,256,4841,244,4836,236xm4845,256l4845,257,4843,271,4843,296,4844,307,4845,312,4846,314,4837,316,4846,316,4848,305,4850,294,4850,284,4847,262,4845,256xm4777,207l1686,207,1683,218,4793,218,4793,226,4803,228,4813,236,4820,243,4826,253,4828,257,4828,258,4834,239,4836,236,4832,231,4822,221,4812,214,4832,214,4777,207xm8423,214l4867,214,4858,217,4840,228,4836,236,4841,244,4845,256,4850,247,4852,242,4856,238,4860,236,4864,233,4870,231,4656,231,5905,228,8424,224,8439,222,8446,216,8424,216,8423,214xm1619,106l1610,106,1606,109,1606,117,1606,119,1607,126,1607,128,1610,143,1615,160,1624,179,1637,197,1656,214,1657,214,1680,225,1683,226,4792,226,4792,222,4793,218,1683,218,1683,207,1680,207,1665,199,1649,186,1638,170,1631,154,1627,143,1625,133,1623,122,1623,119,1623,114,1623,109,1619,106xm4793,218l4792,224,4792,225,4792,226,4793,226,4793,218xm1686,207l1683,207,1683,218,1686,207xm8424,207l8422,207,8424,216,8424,207xm8449,214l8424,214,8424,216,8446,216,8449,214xm8609,207l8457,207,8449,214,4363,214,8609,207xm8472,105l8463,107,8460,111,8463,126,8464,133,8464,135,8464,144,8462,164,8457,179,8450,189,8443,197,8437,202,8432,204,8426,207,8425,207,8457,207,8463,200,8472,186,8478,167,8481,144,8481,133,8480,124,8477,108,8472,105xe" filled="true" fillcolor="#424142" stroked="false">
                <v:path arrowok="t"/>
                <v:fill type="solid"/>
                <w10:wrap type="topAndBottom"/>
              </v:shape>
            </w:pict>
          </mc:Fallback>
        </mc:AlternateContent>
      </w:r>
    </w:p>
    <w:p>
      <w:pPr>
        <w:spacing w:before="149"/>
        <w:ind w:left="0" w:right="1313" w:firstLine="0"/>
        <w:jc w:val="center"/>
        <w:rPr>
          <w:b/>
          <w:sz w:val="17"/>
        </w:rPr>
      </w:pPr>
      <w:r>
        <w:rPr>
          <w:b/>
          <w:color w:val="ED1D24"/>
          <w:sz w:val="17"/>
        </w:rPr>
        <w:t>Annuity</w:t>
      </w:r>
      <w:r>
        <w:rPr>
          <w:b/>
          <w:color w:val="ED1D24"/>
          <w:spacing w:val="20"/>
          <w:sz w:val="17"/>
        </w:rPr>
        <w:t> </w:t>
      </w:r>
      <w:r>
        <w:rPr>
          <w:b/>
          <w:color w:val="ED1D24"/>
          <w:spacing w:val="-2"/>
          <w:sz w:val="17"/>
        </w:rPr>
        <w:t>Payouts</w:t>
      </w:r>
    </w:p>
    <w:p>
      <w:pPr>
        <w:pStyle w:val="BodyText"/>
        <w:spacing w:before="8"/>
        <w:rPr>
          <w:b/>
          <w:sz w:val="15"/>
        </w:rPr>
      </w:pPr>
      <w:r>
        <w:rPr>
          <w:b/>
          <w:sz w:val="15"/>
        </w:rPr>
        <mc:AlternateContent>
          <mc:Choice Requires="wps">
            <w:drawing>
              <wp:anchor distT="0" distB="0" distL="0" distR="0" allowOverlap="1" layoutInCell="1" locked="0" behindDoc="1" simplePos="0" relativeHeight="487594496">
                <wp:simplePos x="0" y="0"/>
                <wp:positionH relativeFrom="page">
                  <wp:posOffset>1370853</wp:posOffset>
                </wp:positionH>
                <wp:positionV relativeFrom="paragraph">
                  <wp:posOffset>134556</wp:posOffset>
                </wp:positionV>
                <wp:extent cx="4114800" cy="444500"/>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4114800" cy="444500"/>
                        </a:xfrm>
                        <a:prstGeom prst="rect">
                          <a:avLst/>
                        </a:prstGeom>
                        <a:ln w="7696">
                          <a:solidFill>
                            <a:srgbClr val="005E9E"/>
                          </a:solidFill>
                          <a:prstDash val="solid"/>
                        </a:ln>
                      </wps:spPr>
                      <wps:txbx>
                        <w:txbxContent>
                          <w:p>
                            <w:pPr>
                              <w:pStyle w:val="BodyText"/>
                              <w:spacing w:line="259" w:lineRule="auto" w:before="66"/>
                              <w:ind w:left="241" w:hanging="52"/>
                            </w:pPr>
                            <w:r>
                              <w:rPr>
                                <w:color w:val="424142"/>
                                <w:w w:val="110"/>
                              </w:rPr>
                              <w:t>Annuity</w:t>
                            </w:r>
                            <w:r>
                              <w:rPr>
                                <w:color w:val="424142"/>
                                <w:spacing w:val="-2"/>
                                <w:w w:val="110"/>
                              </w:rPr>
                              <w:t> </w:t>
                            </w:r>
                            <w:r>
                              <w:rPr>
                                <w:color w:val="424142"/>
                                <w:w w:val="110"/>
                              </w:rPr>
                              <w:t>of</w:t>
                            </w:r>
                            <w:r>
                              <w:rPr>
                                <w:color w:val="424142"/>
                                <w:spacing w:val="-2"/>
                                <w:w w:val="110"/>
                              </w:rPr>
                              <w:t> </w:t>
                            </w:r>
                            <w:r>
                              <w:rPr>
                                <w:color w:val="424142"/>
                                <w:w w:val="110"/>
                              </w:rPr>
                              <w:t>Rs</w:t>
                            </w:r>
                            <w:r>
                              <w:rPr>
                                <w:color w:val="424142"/>
                                <w:spacing w:val="-3"/>
                                <w:w w:val="110"/>
                              </w:rPr>
                              <w:t> </w:t>
                            </w:r>
                            <w:r>
                              <w:rPr>
                                <w:color w:val="424142"/>
                                <w:w w:val="110"/>
                              </w:rPr>
                              <w:t>62,200p.a.</w:t>
                            </w:r>
                            <w:r>
                              <w:rPr>
                                <w:color w:val="424142"/>
                                <w:spacing w:val="-2"/>
                                <w:w w:val="110"/>
                              </w:rPr>
                              <w:t> </w:t>
                            </w:r>
                            <w:r>
                              <w:rPr>
                                <w:color w:val="424142"/>
                                <w:w w:val="110"/>
                              </w:rPr>
                              <w:t>to</w:t>
                            </w:r>
                            <w:r>
                              <w:rPr>
                                <w:color w:val="424142"/>
                                <w:spacing w:val="-2"/>
                                <w:w w:val="110"/>
                              </w:rPr>
                              <w:t> </w:t>
                            </w:r>
                            <w:r>
                              <w:rPr>
                                <w:color w:val="424142"/>
                                <w:w w:val="110"/>
                              </w:rPr>
                              <w:t>be</w:t>
                            </w:r>
                            <w:r>
                              <w:rPr>
                                <w:color w:val="424142"/>
                                <w:spacing w:val="-2"/>
                                <w:w w:val="110"/>
                              </w:rPr>
                              <w:t> </w:t>
                            </w:r>
                            <w:r>
                              <w:rPr>
                                <w:color w:val="424142"/>
                                <w:w w:val="110"/>
                              </w:rPr>
                              <w:t>paid</w:t>
                            </w:r>
                            <w:r>
                              <w:rPr>
                                <w:color w:val="424142"/>
                                <w:spacing w:val="-2"/>
                                <w:w w:val="110"/>
                              </w:rPr>
                              <w:t> </w:t>
                            </w:r>
                            <w:r>
                              <w:rPr>
                                <w:color w:val="424142"/>
                                <w:w w:val="110"/>
                              </w:rPr>
                              <w:t>in</w:t>
                            </w:r>
                            <w:r>
                              <w:rPr>
                                <w:color w:val="424142"/>
                                <w:spacing w:val="-2"/>
                                <w:w w:val="110"/>
                              </w:rPr>
                              <w:t> </w:t>
                            </w:r>
                            <w:r>
                              <w:rPr>
                                <w:color w:val="424142"/>
                                <w:w w:val="110"/>
                              </w:rPr>
                              <w:t>arrears</w:t>
                            </w:r>
                            <w:r>
                              <w:rPr>
                                <w:color w:val="424142"/>
                                <w:spacing w:val="-2"/>
                                <w:w w:val="110"/>
                              </w:rPr>
                              <w:t> </w:t>
                            </w:r>
                            <w:r>
                              <w:rPr>
                                <w:color w:val="424142"/>
                                <w:w w:val="110"/>
                              </w:rPr>
                              <w:t>for</w:t>
                            </w:r>
                            <w:r>
                              <w:rPr>
                                <w:color w:val="424142"/>
                                <w:spacing w:val="-2"/>
                                <w:w w:val="110"/>
                              </w:rPr>
                              <w:t> </w:t>
                            </w:r>
                            <w:r>
                              <w:rPr>
                                <w:color w:val="424142"/>
                                <w:w w:val="110"/>
                              </w:rPr>
                              <w:t>whole</w:t>
                            </w:r>
                            <w:r>
                              <w:rPr>
                                <w:color w:val="424142"/>
                                <w:spacing w:val="-2"/>
                                <w:w w:val="110"/>
                              </w:rPr>
                              <w:t> </w:t>
                            </w:r>
                            <w:r>
                              <w:rPr>
                                <w:color w:val="424142"/>
                                <w:w w:val="110"/>
                              </w:rPr>
                              <w:t>life. </w:t>
                            </w:r>
                            <w:r>
                              <w:rPr>
                                <w:color w:val="424142"/>
                                <w:w w:val="115"/>
                              </w:rPr>
                              <w:t>The</w:t>
                            </w:r>
                            <w:r>
                              <w:rPr>
                                <w:color w:val="424142"/>
                                <w:spacing w:val="-15"/>
                                <w:w w:val="115"/>
                              </w:rPr>
                              <w:t> </w:t>
                            </w:r>
                            <w:r>
                              <w:rPr>
                                <w:color w:val="424142"/>
                                <w:w w:val="115"/>
                              </w:rPr>
                              <w:t>first</w:t>
                            </w:r>
                            <w:r>
                              <w:rPr>
                                <w:color w:val="424142"/>
                                <w:spacing w:val="-15"/>
                                <w:w w:val="115"/>
                              </w:rPr>
                              <w:t> </w:t>
                            </w:r>
                            <w:r>
                              <w:rPr>
                                <w:color w:val="424142"/>
                                <w:w w:val="115"/>
                              </w:rPr>
                              <w:t>annuity</w:t>
                            </w:r>
                            <w:r>
                              <w:rPr>
                                <w:color w:val="424142"/>
                                <w:spacing w:val="-15"/>
                                <w:w w:val="115"/>
                              </w:rPr>
                              <w:t> </w:t>
                            </w:r>
                            <w:r>
                              <w:rPr>
                                <w:color w:val="424142"/>
                                <w:w w:val="115"/>
                              </w:rPr>
                              <w:t>payout</w:t>
                            </w:r>
                            <w:r>
                              <w:rPr>
                                <w:color w:val="424142"/>
                                <w:spacing w:val="-15"/>
                                <w:w w:val="115"/>
                              </w:rPr>
                              <w:t> </w:t>
                            </w:r>
                            <w:r>
                              <w:rPr>
                                <w:color w:val="424142"/>
                                <w:w w:val="115"/>
                              </w:rPr>
                              <w:t>will</w:t>
                            </w:r>
                            <w:r>
                              <w:rPr>
                                <w:color w:val="424142"/>
                                <w:spacing w:val="-15"/>
                                <w:w w:val="115"/>
                              </w:rPr>
                              <w:t> </w:t>
                            </w:r>
                            <w:r>
                              <w:rPr>
                                <w:color w:val="424142"/>
                                <w:w w:val="115"/>
                              </w:rPr>
                              <w:t>be</w:t>
                            </w:r>
                            <w:r>
                              <w:rPr>
                                <w:color w:val="424142"/>
                                <w:spacing w:val="-15"/>
                                <w:w w:val="115"/>
                              </w:rPr>
                              <w:t> </w:t>
                            </w:r>
                            <w:r>
                              <w:rPr>
                                <w:color w:val="424142"/>
                                <w:w w:val="115"/>
                              </w:rPr>
                              <w:t>paid</w:t>
                            </w:r>
                            <w:r>
                              <w:rPr>
                                <w:color w:val="424142"/>
                                <w:spacing w:val="-15"/>
                                <w:w w:val="115"/>
                              </w:rPr>
                              <w:t> </w:t>
                            </w:r>
                            <w:r>
                              <w:rPr>
                                <w:color w:val="424142"/>
                                <w:w w:val="115"/>
                              </w:rPr>
                              <w:t>at</w:t>
                            </w:r>
                            <w:r>
                              <w:rPr>
                                <w:color w:val="424142"/>
                                <w:spacing w:val="-15"/>
                                <w:w w:val="115"/>
                              </w:rPr>
                              <w:t> </w:t>
                            </w:r>
                            <w:r>
                              <w:rPr>
                                <w:color w:val="424142"/>
                                <w:w w:val="115"/>
                              </w:rPr>
                              <w:t>the</w:t>
                            </w:r>
                            <w:r>
                              <w:rPr>
                                <w:color w:val="424142"/>
                                <w:spacing w:val="-15"/>
                                <w:w w:val="115"/>
                              </w:rPr>
                              <w:t> </w:t>
                            </w:r>
                            <w:r>
                              <w:rPr>
                                <w:color w:val="424142"/>
                                <w:w w:val="115"/>
                              </w:rPr>
                              <w:t>end</w:t>
                            </w:r>
                            <w:r>
                              <w:rPr>
                                <w:color w:val="424142"/>
                                <w:spacing w:val="-15"/>
                                <w:w w:val="115"/>
                              </w:rPr>
                              <w:t> </w:t>
                            </w:r>
                            <w:r>
                              <w:rPr>
                                <w:color w:val="424142"/>
                                <w:w w:val="115"/>
                              </w:rPr>
                              <w:t>of</w:t>
                            </w:r>
                            <w:r>
                              <w:rPr>
                                <w:color w:val="424142"/>
                                <w:spacing w:val="-15"/>
                                <w:w w:val="115"/>
                              </w:rPr>
                              <w:t> </w:t>
                            </w:r>
                            <w:r>
                              <w:rPr>
                                <w:color w:val="424142"/>
                                <w:w w:val="115"/>
                              </w:rPr>
                              <w:t>1st</w:t>
                            </w:r>
                            <w:r>
                              <w:rPr>
                                <w:color w:val="424142"/>
                                <w:spacing w:val="-15"/>
                                <w:w w:val="115"/>
                              </w:rPr>
                              <w:t> </w:t>
                            </w:r>
                            <w:r>
                              <w:rPr>
                                <w:color w:val="424142"/>
                                <w:w w:val="115"/>
                              </w:rPr>
                              <w:t>year.</w:t>
                            </w:r>
                          </w:p>
                        </w:txbxContent>
                      </wps:txbx>
                      <wps:bodyPr wrap="square" lIns="0" tIns="0" rIns="0" bIns="0" rtlCol="0">
                        <a:noAutofit/>
                      </wps:bodyPr>
                    </wps:wsp>
                  </a:graphicData>
                </a:graphic>
              </wp:anchor>
            </w:drawing>
          </mc:Choice>
          <mc:Fallback>
            <w:pict>
              <v:shape style="position:absolute;margin-left:107.9412pt;margin-top:10.59503pt;width:324pt;height:35pt;mso-position-horizontal-relative:page;mso-position-vertical-relative:paragraph;z-index:-15721984;mso-wrap-distance-left:0;mso-wrap-distance-right:0" type="#_x0000_t202" id="docshape34" filled="false" stroked="true" strokeweight=".606pt" strokecolor="#005e9e">
                <v:textbox inset="0,0,0,0">
                  <w:txbxContent>
                    <w:p>
                      <w:pPr>
                        <w:pStyle w:val="BodyText"/>
                        <w:spacing w:line="259" w:lineRule="auto" w:before="66"/>
                        <w:ind w:left="241" w:hanging="52"/>
                      </w:pPr>
                      <w:r>
                        <w:rPr>
                          <w:color w:val="424142"/>
                          <w:w w:val="110"/>
                        </w:rPr>
                        <w:t>Annuity</w:t>
                      </w:r>
                      <w:r>
                        <w:rPr>
                          <w:color w:val="424142"/>
                          <w:spacing w:val="-2"/>
                          <w:w w:val="110"/>
                        </w:rPr>
                        <w:t> </w:t>
                      </w:r>
                      <w:r>
                        <w:rPr>
                          <w:color w:val="424142"/>
                          <w:w w:val="110"/>
                        </w:rPr>
                        <w:t>of</w:t>
                      </w:r>
                      <w:r>
                        <w:rPr>
                          <w:color w:val="424142"/>
                          <w:spacing w:val="-2"/>
                          <w:w w:val="110"/>
                        </w:rPr>
                        <w:t> </w:t>
                      </w:r>
                      <w:r>
                        <w:rPr>
                          <w:color w:val="424142"/>
                          <w:w w:val="110"/>
                        </w:rPr>
                        <w:t>Rs</w:t>
                      </w:r>
                      <w:r>
                        <w:rPr>
                          <w:color w:val="424142"/>
                          <w:spacing w:val="-3"/>
                          <w:w w:val="110"/>
                        </w:rPr>
                        <w:t> </w:t>
                      </w:r>
                      <w:r>
                        <w:rPr>
                          <w:color w:val="424142"/>
                          <w:w w:val="110"/>
                        </w:rPr>
                        <w:t>62,200p.a.</w:t>
                      </w:r>
                      <w:r>
                        <w:rPr>
                          <w:color w:val="424142"/>
                          <w:spacing w:val="-2"/>
                          <w:w w:val="110"/>
                        </w:rPr>
                        <w:t> </w:t>
                      </w:r>
                      <w:r>
                        <w:rPr>
                          <w:color w:val="424142"/>
                          <w:w w:val="110"/>
                        </w:rPr>
                        <w:t>to</w:t>
                      </w:r>
                      <w:r>
                        <w:rPr>
                          <w:color w:val="424142"/>
                          <w:spacing w:val="-2"/>
                          <w:w w:val="110"/>
                        </w:rPr>
                        <w:t> </w:t>
                      </w:r>
                      <w:r>
                        <w:rPr>
                          <w:color w:val="424142"/>
                          <w:w w:val="110"/>
                        </w:rPr>
                        <w:t>be</w:t>
                      </w:r>
                      <w:r>
                        <w:rPr>
                          <w:color w:val="424142"/>
                          <w:spacing w:val="-2"/>
                          <w:w w:val="110"/>
                        </w:rPr>
                        <w:t> </w:t>
                      </w:r>
                      <w:r>
                        <w:rPr>
                          <w:color w:val="424142"/>
                          <w:w w:val="110"/>
                        </w:rPr>
                        <w:t>paid</w:t>
                      </w:r>
                      <w:r>
                        <w:rPr>
                          <w:color w:val="424142"/>
                          <w:spacing w:val="-2"/>
                          <w:w w:val="110"/>
                        </w:rPr>
                        <w:t> </w:t>
                      </w:r>
                      <w:r>
                        <w:rPr>
                          <w:color w:val="424142"/>
                          <w:w w:val="110"/>
                        </w:rPr>
                        <w:t>in</w:t>
                      </w:r>
                      <w:r>
                        <w:rPr>
                          <w:color w:val="424142"/>
                          <w:spacing w:val="-2"/>
                          <w:w w:val="110"/>
                        </w:rPr>
                        <w:t> </w:t>
                      </w:r>
                      <w:r>
                        <w:rPr>
                          <w:color w:val="424142"/>
                          <w:w w:val="110"/>
                        </w:rPr>
                        <w:t>arrears</w:t>
                      </w:r>
                      <w:r>
                        <w:rPr>
                          <w:color w:val="424142"/>
                          <w:spacing w:val="-2"/>
                          <w:w w:val="110"/>
                        </w:rPr>
                        <w:t> </w:t>
                      </w:r>
                      <w:r>
                        <w:rPr>
                          <w:color w:val="424142"/>
                          <w:w w:val="110"/>
                        </w:rPr>
                        <w:t>for</w:t>
                      </w:r>
                      <w:r>
                        <w:rPr>
                          <w:color w:val="424142"/>
                          <w:spacing w:val="-2"/>
                          <w:w w:val="110"/>
                        </w:rPr>
                        <w:t> </w:t>
                      </w:r>
                      <w:r>
                        <w:rPr>
                          <w:color w:val="424142"/>
                          <w:w w:val="110"/>
                        </w:rPr>
                        <w:t>whole</w:t>
                      </w:r>
                      <w:r>
                        <w:rPr>
                          <w:color w:val="424142"/>
                          <w:spacing w:val="-2"/>
                          <w:w w:val="110"/>
                        </w:rPr>
                        <w:t> </w:t>
                      </w:r>
                      <w:r>
                        <w:rPr>
                          <w:color w:val="424142"/>
                          <w:w w:val="110"/>
                        </w:rPr>
                        <w:t>life. </w:t>
                      </w:r>
                      <w:r>
                        <w:rPr>
                          <w:color w:val="424142"/>
                          <w:w w:val="115"/>
                        </w:rPr>
                        <w:t>The</w:t>
                      </w:r>
                      <w:r>
                        <w:rPr>
                          <w:color w:val="424142"/>
                          <w:spacing w:val="-15"/>
                          <w:w w:val="115"/>
                        </w:rPr>
                        <w:t> </w:t>
                      </w:r>
                      <w:r>
                        <w:rPr>
                          <w:color w:val="424142"/>
                          <w:w w:val="115"/>
                        </w:rPr>
                        <w:t>first</w:t>
                      </w:r>
                      <w:r>
                        <w:rPr>
                          <w:color w:val="424142"/>
                          <w:spacing w:val="-15"/>
                          <w:w w:val="115"/>
                        </w:rPr>
                        <w:t> </w:t>
                      </w:r>
                      <w:r>
                        <w:rPr>
                          <w:color w:val="424142"/>
                          <w:w w:val="115"/>
                        </w:rPr>
                        <w:t>annuity</w:t>
                      </w:r>
                      <w:r>
                        <w:rPr>
                          <w:color w:val="424142"/>
                          <w:spacing w:val="-15"/>
                          <w:w w:val="115"/>
                        </w:rPr>
                        <w:t> </w:t>
                      </w:r>
                      <w:r>
                        <w:rPr>
                          <w:color w:val="424142"/>
                          <w:w w:val="115"/>
                        </w:rPr>
                        <w:t>payout</w:t>
                      </w:r>
                      <w:r>
                        <w:rPr>
                          <w:color w:val="424142"/>
                          <w:spacing w:val="-15"/>
                          <w:w w:val="115"/>
                        </w:rPr>
                        <w:t> </w:t>
                      </w:r>
                      <w:r>
                        <w:rPr>
                          <w:color w:val="424142"/>
                          <w:w w:val="115"/>
                        </w:rPr>
                        <w:t>will</w:t>
                      </w:r>
                      <w:r>
                        <w:rPr>
                          <w:color w:val="424142"/>
                          <w:spacing w:val="-15"/>
                          <w:w w:val="115"/>
                        </w:rPr>
                        <w:t> </w:t>
                      </w:r>
                      <w:r>
                        <w:rPr>
                          <w:color w:val="424142"/>
                          <w:w w:val="115"/>
                        </w:rPr>
                        <w:t>be</w:t>
                      </w:r>
                      <w:r>
                        <w:rPr>
                          <w:color w:val="424142"/>
                          <w:spacing w:val="-15"/>
                          <w:w w:val="115"/>
                        </w:rPr>
                        <w:t> </w:t>
                      </w:r>
                      <w:r>
                        <w:rPr>
                          <w:color w:val="424142"/>
                          <w:w w:val="115"/>
                        </w:rPr>
                        <w:t>paid</w:t>
                      </w:r>
                      <w:r>
                        <w:rPr>
                          <w:color w:val="424142"/>
                          <w:spacing w:val="-15"/>
                          <w:w w:val="115"/>
                        </w:rPr>
                        <w:t> </w:t>
                      </w:r>
                      <w:r>
                        <w:rPr>
                          <w:color w:val="424142"/>
                          <w:w w:val="115"/>
                        </w:rPr>
                        <w:t>at</w:t>
                      </w:r>
                      <w:r>
                        <w:rPr>
                          <w:color w:val="424142"/>
                          <w:spacing w:val="-15"/>
                          <w:w w:val="115"/>
                        </w:rPr>
                        <w:t> </w:t>
                      </w:r>
                      <w:r>
                        <w:rPr>
                          <w:color w:val="424142"/>
                          <w:w w:val="115"/>
                        </w:rPr>
                        <w:t>the</w:t>
                      </w:r>
                      <w:r>
                        <w:rPr>
                          <w:color w:val="424142"/>
                          <w:spacing w:val="-15"/>
                          <w:w w:val="115"/>
                        </w:rPr>
                        <w:t> </w:t>
                      </w:r>
                      <w:r>
                        <w:rPr>
                          <w:color w:val="424142"/>
                          <w:w w:val="115"/>
                        </w:rPr>
                        <w:t>end</w:t>
                      </w:r>
                      <w:r>
                        <w:rPr>
                          <w:color w:val="424142"/>
                          <w:spacing w:val="-15"/>
                          <w:w w:val="115"/>
                        </w:rPr>
                        <w:t> </w:t>
                      </w:r>
                      <w:r>
                        <w:rPr>
                          <w:color w:val="424142"/>
                          <w:w w:val="115"/>
                        </w:rPr>
                        <w:t>of</w:t>
                      </w:r>
                      <w:r>
                        <w:rPr>
                          <w:color w:val="424142"/>
                          <w:spacing w:val="-15"/>
                          <w:w w:val="115"/>
                        </w:rPr>
                        <w:t> </w:t>
                      </w:r>
                      <w:r>
                        <w:rPr>
                          <w:color w:val="424142"/>
                          <w:w w:val="115"/>
                        </w:rPr>
                        <w:t>1st</w:t>
                      </w:r>
                      <w:r>
                        <w:rPr>
                          <w:color w:val="424142"/>
                          <w:spacing w:val="-15"/>
                          <w:w w:val="115"/>
                        </w:rPr>
                        <w:t> </w:t>
                      </w:r>
                      <w:r>
                        <w:rPr>
                          <w:color w:val="424142"/>
                          <w:w w:val="115"/>
                        </w:rPr>
                        <w:t>year.</w:t>
                      </w:r>
                    </w:p>
                  </w:txbxContent>
                </v:textbox>
                <v:stroke dashstyle="solid"/>
                <w10:wrap type="topAndBottom"/>
              </v:shape>
            </w:pict>
          </mc:Fallback>
        </mc:AlternateContent>
      </w:r>
    </w:p>
    <w:p>
      <w:pPr>
        <w:pStyle w:val="BodyText"/>
        <w:spacing w:before="34"/>
        <w:rPr>
          <w:b/>
        </w:rPr>
      </w:pPr>
    </w:p>
    <w:p>
      <w:pPr>
        <w:pStyle w:val="BodyText"/>
        <w:spacing w:line="259" w:lineRule="auto" w:before="1"/>
        <w:ind w:left="594" w:right="653"/>
        <w:jc w:val="both"/>
      </w:pPr>
      <w:r>
        <w:rPr>
          <w:color w:val="424142"/>
          <w:w w:val="110"/>
        </w:rPr>
        <w:t>Annuity shall be paid in arrears as per the chosen frequency and shall start at the end of </w:t>
      </w:r>
      <w:r>
        <w:rPr>
          <w:color w:val="424142"/>
          <w:w w:val="110"/>
        </w:rPr>
        <w:t>1st year and be payable as long as the annuitant is alive. The policy shall terminate on death of the annuitant and all other benefits shall cease. If Life Annuity with Return of Purchase Price option</w:t>
      </w:r>
      <w:r>
        <w:rPr>
          <w:color w:val="424142"/>
          <w:spacing w:val="20"/>
          <w:w w:val="110"/>
        </w:rPr>
        <w:t> </w:t>
      </w:r>
      <w:r>
        <w:rPr>
          <w:color w:val="424142"/>
          <w:w w:val="110"/>
        </w:rPr>
        <w:t>is</w:t>
      </w:r>
      <w:r>
        <w:rPr>
          <w:color w:val="424142"/>
          <w:spacing w:val="20"/>
          <w:w w:val="110"/>
        </w:rPr>
        <w:t> </w:t>
      </w:r>
      <w:r>
        <w:rPr>
          <w:color w:val="424142"/>
          <w:w w:val="110"/>
        </w:rPr>
        <w:t>selected,</w:t>
      </w:r>
      <w:r>
        <w:rPr>
          <w:color w:val="424142"/>
          <w:spacing w:val="20"/>
          <w:w w:val="110"/>
        </w:rPr>
        <w:t> </w:t>
      </w:r>
      <w:r>
        <w:rPr>
          <w:color w:val="424142"/>
          <w:w w:val="110"/>
        </w:rPr>
        <w:t>the</w:t>
      </w:r>
      <w:r>
        <w:rPr>
          <w:color w:val="424142"/>
          <w:spacing w:val="20"/>
          <w:w w:val="110"/>
        </w:rPr>
        <w:t> </w:t>
      </w:r>
      <w:r>
        <w:rPr>
          <w:color w:val="424142"/>
          <w:w w:val="110"/>
        </w:rPr>
        <w:t>death</w:t>
      </w:r>
      <w:r>
        <w:rPr>
          <w:color w:val="424142"/>
          <w:spacing w:val="20"/>
          <w:w w:val="110"/>
        </w:rPr>
        <w:t> </w:t>
      </w:r>
      <w:r>
        <w:rPr>
          <w:color w:val="424142"/>
          <w:w w:val="110"/>
        </w:rPr>
        <w:t>benefit</w:t>
      </w:r>
      <w:r>
        <w:rPr>
          <w:color w:val="424142"/>
          <w:spacing w:val="20"/>
          <w:w w:val="110"/>
        </w:rPr>
        <w:t> </w:t>
      </w:r>
      <w:r>
        <w:rPr>
          <w:color w:val="424142"/>
          <w:w w:val="110"/>
        </w:rPr>
        <w:t>shall</w:t>
      </w:r>
      <w:r>
        <w:rPr>
          <w:color w:val="424142"/>
          <w:spacing w:val="20"/>
          <w:w w:val="110"/>
        </w:rPr>
        <w:t> </w:t>
      </w:r>
      <w:r>
        <w:rPr>
          <w:color w:val="424142"/>
          <w:w w:val="110"/>
        </w:rPr>
        <w:t>be</w:t>
      </w:r>
      <w:r>
        <w:rPr>
          <w:color w:val="424142"/>
          <w:spacing w:val="20"/>
          <w:w w:val="110"/>
        </w:rPr>
        <w:t> </w:t>
      </w:r>
      <w:r>
        <w:rPr>
          <w:color w:val="424142"/>
          <w:w w:val="110"/>
        </w:rPr>
        <w:t>payable</w:t>
      </w:r>
      <w:r>
        <w:rPr>
          <w:color w:val="424142"/>
          <w:spacing w:val="20"/>
          <w:w w:val="110"/>
        </w:rPr>
        <w:t> </w:t>
      </w:r>
      <w:r>
        <w:rPr>
          <w:color w:val="424142"/>
          <w:w w:val="110"/>
        </w:rPr>
        <w:t>to</w:t>
      </w:r>
      <w:r>
        <w:rPr>
          <w:color w:val="424142"/>
          <w:spacing w:val="20"/>
          <w:w w:val="110"/>
        </w:rPr>
        <w:t> </w:t>
      </w:r>
      <w:r>
        <w:rPr>
          <w:color w:val="424142"/>
          <w:w w:val="110"/>
        </w:rPr>
        <w:t>the</w:t>
      </w:r>
      <w:r>
        <w:rPr>
          <w:color w:val="424142"/>
          <w:spacing w:val="20"/>
          <w:w w:val="110"/>
        </w:rPr>
        <w:t> </w:t>
      </w:r>
      <w:r>
        <w:rPr>
          <w:color w:val="424142"/>
          <w:w w:val="110"/>
        </w:rPr>
        <w:t>nominee</w:t>
      </w:r>
      <w:r>
        <w:rPr>
          <w:color w:val="424142"/>
          <w:w w:val="140"/>
        </w:rPr>
        <w:t> / </w:t>
      </w:r>
      <w:r>
        <w:rPr>
          <w:color w:val="424142"/>
          <w:w w:val="110"/>
        </w:rPr>
        <w:t>legal</w:t>
      </w:r>
      <w:r>
        <w:rPr>
          <w:color w:val="424142"/>
          <w:spacing w:val="20"/>
          <w:w w:val="110"/>
        </w:rPr>
        <w:t> </w:t>
      </w:r>
      <w:r>
        <w:rPr>
          <w:color w:val="424142"/>
          <w:w w:val="110"/>
        </w:rPr>
        <w:t>heirs</w:t>
      </w:r>
      <w:r>
        <w:rPr>
          <w:color w:val="424142"/>
          <w:spacing w:val="20"/>
          <w:w w:val="110"/>
        </w:rPr>
        <w:t> </w:t>
      </w:r>
      <w:r>
        <w:rPr>
          <w:color w:val="424142"/>
          <w:w w:val="110"/>
        </w:rPr>
        <w:t>on</w:t>
      </w:r>
      <w:r>
        <w:rPr>
          <w:color w:val="424142"/>
          <w:spacing w:val="20"/>
          <w:w w:val="110"/>
        </w:rPr>
        <w:t> </w:t>
      </w:r>
      <w:r>
        <w:rPr>
          <w:color w:val="424142"/>
          <w:w w:val="110"/>
        </w:rPr>
        <w:t>death of the annuitant.</w:t>
      </w:r>
    </w:p>
    <w:p>
      <w:pPr>
        <w:pStyle w:val="BodyText"/>
        <w:spacing w:line="259" w:lineRule="auto" w:before="195"/>
        <w:ind w:left="594" w:right="652"/>
        <w:jc w:val="both"/>
      </w:pPr>
      <w:r>
        <w:rPr>
          <w:color w:val="424142"/>
          <w:w w:val="110"/>
        </w:rPr>
        <w:t>Death Benefit </w:t>
      </w:r>
      <w:r>
        <w:rPr>
          <w:color w:val="424142"/>
          <w:w w:val="135"/>
        </w:rPr>
        <w:t>- </w:t>
      </w:r>
      <w:r>
        <w:rPr>
          <w:color w:val="424142"/>
          <w:w w:val="110"/>
        </w:rPr>
        <w:t>In case of sad demise of Mr. Rahul </w:t>
      </w:r>
      <w:r>
        <w:rPr>
          <w:color w:val="424142"/>
        </w:rPr>
        <w:t>, </w:t>
      </w:r>
      <w:r>
        <w:rPr>
          <w:color w:val="424142"/>
          <w:w w:val="110"/>
        </w:rPr>
        <w:t>Death Benefit equal to 100% of </w:t>
      </w:r>
      <w:r>
        <w:rPr>
          <w:color w:val="424142"/>
          <w:w w:val="110"/>
        </w:rPr>
        <w:t>Total Premiums Paid, i.e. Rs. 10,00,000 will be paid as a lump sum to his family and the policy will </w:t>
      </w:r>
      <w:r>
        <w:rPr>
          <w:color w:val="424142"/>
          <w:spacing w:val="-2"/>
          <w:w w:val="110"/>
        </w:rPr>
        <w:t>terminate.</w:t>
      </w:r>
    </w:p>
    <w:p>
      <w:pPr>
        <w:pStyle w:val="BodyText"/>
        <w:spacing w:line="259" w:lineRule="auto" w:before="198"/>
        <w:ind w:left="594" w:right="653"/>
        <w:jc w:val="both"/>
      </w:pPr>
      <w:r>
        <w:rPr>
          <w:color w:val="424142"/>
          <w:w w:val="110"/>
        </w:rPr>
        <w:t>Survival</w:t>
      </w:r>
      <w:r>
        <w:rPr>
          <w:color w:val="424142"/>
          <w:spacing w:val="40"/>
          <w:w w:val="110"/>
        </w:rPr>
        <w:t> </w:t>
      </w:r>
      <w:r>
        <w:rPr>
          <w:color w:val="424142"/>
          <w:w w:val="110"/>
        </w:rPr>
        <w:t>Benefit</w:t>
      </w:r>
      <w:r>
        <w:rPr>
          <w:color w:val="424142"/>
          <w:spacing w:val="40"/>
          <w:w w:val="110"/>
        </w:rPr>
        <w:t> </w:t>
      </w:r>
      <w:r>
        <w:rPr>
          <w:color w:val="424142"/>
          <w:w w:val="110"/>
        </w:rPr>
        <w:t>–</w:t>
      </w:r>
      <w:r>
        <w:rPr>
          <w:color w:val="424142"/>
          <w:spacing w:val="40"/>
          <w:w w:val="110"/>
        </w:rPr>
        <w:t> </w:t>
      </w:r>
      <w:r>
        <w:rPr>
          <w:color w:val="424142"/>
          <w:w w:val="110"/>
        </w:rPr>
        <w:t>On</w:t>
      </w:r>
      <w:r>
        <w:rPr>
          <w:color w:val="424142"/>
          <w:spacing w:val="40"/>
          <w:w w:val="110"/>
        </w:rPr>
        <w:t> </w:t>
      </w:r>
      <w:r>
        <w:rPr>
          <w:color w:val="424142"/>
          <w:w w:val="110"/>
        </w:rPr>
        <w:t>his</w:t>
      </w:r>
      <w:r>
        <w:rPr>
          <w:color w:val="424142"/>
          <w:spacing w:val="40"/>
          <w:w w:val="110"/>
        </w:rPr>
        <w:t> </w:t>
      </w:r>
      <w:r>
        <w:rPr>
          <w:color w:val="424142"/>
          <w:w w:val="110"/>
        </w:rPr>
        <w:t>survival,</w:t>
      </w:r>
      <w:r>
        <w:rPr>
          <w:color w:val="424142"/>
          <w:spacing w:val="40"/>
          <w:w w:val="110"/>
        </w:rPr>
        <w:t> </w:t>
      </w:r>
      <w:r>
        <w:rPr>
          <w:color w:val="424142"/>
          <w:w w:val="110"/>
        </w:rPr>
        <w:t>Mr.</w:t>
      </w:r>
      <w:r>
        <w:rPr>
          <w:color w:val="424142"/>
          <w:spacing w:val="40"/>
          <w:w w:val="110"/>
        </w:rPr>
        <w:t> </w:t>
      </w:r>
      <w:r>
        <w:rPr>
          <w:color w:val="424142"/>
          <w:w w:val="110"/>
        </w:rPr>
        <w:t>Rahul</w:t>
      </w:r>
      <w:r>
        <w:rPr>
          <w:color w:val="424142"/>
          <w:spacing w:val="40"/>
          <w:w w:val="110"/>
        </w:rPr>
        <w:t> </w:t>
      </w:r>
      <w:r>
        <w:rPr>
          <w:color w:val="424142"/>
          <w:w w:val="110"/>
        </w:rPr>
        <w:t>will</w:t>
      </w:r>
      <w:r>
        <w:rPr>
          <w:color w:val="424142"/>
          <w:spacing w:val="40"/>
          <w:w w:val="110"/>
        </w:rPr>
        <w:t> </w:t>
      </w:r>
      <w:r>
        <w:rPr>
          <w:color w:val="424142"/>
          <w:w w:val="110"/>
        </w:rPr>
        <w:t>start</w:t>
      </w:r>
      <w:r>
        <w:rPr>
          <w:color w:val="424142"/>
          <w:spacing w:val="40"/>
          <w:w w:val="110"/>
        </w:rPr>
        <w:t> </w:t>
      </w:r>
      <w:r>
        <w:rPr>
          <w:color w:val="424142"/>
          <w:w w:val="110"/>
        </w:rPr>
        <w:t>receiving</w:t>
      </w:r>
      <w:r>
        <w:rPr>
          <w:color w:val="424142"/>
          <w:spacing w:val="40"/>
          <w:w w:val="110"/>
        </w:rPr>
        <w:t> </w:t>
      </w:r>
      <w:r>
        <w:rPr>
          <w:color w:val="424142"/>
          <w:w w:val="110"/>
        </w:rPr>
        <w:t>guaranteed</w:t>
      </w:r>
      <w:r>
        <w:rPr>
          <w:color w:val="424142"/>
          <w:spacing w:val="40"/>
          <w:w w:val="110"/>
        </w:rPr>
        <w:t> </w:t>
      </w:r>
      <w:r>
        <w:rPr>
          <w:color w:val="424142"/>
          <w:w w:val="110"/>
        </w:rPr>
        <w:t>Annuity</w:t>
      </w:r>
      <w:r>
        <w:rPr>
          <w:color w:val="424142"/>
          <w:spacing w:val="40"/>
          <w:w w:val="110"/>
        </w:rPr>
        <w:t> </w:t>
      </w:r>
      <w:r>
        <w:rPr>
          <w:color w:val="424142"/>
          <w:w w:val="110"/>
        </w:rPr>
        <w:t>of Rs. 62,200p.a. from the end of 1st policy year for whole life.</w:t>
      </w:r>
    </w:p>
    <w:p>
      <w:pPr>
        <w:pStyle w:val="BodyText"/>
        <w:spacing w:before="158"/>
        <w:ind w:left="594"/>
        <w:jc w:val="both"/>
      </w:pPr>
      <w:r>
        <w:rPr>
          <w:color w:val="424142"/>
          <w:w w:val="110"/>
        </w:rPr>
        <w:t>Maturity</w:t>
      </w:r>
      <w:r>
        <w:rPr>
          <w:color w:val="424142"/>
          <w:spacing w:val="5"/>
          <w:w w:val="110"/>
        </w:rPr>
        <w:t> </w:t>
      </w:r>
      <w:r>
        <w:rPr>
          <w:color w:val="424142"/>
          <w:w w:val="110"/>
        </w:rPr>
        <w:t>Benefit</w:t>
      </w:r>
      <w:r>
        <w:rPr>
          <w:color w:val="424142"/>
          <w:spacing w:val="7"/>
          <w:w w:val="110"/>
        </w:rPr>
        <w:t> </w:t>
      </w:r>
      <w:r>
        <w:rPr>
          <w:color w:val="424142"/>
          <w:w w:val="110"/>
        </w:rPr>
        <w:t>–</w:t>
      </w:r>
      <w:r>
        <w:rPr>
          <w:color w:val="424142"/>
          <w:spacing w:val="7"/>
          <w:w w:val="110"/>
        </w:rPr>
        <w:t> </w:t>
      </w:r>
      <w:r>
        <w:rPr>
          <w:color w:val="424142"/>
          <w:w w:val="110"/>
        </w:rPr>
        <w:t>No</w:t>
      </w:r>
      <w:r>
        <w:rPr>
          <w:color w:val="424142"/>
          <w:spacing w:val="6"/>
          <w:w w:val="110"/>
        </w:rPr>
        <w:t> </w:t>
      </w:r>
      <w:r>
        <w:rPr>
          <w:color w:val="424142"/>
          <w:w w:val="110"/>
        </w:rPr>
        <w:t>Maturity</w:t>
      </w:r>
      <w:r>
        <w:rPr>
          <w:color w:val="424142"/>
          <w:spacing w:val="7"/>
          <w:w w:val="110"/>
        </w:rPr>
        <w:t> </w:t>
      </w:r>
      <w:r>
        <w:rPr>
          <w:color w:val="424142"/>
          <w:w w:val="110"/>
        </w:rPr>
        <w:t>Benefit</w:t>
      </w:r>
      <w:r>
        <w:rPr>
          <w:color w:val="424142"/>
          <w:spacing w:val="7"/>
          <w:w w:val="110"/>
        </w:rPr>
        <w:t> </w:t>
      </w:r>
      <w:r>
        <w:rPr>
          <w:color w:val="424142"/>
          <w:w w:val="110"/>
        </w:rPr>
        <w:t>under</w:t>
      </w:r>
      <w:r>
        <w:rPr>
          <w:color w:val="424142"/>
          <w:spacing w:val="7"/>
          <w:w w:val="110"/>
        </w:rPr>
        <w:t> </w:t>
      </w:r>
      <w:r>
        <w:rPr>
          <w:color w:val="424142"/>
          <w:w w:val="110"/>
        </w:rPr>
        <w:t>this</w:t>
      </w:r>
      <w:r>
        <w:rPr>
          <w:color w:val="424142"/>
          <w:spacing w:val="7"/>
          <w:w w:val="110"/>
        </w:rPr>
        <w:t> </w:t>
      </w:r>
      <w:r>
        <w:rPr>
          <w:color w:val="424142"/>
          <w:spacing w:val="-2"/>
          <w:w w:val="110"/>
        </w:rPr>
        <w:t>option.</w:t>
      </w:r>
    </w:p>
    <w:p>
      <w:pPr>
        <w:pStyle w:val="ListParagraph"/>
        <w:numPr>
          <w:ilvl w:val="1"/>
          <w:numId w:val="10"/>
        </w:numPr>
        <w:tabs>
          <w:tab w:pos="926" w:val="left" w:leader="none"/>
        </w:tabs>
        <w:spacing w:line="240" w:lineRule="auto" w:before="169" w:after="0"/>
        <w:ind w:left="926" w:right="0" w:hanging="354"/>
        <w:jc w:val="left"/>
        <w:rPr>
          <w:sz w:val="21"/>
        </w:rPr>
      </w:pPr>
      <w:r>
        <w:rPr>
          <w:color w:val="005E9E"/>
          <w:w w:val="110"/>
          <w:sz w:val="21"/>
        </w:rPr>
        <w:t>Variable</w:t>
      </w:r>
      <w:r>
        <w:rPr>
          <w:color w:val="005E9E"/>
          <w:spacing w:val="4"/>
          <w:w w:val="110"/>
          <w:sz w:val="21"/>
        </w:rPr>
        <w:t> </w:t>
      </w:r>
      <w:r>
        <w:rPr>
          <w:color w:val="005E9E"/>
          <w:w w:val="110"/>
          <w:sz w:val="21"/>
        </w:rPr>
        <w:t>Life</w:t>
      </w:r>
      <w:r>
        <w:rPr>
          <w:color w:val="005E9E"/>
          <w:spacing w:val="5"/>
          <w:w w:val="110"/>
          <w:sz w:val="21"/>
        </w:rPr>
        <w:t> </w:t>
      </w:r>
      <w:r>
        <w:rPr>
          <w:color w:val="005E9E"/>
          <w:w w:val="110"/>
          <w:sz w:val="21"/>
        </w:rPr>
        <w:t>Annuity</w:t>
      </w:r>
      <w:r>
        <w:rPr>
          <w:color w:val="005E9E"/>
          <w:spacing w:val="5"/>
          <w:w w:val="110"/>
          <w:sz w:val="21"/>
        </w:rPr>
        <w:t> </w:t>
      </w:r>
      <w:r>
        <w:rPr>
          <w:color w:val="005E9E"/>
          <w:w w:val="110"/>
          <w:sz w:val="21"/>
        </w:rPr>
        <w:t>with</w:t>
      </w:r>
      <w:r>
        <w:rPr>
          <w:color w:val="005E9E"/>
          <w:spacing w:val="5"/>
          <w:w w:val="110"/>
          <w:sz w:val="21"/>
        </w:rPr>
        <w:t> </w:t>
      </w:r>
      <w:r>
        <w:rPr>
          <w:color w:val="005E9E"/>
          <w:w w:val="110"/>
          <w:sz w:val="21"/>
        </w:rPr>
        <w:t>Return</w:t>
      </w:r>
      <w:r>
        <w:rPr>
          <w:color w:val="005E9E"/>
          <w:spacing w:val="5"/>
          <w:w w:val="110"/>
          <w:sz w:val="21"/>
        </w:rPr>
        <w:t> </w:t>
      </w:r>
      <w:r>
        <w:rPr>
          <w:color w:val="005E9E"/>
          <w:w w:val="110"/>
          <w:sz w:val="21"/>
        </w:rPr>
        <w:t>of</w:t>
      </w:r>
      <w:r>
        <w:rPr>
          <w:color w:val="005E9E"/>
          <w:spacing w:val="5"/>
          <w:w w:val="110"/>
          <w:sz w:val="21"/>
        </w:rPr>
        <w:t> </w:t>
      </w:r>
      <w:r>
        <w:rPr>
          <w:color w:val="005E9E"/>
          <w:w w:val="110"/>
          <w:sz w:val="21"/>
        </w:rPr>
        <w:t>Purchase</w:t>
      </w:r>
      <w:r>
        <w:rPr>
          <w:color w:val="005E9E"/>
          <w:spacing w:val="5"/>
          <w:w w:val="110"/>
          <w:sz w:val="21"/>
        </w:rPr>
        <w:t> </w:t>
      </w:r>
      <w:r>
        <w:rPr>
          <w:color w:val="005E9E"/>
          <w:spacing w:val="-2"/>
          <w:w w:val="110"/>
          <w:sz w:val="21"/>
        </w:rPr>
        <w:t>Price</w:t>
      </w:r>
    </w:p>
    <w:p>
      <w:pPr>
        <w:pStyle w:val="BodyText"/>
        <w:spacing w:line="259" w:lineRule="auto" w:before="139"/>
        <w:ind w:left="572" w:right="644"/>
        <w:jc w:val="both"/>
      </w:pPr>
      <w:r>
        <w:rPr>
          <w:color w:val="424142"/>
          <w:w w:val="110"/>
        </w:rPr>
        <w:t>Mr. Rahul, aged 60 years, chooses to smartly plan his retirement to receive sufficient life </w:t>
      </w:r>
      <w:r>
        <w:rPr>
          <w:color w:val="424142"/>
          <w:w w:val="110"/>
        </w:rPr>
        <w:t>long income.</w:t>
      </w:r>
      <w:r>
        <w:rPr>
          <w:color w:val="424142"/>
          <w:w w:val="110"/>
        </w:rPr>
        <w:t> He</w:t>
      </w:r>
      <w:r>
        <w:rPr>
          <w:color w:val="424142"/>
          <w:w w:val="110"/>
        </w:rPr>
        <w:t> purchases</w:t>
      </w:r>
      <w:r>
        <w:rPr>
          <w:color w:val="424142"/>
          <w:w w:val="110"/>
        </w:rPr>
        <w:t> HDFC</w:t>
      </w:r>
      <w:r>
        <w:rPr>
          <w:color w:val="424142"/>
          <w:w w:val="110"/>
        </w:rPr>
        <w:t> Life</w:t>
      </w:r>
      <w:r>
        <w:rPr>
          <w:color w:val="424142"/>
          <w:w w:val="110"/>
        </w:rPr>
        <w:t> Aajeevan</w:t>
      </w:r>
      <w:r>
        <w:rPr>
          <w:color w:val="424142"/>
          <w:w w:val="110"/>
        </w:rPr>
        <w:t> Growth</w:t>
      </w:r>
      <w:r>
        <w:rPr>
          <w:color w:val="424142"/>
          <w:w w:val="110"/>
        </w:rPr>
        <w:t> Nivesh</w:t>
      </w:r>
      <w:r>
        <w:rPr>
          <w:color w:val="424142"/>
          <w:w w:val="110"/>
        </w:rPr>
        <w:t> and</w:t>
      </w:r>
      <w:r>
        <w:rPr>
          <w:color w:val="424142"/>
          <w:w w:val="110"/>
        </w:rPr>
        <w:t> Income</w:t>
      </w:r>
      <w:r>
        <w:rPr>
          <w:color w:val="424142"/>
          <w:w w:val="110"/>
        </w:rPr>
        <w:t> plan</w:t>
      </w:r>
      <w:r>
        <w:rPr>
          <w:color w:val="424142"/>
          <w:w w:val="110"/>
        </w:rPr>
        <w:t> by</w:t>
      </w:r>
      <w:r>
        <w:rPr>
          <w:color w:val="424142"/>
          <w:w w:val="110"/>
        </w:rPr>
        <w:t> paying</w:t>
      </w:r>
      <w:r>
        <w:rPr>
          <w:color w:val="424142"/>
          <w:w w:val="110"/>
        </w:rPr>
        <w:t> a </w:t>
      </w:r>
      <w:r>
        <w:rPr>
          <w:color w:val="424142"/>
        </w:rPr>
        <w:t>single premium of Rs.1,00,00,000 and opts for </w:t>
      </w:r>
      <w:r>
        <w:rPr>
          <w:b/>
          <w:color w:val="424142"/>
        </w:rPr>
        <w:t>Option C: Variable Life Annuity with Return of </w:t>
      </w:r>
      <w:r>
        <w:rPr>
          <w:b/>
          <w:color w:val="424142"/>
          <w:w w:val="110"/>
        </w:rPr>
        <w:t>Purchase Price </w:t>
      </w:r>
      <w:r>
        <w:rPr>
          <w:color w:val="424142"/>
          <w:w w:val="110"/>
        </w:rPr>
        <w:t>and opts to receive his annual annuity for whole life starting immediately. Let’s look at the benefits offered to him under this plan.</w:t>
      </w:r>
    </w:p>
    <w:p>
      <w:pPr>
        <w:pStyle w:val="BodyText"/>
        <w:spacing w:line="259" w:lineRule="auto" w:before="116"/>
        <w:ind w:left="572" w:right="644"/>
        <w:jc w:val="both"/>
      </w:pPr>
      <w:r>
        <w:rPr>
          <w:color w:val="424142"/>
          <w:w w:val="105"/>
        </w:rPr>
        <w:t>Note : Illustration for Option C is mentioned below is for a scenario where benchmark shows cyclical movement.</w:t>
      </w:r>
    </w:p>
    <w:p>
      <w:pPr>
        <w:pStyle w:val="BodyText"/>
        <w:spacing w:line="259" w:lineRule="auto" w:before="78"/>
        <w:ind w:left="572" w:right="644"/>
        <w:jc w:val="both"/>
      </w:pPr>
      <w:r>
        <w:rPr>
          <w:color w:val="424142"/>
          <w:w w:val="110"/>
        </w:rPr>
        <w:t>Assumed</w:t>
      </w:r>
      <w:r>
        <w:rPr>
          <w:color w:val="424142"/>
          <w:spacing w:val="37"/>
          <w:w w:val="110"/>
        </w:rPr>
        <w:t> </w:t>
      </w:r>
      <w:r>
        <w:rPr>
          <w:color w:val="424142"/>
          <w:w w:val="110"/>
        </w:rPr>
        <w:t>Scenario</w:t>
      </w:r>
      <w:r>
        <w:rPr>
          <w:color w:val="424142"/>
          <w:w w:val="135"/>
        </w:rPr>
        <w:t> -</w:t>
      </w:r>
      <w:r>
        <w:rPr>
          <w:color w:val="424142"/>
          <w:w w:val="135"/>
        </w:rPr>
        <w:t> </w:t>
      </w:r>
      <w:r>
        <w:rPr>
          <w:color w:val="424142"/>
          <w:w w:val="110"/>
        </w:rPr>
        <w:t>A</w:t>
      </w:r>
      <w:r>
        <w:rPr>
          <w:color w:val="424142"/>
          <w:spacing w:val="37"/>
          <w:w w:val="110"/>
        </w:rPr>
        <w:t> </w:t>
      </w:r>
      <w:r>
        <w:rPr>
          <w:color w:val="424142"/>
          <w:w w:val="110"/>
        </w:rPr>
        <w:t>Cyclical</w:t>
      </w:r>
      <w:r>
        <w:rPr>
          <w:color w:val="424142"/>
          <w:spacing w:val="37"/>
          <w:w w:val="110"/>
        </w:rPr>
        <w:t> </w:t>
      </w:r>
      <w:r>
        <w:rPr>
          <w:color w:val="424142"/>
          <w:w w:val="110"/>
        </w:rPr>
        <w:t>10-year</w:t>
      </w:r>
      <w:r>
        <w:rPr>
          <w:color w:val="424142"/>
          <w:spacing w:val="37"/>
          <w:w w:val="110"/>
        </w:rPr>
        <w:t> </w:t>
      </w:r>
      <w:r>
        <w:rPr>
          <w:color w:val="424142"/>
          <w:w w:val="110"/>
        </w:rPr>
        <w:t>pattern</w:t>
      </w:r>
      <w:r>
        <w:rPr>
          <w:color w:val="424142"/>
          <w:spacing w:val="37"/>
          <w:w w:val="110"/>
        </w:rPr>
        <w:t> </w:t>
      </w:r>
      <w:r>
        <w:rPr>
          <w:color w:val="424142"/>
          <w:w w:val="110"/>
        </w:rPr>
        <w:t>where</w:t>
      </w:r>
      <w:r>
        <w:rPr>
          <w:color w:val="424142"/>
          <w:spacing w:val="37"/>
          <w:w w:val="110"/>
        </w:rPr>
        <w:t> </w:t>
      </w:r>
      <w:r>
        <w:rPr>
          <w:color w:val="424142"/>
          <w:w w:val="110"/>
        </w:rPr>
        <w:t>the</w:t>
      </w:r>
      <w:r>
        <w:rPr>
          <w:color w:val="424142"/>
          <w:spacing w:val="37"/>
          <w:w w:val="110"/>
        </w:rPr>
        <w:t> </w:t>
      </w:r>
      <w:r>
        <w:rPr>
          <w:color w:val="424142"/>
          <w:w w:val="110"/>
        </w:rPr>
        <w:t>10-year</w:t>
      </w:r>
      <w:r>
        <w:rPr>
          <w:color w:val="424142"/>
          <w:spacing w:val="37"/>
          <w:w w:val="110"/>
        </w:rPr>
        <w:t> </w:t>
      </w:r>
      <w:r>
        <w:rPr>
          <w:color w:val="424142"/>
          <w:w w:val="110"/>
        </w:rPr>
        <w:t>CAGR</w:t>
      </w:r>
      <w:r>
        <w:rPr>
          <w:color w:val="424142"/>
          <w:spacing w:val="37"/>
          <w:w w:val="110"/>
        </w:rPr>
        <w:t> </w:t>
      </w:r>
      <w:r>
        <w:rPr>
          <w:color w:val="424142"/>
          <w:w w:val="110"/>
        </w:rPr>
        <w:t>is</w:t>
      </w:r>
      <w:r>
        <w:rPr>
          <w:color w:val="424142"/>
          <w:spacing w:val="37"/>
          <w:w w:val="110"/>
        </w:rPr>
        <w:t> </w:t>
      </w:r>
      <w:r>
        <w:rPr>
          <w:color w:val="424142"/>
        </w:rPr>
        <w:t>11%</w:t>
      </w:r>
      <w:r>
        <w:rPr>
          <w:color w:val="424142"/>
          <w:spacing w:val="37"/>
          <w:w w:val="110"/>
        </w:rPr>
        <w:t> </w:t>
      </w:r>
      <w:r>
        <w:rPr>
          <w:color w:val="424142"/>
          <w:w w:val="110"/>
        </w:rPr>
        <w:t>and</w:t>
      </w:r>
      <w:r>
        <w:rPr>
          <w:color w:val="424142"/>
          <w:spacing w:val="37"/>
          <w:w w:val="110"/>
        </w:rPr>
        <w:t> </w:t>
      </w:r>
      <w:r>
        <w:rPr>
          <w:color w:val="424142"/>
          <w:w w:val="110"/>
        </w:rPr>
        <w:t>the 10-year cycle repeats.</w:t>
      </w:r>
    </w:p>
    <w:p>
      <w:pPr>
        <w:pStyle w:val="BodyText"/>
        <w:spacing w:before="6"/>
        <w:rPr>
          <w:sz w:val="12"/>
        </w:rPr>
      </w:pPr>
    </w:p>
    <w:tbl>
      <w:tblPr>
        <w:tblW w:w="0" w:type="auto"/>
        <w:jc w:val="left"/>
        <w:tblInd w:w="604"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1877"/>
        <w:gridCol w:w="633"/>
        <w:gridCol w:w="626"/>
        <w:gridCol w:w="628"/>
        <w:gridCol w:w="627"/>
        <w:gridCol w:w="627"/>
        <w:gridCol w:w="629"/>
        <w:gridCol w:w="627"/>
        <w:gridCol w:w="627"/>
        <w:gridCol w:w="627"/>
        <w:gridCol w:w="623"/>
      </w:tblGrid>
      <w:tr>
        <w:trPr>
          <w:trHeight w:val="318" w:hRule="atLeast"/>
        </w:trPr>
        <w:tc>
          <w:tcPr>
            <w:tcW w:w="1877" w:type="dxa"/>
            <w:tcBorders>
              <w:bottom w:val="single" w:sz="6" w:space="0" w:color="005E9E"/>
            </w:tcBorders>
            <w:shd w:val="clear" w:color="auto" w:fill="BAE5F7"/>
          </w:tcPr>
          <w:p>
            <w:pPr>
              <w:pStyle w:val="TableParagraph"/>
              <w:spacing w:before="20"/>
              <w:ind w:left="9"/>
              <w:jc w:val="center"/>
              <w:rPr>
                <w:sz w:val="21"/>
              </w:rPr>
            </w:pPr>
            <w:r>
              <w:rPr>
                <w:color w:val="424142"/>
                <w:w w:val="105"/>
                <w:sz w:val="21"/>
              </w:rPr>
              <w:t>Year</w:t>
            </w:r>
            <w:r>
              <w:rPr>
                <w:color w:val="424142"/>
                <w:spacing w:val="-2"/>
                <w:w w:val="105"/>
                <w:sz w:val="21"/>
              </w:rPr>
              <w:t> </w:t>
            </w:r>
            <w:r>
              <w:rPr>
                <w:color w:val="424142"/>
                <w:spacing w:val="-4"/>
                <w:w w:val="105"/>
                <w:sz w:val="21"/>
              </w:rPr>
              <w:t>Wise</w:t>
            </w:r>
          </w:p>
        </w:tc>
        <w:tc>
          <w:tcPr>
            <w:tcW w:w="633" w:type="dxa"/>
            <w:tcBorders>
              <w:bottom w:val="single" w:sz="6" w:space="0" w:color="005E9E"/>
            </w:tcBorders>
            <w:shd w:val="clear" w:color="auto" w:fill="BAE5F7"/>
          </w:tcPr>
          <w:p>
            <w:pPr>
              <w:pStyle w:val="TableParagraph"/>
              <w:spacing w:before="39"/>
              <w:ind w:left="14"/>
              <w:jc w:val="center"/>
              <w:rPr>
                <w:sz w:val="21"/>
              </w:rPr>
            </w:pPr>
            <w:r>
              <w:rPr>
                <w:color w:val="424142"/>
                <w:spacing w:val="-10"/>
                <w:w w:val="65"/>
                <w:sz w:val="21"/>
              </w:rPr>
              <w:t>1</w:t>
            </w:r>
          </w:p>
        </w:tc>
        <w:tc>
          <w:tcPr>
            <w:tcW w:w="626" w:type="dxa"/>
            <w:tcBorders>
              <w:bottom w:val="single" w:sz="6" w:space="0" w:color="005E9E"/>
            </w:tcBorders>
            <w:shd w:val="clear" w:color="auto" w:fill="BAE5F7"/>
          </w:tcPr>
          <w:p>
            <w:pPr>
              <w:pStyle w:val="TableParagraph"/>
              <w:spacing w:before="39"/>
              <w:ind w:left="11"/>
              <w:jc w:val="center"/>
              <w:rPr>
                <w:sz w:val="21"/>
              </w:rPr>
            </w:pPr>
            <w:r>
              <w:rPr>
                <w:color w:val="424142"/>
                <w:spacing w:val="-10"/>
                <w:w w:val="105"/>
                <w:sz w:val="21"/>
              </w:rPr>
              <w:t>2</w:t>
            </w:r>
          </w:p>
        </w:tc>
        <w:tc>
          <w:tcPr>
            <w:tcW w:w="628" w:type="dxa"/>
            <w:tcBorders>
              <w:bottom w:val="single" w:sz="6" w:space="0" w:color="005E9E"/>
            </w:tcBorders>
            <w:shd w:val="clear" w:color="auto" w:fill="BAE5F7"/>
          </w:tcPr>
          <w:p>
            <w:pPr>
              <w:pStyle w:val="TableParagraph"/>
              <w:spacing w:before="39"/>
              <w:ind w:left="12"/>
              <w:jc w:val="center"/>
              <w:rPr>
                <w:sz w:val="21"/>
              </w:rPr>
            </w:pPr>
            <w:r>
              <w:rPr>
                <w:color w:val="424142"/>
                <w:spacing w:val="-10"/>
                <w:w w:val="105"/>
                <w:sz w:val="21"/>
              </w:rPr>
              <w:t>3</w:t>
            </w:r>
          </w:p>
        </w:tc>
        <w:tc>
          <w:tcPr>
            <w:tcW w:w="627" w:type="dxa"/>
            <w:tcBorders>
              <w:bottom w:val="single" w:sz="6" w:space="0" w:color="005E9E"/>
            </w:tcBorders>
            <w:shd w:val="clear" w:color="auto" w:fill="BAE5F7"/>
          </w:tcPr>
          <w:p>
            <w:pPr>
              <w:pStyle w:val="TableParagraph"/>
              <w:spacing w:before="39"/>
              <w:ind w:left="13"/>
              <w:jc w:val="center"/>
              <w:rPr>
                <w:sz w:val="21"/>
              </w:rPr>
            </w:pPr>
            <w:r>
              <w:rPr>
                <w:color w:val="424142"/>
                <w:spacing w:val="-10"/>
                <w:w w:val="115"/>
                <w:sz w:val="21"/>
              </w:rPr>
              <w:t>4</w:t>
            </w:r>
          </w:p>
        </w:tc>
        <w:tc>
          <w:tcPr>
            <w:tcW w:w="627" w:type="dxa"/>
            <w:tcBorders>
              <w:bottom w:val="single" w:sz="6" w:space="0" w:color="005E9E"/>
            </w:tcBorders>
            <w:shd w:val="clear" w:color="auto" w:fill="BAE5F7"/>
          </w:tcPr>
          <w:p>
            <w:pPr>
              <w:pStyle w:val="TableParagraph"/>
              <w:spacing w:before="39"/>
              <w:ind w:left="14"/>
              <w:jc w:val="center"/>
              <w:rPr>
                <w:sz w:val="21"/>
              </w:rPr>
            </w:pPr>
            <w:r>
              <w:rPr>
                <w:color w:val="424142"/>
                <w:spacing w:val="-10"/>
                <w:w w:val="110"/>
                <w:sz w:val="21"/>
              </w:rPr>
              <w:t>5</w:t>
            </w:r>
          </w:p>
        </w:tc>
        <w:tc>
          <w:tcPr>
            <w:tcW w:w="629" w:type="dxa"/>
            <w:tcBorders>
              <w:bottom w:val="single" w:sz="6" w:space="0" w:color="005E9E"/>
            </w:tcBorders>
            <w:shd w:val="clear" w:color="auto" w:fill="BAE5F7"/>
          </w:tcPr>
          <w:p>
            <w:pPr>
              <w:pStyle w:val="TableParagraph"/>
              <w:spacing w:before="39"/>
              <w:ind w:left="13"/>
              <w:jc w:val="center"/>
              <w:rPr>
                <w:sz w:val="21"/>
              </w:rPr>
            </w:pPr>
            <w:r>
              <w:rPr>
                <w:color w:val="424142"/>
                <w:spacing w:val="-10"/>
                <w:w w:val="115"/>
                <w:sz w:val="21"/>
              </w:rPr>
              <w:t>6</w:t>
            </w:r>
          </w:p>
        </w:tc>
        <w:tc>
          <w:tcPr>
            <w:tcW w:w="627" w:type="dxa"/>
            <w:tcBorders>
              <w:bottom w:val="single" w:sz="6" w:space="0" w:color="005E9E"/>
            </w:tcBorders>
            <w:shd w:val="clear" w:color="auto" w:fill="BAE5F7"/>
          </w:tcPr>
          <w:p>
            <w:pPr>
              <w:pStyle w:val="TableParagraph"/>
              <w:spacing w:before="39"/>
              <w:ind w:left="29"/>
              <w:jc w:val="center"/>
              <w:rPr>
                <w:sz w:val="21"/>
              </w:rPr>
            </w:pPr>
            <w:r>
              <w:rPr>
                <w:color w:val="424142"/>
                <w:spacing w:val="-10"/>
                <w:sz w:val="21"/>
              </w:rPr>
              <w:t>7</w:t>
            </w:r>
          </w:p>
        </w:tc>
        <w:tc>
          <w:tcPr>
            <w:tcW w:w="627" w:type="dxa"/>
            <w:tcBorders>
              <w:bottom w:val="single" w:sz="6" w:space="0" w:color="005E9E"/>
            </w:tcBorders>
            <w:shd w:val="clear" w:color="auto" w:fill="BAE5F7"/>
          </w:tcPr>
          <w:p>
            <w:pPr>
              <w:pStyle w:val="TableParagraph"/>
              <w:spacing w:before="39"/>
              <w:ind w:left="31"/>
              <w:jc w:val="center"/>
              <w:rPr>
                <w:sz w:val="21"/>
              </w:rPr>
            </w:pPr>
            <w:r>
              <w:rPr>
                <w:color w:val="424142"/>
                <w:spacing w:val="-10"/>
                <w:w w:val="115"/>
                <w:sz w:val="21"/>
              </w:rPr>
              <w:t>8</w:t>
            </w:r>
          </w:p>
        </w:tc>
        <w:tc>
          <w:tcPr>
            <w:tcW w:w="627" w:type="dxa"/>
            <w:tcBorders>
              <w:bottom w:val="single" w:sz="6" w:space="0" w:color="005E9E"/>
            </w:tcBorders>
            <w:shd w:val="clear" w:color="auto" w:fill="BAE5F7"/>
          </w:tcPr>
          <w:p>
            <w:pPr>
              <w:pStyle w:val="TableParagraph"/>
              <w:spacing w:before="39"/>
              <w:ind w:left="15"/>
              <w:jc w:val="center"/>
              <w:rPr>
                <w:sz w:val="21"/>
              </w:rPr>
            </w:pPr>
            <w:r>
              <w:rPr>
                <w:color w:val="424142"/>
                <w:spacing w:val="-10"/>
                <w:w w:val="115"/>
                <w:sz w:val="21"/>
              </w:rPr>
              <w:t>9</w:t>
            </w:r>
          </w:p>
        </w:tc>
        <w:tc>
          <w:tcPr>
            <w:tcW w:w="623" w:type="dxa"/>
            <w:tcBorders>
              <w:bottom w:val="single" w:sz="6" w:space="0" w:color="005E9E"/>
            </w:tcBorders>
            <w:shd w:val="clear" w:color="auto" w:fill="BAE5F7"/>
          </w:tcPr>
          <w:p>
            <w:pPr>
              <w:pStyle w:val="TableParagraph"/>
              <w:spacing w:before="39"/>
              <w:ind w:left="18"/>
              <w:jc w:val="center"/>
              <w:rPr>
                <w:sz w:val="21"/>
              </w:rPr>
            </w:pPr>
            <w:r>
              <w:rPr>
                <w:color w:val="424142"/>
                <w:spacing w:val="-5"/>
                <w:w w:val="95"/>
                <w:sz w:val="21"/>
              </w:rPr>
              <w:t>10</w:t>
            </w:r>
          </w:p>
        </w:tc>
      </w:tr>
      <w:tr>
        <w:trPr>
          <w:trHeight w:val="320" w:hRule="atLeast"/>
        </w:trPr>
        <w:tc>
          <w:tcPr>
            <w:tcW w:w="1877" w:type="dxa"/>
            <w:tcBorders>
              <w:top w:val="single" w:sz="6" w:space="0" w:color="005E9E"/>
            </w:tcBorders>
            <w:shd w:val="clear" w:color="auto" w:fill="BAE5F7"/>
          </w:tcPr>
          <w:p>
            <w:pPr>
              <w:pStyle w:val="TableParagraph"/>
              <w:spacing w:before="35"/>
              <w:ind w:left="9" w:right="1"/>
              <w:jc w:val="center"/>
              <w:rPr>
                <w:sz w:val="21"/>
              </w:rPr>
            </w:pPr>
            <w:r>
              <w:rPr>
                <w:color w:val="424142"/>
                <w:w w:val="105"/>
                <w:sz w:val="21"/>
              </w:rPr>
              <w:t>Index</w:t>
            </w:r>
            <w:r>
              <w:rPr>
                <w:color w:val="424142"/>
                <w:spacing w:val="6"/>
                <w:w w:val="110"/>
                <w:sz w:val="21"/>
              </w:rPr>
              <w:t> </w:t>
            </w:r>
            <w:r>
              <w:rPr>
                <w:color w:val="424142"/>
                <w:spacing w:val="-2"/>
                <w:w w:val="110"/>
                <w:sz w:val="21"/>
              </w:rPr>
              <w:t>Return</w:t>
            </w:r>
          </w:p>
        </w:tc>
        <w:tc>
          <w:tcPr>
            <w:tcW w:w="633" w:type="dxa"/>
            <w:tcBorders>
              <w:top w:val="single" w:sz="6" w:space="0" w:color="005E9E"/>
            </w:tcBorders>
          </w:tcPr>
          <w:p>
            <w:pPr>
              <w:pStyle w:val="TableParagraph"/>
              <w:spacing w:before="19"/>
              <w:ind w:left="14"/>
              <w:jc w:val="center"/>
              <w:rPr>
                <w:sz w:val="21"/>
              </w:rPr>
            </w:pPr>
            <w:r>
              <w:rPr>
                <w:color w:val="424142"/>
                <w:spacing w:val="-5"/>
                <w:w w:val="95"/>
                <w:sz w:val="21"/>
              </w:rPr>
              <w:t>18%</w:t>
            </w:r>
          </w:p>
        </w:tc>
        <w:tc>
          <w:tcPr>
            <w:tcW w:w="626" w:type="dxa"/>
            <w:tcBorders>
              <w:top w:val="single" w:sz="6" w:space="0" w:color="005E9E"/>
            </w:tcBorders>
          </w:tcPr>
          <w:p>
            <w:pPr>
              <w:pStyle w:val="TableParagraph"/>
              <w:spacing w:before="19"/>
              <w:ind w:left="11"/>
              <w:jc w:val="center"/>
              <w:rPr>
                <w:sz w:val="21"/>
              </w:rPr>
            </w:pPr>
            <w:r>
              <w:rPr>
                <w:color w:val="424142"/>
                <w:spacing w:val="-5"/>
                <w:w w:val="95"/>
                <w:sz w:val="21"/>
              </w:rPr>
              <w:t>15%</w:t>
            </w:r>
          </w:p>
        </w:tc>
        <w:tc>
          <w:tcPr>
            <w:tcW w:w="628" w:type="dxa"/>
            <w:tcBorders>
              <w:top w:val="single" w:sz="6" w:space="0" w:color="005E9E"/>
            </w:tcBorders>
          </w:tcPr>
          <w:p>
            <w:pPr>
              <w:pStyle w:val="TableParagraph"/>
              <w:spacing w:before="19"/>
              <w:ind w:left="12"/>
              <w:jc w:val="center"/>
              <w:rPr>
                <w:sz w:val="21"/>
              </w:rPr>
            </w:pPr>
            <w:r>
              <w:rPr>
                <w:color w:val="424142"/>
                <w:spacing w:val="-5"/>
                <w:sz w:val="21"/>
              </w:rPr>
              <w:t>-13%</w:t>
            </w:r>
          </w:p>
        </w:tc>
        <w:tc>
          <w:tcPr>
            <w:tcW w:w="627" w:type="dxa"/>
            <w:tcBorders>
              <w:top w:val="single" w:sz="6" w:space="0" w:color="005E9E"/>
            </w:tcBorders>
          </w:tcPr>
          <w:p>
            <w:pPr>
              <w:pStyle w:val="TableParagraph"/>
              <w:spacing w:before="19"/>
              <w:ind w:left="12"/>
              <w:jc w:val="center"/>
              <w:rPr>
                <w:sz w:val="21"/>
              </w:rPr>
            </w:pPr>
            <w:r>
              <w:rPr>
                <w:color w:val="424142"/>
                <w:spacing w:val="-5"/>
                <w:sz w:val="21"/>
              </w:rPr>
              <w:t>26%</w:t>
            </w:r>
          </w:p>
        </w:tc>
        <w:tc>
          <w:tcPr>
            <w:tcW w:w="627" w:type="dxa"/>
            <w:tcBorders>
              <w:top w:val="single" w:sz="6" w:space="0" w:color="005E9E"/>
            </w:tcBorders>
          </w:tcPr>
          <w:p>
            <w:pPr>
              <w:pStyle w:val="TableParagraph"/>
              <w:spacing w:before="19"/>
              <w:ind w:left="14"/>
              <w:jc w:val="center"/>
              <w:rPr>
                <w:sz w:val="21"/>
              </w:rPr>
            </w:pPr>
            <w:r>
              <w:rPr>
                <w:color w:val="424142"/>
                <w:spacing w:val="-5"/>
                <w:w w:val="90"/>
                <w:sz w:val="21"/>
              </w:rPr>
              <w:t>12%</w:t>
            </w:r>
          </w:p>
        </w:tc>
        <w:tc>
          <w:tcPr>
            <w:tcW w:w="629" w:type="dxa"/>
            <w:tcBorders>
              <w:top w:val="single" w:sz="6" w:space="0" w:color="005E9E"/>
            </w:tcBorders>
          </w:tcPr>
          <w:p>
            <w:pPr>
              <w:pStyle w:val="TableParagraph"/>
              <w:spacing w:before="19"/>
              <w:ind w:left="13"/>
              <w:jc w:val="center"/>
              <w:rPr>
                <w:sz w:val="21"/>
              </w:rPr>
            </w:pPr>
            <w:r>
              <w:rPr>
                <w:color w:val="424142"/>
                <w:spacing w:val="-5"/>
                <w:w w:val="95"/>
                <w:sz w:val="21"/>
              </w:rPr>
              <w:t>16%</w:t>
            </w:r>
          </w:p>
        </w:tc>
        <w:tc>
          <w:tcPr>
            <w:tcW w:w="627" w:type="dxa"/>
            <w:tcBorders>
              <w:top w:val="single" w:sz="6" w:space="0" w:color="005E9E"/>
            </w:tcBorders>
          </w:tcPr>
          <w:p>
            <w:pPr>
              <w:pStyle w:val="TableParagraph"/>
              <w:spacing w:before="19"/>
              <w:ind w:left="12"/>
              <w:jc w:val="center"/>
              <w:rPr>
                <w:sz w:val="21"/>
              </w:rPr>
            </w:pPr>
            <w:r>
              <w:rPr>
                <w:color w:val="424142"/>
                <w:spacing w:val="-5"/>
                <w:sz w:val="21"/>
              </w:rPr>
              <w:t>20%</w:t>
            </w:r>
          </w:p>
        </w:tc>
        <w:tc>
          <w:tcPr>
            <w:tcW w:w="627" w:type="dxa"/>
            <w:tcBorders>
              <w:top w:val="single" w:sz="6" w:space="0" w:color="005E9E"/>
            </w:tcBorders>
          </w:tcPr>
          <w:p>
            <w:pPr>
              <w:pStyle w:val="TableParagraph"/>
              <w:spacing w:before="19"/>
              <w:ind w:left="14"/>
              <w:jc w:val="center"/>
              <w:rPr>
                <w:sz w:val="21"/>
              </w:rPr>
            </w:pPr>
            <w:r>
              <w:rPr>
                <w:color w:val="424142"/>
                <w:sz w:val="21"/>
              </w:rPr>
              <w:t>-</w:t>
            </w:r>
            <w:r>
              <w:rPr>
                <w:color w:val="424142"/>
                <w:spacing w:val="-5"/>
                <w:sz w:val="21"/>
              </w:rPr>
              <w:t>5%</w:t>
            </w:r>
          </w:p>
        </w:tc>
        <w:tc>
          <w:tcPr>
            <w:tcW w:w="627" w:type="dxa"/>
            <w:tcBorders>
              <w:top w:val="single" w:sz="6" w:space="0" w:color="005E9E"/>
            </w:tcBorders>
          </w:tcPr>
          <w:p>
            <w:pPr>
              <w:pStyle w:val="TableParagraph"/>
              <w:spacing w:before="19"/>
              <w:ind w:left="15"/>
              <w:jc w:val="center"/>
              <w:rPr>
                <w:sz w:val="21"/>
              </w:rPr>
            </w:pPr>
            <w:r>
              <w:rPr>
                <w:color w:val="424142"/>
                <w:spacing w:val="-5"/>
                <w:sz w:val="21"/>
              </w:rPr>
              <w:t>30%</w:t>
            </w:r>
          </w:p>
        </w:tc>
        <w:tc>
          <w:tcPr>
            <w:tcW w:w="623" w:type="dxa"/>
            <w:tcBorders>
              <w:top w:val="single" w:sz="6" w:space="0" w:color="005E9E"/>
            </w:tcBorders>
          </w:tcPr>
          <w:p>
            <w:pPr>
              <w:pStyle w:val="TableParagraph"/>
              <w:spacing w:before="19"/>
              <w:ind w:left="18"/>
              <w:jc w:val="center"/>
              <w:rPr>
                <w:sz w:val="21"/>
              </w:rPr>
            </w:pPr>
            <w:r>
              <w:rPr>
                <w:color w:val="424142"/>
                <w:spacing w:val="-5"/>
                <w:sz w:val="21"/>
              </w:rPr>
              <w:t>0%</w:t>
            </w:r>
          </w:p>
        </w:tc>
      </w:tr>
    </w:tbl>
    <w:p>
      <w:pPr>
        <w:pStyle w:val="TableParagraph"/>
        <w:spacing w:after="0"/>
        <w:jc w:val="center"/>
        <w:rPr>
          <w:sz w:val="21"/>
        </w:rPr>
        <w:sectPr>
          <w:pgSz w:w="10800" w:h="14400"/>
          <w:pgMar w:header="0" w:footer="217" w:top="400" w:bottom="400" w:left="0" w:right="0"/>
        </w:sectPr>
      </w:pPr>
    </w:p>
    <w:p>
      <w:pPr>
        <w:pStyle w:val="BodyText"/>
        <w:spacing w:before="3"/>
        <w:rPr>
          <w:sz w:val="10"/>
        </w:rPr>
      </w:pPr>
    </w:p>
    <w:p>
      <w:pPr>
        <w:spacing w:line="240" w:lineRule="auto"/>
        <w:ind w:left="726" w:right="0" w:firstLine="0"/>
        <w:rPr>
          <w:sz w:val="20"/>
        </w:rPr>
      </w:pPr>
      <w:r>
        <w:rPr>
          <w:sz w:val="20"/>
        </w:rPr>
        <mc:AlternateContent>
          <mc:Choice Requires="wps">
            <w:drawing>
              <wp:inline distT="0" distB="0" distL="0" distR="0">
                <wp:extent cx="6003290" cy="2650490"/>
                <wp:effectExtent l="0" t="0" r="0" b="6985"/>
                <wp:docPr id="38" name="Group 38"/>
                <wp:cNvGraphicFramePr>
                  <a:graphicFrameLocks/>
                </wp:cNvGraphicFramePr>
                <a:graphic>
                  <a:graphicData uri="http://schemas.microsoft.com/office/word/2010/wordprocessingGroup">
                    <wpg:wgp>
                      <wpg:cNvPr id="38" name="Group 38"/>
                      <wpg:cNvGrpSpPr/>
                      <wpg:grpSpPr>
                        <a:xfrm>
                          <a:off x="0" y="0"/>
                          <a:ext cx="6003290" cy="2650490"/>
                          <a:chExt cx="6003290" cy="2650490"/>
                        </a:xfrm>
                      </wpg:grpSpPr>
                      <pic:pic>
                        <pic:nvPicPr>
                          <pic:cNvPr id="39" name="Image 39"/>
                          <pic:cNvPicPr/>
                        </pic:nvPicPr>
                        <pic:blipFill>
                          <a:blip r:embed="rId13" cstate="print"/>
                          <a:stretch>
                            <a:fillRect/>
                          </a:stretch>
                        </pic:blipFill>
                        <pic:spPr>
                          <a:xfrm>
                            <a:off x="0" y="275653"/>
                            <a:ext cx="5822111" cy="2068753"/>
                          </a:xfrm>
                          <a:prstGeom prst="rect">
                            <a:avLst/>
                          </a:prstGeom>
                        </pic:spPr>
                      </pic:pic>
                      <wps:wsp>
                        <wps:cNvPr id="40" name="Graphic 40"/>
                        <wps:cNvSpPr/>
                        <wps:spPr>
                          <a:xfrm>
                            <a:off x="115379" y="78472"/>
                            <a:ext cx="5887720" cy="2571750"/>
                          </a:xfrm>
                          <a:custGeom>
                            <a:avLst/>
                            <a:gdLst/>
                            <a:ahLst/>
                            <a:cxnLst/>
                            <a:rect l="l" t="t" r="r" b="b"/>
                            <a:pathLst>
                              <a:path w="5887720" h="2571750">
                                <a:moveTo>
                                  <a:pt x="797191" y="2431186"/>
                                </a:moveTo>
                                <a:lnTo>
                                  <a:pt x="790028" y="2386800"/>
                                </a:lnTo>
                                <a:lnTo>
                                  <a:pt x="787666" y="2382240"/>
                                </a:lnTo>
                                <a:lnTo>
                                  <a:pt x="787666" y="2431186"/>
                                </a:lnTo>
                                <a:lnTo>
                                  <a:pt x="784999" y="2457577"/>
                                </a:lnTo>
                                <a:lnTo>
                                  <a:pt x="765314" y="2504376"/>
                                </a:lnTo>
                                <a:lnTo>
                                  <a:pt x="729945" y="2539746"/>
                                </a:lnTo>
                                <a:lnTo>
                                  <a:pt x="683145" y="2559443"/>
                                </a:lnTo>
                                <a:lnTo>
                                  <a:pt x="656755" y="2562098"/>
                                </a:lnTo>
                                <a:lnTo>
                                  <a:pt x="140436" y="2562098"/>
                                </a:lnTo>
                                <a:lnTo>
                                  <a:pt x="89471" y="2551823"/>
                                </a:lnTo>
                                <a:lnTo>
                                  <a:pt x="47866" y="2523756"/>
                                </a:lnTo>
                                <a:lnTo>
                                  <a:pt x="19799" y="2482151"/>
                                </a:lnTo>
                                <a:lnTo>
                                  <a:pt x="9525" y="2431186"/>
                                </a:lnTo>
                                <a:lnTo>
                                  <a:pt x="12179" y="2404808"/>
                                </a:lnTo>
                                <a:lnTo>
                                  <a:pt x="31877" y="2357996"/>
                                </a:lnTo>
                                <a:lnTo>
                                  <a:pt x="67233" y="2322626"/>
                                </a:lnTo>
                                <a:lnTo>
                                  <a:pt x="114046" y="2302941"/>
                                </a:lnTo>
                                <a:lnTo>
                                  <a:pt x="140436" y="2300274"/>
                                </a:lnTo>
                                <a:lnTo>
                                  <a:pt x="656755" y="2300274"/>
                                </a:lnTo>
                                <a:lnTo>
                                  <a:pt x="707707" y="2310561"/>
                                </a:lnTo>
                                <a:lnTo>
                                  <a:pt x="749325" y="2338616"/>
                                </a:lnTo>
                                <a:lnTo>
                                  <a:pt x="777379" y="2380234"/>
                                </a:lnTo>
                                <a:lnTo>
                                  <a:pt x="787666" y="2431186"/>
                                </a:lnTo>
                                <a:lnTo>
                                  <a:pt x="787666" y="2382240"/>
                                </a:lnTo>
                                <a:lnTo>
                                  <a:pt x="770089" y="2348255"/>
                                </a:lnTo>
                                <a:lnTo>
                                  <a:pt x="739686" y="2317851"/>
                                </a:lnTo>
                                <a:lnTo>
                                  <a:pt x="705713" y="2300274"/>
                                </a:lnTo>
                                <a:lnTo>
                                  <a:pt x="656755" y="2290749"/>
                                </a:lnTo>
                                <a:lnTo>
                                  <a:pt x="140436" y="2290749"/>
                                </a:lnTo>
                                <a:lnTo>
                                  <a:pt x="96037" y="2297912"/>
                                </a:lnTo>
                                <a:lnTo>
                                  <a:pt x="57492" y="2317851"/>
                                </a:lnTo>
                                <a:lnTo>
                                  <a:pt x="27089" y="2348255"/>
                                </a:lnTo>
                                <a:lnTo>
                                  <a:pt x="7150" y="2386800"/>
                                </a:lnTo>
                                <a:lnTo>
                                  <a:pt x="0" y="2431186"/>
                                </a:lnTo>
                                <a:lnTo>
                                  <a:pt x="7150" y="2475585"/>
                                </a:lnTo>
                                <a:lnTo>
                                  <a:pt x="27089" y="2514130"/>
                                </a:lnTo>
                                <a:lnTo>
                                  <a:pt x="57492" y="2544534"/>
                                </a:lnTo>
                                <a:lnTo>
                                  <a:pt x="96037" y="2564473"/>
                                </a:lnTo>
                                <a:lnTo>
                                  <a:pt x="140436" y="2571623"/>
                                </a:lnTo>
                                <a:lnTo>
                                  <a:pt x="656755" y="2571623"/>
                                </a:lnTo>
                                <a:lnTo>
                                  <a:pt x="701141" y="2564473"/>
                                </a:lnTo>
                                <a:lnTo>
                                  <a:pt x="739686" y="2544534"/>
                                </a:lnTo>
                                <a:lnTo>
                                  <a:pt x="770089" y="2514130"/>
                                </a:lnTo>
                                <a:lnTo>
                                  <a:pt x="790028" y="2475585"/>
                                </a:lnTo>
                                <a:lnTo>
                                  <a:pt x="797191" y="2431186"/>
                                </a:lnTo>
                                <a:close/>
                              </a:path>
                              <a:path w="5887720" h="2571750">
                                <a:moveTo>
                                  <a:pt x="5887517" y="140436"/>
                                </a:moveTo>
                                <a:lnTo>
                                  <a:pt x="5880354" y="96050"/>
                                </a:lnTo>
                                <a:lnTo>
                                  <a:pt x="5877992" y="91490"/>
                                </a:lnTo>
                                <a:lnTo>
                                  <a:pt x="5877992" y="140436"/>
                                </a:lnTo>
                                <a:lnTo>
                                  <a:pt x="5875325" y="166827"/>
                                </a:lnTo>
                                <a:lnTo>
                                  <a:pt x="5855627" y="213626"/>
                                </a:lnTo>
                                <a:lnTo>
                                  <a:pt x="5820257" y="248996"/>
                                </a:lnTo>
                                <a:lnTo>
                                  <a:pt x="5773458" y="268681"/>
                                </a:lnTo>
                                <a:lnTo>
                                  <a:pt x="5747080" y="271348"/>
                                </a:lnTo>
                                <a:lnTo>
                                  <a:pt x="5230761" y="271348"/>
                                </a:lnTo>
                                <a:lnTo>
                                  <a:pt x="5179796" y="261061"/>
                                </a:lnTo>
                                <a:lnTo>
                                  <a:pt x="5138191" y="233006"/>
                                </a:lnTo>
                                <a:lnTo>
                                  <a:pt x="5110124" y="191389"/>
                                </a:lnTo>
                                <a:lnTo>
                                  <a:pt x="5099850" y="140436"/>
                                </a:lnTo>
                                <a:lnTo>
                                  <a:pt x="5102504" y="114046"/>
                                </a:lnTo>
                                <a:lnTo>
                                  <a:pt x="5122202" y="67246"/>
                                </a:lnTo>
                                <a:lnTo>
                                  <a:pt x="5157559" y="31877"/>
                                </a:lnTo>
                                <a:lnTo>
                                  <a:pt x="5204371" y="12179"/>
                                </a:lnTo>
                                <a:lnTo>
                                  <a:pt x="5230761" y="9525"/>
                                </a:lnTo>
                                <a:lnTo>
                                  <a:pt x="5747080" y="9525"/>
                                </a:lnTo>
                                <a:lnTo>
                                  <a:pt x="5798032" y="19799"/>
                                </a:lnTo>
                                <a:lnTo>
                                  <a:pt x="5839650" y="47866"/>
                                </a:lnTo>
                                <a:lnTo>
                                  <a:pt x="5867705" y="89471"/>
                                </a:lnTo>
                                <a:lnTo>
                                  <a:pt x="5877992" y="140436"/>
                                </a:lnTo>
                                <a:lnTo>
                                  <a:pt x="5877992" y="91490"/>
                                </a:lnTo>
                                <a:lnTo>
                                  <a:pt x="5860415" y="57492"/>
                                </a:lnTo>
                                <a:lnTo>
                                  <a:pt x="5830011" y="27089"/>
                                </a:lnTo>
                                <a:lnTo>
                                  <a:pt x="5796038" y="9525"/>
                                </a:lnTo>
                                <a:lnTo>
                                  <a:pt x="5791466" y="7150"/>
                                </a:lnTo>
                                <a:lnTo>
                                  <a:pt x="5747080" y="0"/>
                                </a:lnTo>
                                <a:lnTo>
                                  <a:pt x="5230761" y="0"/>
                                </a:lnTo>
                                <a:lnTo>
                                  <a:pt x="5186362" y="7150"/>
                                </a:lnTo>
                                <a:lnTo>
                                  <a:pt x="5147805" y="27089"/>
                                </a:lnTo>
                                <a:lnTo>
                                  <a:pt x="5117414" y="57492"/>
                                </a:lnTo>
                                <a:lnTo>
                                  <a:pt x="5097475" y="96050"/>
                                </a:lnTo>
                                <a:lnTo>
                                  <a:pt x="5090325" y="140436"/>
                                </a:lnTo>
                                <a:lnTo>
                                  <a:pt x="5097475" y="184823"/>
                                </a:lnTo>
                                <a:lnTo>
                                  <a:pt x="5117414" y="223367"/>
                                </a:lnTo>
                                <a:lnTo>
                                  <a:pt x="5147805" y="253771"/>
                                </a:lnTo>
                                <a:lnTo>
                                  <a:pt x="5186362" y="273710"/>
                                </a:lnTo>
                                <a:lnTo>
                                  <a:pt x="5230761" y="280873"/>
                                </a:lnTo>
                                <a:lnTo>
                                  <a:pt x="5747080" y="280873"/>
                                </a:lnTo>
                                <a:lnTo>
                                  <a:pt x="5791466" y="273710"/>
                                </a:lnTo>
                                <a:lnTo>
                                  <a:pt x="5830011" y="253771"/>
                                </a:lnTo>
                                <a:lnTo>
                                  <a:pt x="5860415" y="223367"/>
                                </a:lnTo>
                                <a:lnTo>
                                  <a:pt x="5880354" y="184823"/>
                                </a:lnTo>
                                <a:lnTo>
                                  <a:pt x="5887517" y="140436"/>
                                </a:lnTo>
                                <a:close/>
                              </a:path>
                            </a:pathLst>
                          </a:custGeom>
                          <a:solidFill>
                            <a:srgbClr val="176082"/>
                          </a:solidFill>
                        </wps:spPr>
                        <wps:bodyPr wrap="square" lIns="0" tIns="0" rIns="0" bIns="0" rtlCol="0">
                          <a:prstTxWarp prst="textNoShape">
                            <a:avLst/>
                          </a:prstTxWarp>
                          <a:noAutofit/>
                        </wps:bodyPr>
                      </wps:wsp>
                      <wps:wsp>
                        <wps:cNvPr id="41" name="Textbox 41"/>
                        <wps:cNvSpPr txBox="1"/>
                        <wps:spPr>
                          <a:xfrm>
                            <a:off x="44032" y="0"/>
                            <a:ext cx="167005" cy="186690"/>
                          </a:xfrm>
                          <a:prstGeom prst="rect">
                            <a:avLst/>
                          </a:prstGeom>
                        </wps:spPr>
                        <wps:txbx>
                          <w:txbxContent>
                            <w:p>
                              <w:pPr>
                                <w:spacing w:before="23"/>
                                <w:ind w:left="0" w:right="0" w:firstLine="0"/>
                                <w:jc w:val="left"/>
                                <w:rPr>
                                  <w:sz w:val="21"/>
                                </w:rPr>
                              </w:pPr>
                              <w:r>
                                <w:rPr>
                                  <w:color w:val="424142"/>
                                  <w:spacing w:val="-5"/>
                                  <w:w w:val="130"/>
                                  <w:sz w:val="21"/>
                                </w:rPr>
                                <w:t>(i)</w:t>
                              </w:r>
                            </w:p>
                          </w:txbxContent>
                        </wps:txbx>
                        <wps:bodyPr wrap="square" lIns="0" tIns="0" rIns="0" bIns="0" rtlCol="0">
                          <a:noAutofit/>
                        </wps:bodyPr>
                      </wps:wsp>
                      <wps:wsp>
                        <wps:cNvPr id="42" name="Textbox 42"/>
                        <wps:cNvSpPr txBox="1"/>
                        <wps:spPr>
                          <a:xfrm>
                            <a:off x="501235" y="0"/>
                            <a:ext cx="3896360" cy="186690"/>
                          </a:xfrm>
                          <a:prstGeom prst="rect">
                            <a:avLst/>
                          </a:prstGeom>
                        </wps:spPr>
                        <wps:txbx>
                          <w:txbxContent>
                            <w:p>
                              <w:pPr>
                                <w:spacing w:before="23"/>
                                <w:ind w:left="0" w:right="0" w:firstLine="0"/>
                                <w:jc w:val="left"/>
                                <w:rPr>
                                  <w:sz w:val="21"/>
                                </w:rPr>
                              </w:pPr>
                              <w:r>
                                <w:rPr>
                                  <w:color w:val="424142"/>
                                  <w:w w:val="110"/>
                                  <w:sz w:val="21"/>
                                </w:rPr>
                                <w:t>When</w:t>
                              </w:r>
                              <w:r>
                                <w:rPr>
                                  <w:color w:val="424142"/>
                                  <w:spacing w:val="9"/>
                                  <w:w w:val="110"/>
                                  <w:sz w:val="21"/>
                                </w:rPr>
                                <w:t> </w:t>
                              </w:r>
                              <w:r>
                                <w:rPr>
                                  <w:color w:val="424142"/>
                                  <w:w w:val="110"/>
                                  <w:sz w:val="21"/>
                                </w:rPr>
                                <w:t>Variable</w:t>
                              </w:r>
                              <w:r>
                                <w:rPr>
                                  <w:color w:val="424142"/>
                                  <w:spacing w:val="9"/>
                                  <w:w w:val="110"/>
                                  <w:sz w:val="21"/>
                                </w:rPr>
                                <w:t> </w:t>
                              </w:r>
                              <w:r>
                                <w:rPr>
                                  <w:color w:val="424142"/>
                                  <w:w w:val="110"/>
                                  <w:sz w:val="21"/>
                                </w:rPr>
                                <w:t>Annuity</w:t>
                              </w:r>
                              <w:r>
                                <w:rPr>
                                  <w:color w:val="424142"/>
                                  <w:spacing w:val="9"/>
                                  <w:w w:val="110"/>
                                  <w:sz w:val="21"/>
                                </w:rPr>
                                <w:t> </w:t>
                              </w:r>
                              <w:r>
                                <w:rPr>
                                  <w:color w:val="424142"/>
                                  <w:w w:val="110"/>
                                  <w:sz w:val="21"/>
                                </w:rPr>
                                <w:t>payout</w:t>
                              </w:r>
                              <w:r>
                                <w:rPr>
                                  <w:color w:val="424142"/>
                                  <w:spacing w:val="10"/>
                                  <w:w w:val="110"/>
                                  <w:sz w:val="21"/>
                                </w:rPr>
                                <w:t> </w:t>
                              </w:r>
                              <w:r>
                                <w:rPr>
                                  <w:color w:val="424142"/>
                                  <w:w w:val="110"/>
                                  <w:sz w:val="21"/>
                                </w:rPr>
                                <w:t>is</w:t>
                              </w:r>
                              <w:r>
                                <w:rPr>
                                  <w:color w:val="424142"/>
                                  <w:spacing w:val="9"/>
                                  <w:w w:val="110"/>
                                  <w:sz w:val="21"/>
                                </w:rPr>
                                <w:t> </w:t>
                              </w:r>
                              <w:r>
                                <w:rPr>
                                  <w:color w:val="424142"/>
                                  <w:w w:val="110"/>
                                  <w:sz w:val="21"/>
                                </w:rPr>
                                <w:t>opted</w:t>
                              </w:r>
                              <w:r>
                                <w:rPr>
                                  <w:color w:val="424142"/>
                                  <w:spacing w:val="9"/>
                                  <w:w w:val="110"/>
                                  <w:sz w:val="21"/>
                                </w:rPr>
                                <w:t> </w:t>
                              </w:r>
                              <w:r>
                                <w:rPr>
                                  <w:color w:val="424142"/>
                                  <w:w w:val="110"/>
                                  <w:sz w:val="21"/>
                                </w:rPr>
                                <w:t>as</w:t>
                              </w:r>
                              <w:r>
                                <w:rPr>
                                  <w:color w:val="424142"/>
                                  <w:spacing w:val="10"/>
                                  <w:w w:val="110"/>
                                  <w:sz w:val="21"/>
                                </w:rPr>
                                <w:t> </w:t>
                              </w:r>
                              <w:r>
                                <w:rPr>
                                  <w:color w:val="424142"/>
                                  <w:w w:val="110"/>
                                  <w:sz w:val="21"/>
                                </w:rPr>
                                <w:t>Lifetime</w:t>
                              </w:r>
                              <w:r>
                                <w:rPr>
                                  <w:color w:val="424142"/>
                                  <w:spacing w:val="9"/>
                                  <w:w w:val="110"/>
                                  <w:sz w:val="21"/>
                                </w:rPr>
                                <w:t> </w:t>
                              </w:r>
                              <w:r>
                                <w:rPr>
                                  <w:color w:val="424142"/>
                                  <w:spacing w:val="-2"/>
                                  <w:w w:val="110"/>
                                  <w:sz w:val="21"/>
                                </w:rPr>
                                <w:t>Annuity</w:t>
                              </w:r>
                            </w:p>
                          </w:txbxContent>
                        </wps:txbx>
                        <wps:bodyPr wrap="square" lIns="0" tIns="0" rIns="0" bIns="0" rtlCol="0">
                          <a:noAutofit/>
                        </wps:bodyPr>
                      </wps:wsp>
                      <wps:wsp>
                        <wps:cNvPr id="43" name="Textbox 43"/>
                        <wps:cNvSpPr txBox="1"/>
                        <wps:spPr>
                          <a:xfrm>
                            <a:off x="5307394" y="112001"/>
                            <a:ext cx="607060" cy="223520"/>
                          </a:xfrm>
                          <a:prstGeom prst="rect">
                            <a:avLst/>
                          </a:prstGeom>
                        </wps:spPr>
                        <wps:txbx>
                          <w:txbxContent>
                            <w:p>
                              <w:pPr>
                                <w:spacing w:before="12"/>
                                <w:ind w:left="0" w:right="18" w:firstLine="0"/>
                                <w:jc w:val="center"/>
                                <w:rPr>
                                  <w:b/>
                                  <w:sz w:val="12"/>
                                </w:rPr>
                              </w:pPr>
                              <w:r>
                                <w:rPr>
                                  <w:b/>
                                  <w:color w:val="424142"/>
                                  <w:sz w:val="12"/>
                                </w:rPr>
                                <w:t>Death</w:t>
                              </w:r>
                              <w:r>
                                <w:rPr>
                                  <w:b/>
                                  <w:color w:val="424142"/>
                                  <w:spacing w:val="18"/>
                                  <w:sz w:val="12"/>
                                </w:rPr>
                                <w:t> </w:t>
                              </w:r>
                              <w:r>
                                <w:rPr>
                                  <w:b/>
                                  <w:color w:val="424142"/>
                                  <w:sz w:val="12"/>
                                </w:rPr>
                                <w:t>Benefit</w:t>
                              </w:r>
                              <w:r>
                                <w:rPr>
                                  <w:b/>
                                  <w:color w:val="424142"/>
                                  <w:spacing w:val="21"/>
                                  <w:sz w:val="12"/>
                                </w:rPr>
                                <w:t> </w:t>
                              </w:r>
                              <w:r>
                                <w:rPr>
                                  <w:b/>
                                  <w:color w:val="424142"/>
                                  <w:spacing w:val="-10"/>
                                  <w:sz w:val="12"/>
                                </w:rPr>
                                <w:t>=</w:t>
                              </w:r>
                            </w:p>
                            <w:p>
                              <w:pPr>
                                <w:spacing w:before="47"/>
                                <w:ind w:left="0" w:right="18" w:firstLine="0"/>
                                <w:jc w:val="center"/>
                                <w:rPr>
                                  <w:b/>
                                  <w:sz w:val="12"/>
                                </w:rPr>
                              </w:pPr>
                              <w:r>
                                <w:rPr>
                                  <w:b/>
                                  <w:color w:val="424142"/>
                                  <w:spacing w:val="-5"/>
                                  <w:sz w:val="12"/>
                                </w:rPr>
                                <w:t>Rs.</w:t>
                              </w:r>
                              <w:r>
                                <w:rPr>
                                  <w:b/>
                                  <w:color w:val="424142"/>
                                  <w:spacing w:val="-4"/>
                                  <w:sz w:val="12"/>
                                </w:rPr>
                                <w:t> </w:t>
                              </w:r>
                              <w:r>
                                <w:rPr>
                                  <w:b/>
                                  <w:color w:val="424142"/>
                                  <w:spacing w:val="-2"/>
                                  <w:sz w:val="12"/>
                                </w:rPr>
                                <w:t>1.06Cr</w:t>
                              </w:r>
                            </w:p>
                          </w:txbxContent>
                        </wps:txbx>
                        <wps:bodyPr wrap="square" lIns="0" tIns="0" rIns="0" bIns="0" rtlCol="0">
                          <a:noAutofit/>
                        </wps:bodyPr>
                      </wps:wsp>
                      <wps:wsp>
                        <wps:cNvPr id="44" name="Textbox 44"/>
                        <wps:cNvSpPr txBox="1"/>
                        <wps:spPr>
                          <a:xfrm>
                            <a:off x="198683" y="2402751"/>
                            <a:ext cx="643890" cy="229870"/>
                          </a:xfrm>
                          <a:prstGeom prst="rect">
                            <a:avLst/>
                          </a:prstGeom>
                        </wps:spPr>
                        <wps:txbx>
                          <w:txbxContent>
                            <w:p>
                              <w:pPr>
                                <w:spacing w:before="12"/>
                                <w:ind w:left="-1" w:right="18" w:firstLine="0"/>
                                <w:jc w:val="center"/>
                                <w:rPr>
                                  <w:b/>
                                  <w:sz w:val="12"/>
                                </w:rPr>
                              </w:pPr>
                              <w:r>
                                <w:rPr>
                                  <w:b/>
                                  <w:color w:val="424142"/>
                                  <w:w w:val="105"/>
                                  <w:sz w:val="12"/>
                                </w:rPr>
                                <w:t>Purchase</w:t>
                              </w:r>
                              <w:r>
                                <w:rPr>
                                  <w:b/>
                                  <w:color w:val="424142"/>
                                  <w:spacing w:val="-2"/>
                                  <w:w w:val="105"/>
                                  <w:sz w:val="12"/>
                                </w:rPr>
                                <w:t> </w:t>
                              </w:r>
                              <w:r>
                                <w:rPr>
                                  <w:b/>
                                  <w:color w:val="424142"/>
                                  <w:spacing w:val="-2"/>
                                  <w:w w:val="105"/>
                                  <w:sz w:val="12"/>
                                </w:rPr>
                                <w:t>Price=</w:t>
                              </w:r>
                            </w:p>
                            <w:p>
                              <w:pPr>
                                <w:spacing w:before="19"/>
                                <w:ind w:left="2" w:right="18" w:firstLine="0"/>
                                <w:jc w:val="center"/>
                                <w:rPr>
                                  <w:b/>
                                  <w:sz w:val="15"/>
                                </w:rPr>
                              </w:pPr>
                              <w:r>
                                <w:rPr>
                                  <w:b/>
                                  <w:color w:val="145B90"/>
                                  <w:spacing w:val="-5"/>
                                  <w:sz w:val="15"/>
                                </w:rPr>
                                <w:t>1Cr</w:t>
                              </w:r>
                            </w:p>
                          </w:txbxContent>
                        </wps:txbx>
                        <wps:bodyPr wrap="square" lIns="0" tIns="0" rIns="0" bIns="0" rtlCol="0">
                          <a:noAutofit/>
                        </wps:bodyPr>
                      </wps:wsp>
                    </wpg:wgp>
                  </a:graphicData>
                </a:graphic>
              </wp:inline>
            </w:drawing>
          </mc:Choice>
          <mc:Fallback>
            <w:pict>
              <v:group style="width:472.7pt;height:208.7pt;mso-position-horizontal-relative:char;mso-position-vertical-relative:line" id="docshapegroup35" coordorigin="0,0" coordsize="9454,4174">
                <v:shape style="position:absolute;left:0;top:434;width:9169;height:3258" type="#_x0000_t75" id="docshape36" stroked="false">
                  <v:imagedata r:id="rId13" o:title=""/>
                </v:shape>
                <v:shape style="position:absolute;left:181;top:123;width:9272;height:4050" id="docshape37" coordorigin="182,124" coordsize="9272,4050" path="m1437,3952l1426,3882,1422,3875,1422,3952,1418,3994,1406,4032,1387,4067,1362,4098,1331,4123,1296,4142,1258,4154,1216,4158,403,4158,361,4154,323,4142,288,4123,257,4098,232,4067,213,4032,201,3994,197,3952,201,3911,213,3872,232,3837,257,3806,288,3781,323,3762,361,3750,403,3746,1216,3746,1258,3750,1296,3762,1331,3781,1362,3806,1387,3837,1406,3872,1418,3911,1422,3952,1422,3875,1394,3822,1347,3774,1293,3746,1286,3742,1216,3731,403,3731,333,3742,272,3774,224,3822,193,3882,182,3952,193,4022,224,4083,272,4131,333,4162,403,4173,1216,4173,1286,4162,1347,4131,1394,4083,1426,4022,1437,3952xm9453,345l9442,275,9438,268,9438,345,9434,386,9422,425,9403,460,9378,491,9347,516,9312,535,9274,547,9232,551,8419,551,8378,547,8339,535,8304,516,8273,491,8248,460,8229,425,8217,386,8213,345,8217,303,8229,264,8248,229,8273,199,8304,174,8339,155,8378,143,8419,139,9232,139,9274,143,9312,155,9347,174,9378,199,9403,229,9422,264,9434,303,9438,345,9438,268,9411,214,9363,166,9309,139,9302,135,9232,124,8419,124,8349,135,8288,166,8241,214,8209,275,8198,345,8209,415,8241,475,8288,523,8349,555,8419,566,9232,566,9302,555,9363,523,9411,475,9442,415,9453,345xe" filled="true" fillcolor="#176082" stroked="false">
                  <v:path arrowok="t"/>
                  <v:fill type="solid"/>
                </v:shape>
                <v:shape style="position:absolute;left:69;top:0;width:263;height:294" type="#_x0000_t202" id="docshape38" filled="false" stroked="false">
                  <v:textbox inset="0,0,0,0">
                    <w:txbxContent>
                      <w:p>
                        <w:pPr>
                          <w:spacing w:before="23"/>
                          <w:ind w:left="0" w:right="0" w:firstLine="0"/>
                          <w:jc w:val="left"/>
                          <w:rPr>
                            <w:sz w:val="21"/>
                          </w:rPr>
                        </w:pPr>
                        <w:r>
                          <w:rPr>
                            <w:color w:val="424142"/>
                            <w:spacing w:val="-5"/>
                            <w:w w:val="130"/>
                            <w:sz w:val="21"/>
                          </w:rPr>
                          <w:t>(i)</w:t>
                        </w:r>
                      </w:p>
                    </w:txbxContent>
                  </v:textbox>
                  <w10:wrap type="none"/>
                </v:shape>
                <v:shape style="position:absolute;left:789;top:0;width:6136;height:294" type="#_x0000_t202" id="docshape39" filled="false" stroked="false">
                  <v:textbox inset="0,0,0,0">
                    <w:txbxContent>
                      <w:p>
                        <w:pPr>
                          <w:spacing w:before="23"/>
                          <w:ind w:left="0" w:right="0" w:firstLine="0"/>
                          <w:jc w:val="left"/>
                          <w:rPr>
                            <w:sz w:val="21"/>
                          </w:rPr>
                        </w:pPr>
                        <w:r>
                          <w:rPr>
                            <w:color w:val="424142"/>
                            <w:w w:val="110"/>
                            <w:sz w:val="21"/>
                          </w:rPr>
                          <w:t>When</w:t>
                        </w:r>
                        <w:r>
                          <w:rPr>
                            <w:color w:val="424142"/>
                            <w:spacing w:val="9"/>
                            <w:w w:val="110"/>
                            <w:sz w:val="21"/>
                          </w:rPr>
                          <w:t> </w:t>
                        </w:r>
                        <w:r>
                          <w:rPr>
                            <w:color w:val="424142"/>
                            <w:w w:val="110"/>
                            <w:sz w:val="21"/>
                          </w:rPr>
                          <w:t>Variable</w:t>
                        </w:r>
                        <w:r>
                          <w:rPr>
                            <w:color w:val="424142"/>
                            <w:spacing w:val="9"/>
                            <w:w w:val="110"/>
                            <w:sz w:val="21"/>
                          </w:rPr>
                          <w:t> </w:t>
                        </w:r>
                        <w:r>
                          <w:rPr>
                            <w:color w:val="424142"/>
                            <w:w w:val="110"/>
                            <w:sz w:val="21"/>
                          </w:rPr>
                          <w:t>Annuity</w:t>
                        </w:r>
                        <w:r>
                          <w:rPr>
                            <w:color w:val="424142"/>
                            <w:spacing w:val="9"/>
                            <w:w w:val="110"/>
                            <w:sz w:val="21"/>
                          </w:rPr>
                          <w:t> </w:t>
                        </w:r>
                        <w:r>
                          <w:rPr>
                            <w:color w:val="424142"/>
                            <w:w w:val="110"/>
                            <w:sz w:val="21"/>
                          </w:rPr>
                          <w:t>payout</w:t>
                        </w:r>
                        <w:r>
                          <w:rPr>
                            <w:color w:val="424142"/>
                            <w:spacing w:val="10"/>
                            <w:w w:val="110"/>
                            <w:sz w:val="21"/>
                          </w:rPr>
                          <w:t> </w:t>
                        </w:r>
                        <w:r>
                          <w:rPr>
                            <w:color w:val="424142"/>
                            <w:w w:val="110"/>
                            <w:sz w:val="21"/>
                          </w:rPr>
                          <w:t>is</w:t>
                        </w:r>
                        <w:r>
                          <w:rPr>
                            <w:color w:val="424142"/>
                            <w:spacing w:val="9"/>
                            <w:w w:val="110"/>
                            <w:sz w:val="21"/>
                          </w:rPr>
                          <w:t> </w:t>
                        </w:r>
                        <w:r>
                          <w:rPr>
                            <w:color w:val="424142"/>
                            <w:w w:val="110"/>
                            <w:sz w:val="21"/>
                          </w:rPr>
                          <w:t>opted</w:t>
                        </w:r>
                        <w:r>
                          <w:rPr>
                            <w:color w:val="424142"/>
                            <w:spacing w:val="9"/>
                            <w:w w:val="110"/>
                            <w:sz w:val="21"/>
                          </w:rPr>
                          <w:t> </w:t>
                        </w:r>
                        <w:r>
                          <w:rPr>
                            <w:color w:val="424142"/>
                            <w:w w:val="110"/>
                            <w:sz w:val="21"/>
                          </w:rPr>
                          <w:t>as</w:t>
                        </w:r>
                        <w:r>
                          <w:rPr>
                            <w:color w:val="424142"/>
                            <w:spacing w:val="10"/>
                            <w:w w:val="110"/>
                            <w:sz w:val="21"/>
                          </w:rPr>
                          <w:t> </w:t>
                        </w:r>
                        <w:r>
                          <w:rPr>
                            <w:color w:val="424142"/>
                            <w:w w:val="110"/>
                            <w:sz w:val="21"/>
                          </w:rPr>
                          <w:t>Lifetime</w:t>
                        </w:r>
                        <w:r>
                          <w:rPr>
                            <w:color w:val="424142"/>
                            <w:spacing w:val="9"/>
                            <w:w w:val="110"/>
                            <w:sz w:val="21"/>
                          </w:rPr>
                          <w:t> </w:t>
                        </w:r>
                        <w:r>
                          <w:rPr>
                            <w:color w:val="424142"/>
                            <w:spacing w:val="-2"/>
                            <w:w w:val="110"/>
                            <w:sz w:val="21"/>
                          </w:rPr>
                          <w:t>Annuity</w:t>
                        </w:r>
                      </w:p>
                    </w:txbxContent>
                  </v:textbox>
                  <w10:wrap type="none"/>
                </v:shape>
                <v:shape style="position:absolute;left:8358;top:176;width:956;height:352" type="#_x0000_t202" id="docshape40" filled="false" stroked="false">
                  <v:textbox inset="0,0,0,0">
                    <w:txbxContent>
                      <w:p>
                        <w:pPr>
                          <w:spacing w:before="12"/>
                          <w:ind w:left="0" w:right="18" w:firstLine="0"/>
                          <w:jc w:val="center"/>
                          <w:rPr>
                            <w:b/>
                            <w:sz w:val="12"/>
                          </w:rPr>
                        </w:pPr>
                        <w:r>
                          <w:rPr>
                            <w:b/>
                            <w:color w:val="424142"/>
                            <w:sz w:val="12"/>
                          </w:rPr>
                          <w:t>Death</w:t>
                        </w:r>
                        <w:r>
                          <w:rPr>
                            <w:b/>
                            <w:color w:val="424142"/>
                            <w:spacing w:val="18"/>
                            <w:sz w:val="12"/>
                          </w:rPr>
                          <w:t> </w:t>
                        </w:r>
                        <w:r>
                          <w:rPr>
                            <w:b/>
                            <w:color w:val="424142"/>
                            <w:sz w:val="12"/>
                          </w:rPr>
                          <w:t>Benefit</w:t>
                        </w:r>
                        <w:r>
                          <w:rPr>
                            <w:b/>
                            <w:color w:val="424142"/>
                            <w:spacing w:val="21"/>
                            <w:sz w:val="12"/>
                          </w:rPr>
                          <w:t> </w:t>
                        </w:r>
                        <w:r>
                          <w:rPr>
                            <w:b/>
                            <w:color w:val="424142"/>
                            <w:spacing w:val="-10"/>
                            <w:sz w:val="12"/>
                          </w:rPr>
                          <w:t>=</w:t>
                        </w:r>
                      </w:p>
                      <w:p>
                        <w:pPr>
                          <w:spacing w:before="47"/>
                          <w:ind w:left="0" w:right="18" w:firstLine="0"/>
                          <w:jc w:val="center"/>
                          <w:rPr>
                            <w:b/>
                            <w:sz w:val="12"/>
                          </w:rPr>
                        </w:pPr>
                        <w:r>
                          <w:rPr>
                            <w:b/>
                            <w:color w:val="424142"/>
                            <w:spacing w:val="-5"/>
                            <w:sz w:val="12"/>
                          </w:rPr>
                          <w:t>Rs.</w:t>
                        </w:r>
                        <w:r>
                          <w:rPr>
                            <w:b/>
                            <w:color w:val="424142"/>
                            <w:spacing w:val="-4"/>
                            <w:sz w:val="12"/>
                          </w:rPr>
                          <w:t> </w:t>
                        </w:r>
                        <w:r>
                          <w:rPr>
                            <w:b/>
                            <w:color w:val="424142"/>
                            <w:spacing w:val="-2"/>
                            <w:sz w:val="12"/>
                          </w:rPr>
                          <w:t>1.06Cr</w:t>
                        </w:r>
                      </w:p>
                    </w:txbxContent>
                  </v:textbox>
                  <w10:wrap type="none"/>
                </v:shape>
                <v:shape style="position:absolute;left:312;top:3783;width:1014;height:362" type="#_x0000_t202" id="docshape41" filled="false" stroked="false">
                  <v:textbox inset="0,0,0,0">
                    <w:txbxContent>
                      <w:p>
                        <w:pPr>
                          <w:spacing w:before="12"/>
                          <w:ind w:left="-1" w:right="18" w:firstLine="0"/>
                          <w:jc w:val="center"/>
                          <w:rPr>
                            <w:b/>
                            <w:sz w:val="12"/>
                          </w:rPr>
                        </w:pPr>
                        <w:r>
                          <w:rPr>
                            <w:b/>
                            <w:color w:val="424142"/>
                            <w:w w:val="105"/>
                            <w:sz w:val="12"/>
                          </w:rPr>
                          <w:t>Purchase</w:t>
                        </w:r>
                        <w:r>
                          <w:rPr>
                            <w:b/>
                            <w:color w:val="424142"/>
                            <w:spacing w:val="-2"/>
                            <w:w w:val="105"/>
                            <w:sz w:val="12"/>
                          </w:rPr>
                          <w:t> </w:t>
                        </w:r>
                        <w:r>
                          <w:rPr>
                            <w:b/>
                            <w:color w:val="424142"/>
                            <w:spacing w:val="-2"/>
                            <w:w w:val="105"/>
                            <w:sz w:val="12"/>
                          </w:rPr>
                          <w:t>Price=</w:t>
                        </w:r>
                      </w:p>
                      <w:p>
                        <w:pPr>
                          <w:spacing w:before="19"/>
                          <w:ind w:left="2" w:right="18" w:firstLine="0"/>
                          <w:jc w:val="center"/>
                          <w:rPr>
                            <w:b/>
                            <w:sz w:val="15"/>
                          </w:rPr>
                        </w:pPr>
                        <w:r>
                          <w:rPr>
                            <w:b/>
                            <w:color w:val="145B90"/>
                            <w:spacing w:val="-5"/>
                            <w:sz w:val="15"/>
                          </w:rPr>
                          <w:t>1Cr</w:t>
                        </w:r>
                      </w:p>
                    </w:txbxContent>
                  </v:textbox>
                  <w10:wrap type="none"/>
                </v:shape>
              </v:group>
            </w:pict>
          </mc:Fallback>
        </mc:AlternateContent>
      </w:r>
      <w:r>
        <w:rPr>
          <w:sz w:val="20"/>
        </w:rPr>
      </w:r>
    </w:p>
    <w:p>
      <w:pPr>
        <w:pStyle w:val="BodyText"/>
        <w:spacing w:before="31"/>
        <w:rPr>
          <w:sz w:val="20"/>
        </w:rPr>
      </w:pPr>
    </w:p>
    <w:tbl>
      <w:tblPr>
        <w:tblW w:w="0" w:type="auto"/>
        <w:jc w:val="left"/>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1"/>
        <w:gridCol w:w="3137"/>
        <w:gridCol w:w="2525"/>
        <w:gridCol w:w="2497"/>
      </w:tblGrid>
      <w:tr>
        <w:trPr>
          <w:trHeight w:val="590" w:hRule="atLeast"/>
        </w:trPr>
        <w:tc>
          <w:tcPr>
            <w:tcW w:w="1491" w:type="dxa"/>
          </w:tcPr>
          <w:p>
            <w:pPr>
              <w:pStyle w:val="TableParagraph"/>
              <w:spacing w:before="97"/>
              <w:ind w:left="53" w:right="43"/>
              <w:jc w:val="center"/>
              <w:rPr>
                <w:sz w:val="21"/>
              </w:rPr>
            </w:pPr>
            <w:r>
              <w:rPr>
                <w:color w:val="424142"/>
                <w:spacing w:val="-5"/>
                <w:w w:val="110"/>
                <w:sz w:val="21"/>
              </w:rPr>
              <w:t>Age</w:t>
            </w:r>
          </w:p>
        </w:tc>
        <w:tc>
          <w:tcPr>
            <w:tcW w:w="3137" w:type="dxa"/>
          </w:tcPr>
          <w:p>
            <w:pPr>
              <w:pStyle w:val="TableParagraph"/>
              <w:spacing w:before="31"/>
              <w:ind w:left="1158" w:hanging="671"/>
              <w:rPr>
                <w:sz w:val="21"/>
              </w:rPr>
            </w:pPr>
            <w:r>
              <w:rPr>
                <w:color w:val="424142"/>
                <w:spacing w:val="-2"/>
                <w:w w:val="115"/>
                <w:sz w:val="21"/>
              </w:rPr>
              <w:t>Guaranteed</w:t>
            </w:r>
            <w:r>
              <w:rPr>
                <w:color w:val="424142"/>
                <w:spacing w:val="-15"/>
                <w:w w:val="115"/>
                <w:sz w:val="21"/>
              </w:rPr>
              <w:t> </w:t>
            </w:r>
            <w:r>
              <w:rPr>
                <w:color w:val="424142"/>
                <w:spacing w:val="-2"/>
                <w:w w:val="115"/>
                <w:sz w:val="21"/>
              </w:rPr>
              <w:t>Annuity (Lakhs)</w:t>
            </w:r>
          </w:p>
        </w:tc>
        <w:tc>
          <w:tcPr>
            <w:tcW w:w="2525" w:type="dxa"/>
          </w:tcPr>
          <w:p>
            <w:pPr>
              <w:pStyle w:val="TableParagraph"/>
              <w:spacing w:line="218" w:lineRule="auto" w:before="49"/>
              <w:ind w:left="463" w:hanging="84"/>
              <w:rPr>
                <w:sz w:val="21"/>
              </w:rPr>
            </w:pPr>
            <w:r>
              <w:rPr>
                <w:color w:val="424142"/>
                <w:w w:val="110"/>
                <w:sz w:val="21"/>
              </w:rPr>
              <w:t>Variable </w:t>
            </w:r>
            <w:r>
              <w:rPr>
                <w:color w:val="424142"/>
                <w:w w:val="110"/>
                <w:sz w:val="21"/>
              </w:rPr>
              <w:t>Annuity Payout (Lakhs)</w:t>
            </w:r>
          </w:p>
        </w:tc>
        <w:tc>
          <w:tcPr>
            <w:tcW w:w="2497" w:type="dxa"/>
            <w:tcBorders>
              <w:right w:val="nil"/>
            </w:tcBorders>
          </w:tcPr>
          <w:p>
            <w:pPr>
              <w:pStyle w:val="TableParagraph"/>
              <w:spacing w:before="31"/>
              <w:ind w:left="838" w:right="189" w:hanging="687"/>
              <w:rPr>
                <w:sz w:val="21"/>
              </w:rPr>
            </w:pPr>
            <w:r>
              <w:rPr>
                <w:sz w:val="21"/>
              </w:rPr>
              <mc:AlternateContent>
                <mc:Choice Requires="wps">
                  <w:drawing>
                    <wp:anchor distT="0" distB="0" distL="0" distR="0" allowOverlap="1" layoutInCell="1" locked="0" behindDoc="0" simplePos="0" relativeHeight="15736832">
                      <wp:simplePos x="0" y="0"/>
                      <wp:positionH relativeFrom="column">
                        <wp:posOffset>1582318</wp:posOffset>
                      </wp:positionH>
                      <wp:positionV relativeFrom="paragraph">
                        <wp:posOffset>-81996</wp:posOffset>
                      </wp:positionV>
                      <wp:extent cx="6985" cy="38227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6985" cy="382270"/>
                                <a:chExt cx="6985" cy="382270"/>
                              </a:xfrm>
                            </wpg:grpSpPr>
                            <wps:wsp>
                              <wps:cNvPr id="46" name="Graphic 46"/>
                              <wps:cNvSpPr/>
                              <wps:spPr>
                                <a:xfrm>
                                  <a:off x="0" y="0"/>
                                  <a:ext cx="6985" cy="382270"/>
                                </a:xfrm>
                                <a:custGeom>
                                  <a:avLst/>
                                  <a:gdLst/>
                                  <a:ahLst/>
                                  <a:cxnLst/>
                                  <a:rect l="l" t="t" r="r" b="b"/>
                                  <a:pathLst>
                                    <a:path w="6985" h="382270">
                                      <a:moveTo>
                                        <a:pt x="6451" y="0"/>
                                      </a:moveTo>
                                      <a:lnTo>
                                        <a:pt x="0" y="0"/>
                                      </a:lnTo>
                                      <a:lnTo>
                                        <a:pt x="0" y="382142"/>
                                      </a:lnTo>
                                      <a:lnTo>
                                        <a:pt x="6451" y="382142"/>
                                      </a:lnTo>
                                      <a:lnTo>
                                        <a:pt x="64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4.592003pt;margin-top:-6.456432pt;width:.550pt;height:30.1pt;mso-position-horizontal-relative:column;mso-position-vertical-relative:paragraph;z-index:15736832" id="docshapegroup42" coordorigin="2492,-129" coordsize="11,602">
                      <v:rect style="position:absolute;left:2491;top:-130;width:11;height:602" id="docshape43" filled="true" fillcolor="#000000" stroked="false">
                        <v:fill type="solid"/>
                      </v:rect>
                      <w10:wrap type="none"/>
                    </v:group>
                  </w:pict>
                </mc:Fallback>
              </mc:AlternateContent>
            </w:r>
            <w:r>
              <w:rPr>
                <w:color w:val="424142"/>
                <w:w w:val="110"/>
                <w:sz w:val="21"/>
              </w:rPr>
              <w:t>Total</w:t>
            </w:r>
            <w:r>
              <w:rPr>
                <w:color w:val="424142"/>
                <w:spacing w:val="-10"/>
                <w:w w:val="110"/>
                <w:sz w:val="21"/>
              </w:rPr>
              <w:t> </w:t>
            </w:r>
            <w:r>
              <w:rPr>
                <w:color w:val="424142"/>
                <w:w w:val="110"/>
                <w:sz w:val="21"/>
              </w:rPr>
              <w:t>Annuity</w:t>
            </w:r>
            <w:r>
              <w:rPr>
                <w:color w:val="424142"/>
                <w:spacing w:val="-10"/>
                <w:w w:val="110"/>
                <w:sz w:val="21"/>
              </w:rPr>
              <w:t> </w:t>
            </w:r>
            <w:r>
              <w:rPr>
                <w:color w:val="424142"/>
                <w:w w:val="110"/>
                <w:sz w:val="21"/>
              </w:rPr>
              <w:t>Payout </w:t>
            </w:r>
            <w:r>
              <w:rPr>
                <w:color w:val="424142"/>
                <w:spacing w:val="-2"/>
                <w:w w:val="110"/>
                <w:sz w:val="21"/>
              </w:rPr>
              <w:t>(Lakhs)</w:t>
            </w:r>
          </w:p>
        </w:tc>
      </w:tr>
      <w:tr>
        <w:trPr>
          <w:trHeight w:val="284" w:hRule="atLeast"/>
        </w:trPr>
        <w:tc>
          <w:tcPr>
            <w:tcW w:w="1491" w:type="dxa"/>
          </w:tcPr>
          <w:p>
            <w:pPr>
              <w:pStyle w:val="TableParagraph"/>
              <w:spacing w:line="241" w:lineRule="exact"/>
              <w:ind w:left="53" w:right="53"/>
              <w:jc w:val="center"/>
              <w:rPr>
                <w:sz w:val="21"/>
              </w:rPr>
            </w:pPr>
            <w:r>
              <w:rPr>
                <w:color w:val="424142"/>
                <w:spacing w:val="-5"/>
                <w:w w:val="95"/>
                <w:sz w:val="21"/>
              </w:rPr>
              <w:t>61</w:t>
            </w:r>
          </w:p>
        </w:tc>
        <w:tc>
          <w:tcPr>
            <w:tcW w:w="3137" w:type="dxa"/>
          </w:tcPr>
          <w:p>
            <w:pPr>
              <w:pStyle w:val="TableParagraph"/>
              <w:spacing w:line="241" w:lineRule="exact"/>
              <w:ind w:left="1272"/>
              <w:rPr>
                <w:sz w:val="21"/>
              </w:rPr>
            </w:pPr>
            <w:r>
              <w:rPr>
                <w:color w:val="424142"/>
                <w:spacing w:val="-4"/>
                <w:w w:val="105"/>
                <w:sz w:val="21"/>
              </w:rPr>
              <w:t>3.82</w:t>
            </w:r>
          </w:p>
        </w:tc>
        <w:tc>
          <w:tcPr>
            <w:tcW w:w="2525" w:type="dxa"/>
          </w:tcPr>
          <w:p>
            <w:pPr>
              <w:pStyle w:val="TableParagraph"/>
              <w:spacing w:line="241" w:lineRule="exact"/>
              <w:ind w:left="37" w:right="32"/>
              <w:jc w:val="center"/>
              <w:rPr>
                <w:sz w:val="21"/>
              </w:rPr>
            </w:pPr>
            <w:r>
              <w:rPr>
                <w:color w:val="424142"/>
                <w:spacing w:val="-4"/>
                <w:w w:val="105"/>
                <w:sz w:val="21"/>
              </w:rPr>
              <w:t>0.54</w:t>
            </w:r>
          </w:p>
        </w:tc>
        <w:tc>
          <w:tcPr>
            <w:tcW w:w="2497" w:type="dxa"/>
          </w:tcPr>
          <w:p>
            <w:pPr>
              <w:pStyle w:val="TableParagraph"/>
              <w:spacing w:line="241" w:lineRule="exact"/>
              <w:ind w:right="824"/>
              <w:jc w:val="right"/>
              <w:rPr>
                <w:sz w:val="21"/>
              </w:rPr>
            </w:pPr>
            <w:r>
              <w:rPr>
                <w:color w:val="424142"/>
                <w:spacing w:val="-4"/>
                <w:w w:val="105"/>
                <w:sz w:val="21"/>
              </w:rPr>
              <w:t>4.36</w:t>
            </w:r>
          </w:p>
        </w:tc>
      </w:tr>
      <w:tr>
        <w:trPr>
          <w:trHeight w:val="284" w:hRule="atLeast"/>
        </w:trPr>
        <w:tc>
          <w:tcPr>
            <w:tcW w:w="1491" w:type="dxa"/>
          </w:tcPr>
          <w:p>
            <w:pPr>
              <w:pStyle w:val="TableParagraph"/>
              <w:spacing w:line="241" w:lineRule="exact" w:before="23"/>
              <w:ind w:left="53" w:right="52"/>
              <w:jc w:val="center"/>
              <w:rPr>
                <w:sz w:val="21"/>
              </w:rPr>
            </w:pPr>
            <w:r>
              <w:rPr>
                <w:color w:val="424142"/>
                <w:spacing w:val="-5"/>
                <w:w w:val="115"/>
                <w:sz w:val="21"/>
              </w:rPr>
              <w:t>65</w:t>
            </w:r>
          </w:p>
        </w:tc>
        <w:tc>
          <w:tcPr>
            <w:tcW w:w="3137" w:type="dxa"/>
          </w:tcPr>
          <w:p>
            <w:pPr>
              <w:pStyle w:val="TableParagraph"/>
              <w:spacing w:line="241" w:lineRule="exact" w:before="23"/>
              <w:ind w:left="1273"/>
              <w:rPr>
                <w:sz w:val="21"/>
              </w:rPr>
            </w:pPr>
            <w:r>
              <w:rPr>
                <w:color w:val="424142"/>
                <w:spacing w:val="-4"/>
                <w:w w:val="105"/>
                <w:sz w:val="21"/>
              </w:rPr>
              <w:t>3.82</w:t>
            </w:r>
          </w:p>
        </w:tc>
        <w:tc>
          <w:tcPr>
            <w:tcW w:w="2525" w:type="dxa"/>
          </w:tcPr>
          <w:p>
            <w:pPr>
              <w:pStyle w:val="TableParagraph"/>
              <w:spacing w:line="241" w:lineRule="exact" w:before="23"/>
              <w:ind w:left="37" w:right="1"/>
              <w:jc w:val="center"/>
              <w:rPr>
                <w:sz w:val="21"/>
              </w:rPr>
            </w:pPr>
            <w:r>
              <w:rPr>
                <w:color w:val="424142"/>
                <w:spacing w:val="-4"/>
                <w:sz w:val="21"/>
              </w:rPr>
              <w:t>1.68</w:t>
            </w:r>
          </w:p>
        </w:tc>
        <w:tc>
          <w:tcPr>
            <w:tcW w:w="2497" w:type="dxa"/>
          </w:tcPr>
          <w:p>
            <w:pPr>
              <w:pStyle w:val="TableParagraph"/>
              <w:spacing w:line="241" w:lineRule="exact" w:before="23"/>
              <w:ind w:right="820"/>
              <w:jc w:val="right"/>
              <w:rPr>
                <w:sz w:val="21"/>
              </w:rPr>
            </w:pPr>
            <w:r>
              <w:rPr>
                <w:color w:val="424142"/>
                <w:spacing w:val="-4"/>
                <w:w w:val="105"/>
                <w:sz w:val="21"/>
              </w:rPr>
              <w:t>5.50</w:t>
            </w:r>
          </w:p>
        </w:tc>
      </w:tr>
      <w:tr>
        <w:trPr>
          <w:trHeight w:val="284" w:hRule="atLeast"/>
        </w:trPr>
        <w:tc>
          <w:tcPr>
            <w:tcW w:w="1491" w:type="dxa"/>
          </w:tcPr>
          <w:p>
            <w:pPr>
              <w:pStyle w:val="TableParagraph"/>
              <w:spacing w:line="241" w:lineRule="exact"/>
              <w:ind w:left="53" w:right="54"/>
              <w:jc w:val="center"/>
              <w:rPr>
                <w:sz w:val="21"/>
              </w:rPr>
            </w:pPr>
            <w:r>
              <w:rPr>
                <w:color w:val="424142"/>
                <w:spacing w:val="-5"/>
                <w:w w:val="105"/>
                <w:sz w:val="21"/>
              </w:rPr>
              <w:t>70</w:t>
            </w:r>
          </w:p>
        </w:tc>
        <w:tc>
          <w:tcPr>
            <w:tcW w:w="3137" w:type="dxa"/>
          </w:tcPr>
          <w:p>
            <w:pPr>
              <w:pStyle w:val="TableParagraph"/>
              <w:spacing w:line="241" w:lineRule="exact"/>
              <w:ind w:left="1273"/>
              <w:rPr>
                <w:sz w:val="21"/>
              </w:rPr>
            </w:pPr>
            <w:r>
              <w:rPr>
                <w:color w:val="424142"/>
                <w:spacing w:val="-4"/>
                <w:w w:val="105"/>
                <w:sz w:val="21"/>
              </w:rPr>
              <w:t>3.82</w:t>
            </w:r>
          </w:p>
        </w:tc>
        <w:tc>
          <w:tcPr>
            <w:tcW w:w="2525" w:type="dxa"/>
          </w:tcPr>
          <w:p>
            <w:pPr>
              <w:pStyle w:val="TableParagraph"/>
              <w:spacing w:line="241" w:lineRule="exact"/>
              <w:ind w:left="37" w:right="10"/>
              <w:jc w:val="center"/>
              <w:rPr>
                <w:sz w:val="21"/>
              </w:rPr>
            </w:pPr>
            <w:r>
              <w:rPr>
                <w:color w:val="424142"/>
                <w:spacing w:val="-4"/>
                <w:w w:val="105"/>
                <w:sz w:val="21"/>
              </w:rPr>
              <w:t>3.66</w:t>
            </w:r>
          </w:p>
        </w:tc>
        <w:tc>
          <w:tcPr>
            <w:tcW w:w="2497" w:type="dxa"/>
          </w:tcPr>
          <w:p>
            <w:pPr>
              <w:pStyle w:val="TableParagraph"/>
              <w:spacing w:line="241" w:lineRule="exact"/>
              <w:ind w:right="832"/>
              <w:jc w:val="right"/>
              <w:rPr>
                <w:sz w:val="21"/>
              </w:rPr>
            </w:pPr>
            <w:r>
              <w:rPr>
                <w:color w:val="424142"/>
                <w:spacing w:val="-4"/>
                <w:w w:val="105"/>
                <w:sz w:val="21"/>
              </w:rPr>
              <w:t>7.48</w:t>
            </w:r>
          </w:p>
        </w:tc>
      </w:tr>
      <w:tr>
        <w:trPr>
          <w:trHeight w:val="284" w:hRule="atLeast"/>
        </w:trPr>
        <w:tc>
          <w:tcPr>
            <w:tcW w:w="1491" w:type="dxa"/>
          </w:tcPr>
          <w:p>
            <w:pPr>
              <w:pStyle w:val="TableParagraph"/>
              <w:spacing w:line="241" w:lineRule="exact"/>
              <w:ind w:left="53" w:right="51"/>
              <w:jc w:val="center"/>
              <w:rPr>
                <w:sz w:val="21"/>
              </w:rPr>
            </w:pPr>
            <w:r>
              <w:rPr>
                <w:color w:val="424142"/>
                <w:spacing w:val="-5"/>
                <w:w w:val="105"/>
                <w:sz w:val="21"/>
              </w:rPr>
              <w:t>75</w:t>
            </w:r>
          </w:p>
        </w:tc>
        <w:tc>
          <w:tcPr>
            <w:tcW w:w="3137" w:type="dxa"/>
          </w:tcPr>
          <w:p>
            <w:pPr>
              <w:pStyle w:val="TableParagraph"/>
              <w:spacing w:line="241" w:lineRule="exact"/>
              <w:ind w:left="1273"/>
              <w:rPr>
                <w:sz w:val="21"/>
              </w:rPr>
            </w:pPr>
            <w:r>
              <w:rPr>
                <w:color w:val="424142"/>
                <w:spacing w:val="-4"/>
                <w:w w:val="105"/>
                <w:sz w:val="21"/>
              </w:rPr>
              <w:t>3.82</w:t>
            </w:r>
          </w:p>
        </w:tc>
        <w:tc>
          <w:tcPr>
            <w:tcW w:w="2525" w:type="dxa"/>
          </w:tcPr>
          <w:p>
            <w:pPr>
              <w:pStyle w:val="TableParagraph"/>
              <w:spacing w:line="241" w:lineRule="exact"/>
              <w:ind w:left="37" w:right="15"/>
              <w:jc w:val="center"/>
              <w:rPr>
                <w:sz w:val="21"/>
              </w:rPr>
            </w:pPr>
            <w:r>
              <w:rPr>
                <w:color w:val="424142"/>
                <w:spacing w:val="-4"/>
                <w:w w:val="105"/>
                <w:sz w:val="21"/>
              </w:rPr>
              <w:t>5.67</w:t>
            </w:r>
          </w:p>
        </w:tc>
        <w:tc>
          <w:tcPr>
            <w:tcW w:w="2497" w:type="dxa"/>
          </w:tcPr>
          <w:p>
            <w:pPr>
              <w:pStyle w:val="TableParagraph"/>
              <w:spacing w:line="241" w:lineRule="exact"/>
              <w:ind w:right="851"/>
              <w:jc w:val="right"/>
              <w:rPr>
                <w:sz w:val="21"/>
              </w:rPr>
            </w:pPr>
            <w:r>
              <w:rPr>
                <w:color w:val="424142"/>
                <w:spacing w:val="-4"/>
                <w:w w:val="105"/>
                <w:sz w:val="21"/>
              </w:rPr>
              <w:t>9.49</w:t>
            </w:r>
          </w:p>
        </w:tc>
      </w:tr>
      <w:tr>
        <w:trPr>
          <w:trHeight w:val="284" w:hRule="atLeast"/>
        </w:trPr>
        <w:tc>
          <w:tcPr>
            <w:tcW w:w="1491" w:type="dxa"/>
          </w:tcPr>
          <w:p>
            <w:pPr>
              <w:pStyle w:val="TableParagraph"/>
              <w:spacing w:line="241" w:lineRule="exact"/>
              <w:ind w:left="53" w:right="54"/>
              <w:jc w:val="center"/>
              <w:rPr>
                <w:sz w:val="21"/>
              </w:rPr>
            </w:pPr>
            <w:r>
              <w:rPr>
                <w:color w:val="424142"/>
                <w:spacing w:val="-5"/>
                <w:w w:val="115"/>
                <w:sz w:val="21"/>
              </w:rPr>
              <w:t>80</w:t>
            </w:r>
          </w:p>
        </w:tc>
        <w:tc>
          <w:tcPr>
            <w:tcW w:w="3137" w:type="dxa"/>
          </w:tcPr>
          <w:p>
            <w:pPr>
              <w:pStyle w:val="TableParagraph"/>
              <w:spacing w:line="241" w:lineRule="exact"/>
              <w:ind w:left="1244"/>
              <w:rPr>
                <w:sz w:val="21"/>
              </w:rPr>
            </w:pPr>
            <w:r>
              <w:rPr>
                <w:color w:val="424142"/>
                <w:spacing w:val="-4"/>
                <w:w w:val="105"/>
                <w:sz w:val="21"/>
              </w:rPr>
              <w:t>3.82</w:t>
            </w:r>
          </w:p>
        </w:tc>
        <w:tc>
          <w:tcPr>
            <w:tcW w:w="2525" w:type="dxa"/>
          </w:tcPr>
          <w:p>
            <w:pPr>
              <w:pStyle w:val="TableParagraph"/>
              <w:spacing w:line="241" w:lineRule="exact"/>
              <w:ind w:left="37" w:right="1"/>
              <w:jc w:val="center"/>
              <w:rPr>
                <w:sz w:val="21"/>
              </w:rPr>
            </w:pPr>
            <w:r>
              <w:rPr>
                <w:color w:val="424142"/>
                <w:spacing w:val="-4"/>
                <w:sz w:val="21"/>
              </w:rPr>
              <w:t>8.13</w:t>
            </w:r>
          </w:p>
        </w:tc>
        <w:tc>
          <w:tcPr>
            <w:tcW w:w="2497" w:type="dxa"/>
          </w:tcPr>
          <w:p>
            <w:pPr>
              <w:pStyle w:val="TableParagraph"/>
              <w:spacing w:line="241" w:lineRule="exact"/>
              <w:ind w:right="823"/>
              <w:jc w:val="right"/>
              <w:rPr>
                <w:sz w:val="21"/>
              </w:rPr>
            </w:pPr>
            <w:r>
              <w:rPr>
                <w:color w:val="424142"/>
                <w:spacing w:val="-2"/>
                <w:w w:val="95"/>
                <w:sz w:val="21"/>
              </w:rPr>
              <w:t>11.96</w:t>
            </w:r>
          </w:p>
        </w:tc>
      </w:tr>
      <w:tr>
        <w:trPr>
          <w:trHeight w:val="284" w:hRule="atLeast"/>
        </w:trPr>
        <w:tc>
          <w:tcPr>
            <w:tcW w:w="1491" w:type="dxa"/>
          </w:tcPr>
          <w:p>
            <w:pPr>
              <w:pStyle w:val="TableParagraph"/>
              <w:spacing w:line="241" w:lineRule="exact"/>
              <w:ind w:left="53" w:right="50"/>
              <w:jc w:val="center"/>
              <w:rPr>
                <w:sz w:val="21"/>
              </w:rPr>
            </w:pPr>
            <w:r>
              <w:rPr>
                <w:color w:val="424142"/>
                <w:spacing w:val="-5"/>
                <w:w w:val="115"/>
                <w:sz w:val="21"/>
              </w:rPr>
              <w:t>85</w:t>
            </w:r>
          </w:p>
        </w:tc>
        <w:tc>
          <w:tcPr>
            <w:tcW w:w="3137" w:type="dxa"/>
          </w:tcPr>
          <w:p>
            <w:pPr>
              <w:pStyle w:val="TableParagraph"/>
              <w:spacing w:line="241" w:lineRule="exact"/>
              <w:ind w:left="1273"/>
              <w:rPr>
                <w:sz w:val="21"/>
              </w:rPr>
            </w:pPr>
            <w:r>
              <w:rPr>
                <w:color w:val="424142"/>
                <w:spacing w:val="-4"/>
                <w:w w:val="105"/>
                <w:sz w:val="21"/>
              </w:rPr>
              <w:t>3.82</w:t>
            </w:r>
          </w:p>
        </w:tc>
        <w:tc>
          <w:tcPr>
            <w:tcW w:w="2525" w:type="dxa"/>
          </w:tcPr>
          <w:p>
            <w:pPr>
              <w:pStyle w:val="TableParagraph"/>
              <w:spacing w:line="241" w:lineRule="exact"/>
              <w:ind w:left="37" w:right="8"/>
              <w:jc w:val="center"/>
              <w:rPr>
                <w:sz w:val="21"/>
              </w:rPr>
            </w:pPr>
            <w:r>
              <w:rPr>
                <w:color w:val="424142"/>
                <w:spacing w:val="-2"/>
                <w:sz w:val="21"/>
              </w:rPr>
              <w:t>10.78</w:t>
            </w:r>
          </w:p>
        </w:tc>
        <w:tc>
          <w:tcPr>
            <w:tcW w:w="2497" w:type="dxa"/>
          </w:tcPr>
          <w:p>
            <w:pPr>
              <w:pStyle w:val="TableParagraph"/>
              <w:spacing w:line="241" w:lineRule="exact"/>
              <w:ind w:right="791"/>
              <w:jc w:val="right"/>
              <w:rPr>
                <w:sz w:val="21"/>
              </w:rPr>
            </w:pPr>
            <w:r>
              <w:rPr>
                <w:color w:val="424142"/>
                <w:spacing w:val="-2"/>
                <w:sz w:val="21"/>
              </w:rPr>
              <w:t>14.60</w:t>
            </w:r>
          </w:p>
        </w:tc>
      </w:tr>
      <w:tr>
        <w:trPr>
          <w:trHeight w:val="287" w:hRule="atLeast"/>
        </w:trPr>
        <w:tc>
          <w:tcPr>
            <w:tcW w:w="1491" w:type="dxa"/>
          </w:tcPr>
          <w:p>
            <w:pPr>
              <w:pStyle w:val="TableParagraph"/>
              <w:spacing w:line="241" w:lineRule="exact" w:before="26"/>
              <w:ind w:left="53" w:right="54"/>
              <w:jc w:val="center"/>
              <w:rPr>
                <w:sz w:val="21"/>
              </w:rPr>
            </w:pPr>
            <w:r>
              <w:rPr>
                <w:color w:val="424142"/>
                <w:spacing w:val="-5"/>
                <w:w w:val="115"/>
                <w:sz w:val="21"/>
              </w:rPr>
              <w:t>90</w:t>
            </w:r>
          </w:p>
        </w:tc>
        <w:tc>
          <w:tcPr>
            <w:tcW w:w="3137" w:type="dxa"/>
          </w:tcPr>
          <w:p>
            <w:pPr>
              <w:pStyle w:val="TableParagraph"/>
              <w:spacing w:line="241" w:lineRule="exact" w:before="26"/>
              <w:ind w:left="1273"/>
              <w:rPr>
                <w:sz w:val="21"/>
              </w:rPr>
            </w:pPr>
            <w:r>
              <w:rPr>
                <w:color w:val="424142"/>
                <w:spacing w:val="-4"/>
                <w:w w:val="105"/>
                <w:sz w:val="21"/>
              </w:rPr>
              <w:t>3.82</w:t>
            </w:r>
          </w:p>
        </w:tc>
        <w:tc>
          <w:tcPr>
            <w:tcW w:w="2525" w:type="dxa"/>
          </w:tcPr>
          <w:p>
            <w:pPr>
              <w:pStyle w:val="TableParagraph"/>
              <w:spacing w:line="241" w:lineRule="exact" w:before="26"/>
              <w:ind w:left="37"/>
              <w:jc w:val="center"/>
              <w:rPr>
                <w:sz w:val="21"/>
              </w:rPr>
            </w:pPr>
            <w:r>
              <w:rPr>
                <w:color w:val="424142"/>
                <w:spacing w:val="-2"/>
                <w:w w:val="90"/>
                <w:sz w:val="21"/>
              </w:rPr>
              <w:t>14.21</w:t>
            </w:r>
          </w:p>
        </w:tc>
        <w:tc>
          <w:tcPr>
            <w:tcW w:w="2497" w:type="dxa"/>
          </w:tcPr>
          <w:p>
            <w:pPr>
              <w:pStyle w:val="TableParagraph"/>
              <w:spacing w:line="241" w:lineRule="exact" w:before="26"/>
              <w:ind w:right="792"/>
              <w:jc w:val="right"/>
              <w:rPr>
                <w:sz w:val="21"/>
              </w:rPr>
            </w:pPr>
            <w:r>
              <w:rPr>
                <w:color w:val="424142"/>
                <w:spacing w:val="-2"/>
                <w:sz w:val="21"/>
              </w:rPr>
              <w:t>18.04</w:t>
            </w:r>
          </w:p>
        </w:tc>
      </w:tr>
      <w:tr>
        <w:trPr>
          <w:trHeight w:val="284" w:hRule="atLeast"/>
        </w:trPr>
        <w:tc>
          <w:tcPr>
            <w:tcW w:w="1491" w:type="dxa"/>
          </w:tcPr>
          <w:p>
            <w:pPr>
              <w:pStyle w:val="TableParagraph"/>
              <w:spacing w:line="241" w:lineRule="exact"/>
              <w:ind w:left="53" w:right="50"/>
              <w:jc w:val="center"/>
              <w:rPr>
                <w:sz w:val="21"/>
              </w:rPr>
            </w:pPr>
            <w:r>
              <w:rPr>
                <w:color w:val="424142"/>
                <w:spacing w:val="-5"/>
                <w:w w:val="115"/>
                <w:sz w:val="21"/>
              </w:rPr>
              <w:t>95</w:t>
            </w:r>
          </w:p>
        </w:tc>
        <w:tc>
          <w:tcPr>
            <w:tcW w:w="3137" w:type="dxa"/>
          </w:tcPr>
          <w:p>
            <w:pPr>
              <w:pStyle w:val="TableParagraph"/>
              <w:spacing w:line="241" w:lineRule="exact"/>
              <w:ind w:left="1273"/>
              <w:rPr>
                <w:sz w:val="21"/>
              </w:rPr>
            </w:pPr>
            <w:r>
              <w:rPr>
                <w:color w:val="424142"/>
                <w:spacing w:val="-4"/>
                <w:w w:val="105"/>
                <w:sz w:val="21"/>
              </w:rPr>
              <w:t>3.82</w:t>
            </w:r>
          </w:p>
        </w:tc>
        <w:tc>
          <w:tcPr>
            <w:tcW w:w="2525" w:type="dxa"/>
          </w:tcPr>
          <w:p>
            <w:pPr>
              <w:pStyle w:val="TableParagraph"/>
              <w:spacing w:line="241" w:lineRule="exact"/>
              <w:ind w:left="37"/>
              <w:jc w:val="center"/>
              <w:rPr>
                <w:sz w:val="21"/>
              </w:rPr>
            </w:pPr>
            <w:r>
              <w:rPr>
                <w:color w:val="424142"/>
                <w:spacing w:val="-2"/>
                <w:sz w:val="21"/>
              </w:rPr>
              <w:t>18.05</w:t>
            </w:r>
          </w:p>
        </w:tc>
        <w:tc>
          <w:tcPr>
            <w:tcW w:w="2497" w:type="dxa"/>
          </w:tcPr>
          <w:p>
            <w:pPr>
              <w:pStyle w:val="TableParagraph"/>
              <w:spacing w:line="241" w:lineRule="exact"/>
              <w:ind w:right="806"/>
              <w:jc w:val="right"/>
              <w:rPr>
                <w:sz w:val="21"/>
              </w:rPr>
            </w:pPr>
            <w:r>
              <w:rPr>
                <w:color w:val="424142"/>
                <w:spacing w:val="-2"/>
                <w:sz w:val="21"/>
              </w:rPr>
              <w:t>21.87</w:t>
            </w:r>
          </w:p>
        </w:tc>
      </w:tr>
      <w:tr>
        <w:trPr>
          <w:trHeight w:val="264" w:hRule="atLeast"/>
        </w:trPr>
        <w:tc>
          <w:tcPr>
            <w:tcW w:w="1491" w:type="dxa"/>
          </w:tcPr>
          <w:p>
            <w:pPr>
              <w:pStyle w:val="TableParagraph"/>
              <w:spacing w:line="231" w:lineRule="exact" w:before="13"/>
              <w:ind w:left="53" w:right="51"/>
              <w:jc w:val="center"/>
              <w:rPr>
                <w:sz w:val="21"/>
              </w:rPr>
            </w:pPr>
            <w:r>
              <w:rPr>
                <w:spacing w:val="-5"/>
                <w:w w:val="115"/>
                <w:sz w:val="21"/>
              </w:rPr>
              <w:t>99</w:t>
            </w:r>
          </w:p>
        </w:tc>
        <w:tc>
          <w:tcPr>
            <w:tcW w:w="3137" w:type="dxa"/>
          </w:tcPr>
          <w:p>
            <w:pPr>
              <w:pStyle w:val="TableParagraph"/>
              <w:spacing w:line="221" w:lineRule="exact"/>
              <w:ind w:left="1273"/>
              <w:rPr>
                <w:sz w:val="21"/>
              </w:rPr>
            </w:pPr>
            <w:r>
              <w:rPr>
                <w:color w:val="424142"/>
                <w:spacing w:val="-4"/>
                <w:w w:val="105"/>
                <w:sz w:val="21"/>
              </w:rPr>
              <w:t>3.82</w:t>
            </w:r>
          </w:p>
        </w:tc>
        <w:tc>
          <w:tcPr>
            <w:tcW w:w="2525" w:type="dxa"/>
          </w:tcPr>
          <w:p>
            <w:pPr>
              <w:pStyle w:val="TableParagraph"/>
              <w:spacing w:line="221" w:lineRule="exact"/>
              <w:ind w:left="37"/>
              <w:jc w:val="center"/>
              <w:rPr>
                <w:sz w:val="21"/>
              </w:rPr>
            </w:pPr>
            <w:r>
              <w:rPr>
                <w:color w:val="424142"/>
                <w:spacing w:val="-4"/>
                <w:w w:val="105"/>
                <w:sz w:val="21"/>
              </w:rPr>
              <w:t>22.93</w:t>
            </w:r>
          </w:p>
        </w:tc>
        <w:tc>
          <w:tcPr>
            <w:tcW w:w="2497" w:type="dxa"/>
          </w:tcPr>
          <w:p>
            <w:pPr>
              <w:pStyle w:val="TableParagraph"/>
              <w:spacing w:line="231" w:lineRule="exact" w:before="14"/>
              <w:ind w:right="773"/>
              <w:jc w:val="right"/>
              <w:rPr>
                <w:sz w:val="21"/>
              </w:rPr>
            </w:pPr>
            <w:r>
              <w:rPr>
                <w:color w:val="424142"/>
                <w:spacing w:val="-4"/>
                <w:w w:val="105"/>
                <w:sz w:val="21"/>
              </w:rPr>
              <w:t>26.75</w:t>
            </w:r>
          </w:p>
        </w:tc>
      </w:tr>
    </w:tbl>
    <w:p>
      <w:pPr>
        <w:pStyle w:val="BodyText"/>
        <w:spacing w:line="259" w:lineRule="auto" w:before="129"/>
        <w:ind w:left="684" w:right="677"/>
        <w:jc w:val="both"/>
      </w:pPr>
      <w:r>
        <w:rPr>
          <w:color w:val="424142"/>
          <w:w w:val="110"/>
        </w:rPr>
        <w:t>Annuity shall be paid in arrears as per the chosen frequency and shall start at the end of 1st year</w:t>
      </w:r>
      <w:r>
        <w:rPr>
          <w:color w:val="424142"/>
          <w:spacing w:val="19"/>
          <w:w w:val="110"/>
        </w:rPr>
        <w:t> </w:t>
      </w:r>
      <w:r>
        <w:rPr>
          <w:color w:val="424142"/>
          <w:w w:val="110"/>
        </w:rPr>
        <w:t>and</w:t>
      </w:r>
      <w:r>
        <w:rPr>
          <w:color w:val="424142"/>
          <w:spacing w:val="19"/>
          <w:w w:val="110"/>
        </w:rPr>
        <w:t> </w:t>
      </w:r>
      <w:r>
        <w:rPr>
          <w:color w:val="424142"/>
          <w:w w:val="110"/>
        </w:rPr>
        <w:t>be</w:t>
      </w:r>
      <w:r>
        <w:rPr>
          <w:color w:val="424142"/>
          <w:spacing w:val="19"/>
          <w:w w:val="110"/>
        </w:rPr>
        <w:t> </w:t>
      </w:r>
      <w:r>
        <w:rPr>
          <w:color w:val="424142"/>
          <w:w w:val="110"/>
        </w:rPr>
        <w:t>payable</w:t>
      </w:r>
      <w:r>
        <w:rPr>
          <w:color w:val="424142"/>
          <w:spacing w:val="19"/>
          <w:w w:val="110"/>
        </w:rPr>
        <w:t> </w:t>
      </w:r>
      <w:r>
        <w:rPr>
          <w:color w:val="424142"/>
          <w:w w:val="110"/>
        </w:rPr>
        <w:t>as</w:t>
      </w:r>
      <w:r>
        <w:rPr>
          <w:color w:val="424142"/>
          <w:spacing w:val="19"/>
          <w:w w:val="110"/>
        </w:rPr>
        <w:t> </w:t>
      </w:r>
      <w:r>
        <w:rPr>
          <w:color w:val="424142"/>
          <w:w w:val="110"/>
        </w:rPr>
        <w:t>long</w:t>
      </w:r>
      <w:r>
        <w:rPr>
          <w:color w:val="424142"/>
          <w:spacing w:val="19"/>
          <w:w w:val="110"/>
        </w:rPr>
        <w:t> </w:t>
      </w:r>
      <w:r>
        <w:rPr>
          <w:color w:val="424142"/>
          <w:w w:val="110"/>
        </w:rPr>
        <w:t>as</w:t>
      </w:r>
      <w:r>
        <w:rPr>
          <w:color w:val="424142"/>
          <w:spacing w:val="19"/>
          <w:w w:val="110"/>
        </w:rPr>
        <w:t> </w:t>
      </w:r>
      <w:r>
        <w:rPr>
          <w:color w:val="424142"/>
          <w:w w:val="110"/>
        </w:rPr>
        <w:t>the</w:t>
      </w:r>
      <w:r>
        <w:rPr>
          <w:color w:val="424142"/>
          <w:spacing w:val="19"/>
          <w:w w:val="110"/>
        </w:rPr>
        <w:t> </w:t>
      </w:r>
      <w:r>
        <w:rPr>
          <w:color w:val="424142"/>
          <w:w w:val="110"/>
        </w:rPr>
        <w:t>annuitant</w:t>
      </w:r>
      <w:r>
        <w:rPr>
          <w:color w:val="424142"/>
          <w:spacing w:val="19"/>
          <w:w w:val="110"/>
        </w:rPr>
        <w:t> </w:t>
      </w:r>
      <w:r>
        <w:rPr>
          <w:color w:val="424142"/>
          <w:w w:val="110"/>
        </w:rPr>
        <w:t>is</w:t>
      </w:r>
      <w:r>
        <w:rPr>
          <w:color w:val="424142"/>
          <w:spacing w:val="19"/>
          <w:w w:val="110"/>
        </w:rPr>
        <w:t> </w:t>
      </w:r>
      <w:r>
        <w:rPr>
          <w:color w:val="424142"/>
          <w:w w:val="110"/>
        </w:rPr>
        <w:t>alive.</w:t>
      </w:r>
      <w:r>
        <w:rPr>
          <w:color w:val="424142"/>
          <w:spacing w:val="19"/>
          <w:w w:val="110"/>
        </w:rPr>
        <w:t> </w:t>
      </w:r>
      <w:r>
        <w:rPr>
          <w:color w:val="424142"/>
          <w:w w:val="110"/>
        </w:rPr>
        <w:t>The</w:t>
      </w:r>
      <w:r>
        <w:rPr>
          <w:color w:val="424142"/>
          <w:spacing w:val="19"/>
          <w:w w:val="110"/>
        </w:rPr>
        <w:t> </w:t>
      </w:r>
      <w:r>
        <w:rPr>
          <w:color w:val="424142"/>
          <w:w w:val="110"/>
        </w:rPr>
        <w:t>policy</w:t>
      </w:r>
      <w:r>
        <w:rPr>
          <w:color w:val="424142"/>
          <w:spacing w:val="19"/>
          <w:w w:val="110"/>
        </w:rPr>
        <w:t> </w:t>
      </w:r>
      <w:r>
        <w:rPr>
          <w:color w:val="424142"/>
          <w:w w:val="110"/>
        </w:rPr>
        <w:t>shall</w:t>
      </w:r>
      <w:r>
        <w:rPr>
          <w:color w:val="424142"/>
          <w:spacing w:val="19"/>
          <w:w w:val="110"/>
        </w:rPr>
        <w:t> </w:t>
      </w:r>
      <w:r>
        <w:rPr>
          <w:color w:val="424142"/>
          <w:w w:val="110"/>
        </w:rPr>
        <w:t>terminate</w:t>
      </w:r>
      <w:r>
        <w:rPr>
          <w:color w:val="424142"/>
          <w:spacing w:val="19"/>
          <w:w w:val="110"/>
        </w:rPr>
        <w:t> </w:t>
      </w:r>
      <w:r>
        <w:rPr>
          <w:color w:val="424142"/>
          <w:w w:val="110"/>
        </w:rPr>
        <w:t>on</w:t>
      </w:r>
      <w:r>
        <w:rPr>
          <w:color w:val="424142"/>
          <w:spacing w:val="19"/>
          <w:w w:val="110"/>
        </w:rPr>
        <w:t> </w:t>
      </w:r>
      <w:r>
        <w:rPr>
          <w:color w:val="424142"/>
          <w:w w:val="110"/>
        </w:rPr>
        <w:t>death of</w:t>
      </w:r>
      <w:r>
        <w:rPr>
          <w:color w:val="424142"/>
          <w:w w:val="110"/>
        </w:rPr>
        <w:t> the</w:t>
      </w:r>
      <w:r>
        <w:rPr>
          <w:color w:val="424142"/>
          <w:w w:val="110"/>
        </w:rPr>
        <w:t> annuitant</w:t>
      </w:r>
      <w:r>
        <w:rPr>
          <w:color w:val="424142"/>
          <w:w w:val="110"/>
        </w:rPr>
        <w:t> and</w:t>
      </w:r>
      <w:r>
        <w:rPr>
          <w:color w:val="424142"/>
          <w:w w:val="110"/>
        </w:rPr>
        <w:t> all</w:t>
      </w:r>
      <w:r>
        <w:rPr>
          <w:color w:val="424142"/>
          <w:w w:val="110"/>
        </w:rPr>
        <w:t> other</w:t>
      </w:r>
      <w:r>
        <w:rPr>
          <w:color w:val="424142"/>
          <w:w w:val="110"/>
        </w:rPr>
        <w:t> benefits</w:t>
      </w:r>
      <w:r>
        <w:rPr>
          <w:color w:val="424142"/>
          <w:w w:val="110"/>
        </w:rPr>
        <w:t> shall</w:t>
      </w:r>
      <w:r>
        <w:rPr>
          <w:color w:val="424142"/>
          <w:w w:val="110"/>
        </w:rPr>
        <w:t> cease.</w:t>
      </w:r>
      <w:r>
        <w:rPr>
          <w:color w:val="424142"/>
          <w:w w:val="110"/>
        </w:rPr>
        <w:t> If</w:t>
      </w:r>
      <w:r>
        <w:rPr>
          <w:color w:val="424142"/>
          <w:w w:val="110"/>
        </w:rPr>
        <w:t> Variable</w:t>
      </w:r>
      <w:r>
        <w:rPr>
          <w:color w:val="424142"/>
          <w:w w:val="110"/>
        </w:rPr>
        <w:t> Annuity</w:t>
      </w:r>
      <w:r>
        <w:rPr>
          <w:color w:val="424142"/>
          <w:w w:val="110"/>
        </w:rPr>
        <w:t> with</w:t>
      </w:r>
      <w:r>
        <w:rPr>
          <w:color w:val="424142"/>
          <w:w w:val="110"/>
        </w:rPr>
        <w:t> Return</w:t>
      </w:r>
      <w:r>
        <w:rPr>
          <w:color w:val="424142"/>
          <w:w w:val="110"/>
        </w:rPr>
        <w:t> of Purchase Price is selected, the death benefit shall be payable to the nominee </w:t>
      </w:r>
      <w:r>
        <w:rPr>
          <w:color w:val="424142"/>
          <w:w w:val="140"/>
        </w:rPr>
        <w:t>/</w:t>
      </w:r>
      <w:r>
        <w:rPr>
          <w:color w:val="424142"/>
          <w:spacing w:val="-2"/>
          <w:w w:val="140"/>
        </w:rPr>
        <w:t> </w:t>
      </w:r>
      <w:r>
        <w:rPr>
          <w:color w:val="424142"/>
          <w:w w:val="110"/>
        </w:rPr>
        <w:t>legal heirs on death of the annuitant.</w:t>
      </w:r>
    </w:p>
    <w:p>
      <w:pPr>
        <w:pStyle w:val="BodyText"/>
        <w:spacing w:line="259" w:lineRule="auto" w:before="196"/>
        <w:ind w:left="684" w:right="680"/>
        <w:jc w:val="both"/>
      </w:pPr>
      <w:r>
        <w:rPr>
          <w:color w:val="424142"/>
          <w:w w:val="110"/>
        </w:rPr>
        <w:t>Death</w:t>
      </w:r>
      <w:r>
        <w:rPr>
          <w:color w:val="424142"/>
          <w:spacing w:val="-3"/>
          <w:w w:val="110"/>
        </w:rPr>
        <w:t> </w:t>
      </w:r>
      <w:r>
        <w:rPr>
          <w:color w:val="424142"/>
          <w:w w:val="110"/>
        </w:rPr>
        <w:t>Benefit</w:t>
      </w:r>
      <w:r>
        <w:rPr>
          <w:color w:val="424142"/>
          <w:spacing w:val="-3"/>
          <w:w w:val="110"/>
        </w:rPr>
        <w:t> </w:t>
      </w:r>
      <w:r>
        <w:rPr>
          <w:color w:val="424142"/>
          <w:w w:val="110"/>
        </w:rPr>
        <w:t>- In case of sad demise of Mr. Rahul at Age 99, Death Benefit equal to </w:t>
      </w:r>
      <w:r>
        <w:rPr>
          <w:color w:val="424142"/>
          <w:w w:val="110"/>
        </w:rPr>
        <w:t>Return </w:t>
      </w:r>
      <w:r>
        <w:rPr>
          <w:color w:val="424142"/>
          <w:w w:val="115"/>
        </w:rPr>
        <w:t>of</w:t>
      </w:r>
      <w:r>
        <w:rPr>
          <w:color w:val="424142"/>
          <w:spacing w:val="-14"/>
          <w:w w:val="115"/>
        </w:rPr>
        <w:t> </w:t>
      </w:r>
      <w:r>
        <w:rPr>
          <w:color w:val="424142"/>
          <w:w w:val="115"/>
        </w:rPr>
        <w:t>Purchase</w:t>
      </w:r>
      <w:r>
        <w:rPr>
          <w:color w:val="424142"/>
          <w:spacing w:val="-14"/>
          <w:w w:val="115"/>
        </w:rPr>
        <w:t> </w:t>
      </w:r>
      <w:r>
        <w:rPr>
          <w:color w:val="424142"/>
          <w:w w:val="115"/>
        </w:rPr>
        <w:t>price</w:t>
      </w:r>
      <w:r>
        <w:rPr>
          <w:color w:val="424142"/>
          <w:spacing w:val="-14"/>
          <w:w w:val="115"/>
        </w:rPr>
        <w:t> </w:t>
      </w:r>
      <w:r>
        <w:rPr>
          <w:color w:val="424142"/>
          <w:w w:val="115"/>
        </w:rPr>
        <w:t>+</w:t>
      </w:r>
      <w:r>
        <w:rPr>
          <w:color w:val="424142"/>
          <w:spacing w:val="-14"/>
          <w:w w:val="115"/>
        </w:rPr>
        <w:t> </w:t>
      </w:r>
      <w:r>
        <w:rPr>
          <w:color w:val="424142"/>
          <w:w w:val="115"/>
        </w:rPr>
        <w:t>Variable</w:t>
      </w:r>
      <w:r>
        <w:rPr>
          <w:color w:val="424142"/>
          <w:spacing w:val="-14"/>
          <w:w w:val="115"/>
        </w:rPr>
        <w:t> </w:t>
      </w:r>
      <w:r>
        <w:rPr>
          <w:color w:val="424142"/>
          <w:w w:val="115"/>
        </w:rPr>
        <w:t>Death</w:t>
      </w:r>
      <w:r>
        <w:rPr>
          <w:color w:val="424142"/>
          <w:spacing w:val="-14"/>
          <w:w w:val="115"/>
        </w:rPr>
        <w:t> </w:t>
      </w:r>
      <w:r>
        <w:rPr>
          <w:color w:val="424142"/>
          <w:w w:val="115"/>
        </w:rPr>
        <w:t>Benefit</w:t>
      </w:r>
      <w:r>
        <w:rPr>
          <w:color w:val="424142"/>
          <w:spacing w:val="-14"/>
          <w:w w:val="115"/>
        </w:rPr>
        <w:t> </w:t>
      </w:r>
      <w:r>
        <w:rPr>
          <w:color w:val="424142"/>
          <w:w w:val="115"/>
        </w:rPr>
        <w:t>Payout</w:t>
      </w:r>
      <w:r>
        <w:rPr>
          <w:color w:val="424142"/>
          <w:spacing w:val="-14"/>
          <w:w w:val="115"/>
        </w:rPr>
        <w:t> </w:t>
      </w:r>
      <w:r>
        <w:rPr>
          <w:color w:val="424142"/>
          <w:w w:val="115"/>
        </w:rPr>
        <w:t>if</w:t>
      </w:r>
      <w:r>
        <w:rPr>
          <w:color w:val="424142"/>
          <w:spacing w:val="-14"/>
          <w:w w:val="115"/>
        </w:rPr>
        <w:t> </w:t>
      </w:r>
      <w:r>
        <w:rPr>
          <w:color w:val="424142"/>
          <w:w w:val="115"/>
        </w:rPr>
        <w:t>any,</w:t>
      </w:r>
      <w:r>
        <w:rPr>
          <w:color w:val="424142"/>
          <w:spacing w:val="-14"/>
          <w:w w:val="115"/>
        </w:rPr>
        <w:t> </w:t>
      </w:r>
      <w:r>
        <w:rPr>
          <w:color w:val="424142"/>
          <w:w w:val="115"/>
        </w:rPr>
        <w:t>i.e.</w:t>
      </w:r>
    </w:p>
    <w:p>
      <w:pPr>
        <w:pStyle w:val="BodyText"/>
        <w:spacing w:line="240" w:lineRule="exact"/>
        <w:ind w:left="684"/>
        <w:jc w:val="both"/>
      </w:pPr>
      <w:r>
        <w:rPr/>
        <mc:AlternateContent>
          <mc:Choice Requires="wps">
            <w:drawing>
              <wp:anchor distT="0" distB="0" distL="0" distR="0" allowOverlap="1" layoutInCell="1" locked="0" behindDoc="0" simplePos="0" relativeHeight="15737344">
                <wp:simplePos x="0" y="0"/>
                <wp:positionH relativeFrom="page">
                  <wp:posOffset>0</wp:posOffset>
                </wp:positionH>
                <wp:positionV relativeFrom="paragraph">
                  <wp:posOffset>482622</wp:posOffset>
                </wp:positionV>
                <wp:extent cx="6858000" cy="45402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6858000" cy="454025"/>
                          <a:chExt cx="6858000" cy="454025"/>
                        </a:xfrm>
                      </wpg:grpSpPr>
                      <wps:wsp>
                        <wps:cNvPr id="48" name="Graphic 48"/>
                        <wps:cNvSpPr/>
                        <wps:spPr>
                          <a:xfrm>
                            <a:off x="0" y="0"/>
                            <a:ext cx="6858000" cy="454025"/>
                          </a:xfrm>
                          <a:custGeom>
                            <a:avLst/>
                            <a:gdLst/>
                            <a:ahLst/>
                            <a:cxnLst/>
                            <a:rect l="l" t="t" r="r" b="b"/>
                            <a:pathLst>
                              <a:path w="6858000" h="454025">
                                <a:moveTo>
                                  <a:pt x="0" y="0"/>
                                </a:moveTo>
                                <a:lnTo>
                                  <a:pt x="0" y="453961"/>
                                </a:lnTo>
                                <a:lnTo>
                                  <a:pt x="6858000" y="453961"/>
                                </a:lnTo>
                                <a:lnTo>
                                  <a:pt x="6858000" y="0"/>
                                </a:lnTo>
                                <a:lnTo>
                                  <a:pt x="0" y="0"/>
                                </a:lnTo>
                                <a:close/>
                              </a:path>
                            </a:pathLst>
                          </a:custGeom>
                          <a:solidFill>
                            <a:srgbClr val="BAE5F7"/>
                          </a:solidFill>
                        </wps:spPr>
                        <wps:bodyPr wrap="square" lIns="0" tIns="0" rIns="0" bIns="0" rtlCol="0">
                          <a:prstTxWarp prst="textNoShape">
                            <a:avLst/>
                          </a:prstTxWarp>
                          <a:noAutofit/>
                        </wps:bodyPr>
                      </wps:wsp>
                      <wps:wsp>
                        <wps:cNvPr id="49" name="Textbox 49"/>
                        <wps:cNvSpPr txBox="1"/>
                        <wps:spPr>
                          <a:xfrm>
                            <a:off x="0" y="0"/>
                            <a:ext cx="6858000" cy="454025"/>
                          </a:xfrm>
                          <a:prstGeom prst="rect">
                            <a:avLst/>
                          </a:prstGeom>
                        </wps:spPr>
                        <wps:txbx>
                          <w:txbxContent>
                            <w:p>
                              <w:pPr>
                                <w:spacing w:line="302" w:lineRule="auto" w:before="95"/>
                                <w:ind w:left="558" w:right="497" w:firstLine="0"/>
                                <w:jc w:val="left"/>
                                <w:rPr>
                                  <w:i/>
                                  <w:sz w:val="18"/>
                                </w:rPr>
                              </w:pPr>
                              <w:r>
                                <w:rPr>
                                  <w:i/>
                                  <w:color w:val="424142"/>
                                  <w:w w:val="115"/>
                                  <w:sz w:val="18"/>
                                </w:rPr>
                                <w:t>The</w:t>
                              </w:r>
                              <w:r>
                                <w:rPr>
                                  <w:i/>
                                  <w:color w:val="424142"/>
                                  <w:spacing w:val="-2"/>
                                  <w:w w:val="115"/>
                                  <w:sz w:val="18"/>
                                </w:rPr>
                                <w:t> </w:t>
                              </w:r>
                              <w:r>
                                <w:rPr>
                                  <w:i/>
                                  <w:color w:val="424142"/>
                                  <w:w w:val="115"/>
                                  <w:sz w:val="18"/>
                                </w:rPr>
                                <w:t>income</w:t>
                              </w:r>
                              <w:r>
                                <w:rPr>
                                  <w:i/>
                                  <w:color w:val="424142"/>
                                  <w:spacing w:val="-2"/>
                                  <w:w w:val="115"/>
                                  <w:sz w:val="18"/>
                                </w:rPr>
                                <w:t> </w:t>
                              </w:r>
                              <w:r>
                                <w:rPr>
                                  <w:i/>
                                  <w:color w:val="424142"/>
                                  <w:w w:val="115"/>
                                  <w:sz w:val="18"/>
                                </w:rPr>
                                <w:t>shown</w:t>
                              </w:r>
                              <w:r>
                                <w:rPr>
                                  <w:i/>
                                  <w:color w:val="424142"/>
                                  <w:spacing w:val="-2"/>
                                  <w:w w:val="115"/>
                                  <w:sz w:val="18"/>
                                </w:rPr>
                                <w:t> </w:t>
                              </w:r>
                              <w:r>
                                <w:rPr>
                                  <w:i/>
                                  <w:color w:val="424142"/>
                                  <w:w w:val="115"/>
                                  <w:sz w:val="18"/>
                                </w:rPr>
                                <w:t>is</w:t>
                              </w:r>
                              <w:r>
                                <w:rPr>
                                  <w:i/>
                                  <w:color w:val="424142"/>
                                  <w:spacing w:val="-2"/>
                                  <w:w w:val="115"/>
                                  <w:sz w:val="18"/>
                                </w:rPr>
                                <w:t> </w:t>
                              </w:r>
                              <w:r>
                                <w:rPr>
                                  <w:i/>
                                  <w:color w:val="424142"/>
                                  <w:w w:val="115"/>
                                  <w:sz w:val="18"/>
                                </w:rPr>
                                <w:t>payable</w:t>
                              </w:r>
                              <w:r>
                                <w:rPr>
                                  <w:i/>
                                  <w:color w:val="424142"/>
                                  <w:spacing w:val="-2"/>
                                  <w:w w:val="115"/>
                                  <w:sz w:val="18"/>
                                </w:rPr>
                                <w:t> </w:t>
                              </w:r>
                              <w:r>
                                <w:rPr>
                                  <w:i/>
                                  <w:color w:val="424142"/>
                                  <w:w w:val="115"/>
                                  <w:sz w:val="18"/>
                                </w:rPr>
                                <w:t>for</w:t>
                              </w:r>
                              <w:r>
                                <w:rPr>
                                  <w:i/>
                                  <w:color w:val="424142"/>
                                  <w:spacing w:val="-2"/>
                                  <w:w w:val="115"/>
                                  <w:sz w:val="18"/>
                                </w:rPr>
                                <w:t> </w:t>
                              </w:r>
                              <w:r>
                                <w:rPr>
                                  <w:i/>
                                  <w:color w:val="424142"/>
                                  <w:w w:val="115"/>
                                  <w:sz w:val="18"/>
                                </w:rPr>
                                <w:t>life;</w:t>
                              </w:r>
                              <w:r>
                                <w:rPr>
                                  <w:i/>
                                  <w:color w:val="424142"/>
                                  <w:spacing w:val="-2"/>
                                  <w:w w:val="115"/>
                                  <w:sz w:val="18"/>
                                </w:rPr>
                                <w:t> </w:t>
                              </w:r>
                              <w:r>
                                <w:rPr>
                                  <w:i/>
                                  <w:color w:val="424142"/>
                                  <w:w w:val="115"/>
                                  <w:sz w:val="18"/>
                                </w:rPr>
                                <w:t>however,</w:t>
                              </w:r>
                              <w:r>
                                <w:rPr>
                                  <w:i/>
                                  <w:color w:val="424142"/>
                                  <w:spacing w:val="-2"/>
                                  <w:w w:val="115"/>
                                  <w:sz w:val="18"/>
                                </w:rPr>
                                <w:t> </w:t>
                              </w:r>
                              <w:r>
                                <w:rPr>
                                  <w:i/>
                                  <w:color w:val="424142"/>
                                  <w:w w:val="115"/>
                                  <w:sz w:val="18"/>
                                </w:rPr>
                                <w:t>for</w:t>
                              </w:r>
                              <w:r>
                                <w:rPr>
                                  <w:i/>
                                  <w:color w:val="424142"/>
                                  <w:spacing w:val="-2"/>
                                  <w:w w:val="115"/>
                                  <w:sz w:val="18"/>
                                </w:rPr>
                                <w:t> </w:t>
                              </w:r>
                              <w:r>
                                <w:rPr>
                                  <w:i/>
                                  <w:color w:val="424142"/>
                                  <w:w w:val="115"/>
                                  <w:sz w:val="18"/>
                                </w:rPr>
                                <w:t>ease</w:t>
                              </w:r>
                              <w:r>
                                <w:rPr>
                                  <w:i/>
                                  <w:color w:val="424142"/>
                                  <w:spacing w:val="-2"/>
                                  <w:w w:val="115"/>
                                  <w:sz w:val="18"/>
                                </w:rPr>
                                <w:t> </w:t>
                              </w:r>
                              <w:r>
                                <w:rPr>
                                  <w:i/>
                                  <w:color w:val="424142"/>
                                  <w:w w:val="115"/>
                                  <w:sz w:val="18"/>
                                </w:rPr>
                                <w:t>of</w:t>
                              </w:r>
                              <w:r>
                                <w:rPr>
                                  <w:i/>
                                  <w:color w:val="424142"/>
                                  <w:spacing w:val="-2"/>
                                  <w:w w:val="115"/>
                                  <w:sz w:val="18"/>
                                </w:rPr>
                                <w:t> </w:t>
                              </w:r>
                              <w:r>
                                <w:rPr>
                                  <w:i/>
                                  <w:color w:val="424142"/>
                                  <w:w w:val="115"/>
                                  <w:sz w:val="18"/>
                                </w:rPr>
                                <w:t>representation,</w:t>
                              </w:r>
                              <w:r>
                                <w:rPr>
                                  <w:i/>
                                  <w:color w:val="424142"/>
                                  <w:spacing w:val="-2"/>
                                  <w:w w:val="115"/>
                                  <w:sz w:val="18"/>
                                </w:rPr>
                                <w:t> </w:t>
                              </w:r>
                              <w:r>
                                <w:rPr>
                                  <w:i/>
                                  <w:color w:val="424142"/>
                                  <w:w w:val="115"/>
                                  <w:sz w:val="18"/>
                                </w:rPr>
                                <w:t>values</w:t>
                              </w:r>
                              <w:r>
                                <w:rPr>
                                  <w:i/>
                                  <w:color w:val="424142"/>
                                  <w:spacing w:val="-2"/>
                                  <w:w w:val="115"/>
                                  <w:sz w:val="18"/>
                                </w:rPr>
                                <w:t> </w:t>
                              </w:r>
                              <w:r>
                                <w:rPr>
                                  <w:i/>
                                  <w:color w:val="424142"/>
                                  <w:w w:val="115"/>
                                  <w:sz w:val="18"/>
                                </w:rPr>
                                <w:t>have</w:t>
                              </w:r>
                              <w:r>
                                <w:rPr>
                                  <w:i/>
                                  <w:color w:val="424142"/>
                                  <w:spacing w:val="-2"/>
                                  <w:w w:val="115"/>
                                  <w:sz w:val="18"/>
                                </w:rPr>
                                <w:t> </w:t>
                              </w:r>
                              <w:r>
                                <w:rPr>
                                  <w:i/>
                                  <w:color w:val="424142"/>
                                  <w:w w:val="115"/>
                                  <w:sz w:val="18"/>
                                </w:rPr>
                                <w:t>been</w:t>
                              </w:r>
                              <w:r>
                                <w:rPr>
                                  <w:i/>
                                  <w:color w:val="424142"/>
                                  <w:spacing w:val="-2"/>
                                  <w:w w:val="115"/>
                                  <w:sz w:val="18"/>
                                </w:rPr>
                                <w:t> </w:t>
                              </w:r>
                              <w:r>
                                <w:rPr>
                                  <w:i/>
                                  <w:color w:val="424142"/>
                                  <w:w w:val="115"/>
                                  <w:sz w:val="18"/>
                                </w:rPr>
                                <w:t>illustrated</w:t>
                              </w:r>
                              <w:r>
                                <w:rPr>
                                  <w:i/>
                                  <w:color w:val="424142"/>
                                  <w:spacing w:val="-2"/>
                                  <w:w w:val="115"/>
                                  <w:sz w:val="18"/>
                                </w:rPr>
                                <w:t> </w:t>
                              </w:r>
                              <w:r>
                                <w:rPr>
                                  <w:i/>
                                  <w:color w:val="424142"/>
                                  <w:w w:val="115"/>
                                  <w:sz w:val="18"/>
                                </w:rPr>
                                <w:t>at select ages.</w:t>
                              </w:r>
                            </w:p>
                          </w:txbxContent>
                        </wps:txbx>
                        <wps:bodyPr wrap="square" lIns="0" tIns="0" rIns="0" bIns="0" rtlCol="0">
                          <a:noAutofit/>
                        </wps:bodyPr>
                      </wps:wsp>
                    </wpg:wgp>
                  </a:graphicData>
                </a:graphic>
              </wp:anchor>
            </w:drawing>
          </mc:Choice>
          <mc:Fallback>
            <w:pict>
              <v:group style="position:absolute;margin-left:0pt;margin-top:38.001751pt;width:540pt;height:35.75pt;mso-position-horizontal-relative:page;mso-position-vertical-relative:paragraph;z-index:15737344" id="docshapegroup44" coordorigin="0,760" coordsize="10800,715">
                <v:rect style="position:absolute;left:0;top:760;width:10800;height:715" id="docshape45" filled="true" fillcolor="#bae5f7" stroked="false">
                  <v:fill type="solid"/>
                </v:rect>
                <v:shape style="position:absolute;left:0;top:760;width:10800;height:715" type="#_x0000_t202" id="docshape46" filled="false" stroked="false">
                  <v:textbox inset="0,0,0,0">
                    <w:txbxContent>
                      <w:p>
                        <w:pPr>
                          <w:spacing w:line="302" w:lineRule="auto" w:before="95"/>
                          <w:ind w:left="558" w:right="497" w:firstLine="0"/>
                          <w:jc w:val="left"/>
                          <w:rPr>
                            <w:i/>
                            <w:sz w:val="18"/>
                          </w:rPr>
                        </w:pPr>
                        <w:r>
                          <w:rPr>
                            <w:i/>
                            <w:color w:val="424142"/>
                            <w:w w:val="115"/>
                            <w:sz w:val="18"/>
                          </w:rPr>
                          <w:t>The</w:t>
                        </w:r>
                        <w:r>
                          <w:rPr>
                            <w:i/>
                            <w:color w:val="424142"/>
                            <w:spacing w:val="-2"/>
                            <w:w w:val="115"/>
                            <w:sz w:val="18"/>
                          </w:rPr>
                          <w:t> </w:t>
                        </w:r>
                        <w:r>
                          <w:rPr>
                            <w:i/>
                            <w:color w:val="424142"/>
                            <w:w w:val="115"/>
                            <w:sz w:val="18"/>
                          </w:rPr>
                          <w:t>income</w:t>
                        </w:r>
                        <w:r>
                          <w:rPr>
                            <w:i/>
                            <w:color w:val="424142"/>
                            <w:spacing w:val="-2"/>
                            <w:w w:val="115"/>
                            <w:sz w:val="18"/>
                          </w:rPr>
                          <w:t> </w:t>
                        </w:r>
                        <w:r>
                          <w:rPr>
                            <w:i/>
                            <w:color w:val="424142"/>
                            <w:w w:val="115"/>
                            <w:sz w:val="18"/>
                          </w:rPr>
                          <w:t>shown</w:t>
                        </w:r>
                        <w:r>
                          <w:rPr>
                            <w:i/>
                            <w:color w:val="424142"/>
                            <w:spacing w:val="-2"/>
                            <w:w w:val="115"/>
                            <w:sz w:val="18"/>
                          </w:rPr>
                          <w:t> </w:t>
                        </w:r>
                        <w:r>
                          <w:rPr>
                            <w:i/>
                            <w:color w:val="424142"/>
                            <w:w w:val="115"/>
                            <w:sz w:val="18"/>
                          </w:rPr>
                          <w:t>is</w:t>
                        </w:r>
                        <w:r>
                          <w:rPr>
                            <w:i/>
                            <w:color w:val="424142"/>
                            <w:spacing w:val="-2"/>
                            <w:w w:val="115"/>
                            <w:sz w:val="18"/>
                          </w:rPr>
                          <w:t> </w:t>
                        </w:r>
                        <w:r>
                          <w:rPr>
                            <w:i/>
                            <w:color w:val="424142"/>
                            <w:w w:val="115"/>
                            <w:sz w:val="18"/>
                          </w:rPr>
                          <w:t>payable</w:t>
                        </w:r>
                        <w:r>
                          <w:rPr>
                            <w:i/>
                            <w:color w:val="424142"/>
                            <w:spacing w:val="-2"/>
                            <w:w w:val="115"/>
                            <w:sz w:val="18"/>
                          </w:rPr>
                          <w:t> </w:t>
                        </w:r>
                        <w:r>
                          <w:rPr>
                            <w:i/>
                            <w:color w:val="424142"/>
                            <w:w w:val="115"/>
                            <w:sz w:val="18"/>
                          </w:rPr>
                          <w:t>for</w:t>
                        </w:r>
                        <w:r>
                          <w:rPr>
                            <w:i/>
                            <w:color w:val="424142"/>
                            <w:spacing w:val="-2"/>
                            <w:w w:val="115"/>
                            <w:sz w:val="18"/>
                          </w:rPr>
                          <w:t> </w:t>
                        </w:r>
                        <w:r>
                          <w:rPr>
                            <w:i/>
                            <w:color w:val="424142"/>
                            <w:w w:val="115"/>
                            <w:sz w:val="18"/>
                          </w:rPr>
                          <w:t>life;</w:t>
                        </w:r>
                        <w:r>
                          <w:rPr>
                            <w:i/>
                            <w:color w:val="424142"/>
                            <w:spacing w:val="-2"/>
                            <w:w w:val="115"/>
                            <w:sz w:val="18"/>
                          </w:rPr>
                          <w:t> </w:t>
                        </w:r>
                        <w:r>
                          <w:rPr>
                            <w:i/>
                            <w:color w:val="424142"/>
                            <w:w w:val="115"/>
                            <w:sz w:val="18"/>
                          </w:rPr>
                          <w:t>however,</w:t>
                        </w:r>
                        <w:r>
                          <w:rPr>
                            <w:i/>
                            <w:color w:val="424142"/>
                            <w:spacing w:val="-2"/>
                            <w:w w:val="115"/>
                            <w:sz w:val="18"/>
                          </w:rPr>
                          <w:t> </w:t>
                        </w:r>
                        <w:r>
                          <w:rPr>
                            <w:i/>
                            <w:color w:val="424142"/>
                            <w:w w:val="115"/>
                            <w:sz w:val="18"/>
                          </w:rPr>
                          <w:t>for</w:t>
                        </w:r>
                        <w:r>
                          <w:rPr>
                            <w:i/>
                            <w:color w:val="424142"/>
                            <w:spacing w:val="-2"/>
                            <w:w w:val="115"/>
                            <w:sz w:val="18"/>
                          </w:rPr>
                          <w:t> </w:t>
                        </w:r>
                        <w:r>
                          <w:rPr>
                            <w:i/>
                            <w:color w:val="424142"/>
                            <w:w w:val="115"/>
                            <w:sz w:val="18"/>
                          </w:rPr>
                          <w:t>ease</w:t>
                        </w:r>
                        <w:r>
                          <w:rPr>
                            <w:i/>
                            <w:color w:val="424142"/>
                            <w:spacing w:val="-2"/>
                            <w:w w:val="115"/>
                            <w:sz w:val="18"/>
                          </w:rPr>
                          <w:t> </w:t>
                        </w:r>
                        <w:r>
                          <w:rPr>
                            <w:i/>
                            <w:color w:val="424142"/>
                            <w:w w:val="115"/>
                            <w:sz w:val="18"/>
                          </w:rPr>
                          <w:t>of</w:t>
                        </w:r>
                        <w:r>
                          <w:rPr>
                            <w:i/>
                            <w:color w:val="424142"/>
                            <w:spacing w:val="-2"/>
                            <w:w w:val="115"/>
                            <w:sz w:val="18"/>
                          </w:rPr>
                          <w:t> </w:t>
                        </w:r>
                        <w:r>
                          <w:rPr>
                            <w:i/>
                            <w:color w:val="424142"/>
                            <w:w w:val="115"/>
                            <w:sz w:val="18"/>
                          </w:rPr>
                          <w:t>representation,</w:t>
                        </w:r>
                        <w:r>
                          <w:rPr>
                            <w:i/>
                            <w:color w:val="424142"/>
                            <w:spacing w:val="-2"/>
                            <w:w w:val="115"/>
                            <w:sz w:val="18"/>
                          </w:rPr>
                          <w:t> </w:t>
                        </w:r>
                        <w:r>
                          <w:rPr>
                            <w:i/>
                            <w:color w:val="424142"/>
                            <w:w w:val="115"/>
                            <w:sz w:val="18"/>
                          </w:rPr>
                          <w:t>values</w:t>
                        </w:r>
                        <w:r>
                          <w:rPr>
                            <w:i/>
                            <w:color w:val="424142"/>
                            <w:spacing w:val="-2"/>
                            <w:w w:val="115"/>
                            <w:sz w:val="18"/>
                          </w:rPr>
                          <w:t> </w:t>
                        </w:r>
                        <w:r>
                          <w:rPr>
                            <w:i/>
                            <w:color w:val="424142"/>
                            <w:w w:val="115"/>
                            <w:sz w:val="18"/>
                          </w:rPr>
                          <w:t>have</w:t>
                        </w:r>
                        <w:r>
                          <w:rPr>
                            <w:i/>
                            <w:color w:val="424142"/>
                            <w:spacing w:val="-2"/>
                            <w:w w:val="115"/>
                            <w:sz w:val="18"/>
                          </w:rPr>
                          <w:t> </w:t>
                        </w:r>
                        <w:r>
                          <w:rPr>
                            <w:i/>
                            <w:color w:val="424142"/>
                            <w:w w:val="115"/>
                            <w:sz w:val="18"/>
                          </w:rPr>
                          <w:t>been</w:t>
                        </w:r>
                        <w:r>
                          <w:rPr>
                            <w:i/>
                            <w:color w:val="424142"/>
                            <w:spacing w:val="-2"/>
                            <w:w w:val="115"/>
                            <w:sz w:val="18"/>
                          </w:rPr>
                          <w:t> </w:t>
                        </w:r>
                        <w:r>
                          <w:rPr>
                            <w:i/>
                            <w:color w:val="424142"/>
                            <w:w w:val="115"/>
                            <w:sz w:val="18"/>
                          </w:rPr>
                          <w:t>illustrated</w:t>
                        </w:r>
                        <w:r>
                          <w:rPr>
                            <w:i/>
                            <w:color w:val="424142"/>
                            <w:spacing w:val="-2"/>
                            <w:w w:val="115"/>
                            <w:sz w:val="18"/>
                          </w:rPr>
                          <w:t> </w:t>
                        </w:r>
                        <w:r>
                          <w:rPr>
                            <w:i/>
                            <w:color w:val="424142"/>
                            <w:w w:val="115"/>
                            <w:sz w:val="18"/>
                          </w:rPr>
                          <w:t>at select ages.</w:t>
                        </w:r>
                      </w:p>
                    </w:txbxContent>
                  </v:textbox>
                  <w10:wrap type="none"/>
                </v:shape>
                <w10:wrap type="none"/>
              </v:group>
            </w:pict>
          </mc:Fallback>
        </mc:AlternateContent>
      </w:r>
      <w:r>
        <w:rPr>
          <w:b/>
          <w:color w:val="424142"/>
          <w:w w:val="110"/>
        </w:rPr>
        <w:t>Rs</w:t>
      </w:r>
      <w:r>
        <w:rPr>
          <w:b/>
          <w:color w:val="424142"/>
          <w:spacing w:val="-10"/>
          <w:w w:val="110"/>
        </w:rPr>
        <w:t> </w:t>
      </w:r>
      <w:r>
        <w:rPr>
          <w:b/>
          <w:color w:val="424142"/>
          <w:w w:val="110"/>
        </w:rPr>
        <w:t>1,06,05,097</w:t>
      </w:r>
      <w:r>
        <w:rPr>
          <w:b/>
          <w:color w:val="424142"/>
          <w:spacing w:val="4"/>
          <w:w w:val="110"/>
        </w:rPr>
        <w:t> </w:t>
      </w:r>
      <w:r>
        <w:rPr>
          <w:color w:val="424142"/>
          <w:w w:val="110"/>
        </w:rPr>
        <w:t>will</w:t>
      </w:r>
      <w:r>
        <w:rPr>
          <w:color w:val="424142"/>
          <w:spacing w:val="4"/>
          <w:w w:val="110"/>
        </w:rPr>
        <w:t> </w:t>
      </w:r>
      <w:r>
        <w:rPr>
          <w:color w:val="424142"/>
          <w:w w:val="110"/>
        </w:rPr>
        <w:t>be</w:t>
      </w:r>
      <w:r>
        <w:rPr>
          <w:color w:val="424142"/>
          <w:spacing w:val="4"/>
          <w:w w:val="110"/>
        </w:rPr>
        <w:t> </w:t>
      </w:r>
      <w:r>
        <w:rPr>
          <w:color w:val="424142"/>
          <w:w w:val="110"/>
        </w:rPr>
        <w:t>paid</w:t>
      </w:r>
      <w:r>
        <w:rPr>
          <w:color w:val="424142"/>
          <w:spacing w:val="5"/>
          <w:w w:val="110"/>
        </w:rPr>
        <w:t> </w:t>
      </w:r>
      <w:r>
        <w:rPr>
          <w:color w:val="424142"/>
          <w:w w:val="110"/>
        </w:rPr>
        <w:t>as</w:t>
      </w:r>
      <w:r>
        <w:rPr>
          <w:color w:val="424142"/>
          <w:spacing w:val="4"/>
          <w:w w:val="110"/>
        </w:rPr>
        <w:t> </w:t>
      </w:r>
      <w:r>
        <w:rPr>
          <w:color w:val="424142"/>
          <w:w w:val="110"/>
        </w:rPr>
        <w:t>a</w:t>
      </w:r>
      <w:r>
        <w:rPr>
          <w:color w:val="424142"/>
          <w:spacing w:val="4"/>
          <w:w w:val="110"/>
        </w:rPr>
        <w:t> </w:t>
      </w:r>
      <w:r>
        <w:rPr>
          <w:color w:val="424142"/>
          <w:w w:val="110"/>
        </w:rPr>
        <w:t>lump</w:t>
      </w:r>
      <w:r>
        <w:rPr>
          <w:color w:val="424142"/>
          <w:spacing w:val="4"/>
          <w:w w:val="110"/>
        </w:rPr>
        <w:t> </w:t>
      </w:r>
      <w:r>
        <w:rPr>
          <w:color w:val="424142"/>
          <w:w w:val="110"/>
        </w:rPr>
        <w:t>sum</w:t>
      </w:r>
      <w:r>
        <w:rPr>
          <w:color w:val="424142"/>
          <w:spacing w:val="4"/>
          <w:w w:val="110"/>
        </w:rPr>
        <w:t> </w:t>
      </w:r>
      <w:r>
        <w:rPr>
          <w:color w:val="424142"/>
          <w:w w:val="110"/>
        </w:rPr>
        <w:t>to</w:t>
      </w:r>
      <w:r>
        <w:rPr>
          <w:color w:val="424142"/>
          <w:spacing w:val="4"/>
          <w:w w:val="110"/>
        </w:rPr>
        <w:t> </w:t>
      </w:r>
      <w:r>
        <w:rPr>
          <w:color w:val="424142"/>
          <w:w w:val="110"/>
        </w:rPr>
        <w:t>his</w:t>
      </w:r>
      <w:r>
        <w:rPr>
          <w:color w:val="424142"/>
          <w:spacing w:val="4"/>
          <w:w w:val="110"/>
        </w:rPr>
        <w:t> </w:t>
      </w:r>
      <w:r>
        <w:rPr>
          <w:color w:val="424142"/>
          <w:w w:val="110"/>
        </w:rPr>
        <w:t>family</w:t>
      </w:r>
      <w:r>
        <w:rPr>
          <w:color w:val="424142"/>
          <w:spacing w:val="5"/>
          <w:w w:val="110"/>
        </w:rPr>
        <w:t> </w:t>
      </w:r>
      <w:r>
        <w:rPr>
          <w:color w:val="424142"/>
          <w:w w:val="110"/>
        </w:rPr>
        <w:t>and</w:t>
      </w:r>
      <w:r>
        <w:rPr>
          <w:color w:val="424142"/>
          <w:spacing w:val="4"/>
          <w:w w:val="110"/>
        </w:rPr>
        <w:t> </w:t>
      </w:r>
      <w:r>
        <w:rPr>
          <w:color w:val="424142"/>
          <w:w w:val="110"/>
        </w:rPr>
        <w:t>the</w:t>
      </w:r>
      <w:r>
        <w:rPr>
          <w:color w:val="424142"/>
          <w:spacing w:val="4"/>
          <w:w w:val="110"/>
        </w:rPr>
        <w:t> </w:t>
      </w:r>
      <w:r>
        <w:rPr>
          <w:color w:val="424142"/>
          <w:w w:val="110"/>
        </w:rPr>
        <w:t>policy</w:t>
      </w:r>
      <w:r>
        <w:rPr>
          <w:color w:val="424142"/>
          <w:spacing w:val="4"/>
          <w:w w:val="110"/>
        </w:rPr>
        <w:t> </w:t>
      </w:r>
      <w:r>
        <w:rPr>
          <w:color w:val="424142"/>
          <w:w w:val="110"/>
        </w:rPr>
        <w:t>will</w:t>
      </w:r>
      <w:r>
        <w:rPr>
          <w:color w:val="424142"/>
          <w:spacing w:val="4"/>
          <w:w w:val="110"/>
        </w:rPr>
        <w:t> </w:t>
      </w:r>
      <w:r>
        <w:rPr>
          <w:color w:val="424142"/>
          <w:spacing w:val="-2"/>
          <w:w w:val="110"/>
        </w:rPr>
        <w:t>terminate.</w:t>
      </w:r>
    </w:p>
    <w:p>
      <w:pPr>
        <w:pStyle w:val="BodyText"/>
        <w:spacing w:after="0" w:line="240" w:lineRule="exact"/>
        <w:jc w:val="both"/>
        <w:sectPr>
          <w:pgSz w:w="10800" w:h="14400"/>
          <w:pgMar w:header="0" w:footer="217" w:top="400" w:bottom="400" w:left="0" w:right="0"/>
        </w:sectPr>
      </w:pPr>
    </w:p>
    <w:p>
      <w:pPr>
        <w:pStyle w:val="BodyText"/>
        <w:tabs>
          <w:tab w:pos="1515" w:val="left" w:leader="none"/>
        </w:tabs>
        <w:spacing w:before="97"/>
        <w:ind w:left="795"/>
      </w:pPr>
      <w:r>
        <w:rPr>
          <w:color w:val="424142"/>
          <w:spacing w:val="-4"/>
          <w:w w:val="115"/>
        </w:rPr>
        <w:t>(ii)</w:t>
      </w:r>
      <w:r>
        <w:rPr>
          <w:color w:val="424142"/>
        </w:rPr>
        <w:tab/>
      </w:r>
      <w:r>
        <w:rPr>
          <w:color w:val="424142"/>
          <w:w w:val="110"/>
        </w:rPr>
        <w:t>When</w:t>
      </w:r>
      <w:r>
        <w:rPr>
          <w:color w:val="424142"/>
          <w:spacing w:val="10"/>
          <w:w w:val="110"/>
        </w:rPr>
        <w:t> </w:t>
      </w:r>
      <w:r>
        <w:rPr>
          <w:color w:val="424142"/>
          <w:w w:val="110"/>
        </w:rPr>
        <w:t>Variable</w:t>
      </w:r>
      <w:r>
        <w:rPr>
          <w:color w:val="424142"/>
          <w:spacing w:val="11"/>
          <w:w w:val="110"/>
        </w:rPr>
        <w:t> </w:t>
      </w:r>
      <w:r>
        <w:rPr>
          <w:color w:val="424142"/>
          <w:w w:val="110"/>
        </w:rPr>
        <w:t>Annuity</w:t>
      </w:r>
      <w:r>
        <w:rPr>
          <w:color w:val="424142"/>
          <w:spacing w:val="10"/>
          <w:w w:val="110"/>
        </w:rPr>
        <w:t> </w:t>
      </w:r>
      <w:r>
        <w:rPr>
          <w:color w:val="424142"/>
          <w:w w:val="110"/>
        </w:rPr>
        <w:t>payout</w:t>
      </w:r>
      <w:r>
        <w:rPr>
          <w:color w:val="424142"/>
          <w:spacing w:val="11"/>
          <w:w w:val="110"/>
        </w:rPr>
        <w:t> </w:t>
      </w:r>
      <w:r>
        <w:rPr>
          <w:color w:val="424142"/>
          <w:w w:val="110"/>
        </w:rPr>
        <w:t>is</w:t>
      </w:r>
      <w:r>
        <w:rPr>
          <w:color w:val="424142"/>
          <w:spacing w:val="11"/>
          <w:w w:val="110"/>
        </w:rPr>
        <w:t> </w:t>
      </w:r>
      <w:r>
        <w:rPr>
          <w:color w:val="424142"/>
          <w:w w:val="110"/>
        </w:rPr>
        <w:t>opted</w:t>
      </w:r>
      <w:r>
        <w:rPr>
          <w:color w:val="424142"/>
          <w:spacing w:val="10"/>
          <w:w w:val="110"/>
        </w:rPr>
        <w:t> </w:t>
      </w:r>
      <w:r>
        <w:rPr>
          <w:color w:val="424142"/>
          <w:w w:val="110"/>
        </w:rPr>
        <w:t>in</w:t>
      </w:r>
      <w:r>
        <w:rPr>
          <w:color w:val="424142"/>
          <w:spacing w:val="11"/>
          <w:w w:val="110"/>
        </w:rPr>
        <w:t> </w:t>
      </w:r>
      <w:r>
        <w:rPr>
          <w:color w:val="424142"/>
          <w:spacing w:val="-2"/>
          <w:w w:val="110"/>
        </w:rPr>
        <w:t>Lumpsum</w:t>
      </w:r>
    </w:p>
    <w:p>
      <w:pPr>
        <w:pStyle w:val="BodyText"/>
        <w:spacing w:before="8"/>
        <w:rPr>
          <w:sz w:val="8"/>
        </w:rPr>
      </w:pPr>
      <w:r>
        <w:rPr>
          <w:sz w:val="8"/>
        </w:rPr>
        <mc:AlternateContent>
          <mc:Choice Requires="wps">
            <w:drawing>
              <wp:anchor distT="0" distB="0" distL="0" distR="0" allowOverlap="1" layoutInCell="1" locked="0" behindDoc="1" simplePos="0" relativeHeight="487597056">
                <wp:simplePos x="0" y="0"/>
                <wp:positionH relativeFrom="page">
                  <wp:posOffset>688263</wp:posOffset>
                </wp:positionH>
                <wp:positionV relativeFrom="paragraph">
                  <wp:posOffset>79273</wp:posOffset>
                </wp:positionV>
                <wp:extent cx="5471160" cy="2573020"/>
                <wp:effectExtent l="0" t="0" r="0" b="0"/>
                <wp:wrapTopAndBottom/>
                <wp:docPr id="57" name="Group 57"/>
                <wp:cNvGraphicFramePr>
                  <a:graphicFrameLocks/>
                </wp:cNvGraphicFramePr>
                <a:graphic>
                  <a:graphicData uri="http://schemas.microsoft.com/office/word/2010/wordprocessingGroup">
                    <wpg:wgp>
                      <wpg:cNvPr id="57" name="Group 57"/>
                      <wpg:cNvGrpSpPr/>
                      <wpg:grpSpPr>
                        <a:xfrm>
                          <a:off x="0" y="0"/>
                          <a:ext cx="5471160" cy="2573020"/>
                          <a:chExt cx="5471160" cy="2573020"/>
                        </a:xfrm>
                      </wpg:grpSpPr>
                      <pic:pic>
                        <pic:nvPicPr>
                          <pic:cNvPr id="58" name="Image 58"/>
                          <pic:cNvPicPr/>
                        </pic:nvPicPr>
                        <pic:blipFill>
                          <a:blip r:embed="rId16" cstate="print"/>
                          <a:stretch>
                            <a:fillRect/>
                          </a:stretch>
                        </pic:blipFill>
                        <pic:spPr>
                          <a:xfrm>
                            <a:off x="0" y="0"/>
                            <a:ext cx="5411101" cy="2275509"/>
                          </a:xfrm>
                          <a:prstGeom prst="rect">
                            <a:avLst/>
                          </a:prstGeom>
                        </pic:spPr>
                      </pic:pic>
                      <wps:wsp>
                        <wps:cNvPr id="59" name="Graphic 59"/>
                        <wps:cNvSpPr/>
                        <wps:spPr>
                          <a:xfrm>
                            <a:off x="47409" y="38124"/>
                            <a:ext cx="5424170" cy="2534920"/>
                          </a:xfrm>
                          <a:custGeom>
                            <a:avLst/>
                            <a:gdLst/>
                            <a:ahLst/>
                            <a:cxnLst/>
                            <a:rect l="l" t="t" r="r" b="b"/>
                            <a:pathLst>
                              <a:path w="5424170" h="2534920">
                                <a:moveTo>
                                  <a:pt x="797191" y="2393912"/>
                                </a:moveTo>
                                <a:lnTo>
                                  <a:pt x="790028" y="2349525"/>
                                </a:lnTo>
                                <a:lnTo>
                                  <a:pt x="787666" y="2344966"/>
                                </a:lnTo>
                                <a:lnTo>
                                  <a:pt x="787666" y="2393912"/>
                                </a:lnTo>
                                <a:lnTo>
                                  <a:pt x="785012" y="2420302"/>
                                </a:lnTo>
                                <a:lnTo>
                                  <a:pt x="765314" y="2467102"/>
                                </a:lnTo>
                                <a:lnTo>
                                  <a:pt x="729945" y="2502471"/>
                                </a:lnTo>
                                <a:lnTo>
                                  <a:pt x="683145" y="2522169"/>
                                </a:lnTo>
                                <a:lnTo>
                                  <a:pt x="656755" y="2524823"/>
                                </a:lnTo>
                                <a:lnTo>
                                  <a:pt x="140436" y="2524823"/>
                                </a:lnTo>
                                <a:lnTo>
                                  <a:pt x="89471" y="2514536"/>
                                </a:lnTo>
                                <a:lnTo>
                                  <a:pt x="47866" y="2486482"/>
                                </a:lnTo>
                                <a:lnTo>
                                  <a:pt x="19812" y="2444864"/>
                                </a:lnTo>
                                <a:lnTo>
                                  <a:pt x="9525" y="2393912"/>
                                </a:lnTo>
                                <a:lnTo>
                                  <a:pt x="12179" y="2367521"/>
                                </a:lnTo>
                                <a:lnTo>
                                  <a:pt x="31877" y="2320721"/>
                                </a:lnTo>
                                <a:lnTo>
                                  <a:pt x="67246" y="2285352"/>
                                </a:lnTo>
                                <a:lnTo>
                                  <a:pt x="114046" y="2265654"/>
                                </a:lnTo>
                                <a:lnTo>
                                  <a:pt x="140436" y="2263000"/>
                                </a:lnTo>
                                <a:lnTo>
                                  <a:pt x="656755" y="2263000"/>
                                </a:lnTo>
                                <a:lnTo>
                                  <a:pt x="707707" y="2273287"/>
                                </a:lnTo>
                                <a:lnTo>
                                  <a:pt x="749325" y="2301341"/>
                                </a:lnTo>
                                <a:lnTo>
                                  <a:pt x="777379" y="2342959"/>
                                </a:lnTo>
                                <a:lnTo>
                                  <a:pt x="787666" y="2393912"/>
                                </a:lnTo>
                                <a:lnTo>
                                  <a:pt x="787666" y="2344966"/>
                                </a:lnTo>
                                <a:lnTo>
                                  <a:pt x="770089" y="2310968"/>
                                </a:lnTo>
                                <a:lnTo>
                                  <a:pt x="739698" y="2280577"/>
                                </a:lnTo>
                                <a:lnTo>
                                  <a:pt x="705713" y="2263000"/>
                                </a:lnTo>
                                <a:lnTo>
                                  <a:pt x="656755" y="2253475"/>
                                </a:lnTo>
                                <a:lnTo>
                                  <a:pt x="140436" y="2253475"/>
                                </a:lnTo>
                                <a:lnTo>
                                  <a:pt x="96037" y="2260638"/>
                                </a:lnTo>
                                <a:lnTo>
                                  <a:pt x="57492" y="2280577"/>
                                </a:lnTo>
                                <a:lnTo>
                                  <a:pt x="27089" y="2310968"/>
                                </a:lnTo>
                                <a:lnTo>
                                  <a:pt x="7162" y="2349525"/>
                                </a:lnTo>
                                <a:lnTo>
                                  <a:pt x="0" y="2393912"/>
                                </a:lnTo>
                                <a:lnTo>
                                  <a:pt x="7162" y="2438298"/>
                                </a:lnTo>
                                <a:lnTo>
                                  <a:pt x="27089" y="2476855"/>
                                </a:lnTo>
                                <a:lnTo>
                                  <a:pt x="57492" y="2507246"/>
                                </a:lnTo>
                                <a:lnTo>
                                  <a:pt x="96037" y="2527185"/>
                                </a:lnTo>
                                <a:lnTo>
                                  <a:pt x="140436" y="2534348"/>
                                </a:lnTo>
                                <a:lnTo>
                                  <a:pt x="656755" y="2534348"/>
                                </a:lnTo>
                                <a:lnTo>
                                  <a:pt x="701141" y="2527185"/>
                                </a:lnTo>
                                <a:lnTo>
                                  <a:pt x="739698" y="2507246"/>
                                </a:lnTo>
                                <a:lnTo>
                                  <a:pt x="770089" y="2476855"/>
                                </a:lnTo>
                                <a:lnTo>
                                  <a:pt x="790028" y="2438298"/>
                                </a:lnTo>
                                <a:lnTo>
                                  <a:pt x="797191" y="2393912"/>
                                </a:lnTo>
                                <a:close/>
                              </a:path>
                              <a:path w="5424170" h="2534920">
                                <a:moveTo>
                                  <a:pt x="5423700" y="140436"/>
                                </a:moveTo>
                                <a:lnTo>
                                  <a:pt x="5416550" y="96037"/>
                                </a:lnTo>
                                <a:lnTo>
                                  <a:pt x="5414175" y="91452"/>
                                </a:lnTo>
                                <a:lnTo>
                                  <a:pt x="5414175" y="140436"/>
                                </a:lnTo>
                                <a:lnTo>
                                  <a:pt x="5411521" y="166814"/>
                                </a:lnTo>
                                <a:lnTo>
                                  <a:pt x="5391823" y="213626"/>
                                </a:lnTo>
                                <a:lnTo>
                                  <a:pt x="5356453" y="248996"/>
                                </a:lnTo>
                                <a:lnTo>
                                  <a:pt x="5309654" y="268681"/>
                                </a:lnTo>
                                <a:lnTo>
                                  <a:pt x="5283263" y="271348"/>
                                </a:lnTo>
                                <a:lnTo>
                                  <a:pt x="4766945" y="271348"/>
                                </a:lnTo>
                                <a:lnTo>
                                  <a:pt x="4715992" y="261061"/>
                                </a:lnTo>
                                <a:lnTo>
                                  <a:pt x="4674374" y="233006"/>
                                </a:lnTo>
                                <a:lnTo>
                                  <a:pt x="4646320" y="191389"/>
                                </a:lnTo>
                                <a:lnTo>
                                  <a:pt x="4636033" y="140436"/>
                                </a:lnTo>
                                <a:lnTo>
                                  <a:pt x="4638700" y="114046"/>
                                </a:lnTo>
                                <a:lnTo>
                                  <a:pt x="4658385" y="67246"/>
                                </a:lnTo>
                                <a:lnTo>
                                  <a:pt x="4693755" y="31877"/>
                                </a:lnTo>
                                <a:lnTo>
                                  <a:pt x="4740554" y="12179"/>
                                </a:lnTo>
                                <a:lnTo>
                                  <a:pt x="4766945" y="9525"/>
                                </a:lnTo>
                                <a:lnTo>
                                  <a:pt x="5283263" y="9525"/>
                                </a:lnTo>
                                <a:lnTo>
                                  <a:pt x="5334228" y="19799"/>
                                </a:lnTo>
                                <a:lnTo>
                                  <a:pt x="5375834" y="47866"/>
                                </a:lnTo>
                                <a:lnTo>
                                  <a:pt x="5403901" y="89471"/>
                                </a:lnTo>
                                <a:lnTo>
                                  <a:pt x="5414175" y="140436"/>
                                </a:lnTo>
                                <a:lnTo>
                                  <a:pt x="5414175" y="91452"/>
                                </a:lnTo>
                                <a:lnTo>
                                  <a:pt x="5396611" y="57492"/>
                                </a:lnTo>
                                <a:lnTo>
                                  <a:pt x="5366207" y="27089"/>
                                </a:lnTo>
                                <a:lnTo>
                                  <a:pt x="5332234" y="9525"/>
                                </a:lnTo>
                                <a:lnTo>
                                  <a:pt x="5327662" y="7150"/>
                                </a:lnTo>
                                <a:lnTo>
                                  <a:pt x="5283263" y="0"/>
                                </a:lnTo>
                                <a:lnTo>
                                  <a:pt x="4766945" y="0"/>
                                </a:lnTo>
                                <a:lnTo>
                                  <a:pt x="4722558" y="7150"/>
                                </a:lnTo>
                                <a:lnTo>
                                  <a:pt x="4684001" y="27089"/>
                                </a:lnTo>
                                <a:lnTo>
                                  <a:pt x="4653610" y="57492"/>
                                </a:lnTo>
                                <a:lnTo>
                                  <a:pt x="4633671" y="96037"/>
                                </a:lnTo>
                                <a:lnTo>
                                  <a:pt x="4626508" y="140436"/>
                                </a:lnTo>
                                <a:lnTo>
                                  <a:pt x="4633671" y="184823"/>
                                </a:lnTo>
                                <a:lnTo>
                                  <a:pt x="4653610" y="223367"/>
                                </a:lnTo>
                                <a:lnTo>
                                  <a:pt x="4684001" y="253771"/>
                                </a:lnTo>
                                <a:lnTo>
                                  <a:pt x="4722558" y="273710"/>
                                </a:lnTo>
                                <a:lnTo>
                                  <a:pt x="4766945" y="280873"/>
                                </a:lnTo>
                                <a:lnTo>
                                  <a:pt x="5283263" y="280873"/>
                                </a:lnTo>
                                <a:lnTo>
                                  <a:pt x="5327662" y="273710"/>
                                </a:lnTo>
                                <a:lnTo>
                                  <a:pt x="5366207" y="253771"/>
                                </a:lnTo>
                                <a:lnTo>
                                  <a:pt x="5396611" y="223367"/>
                                </a:lnTo>
                                <a:lnTo>
                                  <a:pt x="5416550" y="184823"/>
                                </a:lnTo>
                                <a:lnTo>
                                  <a:pt x="5423700" y="140436"/>
                                </a:lnTo>
                                <a:close/>
                              </a:path>
                            </a:pathLst>
                          </a:custGeom>
                          <a:solidFill>
                            <a:srgbClr val="176082"/>
                          </a:solidFill>
                        </wps:spPr>
                        <wps:bodyPr wrap="square" lIns="0" tIns="0" rIns="0" bIns="0" rtlCol="0">
                          <a:prstTxWarp prst="textNoShape">
                            <a:avLst/>
                          </a:prstTxWarp>
                          <a:noAutofit/>
                        </wps:bodyPr>
                      </wps:wsp>
                      <wps:wsp>
                        <wps:cNvPr id="60" name="Textbox 60"/>
                        <wps:cNvSpPr txBox="1"/>
                        <wps:spPr>
                          <a:xfrm>
                            <a:off x="4775620" y="71643"/>
                            <a:ext cx="607060" cy="223520"/>
                          </a:xfrm>
                          <a:prstGeom prst="rect">
                            <a:avLst/>
                          </a:prstGeom>
                        </wps:spPr>
                        <wps:txbx>
                          <w:txbxContent>
                            <w:p>
                              <w:pPr>
                                <w:spacing w:before="12"/>
                                <w:ind w:left="-1" w:right="18" w:firstLine="0"/>
                                <w:jc w:val="center"/>
                                <w:rPr>
                                  <w:b/>
                                  <w:sz w:val="12"/>
                                </w:rPr>
                              </w:pPr>
                              <w:r>
                                <w:rPr>
                                  <w:b/>
                                  <w:color w:val="424142"/>
                                  <w:spacing w:val="2"/>
                                  <w:sz w:val="12"/>
                                </w:rPr>
                                <w:t>Death</w:t>
                              </w:r>
                              <w:r>
                                <w:rPr>
                                  <w:b/>
                                  <w:color w:val="424142"/>
                                  <w:spacing w:val="7"/>
                                  <w:sz w:val="12"/>
                                </w:rPr>
                                <w:t> </w:t>
                              </w:r>
                              <w:r>
                                <w:rPr>
                                  <w:b/>
                                  <w:color w:val="424142"/>
                                  <w:spacing w:val="2"/>
                                  <w:sz w:val="12"/>
                                </w:rPr>
                                <w:t>Benefit</w:t>
                              </w:r>
                              <w:r>
                                <w:rPr>
                                  <w:b/>
                                  <w:color w:val="424142"/>
                                  <w:spacing w:val="8"/>
                                  <w:sz w:val="12"/>
                                </w:rPr>
                                <w:t> </w:t>
                              </w:r>
                              <w:r>
                                <w:rPr>
                                  <w:b/>
                                  <w:color w:val="424142"/>
                                  <w:spacing w:val="-10"/>
                                  <w:sz w:val="12"/>
                                </w:rPr>
                                <w:t>=</w:t>
                              </w:r>
                            </w:p>
                            <w:p>
                              <w:pPr>
                                <w:spacing w:before="47"/>
                                <w:ind w:left="0" w:right="18" w:firstLine="0"/>
                                <w:jc w:val="center"/>
                                <w:rPr>
                                  <w:b/>
                                  <w:sz w:val="12"/>
                                </w:rPr>
                              </w:pPr>
                              <w:r>
                                <w:rPr>
                                  <w:b/>
                                  <w:color w:val="424142"/>
                                  <w:spacing w:val="-5"/>
                                  <w:sz w:val="12"/>
                                </w:rPr>
                                <w:t>Rs.</w:t>
                              </w:r>
                              <w:r>
                                <w:rPr>
                                  <w:b/>
                                  <w:color w:val="424142"/>
                                  <w:spacing w:val="-4"/>
                                  <w:sz w:val="12"/>
                                </w:rPr>
                                <w:t> </w:t>
                              </w:r>
                              <w:r>
                                <w:rPr>
                                  <w:b/>
                                  <w:color w:val="424142"/>
                                  <w:spacing w:val="-2"/>
                                  <w:sz w:val="12"/>
                                </w:rPr>
                                <w:t>1.06Cr</w:t>
                              </w:r>
                            </w:p>
                          </w:txbxContent>
                        </wps:txbx>
                        <wps:bodyPr wrap="square" lIns="0" tIns="0" rIns="0" bIns="0" rtlCol="0">
                          <a:noAutofit/>
                        </wps:bodyPr>
                      </wps:wsp>
                      <wps:wsp>
                        <wps:cNvPr id="61" name="Textbox 61"/>
                        <wps:cNvSpPr txBox="1"/>
                        <wps:spPr>
                          <a:xfrm>
                            <a:off x="130718" y="2325123"/>
                            <a:ext cx="643890" cy="229870"/>
                          </a:xfrm>
                          <a:prstGeom prst="rect">
                            <a:avLst/>
                          </a:prstGeom>
                        </wps:spPr>
                        <wps:txbx>
                          <w:txbxContent>
                            <w:p>
                              <w:pPr>
                                <w:spacing w:before="12"/>
                                <w:ind w:left="-1" w:right="18" w:firstLine="0"/>
                                <w:jc w:val="center"/>
                                <w:rPr>
                                  <w:b/>
                                  <w:sz w:val="12"/>
                                </w:rPr>
                              </w:pPr>
                              <w:r>
                                <w:rPr>
                                  <w:b/>
                                  <w:color w:val="424142"/>
                                  <w:w w:val="105"/>
                                  <w:sz w:val="12"/>
                                </w:rPr>
                                <w:t>Purchase </w:t>
                              </w:r>
                              <w:r>
                                <w:rPr>
                                  <w:b/>
                                  <w:color w:val="424142"/>
                                  <w:spacing w:val="-2"/>
                                  <w:w w:val="105"/>
                                  <w:sz w:val="12"/>
                                </w:rPr>
                                <w:t>Price=</w:t>
                              </w:r>
                            </w:p>
                            <w:p>
                              <w:pPr>
                                <w:spacing w:before="19"/>
                                <w:ind w:left="2" w:right="18" w:firstLine="0"/>
                                <w:jc w:val="center"/>
                                <w:rPr>
                                  <w:b/>
                                  <w:sz w:val="15"/>
                                </w:rPr>
                              </w:pPr>
                              <w:r>
                                <w:rPr>
                                  <w:b/>
                                  <w:color w:val="145B90"/>
                                  <w:spacing w:val="-5"/>
                                  <w:sz w:val="15"/>
                                </w:rPr>
                                <w:t>1Cr</w:t>
                              </w:r>
                            </w:p>
                          </w:txbxContent>
                        </wps:txbx>
                        <wps:bodyPr wrap="square" lIns="0" tIns="0" rIns="0" bIns="0" rtlCol="0">
                          <a:noAutofit/>
                        </wps:bodyPr>
                      </wps:wsp>
                    </wpg:wgp>
                  </a:graphicData>
                </a:graphic>
              </wp:anchor>
            </w:drawing>
          </mc:Choice>
          <mc:Fallback>
            <w:pict>
              <v:group style="position:absolute;margin-left:54.194pt;margin-top:6.242025pt;width:430.8pt;height:202.6pt;mso-position-horizontal-relative:page;mso-position-vertical-relative:paragraph;z-index:-15719424;mso-wrap-distance-left:0;mso-wrap-distance-right:0" id="docshapegroup52" coordorigin="1084,125" coordsize="8616,4052">
                <v:shape style="position:absolute;left:1083;top:124;width:8522;height:3584" type="#_x0000_t75" id="docshape53" stroked="false">
                  <v:imagedata r:id="rId16" o:title=""/>
                </v:shape>
                <v:shape style="position:absolute;left:1158;top:184;width:8542;height:3992" id="docshape54" coordorigin="1159,185" coordsize="8542,3992" path="m2414,3955l2403,3885,2399,3878,2399,3955,2395,3996,2383,4035,2364,4070,2339,4101,2308,4126,2273,4145,2234,4157,2193,4161,1380,4161,1338,4157,1299,4145,1264,4126,1234,4101,1209,4070,1190,4035,1178,3996,1174,3955,1178,3913,1190,3875,1209,3840,1234,3809,1264,3784,1299,3765,1338,3753,1380,3749,2193,3749,2234,3753,2273,3765,2308,3784,2339,3809,2364,3840,2383,3875,2395,3913,2399,3955,2399,3878,2371,3824,2323,3776,2270,3749,2263,3745,2193,3734,1380,3734,1310,3745,1249,3776,1201,3824,1170,3885,1159,3955,1170,4025,1201,4085,1249,4133,1310,4165,1380,4176,2193,4176,2263,4165,2323,4133,2371,4085,2403,4025,2414,3955xm9700,406l9689,336,9685,329,9685,406,9681,448,9669,486,9650,521,9624,552,9594,577,9559,596,9520,608,9479,612,8666,612,8624,608,8585,596,8550,577,8520,552,8495,521,8476,486,8464,448,8459,406,8464,364,8476,326,8495,291,8520,260,8550,235,8585,216,8624,204,8666,200,9479,200,9520,204,9559,216,9594,235,9624,260,9650,291,9669,326,9681,364,9685,406,9685,329,9657,275,9609,228,9556,200,9549,196,9479,185,8666,185,8596,196,8535,228,8487,275,8456,336,8444,406,8456,476,8487,537,8535,585,8596,616,8666,627,9479,627,9549,616,9609,585,9657,537,9689,476,9700,406xe" filled="true" fillcolor="#176082" stroked="false">
                  <v:path arrowok="t"/>
                  <v:fill type="solid"/>
                </v:shape>
                <v:shape style="position:absolute;left:8604;top:237;width:956;height:352" type="#_x0000_t202" id="docshape55" filled="false" stroked="false">
                  <v:textbox inset="0,0,0,0">
                    <w:txbxContent>
                      <w:p>
                        <w:pPr>
                          <w:spacing w:before="12"/>
                          <w:ind w:left="-1" w:right="18" w:firstLine="0"/>
                          <w:jc w:val="center"/>
                          <w:rPr>
                            <w:b/>
                            <w:sz w:val="12"/>
                          </w:rPr>
                        </w:pPr>
                        <w:r>
                          <w:rPr>
                            <w:b/>
                            <w:color w:val="424142"/>
                            <w:spacing w:val="2"/>
                            <w:sz w:val="12"/>
                          </w:rPr>
                          <w:t>Death</w:t>
                        </w:r>
                        <w:r>
                          <w:rPr>
                            <w:b/>
                            <w:color w:val="424142"/>
                            <w:spacing w:val="7"/>
                            <w:sz w:val="12"/>
                          </w:rPr>
                          <w:t> </w:t>
                        </w:r>
                        <w:r>
                          <w:rPr>
                            <w:b/>
                            <w:color w:val="424142"/>
                            <w:spacing w:val="2"/>
                            <w:sz w:val="12"/>
                          </w:rPr>
                          <w:t>Benefit</w:t>
                        </w:r>
                        <w:r>
                          <w:rPr>
                            <w:b/>
                            <w:color w:val="424142"/>
                            <w:spacing w:val="8"/>
                            <w:sz w:val="12"/>
                          </w:rPr>
                          <w:t> </w:t>
                        </w:r>
                        <w:r>
                          <w:rPr>
                            <w:b/>
                            <w:color w:val="424142"/>
                            <w:spacing w:val="-10"/>
                            <w:sz w:val="12"/>
                          </w:rPr>
                          <w:t>=</w:t>
                        </w:r>
                      </w:p>
                      <w:p>
                        <w:pPr>
                          <w:spacing w:before="47"/>
                          <w:ind w:left="0" w:right="18" w:firstLine="0"/>
                          <w:jc w:val="center"/>
                          <w:rPr>
                            <w:b/>
                            <w:sz w:val="12"/>
                          </w:rPr>
                        </w:pPr>
                        <w:r>
                          <w:rPr>
                            <w:b/>
                            <w:color w:val="424142"/>
                            <w:spacing w:val="-5"/>
                            <w:sz w:val="12"/>
                          </w:rPr>
                          <w:t>Rs.</w:t>
                        </w:r>
                        <w:r>
                          <w:rPr>
                            <w:b/>
                            <w:color w:val="424142"/>
                            <w:spacing w:val="-4"/>
                            <w:sz w:val="12"/>
                          </w:rPr>
                          <w:t> </w:t>
                        </w:r>
                        <w:r>
                          <w:rPr>
                            <w:b/>
                            <w:color w:val="424142"/>
                            <w:spacing w:val="-2"/>
                            <w:sz w:val="12"/>
                          </w:rPr>
                          <w:t>1.06Cr</w:t>
                        </w:r>
                      </w:p>
                    </w:txbxContent>
                  </v:textbox>
                  <w10:wrap type="none"/>
                </v:shape>
                <v:shape style="position:absolute;left:1289;top:3786;width:1014;height:362" type="#_x0000_t202" id="docshape56" filled="false" stroked="false">
                  <v:textbox inset="0,0,0,0">
                    <w:txbxContent>
                      <w:p>
                        <w:pPr>
                          <w:spacing w:before="12"/>
                          <w:ind w:left="-1" w:right="18" w:firstLine="0"/>
                          <w:jc w:val="center"/>
                          <w:rPr>
                            <w:b/>
                            <w:sz w:val="12"/>
                          </w:rPr>
                        </w:pPr>
                        <w:r>
                          <w:rPr>
                            <w:b/>
                            <w:color w:val="424142"/>
                            <w:w w:val="105"/>
                            <w:sz w:val="12"/>
                          </w:rPr>
                          <w:t>Purchase </w:t>
                        </w:r>
                        <w:r>
                          <w:rPr>
                            <w:b/>
                            <w:color w:val="424142"/>
                            <w:spacing w:val="-2"/>
                            <w:w w:val="105"/>
                            <w:sz w:val="12"/>
                          </w:rPr>
                          <w:t>Price=</w:t>
                        </w:r>
                      </w:p>
                      <w:p>
                        <w:pPr>
                          <w:spacing w:before="19"/>
                          <w:ind w:left="2" w:right="18" w:firstLine="0"/>
                          <w:jc w:val="center"/>
                          <w:rPr>
                            <w:b/>
                            <w:sz w:val="15"/>
                          </w:rPr>
                        </w:pPr>
                        <w:r>
                          <w:rPr>
                            <w:b/>
                            <w:color w:val="145B90"/>
                            <w:spacing w:val="-5"/>
                            <w:sz w:val="15"/>
                          </w:rPr>
                          <w:t>1Cr</w:t>
                        </w:r>
                      </w:p>
                    </w:txbxContent>
                  </v:textbox>
                  <w10:wrap type="none"/>
                </v:shape>
                <w10:wrap type="topAndBottom"/>
              </v:group>
            </w:pict>
          </mc:Fallback>
        </mc:AlternateContent>
      </w:r>
    </w:p>
    <w:p>
      <w:pPr>
        <w:pStyle w:val="BodyText"/>
        <w:spacing w:before="85"/>
        <w:rPr>
          <w:sz w:val="20"/>
        </w:rPr>
      </w:pPr>
    </w:p>
    <w:tbl>
      <w:tblPr>
        <w:tblW w:w="0" w:type="auto"/>
        <w:jc w:val="left"/>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1"/>
        <w:gridCol w:w="3137"/>
        <w:gridCol w:w="2525"/>
        <w:gridCol w:w="2497"/>
      </w:tblGrid>
      <w:tr>
        <w:trPr>
          <w:trHeight w:val="590" w:hRule="atLeast"/>
        </w:trPr>
        <w:tc>
          <w:tcPr>
            <w:tcW w:w="1491" w:type="dxa"/>
          </w:tcPr>
          <w:p>
            <w:pPr>
              <w:pStyle w:val="TableParagraph"/>
              <w:spacing w:before="97"/>
              <w:ind w:left="53" w:right="43"/>
              <w:jc w:val="center"/>
              <w:rPr>
                <w:sz w:val="21"/>
              </w:rPr>
            </w:pPr>
            <w:r>
              <w:rPr>
                <w:color w:val="424142"/>
                <w:spacing w:val="-5"/>
                <w:w w:val="110"/>
                <w:sz w:val="21"/>
              </w:rPr>
              <w:t>Age</w:t>
            </w:r>
          </w:p>
        </w:tc>
        <w:tc>
          <w:tcPr>
            <w:tcW w:w="3137" w:type="dxa"/>
          </w:tcPr>
          <w:p>
            <w:pPr>
              <w:pStyle w:val="TableParagraph"/>
              <w:spacing w:before="31"/>
              <w:ind w:left="1158" w:hanging="671"/>
              <w:rPr>
                <w:sz w:val="21"/>
              </w:rPr>
            </w:pPr>
            <w:r>
              <w:rPr>
                <w:color w:val="424142"/>
                <w:spacing w:val="-2"/>
                <w:w w:val="115"/>
                <w:sz w:val="21"/>
              </w:rPr>
              <w:t>Guaranteed</w:t>
            </w:r>
            <w:r>
              <w:rPr>
                <w:color w:val="424142"/>
                <w:spacing w:val="-15"/>
                <w:w w:val="115"/>
                <w:sz w:val="21"/>
              </w:rPr>
              <w:t> </w:t>
            </w:r>
            <w:r>
              <w:rPr>
                <w:color w:val="424142"/>
                <w:spacing w:val="-2"/>
                <w:w w:val="115"/>
                <w:sz w:val="21"/>
              </w:rPr>
              <w:t>Annuity (Lakhs)</w:t>
            </w:r>
          </w:p>
        </w:tc>
        <w:tc>
          <w:tcPr>
            <w:tcW w:w="2525" w:type="dxa"/>
          </w:tcPr>
          <w:p>
            <w:pPr>
              <w:pStyle w:val="TableParagraph"/>
              <w:spacing w:line="218" w:lineRule="auto" w:before="49"/>
              <w:ind w:left="463" w:hanging="84"/>
              <w:rPr>
                <w:sz w:val="21"/>
              </w:rPr>
            </w:pPr>
            <w:r>
              <w:rPr>
                <w:color w:val="424142"/>
                <w:w w:val="110"/>
                <w:sz w:val="21"/>
              </w:rPr>
              <w:t>Variable </w:t>
            </w:r>
            <w:r>
              <w:rPr>
                <w:color w:val="424142"/>
                <w:w w:val="110"/>
                <w:sz w:val="21"/>
              </w:rPr>
              <w:t>Annuity Payout (Lakhs)</w:t>
            </w:r>
          </w:p>
        </w:tc>
        <w:tc>
          <w:tcPr>
            <w:tcW w:w="2497" w:type="dxa"/>
          </w:tcPr>
          <w:p>
            <w:pPr>
              <w:pStyle w:val="TableParagraph"/>
              <w:spacing w:before="31"/>
              <w:ind w:left="838" w:hanging="687"/>
              <w:rPr>
                <w:sz w:val="21"/>
              </w:rPr>
            </w:pPr>
            <w:r>
              <w:rPr>
                <w:color w:val="424142"/>
                <w:w w:val="110"/>
                <w:sz w:val="21"/>
              </w:rPr>
              <w:t>Total</w:t>
            </w:r>
            <w:r>
              <w:rPr>
                <w:color w:val="424142"/>
                <w:spacing w:val="-10"/>
                <w:w w:val="110"/>
                <w:sz w:val="21"/>
              </w:rPr>
              <w:t> </w:t>
            </w:r>
            <w:r>
              <w:rPr>
                <w:color w:val="424142"/>
                <w:w w:val="110"/>
                <w:sz w:val="21"/>
              </w:rPr>
              <w:t>Annuity</w:t>
            </w:r>
            <w:r>
              <w:rPr>
                <w:color w:val="424142"/>
                <w:spacing w:val="-10"/>
                <w:w w:val="110"/>
                <w:sz w:val="21"/>
              </w:rPr>
              <w:t> </w:t>
            </w:r>
            <w:r>
              <w:rPr>
                <w:color w:val="424142"/>
                <w:w w:val="110"/>
                <w:sz w:val="21"/>
              </w:rPr>
              <w:t>Payout </w:t>
            </w:r>
            <w:r>
              <w:rPr>
                <w:color w:val="424142"/>
                <w:spacing w:val="-2"/>
                <w:w w:val="110"/>
                <w:sz w:val="21"/>
              </w:rPr>
              <w:t>(Lakhs)</w:t>
            </w:r>
          </w:p>
        </w:tc>
      </w:tr>
      <w:tr>
        <w:trPr>
          <w:trHeight w:val="284" w:hRule="atLeast"/>
        </w:trPr>
        <w:tc>
          <w:tcPr>
            <w:tcW w:w="1491" w:type="dxa"/>
          </w:tcPr>
          <w:p>
            <w:pPr>
              <w:pStyle w:val="TableParagraph"/>
              <w:spacing w:line="241" w:lineRule="exact"/>
              <w:ind w:left="53" w:right="53"/>
              <w:jc w:val="center"/>
              <w:rPr>
                <w:sz w:val="21"/>
              </w:rPr>
            </w:pPr>
            <w:r>
              <w:rPr>
                <w:color w:val="424142"/>
                <w:spacing w:val="-5"/>
                <w:w w:val="95"/>
                <w:sz w:val="21"/>
              </w:rPr>
              <w:t>61</w:t>
            </w:r>
          </w:p>
        </w:tc>
        <w:tc>
          <w:tcPr>
            <w:tcW w:w="3137" w:type="dxa"/>
          </w:tcPr>
          <w:p>
            <w:pPr>
              <w:pStyle w:val="TableParagraph"/>
              <w:spacing w:line="241" w:lineRule="exact"/>
              <w:ind w:left="1272"/>
              <w:rPr>
                <w:sz w:val="21"/>
              </w:rPr>
            </w:pPr>
            <w:r>
              <w:rPr>
                <w:color w:val="424142"/>
                <w:spacing w:val="-4"/>
                <w:w w:val="105"/>
                <w:sz w:val="21"/>
              </w:rPr>
              <w:t>3.82</w:t>
            </w:r>
          </w:p>
        </w:tc>
        <w:tc>
          <w:tcPr>
            <w:tcW w:w="2525" w:type="dxa"/>
          </w:tcPr>
          <w:p>
            <w:pPr>
              <w:pStyle w:val="TableParagraph"/>
              <w:spacing w:line="241" w:lineRule="exact"/>
              <w:ind w:left="37" w:right="32"/>
              <w:jc w:val="center"/>
              <w:rPr>
                <w:sz w:val="21"/>
              </w:rPr>
            </w:pPr>
            <w:r>
              <w:rPr>
                <w:color w:val="424142"/>
                <w:spacing w:val="-4"/>
                <w:w w:val="110"/>
                <w:sz w:val="21"/>
              </w:rPr>
              <w:t>6.84</w:t>
            </w:r>
          </w:p>
        </w:tc>
        <w:tc>
          <w:tcPr>
            <w:tcW w:w="2497" w:type="dxa"/>
          </w:tcPr>
          <w:p>
            <w:pPr>
              <w:pStyle w:val="TableParagraph"/>
              <w:spacing w:line="241" w:lineRule="exact"/>
              <w:ind w:right="785"/>
              <w:jc w:val="right"/>
              <w:rPr>
                <w:sz w:val="21"/>
              </w:rPr>
            </w:pPr>
            <w:r>
              <w:rPr>
                <w:color w:val="424142"/>
                <w:spacing w:val="-2"/>
                <w:sz w:val="21"/>
              </w:rPr>
              <w:t>10.66</w:t>
            </w:r>
          </w:p>
        </w:tc>
      </w:tr>
      <w:tr>
        <w:trPr>
          <w:trHeight w:val="284" w:hRule="atLeast"/>
        </w:trPr>
        <w:tc>
          <w:tcPr>
            <w:tcW w:w="1491" w:type="dxa"/>
          </w:tcPr>
          <w:p>
            <w:pPr>
              <w:pStyle w:val="TableParagraph"/>
              <w:spacing w:line="241" w:lineRule="exact"/>
              <w:ind w:left="53" w:right="52"/>
              <w:jc w:val="center"/>
              <w:rPr>
                <w:sz w:val="21"/>
              </w:rPr>
            </w:pPr>
            <w:r>
              <w:rPr>
                <w:color w:val="424142"/>
                <w:spacing w:val="-5"/>
                <w:w w:val="115"/>
                <w:sz w:val="21"/>
              </w:rPr>
              <w:t>65</w:t>
            </w:r>
          </w:p>
        </w:tc>
        <w:tc>
          <w:tcPr>
            <w:tcW w:w="3137" w:type="dxa"/>
          </w:tcPr>
          <w:p>
            <w:pPr>
              <w:pStyle w:val="TableParagraph"/>
              <w:spacing w:line="241" w:lineRule="exact"/>
              <w:ind w:left="1273"/>
              <w:rPr>
                <w:sz w:val="21"/>
              </w:rPr>
            </w:pPr>
            <w:r>
              <w:rPr>
                <w:color w:val="424142"/>
                <w:spacing w:val="-4"/>
                <w:w w:val="105"/>
                <w:sz w:val="21"/>
              </w:rPr>
              <w:t>3.82</w:t>
            </w:r>
          </w:p>
        </w:tc>
        <w:tc>
          <w:tcPr>
            <w:tcW w:w="2525" w:type="dxa"/>
          </w:tcPr>
          <w:p>
            <w:pPr>
              <w:pStyle w:val="TableParagraph"/>
              <w:spacing w:line="241" w:lineRule="exact"/>
              <w:ind w:left="37" w:right="1"/>
              <w:jc w:val="center"/>
              <w:rPr>
                <w:sz w:val="21"/>
              </w:rPr>
            </w:pPr>
            <w:r>
              <w:rPr>
                <w:color w:val="424142"/>
                <w:spacing w:val="-4"/>
                <w:w w:val="110"/>
                <w:sz w:val="21"/>
              </w:rPr>
              <w:t>4.56</w:t>
            </w:r>
          </w:p>
        </w:tc>
        <w:tc>
          <w:tcPr>
            <w:tcW w:w="2497" w:type="dxa"/>
          </w:tcPr>
          <w:p>
            <w:pPr>
              <w:pStyle w:val="TableParagraph"/>
              <w:spacing w:line="241" w:lineRule="exact"/>
              <w:ind w:right="824"/>
              <w:jc w:val="right"/>
              <w:rPr>
                <w:sz w:val="21"/>
              </w:rPr>
            </w:pPr>
            <w:r>
              <w:rPr>
                <w:color w:val="424142"/>
                <w:spacing w:val="-4"/>
                <w:w w:val="105"/>
                <w:sz w:val="21"/>
              </w:rPr>
              <w:t>8.38</w:t>
            </w:r>
          </w:p>
        </w:tc>
      </w:tr>
      <w:tr>
        <w:trPr>
          <w:trHeight w:val="284" w:hRule="atLeast"/>
        </w:trPr>
        <w:tc>
          <w:tcPr>
            <w:tcW w:w="1491" w:type="dxa"/>
          </w:tcPr>
          <w:p>
            <w:pPr>
              <w:pStyle w:val="TableParagraph"/>
              <w:spacing w:line="241" w:lineRule="exact"/>
              <w:ind w:left="53" w:right="55"/>
              <w:jc w:val="center"/>
              <w:rPr>
                <w:sz w:val="21"/>
              </w:rPr>
            </w:pPr>
            <w:r>
              <w:rPr>
                <w:color w:val="424142"/>
                <w:spacing w:val="-5"/>
                <w:w w:val="115"/>
                <w:sz w:val="21"/>
              </w:rPr>
              <w:t>69</w:t>
            </w:r>
          </w:p>
        </w:tc>
        <w:tc>
          <w:tcPr>
            <w:tcW w:w="3137" w:type="dxa"/>
          </w:tcPr>
          <w:p>
            <w:pPr>
              <w:pStyle w:val="TableParagraph"/>
              <w:spacing w:line="241" w:lineRule="exact"/>
              <w:ind w:left="1273"/>
              <w:rPr>
                <w:sz w:val="21"/>
              </w:rPr>
            </w:pPr>
            <w:r>
              <w:rPr>
                <w:color w:val="424142"/>
                <w:spacing w:val="-4"/>
                <w:w w:val="105"/>
                <w:sz w:val="21"/>
              </w:rPr>
              <w:t>3.82</w:t>
            </w:r>
          </w:p>
        </w:tc>
        <w:tc>
          <w:tcPr>
            <w:tcW w:w="2525" w:type="dxa"/>
          </w:tcPr>
          <w:p>
            <w:pPr>
              <w:pStyle w:val="TableParagraph"/>
              <w:spacing w:line="241" w:lineRule="exact"/>
              <w:ind w:left="37" w:right="10"/>
              <w:jc w:val="center"/>
              <w:rPr>
                <w:sz w:val="21"/>
              </w:rPr>
            </w:pPr>
            <w:r>
              <w:rPr>
                <w:color w:val="424142"/>
                <w:spacing w:val="-4"/>
                <w:w w:val="105"/>
                <w:sz w:val="21"/>
              </w:rPr>
              <w:t>8.93</w:t>
            </w:r>
          </w:p>
        </w:tc>
        <w:tc>
          <w:tcPr>
            <w:tcW w:w="2497" w:type="dxa"/>
          </w:tcPr>
          <w:p>
            <w:pPr>
              <w:pStyle w:val="TableParagraph"/>
              <w:spacing w:line="241" w:lineRule="exact"/>
              <w:ind w:right="805"/>
              <w:jc w:val="right"/>
              <w:rPr>
                <w:sz w:val="21"/>
              </w:rPr>
            </w:pPr>
            <w:r>
              <w:rPr>
                <w:color w:val="424142"/>
                <w:spacing w:val="-2"/>
                <w:sz w:val="21"/>
              </w:rPr>
              <w:t>12.75</w:t>
            </w:r>
          </w:p>
        </w:tc>
      </w:tr>
      <w:tr>
        <w:trPr>
          <w:trHeight w:val="284" w:hRule="atLeast"/>
        </w:trPr>
        <w:tc>
          <w:tcPr>
            <w:tcW w:w="1491" w:type="dxa"/>
          </w:tcPr>
          <w:p>
            <w:pPr>
              <w:pStyle w:val="TableParagraph"/>
              <w:spacing w:line="241" w:lineRule="exact"/>
              <w:ind w:left="53" w:right="51"/>
              <w:jc w:val="center"/>
              <w:rPr>
                <w:sz w:val="21"/>
              </w:rPr>
            </w:pPr>
            <w:r>
              <w:rPr>
                <w:color w:val="424142"/>
                <w:spacing w:val="-5"/>
                <w:w w:val="105"/>
                <w:sz w:val="21"/>
              </w:rPr>
              <w:t>75</w:t>
            </w:r>
          </w:p>
        </w:tc>
        <w:tc>
          <w:tcPr>
            <w:tcW w:w="3137" w:type="dxa"/>
          </w:tcPr>
          <w:p>
            <w:pPr>
              <w:pStyle w:val="TableParagraph"/>
              <w:spacing w:line="241" w:lineRule="exact"/>
              <w:ind w:left="1273"/>
              <w:rPr>
                <w:sz w:val="21"/>
              </w:rPr>
            </w:pPr>
            <w:r>
              <w:rPr>
                <w:color w:val="424142"/>
                <w:spacing w:val="-4"/>
                <w:w w:val="105"/>
                <w:sz w:val="21"/>
              </w:rPr>
              <w:t>3.82</w:t>
            </w:r>
          </w:p>
        </w:tc>
        <w:tc>
          <w:tcPr>
            <w:tcW w:w="2525" w:type="dxa"/>
          </w:tcPr>
          <w:p>
            <w:pPr>
              <w:pStyle w:val="TableParagraph"/>
              <w:spacing w:line="241" w:lineRule="exact"/>
              <w:ind w:left="37" w:right="15"/>
              <w:jc w:val="center"/>
              <w:rPr>
                <w:sz w:val="21"/>
              </w:rPr>
            </w:pPr>
            <w:r>
              <w:rPr>
                <w:color w:val="424142"/>
                <w:spacing w:val="-4"/>
                <w:w w:val="110"/>
                <w:sz w:val="21"/>
              </w:rPr>
              <w:t>4.56</w:t>
            </w:r>
          </w:p>
        </w:tc>
        <w:tc>
          <w:tcPr>
            <w:tcW w:w="2497" w:type="dxa"/>
          </w:tcPr>
          <w:p>
            <w:pPr>
              <w:pStyle w:val="TableParagraph"/>
              <w:spacing w:line="241" w:lineRule="exact"/>
              <w:ind w:right="826"/>
              <w:jc w:val="right"/>
              <w:rPr>
                <w:sz w:val="21"/>
              </w:rPr>
            </w:pPr>
            <w:r>
              <w:rPr>
                <w:color w:val="424142"/>
                <w:spacing w:val="-4"/>
                <w:w w:val="105"/>
                <w:sz w:val="21"/>
              </w:rPr>
              <w:t>8.38</w:t>
            </w:r>
          </w:p>
        </w:tc>
      </w:tr>
      <w:tr>
        <w:trPr>
          <w:trHeight w:val="284" w:hRule="atLeast"/>
        </w:trPr>
        <w:tc>
          <w:tcPr>
            <w:tcW w:w="1491" w:type="dxa"/>
          </w:tcPr>
          <w:p>
            <w:pPr>
              <w:pStyle w:val="TableParagraph"/>
              <w:spacing w:line="241" w:lineRule="exact"/>
              <w:ind w:left="55" w:right="2"/>
              <w:jc w:val="center"/>
              <w:rPr>
                <w:sz w:val="21"/>
              </w:rPr>
            </w:pPr>
            <w:r>
              <w:rPr>
                <w:color w:val="424142"/>
                <w:spacing w:val="-5"/>
                <w:w w:val="105"/>
                <w:sz w:val="21"/>
              </w:rPr>
              <w:t>79</w:t>
            </w:r>
          </w:p>
        </w:tc>
        <w:tc>
          <w:tcPr>
            <w:tcW w:w="3137" w:type="dxa"/>
          </w:tcPr>
          <w:p>
            <w:pPr>
              <w:pStyle w:val="TableParagraph"/>
              <w:spacing w:line="241" w:lineRule="exact"/>
              <w:ind w:left="1244"/>
              <w:rPr>
                <w:sz w:val="21"/>
              </w:rPr>
            </w:pPr>
            <w:r>
              <w:rPr>
                <w:color w:val="424142"/>
                <w:spacing w:val="-4"/>
                <w:w w:val="105"/>
                <w:sz w:val="21"/>
              </w:rPr>
              <w:t>3.82</w:t>
            </w:r>
          </w:p>
        </w:tc>
        <w:tc>
          <w:tcPr>
            <w:tcW w:w="2525" w:type="dxa"/>
          </w:tcPr>
          <w:p>
            <w:pPr>
              <w:pStyle w:val="TableParagraph"/>
              <w:spacing w:line="241" w:lineRule="exact"/>
              <w:ind w:left="37" w:right="1"/>
              <w:jc w:val="center"/>
              <w:rPr>
                <w:sz w:val="21"/>
              </w:rPr>
            </w:pPr>
            <w:r>
              <w:rPr>
                <w:color w:val="424142"/>
                <w:spacing w:val="-4"/>
                <w:w w:val="105"/>
                <w:sz w:val="21"/>
              </w:rPr>
              <w:t>8.93</w:t>
            </w:r>
          </w:p>
        </w:tc>
        <w:tc>
          <w:tcPr>
            <w:tcW w:w="2497" w:type="dxa"/>
          </w:tcPr>
          <w:p>
            <w:pPr>
              <w:pStyle w:val="TableParagraph"/>
              <w:spacing w:line="241" w:lineRule="exact"/>
              <w:ind w:right="805"/>
              <w:jc w:val="right"/>
              <w:rPr>
                <w:sz w:val="21"/>
              </w:rPr>
            </w:pPr>
            <w:r>
              <w:rPr>
                <w:color w:val="424142"/>
                <w:spacing w:val="-2"/>
                <w:sz w:val="21"/>
              </w:rPr>
              <w:t>12.75</w:t>
            </w:r>
          </w:p>
        </w:tc>
      </w:tr>
      <w:tr>
        <w:trPr>
          <w:trHeight w:val="284" w:hRule="atLeast"/>
        </w:trPr>
        <w:tc>
          <w:tcPr>
            <w:tcW w:w="1491" w:type="dxa"/>
          </w:tcPr>
          <w:p>
            <w:pPr>
              <w:pStyle w:val="TableParagraph"/>
              <w:spacing w:line="241" w:lineRule="exact"/>
              <w:ind w:left="53" w:right="50"/>
              <w:jc w:val="center"/>
              <w:rPr>
                <w:sz w:val="21"/>
              </w:rPr>
            </w:pPr>
            <w:r>
              <w:rPr>
                <w:color w:val="424142"/>
                <w:spacing w:val="-5"/>
                <w:w w:val="115"/>
                <w:sz w:val="21"/>
              </w:rPr>
              <w:t>85</w:t>
            </w:r>
          </w:p>
        </w:tc>
        <w:tc>
          <w:tcPr>
            <w:tcW w:w="3137" w:type="dxa"/>
          </w:tcPr>
          <w:p>
            <w:pPr>
              <w:pStyle w:val="TableParagraph"/>
              <w:spacing w:line="241" w:lineRule="exact"/>
              <w:ind w:left="1273"/>
              <w:rPr>
                <w:sz w:val="21"/>
              </w:rPr>
            </w:pPr>
            <w:r>
              <w:rPr>
                <w:color w:val="424142"/>
                <w:spacing w:val="-4"/>
                <w:w w:val="105"/>
                <w:sz w:val="21"/>
              </w:rPr>
              <w:t>3.82</w:t>
            </w:r>
          </w:p>
        </w:tc>
        <w:tc>
          <w:tcPr>
            <w:tcW w:w="2525" w:type="dxa"/>
          </w:tcPr>
          <w:p>
            <w:pPr>
              <w:pStyle w:val="TableParagraph"/>
              <w:spacing w:line="241" w:lineRule="exact"/>
              <w:ind w:left="37" w:right="8"/>
              <w:jc w:val="center"/>
              <w:rPr>
                <w:sz w:val="21"/>
              </w:rPr>
            </w:pPr>
            <w:r>
              <w:rPr>
                <w:color w:val="424142"/>
                <w:spacing w:val="-4"/>
                <w:w w:val="110"/>
                <w:sz w:val="21"/>
              </w:rPr>
              <w:t>4.56</w:t>
            </w:r>
          </w:p>
        </w:tc>
        <w:tc>
          <w:tcPr>
            <w:tcW w:w="2497" w:type="dxa"/>
          </w:tcPr>
          <w:p>
            <w:pPr>
              <w:pStyle w:val="TableParagraph"/>
              <w:spacing w:line="241" w:lineRule="exact"/>
              <w:ind w:right="829"/>
              <w:jc w:val="right"/>
              <w:rPr>
                <w:sz w:val="21"/>
              </w:rPr>
            </w:pPr>
            <w:r>
              <w:rPr>
                <w:color w:val="424142"/>
                <w:spacing w:val="-4"/>
                <w:w w:val="105"/>
                <w:sz w:val="21"/>
              </w:rPr>
              <w:t>8.38</w:t>
            </w:r>
          </w:p>
        </w:tc>
      </w:tr>
      <w:tr>
        <w:trPr>
          <w:trHeight w:val="287" w:hRule="atLeast"/>
        </w:trPr>
        <w:tc>
          <w:tcPr>
            <w:tcW w:w="1491" w:type="dxa"/>
          </w:tcPr>
          <w:p>
            <w:pPr>
              <w:pStyle w:val="TableParagraph"/>
              <w:spacing w:line="241" w:lineRule="exact" w:before="26"/>
              <w:ind w:left="55" w:right="2"/>
              <w:jc w:val="center"/>
              <w:rPr>
                <w:sz w:val="21"/>
              </w:rPr>
            </w:pPr>
            <w:r>
              <w:rPr>
                <w:color w:val="424142"/>
                <w:spacing w:val="-5"/>
                <w:w w:val="115"/>
                <w:sz w:val="21"/>
              </w:rPr>
              <w:t>89</w:t>
            </w:r>
          </w:p>
        </w:tc>
        <w:tc>
          <w:tcPr>
            <w:tcW w:w="3137" w:type="dxa"/>
          </w:tcPr>
          <w:p>
            <w:pPr>
              <w:pStyle w:val="TableParagraph"/>
              <w:spacing w:line="241" w:lineRule="exact" w:before="26"/>
              <w:ind w:left="1273"/>
              <w:rPr>
                <w:sz w:val="21"/>
              </w:rPr>
            </w:pPr>
            <w:r>
              <w:rPr>
                <w:color w:val="424142"/>
                <w:spacing w:val="-4"/>
                <w:w w:val="105"/>
                <w:sz w:val="21"/>
              </w:rPr>
              <w:t>3.82</w:t>
            </w:r>
          </w:p>
        </w:tc>
        <w:tc>
          <w:tcPr>
            <w:tcW w:w="2525" w:type="dxa"/>
          </w:tcPr>
          <w:p>
            <w:pPr>
              <w:pStyle w:val="TableParagraph"/>
              <w:spacing w:line="241" w:lineRule="exact" w:before="26"/>
              <w:ind w:left="37"/>
              <w:jc w:val="center"/>
              <w:rPr>
                <w:sz w:val="21"/>
              </w:rPr>
            </w:pPr>
            <w:r>
              <w:rPr>
                <w:color w:val="424142"/>
                <w:spacing w:val="-4"/>
                <w:w w:val="105"/>
                <w:sz w:val="21"/>
              </w:rPr>
              <w:t>8.93</w:t>
            </w:r>
          </w:p>
        </w:tc>
        <w:tc>
          <w:tcPr>
            <w:tcW w:w="2497" w:type="dxa"/>
          </w:tcPr>
          <w:p>
            <w:pPr>
              <w:pStyle w:val="TableParagraph"/>
              <w:spacing w:line="241" w:lineRule="exact" w:before="26"/>
              <w:ind w:right="806"/>
              <w:jc w:val="right"/>
              <w:rPr>
                <w:sz w:val="21"/>
              </w:rPr>
            </w:pPr>
            <w:r>
              <w:rPr>
                <w:color w:val="424142"/>
                <w:spacing w:val="-2"/>
                <w:sz w:val="21"/>
              </w:rPr>
              <w:t>12.75</w:t>
            </w:r>
          </w:p>
        </w:tc>
      </w:tr>
      <w:tr>
        <w:trPr>
          <w:trHeight w:val="284" w:hRule="atLeast"/>
        </w:trPr>
        <w:tc>
          <w:tcPr>
            <w:tcW w:w="1491" w:type="dxa"/>
          </w:tcPr>
          <w:p>
            <w:pPr>
              <w:pStyle w:val="TableParagraph"/>
              <w:spacing w:before="14"/>
              <w:ind w:left="55" w:right="2"/>
              <w:jc w:val="center"/>
              <w:rPr>
                <w:sz w:val="21"/>
              </w:rPr>
            </w:pPr>
            <w:r>
              <w:rPr>
                <w:color w:val="424142"/>
                <w:spacing w:val="-5"/>
                <w:w w:val="115"/>
                <w:sz w:val="21"/>
              </w:rPr>
              <w:t>95</w:t>
            </w:r>
          </w:p>
        </w:tc>
        <w:tc>
          <w:tcPr>
            <w:tcW w:w="3137" w:type="dxa"/>
          </w:tcPr>
          <w:p>
            <w:pPr>
              <w:pStyle w:val="TableParagraph"/>
              <w:spacing w:line="241" w:lineRule="exact"/>
              <w:ind w:left="1273"/>
              <w:rPr>
                <w:sz w:val="21"/>
              </w:rPr>
            </w:pPr>
            <w:r>
              <w:rPr>
                <w:color w:val="424142"/>
                <w:spacing w:val="-4"/>
                <w:w w:val="105"/>
                <w:sz w:val="21"/>
              </w:rPr>
              <w:t>3.82</w:t>
            </w:r>
          </w:p>
        </w:tc>
        <w:tc>
          <w:tcPr>
            <w:tcW w:w="2525" w:type="dxa"/>
          </w:tcPr>
          <w:p>
            <w:pPr>
              <w:pStyle w:val="TableParagraph"/>
              <w:spacing w:line="241" w:lineRule="exact"/>
              <w:ind w:left="37"/>
              <w:jc w:val="center"/>
              <w:rPr>
                <w:sz w:val="21"/>
              </w:rPr>
            </w:pPr>
            <w:r>
              <w:rPr>
                <w:color w:val="424142"/>
                <w:spacing w:val="-4"/>
                <w:w w:val="110"/>
                <w:sz w:val="21"/>
              </w:rPr>
              <w:t>4.56</w:t>
            </w:r>
          </w:p>
        </w:tc>
        <w:tc>
          <w:tcPr>
            <w:tcW w:w="2497" w:type="dxa"/>
          </w:tcPr>
          <w:p>
            <w:pPr>
              <w:pStyle w:val="TableParagraph"/>
              <w:spacing w:line="241" w:lineRule="exact"/>
              <w:ind w:right="829"/>
              <w:jc w:val="right"/>
              <w:rPr>
                <w:sz w:val="21"/>
              </w:rPr>
            </w:pPr>
            <w:r>
              <w:rPr>
                <w:color w:val="424142"/>
                <w:spacing w:val="-4"/>
                <w:w w:val="105"/>
                <w:sz w:val="21"/>
              </w:rPr>
              <w:t>8.38</w:t>
            </w:r>
          </w:p>
        </w:tc>
      </w:tr>
      <w:tr>
        <w:trPr>
          <w:trHeight w:val="264" w:hRule="atLeast"/>
        </w:trPr>
        <w:tc>
          <w:tcPr>
            <w:tcW w:w="1491" w:type="dxa"/>
          </w:tcPr>
          <w:p>
            <w:pPr>
              <w:pStyle w:val="TableParagraph"/>
              <w:spacing w:line="228" w:lineRule="exact" w:before="16"/>
              <w:ind w:left="55" w:right="2"/>
              <w:jc w:val="center"/>
              <w:rPr>
                <w:sz w:val="21"/>
              </w:rPr>
            </w:pPr>
            <w:r>
              <w:rPr>
                <w:color w:val="424142"/>
                <w:spacing w:val="-5"/>
                <w:w w:val="115"/>
                <w:sz w:val="21"/>
              </w:rPr>
              <w:t>99</w:t>
            </w:r>
          </w:p>
        </w:tc>
        <w:tc>
          <w:tcPr>
            <w:tcW w:w="3137" w:type="dxa"/>
          </w:tcPr>
          <w:p>
            <w:pPr>
              <w:pStyle w:val="TableParagraph"/>
              <w:spacing w:line="241" w:lineRule="exact" w:before="4"/>
              <w:ind w:left="1273"/>
              <w:rPr>
                <w:sz w:val="21"/>
              </w:rPr>
            </w:pPr>
            <w:r>
              <w:rPr>
                <w:color w:val="424142"/>
                <w:spacing w:val="-4"/>
                <w:w w:val="105"/>
                <w:sz w:val="21"/>
              </w:rPr>
              <w:t>3.82</w:t>
            </w:r>
          </w:p>
        </w:tc>
        <w:tc>
          <w:tcPr>
            <w:tcW w:w="2525" w:type="dxa"/>
          </w:tcPr>
          <w:p>
            <w:pPr>
              <w:pStyle w:val="TableParagraph"/>
              <w:spacing w:line="231" w:lineRule="exact" w:before="14"/>
              <w:ind w:left="37"/>
              <w:jc w:val="center"/>
              <w:rPr>
                <w:sz w:val="21"/>
              </w:rPr>
            </w:pPr>
            <w:r>
              <w:rPr>
                <w:color w:val="424142"/>
                <w:spacing w:val="-4"/>
                <w:w w:val="105"/>
                <w:sz w:val="21"/>
              </w:rPr>
              <w:t>8.93</w:t>
            </w:r>
          </w:p>
        </w:tc>
        <w:tc>
          <w:tcPr>
            <w:tcW w:w="2497" w:type="dxa"/>
          </w:tcPr>
          <w:p>
            <w:pPr>
              <w:pStyle w:val="TableParagraph"/>
              <w:spacing w:line="231" w:lineRule="exact" w:before="14"/>
              <w:ind w:right="806"/>
              <w:jc w:val="right"/>
              <w:rPr>
                <w:sz w:val="21"/>
              </w:rPr>
            </w:pPr>
            <w:r>
              <w:rPr>
                <w:color w:val="424142"/>
                <w:spacing w:val="-2"/>
                <w:sz w:val="21"/>
              </w:rPr>
              <w:t>12.75</w:t>
            </w:r>
          </w:p>
        </w:tc>
      </w:tr>
    </w:tbl>
    <w:p>
      <w:pPr>
        <w:pStyle w:val="BodyText"/>
        <w:spacing w:before="31"/>
      </w:pPr>
    </w:p>
    <w:p>
      <w:pPr>
        <w:pStyle w:val="BodyText"/>
        <w:spacing w:before="1"/>
        <w:ind w:left="521" w:right="403"/>
        <w:jc w:val="both"/>
      </w:pPr>
      <w:r>
        <w:rPr>
          <w:color w:val="414042"/>
          <w:w w:val="115"/>
        </w:rPr>
        <w:t>Annuity</w:t>
      </w:r>
      <w:r>
        <w:rPr>
          <w:color w:val="414042"/>
          <w:spacing w:val="-16"/>
          <w:w w:val="115"/>
        </w:rPr>
        <w:t> </w:t>
      </w:r>
      <w:r>
        <w:rPr>
          <w:color w:val="414042"/>
          <w:w w:val="115"/>
        </w:rPr>
        <w:t>shall</w:t>
      </w:r>
      <w:r>
        <w:rPr>
          <w:color w:val="414042"/>
          <w:spacing w:val="-16"/>
          <w:w w:val="115"/>
        </w:rPr>
        <w:t> </w:t>
      </w:r>
      <w:r>
        <w:rPr>
          <w:color w:val="414042"/>
          <w:w w:val="115"/>
        </w:rPr>
        <w:t>be</w:t>
      </w:r>
      <w:r>
        <w:rPr>
          <w:color w:val="414042"/>
          <w:spacing w:val="-16"/>
          <w:w w:val="115"/>
        </w:rPr>
        <w:t> </w:t>
      </w:r>
      <w:r>
        <w:rPr>
          <w:color w:val="414042"/>
          <w:w w:val="115"/>
        </w:rPr>
        <w:t>paid</w:t>
      </w:r>
      <w:r>
        <w:rPr>
          <w:color w:val="414042"/>
          <w:spacing w:val="-16"/>
          <w:w w:val="115"/>
        </w:rPr>
        <w:t> </w:t>
      </w:r>
      <w:r>
        <w:rPr>
          <w:color w:val="414042"/>
          <w:w w:val="115"/>
        </w:rPr>
        <w:t>in</w:t>
      </w:r>
      <w:r>
        <w:rPr>
          <w:color w:val="414042"/>
          <w:spacing w:val="-16"/>
          <w:w w:val="115"/>
        </w:rPr>
        <w:t> </w:t>
      </w:r>
      <w:r>
        <w:rPr>
          <w:color w:val="414042"/>
          <w:w w:val="115"/>
        </w:rPr>
        <w:t>arrears</w:t>
      </w:r>
      <w:r>
        <w:rPr>
          <w:color w:val="414042"/>
          <w:spacing w:val="-16"/>
          <w:w w:val="115"/>
        </w:rPr>
        <w:t> </w:t>
      </w:r>
      <w:r>
        <w:rPr>
          <w:color w:val="414042"/>
          <w:w w:val="115"/>
        </w:rPr>
        <w:t>as</w:t>
      </w:r>
      <w:r>
        <w:rPr>
          <w:color w:val="414042"/>
          <w:spacing w:val="-16"/>
          <w:w w:val="115"/>
        </w:rPr>
        <w:t> </w:t>
      </w:r>
      <w:r>
        <w:rPr>
          <w:color w:val="414042"/>
          <w:w w:val="115"/>
        </w:rPr>
        <w:t>per</w:t>
      </w:r>
      <w:r>
        <w:rPr>
          <w:color w:val="414042"/>
          <w:spacing w:val="-16"/>
          <w:w w:val="115"/>
        </w:rPr>
        <w:t> </w:t>
      </w:r>
      <w:r>
        <w:rPr>
          <w:color w:val="414042"/>
          <w:w w:val="115"/>
        </w:rPr>
        <w:t>the</w:t>
      </w:r>
      <w:r>
        <w:rPr>
          <w:color w:val="414042"/>
          <w:spacing w:val="-16"/>
          <w:w w:val="115"/>
        </w:rPr>
        <w:t> </w:t>
      </w:r>
      <w:r>
        <w:rPr>
          <w:color w:val="414042"/>
          <w:w w:val="115"/>
        </w:rPr>
        <w:t>chosen</w:t>
      </w:r>
      <w:r>
        <w:rPr>
          <w:color w:val="414042"/>
          <w:spacing w:val="-16"/>
          <w:w w:val="115"/>
        </w:rPr>
        <w:t> </w:t>
      </w:r>
      <w:r>
        <w:rPr>
          <w:color w:val="414042"/>
          <w:w w:val="115"/>
        </w:rPr>
        <w:t>frequency</w:t>
      </w:r>
      <w:r>
        <w:rPr>
          <w:color w:val="414042"/>
          <w:spacing w:val="-16"/>
          <w:w w:val="115"/>
        </w:rPr>
        <w:t> </w:t>
      </w:r>
      <w:r>
        <w:rPr>
          <w:color w:val="414042"/>
          <w:w w:val="115"/>
        </w:rPr>
        <w:t>and</w:t>
      </w:r>
      <w:r>
        <w:rPr>
          <w:color w:val="414042"/>
          <w:spacing w:val="-16"/>
          <w:w w:val="115"/>
        </w:rPr>
        <w:t> </w:t>
      </w:r>
      <w:r>
        <w:rPr>
          <w:color w:val="414042"/>
          <w:w w:val="115"/>
        </w:rPr>
        <w:t>shall</w:t>
      </w:r>
      <w:r>
        <w:rPr>
          <w:color w:val="414042"/>
          <w:spacing w:val="-16"/>
          <w:w w:val="115"/>
        </w:rPr>
        <w:t> </w:t>
      </w:r>
      <w:r>
        <w:rPr>
          <w:color w:val="414042"/>
          <w:w w:val="115"/>
        </w:rPr>
        <w:t>start</w:t>
      </w:r>
      <w:r>
        <w:rPr>
          <w:color w:val="414042"/>
          <w:spacing w:val="-16"/>
          <w:w w:val="115"/>
        </w:rPr>
        <w:t> </w:t>
      </w:r>
      <w:r>
        <w:rPr>
          <w:color w:val="414042"/>
          <w:w w:val="115"/>
        </w:rPr>
        <w:t>at</w:t>
      </w:r>
      <w:r>
        <w:rPr>
          <w:color w:val="414042"/>
          <w:spacing w:val="-16"/>
          <w:w w:val="115"/>
        </w:rPr>
        <w:t> </w:t>
      </w:r>
      <w:r>
        <w:rPr>
          <w:color w:val="414042"/>
          <w:w w:val="115"/>
        </w:rPr>
        <w:t>the</w:t>
      </w:r>
      <w:r>
        <w:rPr>
          <w:color w:val="414042"/>
          <w:spacing w:val="-16"/>
          <w:w w:val="115"/>
        </w:rPr>
        <w:t> </w:t>
      </w:r>
      <w:r>
        <w:rPr>
          <w:color w:val="414042"/>
          <w:w w:val="115"/>
        </w:rPr>
        <w:t>end</w:t>
      </w:r>
      <w:r>
        <w:rPr>
          <w:color w:val="414042"/>
          <w:spacing w:val="-16"/>
          <w:w w:val="115"/>
        </w:rPr>
        <w:t> </w:t>
      </w:r>
      <w:r>
        <w:rPr>
          <w:color w:val="414042"/>
          <w:w w:val="115"/>
        </w:rPr>
        <w:t>of</w:t>
      </w:r>
      <w:r>
        <w:rPr>
          <w:color w:val="414042"/>
          <w:spacing w:val="-16"/>
          <w:w w:val="115"/>
        </w:rPr>
        <w:t> </w:t>
      </w:r>
      <w:r>
        <w:rPr>
          <w:color w:val="414042"/>
          <w:w w:val="95"/>
        </w:rPr>
        <w:t>1</w:t>
      </w:r>
      <w:r>
        <w:rPr>
          <w:color w:val="414042"/>
          <w:spacing w:val="-4"/>
          <w:w w:val="95"/>
        </w:rPr>
        <w:t> </w:t>
      </w:r>
      <w:r>
        <w:rPr>
          <w:color w:val="414042"/>
          <w:w w:val="115"/>
        </w:rPr>
        <w:t>year and be payable as long as the annuitant is alive. The policy shall terminate on death of the annuitant</w:t>
      </w:r>
      <w:r>
        <w:rPr>
          <w:color w:val="414042"/>
          <w:spacing w:val="-8"/>
          <w:w w:val="115"/>
        </w:rPr>
        <w:t> </w:t>
      </w:r>
      <w:r>
        <w:rPr>
          <w:color w:val="414042"/>
          <w:w w:val="115"/>
        </w:rPr>
        <w:t>and</w:t>
      </w:r>
      <w:r>
        <w:rPr>
          <w:color w:val="414042"/>
          <w:spacing w:val="-8"/>
          <w:w w:val="115"/>
        </w:rPr>
        <w:t> </w:t>
      </w:r>
      <w:r>
        <w:rPr>
          <w:color w:val="414042"/>
          <w:w w:val="115"/>
        </w:rPr>
        <w:t>all</w:t>
      </w:r>
      <w:r>
        <w:rPr>
          <w:color w:val="414042"/>
          <w:spacing w:val="-8"/>
          <w:w w:val="115"/>
        </w:rPr>
        <w:t> </w:t>
      </w:r>
      <w:r>
        <w:rPr>
          <w:color w:val="414042"/>
          <w:w w:val="115"/>
        </w:rPr>
        <w:t>other</w:t>
      </w:r>
      <w:r>
        <w:rPr>
          <w:color w:val="414042"/>
          <w:spacing w:val="-8"/>
          <w:w w:val="115"/>
        </w:rPr>
        <w:t> </w:t>
      </w:r>
      <w:r>
        <w:rPr>
          <w:color w:val="414042"/>
          <w:w w:val="115"/>
        </w:rPr>
        <w:t>benefits</w:t>
      </w:r>
      <w:r>
        <w:rPr>
          <w:color w:val="414042"/>
          <w:spacing w:val="-8"/>
          <w:w w:val="115"/>
        </w:rPr>
        <w:t> </w:t>
      </w:r>
      <w:r>
        <w:rPr>
          <w:color w:val="414042"/>
          <w:w w:val="115"/>
        </w:rPr>
        <w:t>shall</w:t>
      </w:r>
      <w:r>
        <w:rPr>
          <w:color w:val="414042"/>
          <w:spacing w:val="-8"/>
          <w:w w:val="115"/>
        </w:rPr>
        <w:t> </w:t>
      </w:r>
      <w:r>
        <w:rPr>
          <w:color w:val="414042"/>
          <w:w w:val="115"/>
        </w:rPr>
        <w:t>cease.</w:t>
      </w:r>
      <w:r>
        <w:rPr>
          <w:color w:val="414042"/>
          <w:spacing w:val="-8"/>
          <w:w w:val="115"/>
        </w:rPr>
        <w:t> </w:t>
      </w:r>
      <w:r>
        <w:rPr>
          <w:color w:val="414042"/>
          <w:w w:val="115"/>
        </w:rPr>
        <w:t>If</w:t>
      </w:r>
      <w:r>
        <w:rPr>
          <w:color w:val="414042"/>
          <w:spacing w:val="-8"/>
          <w:w w:val="115"/>
        </w:rPr>
        <w:t> </w:t>
      </w:r>
      <w:r>
        <w:rPr>
          <w:color w:val="414042"/>
          <w:w w:val="115"/>
        </w:rPr>
        <w:t>Variable</w:t>
      </w:r>
      <w:r>
        <w:rPr>
          <w:color w:val="414042"/>
          <w:spacing w:val="-8"/>
          <w:w w:val="115"/>
        </w:rPr>
        <w:t> </w:t>
      </w:r>
      <w:r>
        <w:rPr>
          <w:color w:val="414042"/>
          <w:w w:val="115"/>
        </w:rPr>
        <w:t>Annuity</w:t>
      </w:r>
      <w:r>
        <w:rPr>
          <w:color w:val="414042"/>
          <w:spacing w:val="-8"/>
          <w:w w:val="115"/>
        </w:rPr>
        <w:t> </w:t>
      </w:r>
      <w:r>
        <w:rPr>
          <w:color w:val="414042"/>
          <w:w w:val="115"/>
        </w:rPr>
        <w:t>with</w:t>
      </w:r>
      <w:r>
        <w:rPr>
          <w:color w:val="414042"/>
          <w:spacing w:val="-8"/>
          <w:w w:val="115"/>
        </w:rPr>
        <w:t> </w:t>
      </w:r>
      <w:r>
        <w:rPr>
          <w:color w:val="414042"/>
          <w:w w:val="115"/>
        </w:rPr>
        <w:t>Return</w:t>
      </w:r>
      <w:r>
        <w:rPr>
          <w:color w:val="414042"/>
          <w:spacing w:val="-8"/>
          <w:w w:val="115"/>
        </w:rPr>
        <w:t> </w:t>
      </w:r>
      <w:r>
        <w:rPr>
          <w:color w:val="414042"/>
          <w:w w:val="115"/>
        </w:rPr>
        <w:t>of</w:t>
      </w:r>
      <w:r>
        <w:rPr>
          <w:color w:val="414042"/>
          <w:spacing w:val="-8"/>
          <w:w w:val="115"/>
        </w:rPr>
        <w:t> </w:t>
      </w:r>
      <w:r>
        <w:rPr>
          <w:color w:val="414042"/>
          <w:w w:val="115"/>
        </w:rPr>
        <w:t>Purchase</w:t>
      </w:r>
      <w:r>
        <w:rPr>
          <w:color w:val="414042"/>
          <w:spacing w:val="-8"/>
          <w:w w:val="115"/>
        </w:rPr>
        <w:t> </w:t>
      </w:r>
      <w:r>
        <w:rPr>
          <w:color w:val="414042"/>
          <w:w w:val="115"/>
        </w:rPr>
        <w:t>Price option</w:t>
      </w:r>
      <w:r>
        <w:rPr>
          <w:color w:val="414042"/>
          <w:spacing w:val="-2"/>
          <w:w w:val="115"/>
        </w:rPr>
        <w:t> </w:t>
      </w:r>
      <w:r>
        <w:rPr>
          <w:color w:val="414042"/>
          <w:w w:val="115"/>
        </w:rPr>
        <w:t>is</w:t>
      </w:r>
      <w:r>
        <w:rPr>
          <w:color w:val="414042"/>
          <w:spacing w:val="-2"/>
          <w:w w:val="115"/>
        </w:rPr>
        <w:t> </w:t>
      </w:r>
      <w:r>
        <w:rPr>
          <w:color w:val="414042"/>
          <w:w w:val="115"/>
        </w:rPr>
        <w:t>selected,</w:t>
      </w:r>
      <w:r>
        <w:rPr>
          <w:color w:val="414042"/>
          <w:spacing w:val="-2"/>
          <w:w w:val="115"/>
        </w:rPr>
        <w:t> </w:t>
      </w:r>
      <w:r>
        <w:rPr>
          <w:color w:val="414042"/>
          <w:w w:val="115"/>
        </w:rPr>
        <w:t>the</w:t>
      </w:r>
      <w:r>
        <w:rPr>
          <w:color w:val="414042"/>
          <w:spacing w:val="-2"/>
          <w:w w:val="115"/>
        </w:rPr>
        <w:t> </w:t>
      </w:r>
      <w:r>
        <w:rPr>
          <w:color w:val="414042"/>
          <w:w w:val="115"/>
        </w:rPr>
        <w:t>death</w:t>
      </w:r>
      <w:r>
        <w:rPr>
          <w:color w:val="414042"/>
          <w:spacing w:val="-2"/>
          <w:w w:val="115"/>
        </w:rPr>
        <w:t> </w:t>
      </w:r>
      <w:r>
        <w:rPr>
          <w:color w:val="414042"/>
          <w:w w:val="115"/>
        </w:rPr>
        <w:t>benefit</w:t>
      </w:r>
      <w:r>
        <w:rPr>
          <w:color w:val="414042"/>
          <w:spacing w:val="-2"/>
          <w:w w:val="115"/>
        </w:rPr>
        <w:t> </w:t>
      </w:r>
      <w:r>
        <w:rPr>
          <w:color w:val="414042"/>
          <w:w w:val="115"/>
        </w:rPr>
        <w:t>shall</w:t>
      </w:r>
      <w:r>
        <w:rPr>
          <w:color w:val="414042"/>
          <w:spacing w:val="-2"/>
          <w:w w:val="115"/>
        </w:rPr>
        <w:t> </w:t>
      </w:r>
      <w:r>
        <w:rPr>
          <w:color w:val="414042"/>
          <w:w w:val="115"/>
        </w:rPr>
        <w:t>be</w:t>
      </w:r>
      <w:r>
        <w:rPr>
          <w:color w:val="414042"/>
          <w:spacing w:val="-2"/>
          <w:w w:val="115"/>
        </w:rPr>
        <w:t> </w:t>
      </w:r>
      <w:r>
        <w:rPr>
          <w:color w:val="414042"/>
          <w:w w:val="115"/>
        </w:rPr>
        <w:t>payable</w:t>
      </w:r>
      <w:r>
        <w:rPr>
          <w:color w:val="414042"/>
          <w:spacing w:val="-2"/>
          <w:w w:val="115"/>
        </w:rPr>
        <w:t> </w:t>
      </w:r>
      <w:r>
        <w:rPr>
          <w:color w:val="414042"/>
          <w:w w:val="115"/>
        </w:rPr>
        <w:t>to</w:t>
      </w:r>
      <w:r>
        <w:rPr>
          <w:color w:val="414042"/>
          <w:spacing w:val="-2"/>
          <w:w w:val="115"/>
        </w:rPr>
        <w:t> </w:t>
      </w:r>
      <w:r>
        <w:rPr>
          <w:color w:val="414042"/>
          <w:w w:val="115"/>
        </w:rPr>
        <w:t>the</w:t>
      </w:r>
      <w:r>
        <w:rPr>
          <w:color w:val="414042"/>
          <w:spacing w:val="-2"/>
          <w:w w:val="115"/>
        </w:rPr>
        <w:t> </w:t>
      </w:r>
      <w:r>
        <w:rPr>
          <w:color w:val="414042"/>
          <w:w w:val="115"/>
        </w:rPr>
        <w:t>nominee</w:t>
      </w:r>
      <w:r>
        <w:rPr>
          <w:color w:val="414042"/>
          <w:spacing w:val="-2"/>
          <w:w w:val="115"/>
        </w:rPr>
        <w:t> </w:t>
      </w:r>
      <w:r>
        <w:rPr>
          <w:color w:val="414042"/>
          <w:w w:val="140"/>
        </w:rPr>
        <w:t>/</w:t>
      </w:r>
      <w:r>
        <w:rPr>
          <w:color w:val="414042"/>
          <w:spacing w:val="-17"/>
          <w:w w:val="140"/>
        </w:rPr>
        <w:t> </w:t>
      </w:r>
      <w:r>
        <w:rPr>
          <w:color w:val="414042"/>
          <w:w w:val="115"/>
        </w:rPr>
        <w:t>legal</w:t>
      </w:r>
      <w:r>
        <w:rPr>
          <w:color w:val="414042"/>
          <w:spacing w:val="-2"/>
          <w:w w:val="115"/>
        </w:rPr>
        <w:t> </w:t>
      </w:r>
      <w:r>
        <w:rPr>
          <w:color w:val="414042"/>
          <w:w w:val="115"/>
        </w:rPr>
        <w:t>heirs</w:t>
      </w:r>
      <w:r>
        <w:rPr>
          <w:color w:val="414042"/>
          <w:spacing w:val="-2"/>
          <w:w w:val="115"/>
        </w:rPr>
        <w:t> </w:t>
      </w:r>
      <w:r>
        <w:rPr>
          <w:color w:val="414042"/>
          <w:w w:val="115"/>
        </w:rPr>
        <w:t>on</w:t>
      </w:r>
      <w:r>
        <w:rPr>
          <w:color w:val="414042"/>
          <w:spacing w:val="-2"/>
          <w:w w:val="115"/>
        </w:rPr>
        <w:t> </w:t>
      </w:r>
      <w:r>
        <w:rPr>
          <w:color w:val="414042"/>
          <w:w w:val="115"/>
        </w:rPr>
        <w:t>death</w:t>
      </w:r>
      <w:r>
        <w:rPr>
          <w:color w:val="414042"/>
          <w:spacing w:val="-2"/>
          <w:w w:val="115"/>
        </w:rPr>
        <w:t> </w:t>
      </w:r>
      <w:r>
        <w:rPr>
          <w:color w:val="414042"/>
          <w:w w:val="115"/>
        </w:rPr>
        <w:t>of the annuitant.</w:t>
      </w:r>
    </w:p>
    <w:p>
      <w:pPr>
        <w:pStyle w:val="BodyText"/>
        <w:spacing w:before="112"/>
        <w:ind w:left="521" w:right="404"/>
        <w:jc w:val="both"/>
      </w:pPr>
      <w:r>
        <w:rPr>
          <w:b/>
          <w:color w:val="414042"/>
          <w:w w:val="110"/>
        </w:rPr>
        <w:t>Death</w:t>
      </w:r>
      <w:r>
        <w:rPr>
          <w:b/>
          <w:color w:val="414042"/>
          <w:spacing w:val="-10"/>
          <w:w w:val="110"/>
        </w:rPr>
        <w:t> </w:t>
      </w:r>
      <w:r>
        <w:rPr>
          <w:b/>
          <w:color w:val="414042"/>
          <w:w w:val="110"/>
        </w:rPr>
        <w:t>Benefit </w:t>
      </w:r>
      <w:r>
        <w:rPr>
          <w:color w:val="414042"/>
          <w:w w:val="135"/>
        </w:rPr>
        <w:t>-</w:t>
      </w:r>
      <w:r>
        <w:rPr>
          <w:color w:val="414042"/>
          <w:spacing w:val="-11"/>
          <w:w w:val="135"/>
        </w:rPr>
        <w:t> </w:t>
      </w:r>
      <w:r>
        <w:rPr>
          <w:color w:val="414042"/>
          <w:w w:val="110"/>
        </w:rPr>
        <w:t>In case of sad demise of Mr. Rahul at Age 99, Death Benefit equal to Return of Purchase</w:t>
      </w:r>
      <w:r>
        <w:rPr>
          <w:color w:val="414042"/>
          <w:spacing w:val="-2"/>
          <w:w w:val="110"/>
        </w:rPr>
        <w:t> </w:t>
      </w:r>
      <w:r>
        <w:rPr>
          <w:color w:val="414042"/>
          <w:w w:val="110"/>
        </w:rPr>
        <w:t>price</w:t>
      </w:r>
      <w:r>
        <w:rPr>
          <w:color w:val="414042"/>
          <w:spacing w:val="-2"/>
          <w:w w:val="110"/>
        </w:rPr>
        <w:t> </w:t>
      </w:r>
      <w:r>
        <w:rPr>
          <w:color w:val="414042"/>
          <w:w w:val="110"/>
        </w:rPr>
        <w:t>+</w:t>
      </w:r>
      <w:r>
        <w:rPr>
          <w:color w:val="414042"/>
          <w:spacing w:val="-2"/>
          <w:w w:val="110"/>
        </w:rPr>
        <w:t> </w:t>
      </w:r>
      <w:r>
        <w:rPr>
          <w:color w:val="414042"/>
          <w:w w:val="110"/>
        </w:rPr>
        <w:t>Variable</w:t>
      </w:r>
      <w:r>
        <w:rPr>
          <w:color w:val="414042"/>
          <w:spacing w:val="-2"/>
          <w:w w:val="110"/>
        </w:rPr>
        <w:t> </w:t>
      </w:r>
      <w:r>
        <w:rPr>
          <w:color w:val="414042"/>
          <w:w w:val="110"/>
        </w:rPr>
        <w:t>Death</w:t>
      </w:r>
      <w:r>
        <w:rPr>
          <w:color w:val="414042"/>
          <w:spacing w:val="-2"/>
          <w:w w:val="110"/>
        </w:rPr>
        <w:t> </w:t>
      </w:r>
      <w:r>
        <w:rPr>
          <w:color w:val="414042"/>
          <w:w w:val="110"/>
        </w:rPr>
        <w:t>Benefit</w:t>
      </w:r>
      <w:r>
        <w:rPr>
          <w:color w:val="414042"/>
          <w:spacing w:val="-2"/>
          <w:w w:val="110"/>
        </w:rPr>
        <w:t> </w:t>
      </w:r>
      <w:r>
        <w:rPr>
          <w:color w:val="414042"/>
          <w:w w:val="110"/>
        </w:rPr>
        <w:t>Payout</w:t>
      </w:r>
      <w:r>
        <w:rPr>
          <w:color w:val="414042"/>
          <w:spacing w:val="-2"/>
          <w:w w:val="110"/>
        </w:rPr>
        <w:t> </w:t>
      </w:r>
      <w:r>
        <w:rPr>
          <w:color w:val="414042"/>
          <w:w w:val="110"/>
        </w:rPr>
        <w:t>if</w:t>
      </w:r>
      <w:r>
        <w:rPr>
          <w:color w:val="414042"/>
          <w:spacing w:val="-2"/>
          <w:w w:val="110"/>
        </w:rPr>
        <w:t> </w:t>
      </w:r>
      <w:r>
        <w:rPr>
          <w:color w:val="414042"/>
          <w:w w:val="110"/>
        </w:rPr>
        <w:t>any,</w:t>
      </w:r>
      <w:r>
        <w:rPr>
          <w:color w:val="414042"/>
          <w:spacing w:val="-2"/>
          <w:w w:val="110"/>
        </w:rPr>
        <w:t> </w:t>
      </w:r>
      <w:r>
        <w:rPr>
          <w:color w:val="414042"/>
          <w:w w:val="110"/>
        </w:rPr>
        <w:t>i.e.</w:t>
      </w:r>
      <w:r>
        <w:rPr>
          <w:color w:val="414042"/>
          <w:spacing w:val="-2"/>
          <w:w w:val="110"/>
        </w:rPr>
        <w:t> </w:t>
      </w:r>
      <w:r>
        <w:rPr>
          <w:color w:val="414042"/>
          <w:w w:val="110"/>
        </w:rPr>
        <w:t>Rs</w:t>
      </w:r>
      <w:r>
        <w:rPr>
          <w:color w:val="414042"/>
          <w:spacing w:val="-2"/>
          <w:w w:val="110"/>
        </w:rPr>
        <w:t> </w:t>
      </w:r>
      <w:r>
        <w:rPr>
          <w:color w:val="414042"/>
          <w:w w:val="110"/>
        </w:rPr>
        <w:t>1,00,00,000</w:t>
      </w:r>
      <w:r>
        <w:rPr>
          <w:color w:val="414042"/>
          <w:spacing w:val="-2"/>
          <w:w w:val="110"/>
        </w:rPr>
        <w:t> </w:t>
      </w:r>
      <w:r>
        <w:rPr>
          <w:color w:val="414042"/>
          <w:w w:val="110"/>
        </w:rPr>
        <w:t>will</w:t>
      </w:r>
      <w:r>
        <w:rPr>
          <w:color w:val="414042"/>
          <w:spacing w:val="-2"/>
          <w:w w:val="110"/>
        </w:rPr>
        <w:t> </w:t>
      </w:r>
      <w:r>
        <w:rPr>
          <w:color w:val="414042"/>
          <w:w w:val="110"/>
        </w:rPr>
        <w:t>be</w:t>
      </w:r>
      <w:r>
        <w:rPr>
          <w:color w:val="414042"/>
          <w:spacing w:val="-2"/>
          <w:w w:val="110"/>
        </w:rPr>
        <w:t> </w:t>
      </w:r>
      <w:r>
        <w:rPr>
          <w:color w:val="414042"/>
          <w:w w:val="110"/>
        </w:rPr>
        <w:t>paid</w:t>
      </w:r>
      <w:r>
        <w:rPr>
          <w:color w:val="414042"/>
          <w:spacing w:val="-2"/>
          <w:w w:val="110"/>
        </w:rPr>
        <w:t> </w:t>
      </w:r>
      <w:r>
        <w:rPr>
          <w:color w:val="414042"/>
          <w:w w:val="110"/>
        </w:rPr>
        <w:t>as</w:t>
      </w:r>
      <w:r>
        <w:rPr>
          <w:color w:val="414042"/>
          <w:spacing w:val="-2"/>
          <w:w w:val="110"/>
        </w:rPr>
        <w:t> </w:t>
      </w:r>
      <w:r>
        <w:rPr>
          <w:color w:val="414042"/>
          <w:w w:val="110"/>
        </w:rPr>
        <w:t>a</w:t>
      </w:r>
      <w:r>
        <w:rPr>
          <w:color w:val="414042"/>
          <w:spacing w:val="-2"/>
          <w:w w:val="110"/>
        </w:rPr>
        <w:t> </w:t>
      </w:r>
      <w:r>
        <w:rPr>
          <w:color w:val="414042"/>
          <w:w w:val="110"/>
        </w:rPr>
        <w:t>lump sum to his family and the policy will terminate.</w:t>
      </w:r>
    </w:p>
    <w:p>
      <w:pPr>
        <w:pStyle w:val="BodyText"/>
        <w:spacing w:before="34"/>
      </w:pPr>
    </w:p>
    <w:p>
      <w:pPr>
        <w:spacing w:before="0"/>
        <w:ind w:left="521" w:right="0" w:firstLine="0"/>
        <w:jc w:val="both"/>
        <w:rPr>
          <w:sz w:val="21"/>
        </w:rPr>
      </w:pPr>
      <w:r>
        <w:rPr>
          <w:b/>
          <w:color w:val="414042"/>
          <w:w w:val="110"/>
          <w:sz w:val="21"/>
        </w:rPr>
        <w:t>Maturity</w:t>
      </w:r>
      <w:r>
        <w:rPr>
          <w:b/>
          <w:color w:val="414042"/>
          <w:spacing w:val="-13"/>
          <w:w w:val="110"/>
          <w:sz w:val="21"/>
        </w:rPr>
        <w:t> </w:t>
      </w:r>
      <w:r>
        <w:rPr>
          <w:b/>
          <w:color w:val="414042"/>
          <w:w w:val="110"/>
          <w:sz w:val="21"/>
        </w:rPr>
        <w:t>Benefit </w:t>
      </w:r>
      <w:r>
        <w:rPr>
          <w:color w:val="414042"/>
          <w:w w:val="110"/>
          <w:sz w:val="21"/>
        </w:rPr>
        <w:t>– No Maturity</w:t>
      </w:r>
      <w:r>
        <w:rPr>
          <w:color w:val="414042"/>
          <w:spacing w:val="1"/>
          <w:w w:val="110"/>
          <w:sz w:val="21"/>
        </w:rPr>
        <w:t> </w:t>
      </w:r>
      <w:r>
        <w:rPr>
          <w:color w:val="414042"/>
          <w:w w:val="110"/>
          <w:sz w:val="21"/>
        </w:rPr>
        <w:t>Benefit under this </w:t>
      </w:r>
      <w:r>
        <w:rPr>
          <w:color w:val="414042"/>
          <w:spacing w:val="-2"/>
          <w:w w:val="110"/>
          <w:sz w:val="21"/>
        </w:rPr>
        <w:t>option.</w:t>
      </w:r>
    </w:p>
    <w:p>
      <w:pPr>
        <w:pStyle w:val="BodyText"/>
        <w:spacing w:before="119"/>
        <w:ind w:left="521" w:right="405"/>
        <w:jc w:val="both"/>
      </w:pPr>
      <w:r>
        <w:rPr/>
        <mc:AlternateContent>
          <mc:Choice Requires="wps">
            <w:drawing>
              <wp:anchor distT="0" distB="0" distL="0" distR="0" allowOverlap="1" layoutInCell="1" locked="0" behindDoc="0" simplePos="0" relativeHeight="15738368">
                <wp:simplePos x="0" y="0"/>
                <wp:positionH relativeFrom="page">
                  <wp:posOffset>0</wp:posOffset>
                </wp:positionH>
                <wp:positionV relativeFrom="paragraph">
                  <wp:posOffset>755139</wp:posOffset>
                </wp:positionV>
                <wp:extent cx="6858000" cy="77216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6858000" cy="772160"/>
                          <a:chExt cx="6858000" cy="772160"/>
                        </a:xfrm>
                      </wpg:grpSpPr>
                      <wps:wsp>
                        <wps:cNvPr id="63" name="Graphic 63"/>
                        <wps:cNvSpPr/>
                        <wps:spPr>
                          <a:xfrm>
                            <a:off x="0" y="0"/>
                            <a:ext cx="6858000" cy="772160"/>
                          </a:xfrm>
                          <a:custGeom>
                            <a:avLst/>
                            <a:gdLst/>
                            <a:ahLst/>
                            <a:cxnLst/>
                            <a:rect l="l" t="t" r="r" b="b"/>
                            <a:pathLst>
                              <a:path w="6858000" h="772160">
                                <a:moveTo>
                                  <a:pt x="6858000" y="0"/>
                                </a:moveTo>
                                <a:lnTo>
                                  <a:pt x="0" y="0"/>
                                </a:lnTo>
                                <a:lnTo>
                                  <a:pt x="0" y="771715"/>
                                </a:lnTo>
                                <a:lnTo>
                                  <a:pt x="6858000" y="771715"/>
                                </a:lnTo>
                                <a:lnTo>
                                  <a:pt x="6858000" y="0"/>
                                </a:lnTo>
                                <a:close/>
                              </a:path>
                            </a:pathLst>
                          </a:custGeom>
                          <a:solidFill>
                            <a:srgbClr val="BAE5F7"/>
                          </a:solidFill>
                        </wps:spPr>
                        <wps:bodyPr wrap="square" lIns="0" tIns="0" rIns="0" bIns="0" rtlCol="0">
                          <a:prstTxWarp prst="textNoShape">
                            <a:avLst/>
                          </a:prstTxWarp>
                          <a:noAutofit/>
                        </wps:bodyPr>
                      </wps:wsp>
                      <wps:wsp>
                        <wps:cNvPr id="64" name="Textbox 64"/>
                        <wps:cNvSpPr txBox="1"/>
                        <wps:spPr>
                          <a:xfrm>
                            <a:off x="0" y="0"/>
                            <a:ext cx="6858000" cy="772160"/>
                          </a:xfrm>
                          <a:prstGeom prst="rect">
                            <a:avLst/>
                          </a:prstGeom>
                        </wps:spPr>
                        <wps:txbx>
                          <w:txbxContent>
                            <w:p>
                              <w:pPr>
                                <w:spacing w:line="302" w:lineRule="auto" w:before="95"/>
                                <w:ind w:left="558" w:right="595" w:firstLine="0"/>
                                <w:jc w:val="both"/>
                                <w:rPr>
                                  <w:i/>
                                  <w:sz w:val="18"/>
                                </w:rPr>
                              </w:pPr>
                              <w:r>
                                <w:rPr>
                                  <w:i/>
                                  <w:color w:val="424142"/>
                                  <w:w w:val="115"/>
                                  <w:sz w:val="18"/>
                                </w:rPr>
                                <w:t>The pattern is characterized by strong and weak growth years, minor and major corrections and </w:t>
                              </w:r>
                              <w:r>
                                <w:rPr>
                                  <w:i/>
                                  <w:color w:val="424142"/>
                                  <w:w w:val="115"/>
                                  <w:sz w:val="18"/>
                                </w:rPr>
                                <w:t>recovery years.</w:t>
                              </w:r>
                              <w:r>
                                <w:rPr>
                                  <w:i/>
                                  <w:color w:val="424142"/>
                                  <w:spacing w:val="-11"/>
                                  <w:w w:val="115"/>
                                  <w:sz w:val="18"/>
                                </w:rPr>
                                <w:t> </w:t>
                              </w:r>
                              <w:r>
                                <w:rPr>
                                  <w:i/>
                                  <w:color w:val="424142"/>
                                  <w:w w:val="115"/>
                                  <w:sz w:val="18"/>
                                </w:rPr>
                                <w:t>This</w:t>
                              </w:r>
                              <w:r>
                                <w:rPr>
                                  <w:i/>
                                  <w:color w:val="424142"/>
                                  <w:spacing w:val="-11"/>
                                  <w:w w:val="115"/>
                                  <w:sz w:val="18"/>
                                </w:rPr>
                                <w:t> </w:t>
                              </w:r>
                              <w:r>
                                <w:rPr>
                                  <w:i/>
                                  <w:color w:val="424142"/>
                                  <w:w w:val="115"/>
                                  <w:sz w:val="18"/>
                                </w:rPr>
                                <w:t>scenario</w:t>
                              </w:r>
                              <w:r>
                                <w:rPr>
                                  <w:i/>
                                  <w:color w:val="424142"/>
                                  <w:spacing w:val="-11"/>
                                  <w:w w:val="115"/>
                                  <w:sz w:val="18"/>
                                </w:rPr>
                                <w:t> </w:t>
                              </w:r>
                              <w:r>
                                <w:rPr>
                                  <w:i/>
                                  <w:color w:val="424142"/>
                                  <w:w w:val="115"/>
                                  <w:sz w:val="18"/>
                                </w:rPr>
                                <w:t>is</w:t>
                              </w:r>
                              <w:r>
                                <w:rPr>
                                  <w:i/>
                                  <w:color w:val="424142"/>
                                  <w:spacing w:val="-11"/>
                                  <w:w w:val="115"/>
                                  <w:sz w:val="18"/>
                                </w:rPr>
                                <w:t> </w:t>
                              </w:r>
                              <w:r>
                                <w:rPr>
                                  <w:i/>
                                  <w:color w:val="424142"/>
                                  <w:w w:val="115"/>
                                  <w:sz w:val="18"/>
                                </w:rPr>
                                <w:t>only</w:t>
                              </w:r>
                              <w:r>
                                <w:rPr>
                                  <w:i/>
                                  <w:color w:val="424142"/>
                                  <w:spacing w:val="-11"/>
                                  <w:w w:val="115"/>
                                  <w:sz w:val="18"/>
                                </w:rPr>
                                <w:t> </w:t>
                              </w:r>
                              <w:r>
                                <w:rPr>
                                  <w:i/>
                                  <w:color w:val="424142"/>
                                  <w:w w:val="115"/>
                                  <w:sz w:val="18"/>
                                </w:rPr>
                                <w:t>used</w:t>
                              </w:r>
                              <w:r>
                                <w:rPr>
                                  <w:i/>
                                  <w:color w:val="424142"/>
                                  <w:spacing w:val="36"/>
                                  <w:w w:val="115"/>
                                  <w:sz w:val="18"/>
                                </w:rPr>
                                <w:t> </w:t>
                              </w:r>
                              <w:r>
                                <w:rPr>
                                  <w:i/>
                                  <w:color w:val="424142"/>
                                  <w:w w:val="115"/>
                                  <w:sz w:val="18"/>
                                </w:rPr>
                                <w:t>for</w:t>
                              </w:r>
                              <w:r>
                                <w:rPr>
                                  <w:i/>
                                  <w:color w:val="424142"/>
                                  <w:spacing w:val="-11"/>
                                  <w:w w:val="115"/>
                                  <w:sz w:val="18"/>
                                </w:rPr>
                                <w:t> </w:t>
                              </w:r>
                              <w:r>
                                <w:rPr>
                                  <w:i/>
                                  <w:color w:val="424142"/>
                                  <w:w w:val="115"/>
                                  <w:sz w:val="18"/>
                                </w:rPr>
                                <w:t>illustration</w:t>
                              </w:r>
                              <w:r>
                                <w:rPr>
                                  <w:i/>
                                  <w:color w:val="424142"/>
                                  <w:spacing w:val="-11"/>
                                  <w:w w:val="115"/>
                                  <w:sz w:val="18"/>
                                </w:rPr>
                                <w:t> </w:t>
                              </w:r>
                              <w:r>
                                <w:rPr>
                                  <w:i/>
                                  <w:color w:val="424142"/>
                                  <w:w w:val="115"/>
                                  <w:sz w:val="18"/>
                                </w:rPr>
                                <w:t>purpose</w:t>
                              </w:r>
                              <w:r>
                                <w:rPr>
                                  <w:i/>
                                  <w:color w:val="424142"/>
                                  <w:spacing w:val="-11"/>
                                  <w:w w:val="115"/>
                                  <w:sz w:val="18"/>
                                </w:rPr>
                                <w:t> </w:t>
                              </w:r>
                              <w:r>
                                <w:rPr>
                                  <w:i/>
                                  <w:color w:val="424142"/>
                                  <w:w w:val="115"/>
                                  <w:sz w:val="18"/>
                                </w:rPr>
                                <w:t>and</w:t>
                              </w:r>
                              <w:r>
                                <w:rPr>
                                  <w:i/>
                                  <w:color w:val="424142"/>
                                  <w:spacing w:val="-11"/>
                                  <w:w w:val="115"/>
                                  <w:sz w:val="18"/>
                                </w:rPr>
                                <w:t> </w:t>
                              </w:r>
                              <w:r>
                                <w:rPr>
                                  <w:i/>
                                  <w:color w:val="424142"/>
                                  <w:w w:val="115"/>
                                  <w:sz w:val="18"/>
                                </w:rPr>
                                <w:t>it</w:t>
                              </w:r>
                              <w:r>
                                <w:rPr>
                                  <w:i/>
                                  <w:color w:val="424142"/>
                                  <w:spacing w:val="36"/>
                                  <w:w w:val="115"/>
                                  <w:sz w:val="18"/>
                                </w:rPr>
                                <w:t> </w:t>
                              </w:r>
                              <w:r>
                                <w:rPr>
                                  <w:i/>
                                  <w:color w:val="424142"/>
                                  <w:w w:val="115"/>
                                  <w:sz w:val="18"/>
                                </w:rPr>
                                <w:t>indicates</w:t>
                              </w:r>
                              <w:r>
                                <w:rPr>
                                  <w:i/>
                                  <w:color w:val="424142"/>
                                  <w:spacing w:val="-11"/>
                                  <w:w w:val="115"/>
                                  <w:sz w:val="18"/>
                                </w:rPr>
                                <w:t> </w:t>
                              </w:r>
                              <w:r>
                                <w:rPr>
                                  <w:i/>
                                  <w:color w:val="424142"/>
                                  <w:w w:val="115"/>
                                  <w:sz w:val="18"/>
                                </w:rPr>
                                <w:t>the</w:t>
                              </w:r>
                              <w:r>
                                <w:rPr>
                                  <w:i/>
                                  <w:color w:val="424142"/>
                                  <w:spacing w:val="-11"/>
                                  <w:w w:val="115"/>
                                  <w:sz w:val="18"/>
                                </w:rPr>
                                <w:t> </w:t>
                              </w:r>
                              <w:r>
                                <w:rPr>
                                  <w:i/>
                                  <w:color w:val="424142"/>
                                  <w:w w:val="115"/>
                                  <w:sz w:val="18"/>
                                </w:rPr>
                                <w:t>variation</w:t>
                              </w:r>
                              <w:r>
                                <w:rPr>
                                  <w:i/>
                                  <w:color w:val="424142"/>
                                  <w:spacing w:val="-11"/>
                                  <w:w w:val="115"/>
                                  <w:sz w:val="18"/>
                                </w:rPr>
                                <w:t> </w:t>
                              </w:r>
                              <w:r>
                                <w:rPr>
                                  <w:i/>
                                  <w:color w:val="424142"/>
                                  <w:w w:val="115"/>
                                  <w:sz w:val="18"/>
                                </w:rPr>
                                <w:t>in</w:t>
                              </w:r>
                              <w:r>
                                <w:rPr>
                                  <w:i/>
                                  <w:color w:val="424142"/>
                                  <w:spacing w:val="-11"/>
                                  <w:w w:val="115"/>
                                  <w:sz w:val="18"/>
                                </w:rPr>
                                <w:t> </w:t>
                              </w:r>
                              <w:r>
                                <w:rPr>
                                  <w:i/>
                                  <w:color w:val="424142"/>
                                  <w:w w:val="115"/>
                                  <w:sz w:val="18"/>
                                </w:rPr>
                                <w:t>the</w:t>
                              </w:r>
                              <w:r>
                                <w:rPr>
                                  <w:i/>
                                  <w:color w:val="424142"/>
                                  <w:spacing w:val="-11"/>
                                  <w:w w:val="115"/>
                                  <w:sz w:val="18"/>
                                </w:rPr>
                                <w:t> </w:t>
                              </w:r>
                              <w:r>
                                <w:rPr>
                                  <w:i/>
                                  <w:color w:val="424142"/>
                                  <w:w w:val="115"/>
                                  <w:sz w:val="18"/>
                                </w:rPr>
                                <w:t>benefits</w:t>
                              </w:r>
                              <w:r>
                                <w:rPr>
                                  <w:i/>
                                  <w:color w:val="424142"/>
                                  <w:spacing w:val="-11"/>
                                  <w:w w:val="115"/>
                                  <w:sz w:val="18"/>
                                </w:rPr>
                                <w:t> </w:t>
                              </w:r>
                              <w:r>
                                <w:rPr>
                                  <w:i/>
                                  <w:color w:val="424142"/>
                                  <w:w w:val="115"/>
                                  <w:sz w:val="18"/>
                                </w:rPr>
                                <w:t>based on positive or negative movement of index and doesn't depict the actual returns of index.The benefits will vary based on actual movement of index.</w:t>
                              </w:r>
                            </w:p>
                          </w:txbxContent>
                        </wps:txbx>
                        <wps:bodyPr wrap="square" lIns="0" tIns="0" rIns="0" bIns="0" rtlCol="0">
                          <a:noAutofit/>
                        </wps:bodyPr>
                      </wps:wsp>
                    </wpg:wgp>
                  </a:graphicData>
                </a:graphic>
              </wp:anchor>
            </w:drawing>
          </mc:Choice>
          <mc:Fallback>
            <w:pict>
              <v:group style="position:absolute;margin-left:0pt;margin-top:59.459778pt;width:540pt;height:60.8pt;mso-position-horizontal-relative:page;mso-position-vertical-relative:paragraph;z-index:15738368" id="docshapegroup57" coordorigin="0,1189" coordsize="10800,1216">
                <v:rect style="position:absolute;left:0;top:1189;width:10800;height:1216" id="docshape58" filled="true" fillcolor="#bae5f7" stroked="false">
                  <v:fill type="solid"/>
                </v:rect>
                <v:shape style="position:absolute;left:0;top:1189;width:10800;height:1216" type="#_x0000_t202" id="docshape59" filled="false" stroked="false">
                  <v:textbox inset="0,0,0,0">
                    <w:txbxContent>
                      <w:p>
                        <w:pPr>
                          <w:spacing w:line="302" w:lineRule="auto" w:before="95"/>
                          <w:ind w:left="558" w:right="595" w:firstLine="0"/>
                          <w:jc w:val="both"/>
                          <w:rPr>
                            <w:i/>
                            <w:sz w:val="18"/>
                          </w:rPr>
                        </w:pPr>
                        <w:r>
                          <w:rPr>
                            <w:i/>
                            <w:color w:val="424142"/>
                            <w:w w:val="115"/>
                            <w:sz w:val="18"/>
                          </w:rPr>
                          <w:t>The pattern is characterized by strong and weak growth years, minor and major corrections and </w:t>
                        </w:r>
                        <w:r>
                          <w:rPr>
                            <w:i/>
                            <w:color w:val="424142"/>
                            <w:w w:val="115"/>
                            <w:sz w:val="18"/>
                          </w:rPr>
                          <w:t>recovery years.</w:t>
                        </w:r>
                        <w:r>
                          <w:rPr>
                            <w:i/>
                            <w:color w:val="424142"/>
                            <w:spacing w:val="-11"/>
                            <w:w w:val="115"/>
                            <w:sz w:val="18"/>
                          </w:rPr>
                          <w:t> </w:t>
                        </w:r>
                        <w:r>
                          <w:rPr>
                            <w:i/>
                            <w:color w:val="424142"/>
                            <w:w w:val="115"/>
                            <w:sz w:val="18"/>
                          </w:rPr>
                          <w:t>This</w:t>
                        </w:r>
                        <w:r>
                          <w:rPr>
                            <w:i/>
                            <w:color w:val="424142"/>
                            <w:spacing w:val="-11"/>
                            <w:w w:val="115"/>
                            <w:sz w:val="18"/>
                          </w:rPr>
                          <w:t> </w:t>
                        </w:r>
                        <w:r>
                          <w:rPr>
                            <w:i/>
                            <w:color w:val="424142"/>
                            <w:w w:val="115"/>
                            <w:sz w:val="18"/>
                          </w:rPr>
                          <w:t>scenario</w:t>
                        </w:r>
                        <w:r>
                          <w:rPr>
                            <w:i/>
                            <w:color w:val="424142"/>
                            <w:spacing w:val="-11"/>
                            <w:w w:val="115"/>
                            <w:sz w:val="18"/>
                          </w:rPr>
                          <w:t> </w:t>
                        </w:r>
                        <w:r>
                          <w:rPr>
                            <w:i/>
                            <w:color w:val="424142"/>
                            <w:w w:val="115"/>
                            <w:sz w:val="18"/>
                          </w:rPr>
                          <w:t>is</w:t>
                        </w:r>
                        <w:r>
                          <w:rPr>
                            <w:i/>
                            <w:color w:val="424142"/>
                            <w:spacing w:val="-11"/>
                            <w:w w:val="115"/>
                            <w:sz w:val="18"/>
                          </w:rPr>
                          <w:t> </w:t>
                        </w:r>
                        <w:r>
                          <w:rPr>
                            <w:i/>
                            <w:color w:val="424142"/>
                            <w:w w:val="115"/>
                            <w:sz w:val="18"/>
                          </w:rPr>
                          <w:t>only</w:t>
                        </w:r>
                        <w:r>
                          <w:rPr>
                            <w:i/>
                            <w:color w:val="424142"/>
                            <w:spacing w:val="-11"/>
                            <w:w w:val="115"/>
                            <w:sz w:val="18"/>
                          </w:rPr>
                          <w:t> </w:t>
                        </w:r>
                        <w:r>
                          <w:rPr>
                            <w:i/>
                            <w:color w:val="424142"/>
                            <w:w w:val="115"/>
                            <w:sz w:val="18"/>
                          </w:rPr>
                          <w:t>used</w:t>
                        </w:r>
                        <w:r>
                          <w:rPr>
                            <w:i/>
                            <w:color w:val="424142"/>
                            <w:spacing w:val="36"/>
                            <w:w w:val="115"/>
                            <w:sz w:val="18"/>
                          </w:rPr>
                          <w:t> </w:t>
                        </w:r>
                        <w:r>
                          <w:rPr>
                            <w:i/>
                            <w:color w:val="424142"/>
                            <w:w w:val="115"/>
                            <w:sz w:val="18"/>
                          </w:rPr>
                          <w:t>for</w:t>
                        </w:r>
                        <w:r>
                          <w:rPr>
                            <w:i/>
                            <w:color w:val="424142"/>
                            <w:spacing w:val="-11"/>
                            <w:w w:val="115"/>
                            <w:sz w:val="18"/>
                          </w:rPr>
                          <w:t> </w:t>
                        </w:r>
                        <w:r>
                          <w:rPr>
                            <w:i/>
                            <w:color w:val="424142"/>
                            <w:w w:val="115"/>
                            <w:sz w:val="18"/>
                          </w:rPr>
                          <w:t>illustration</w:t>
                        </w:r>
                        <w:r>
                          <w:rPr>
                            <w:i/>
                            <w:color w:val="424142"/>
                            <w:spacing w:val="-11"/>
                            <w:w w:val="115"/>
                            <w:sz w:val="18"/>
                          </w:rPr>
                          <w:t> </w:t>
                        </w:r>
                        <w:r>
                          <w:rPr>
                            <w:i/>
                            <w:color w:val="424142"/>
                            <w:w w:val="115"/>
                            <w:sz w:val="18"/>
                          </w:rPr>
                          <w:t>purpose</w:t>
                        </w:r>
                        <w:r>
                          <w:rPr>
                            <w:i/>
                            <w:color w:val="424142"/>
                            <w:spacing w:val="-11"/>
                            <w:w w:val="115"/>
                            <w:sz w:val="18"/>
                          </w:rPr>
                          <w:t> </w:t>
                        </w:r>
                        <w:r>
                          <w:rPr>
                            <w:i/>
                            <w:color w:val="424142"/>
                            <w:w w:val="115"/>
                            <w:sz w:val="18"/>
                          </w:rPr>
                          <w:t>and</w:t>
                        </w:r>
                        <w:r>
                          <w:rPr>
                            <w:i/>
                            <w:color w:val="424142"/>
                            <w:spacing w:val="-11"/>
                            <w:w w:val="115"/>
                            <w:sz w:val="18"/>
                          </w:rPr>
                          <w:t> </w:t>
                        </w:r>
                        <w:r>
                          <w:rPr>
                            <w:i/>
                            <w:color w:val="424142"/>
                            <w:w w:val="115"/>
                            <w:sz w:val="18"/>
                          </w:rPr>
                          <w:t>it</w:t>
                        </w:r>
                        <w:r>
                          <w:rPr>
                            <w:i/>
                            <w:color w:val="424142"/>
                            <w:spacing w:val="36"/>
                            <w:w w:val="115"/>
                            <w:sz w:val="18"/>
                          </w:rPr>
                          <w:t> </w:t>
                        </w:r>
                        <w:r>
                          <w:rPr>
                            <w:i/>
                            <w:color w:val="424142"/>
                            <w:w w:val="115"/>
                            <w:sz w:val="18"/>
                          </w:rPr>
                          <w:t>indicates</w:t>
                        </w:r>
                        <w:r>
                          <w:rPr>
                            <w:i/>
                            <w:color w:val="424142"/>
                            <w:spacing w:val="-11"/>
                            <w:w w:val="115"/>
                            <w:sz w:val="18"/>
                          </w:rPr>
                          <w:t> </w:t>
                        </w:r>
                        <w:r>
                          <w:rPr>
                            <w:i/>
                            <w:color w:val="424142"/>
                            <w:w w:val="115"/>
                            <w:sz w:val="18"/>
                          </w:rPr>
                          <w:t>the</w:t>
                        </w:r>
                        <w:r>
                          <w:rPr>
                            <w:i/>
                            <w:color w:val="424142"/>
                            <w:spacing w:val="-11"/>
                            <w:w w:val="115"/>
                            <w:sz w:val="18"/>
                          </w:rPr>
                          <w:t> </w:t>
                        </w:r>
                        <w:r>
                          <w:rPr>
                            <w:i/>
                            <w:color w:val="424142"/>
                            <w:w w:val="115"/>
                            <w:sz w:val="18"/>
                          </w:rPr>
                          <w:t>variation</w:t>
                        </w:r>
                        <w:r>
                          <w:rPr>
                            <w:i/>
                            <w:color w:val="424142"/>
                            <w:spacing w:val="-11"/>
                            <w:w w:val="115"/>
                            <w:sz w:val="18"/>
                          </w:rPr>
                          <w:t> </w:t>
                        </w:r>
                        <w:r>
                          <w:rPr>
                            <w:i/>
                            <w:color w:val="424142"/>
                            <w:w w:val="115"/>
                            <w:sz w:val="18"/>
                          </w:rPr>
                          <w:t>in</w:t>
                        </w:r>
                        <w:r>
                          <w:rPr>
                            <w:i/>
                            <w:color w:val="424142"/>
                            <w:spacing w:val="-11"/>
                            <w:w w:val="115"/>
                            <w:sz w:val="18"/>
                          </w:rPr>
                          <w:t> </w:t>
                        </w:r>
                        <w:r>
                          <w:rPr>
                            <w:i/>
                            <w:color w:val="424142"/>
                            <w:w w:val="115"/>
                            <w:sz w:val="18"/>
                          </w:rPr>
                          <w:t>the</w:t>
                        </w:r>
                        <w:r>
                          <w:rPr>
                            <w:i/>
                            <w:color w:val="424142"/>
                            <w:spacing w:val="-11"/>
                            <w:w w:val="115"/>
                            <w:sz w:val="18"/>
                          </w:rPr>
                          <w:t> </w:t>
                        </w:r>
                        <w:r>
                          <w:rPr>
                            <w:i/>
                            <w:color w:val="424142"/>
                            <w:w w:val="115"/>
                            <w:sz w:val="18"/>
                          </w:rPr>
                          <w:t>benefits</w:t>
                        </w:r>
                        <w:r>
                          <w:rPr>
                            <w:i/>
                            <w:color w:val="424142"/>
                            <w:spacing w:val="-11"/>
                            <w:w w:val="115"/>
                            <w:sz w:val="18"/>
                          </w:rPr>
                          <w:t> </w:t>
                        </w:r>
                        <w:r>
                          <w:rPr>
                            <w:i/>
                            <w:color w:val="424142"/>
                            <w:w w:val="115"/>
                            <w:sz w:val="18"/>
                          </w:rPr>
                          <w:t>based on positive or negative movement of index and doesn't depict the actual returns of index.The benefits will vary based on actual movement of index.</w:t>
                        </w:r>
                      </w:p>
                    </w:txbxContent>
                  </v:textbox>
                  <w10:wrap type="none"/>
                </v:shape>
                <w10:wrap type="none"/>
              </v:group>
            </w:pict>
          </mc:Fallback>
        </mc:AlternateContent>
      </w:r>
      <w:r>
        <w:rPr>
          <w:color w:val="414042"/>
          <w:w w:val="115"/>
        </w:rPr>
        <w:t>Note: Annuitant has the option to change variable annuity payout option as lifetime annuity option to lumpsum option or vice versa atleast 15 Days before next Benchmark </w:t>
      </w:r>
      <w:r>
        <w:rPr>
          <w:color w:val="414042"/>
          <w:w w:val="115"/>
        </w:rPr>
        <w:t>Observation Date ( BOD).</w:t>
      </w:r>
    </w:p>
    <w:p>
      <w:pPr>
        <w:pStyle w:val="BodyText"/>
        <w:spacing w:after="0"/>
        <w:jc w:val="both"/>
        <w:sectPr>
          <w:headerReference w:type="default" r:id="rId14"/>
          <w:footerReference w:type="default" r:id="rId15"/>
          <w:pgSz w:w="10800" w:h="14400"/>
          <w:pgMar w:header="0" w:footer="217" w:top="460" w:bottom="400" w:left="0" w:right="0"/>
        </w:sectPr>
      </w:pPr>
    </w:p>
    <w:p>
      <w:pPr>
        <w:pStyle w:val="Heading2"/>
        <w:spacing w:before="113"/>
      </w:pPr>
      <w:r>
        <w:rPr>
          <w:color w:val="414042"/>
          <w:w w:val="105"/>
        </w:rPr>
        <w:t>Additional</w:t>
      </w:r>
      <w:r>
        <w:rPr>
          <w:color w:val="414042"/>
          <w:spacing w:val="1"/>
          <w:w w:val="105"/>
        </w:rPr>
        <w:t> </w:t>
      </w:r>
      <w:r>
        <w:rPr>
          <w:color w:val="414042"/>
          <w:w w:val="105"/>
        </w:rPr>
        <w:t>Benefits/</w:t>
      </w:r>
      <w:r>
        <w:rPr>
          <w:color w:val="414042"/>
          <w:spacing w:val="-38"/>
          <w:w w:val="105"/>
        </w:rPr>
        <w:t> </w:t>
      </w:r>
      <w:r>
        <w:rPr>
          <w:color w:val="414042"/>
          <w:w w:val="105"/>
        </w:rPr>
        <w:t>Options</w:t>
      </w:r>
      <w:r>
        <w:rPr>
          <w:color w:val="414042"/>
          <w:spacing w:val="1"/>
          <w:w w:val="105"/>
        </w:rPr>
        <w:t> </w:t>
      </w:r>
      <w:r>
        <w:rPr>
          <w:color w:val="414042"/>
          <w:w w:val="105"/>
        </w:rPr>
        <w:t>under</w:t>
      </w:r>
      <w:r>
        <w:rPr>
          <w:color w:val="414042"/>
          <w:spacing w:val="-2"/>
          <w:w w:val="105"/>
        </w:rPr>
        <w:t> </w:t>
      </w:r>
      <w:r>
        <w:rPr>
          <w:color w:val="414042"/>
          <w:w w:val="105"/>
        </w:rPr>
        <w:t>this </w:t>
      </w:r>
      <w:r>
        <w:rPr>
          <w:color w:val="414042"/>
          <w:spacing w:val="-4"/>
          <w:w w:val="105"/>
        </w:rPr>
        <w:t>Plan</w:t>
      </w:r>
    </w:p>
    <w:p>
      <w:pPr>
        <w:tabs>
          <w:tab w:pos="867" w:val="left" w:leader="none"/>
        </w:tabs>
        <w:spacing w:before="159"/>
        <w:ind w:left="511" w:right="0" w:firstLine="0"/>
        <w:jc w:val="left"/>
        <w:rPr>
          <w:b/>
          <w:sz w:val="21"/>
        </w:rPr>
      </w:pPr>
      <w:r>
        <w:rPr>
          <w:b/>
          <w:color w:val="005E9E"/>
          <w:spacing w:val="-5"/>
          <w:sz w:val="21"/>
        </w:rPr>
        <w:t>1.</w:t>
      </w:r>
      <w:r>
        <w:rPr>
          <w:b/>
          <w:color w:val="005E9E"/>
          <w:sz w:val="21"/>
        </w:rPr>
        <w:tab/>
        <w:t>Enhanced</w:t>
      </w:r>
      <w:r>
        <w:rPr>
          <w:b/>
          <w:color w:val="005E9E"/>
          <w:spacing w:val="52"/>
          <w:sz w:val="21"/>
        </w:rPr>
        <w:t> </w:t>
      </w:r>
      <w:r>
        <w:rPr>
          <w:b/>
          <w:color w:val="005E9E"/>
          <w:spacing w:val="-4"/>
          <w:sz w:val="21"/>
        </w:rPr>
        <w:t>Terms</w:t>
      </w:r>
    </w:p>
    <w:p>
      <w:pPr>
        <w:pStyle w:val="BodyText"/>
        <w:spacing w:line="297" w:lineRule="auto" w:before="58"/>
        <w:ind w:left="511" w:right="99"/>
      </w:pPr>
      <w:r>
        <w:rPr/>
        <mc:AlternateContent>
          <mc:Choice Requires="wps">
            <w:drawing>
              <wp:anchor distT="0" distB="0" distL="0" distR="0" allowOverlap="1" layoutInCell="1" locked="0" behindDoc="1" simplePos="0" relativeHeight="487598080">
                <wp:simplePos x="0" y="0"/>
                <wp:positionH relativeFrom="page">
                  <wp:posOffset>357733</wp:posOffset>
                </wp:positionH>
                <wp:positionV relativeFrom="paragraph">
                  <wp:posOffset>1200558</wp:posOffset>
                </wp:positionV>
                <wp:extent cx="6142990" cy="2416810"/>
                <wp:effectExtent l="0" t="0" r="0" b="0"/>
                <wp:wrapTopAndBottom/>
                <wp:docPr id="75" name="Textbox 75"/>
                <wp:cNvGraphicFramePr>
                  <a:graphicFrameLocks/>
                </wp:cNvGraphicFramePr>
                <a:graphic>
                  <a:graphicData uri="http://schemas.microsoft.com/office/word/2010/wordprocessingShape">
                    <wps:wsp>
                      <wps:cNvPr id="75" name="Textbox 75"/>
                      <wps:cNvSpPr txBox="1"/>
                      <wps:spPr>
                        <a:xfrm>
                          <a:off x="0" y="0"/>
                          <a:ext cx="6142990" cy="2416810"/>
                        </a:xfrm>
                        <a:prstGeom prst="rect">
                          <a:avLst/>
                        </a:prstGeom>
                        <a:solidFill>
                          <a:srgbClr val="BAE5F7"/>
                        </a:solidFill>
                      </wps:spPr>
                      <wps:txbx>
                        <w:txbxContent>
                          <w:p>
                            <w:pPr>
                              <w:numPr>
                                <w:ilvl w:val="0"/>
                                <w:numId w:val="12"/>
                              </w:numPr>
                              <w:tabs>
                                <w:tab w:pos="436" w:val="left" w:leader="none"/>
                                <w:tab w:pos="474" w:val="left" w:leader="none"/>
                              </w:tabs>
                              <w:spacing w:line="247" w:lineRule="auto" w:before="59"/>
                              <w:ind w:left="474" w:right="102" w:hanging="340"/>
                              <w:jc w:val="both"/>
                              <w:rPr>
                                <w:b/>
                                <w:color w:val="000000"/>
                                <w:sz w:val="21"/>
                              </w:rPr>
                            </w:pPr>
                            <w:r>
                              <w:rPr>
                                <w:b/>
                                <w:color w:val="005E9E"/>
                                <w:w w:val="105"/>
                                <w:sz w:val="21"/>
                              </w:rPr>
                              <w:t>Benefits/</w:t>
                            </w:r>
                            <w:r>
                              <w:rPr>
                                <w:b/>
                                <w:color w:val="005E9E"/>
                                <w:spacing w:val="-16"/>
                                <w:w w:val="105"/>
                                <w:sz w:val="21"/>
                              </w:rPr>
                              <w:t> </w:t>
                            </w:r>
                            <w:r>
                              <w:rPr>
                                <w:b/>
                                <w:color w:val="005E9E"/>
                                <w:w w:val="105"/>
                                <w:sz w:val="21"/>
                              </w:rPr>
                              <w:t>payouts</w:t>
                            </w:r>
                            <w:r>
                              <w:rPr>
                                <w:b/>
                                <w:color w:val="005E9E"/>
                                <w:w w:val="105"/>
                                <w:sz w:val="21"/>
                              </w:rPr>
                              <w:t> if</w:t>
                            </w:r>
                            <w:r>
                              <w:rPr>
                                <w:b/>
                                <w:color w:val="005E9E"/>
                                <w:w w:val="105"/>
                                <w:sz w:val="21"/>
                              </w:rPr>
                              <w:t> this</w:t>
                            </w:r>
                            <w:r>
                              <w:rPr>
                                <w:b/>
                                <w:color w:val="005E9E"/>
                                <w:w w:val="105"/>
                                <w:sz w:val="21"/>
                              </w:rPr>
                              <w:t> product</w:t>
                            </w:r>
                            <w:r>
                              <w:rPr>
                                <w:b/>
                                <w:color w:val="005E9E"/>
                                <w:w w:val="105"/>
                                <w:sz w:val="21"/>
                              </w:rPr>
                              <w:t> is</w:t>
                            </w:r>
                            <w:r>
                              <w:rPr>
                                <w:b/>
                                <w:color w:val="005E9E"/>
                                <w:w w:val="105"/>
                                <w:sz w:val="21"/>
                              </w:rPr>
                              <w:t> purchased</w:t>
                            </w:r>
                            <w:r>
                              <w:rPr>
                                <w:b/>
                                <w:color w:val="005E9E"/>
                                <w:w w:val="105"/>
                                <w:sz w:val="21"/>
                              </w:rPr>
                              <w:t> as</w:t>
                            </w:r>
                            <w:r>
                              <w:rPr>
                                <w:b/>
                                <w:color w:val="005E9E"/>
                                <w:w w:val="105"/>
                                <w:sz w:val="21"/>
                              </w:rPr>
                              <w:t> QROPS</w:t>
                            </w:r>
                            <w:r>
                              <w:rPr>
                                <w:b/>
                                <w:color w:val="005E9E"/>
                                <w:w w:val="105"/>
                                <w:sz w:val="21"/>
                              </w:rPr>
                              <w:t> (Qualifying</w:t>
                            </w:r>
                            <w:r>
                              <w:rPr>
                                <w:b/>
                                <w:color w:val="005E9E"/>
                                <w:w w:val="105"/>
                                <w:sz w:val="21"/>
                              </w:rPr>
                              <w:t> Recognized Overseas Pension Scheme) or as QOPS (Qualifying Overseas Pension Scheme)</w:t>
                            </w:r>
                          </w:p>
                          <w:p>
                            <w:pPr>
                              <w:pStyle w:val="BodyText"/>
                              <w:numPr>
                                <w:ilvl w:val="1"/>
                                <w:numId w:val="12"/>
                              </w:numPr>
                              <w:tabs>
                                <w:tab w:pos="494" w:val="left" w:leader="none"/>
                              </w:tabs>
                              <w:spacing w:line="247" w:lineRule="auto" w:before="122" w:after="0"/>
                              <w:ind w:left="494" w:right="102" w:hanging="360"/>
                              <w:jc w:val="both"/>
                              <w:rPr>
                                <w:color w:val="000000"/>
                              </w:rPr>
                            </w:pPr>
                            <w:r>
                              <w:rPr>
                                <w:color w:val="414042"/>
                                <w:w w:val="110"/>
                              </w:rPr>
                              <w:t>Cancellation in the Free-Look Period </w:t>
                            </w:r>
                            <w:r>
                              <w:rPr>
                                <w:color w:val="414042"/>
                                <w:w w:val="135"/>
                              </w:rPr>
                              <w:t>- </w:t>
                            </w:r>
                            <w:r>
                              <w:rPr>
                                <w:color w:val="414042"/>
                                <w:w w:val="110"/>
                              </w:rPr>
                              <w:t>If this product is purchased as QROPS through transfer of UK tax relieved assets, the proceeds from cancellation in the free-look </w:t>
                            </w:r>
                            <w:r>
                              <w:rPr>
                                <w:color w:val="414042"/>
                                <w:w w:val="110"/>
                              </w:rPr>
                              <w:t>period will</w:t>
                            </w:r>
                            <w:r>
                              <w:rPr>
                                <w:color w:val="414042"/>
                                <w:spacing w:val="27"/>
                                <w:w w:val="110"/>
                              </w:rPr>
                              <w:t> </w:t>
                            </w:r>
                            <w:r>
                              <w:rPr>
                                <w:color w:val="414042"/>
                                <w:w w:val="110"/>
                              </w:rPr>
                              <w:t>only</w:t>
                            </w:r>
                            <w:r>
                              <w:rPr>
                                <w:color w:val="414042"/>
                                <w:spacing w:val="27"/>
                                <w:w w:val="110"/>
                              </w:rPr>
                              <w:t> </w:t>
                            </w:r>
                            <w:r>
                              <w:rPr>
                                <w:color w:val="414042"/>
                                <w:w w:val="110"/>
                              </w:rPr>
                              <w:t>be</w:t>
                            </w:r>
                            <w:r>
                              <w:rPr>
                                <w:color w:val="414042"/>
                                <w:spacing w:val="27"/>
                                <w:w w:val="110"/>
                              </w:rPr>
                              <w:t> </w:t>
                            </w:r>
                            <w:r>
                              <w:rPr>
                                <w:color w:val="414042"/>
                                <w:w w:val="110"/>
                              </w:rPr>
                              <w:t>transferred</w:t>
                            </w:r>
                            <w:r>
                              <w:rPr>
                                <w:color w:val="414042"/>
                                <w:spacing w:val="27"/>
                                <w:w w:val="110"/>
                              </w:rPr>
                              <w:t> </w:t>
                            </w:r>
                            <w:r>
                              <w:rPr>
                                <w:color w:val="414042"/>
                                <w:w w:val="110"/>
                              </w:rPr>
                              <w:t>back</w:t>
                            </w:r>
                            <w:r>
                              <w:rPr>
                                <w:color w:val="414042"/>
                                <w:spacing w:val="27"/>
                                <w:w w:val="110"/>
                              </w:rPr>
                              <w:t> </w:t>
                            </w:r>
                            <w:r>
                              <w:rPr>
                                <w:color w:val="414042"/>
                                <w:w w:val="110"/>
                              </w:rPr>
                              <w:t>to</w:t>
                            </w:r>
                            <w:r>
                              <w:rPr>
                                <w:color w:val="414042"/>
                                <w:spacing w:val="27"/>
                                <w:w w:val="110"/>
                              </w:rPr>
                              <w:t> </w:t>
                            </w:r>
                            <w:r>
                              <w:rPr>
                                <w:color w:val="414042"/>
                                <w:w w:val="110"/>
                              </w:rPr>
                              <w:t>the</w:t>
                            </w:r>
                            <w:r>
                              <w:rPr>
                                <w:color w:val="414042"/>
                                <w:spacing w:val="27"/>
                                <w:w w:val="110"/>
                              </w:rPr>
                              <w:t> </w:t>
                            </w:r>
                            <w:r>
                              <w:rPr>
                                <w:color w:val="414042"/>
                                <w:w w:val="110"/>
                              </w:rPr>
                              <w:t>fund</w:t>
                            </w:r>
                            <w:r>
                              <w:rPr>
                                <w:color w:val="414042"/>
                                <w:spacing w:val="27"/>
                                <w:w w:val="110"/>
                              </w:rPr>
                              <w:t> </w:t>
                            </w:r>
                            <w:r>
                              <w:rPr>
                                <w:color w:val="414042"/>
                                <w:w w:val="110"/>
                              </w:rPr>
                              <w:t>house</w:t>
                            </w:r>
                            <w:r>
                              <w:rPr>
                                <w:color w:val="414042"/>
                                <w:spacing w:val="27"/>
                                <w:w w:val="110"/>
                              </w:rPr>
                              <w:t> </w:t>
                            </w:r>
                            <w:r>
                              <w:rPr>
                                <w:color w:val="414042"/>
                                <w:w w:val="110"/>
                              </w:rPr>
                              <w:t>from</w:t>
                            </w:r>
                            <w:r>
                              <w:rPr>
                                <w:color w:val="414042"/>
                                <w:spacing w:val="27"/>
                                <w:w w:val="110"/>
                              </w:rPr>
                              <w:t> </w:t>
                            </w:r>
                            <w:r>
                              <w:rPr>
                                <w:color w:val="414042"/>
                                <w:w w:val="110"/>
                              </w:rPr>
                              <w:t>where</w:t>
                            </w:r>
                            <w:r>
                              <w:rPr>
                                <w:color w:val="414042"/>
                                <w:spacing w:val="27"/>
                                <w:w w:val="110"/>
                              </w:rPr>
                              <w:t> </w:t>
                            </w:r>
                            <w:r>
                              <w:rPr>
                                <w:color w:val="414042"/>
                                <w:w w:val="110"/>
                              </w:rPr>
                              <w:t>the</w:t>
                            </w:r>
                            <w:r>
                              <w:rPr>
                                <w:color w:val="414042"/>
                                <w:spacing w:val="27"/>
                                <w:w w:val="110"/>
                              </w:rPr>
                              <w:t> </w:t>
                            </w:r>
                            <w:r>
                              <w:rPr>
                                <w:color w:val="414042"/>
                                <w:w w:val="110"/>
                              </w:rPr>
                              <w:t>money</w:t>
                            </w:r>
                            <w:r>
                              <w:rPr>
                                <w:color w:val="414042"/>
                                <w:spacing w:val="27"/>
                                <w:w w:val="110"/>
                              </w:rPr>
                              <w:t> </w:t>
                            </w:r>
                            <w:r>
                              <w:rPr>
                                <w:color w:val="414042"/>
                                <w:w w:val="110"/>
                              </w:rPr>
                              <w:t>was</w:t>
                            </w:r>
                            <w:r>
                              <w:rPr>
                                <w:color w:val="414042"/>
                                <w:spacing w:val="27"/>
                                <w:w w:val="110"/>
                              </w:rPr>
                              <w:t> </w:t>
                            </w:r>
                            <w:r>
                              <w:rPr>
                                <w:color w:val="414042"/>
                                <w:w w:val="110"/>
                              </w:rPr>
                              <w:t>received.</w:t>
                            </w:r>
                          </w:p>
                          <w:p>
                            <w:pPr>
                              <w:pStyle w:val="BodyText"/>
                              <w:numPr>
                                <w:ilvl w:val="1"/>
                                <w:numId w:val="12"/>
                              </w:numPr>
                              <w:tabs>
                                <w:tab w:pos="494" w:val="left" w:leader="none"/>
                              </w:tabs>
                              <w:spacing w:line="247" w:lineRule="auto" w:before="124" w:after="0"/>
                              <w:ind w:left="494" w:right="101" w:hanging="360"/>
                              <w:jc w:val="both"/>
                              <w:rPr>
                                <w:color w:val="000000"/>
                              </w:rPr>
                            </w:pPr>
                            <w:r>
                              <w:rPr>
                                <w:color w:val="414042"/>
                                <w:w w:val="110"/>
                              </w:rPr>
                              <w:t>Non-Forfeiture Benefits – If this product is purchased as QROPS through transfer of UK tax</w:t>
                            </w:r>
                            <w:r>
                              <w:rPr>
                                <w:color w:val="414042"/>
                                <w:spacing w:val="-4"/>
                                <w:w w:val="110"/>
                              </w:rPr>
                              <w:t> </w:t>
                            </w:r>
                            <w:r>
                              <w:rPr>
                                <w:color w:val="414042"/>
                                <w:w w:val="110"/>
                              </w:rPr>
                              <w:t>relieved</w:t>
                            </w:r>
                            <w:r>
                              <w:rPr>
                                <w:color w:val="414042"/>
                                <w:spacing w:val="-4"/>
                                <w:w w:val="110"/>
                              </w:rPr>
                              <w:t> </w:t>
                            </w:r>
                            <w:r>
                              <w:rPr>
                                <w:color w:val="414042"/>
                                <w:w w:val="110"/>
                              </w:rPr>
                              <w:t>assets</w:t>
                            </w:r>
                            <w:r>
                              <w:rPr>
                                <w:color w:val="414042"/>
                                <w:spacing w:val="-4"/>
                                <w:w w:val="110"/>
                              </w:rPr>
                              <w:t> </w:t>
                            </w:r>
                            <w:r>
                              <w:rPr>
                                <w:color w:val="414042"/>
                                <w:w w:val="110"/>
                              </w:rPr>
                              <w:t>or</w:t>
                            </w:r>
                            <w:r>
                              <w:rPr>
                                <w:color w:val="414042"/>
                                <w:spacing w:val="-4"/>
                                <w:w w:val="110"/>
                              </w:rPr>
                              <w:t> </w:t>
                            </w:r>
                            <w:r>
                              <w:rPr>
                                <w:color w:val="414042"/>
                                <w:w w:val="110"/>
                              </w:rPr>
                              <w:t>QOPS,</w:t>
                            </w:r>
                            <w:r>
                              <w:rPr>
                                <w:color w:val="414042"/>
                                <w:spacing w:val="-4"/>
                                <w:w w:val="110"/>
                              </w:rPr>
                              <w:t> </w:t>
                            </w:r>
                            <w:r>
                              <w:rPr>
                                <w:color w:val="414042"/>
                                <w:w w:val="110"/>
                              </w:rPr>
                              <w:t>access</w:t>
                            </w:r>
                            <w:r>
                              <w:rPr>
                                <w:color w:val="414042"/>
                                <w:spacing w:val="-4"/>
                                <w:w w:val="110"/>
                              </w:rPr>
                              <w:t> </w:t>
                            </w:r>
                            <w:r>
                              <w:rPr>
                                <w:color w:val="414042"/>
                                <w:w w:val="110"/>
                              </w:rPr>
                              <w:t>to</w:t>
                            </w:r>
                            <w:r>
                              <w:rPr>
                                <w:color w:val="414042"/>
                                <w:spacing w:val="-4"/>
                                <w:w w:val="110"/>
                              </w:rPr>
                              <w:t> </w:t>
                            </w:r>
                            <w:r>
                              <w:rPr>
                                <w:color w:val="414042"/>
                                <w:w w:val="110"/>
                              </w:rPr>
                              <w:t>benefits</w:t>
                            </w:r>
                            <w:r>
                              <w:rPr>
                                <w:color w:val="414042"/>
                                <w:spacing w:val="-4"/>
                                <w:w w:val="110"/>
                              </w:rPr>
                              <w:t> </w:t>
                            </w:r>
                            <w:r>
                              <w:rPr>
                                <w:color w:val="414042"/>
                                <w:w w:val="110"/>
                              </w:rPr>
                              <w:t>from</w:t>
                            </w:r>
                            <w:r>
                              <w:rPr>
                                <w:color w:val="414042"/>
                                <w:spacing w:val="-4"/>
                                <w:w w:val="110"/>
                              </w:rPr>
                              <w:t> </w:t>
                            </w:r>
                            <w:r>
                              <w:rPr>
                                <w:color w:val="414042"/>
                                <w:w w:val="110"/>
                              </w:rPr>
                              <w:t>policy</w:t>
                            </w:r>
                            <w:r>
                              <w:rPr>
                                <w:color w:val="414042"/>
                                <w:spacing w:val="-4"/>
                                <w:w w:val="110"/>
                              </w:rPr>
                              <w:t> </w:t>
                            </w:r>
                            <w:r>
                              <w:rPr>
                                <w:color w:val="414042"/>
                                <w:w w:val="110"/>
                              </w:rPr>
                              <w:t>proceeds</w:t>
                            </w:r>
                            <w:r>
                              <w:rPr>
                                <w:color w:val="414042"/>
                                <w:spacing w:val="-4"/>
                                <w:w w:val="110"/>
                              </w:rPr>
                              <w:t> </w:t>
                            </w:r>
                            <w:r>
                              <w:rPr>
                                <w:color w:val="414042"/>
                                <w:w w:val="110"/>
                              </w:rPr>
                              <w:t>would</w:t>
                            </w:r>
                            <w:r>
                              <w:rPr>
                                <w:color w:val="414042"/>
                                <w:spacing w:val="-4"/>
                                <w:w w:val="110"/>
                              </w:rPr>
                              <w:t> </w:t>
                            </w:r>
                            <w:r>
                              <w:rPr>
                                <w:color w:val="414042"/>
                                <w:w w:val="110"/>
                              </w:rPr>
                              <w:t>be</w:t>
                            </w:r>
                            <w:r>
                              <w:rPr>
                                <w:color w:val="414042"/>
                                <w:spacing w:val="-4"/>
                                <w:w w:val="110"/>
                              </w:rPr>
                              <w:t> </w:t>
                            </w:r>
                            <w:r>
                              <w:rPr>
                                <w:color w:val="414042"/>
                                <w:w w:val="110"/>
                              </w:rPr>
                              <w:t>restricted </w:t>
                            </w:r>
                            <w:r>
                              <w:rPr>
                                <w:color w:val="414042"/>
                                <w:w w:val="115"/>
                              </w:rPr>
                              <w:t>till the policyholder attains 55 years of age.</w:t>
                            </w:r>
                          </w:p>
                          <w:p>
                            <w:pPr>
                              <w:pStyle w:val="BodyText"/>
                              <w:numPr>
                                <w:ilvl w:val="1"/>
                                <w:numId w:val="12"/>
                              </w:numPr>
                              <w:tabs>
                                <w:tab w:pos="494" w:val="left" w:leader="none"/>
                              </w:tabs>
                              <w:spacing w:line="247" w:lineRule="auto" w:before="124" w:after="0"/>
                              <w:ind w:left="494" w:right="101" w:hanging="360"/>
                              <w:jc w:val="both"/>
                              <w:rPr>
                                <w:color w:val="000000"/>
                              </w:rPr>
                            </w:pPr>
                            <w:r>
                              <w:rPr>
                                <w:color w:val="414042"/>
                                <w:w w:val="115"/>
                              </w:rPr>
                              <w:t>Overseas</w:t>
                            </w:r>
                            <w:r>
                              <w:rPr>
                                <w:color w:val="414042"/>
                                <w:spacing w:val="-2"/>
                                <w:w w:val="115"/>
                              </w:rPr>
                              <w:t> </w:t>
                            </w:r>
                            <w:r>
                              <w:rPr>
                                <w:color w:val="414042"/>
                                <w:w w:val="115"/>
                              </w:rPr>
                              <w:t>transfer</w:t>
                            </w:r>
                            <w:r>
                              <w:rPr>
                                <w:color w:val="414042"/>
                                <w:spacing w:val="-2"/>
                                <w:w w:val="115"/>
                              </w:rPr>
                              <w:t> </w:t>
                            </w:r>
                            <w:r>
                              <w:rPr>
                                <w:color w:val="414042"/>
                                <w:w w:val="115"/>
                              </w:rPr>
                              <w:t>charge</w:t>
                            </w:r>
                            <w:r>
                              <w:rPr>
                                <w:color w:val="414042"/>
                                <w:spacing w:val="-2"/>
                                <w:w w:val="115"/>
                              </w:rPr>
                              <w:t> </w:t>
                            </w:r>
                            <w:r>
                              <w:rPr>
                                <w:color w:val="414042"/>
                                <w:w w:val="135"/>
                              </w:rPr>
                              <w:t>-</w:t>
                            </w:r>
                            <w:r>
                              <w:rPr>
                                <w:color w:val="414042"/>
                                <w:spacing w:val="-14"/>
                                <w:w w:val="135"/>
                              </w:rPr>
                              <w:t> </w:t>
                            </w:r>
                            <w:r>
                              <w:rPr>
                                <w:color w:val="414042"/>
                                <w:w w:val="115"/>
                              </w:rPr>
                              <w:t>In</w:t>
                            </w:r>
                            <w:r>
                              <w:rPr>
                                <w:color w:val="414042"/>
                                <w:spacing w:val="-2"/>
                                <w:w w:val="115"/>
                              </w:rPr>
                              <w:t> </w:t>
                            </w:r>
                            <w:r>
                              <w:rPr>
                                <w:color w:val="414042"/>
                                <w:w w:val="115"/>
                              </w:rPr>
                              <w:t>the</w:t>
                            </w:r>
                            <w:r>
                              <w:rPr>
                                <w:color w:val="414042"/>
                                <w:spacing w:val="-2"/>
                                <w:w w:val="115"/>
                              </w:rPr>
                              <w:t> </w:t>
                            </w:r>
                            <w:r>
                              <w:rPr>
                                <w:color w:val="414042"/>
                                <w:w w:val="115"/>
                              </w:rPr>
                              <w:t>event</w:t>
                            </w:r>
                            <w:r>
                              <w:rPr>
                                <w:color w:val="414042"/>
                                <w:spacing w:val="-2"/>
                                <w:w w:val="115"/>
                              </w:rPr>
                              <w:t> </w:t>
                            </w:r>
                            <w:r>
                              <w:rPr>
                                <w:color w:val="414042"/>
                                <w:w w:val="115"/>
                              </w:rPr>
                              <w:t>of</w:t>
                            </w:r>
                            <w:r>
                              <w:rPr>
                                <w:color w:val="414042"/>
                                <w:spacing w:val="-2"/>
                                <w:w w:val="115"/>
                              </w:rPr>
                              <w:t> </w:t>
                            </w:r>
                            <w:r>
                              <w:rPr>
                                <w:color w:val="414042"/>
                                <w:w w:val="115"/>
                              </w:rPr>
                              <w:t>applicable</w:t>
                            </w:r>
                            <w:r>
                              <w:rPr>
                                <w:color w:val="414042"/>
                                <w:spacing w:val="-2"/>
                                <w:w w:val="115"/>
                              </w:rPr>
                              <w:t> </w:t>
                            </w:r>
                            <w:r>
                              <w:rPr>
                                <w:color w:val="414042"/>
                                <w:w w:val="115"/>
                              </w:rPr>
                              <w:t>tax</w:t>
                            </w:r>
                            <w:r>
                              <w:rPr>
                                <w:color w:val="414042"/>
                                <w:spacing w:val="-2"/>
                                <w:w w:val="115"/>
                              </w:rPr>
                              <w:t> </w:t>
                            </w:r>
                            <w:r>
                              <w:rPr>
                                <w:color w:val="414042"/>
                                <w:w w:val="115"/>
                              </w:rPr>
                              <w:t>charge</w:t>
                            </w:r>
                            <w:r>
                              <w:rPr>
                                <w:color w:val="414042"/>
                                <w:spacing w:val="-2"/>
                                <w:w w:val="115"/>
                              </w:rPr>
                              <w:t> </w:t>
                            </w:r>
                            <w:r>
                              <w:rPr>
                                <w:color w:val="414042"/>
                                <w:w w:val="115"/>
                              </w:rPr>
                              <w:t>arising</w:t>
                            </w:r>
                            <w:r>
                              <w:rPr>
                                <w:color w:val="414042"/>
                                <w:spacing w:val="-2"/>
                                <w:w w:val="115"/>
                              </w:rPr>
                              <w:t> </w:t>
                            </w:r>
                            <w:r>
                              <w:rPr>
                                <w:color w:val="414042"/>
                                <w:w w:val="115"/>
                              </w:rPr>
                              <w:t>as</w:t>
                            </w:r>
                            <w:r>
                              <w:rPr>
                                <w:color w:val="414042"/>
                                <w:spacing w:val="-2"/>
                                <w:w w:val="115"/>
                              </w:rPr>
                              <w:t> </w:t>
                            </w:r>
                            <w:r>
                              <w:rPr>
                                <w:color w:val="414042"/>
                                <w:w w:val="115"/>
                              </w:rPr>
                              <w:t>a</w:t>
                            </w:r>
                            <w:r>
                              <w:rPr>
                                <w:color w:val="414042"/>
                                <w:spacing w:val="-2"/>
                                <w:w w:val="115"/>
                              </w:rPr>
                              <w:t> </w:t>
                            </w:r>
                            <w:r>
                              <w:rPr>
                                <w:color w:val="414042"/>
                                <w:w w:val="115"/>
                              </w:rPr>
                              <w:t>result</w:t>
                            </w:r>
                            <w:r>
                              <w:rPr>
                                <w:color w:val="414042"/>
                                <w:spacing w:val="-2"/>
                                <w:w w:val="115"/>
                              </w:rPr>
                              <w:t> </w:t>
                            </w:r>
                            <w:r>
                              <w:rPr>
                                <w:color w:val="414042"/>
                                <w:w w:val="115"/>
                              </w:rPr>
                              <w:t>of an</w:t>
                            </w:r>
                            <w:r>
                              <w:rPr>
                                <w:color w:val="414042"/>
                                <w:spacing w:val="-4"/>
                                <w:w w:val="115"/>
                              </w:rPr>
                              <w:t> </w:t>
                            </w:r>
                            <w:r>
                              <w:rPr>
                                <w:color w:val="414042"/>
                                <w:w w:val="115"/>
                              </w:rPr>
                              <w:t>overseas</w:t>
                            </w:r>
                            <w:r>
                              <w:rPr>
                                <w:color w:val="414042"/>
                                <w:spacing w:val="-4"/>
                                <w:w w:val="115"/>
                              </w:rPr>
                              <w:t> </w:t>
                            </w:r>
                            <w:r>
                              <w:rPr>
                                <w:color w:val="414042"/>
                                <w:w w:val="115"/>
                              </w:rPr>
                              <w:t>transfer</w:t>
                            </w:r>
                            <w:r>
                              <w:rPr>
                                <w:color w:val="414042"/>
                                <w:spacing w:val="-4"/>
                                <w:w w:val="115"/>
                              </w:rPr>
                              <w:t> </w:t>
                            </w:r>
                            <w:r>
                              <w:rPr>
                                <w:color w:val="414042"/>
                                <w:w w:val="115"/>
                              </w:rPr>
                              <w:t>(Her</w:t>
                            </w:r>
                            <w:r>
                              <w:rPr>
                                <w:color w:val="414042"/>
                                <w:spacing w:val="-4"/>
                                <w:w w:val="115"/>
                              </w:rPr>
                              <w:t> </w:t>
                            </w:r>
                            <w:r>
                              <w:rPr>
                                <w:color w:val="414042"/>
                                <w:w w:val="115"/>
                              </w:rPr>
                              <w:t>Majesty</w:t>
                            </w:r>
                            <w:r>
                              <w:rPr>
                                <w:color w:val="414042"/>
                                <w:spacing w:val="-4"/>
                                <w:w w:val="115"/>
                              </w:rPr>
                              <w:t> </w:t>
                            </w:r>
                            <w:r>
                              <w:rPr>
                                <w:color w:val="414042"/>
                                <w:w w:val="115"/>
                              </w:rPr>
                              <w:t>Revenue</w:t>
                            </w:r>
                            <w:r>
                              <w:rPr>
                                <w:color w:val="414042"/>
                                <w:spacing w:val="-4"/>
                                <w:w w:val="115"/>
                              </w:rPr>
                              <w:t> </w:t>
                            </w:r>
                            <w:r>
                              <w:rPr>
                                <w:color w:val="414042"/>
                                <w:w w:val="115"/>
                              </w:rPr>
                              <w:t>&amp;</w:t>
                            </w:r>
                            <w:r>
                              <w:rPr>
                                <w:color w:val="414042"/>
                                <w:spacing w:val="-4"/>
                                <w:w w:val="115"/>
                              </w:rPr>
                              <w:t> </w:t>
                            </w:r>
                            <w:r>
                              <w:rPr>
                                <w:color w:val="414042"/>
                                <w:w w:val="115"/>
                              </w:rPr>
                              <w:t>Customs</w:t>
                            </w:r>
                            <w:r>
                              <w:rPr>
                                <w:color w:val="414042"/>
                                <w:spacing w:val="-4"/>
                                <w:w w:val="115"/>
                              </w:rPr>
                              <w:t> </w:t>
                            </w:r>
                            <w:r>
                              <w:rPr>
                                <w:color w:val="414042"/>
                                <w:w w:val="115"/>
                              </w:rPr>
                              <w:t>(HMRC)</w:t>
                            </w:r>
                            <w:r>
                              <w:rPr>
                                <w:color w:val="414042"/>
                                <w:spacing w:val="-4"/>
                                <w:w w:val="115"/>
                              </w:rPr>
                              <w:t> </w:t>
                            </w:r>
                            <w:r>
                              <w:rPr>
                                <w:color w:val="414042"/>
                                <w:w w:val="135"/>
                              </w:rPr>
                              <w:t>-</w:t>
                            </w:r>
                            <w:r>
                              <w:rPr>
                                <w:color w:val="414042"/>
                                <w:spacing w:val="-16"/>
                                <w:w w:val="135"/>
                              </w:rPr>
                              <w:t> </w:t>
                            </w:r>
                            <w:r>
                              <w:rPr>
                                <w:color w:val="414042"/>
                                <w:w w:val="115"/>
                              </w:rPr>
                              <w:t>policy</w:t>
                            </w:r>
                            <w:r>
                              <w:rPr>
                                <w:color w:val="414042"/>
                                <w:spacing w:val="-4"/>
                                <w:w w:val="115"/>
                              </w:rPr>
                              <w:t> </w:t>
                            </w:r>
                            <w:r>
                              <w:rPr>
                                <w:color w:val="414042"/>
                                <w:w w:val="115"/>
                              </w:rPr>
                              <w:t>paper</w:t>
                            </w:r>
                            <w:r>
                              <w:rPr>
                                <w:color w:val="414042"/>
                                <w:spacing w:val="-4"/>
                                <w:w w:val="115"/>
                              </w:rPr>
                              <w:t> </w:t>
                            </w:r>
                            <w:r>
                              <w:rPr>
                                <w:color w:val="414042"/>
                                <w:w w:val="115"/>
                              </w:rPr>
                              <w:t>–</w:t>
                            </w:r>
                            <w:r>
                              <w:rPr>
                                <w:color w:val="414042"/>
                                <w:spacing w:val="-4"/>
                                <w:w w:val="115"/>
                              </w:rPr>
                              <w:t> </w:t>
                            </w:r>
                            <w:r>
                              <w:rPr>
                                <w:color w:val="414042"/>
                                <w:w w:val="115"/>
                              </w:rPr>
                              <w:t>The </w:t>
                            </w:r>
                            <w:r>
                              <w:rPr>
                                <w:color w:val="414042"/>
                                <w:w w:val="110"/>
                              </w:rPr>
                              <w:t>overseas transfer charge – guidance, published 8th March 2017) for which the Scheme </w:t>
                            </w:r>
                            <w:r>
                              <w:rPr>
                                <w:color w:val="414042"/>
                                <w:w w:val="115"/>
                              </w:rPr>
                              <w:t>Manager</w:t>
                            </w:r>
                            <w:r>
                              <w:rPr>
                                <w:color w:val="414042"/>
                                <w:w w:val="115"/>
                              </w:rPr>
                              <w:t> may</w:t>
                            </w:r>
                            <w:r>
                              <w:rPr>
                                <w:color w:val="414042"/>
                                <w:w w:val="115"/>
                              </w:rPr>
                              <w:t> become</w:t>
                            </w:r>
                            <w:r>
                              <w:rPr>
                                <w:color w:val="414042"/>
                                <w:w w:val="115"/>
                              </w:rPr>
                              <w:t> liable,</w:t>
                            </w:r>
                            <w:r>
                              <w:rPr>
                                <w:color w:val="414042"/>
                                <w:w w:val="115"/>
                              </w:rPr>
                              <w:t> we</w:t>
                            </w:r>
                            <w:r>
                              <w:rPr>
                                <w:color w:val="414042"/>
                                <w:w w:val="115"/>
                              </w:rPr>
                              <w:t> will</w:t>
                            </w:r>
                            <w:r>
                              <w:rPr>
                                <w:color w:val="414042"/>
                                <w:w w:val="115"/>
                              </w:rPr>
                              <w:t> deduct</w:t>
                            </w:r>
                            <w:r>
                              <w:rPr>
                                <w:color w:val="414042"/>
                                <w:w w:val="115"/>
                              </w:rPr>
                              <w:t> an</w:t>
                            </w:r>
                            <w:r>
                              <w:rPr>
                                <w:color w:val="414042"/>
                                <w:w w:val="115"/>
                              </w:rPr>
                              <w:t> amount</w:t>
                            </w:r>
                            <w:r>
                              <w:rPr>
                                <w:color w:val="414042"/>
                                <w:w w:val="115"/>
                              </w:rPr>
                              <w:t> only</w:t>
                            </w:r>
                            <w:r>
                              <w:rPr>
                                <w:color w:val="414042"/>
                                <w:w w:val="115"/>
                              </w:rPr>
                              <w:t> to</w:t>
                            </w:r>
                            <w:r>
                              <w:rPr>
                                <w:color w:val="414042"/>
                                <w:w w:val="115"/>
                              </w:rPr>
                              <w:t> the</w:t>
                            </w:r>
                            <w:r>
                              <w:rPr>
                                <w:color w:val="414042"/>
                                <w:w w:val="115"/>
                              </w:rPr>
                              <w:t> extent</w:t>
                            </w:r>
                            <w:r>
                              <w:rPr>
                                <w:color w:val="414042"/>
                                <w:w w:val="115"/>
                              </w:rPr>
                              <w:t> of</w:t>
                            </w:r>
                            <w:r>
                              <w:rPr>
                                <w:color w:val="414042"/>
                                <w:w w:val="115"/>
                              </w:rPr>
                              <w:t> the applicable</w:t>
                            </w:r>
                            <w:r>
                              <w:rPr>
                                <w:color w:val="414042"/>
                                <w:spacing w:val="-8"/>
                                <w:w w:val="115"/>
                              </w:rPr>
                              <w:t> </w:t>
                            </w:r>
                            <w:r>
                              <w:rPr>
                                <w:color w:val="414042"/>
                                <w:w w:val="115"/>
                              </w:rPr>
                              <w:t>tax</w:t>
                            </w:r>
                            <w:r>
                              <w:rPr>
                                <w:color w:val="414042"/>
                                <w:spacing w:val="-8"/>
                                <w:w w:val="115"/>
                              </w:rPr>
                              <w:t> </w:t>
                            </w:r>
                            <w:r>
                              <w:rPr>
                                <w:color w:val="414042"/>
                                <w:w w:val="115"/>
                              </w:rPr>
                              <w:t>charge</w:t>
                            </w:r>
                            <w:r>
                              <w:rPr>
                                <w:color w:val="414042"/>
                                <w:spacing w:val="-8"/>
                                <w:w w:val="115"/>
                              </w:rPr>
                              <w:t> </w:t>
                            </w:r>
                            <w:r>
                              <w:rPr>
                                <w:color w:val="414042"/>
                                <w:w w:val="115"/>
                              </w:rPr>
                              <w:t>from</w:t>
                            </w:r>
                            <w:r>
                              <w:rPr>
                                <w:color w:val="414042"/>
                                <w:spacing w:val="-8"/>
                                <w:w w:val="115"/>
                              </w:rPr>
                              <w:t> </w:t>
                            </w:r>
                            <w:r>
                              <w:rPr>
                                <w:color w:val="414042"/>
                                <w:w w:val="115"/>
                              </w:rPr>
                              <w:t>the</w:t>
                            </w:r>
                            <w:r>
                              <w:rPr>
                                <w:color w:val="414042"/>
                                <w:spacing w:val="-8"/>
                                <w:w w:val="115"/>
                              </w:rPr>
                              <w:t> </w:t>
                            </w:r>
                            <w:r>
                              <w:rPr>
                                <w:color w:val="414042"/>
                                <w:w w:val="115"/>
                              </w:rPr>
                              <w:t>Policy</w:t>
                            </w:r>
                            <w:r>
                              <w:rPr>
                                <w:color w:val="414042"/>
                                <w:spacing w:val="-8"/>
                                <w:w w:val="115"/>
                              </w:rPr>
                              <w:t> </w:t>
                            </w:r>
                            <w:r>
                              <w:rPr>
                                <w:color w:val="414042"/>
                                <w:w w:val="115"/>
                              </w:rPr>
                              <w:t>Fund</w:t>
                            </w:r>
                            <w:r>
                              <w:rPr>
                                <w:color w:val="414042"/>
                                <w:spacing w:val="-8"/>
                                <w:w w:val="115"/>
                              </w:rPr>
                              <w:t> </w:t>
                            </w:r>
                            <w:r>
                              <w:rPr>
                                <w:color w:val="414042"/>
                                <w:w w:val="115"/>
                              </w:rPr>
                              <w:t>Value</w:t>
                            </w:r>
                            <w:r>
                              <w:rPr>
                                <w:color w:val="414042"/>
                                <w:spacing w:val="-8"/>
                                <w:w w:val="115"/>
                              </w:rPr>
                              <w:t> </w:t>
                            </w:r>
                            <w:r>
                              <w:rPr>
                                <w:color w:val="414042"/>
                                <w:w w:val="115"/>
                              </w:rPr>
                              <w:t>and</w:t>
                            </w:r>
                            <w:r>
                              <w:rPr>
                                <w:color w:val="414042"/>
                                <w:spacing w:val="-8"/>
                                <w:w w:val="115"/>
                              </w:rPr>
                              <w:t> </w:t>
                            </w:r>
                            <w:r>
                              <w:rPr>
                                <w:color w:val="414042"/>
                                <w:w w:val="115"/>
                              </w:rPr>
                              <w:t>remit</w:t>
                            </w:r>
                            <w:r>
                              <w:rPr>
                                <w:color w:val="414042"/>
                                <w:spacing w:val="-8"/>
                                <w:w w:val="115"/>
                              </w:rPr>
                              <w:t> </w:t>
                            </w:r>
                            <w:r>
                              <w:rPr>
                                <w:color w:val="414042"/>
                                <w:w w:val="115"/>
                              </w:rPr>
                              <w:t>the</w:t>
                            </w:r>
                            <w:r>
                              <w:rPr>
                                <w:color w:val="414042"/>
                                <w:spacing w:val="-8"/>
                                <w:w w:val="115"/>
                              </w:rPr>
                              <w:t> </w:t>
                            </w:r>
                            <w:r>
                              <w:rPr>
                                <w:color w:val="414042"/>
                                <w:w w:val="115"/>
                              </w:rPr>
                              <w:t>same</w:t>
                            </w:r>
                            <w:r>
                              <w:rPr>
                                <w:color w:val="414042"/>
                                <w:spacing w:val="-8"/>
                                <w:w w:val="115"/>
                              </w:rPr>
                              <w:t> </w:t>
                            </w:r>
                            <w:r>
                              <w:rPr>
                                <w:color w:val="414042"/>
                                <w:w w:val="115"/>
                              </w:rPr>
                              <w:t>to</w:t>
                            </w:r>
                            <w:r>
                              <w:rPr>
                                <w:color w:val="414042"/>
                                <w:spacing w:val="-8"/>
                                <w:w w:val="115"/>
                              </w:rPr>
                              <w:t> </w:t>
                            </w:r>
                            <w:r>
                              <w:rPr>
                                <w:color w:val="414042"/>
                                <w:w w:val="115"/>
                              </w:rPr>
                              <w:t>HMRC.</w:t>
                            </w:r>
                          </w:p>
                        </w:txbxContent>
                      </wps:txbx>
                      <wps:bodyPr wrap="square" lIns="0" tIns="0" rIns="0" bIns="0" rtlCol="0">
                        <a:noAutofit/>
                      </wps:bodyPr>
                    </wps:wsp>
                  </a:graphicData>
                </a:graphic>
              </wp:anchor>
            </w:drawing>
          </mc:Choice>
          <mc:Fallback>
            <w:pict>
              <v:shape style="position:absolute;margin-left:28.167999pt;margin-top:94.53215pt;width:483.7pt;height:190.3pt;mso-position-horizontal-relative:page;mso-position-vertical-relative:paragraph;z-index:-15718400;mso-wrap-distance-left:0;mso-wrap-distance-right:0" type="#_x0000_t202" id="docshape68" filled="true" fillcolor="#bae5f7" stroked="false">
                <v:textbox inset="0,0,0,0">
                  <w:txbxContent>
                    <w:p>
                      <w:pPr>
                        <w:numPr>
                          <w:ilvl w:val="0"/>
                          <w:numId w:val="12"/>
                        </w:numPr>
                        <w:tabs>
                          <w:tab w:pos="436" w:val="left" w:leader="none"/>
                          <w:tab w:pos="474" w:val="left" w:leader="none"/>
                        </w:tabs>
                        <w:spacing w:line="247" w:lineRule="auto" w:before="59"/>
                        <w:ind w:left="474" w:right="102" w:hanging="340"/>
                        <w:jc w:val="both"/>
                        <w:rPr>
                          <w:b/>
                          <w:color w:val="000000"/>
                          <w:sz w:val="21"/>
                        </w:rPr>
                      </w:pPr>
                      <w:r>
                        <w:rPr>
                          <w:b/>
                          <w:color w:val="005E9E"/>
                          <w:w w:val="105"/>
                          <w:sz w:val="21"/>
                        </w:rPr>
                        <w:t>Benefits/</w:t>
                      </w:r>
                      <w:r>
                        <w:rPr>
                          <w:b/>
                          <w:color w:val="005E9E"/>
                          <w:spacing w:val="-16"/>
                          <w:w w:val="105"/>
                          <w:sz w:val="21"/>
                        </w:rPr>
                        <w:t> </w:t>
                      </w:r>
                      <w:r>
                        <w:rPr>
                          <w:b/>
                          <w:color w:val="005E9E"/>
                          <w:w w:val="105"/>
                          <w:sz w:val="21"/>
                        </w:rPr>
                        <w:t>payouts</w:t>
                      </w:r>
                      <w:r>
                        <w:rPr>
                          <w:b/>
                          <w:color w:val="005E9E"/>
                          <w:w w:val="105"/>
                          <w:sz w:val="21"/>
                        </w:rPr>
                        <w:t> if</w:t>
                      </w:r>
                      <w:r>
                        <w:rPr>
                          <w:b/>
                          <w:color w:val="005E9E"/>
                          <w:w w:val="105"/>
                          <w:sz w:val="21"/>
                        </w:rPr>
                        <w:t> this</w:t>
                      </w:r>
                      <w:r>
                        <w:rPr>
                          <w:b/>
                          <w:color w:val="005E9E"/>
                          <w:w w:val="105"/>
                          <w:sz w:val="21"/>
                        </w:rPr>
                        <w:t> product</w:t>
                      </w:r>
                      <w:r>
                        <w:rPr>
                          <w:b/>
                          <w:color w:val="005E9E"/>
                          <w:w w:val="105"/>
                          <w:sz w:val="21"/>
                        </w:rPr>
                        <w:t> is</w:t>
                      </w:r>
                      <w:r>
                        <w:rPr>
                          <w:b/>
                          <w:color w:val="005E9E"/>
                          <w:w w:val="105"/>
                          <w:sz w:val="21"/>
                        </w:rPr>
                        <w:t> purchased</w:t>
                      </w:r>
                      <w:r>
                        <w:rPr>
                          <w:b/>
                          <w:color w:val="005E9E"/>
                          <w:w w:val="105"/>
                          <w:sz w:val="21"/>
                        </w:rPr>
                        <w:t> as</w:t>
                      </w:r>
                      <w:r>
                        <w:rPr>
                          <w:b/>
                          <w:color w:val="005E9E"/>
                          <w:w w:val="105"/>
                          <w:sz w:val="21"/>
                        </w:rPr>
                        <w:t> QROPS</w:t>
                      </w:r>
                      <w:r>
                        <w:rPr>
                          <w:b/>
                          <w:color w:val="005E9E"/>
                          <w:w w:val="105"/>
                          <w:sz w:val="21"/>
                        </w:rPr>
                        <w:t> (Qualifying</w:t>
                      </w:r>
                      <w:r>
                        <w:rPr>
                          <w:b/>
                          <w:color w:val="005E9E"/>
                          <w:w w:val="105"/>
                          <w:sz w:val="21"/>
                        </w:rPr>
                        <w:t> Recognized Overseas Pension Scheme) or as QOPS (Qualifying Overseas Pension Scheme)</w:t>
                      </w:r>
                    </w:p>
                    <w:p>
                      <w:pPr>
                        <w:pStyle w:val="BodyText"/>
                        <w:numPr>
                          <w:ilvl w:val="1"/>
                          <w:numId w:val="12"/>
                        </w:numPr>
                        <w:tabs>
                          <w:tab w:pos="494" w:val="left" w:leader="none"/>
                        </w:tabs>
                        <w:spacing w:line="247" w:lineRule="auto" w:before="122" w:after="0"/>
                        <w:ind w:left="494" w:right="102" w:hanging="360"/>
                        <w:jc w:val="both"/>
                        <w:rPr>
                          <w:color w:val="000000"/>
                        </w:rPr>
                      </w:pPr>
                      <w:r>
                        <w:rPr>
                          <w:color w:val="414042"/>
                          <w:w w:val="110"/>
                        </w:rPr>
                        <w:t>Cancellation in the Free-Look Period </w:t>
                      </w:r>
                      <w:r>
                        <w:rPr>
                          <w:color w:val="414042"/>
                          <w:w w:val="135"/>
                        </w:rPr>
                        <w:t>- </w:t>
                      </w:r>
                      <w:r>
                        <w:rPr>
                          <w:color w:val="414042"/>
                          <w:w w:val="110"/>
                        </w:rPr>
                        <w:t>If this product is purchased as QROPS through transfer of UK tax relieved assets, the proceeds from cancellation in the free-look </w:t>
                      </w:r>
                      <w:r>
                        <w:rPr>
                          <w:color w:val="414042"/>
                          <w:w w:val="110"/>
                        </w:rPr>
                        <w:t>period will</w:t>
                      </w:r>
                      <w:r>
                        <w:rPr>
                          <w:color w:val="414042"/>
                          <w:spacing w:val="27"/>
                          <w:w w:val="110"/>
                        </w:rPr>
                        <w:t> </w:t>
                      </w:r>
                      <w:r>
                        <w:rPr>
                          <w:color w:val="414042"/>
                          <w:w w:val="110"/>
                        </w:rPr>
                        <w:t>only</w:t>
                      </w:r>
                      <w:r>
                        <w:rPr>
                          <w:color w:val="414042"/>
                          <w:spacing w:val="27"/>
                          <w:w w:val="110"/>
                        </w:rPr>
                        <w:t> </w:t>
                      </w:r>
                      <w:r>
                        <w:rPr>
                          <w:color w:val="414042"/>
                          <w:w w:val="110"/>
                        </w:rPr>
                        <w:t>be</w:t>
                      </w:r>
                      <w:r>
                        <w:rPr>
                          <w:color w:val="414042"/>
                          <w:spacing w:val="27"/>
                          <w:w w:val="110"/>
                        </w:rPr>
                        <w:t> </w:t>
                      </w:r>
                      <w:r>
                        <w:rPr>
                          <w:color w:val="414042"/>
                          <w:w w:val="110"/>
                        </w:rPr>
                        <w:t>transferred</w:t>
                      </w:r>
                      <w:r>
                        <w:rPr>
                          <w:color w:val="414042"/>
                          <w:spacing w:val="27"/>
                          <w:w w:val="110"/>
                        </w:rPr>
                        <w:t> </w:t>
                      </w:r>
                      <w:r>
                        <w:rPr>
                          <w:color w:val="414042"/>
                          <w:w w:val="110"/>
                        </w:rPr>
                        <w:t>back</w:t>
                      </w:r>
                      <w:r>
                        <w:rPr>
                          <w:color w:val="414042"/>
                          <w:spacing w:val="27"/>
                          <w:w w:val="110"/>
                        </w:rPr>
                        <w:t> </w:t>
                      </w:r>
                      <w:r>
                        <w:rPr>
                          <w:color w:val="414042"/>
                          <w:w w:val="110"/>
                        </w:rPr>
                        <w:t>to</w:t>
                      </w:r>
                      <w:r>
                        <w:rPr>
                          <w:color w:val="414042"/>
                          <w:spacing w:val="27"/>
                          <w:w w:val="110"/>
                        </w:rPr>
                        <w:t> </w:t>
                      </w:r>
                      <w:r>
                        <w:rPr>
                          <w:color w:val="414042"/>
                          <w:w w:val="110"/>
                        </w:rPr>
                        <w:t>the</w:t>
                      </w:r>
                      <w:r>
                        <w:rPr>
                          <w:color w:val="414042"/>
                          <w:spacing w:val="27"/>
                          <w:w w:val="110"/>
                        </w:rPr>
                        <w:t> </w:t>
                      </w:r>
                      <w:r>
                        <w:rPr>
                          <w:color w:val="414042"/>
                          <w:w w:val="110"/>
                        </w:rPr>
                        <w:t>fund</w:t>
                      </w:r>
                      <w:r>
                        <w:rPr>
                          <w:color w:val="414042"/>
                          <w:spacing w:val="27"/>
                          <w:w w:val="110"/>
                        </w:rPr>
                        <w:t> </w:t>
                      </w:r>
                      <w:r>
                        <w:rPr>
                          <w:color w:val="414042"/>
                          <w:w w:val="110"/>
                        </w:rPr>
                        <w:t>house</w:t>
                      </w:r>
                      <w:r>
                        <w:rPr>
                          <w:color w:val="414042"/>
                          <w:spacing w:val="27"/>
                          <w:w w:val="110"/>
                        </w:rPr>
                        <w:t> </w:t>
                      </w:r>
                      <w:r>
                        <w:rPr>
                          <w:color w:val="414042"/>
                          <w:w w:val="110"/>
                        </w:rPr>
                        <w:t>from</w:t>
                      </w:r>
                      <w:r>
                        <w:rPr>
                          <w:color w:val="414042"/>
                          <w:spacing w:val="27"/>
                          <w:w w:val="110"/>
                        </w:rPr>
                        <w:t> </w:t>
                      </w:r>
                      <w:r>
                        <w:rPr>
                          <w:color w:val="414042"/>
                          <w:w w:val="110"/>
                        </w:rPr>
                        <w:t>where</w:t>
                      </w:r>
                      <w:r>
                        <w:rPr>
                          <w:color w:val="414042"/>
                          <w:spacing w:val="27"/>
                          <w:w w:val="110"/>
                        </w:rPr>
                        <w:t> </w:t>
                      </w:r>
                      <w:r>
                        <w:rPr>
                          <w:color w:val="414042"/>
                          <w:w w:val="110"/>
                        </w:rPr>
                        <w:t>the</w:t>
                      </w:r>
                      <w:r>
                        <w:rPr>
                          <w:color w:val="414042"/>
                          <w:spacing w:val="27"/>
                          <w:w w:val="110"/>
                        </w:rPr>
                        <w:t> </w:t>
                      </w:r>
                      <w:r>
                        <w:rPr>
                          <w:color w:val="414042"/>
                          <w:w w:val="110"/>
                        </w:rPr>
                        <w:t>money</w:t>
                      </w:r>
                      <w:r>
                        <w:rPr>
                          <w:color w:val="414042"/>
                          <w:spacing w:val="27"/>
                          <w:w w:val="110"/>
                        </w:rPr>
                        <w:t> </w:t>
                      </w:r>
                      <w:r>
                        <w:rPr>
                          <w:color w:val="414042"/>
                          <w:w w:val="110"/>
                        </w:rPr>
                        <w:t>was</w:t>
                      </w:r>
                      <w:r>
                        <w:rPr>
                          <w:color w:val="414042"/>
                          <w:spacing w:val="27"/>
                          <w:w w:val="110"/>
                        </w:rPr>
                        <w:t> </w:t>
                      </w:r>
                      <w:r>
                        <w:rPr>
                          <w:color w:val="414042"/>
                          <w:w w:val="110"/>
                        </w:rPr>
                        <w:t>received.</w:t>
                      </w:r>
                    </w:p>
                    <w:p>
                      <w:pPr>
                        <w:pStyle w:val="BodyText"/>
                        <w:numPr>
                          <w:ilvl w:val="1"/>
                          <w:numId w:val="12"/>
                        </w:numPr>
                        <w:tabs>
                          <w:tab w:pos="494" w:val="left" w:leader="none"/>
                        </w:tabs>
                        <w:spacing w:line="247" w:lineRule="auto" w:before="124" w:after="0"/>
                        <w:ind w:left="494" w:right="101" w:hanging="360"/>
                        <w:jc w:val="both"/>
                        <w:rPr>
                          <w:color w:val="000000"/>
                        </w:rPr>
                      </w:pPr>
                      <w:r>
                        <w:rPr>
                          <w:color w:val="414042"/>
                          <w:w w:val="110"/>
                        </w:rPr>
                        <w:t>Non-Forfeiture Benefits – If this product is purchased as QROPS through transfer of UK tax</w:t>
                      </w:r>
                      <w:r>
                        <w:rPr>
                          <w:color w:val="414042"/>
                          <w:spacing w:val="-4"/>
                          <w:w w:val="110"/>
                        </w:rPr>
                        <w:t> </w:t>
                      </w:r>
                      <w:r>
                        <w:rPr>
                          <w:color w:val="414042"/>
                          <w:w w:val="110"/>
                        </w:rPr>
                        <w:t>relieved</w:t>
                      </w:r>
                      <w:r>
                        <w:rPr>
                          <w:color w:val="414042"/>
                          <w:spacing w:val="-4"/>
                          <w:w w:val="110"/>
                        </w:rPr>
                        <w:t> </w:t>
                      </w:r>
                      <w:r>
                        <w:rPr>
                          <w:color w:val="414042"/>
                          <w:w w:val="110"/>
                        </w:rPr>
                        <w:t>assets</w:t>
                      </w:r>
                      <w:r>
                        <w:rPr>
                          <w:color w:val="414042"/>
                          <w:spacing w:val="-4"/>
                          <w:w w:val="110"/>
                        </w:rPr>
                        <w:t> </w:t>
                      </w:r>
                      <w:r>
                        <w:rPr>
                          <w:color w:val="414042"/>
                          <w:w w:val="110"/>
                        </w:rPr>
                        <w:t>or</w:t>
                      </w:r>
                      <w:r>
                        <w:rPr>
                          <w:color w:val="414042"/>
                          <w:spacing w:val="-4"/>
                          <w:w w:val="110"/>
                        </w:rPr>
                        <w:t> </w:t>
                      </w:r>
                      <w:r>
                        <w:rPr>
                          <w:color w:val="414042"/>
                          <w:w w:val="110"/>
                        </w:rPr>
                        <w:t>QOPS,</w:t>
                      </w:r>
                      <w:r>
                        <w:rPr>
                          <w:color w:val="414042"/>
                          <w:spacing w:val="-4"/>
                          <w:w w:val="110"/>
                        </w:rPr>
                        <w:t> </w:t>
                      </w:r>
                      <w:r>
                        <w:rPr>
                          <w:color w:val="414042"/>
                          <w:w w:val="110"/>
                        </w:rPr>
                        <w:t>access</w:t>
                      </w:r>
                      <w:r>
                        <w:rPr>
                          <w:color w:val="414042"/>
                          <w:spacing w:val="-4"/>
                          <w:w w:val="110"/>
                        </w:rPr>
                        <w:t> </w:t>
                      </w:r>
                      <w:r>
                        <w:rPr>
                          <w:color w:val="414042"/>
                          <w:w w:val="110"/>
                        </w:rPr>
                        <w:t>to</w:t>
                      </w:r>
                      <w:r>
                        <w:rPr>
                          <w:color w:val="414042"/>
                          <w:spacing w:val="-4"/>
                          <w:w w:val="110"/>
                        </w:rPr>
                        <w:t> </w:t>
                      </w:r>
                      <w:r>
                        <w:rPr>
                          <w:color w:val="414042"/>
                          <w:w w:val="110"/>
                        </w:rPr>
                        <w:t>benefits</w:t>
                      </w:r>
                      <w:r>
                        <w:rPr>
                          <w:color w:val="414042"/>
                          <w:spacing w:val="-4"/>
                          <w:w w:val="110"/>
                        </w:rPr>
                        <w:t> </w:t>
                      </w:r>
                      <w:r>
                        <w:rPr>
                          <w:color w:val="414042"/>
                          <w:w w:val="110"/>
                        </w:rPr>
                        <w:t>from</w:t>
                      </w:r>
                      <w:r>
                        <w:rPr>
                          <w:color w:val="414042"/>
                          <w:spacing w:val="-4"/>
                          <w:w w:val="110"/>
                        </w:rPr>
                        <w:t> </w:t>
                      </w:r>
                      <w:r>
                        <w:rPr>
                          <w:color w:val="414042"/>
                          <w:w w:val="110"/>
                        </w:rPr>
                        <w:t>policy</w:t>
                      </w:r>
                      <w:r>
                        <w:rPr>
                          <w:color w:val="414042"/>
                          <w:spacing w:val="-4"/>
                          <w:w w:val="110"/>
                        </w:rPr>
                        <w:t> </w:t>
                      </w:r>
                      <w:r>
                        <w:rPr>
                          <w:color w:val="414042"/>
                          <w:w w:val="110"/>
                        </w:rPr>
                        <w:t>proceeds</w:t>
                      </w:r>
                      <w:r>
                        <w:rPr>
                          <w:color w:val="414042"/>
                          <w:spacing w:val="-4"/>
                          <w:w w:val="110"/>
                        </w:rPr>
                        <w:t> </w:t>
                      </w:r>
                      <w:r>
                        <w:rPr>
                          <w:color w:val="414042"/>
                          <w:w w:val="110"/>
                        </w:rPr>
                        <w:t>would</w:t>
                      </w:r>
                      <w:r>
                        <w:rPr>
                          <w:color w:val="414042"/>
                          <w:spacing w:val="-4"/>
                          <w:w w:val="110"/>
                        </w:rPr>
                        <w:t> </w:t>
                      </w:r>
                      <w:r>
                        <w:rPr>
                          <w:color w:val="414042"/>
                          <w:w w:val="110"/>
                        </w:rPr>
                        <w:t>be</w:t>
                      </w:r>
                      <w:r>
                        <w:rPr>
                          <w:color w:val="414042"/>
                          <w:spacing w:val="-4"/>
                          <w:w w:val="110"/>
                        </w:rPr>
                        <w:t> </w:t>
                      </w:r>
                      <w:r>
                        <w:rPr>
                          <w:color w:val="414042"/>
                          <w:w w:val="110"/>
                        </w:rPr>
                        <w:t>restricted </w:t>
                      </w:r>
                      <w:r>
                        <w:rPr>
                          <w:color w:val="414042"/>
                          <w:w w:val="115"/>
                        </w:rPr>
                        <w:t>till the policyholder attains 55 years of age.</w:t>
                      </w:r>
                    </w:p>
                    <w:p>
                      <w:pPr>
                        <w:pStyle w:val="BodyText"/>
                        <w:numPr>
                          <w:ilvl w:val="1"/>
                          <w:numId w:val="12"/>
                        </w:numPr>
                        <w:tabs>
                          <w:tab w:pos="494" w:val="left" w:leader="none"/>
                        </w:tabs>
                        <w:spacing w:line="247" w:lineRule="auto" w:before="124" w:after="0"/>
                        <w:ind w:left="494" w:right="101" w:hanging="360"/>
                        <w:jc w:val="both"/>
                        <w:rPr>
                          <w:color w:val="000000"/>
                        </w:rPr>
                      </w:pPr>
                      <w:r>
                        <w:rPr>
                          <w:color w:val="414042"/>
                          <w:w w:val="115"/>
                        </w:rPr>
                        <w:t>Overseas</w:t>
                      </w:r>
                      <w:r>
                        <w:rPr>
                          <w:color w:val="414042"/>
                          <w:spacing w:val="-2"/>
                          <w:w w:val="115"/>
                        </w:rPr>
                        <w:t> </w:t>
                      </w:r>
                      <w:r>
                        <w:rPr>
                          <w:color w:val="414042"/>
                          <w:w w:val="115"/>
                        </w:rPr>
                        <w:t>transfer</w:t>
                      </w:r>
                      <w:r>
                        <w:rPr>
                          <w:color w:val="414042"/>
                          <w:spacing w:val="-2"/>
                          <w:w w:val="115"/>
                        </w:rPr>
                        <w:t> </w:t>
                      </w:r>
                      <w:r>
                        <w:rPr>
                          <w:color w:val="414042"/>
                          <w:w w:val="115"/>
                        </w:rPr>
                        <w:t>charge</w:t>
                      </w:r>
                      <w:r>
                        <w:rPr>
                          <w:color w:val="414042"/>
                          <w:spacing w:val="-2"/>
                          <w:w w:val="115"/>
                        </w:rPr>
                        <w:t> </w:t>
                      </w:r>
                      <w:r>
                        <w:rPr>
                          <w:color w:val="414042"/>
                          <w:w w:val="135"/>
                        </w:rPr>
                        <w:t>-</w:t>
                      </w:r>
                      <w:r>
                        <w:rPr>
                          <w:color w:val="414042"/>
                          <w:spacing w:val="-14"/>
                          <w:w w:val="135"/>
                        </w:rPr>
                        <w:t> </w:t>
                      </w:r>
                      <w:r>
                        <w:rPr>
                          <w:color w:val="414042"/>
                          <w:w w:val="115"/>
                        </w:rPr>
                        <w:t>In</w:t>
                      </w:r>
                      <w:r>
                        <w:rPr>
                          <w:color w:val="414042"/>
                          <w:spacing w:val="-2"/>
                          <w:w w:val="115"/>
                        </w:rPr>
                        <w:t> </w:t>
                      </w:r>
                      <w:r>
                        <w:rPr>
                          <w:color w:val="414042"/>
                          <w:w w:val="115"/>
                        </w:rPr>
                        <w:t>the</w:t>
                      </w:r>
                      <w:r>
                        <w:rPr>
                          <w:color w:val="414042"/>
                          <w:spacing w:val="-2"/>
                          <w:w w:val="115"/>
                        </w:rPr>
                        <w:t> </w:t>
                      </w:r>
                      <w:r>
                        <w:rPr>
                          <w:color w:val="414042"/>
                          <w:w w:val="115"/>
                        </w:rPr>
                        <w:t>event</w:t>
                      </w:r>
                      <w:r>
                        <w:rPr>
                          <w:color w:val="414042"/>
                          <w:spacing w:val="-2"/>
                          <w:w w:val="115"/>
                        </w:rPr>
                        <w:t> </w:t>
                      </w:r>
                      <w:r>
                        <w:rPr>
                          <w:color w:val="414042"/>
                          <w:w w:val="115"/>
                        </w:rPr>
                        <w:t>of</w:t>
                      </w:r>
                      <w:r>
                        <w:rPr>
                          <w:color w:val="414042"/>
                          <w:spacing w:val="-2"/>
                          <w:w w:val="115"/>
                        </w:rPr>
                        <w:t> </w:t>
                      </w:r>
                      <w:r>
                        <w:rPr>
                          <w:color w:val="414042"/>
                          <w:w w:val="115"/>
                        </w:rPr>
                        <w:t>applicable</w:t>
                      </w:r>
                      <w:r>
                        <w:rPr>
                          <w:color w:val="414042"/>
                          <w:spacing w:val="-2"/>
                          <w:w w:val="115"/>
                        </w:rPr>
                        <w:t> </w:t>
                      </w:r>
                      <w:r>
                        <w:rPr>
                          <w:color w:val="414042"/>
                          <w:w w:val="115"/>
                        </w:rPr>
                        <w:t>tax</w:t>
                      </w:r>
                      <w:r>
                        <w:rPr>
                          <w:color w:val="414042"/>
                          <w:spacing w:val="-2"/>
                          <w:w w:val="115"/>
                        </w:rPr>
                        <w:t> </w:t>
                      </w:r>
                      <w:r>
                        <w:rPr>
                          <w:color w:val="414042"/>
                          <w:w w:val="115"/>
                        </w:rPr>
                        <w:t>charge</w:t>
                      </w:r>
                      <w:r>
                        <w:rPr>
                          <w:color w:val="414042"/>
                          <w:spacing w:val="-2"/>
                          <w:w w:val="115"/>
                        </w:rPr>
                        <w:t> </w:t>
                      </w:r>
                      <w:r>
                        <w:rPr>
                          <w:color w:val="414042"/>
                          <w:w w:val="115"/>
                        </w:rPr>
                        <w:t>arising</w:t>
                      </w:r>
                      <w:r>
                        <w:rPr>
                          <w:color w:val="414042"/>
                          <w:spacing w:val="-2"/>
                          <w:w w:val="115"/>
                        </w:rPr>
                        <w:t> </w:t>
                      </w:r>
                      <w:r>
                        <w:rPr>
                          <w:color w:val="414042"/>
                          <w:w w:val="115"/>
                        </w:rPr>
                        <w:t>as</w:t>
                      </w:r>
                      <w:r>
                        <w:rPr>
                          <w:color w:val="414042"/>
                          <w:spacing w:val="-2"/>
                          <w:w w:val="115"/>
                        </w:rPr>
                        <w:t> </w:t>
                      </w:r>
                      <w:r>
                        <w:rPr>
                          <w:color w:val="414042"/>
                          <w:w w:val="115"/>
                        </w:rPr>
                        <w:t>a</w:t>
                      </w:r>
                      <w:r>
                        <w:rPr>
                          <w:color w:val="414042"/>
                          <w:spacing w:val="-2"/>
                          <w:w w:val="115"/>
                        </w:rPr>
                        <w:t> </w:t>
                      </w:r>
                      <w:r>
                        <w:rPr>
                          <w:color w:val="414042"/>
                          <w:w w:val="115"/>
                        </w:rPr>
                        <w:t>result</w:t>
                      </w:r>
                      <w:r>
                        <w:rPr>
                          <w:color w:val="414042"/>
                          <w:spacing w:val="-2"/>
                          <w:w w:val="115"/>
                        </w:rPr>
                        <w:t> </w:t>
                      </w:r>
                      <w:r>
                        <w:rPr>
                          <w:color w:val="414042"/>
                          <w:w w:val="115"/>
                        </w:rPr>
                        <w:t>of an</w:t>
                      </w:r>
                      <w:r>
                        <w:rPr>
                          <w:color w:val="414042"/>
                          <w:spacing w:val="-4"/>
                          <w:w w:val="115"/>
                        </w:rPr>
                        <w:t> </w:t>
                      </w:r>
                      <w:r>
                        <w:rPr>
                          <w:color w:val="414042"/>
                          <w:w w:val="115"/>
                        </w:rPr>
                        <w:t>overseas</w:t>
                      </w:r>
                      <w:r>
                        <w:rPr>
                          <w:color w:val="414042"/>
                          <w:spacing w:val="-4"/>
                          <w:w w:val="115"/>
                        </w:rPr>
                        <w:t> </w:t>
                      </w:r>
                      <w:r>
                        <w:rPr>
                          <w:color w:val="414042"/>
                          <w:w w:val="115"/>
                        </w:rPr>
                        <w:t>transfer</w:t>
                      </w:r>
                      <w:r>
                        <w:rPr>
                          <w:color w:val="414042"/>
                          <w:spacing w:val="-4"/>
                          <w:w w:val="115"/>
                        </w:rPr>
                        <w:t> </w:t>
                      </w:r>
                      <w:r>
                        <w:rPr>
                          <w:color w:val="414042"/>
                          <w:w w:val="115"/>
                        </w:rPr>
                        <w:t>(Her</w:t>
                      </w:r>
                      <w:r>
                        <w:rPr>
                          <w:color w:val="414042"/>
                          <w:spacing w:val="-4"/>
                          <w:w w:val="115"/>
                        </w:rPr>
                        <w:t> </w:t>
                      </w:r>
                      <w:r>
                        <w:rPr>
                          <w:color w:val="414042"/>
                          <w:w w:val="115"/>
                        </w:rPr>
                        <w:t>Majesty</w:t>
                      </w:r>
                      <w:r>
                        <w:rPr>
                          <w:color w:val="414042"/>
                          <w:spacing w:val="-4"/>
                          <w:w w:val="115"/>
                        </w:rPr>
                        <w:t> </w:t>
                      </w:r>
                      <w:r>
                        <w:rPr>
                          <w:color w:val="414042"/>
                          <w:w w:val="115"/>
                        </w:rPr>
                        <w:t>Revenue</w:t>
                      </w:r>
                      <w:r>
                        <w:rPr>
                          <w:color w:val="414042"/>
                          <w:spacing w:val="-4"/>
                          <w:w w:val="115"/>
                        </w:rPr>
                        <w:t> </w:t>
                      </w:r>
                      <w:r>
                        <w:rPr>
                          <w:color w:val="414042"/>
                          <w:w w:val="115"/>
                        </w:rPr>
                        <w:t>&amp;</w:t>
                      </w:r>
                      <w:r>
                        <w:rPr>
                          <w:color w:val="414042"/>
                          <w:spacing w:val="-4"/>
                          <w:w w:val="115"/>
                        </w:rPr>
                        <w:t> </w:t>
                      </w:r>
                      <w:r>
                        <w:rPr>
                          <w:color w:val="414042"/>
                          <w:w w:val="115"/>
                        </w:rPr>
                        <w:t>Customs</w:t>
                      </w:r>
                      <w:r>
                        <w:rPr>
                          <w:color w:val="414042"/>
                          <w:spacing w:val="-4"/>
                          <w:w w:val="115"/>
                        </w:rPr>
                        <w:t> </w:t>
                      </w:r>
                      <w:r>
                        <w:rPr>
                          <w:color w:val="414042"/>
                          <w:w w:val="115"/>
                        </w:rPr>
                        <w:t>(HMRC)</w:t>
                      </w:r>
                      <w:r>
                        <w:rPr>
                          <w:color w:val="414042"/>
                          <w:spacing w:val="-4"/>
                          <w:w w:val="115"/>
                        </w:rPr>
                        <w:t> </w:t>
                      </w:r>
                      <w:r>
                        <w:rPr>
                          <w:color w:val="414042"/>
                          <w:w w:val="135"/>
                        </w:rPr>
                        <w:t>-</w:t>
                      </w:r>
                      <w:r>
                        <w:rPr>
                          <w:color w:val="414042"/>
                          <w:spacing w:val="-16"/>
                          <w:w w:val="135"/>
                        </w:rPr>
                        <w:t> </w:t>
                      </w:r>
                      <w:r>
                        <w:rPr>
                          <w:color w:val="414042"/>
                          <w:w w:val="115"/>
                        </w:rPr>
                        <w:t>policy</w:t>
                      </w:r>
                      <w:r>
                        <w:rPr>
                          <w:color w:val="414042"/>
                          <w:spacing w:val="-4"/>
                          <w:w w:val="115"/>
                        </w:rPr>
                        <w:t> </w:t>
                      </w:r>
                      <w:r>
                        <w:rPr>
                          <w:color w:val="414042"/>
                          <w:w w:val="115"/>
                        </w:rPr>
                        <w:t>paper</w:t>
                      </w:r>
                      <w:r>
                        <w:rPr>
                          <w:color w:val="414042"/>
                          <w:spacing w:val="-4"/>
                          <w:w w:val="115"/>
                        </w:rPr>
                        <w:t> </w:t>
                      </w:r>
                      <w:r>
                        <w:rPr>
                          <w:color w:val="414042"/>
                          <w:w w:val="115"/>
                        </w:rPr>
                        <w:t>–</w:t>
                      </w:r>
                      <w:r>
                        <w:rPr>
                          <w:color w:val="414042"/>
                          <w:spacing w:val="-4"/>
                          <w:w w:val="115"/>
                        </w:rPr>
                        <w:t> </w:t>
                      </w:r>
                      <w:r>
                        <w:rPr>
                          <w:color w:val="414042"/>
                          <w:w w:val="115"/>
                        </w:rPr>
                        <w:t>The </w:t>
                      </w:r>
                      <w:r>
                        <w:rPr>
                          <w:color w:val="414042"/>
                          <w:w w:val="110"/>
                        </w:rPr>
                        <w:t>overseas transfer charge – guidance, published 8th March 2017) for which the Scheme </w:t>
                      </w:r>
                      <w:r>
                        <w:rPr>
                          <w:color w:val="414042"/>
                          <w:w w:val="115"/>
                        </w:rPr>
                        <w:t>Manager</w:t>
                      </w:r>
                      <w:r>
                        <w:rPr>
                          <w:color w:val="414042"/>
                          <w:w w:val="115"/>
                        </w:rPr>
                        <w:t> may</w:t>
                      </w:r>
                      <w:r>
                        <w:rPr>
                          <w:color w:val="414042"/>
                          <w:w w:val="115"/>
                        </w:rPr>
                        <w:t> become</w:t>
                      </w:r>
                      <w:r>
                        <w:rPr>
                          <w:color w:val="414042"/>
                          <w:w w:val="115"/>
                        </w:rPr>
                        <w:t> liable,</w:t>
                      </w:r>
                      <w:r>
                        <w:rPr>
                          <w:color w:val="414042"/>
                          <w:w w:val="115"/>
                        </w:rPr>
                        <w:t> we</w:t>
                      </w:r>
                      <w:r>
                        <w:rPr>
                          <w:color w:val="414042"/>
                          <w:w w:val="115"/>
                        </w:rPr>
                        <w:t> will</w:t>
                      </w:r>
                      <w:r>
                        <w:rPr>
                          <w:color w:val="414042"/>
                          <w:w w:val="115"/>
                        </w:rPr>
                        <w:t> deduct</w:t>
                      </w:r>
                      <w:r>
                        <w:rPr>
                          <w:color w:val="414042"/>
                          <w:w w:val="115"/>
                        </w:rPr>
                        <w:t> an</w:t>
                      </w:r>
                      <w:r>
                        <w:rPr>
                          <w:color w:val="414042"/>
                          <w:w w:val="115"/>
                        </w:rPr>
                        <w:t> amount</w:t>
                      </w:r>
                      <w:r>
                        <w:rPr>
                          <w:color w:val="414042"/>
                          <w:w w:val="115"/>
                        </w:rPr>
                        <w:t> only</w:t>
                      </w:r>
                      <w:r>
                        <w:rPr>
                          <w:color w:val="414042"/>
                          <w:w w:val="115"/>
                        </w:rPr>
                        <w:t> to</w:t>
                      </w:r>
                      <w:r>
                        <w:rPr>
                          <w:color w:val="414042"/>
                          <w:w w:val="115"/>
                        </w:rPr>
                        <w:t> the</w:t>
                      </w:r>
                      <w:r>
                        <w:rPr>
                          <w:color w:val="414042"/>
                          <w:w w:val="115"/>
                        </w:rPr>
                        <w:t> extent</w:t>
                      </w:r>
                      <w:r>
                        <w:rPr>
                          <w:color w:val="414042"/>
                          <w:w w:val="115"/>
                        </w:rPr>
                        <w:t> of</w:t>
                      </w:r>
                      <w:r>
                        <w:rPr>
                          <w:color w:val="414042"/>
                          <w:w w:val="115"/>
                        </w:rPr>
                        <w:t> the applicable</w:t>
                      </w:r>
                      <w:r>
                        <w:rPr>
                          <w:color w:val="414042"/>
                          <w:spacing w:val="-8"/>
                          <w:w w:val="115"/>
                        </w:rPr>
                        <w:t> </w:t>
                      </w:r>
                      <w:r>
                        <w:rPr>
                          <w:color w:val="414042"/>
                          <w:w w:val="115"/>
                        </w:rPr>
                        <w:t>tax</w:t>
                      </w:r>
                      <w:r>
                        <w:rPr>
                          <w:color w:val="414042"/>
                          <w:spacing w:val="-8"/>
                          <w:w w:val="115"/>
                        </w:rPr>
                        <w:t> </w:t>
                      </w:r>
                      <w:r>
                        <w:rPr>
                          <w:color w:val="414042"/>
                          <w:w w:val="115"/>
                        </w:rPr>
                        <w:t>charge</w:t>
                      </w:r>
                      <w:r>
                        <w:rPr>
                          <w:color w:val="414042"/>
                          <w:spacing w:val="-8"/>
                          <w:w w:val="115"/>
                        </w:rPr>
                        <w:t> </w:t>
                      </w:r>
                      <w:r>
                        <w:rPr>
                          <w:color w:val="414042"/>
                          <w:w w:val="115"/>
                        </w:rPr>
                        <w:t>from</w:t>
                      </w:r>
                      <w:r>
                        <w:rPr>
                          <w:color w:val="414042"/>
                          <w:spacing w:val="-8"/>
                          <w:w w:val="115"/>
                        </w:rPr>
                        <w:t> </w:t>
                      </w:r>
                      <w:r>
                        <w:rPr>
                          <w:color w:val="414042"/>
                          <w:w w:val="115"/>
                        </w:rPr>
                        <w:t>the</w:t>
                      </w:r>
                      <w:r>
                        <w:rPr>
                          <w:color w:val="414042"/>
                          <w:spacing w:val="-8"/>
                          <w:w w:val="115"/>
                        </w:rPr>
                        <w:t> </w:t>
                      </w:r>
                      <w:r>
                        <w:rPr>
                          <w:color w:val="414042"/>
                          <w:w w:val="115"/>
                        </w:rPr>
                        <w:t>Policy</w:t>
                      </w:r>
                      <w:r>
                        <w:rPr>
                          <w:color w:val="414042"/>
                          <w:spacing w:val="-8"/>
                          <w:w w:val="115"/>
                        </w:rPr>
                        <w:t> </w:t>
                      </w:r>
                      <w:r>
                        <w:rPr>
                          <w:color w:val="414042"/>
                          <w:w w:val="115"/>
                        </w:rPr>
                        <w:t>Fund</w:t>
                      </w:r>
                      <w:r>
                        <w:rPr>
                          <w:color w:val="414042"/>
                          <w:spacing w:val="-8"/>
                          <w:w w:val="115"/>
                        </w:rPr>
                        <w:t> </w:t>
                      </w:r>
                      <w:r>
                        <w:rPr>
                          <w:color w:val="414042"/>
                          <w:w w:val="115"/>
                        </w:rPr>
                        <w:t>Value</w:t>
                      </w:r>
                      <w:r>
                        <w:rPr>
                          <w:color w:val="414042"/>
                          <w:spacing w:val="-8"/>
                          <w:w w:val="115"/>
                        </w:rPr>
                        <w:t> </w:t>
                      </w:r>
                      <w:r>
                        <w:rPr>
                          <w:color w:val="414042"/>
                          <w:w w:val="115"/>
                        </w:rPr>
                        <w:t>and</w:t>
                      </w:r>
                      <w:r>
                        <w:rPr>
                          <w:color w:val="414042"/>
                          <w:spacing w:val="-8"/>
                          <w:w w:val="115"/>
                        </w:rPr>
                        <w:t> </w:t>
                      </w:r>
                      <w:r>
                        <w:rPr>
                          <w:color w:val="414042"/>
                          <w:w w:val="115"/>
                        </w:rPr>
                        <w:t>remit</w:t>
                      </w:r>
                      <w:r>
                        <w:rPr>
                          <w:color w:val="414042"/>
                          <w:spacing w:val="-8"/>
                          <w:w w:val="115"/>
                        </w:rPr>
                        <w:t> </w:t>
                      </w:r>
                      <w:r>
                        <w:rPr>
                          <w:color w:val="414042"/>
                          <w:w w:val="115"/>
                        </w:rPr>
                        <w:t>the</w:t>
                      </w:r>
                      <w:r>
                        <w:rPr>
                          <w:color w:val="414042"/>
                          <w:spacing w:val="-8"/>
                          <w:w w:val="115"/>
                        </w:rPr>
                        <w:t> </w:t>
                      </w:r>
                      <w:r>
                        <w:rPr>
                          <w:color w:val="414042"/>
                          <w:w w:val="115"/>
                        </w:rPr>
                        <w:t>same</w:t>
                      </w:r>
                      <w:r>
                        <w:rPr>
                          <w:color w:val="414042"/>
                          <w:spacing w:val="-8"/>
                          <w:w w:val="115"/>
                        </w:rPr>
                        <w:t> </w:t>
                      </w:r>
                      <w:r>
                        <w:rPr>
                          <w:color w:val="414042"/>
                          <w:w w:val="115"/>
                        </w:rPr>
                        <w:t>to</w:t>
                      </w:r>
                      <w:r>
                        <w:rPr>
                          <w:color w:val="414042"/>
                          <w:spacing w:val="-8"/>
                          <w:w w:val="115"/>
                        </w:rPr>
                        <w:t> </w:t>
                      </w:r>
                      <w:r>
                        <w:rPr>
                          <w:color w:val="414042"/>
                          <w:w w:val="115"/>
                        </w:rPr>
                        <w:t>HMRC.</w:t>
                      </w:r>
                    </w:p>
                  </w:txbxContent>
                </v:textbox>
                <v:fill type="solid"/>
                <w10:wrap type="topAndBottom"/>
              </v:shape>
            </w:pict>
          </mc:Fallback>
        </mc:AlternateContent>
      </w:r>
      <w:r>
        <w:rPr>
          <w:color w:val="414042"/>
          <w:w w:val="110"/>
        </w:rPr>
        <w:t>Enhanced benefit in the form of an additional annuity equivalent to 0.20% p.a. of the Single Premium</w:t>
      </w:r>
      <w:r>
        <w:rPr>
          <w:color w:val="414042"/>
          <w:spacing w:val="62"/>
          <w:w w:val="110"/>
        </w:rPr>
        <w:t> </w:t>
      </w:r>
      <w:r>
        <w:rPr>
          <w:color w:val="414042"/>
          <w:w w:val="110"/>
        </w:rPr>
        <w:t>for</w:t>
      </w:r>
      <w:r>
        <w:rPr>
          <w:color w:val="414042"/>
          <w:spacing w:val="62"/>
          <w:w w:val="110"/>
        </w:rPr>
        <w:t> </w:t>
      </w:r>
      <w:r>
        <w:rPr>
          <w:color w:val="414042"/>
          <w:w w:val="110"/>
        </w:rPr>
        <w:t>the</w:t>
      </w:r>
      <w:r>
        <w:rPr>
          <w:color w:val="414042"/>
          <w:spacing w:val="62"/>
          <w:w w:val="110"/>
        </w:rPr>
        <w:t> </w:t>
      </w:r>
      <w:r>
        <w:rPr>
          <w:color w:val="414042"/>
          <w:w w:val="110"/>
        </w:rPr>
        <w:t>business</w:t>
      </w:r>
      <w:r>
        <w:rPr>
          <w:color w:val="414042"/>
          <w:spacing w:val="62"/>
          <w:w w:val="110"/>
        </w:rPr>
        <w:t> </w:t>
      </w:r>
      <w:r>
        <w:rPr>
          <w:color w:val="414042"/>
          <w:w w:val="110"/>
        </w:rPr>
        <w:t>where</w:t>
      </w:r>
      <w:r>
        <w:rPr>
          <w:color w:val="414042"/>
          <w:spacing w:val="62"/>
          <w:w w:val="110"/>
        </w:rPr>
        <w:t> </w:t>
      </w:r>
      <w:r>
        <w:rPr>
          <w:color w:val="414042"/>
          <w:w w:val="110"/>
        </w:rPr>
        <w:t>no</w:t>
      </w:r>
      <w:r>
        <w:rPr>
          <w:color w:val="414042"/>
          <w:spacing w:val="62"/>
          <w:w w:val="110"/>
        </w:rPr>
        <w:t> </w:t>
      </w:r>
      <w:r>
        <w:rPr>
          <w:color w:val="414042"/>
          <w:w w:val="110"/>
        </w:rPr>
        <w:t>commission</w:t>
      </w:r>
      <w:r>
        <w:rPr>
          <w:color w:val="414042"/>
          <w:spacing w:val="62"/>
          <w:w w:val="110"/>
        </w:rPr>
        <w:t> </w:t>
      </w:r>
      <w:r>
        <w:rPr>
          <w:color w:val="414042"/>
          <w:w w:val="110"/>
        </w:rPr>
        <w:t>is</w:t>
      </w:r>
      <w:r>
        <w:rPr>
          <w:color w:val="414042"/>
          <w:spacing w:val="62"/>
          <w:w w:val="110"/>
        </w:rPr>
        <w:t> </w:t>
      </w:r>
      <w:r>
        <w:rPr>
          <w:color w:val="414042"/>
          <w:w w:val="110"/>
        </w:rPr>
        <w:t>payable</w:t>
      </w:r>
      <w:r>
        <w:rPr>
          <w:color w:val="414042"/>
          <w:spacing w:val="62"/>
          <w:w w:val="110"/>
        </w:rPr>
        <w:t> </w:t>
      </w:r>
      <w:r>
        <w:rPr>
          <w:color w:val="414042"/>
          <w:w w:val="110"/>
        </w:rPr>
        <w:t>and</w:t>
      </w:r>
      <w:r>
        <w:rPr>
          <w:color w:val="414042"/>
          <w:spacing w:val="62"/>
          <w:w w:val="110"/>
        </w:rPr>
        <w:t> </w:t>
      </w:r>
      <w:r>
        <w:rPr>
          <w:color w:val="414042"/>
          <w:w w:val="110"/>
        </w:rPr>
        <w:t>for</w:t>
      </w:r>
      <w:r>
        <w:rPr>
          <w:color w:val="414042"/>
          <w:spacing w:val="62"/>
          <w:w w:val="110"/>
        </w:rPr>
        <w:t> </w:t>
      </w:r>
      <w:r>
        <w:rPr>
          <w:color w:val="414042"/>
          <w:w w:val="110"/>
        </w:rPr>
        <w:t>the</w:t>
      </w:r>
      <w:r>
        <w:rPr>
          <w:color w:val="414042"/>
          <w:spacing w:val="62"/>
          <w:w w:val="110"/>
        </w:rPr>
        <w:t> </w:t>
      </w:r>
      <w:r>
        <w:rPr>
          <w:color w:val="414042"/>
          <w:w w:val="110"/>
        </w:rPr>
        <w:t>business</w:t>
      </w:r>
      <w:r>
        <w:rPr>
          <w:color w:val="414042"/>
          <w:spacing w:val="62"/>
          <w:w w:val="110"/>
        </w:rPr>
        <w:t> </w:t>
      </w:r>
      <w:r>
        <w:rPr>
          <w:color w:val="414042"/>
          <w:w w:val="110"/>
        </w:rPr>
        <w:t>sourced through Insurance Self-Network Platform. Additionally, if the product is purchased by an existing customer</w:t>
      </w:r>
      <w:r>
        <w:rPr>
          <w:color w:val="414042"/>
          <w:spacing w:val="40"/>
          <w:w w:val="110"/>
        </w:rPr>
        <w:t> </w:t>
      </w:r>
      <w:r>
        <w:rPr>
          <w:color w:val="414042"/>
          <w:w w:val="110"/>
        </w:rPr>
        <w:t>or</w:t>
      </w:r>
      <w:r>
        <w:rPr>
          <w:color w:val="414042"/>
          <w:spacing w:val="40"/>
          <w:w w:val="110"/>
        </w:rPr>
        <w:t> </w:t>
      </w:r>
      <w:r>
        <w:rPr>
          <w:color w:val="414042"/>
          <w:w w:val="110"/>
        </w:rPr>
        <w:t>by</w:t>
      </w:r>
      <w:r>
        <w:rPr>
          <w:color w:val="414042"/>
          <w:spacing w:val="40"/>
          <w:w w:val="110"/>
        </w:rPr>
        <w:t> </w:t>
      </w:r>
      <w:r>
        <w:rPr>
          <w:color w:val="414042"/>
          <w:w w:val="110"/>
        </w:rPr>
        <w:t>employees,</w:t>
      </w:r>
      <w:r>
        <w:rPr>
          <w:color w:val="414042"/>
          <w:spacing w:val="40"/>
          <w:w w:val="110"/>
        </w:rPr>
        <w:t> </w:t>
      </w:r>
      <w:r>
        <w:rPr>
          <w:color w:val="414042"/>
          <w:w w:val="110"/>
        </w:rPr>
        <w:t>retired</w:t>
      </w:r>
      <w:r>
        <w:rPr>
          <w:color w:val="414042"/>
          <w:spacing w:val="40"/>
          <w:w w:val="110"/>
        </w:rPr>
        <w:t> </w:t>
      </w:r>
      <w:r>
        <w:rPr>
          <w:color w:val="414042"/>
          <w:w w:val="110"/>
        </w:rPr>
        <w:t>employees,</w:t>
      </w:r>
      <w:r>
        <w:rPr>
          <w:color w:val="414042"/>
          <w:spacing w:val="40"/>
          <w:w w:val="110"/>
        </w:rPr>
        <w:t> </w:t>
      </w:r>
      <w:r>
        <w:rPr>
          <w:color w:val="414042"/>
          <w:w w:val="110"/>
        </w:rPr>
        <w:t>spouse</w:t>
      </w:r>
      <w:r>
        <w:rPr>
          <w:color w:val="414042"/>
          <w:spacing w:val="40"/>
          <w:w w:val="110"/>
        </w:rPr>
        <w:t> </w:t>
      </w:r>
      <w:r>
        <w:rPr>
          <w:color w:val="414042"/>
          <w:w w:val="110"/>
        </w:rPr>
        <w:t>of</w:t>
      </w:r>
      <w:r>
        <w:rPr>
          <w:color w:val="414042"/>
          <w:spacing w:val="40"/>
          <w:w w:val="110"/>
        </w:rPr>
        <w:t> </w:t>
      </w:r>
      <w:r>
        <w:rPr>
          <w:color w:val="414042"/>
          <w:w w:val="110"/>
        </w:rPr>
        <w:t>employees</w:t>
      </w:r>
      <w:r>
        <w:rPr>
          <w:color w:val="414042"/>
          <w:spacing w:val="40"/>
          <w:w w:val="110"/>
        </w:rPr>
        <w:t> </w:t>
      </w:r>
      <w:r>
        <w:rPr>
          <w:color w:val="414042"/>
          <w:w w:val="110"/>
        </w:rPr>
        <w:t>of</w:t>
      </w:r>
      <w:r>
        <w:rPr>
          <w:color w:val="414042"/>
          <w:spacing w:val="40"/>
          <w:w w:val="110"/>
        </w:rPr>
        <w:t> </w:t>
      </w:r>
      <w:r>
        <w:rPr>
          <w:color w:val="414042"/>
          <w:w w:val="110"/>
        </w:rPr>
        <w:t>the</w:t>
      </w:r>
      <w:r>
        <w:rPr>
          <w:color w:val="414042"/>
          <w:spacing w:val="40"/>
          <w:w w:val="110"/>
        </w:rPr>
        <w:t> </w:t>
      </w:r>
      <w:r>
        <w:rPr>
          <w:color w:val="414042"/>
          <w:w w:val="110"/>
        </w:rPr>
        <w:t>company,</w:t>
      </w:r>
      <w:r>
        <w:rPr>
          <w:color w:val="414042"/>
          <w:spacing w:val="40"/>
          <w:w w:val="110"/>
        </w:rPr>
        <w:t> </w:t>
      </w:r>
      <w:r>
        <w:rPr>
          <w:color w:val="414042"/>
          <w:w w:val="110"/>
        </w:rPr>
        <w:t>group companies</w:t>
      </w:r>
      <w:r>
        <w:rPr>
          <w:color w:val="414042"/>
          <w:spacing w:val="40"/>
          <w:w w:val="110"/>
        </w:rPr>
        <w:t> </w:t>
      </w:r>
      <w:r>
        <w:rPr>
          <w:color w:val="414042"/>
          <w:w w:val="110"/>
        </w:rPr>
        <w:t>and</w:t>
      </w:r>
      <w:r>
        <w:rPr>
          <w:color w:val="414042"/>
          <w:spacing w:val="40"/>
          <w:w w:val="110"/>
        </w:rPr>
        <w:t> </w:t>
      </w:r>
      <w:r>
        <w:rPr>
          <w:color w:val="414042"/>
          <w:w w:val="110"/>
        </w:rPr>
        <w:t>its</w:t>
      </w:r>
      <w:r>
        <w:rPr>
          <w:color w:val="414042"/>
          <w:spacing w:val="40"/>
          <w:w w:val="110"/>
        </w:rPr>
        <w:t> </w:t>
      </w:r>
      <w:r>
        <w:rPr>
          <w:color w:val="414042"/>
          <w:w w:val="110"/>
        </w:rPr>
        <w:t>subsidiaries</w:t>
      </w:r>
      <w:r>
        <w:rPr>
          <w:color w:val="414042"/>
          <w:spacing w:val="40"/>
          <w:w w:val="110"/>
        </w:rPr>
        <w:t> </w:t>
      </w:r>
      <w:r>
        <w:rPr>
          <w:color w:val="414042"/>
          <w:w w:val="110"/>
        </w:rPr>
        <w:t>an</w:t>
      </w:r>
      <w:r>
        <w:rPr>
          <w:color w:val="414042"/>
          <w:spacing w:val="40"/>
          <w:w w:val="110"/>
        </w:rPr>
        <w:t> </w:t>
      </w:r>
      <w:r>
        <w:rPr>
          <w:color w:val="414042"/>
          <w:w w:val="110"/>
        </w:rPr>
        <w:t>additional</w:t>
      </w:r>
      <w:r>
        <w:rPr>
          <w:color w:val="414042"/>
          <w:spacing w:val="40"/>
          <w:w w:val="110"/>
        </w:rPr>
        <w:t> </w:t>
      </w:r>
      <w:r>
        <w:rPr>
          <w:color w:val="414042"/>
          <w:w w:val="110"/>
        </w:rPr>
        <w:t>annuity</w:t>
      </w:r>
      <w:r>
        <w:rPr>
          <w:color w:val="414042"/>
          <w:spacing w:val="40"/>
          <w:w w:val="110"/>
        </w:rPr>
        <w:t> </w:t>
      </w:r>
      <w:r>
        <w:rPr>
          <w:color w:val="414042"/>
          <w:w w:val="110"/>
        </w:rPr>
        <w:t>equivalent</w:t>
      </w:r>
      <w:r>
        <w:rPr>
          <w:color w:val="414042"/>
          <w:spacing w:val="40"/>
          <w:w w:val="110"/>
        </w:rPr>
        <w:t> </w:t>
      </w:r>
      <w:r>
        <w:rPr>
          <w:color w:val="414042"/>
          <w:w w:val="110"/>
        </w:rPr>
        <w:t>to</w:t>
      </w:r>
      <w:r>
        <w:rPr>
          <w:color w:val="414042"/>
          <w:spacing w:val="40"/>
          <w:w w:val="110"/>
        </w:rPr>
        <w:t> </w:t>
      </w:r>
      <w:r>
        <w:rPr>
          <w:color w:val="414042"/>
          <w:w w:val="110"/>
        </w:rPr>
        <w:t>0.05%</w:t>
      </w:r>
      <w:r>
        <w:rPr>
          <w:color w:val="414042"/>
          <w:spacing w:val="40"/>
          <w:w w:val="110"/>
        </w:rPr>
        <w:t> </w:t>
      </w:r>
      <w:r>
        <w:rPr>
          <w:color w:val="414042"/>
          <w:w w:val="110"/>
        </w:rPr>
        <w:t>p.a.</w:t>
      </w:r>
      <w:r>
        <w:rPr>
          <w:color w:val="414042"/>
          <w:spacing w:val="40"/>
          <w:w w:val="110"/>
        </w:rPr>
        <w:t> </w:t>
      </w:r>
      <w:r>
        <w:rPr>
          <w:color w:val="414042"/>
          <w:w w:val="110"/>
        </w:rPr>
        <w:t>of</w:t>
      </w:r>
      <w:r>
        <w:rPr>
          <w:color w:val="414042"/>
          <w:spacing w:val="40"/>
          <w:w w:val="110"/>
        </w:rPr>
        <w:t> </w:t>
      </w:r>
      <w:r>
        <w:rPr>
          <w:color w:val="414042"/>
          <w:w w:val="110"/>
        </w:rPr>
        <w:t>the</w:t>
      </w:r>
      <w:r>
        <w:rPr>
          <w:color w:val="414042"/>
          <w:spacing w:val="40"/>
          <w:w w:val="110"/>
        </w:rPr>
        <w:t> </w:t>
      </w:r>
      <w:r>
        <w:rPr>
          <w:color w:val="414042"/>
          <w:w w:val="110"/>
        </w:rPr>
        <w:t>Single Premium would be paid.</w:t>
      </w:r>
    </w:p>
    <w:p>
      <w:pPr>
        <w:pStyle w:val="Heading2"/>
        <w:numPr>
          <w:ilvl w:val="0"/>
          <w:numId w:val="13"/>
        </w:numPr>
        <w:tabs>
          <w:tab w:pos="1010" w:val="left" w:leader="none"/>
        </w:tabs>
        <w:spacing w:line="240" w:lineRule="auto" w:before="119" w:after="0"/>
        <w:ind w:left="1010" w:right="0" w:hanging="349"/>
        <w:jc w:val="left"/>
      </w:pPr>
      <w:r>
        <w:rPr>
          <w:color w:val="005E9E"/>
          <w:w w:val="105"/>
        </w:rPr>
        <w:t>Annuity</w:t>
      </w:r>
      <w:r>
        <w:rPr>
          <w:color w:val="005E9E"/>
          <w:spacing w:val="5"/>
          <w:w w:val="105"/>
        </w:rPr>
        <w:t> </w:t>
      </w:r>
      <w:r>
        <w:rPr>
          <w:color w:val="005E9E"/>
          <w:w w:val="105"/>
        </w:rPr>
        <w:t>Advance</w:t>
      </w:r>
      <w:r>
        <w:rPr>
          <w:color w:val="005E9E"/>
          <w:spacing w:val="4"/>
          <w:w w:val="105"/>
        </w:rPr>
        <w:t> </w:t>
      </w:r>
      <w:r>
        <w:rPr>
          <w:color w:val="005E9E"/>
          <w:spacing w:val="-2"/>
          <w:w w:val="105"/>
        </w:rPr>
        <w:t>Option</w:t>
      </w:r>
    </w:p>
    <w:p>
      <w:pPr>
        <w:pStyle w:val="BodyText"/>
        <w:spacing w:line="247" w:lineRule="auto" w:before="128"/>
        <w:ind w:left="661" w:right="698"/>
        <w:jc w:val="both"/>
      </w:pPr>
      <w:r>
        <w:rPr>
          <w:color w:val="414042"/>
          <w:w w:val="110"/>
        </w:rPr>
        <w:t>This</w:t>
      </w:r>
      <w:r>
        <w:rPr>
          <w:color w:val="414042"/>
          <w:spacing w:val="-10"/>
          <w:w w:val="110"/>
        </w:rPr>
        <w:t> </w:t>
      </w:r>
      <w:r>
        <w:rPr>
          <w:color w:val="414042"/>
          <w:w w:val="110"/>
        </w:rPr>
        <w:t>option</w:t>
      </w:r>
      <w:r>
        <w:rPr>
          <w:color w:val="414042"/>
          <w:spacing w:val="-10"/>
          <w:w w:val="110"/>
        </w:rPr>
        <w:t> </w:t>
      </w:r>
      <w:r>
        <w:rPr>
          <w:color w:val="414042"/>
          <w:w w:val="110"/>
        </w:rPr>
        <w:t>is</w:t>
      </w:r>
      <w:r>
        <w:rPr>
          <w:color w:val="414042"/>
          <w:spacing w:val="-10"/>
          <w:w w:val="110"/>
        </w:rPr>
        <w:t> </w:t>
      </w:r>
      <w:r>
        <w:rPr>
          <w:color w:val="414042"/>
          <w:w w:val="110"/>
        </w:rPr>
        <w:t>only</w:t>
      </w:r>
      <w:r>
        <w:rPr>
          <w:color w:val="414042"/>
          <w:spacing w:val="-10"/>
          <w:w w:val="110"/>
        </w:rPr>
        <w:t> </w:t>
      </w:r>
      <w:r>
        <w:rPr>
          <w:color w:val="414042"/>
          <w:w w:val="110"/>
        </w:rPr>
        <w:t>available</w:t>
      </w:r>
      <w:r>
        <w:rPr>
          <w:color w:val="414042"/>
          <w:spacing w:val="-10"/>
          <w:w w:val="110"/>
        </w:rPr>
        <w:t> </w:t>
      </w:r>
      <w:r>
        <w:rPr>
          <w:color w:val="414042"/>
          <w:w w:val="110"/>
        </w:rPr>
        <w:t>under</w:t>
      </w:r>
      <w:r>
        <w:rPr>
          <w:color w:val="414042"/>
          <w:spacing w:val="-10"/>
          <w:w w:val="110"/>
        </w:rPr>
        <w:t> </w:t>
      </w:r>
      <w:r>
        <w:rPr>
          <w:color w:val="414042"/>
          <w:w w:val="110"/>
        </w:rPr>
        <w:t>Option</w:t>
      </w:r>
      <w:r>
        <w:rPr>
          <w:color w:val="414042"/>
          <w:spacing w:val="-10"/>
          <w:w w:val="110"/>
        </w:rPr>
        <w:t> </w:t>
      </w:r>
      <w:r>
        <w:rPr>
          <w:color w:val="414042"/>
          <w:w w:val="110"/>
        </w:rPr>
        <w:t>B</w:t>
      </w:r>
      <w:r>
        <w:rPr>
          <w:color w:val="414042"/>
          <w:spacing w:val="-10"/>
          <w:w w:val="110"/>
        </w:rPr>
        <w:t> </w:t>
      </w:r>
      <w:r>
        <w:rPr>
          <w:color w:val="414042"/>
          <w:w w:val="110"/>
        </w:rPr>
        <w:t>and</w:t>
      </w:r>
      <w:r>
        <w:rPr>
          <w:color w:val="414042"/>
          <w:spacing w:val="-10"/>
          <w:w w:val="110"/>
        </w:rPr>
        <w:t> </w:t>
      </w:r>
      <w:r>
        <w:rPr>
          <w:color w:val="414042"/>
          <w:w w:val="110"/>
        </w:rPr>
        <w:t>Option</w:t>
      </w:r>
      <w:r>
        <w:rPr>
          <w:color w:val="414042"/>
          <w:spacing w:val="-10"/>
          <w:w w:val="110"/>
        </w:rPr>
        <w:t> </w:t>
      </w:r>
      <w:r>
        <w:rPr>
          <w:color w:val="414042"/>
          <w:w w:val="110"/>
        </w:rPr>
        <w:t>C.</w:t>
      </w:r>
      <w:r>
        <w:rPr>
          <w:color w:val="414042"/>
          <w:spacing w:val="-10"/>
          <w:w w:val="110"/>
        </w:rPr>
        <w:t> </w:t>
      </w:r>
      <w:r>
        <w:rPr>
          <w:color w:val="414042"/>
          <w:w w:val="110"/>
        </w:rPr>
        <w:t>For</w:t>
      </w:r>
      <w:r>
        <w:rPr>
          <w:color w:val="414042"/>
          <w:spacing w:val="-10"/>
          <w:w w:val="110"/>
        </w:rPr>
        <w:t> </w:t>
      </w:r>
      <w:r>
        <w:rPr>
          <w:color w:val="414042"/>
          <w:w w:val="110"/>
        </w:rPr>
        <w:t>Single</w:t>
      </w:r>
      <w:r>
        <w:rPr>
          <w:color w:val="414042"/>
          <w:spacing w:val="-10"/>
          <w:w w:val="110"/>
        </w:rPr>
        <w:t> </w:t>
      </w:r>
      <w:r>
        <w:rPr>
          <w:color w:val="414042"/>
          <w:w w:val="110"/>
        </w:rPr>
        <w:t>Pay,</w:t>
      </w:r>
      <w:r>
        <w:rPr>
          <w:color w:val="414042"/>
          <w:spacing w:val="-10"/>
          <w:w w:val="110"/>
        </w:rPr>
        <w:t> </w:t>
      </w:r>
      <w:r>
        <w:rPr>
          <w:color w:val="414042"/>
          <w:w w:val="110"/>
        </w:rPr>
        <w:t>it</w:t>
      </w:r>
      <w:r>
        <w:rPr>
          <w:color w:val="414042"/>
          <w:spacing w:val="-10"/>
          <w:w w:val="110"/>
        </w:rPr>
        <w:t> </w:t>
      </w:r>
      <w:r>
        <w:rPr>
          <w:color w:val="414042"/>
          <w:w w:val="110"/>
        </w:rPr>
        <w:t>can</w:t>
      </w:r>
      <w:r>
        <w:rPr>
          <w:color w:val="414042"/>
          <w:spacing w:val="-10"/>
          <w:w w:val="110"/>
        </w:rPr>
        <w:t> </w:t>
      </w:r>
      <w:r>
        <w:rPr>
          <w:color w:val="414042"/>
          <w:w w:val="110"/>
        </w:rPr>
        <w:t>be</w:t>
      </w:r>
      <w:r>
        <w:rPr>
          <w:color w:val="414042"/>
          <w:spacing w:val="-10"/>
          <w:w w:val="110"/>
        </w:rPr>
        <w:t> </w:t>
      </w:r>
      <w:r>
        <w:rPr>
          <w:color w:val="414042"/>
          <w:w w:val="110"/>
        </w:rPr>
        <w:t>exercised </w:t>
      </w:r>
      <w:r>
        <w:rPr>
          <w:color w:val="414042"/>
          <w:w w:val="115"/>
        </w:rPr>
        <w:t>any time after completion of </w:t>
      </w:r>
      <w:r>
        <w:rPr>
          <w:color w:val="414042"/>
          <w:w w:val="95"/>
        </w:rPr>
        <w:t>1 </w:t>
      </w:r>
      <w:r>
        <w:rPr>
          <w:color w:val="414042"/>
          <w:w w:val="115"/>
        </w:rPr>
        <w:t>year from the inception date or on joint life first death, if earlier. To enhance financial flexibility under the contract, the policyholder shall have an option</w:t>
      </w:r>
      <w:r>
        <w:rPr>
          <w:color w:val="414042"/>
          <w:spacing w:val="-13"/>
          <w:w w:val="115"/>
        </w:rPr>
        <w:t> </w:t>
      </w:r>
      <w:r>
        <w:rPr>
          <w:color w:val="414042"/>
          <w:w w:val="115"/>
        </w:rPr>
        <w:t>to</w:t>
      </w:r>
      <w:r>
        <w:rPr>
          <w:color w:val="414042"/>
          <w:spacing w:val="-13"/>
          <w:w w:val="115"/>
        </w:rPr>
        <w:t> </w:t>
      </w:r>
      <w:r>
        <w:rPr>
          <w:color w:val="414042"/>
          <w:w w:val="115"/>
        </w:rPr>
        <w:t>receive</w:t>
      </w:r>
      <w:r>
        <w:rPr>
          <w:color w:val="414042"/>
          <w:spacing w:val="-13"/>
          <w:w w:val="115"/>
        </w:rPr>
        <w:t> </w:t>
      </w:r>
      <w:r>
        <w:rPr>
          <w:color w:val="414042"/>
          <w:w w:val="115"/>
        </w:rPr>
        <w:t>a</w:t>
      </w:r>
      <w:r>
        <w:rPr>
          <w:color w:val="414042"/>
          <w:spacing w:val="-13"/>
          <w:w w:val="115"/>
        </w:rPr>
        <w:t> </w:t>
      </w:r>
      <w:r>
        <w:rPr>
          <w:color w:val="414042"/>
          <w:w w:val="115"/>
        </w:rPr>
        <w:t>lumpsum</w:t>
      </w:r>
      <w:r>
        <w:rPr>
          <w:color w:val="414042"/>
          <w:spacing w:val="-13"/>
          <w:w w:val="115"/>
        </w:rPr>
        <w:t> </w:t>
      </w:r>
      <w:r>
        <w:rPr>
          <w:color w:val="414042"/>
          <w:w w:val="115"/>
        </w:rPr>
        <w:t>to</w:t>
      </w:r>
      <w:r>
        <w:rPr>
          <w:color w:val="414042"/>
          <w:spacing w:val="-13"/>
          <w:w w:val="115"/>
        </w:rPr>
        <w:t> </w:t>
      </w:r>
      <w:r>
        <w:rPr>
          <w:color w:val="414042"/>
          <w:w w:val="115"/>
        </w:rPr>
        <w:t>address</w:t>
      </w:r>
      <w:r>
        <w:rPr>
          <w:color w:val="414042"/>
          <w:spacing w:val="-13"/>
          <w:w w:val="115"/>
        </w:rPr>
        <w:t> </w:t>
      </w:r>
      <w:r>
        <w:rPr>
          <w:color w:val="414042"/>
          <w:w w:val="115"/>
        </w:rPr>
        <w:t>significant</w:t>
      </w:r>
      <w:r>
        <w:rPr>
          <w:color w:val="414042"/>
          <w:spacing w:val="-13"/>
          <w:w w:val="115"/>
        </w:rPr>
        <w:t> </w:t>
      </w:r>
      <w:r>
        <w:rPr>
          <w:color w:val="414042"/>
          <w:w w:val="115"/>
        </w:rPr>
        <w:t>life</w:t>
      </w:r>
      <w:r>
        <w:rPr>
          <w:color w:val="414042"/>
          <w:spacing w:val="-13"/>
          <w:w w:val="115"/>
        </w:rPr>
        <w:t> </w:t>
      </w:r>
      <w:r>
        <w:rPr>
          <w:color w:val="414042"/>
          <w:w w:val="115"/>
        </w:rPr>
        <w:t>events</w:t>
      </w:r>
      <w:r>
        <w:rPr>
          <w:color w:val="414042"/>
          <w:spacing w:val="-13"/>
          <w:w w:val="115"/>
        </w:rPr>
        <w:t> </w:t>
      </w:r>
      <w:r>
        <w:rPr>
          <w:color w:val="414042"/>
          <w:w w:val="115"/>
        </w:rPr>
        <w:t>or</w:t>
      </w:r>
      <w:r>
        <w:rPr>
          <w:color w:val="414042"/>
          <w:spacing w:val="-13"/>
          <w:w w:val="115"/>
        </w:rPr>
        <w:t> </w:t>
      </w:r>
      <w:r>
        <w:rPr>
          <w:color w:val="414042"/>
          <w:w w:val="115"/>
        </w:rPr>
        <w:t>emergencies.</w:t>
      </w:r>
      <w:r>
        <w:rPr>
          <w:color w:val="414042"/>
          <w:spacing w:val="-13"/>
          <w:w w:val="115"/>
        </w:rPr>
        <w:t> </w:t>
      </w:r>
      <w:r>
        <w:rPr>
          <w:color w:val="414042"/>
          <w:w w:val="115"/>
        </w:rPr>
        <w:t>This</w:t>
      </w:r>
      <w:r>
        <w:rPr>
          <w:color w:val="414042"/>
          <w:spacing w:val="-13"/>
          <w:w w:val="115"/>
        </w:rPr>
        <w:t> </w:t>
      </w:r>
      <w:r>
        <w:rPr>
          <w:color w:val="414042"/>
          <w:w w:val="115"/>
        </w:rPr>
        <w:t>option </w:t>
      </w:r>
      <w:r>
        <w:rPr>
          <w:color w:val="414042"/>
          <w:spacing w:val="-2"/>
          <w:w w:val="115"/>
        </w:rPr>
        <w:t>enables</w:t>
      </w:r>
      <w:r>
        <w:rPr>
          <w:color w:val="414042"/>
          <w:spacing w:val="-9"/>
          <w:w w:val="115"/>
        </w:rPr>
        <w:t> </w:t>
      </w:r>
      <w:r>
        <w:rPr>
          <w:color w:val="414042"/>
          <w:spacing w:val="-2"/>
          <w:w w:val="115"/>
        </w:rPr>
        <w:t>the</w:t>
      </w:r>
      <w:r>
        <w:rPr>
          <w:color w:val="414042"/>
          <w:spacing w:val="-9"/>
          <w:w w:val="115"/>
        </w:rPr>
        <w:t> </w:t>
      </w:r>
      <w:r>
        <w:rPr>
          <w:color w:val="414042"/>
          <w:spacing w:val="-2"/>
          <w:w w:val="115"/>
        </w:rPr>
        <w:t>policyholder</w:t>
      </w:r>
      <w:r>
        <w:rPr>
          <w:color w:val="414042"/>
          <w:spacing w:val="-9"/>
          <w:w w:val="115"/>
        </w:rPr>
        <w:t> </w:t>
      </w:r>
      <w:r>
        <w:rPr>
          <w:color w:val="414042"/>
          <w:spacing w:val="-2"/>
          <w:w w:val="115"/>
        </w:rPr>
        <w:t>to</w:t>
      </w:r>
      <w:r>
        <w:rPr>
          <w:color w:val="414042"/>
          <w:spacing w:val="-9"/>
          <w:w w:val="115"/>
        </w:rPr>
        <w:t> </w:t>
      </w:r>
      <w:r>
        <w:rPr>
          <w:color w:val="414042"/>
          <w:spacing w:val="-2"/>
          <w:w w:val="115"/>
        </w:rPr>
        <w:t>take</w:t>
      </w:r>
      <w:r>
        <w:rPr>
          <w:color w:val="414042"/>
          <w:spacing w:val="-9"/>
          <w:w w:val="115"/>
        </w:rPr>
        <w:t> </w:t>
      </w:r>
      <w:r>
        <w:rPr>
          <w:color w:val="414042"/>
          <w:spacing w:val="-2"/>
          <w:w w:val="115"/>
        </w:rPr>
        <w:t>a</w:t>
      </w:r>
      <w:r>
        <w:rPr>
          <w:color w:val="414042"/>
          <w:spacing w:val="-9"/>
          <w:w w:val="115"/>
        </w:rPr>
        <w:t> </w:t>
      </w:r>
      <w:r>
        <w:rPr>
          <w:color w:val="414042"/>
          <w:spacing w:val="-2"/>
          <w:w w:val="115"/>
        </w:rPr>
        <w:t>lumpsum</w:t>
      </w:r>
      <w:r>
        <w:rPr>
          <w:color w:val="414042"/>
          <w:spacing w:val="-9"/>
          <w:w w:val="115"/>
        </w:rPr>
        <w:t> </w:t>
      </w:r>
      <w:r>
        <w:rPr>
          <w:color w:val="414042"/>
          <w:spacing w:val="-2"/>
          <w:w w:val="115"/>
        </w:rPr>
        <w:t>in</w:t>
      </w:r>
      <w:r>
        <w:rPr>
          <w:color w:val="414042"/>
          <w:spacing w:val="-9"/>
          <w:w w:val="115"/>
        </w:rPr>
        <w:t> </w:t>
      </w:r>
      <w:r>
        <w:rPr>
          <w:color w:val="414042"/>
          <w:spacing w:val="-2"/>
          <w:w w:val="115"/>
        </w:rPr>
        <w:t>lieu</w:t>
      </w:r>
      <w:r>
        <w:rPr>
          <w:color w:val="414042"/>
          <w:spacing w:val="-9"/>
          <w:w w:val="115"/>
        </w:rPr>
        <w:t> </w:t>
      </w:r>
      <w:r>
        <w:rPr>
          <w:color w:val="414042"/>
          <w:spacing w:val="-2"/>
          <w:w w:val="115"/>
        </w:rPr>
        <w:t>of</w:t>
      </w:r>
      <w:r>
        <w:rPr>
          <w:color w:val="414042"/>
          <w:spacing w:val="-9"/>
          <w:w w:val="115"/>
        </w:rPr>
        <w:t> </w:t>
      </w:r>
      <w:r>
        <w:rPr>
          <w:color w:val="414042"/>
          <w:spacing w:val="-2"/>
          <w:w w:val="115"/>
        </w:rPr>
        <w:t>his</w:t>
      </w:r>
      <w:r>
        <w:rPr>
          <w:color w:val="414042"/>
          <w:spacing w:val="-9"/>
          <w:w w:val="115"/>
        </w:rPr>
        <w:t> </w:t>
      </w:r>
      <w:r>
        <w:rPr>
          <w:color w:val="414042"/>
          <w:spacing w:val="-2"/>
          <w:w w:val="115"/>
        </w:rPr>
        <w:t>Guaranteed</w:t>
      </w:r>
      <w:r>
        <w:rPr>
          <w:color w:val="414042"/>
          <w:spacing w:val="-9"/>
          <w:w w:val="115"/>
        </w:rPr>
        <w:t> </w:t>
      </w:r>
      <w:r>
        <w:rPr>
          <w:color w:val="414042"/>
          <w:spacing w:val="-2"/>
          <w:w w:val="115"/>
        </w:rPr>
        <w:t>Annuity</w:t>
      </w:r>
      <w:r>
        <w:rPr>
          <w:color w:val="414042"/>
          <w:spacing w:val="-9"/>
          <w:w w:val="115"/>
        </w:rPr>
        <w:t> </w:t>
      </w:r>
      <w:r>
        <w:rPr>
          <w:color w:val="414042"/>
          <w:spacing w:val="-2"/>
          <w:w w:val="115"/>
        </w:rPr>
        <w:t>pay-outs</w:t>
      </w:r>
      <w:r>
        <w:rPr>
          <w:color w:val="414042"/>
          <w:spacing w:val="-9"/>
          <w:w w:val="115"/>
        </w:rPr>
        <w:t> </w:t>
      </w:r>
      <w:r>
        <w:rPr>
          <w:color w:val="414042"/>
          <w:spacing w:val="-2"/>
          <w:w w:val="115"/>
        </w:rPr>
        <w:t>and </w:t>
      </w:r>
      <w:r>
        <w:rPr>
          <w:color w:val="414042"/>
          <w:w w:val="115"/>
        </w:rPr>
        <w:t>has no bearing on the variable annuity pay-outs which will continue without any change </w:t>
      </w:r>
      <w:r>
        <w:rPr>
          <w:color w:val="414042"/>
          <w:w w:val="110"/>
        </w:rPr>
        <w:t>post exercise of this option. The lumpsum could be used to cover medical expenses, home </w:t>
      </w:r>
      <w:r>
        <w:rPr>
          <w:color w:val="414042"/>
          <w:w w:val="115"/>
        </w:rPr>
        <w:t>repairs,</w:t>
      </w:r>
      <w:r>
        <w:rPr>
          <w:color w:val="414042"/>
          <w:w w:val="115"/>
        </w:rPr>
        <w:t> debt/mortgage</w:t>
      </w:r>
      <w:r>
        <w:rPr>
          <w:color w:val="414042"/>
          <w:w w:val="115"/>
        </w:rPr>
        <w:t> repayments.</w:t>
      </w:r>
      <w:r>
        <w:rPr>
          <w:color w:val="414042"/>
          <w:w w:val="115"/>
        </w:rPr>
        <w:t> The</w:t>
      </w:r>
      <w:r>
        <w:rPr>
          <w:color w:val="414042"/>
          <w:w w:val="115"/>
        </w:rPr>
        <w:t> lumpsum</w:t>
      </w:r>
      <w:r>
        <w:rPr>
          <w:color w:val="414042"/>
          <w:w w:val="115"/>
        </w:rPr>
        <w:t> could</w:t>
      </w:r>
      <w:r>
        <w:rPr>
          <w:color w:val="414042"/>
          <w:w w:val="115"/>
        </w:rPr>
        <w:t> be</w:t>
      </w:r>
      <w:r>
        <w:rPr>
          <w:color w:val="414042"/>
          <w:w w:val="115"/>
        </w:rPr>
        <w:t> used</w:t>
      </w:r>
      <w:r>
        <w:rPr>
          <w:color w:val="414042"/>
          <w:w w:val="115"/>
        </w:rPr>
        <w:t> to</w:t>
      </w:r>
      <w:r>
        <w:rPr>
          <w:color w:val="414042"/>
          <w:w w:val="115"/>
        </w:rPr>
        <w:t> cover</w:t>
      </w:r>
      <w:r>
        <w:rPr>
          <w:color w:val="414042"/>
          <w:w w:val="115"/>
        </w:rPr>
        <w:t> medical expenses, home repairs, debt/mortgage repayments </w:t>
      </w:r>
      <w:r>
        <w:rPr>
          <w:color w:val="414042"/>
          <w:w w:val="95"/>
        </w:rPr>
        <w:t>.</w:t>
      </w:r>
    </w:p>
    <w:p>
      <w:pPr>
        <w:pStyle w:val="ListParagraph"/>
        <w:numPr>
          <w:ilvl w:val="1"/>
          <w:numId w:val="13"/>
        </w:numPr>
        <w:tabs>
          <w:tab w:pos="1021" w:val="left" w:leader="none"/>
        </w:tabs>
        <w:spacing w:line="247" w:lineRule="auto" w:before="91" w:after="0"/>
        <w:ind w:left="1021" w:right="700" w:hanging="360"/>
        <w:jc w:val="both"/>
        <w:rPr>
          <w:color w:val="414042"/>
          <w:sz w:val="21"/>
        </w:rPr>
      </w:pPr>
      <w:r>
        <w:rPr>
          <w:color w:val="414042"/>
          <w:w w:val="115"/>
          <w:sz w:val="21"/>
        </w:rPr>
        <w:t>‘Advance</w:t>
      </w:r>
      <w:r>
        <w:rPr>
          <w:color w:val="414042"/>
          <w:w w:val="115"/>
          <w:sz w:val="21"/>
        </w:rPr>
        <w:t> Annuity</w:t>
      </w:r>
      <w:r>
        <w:rPr>
          <w:color w:val="414042"/>
          <w:w w:val="115"/>
          <w:sz w:val="21"/>
        </w:rPr>
        <w:t> Period’</w:t>
      </w:r>
      <w:r>
        <w:rPr>
          <w:color w:val="414042"/>
          <w:w w:val="115"/>
          <w:sz w:val="21"/>
        </w:rPr>
        <w:t> shall</w:t>
      </w:r>
      <w:r>
        <w:rPr>
          <w:color w:val="414042"/>
          <w:w w:val="115"/>
          <w:sz w:val="21"/>
        </w:rPr>
        <w:t> be</w:t>
      </w:r>
      <w:r>
        <w:rPr>
          <w:color w:val="414042"/>
          <w:w w:val="115"/>
          <w:sz w:val="21"/>
        </w:rPr>
        <w:t> a</w:t>
      </w:r>
      <w:r>
        <w:rPr>
          <w:color w:val="414042"/>
          <w:w w:val="115"/>
          <w:sz w:val="21"/>
        </w:rPr>
        <w:t> period</w:t>
      </w:r>
      <w:r>
        <w:rPr>
          <w:color w:val="414042"/>
          <w:w w:val="115"/>
          <w:sz w:val="21"/>
        </w:rPr>
        <w:t> of</w:t>
      </w:r>
      <w:r>
        <w:rPr>
          <w:color w:val="414042"/>
          <w:w w:val="115"/>
          <w:sz w:val="21"/>
        </w:rPr>
        <w:t> maximum</w:t>
      </w:r>
      <w:r>
        <w:rPr>
          <w:color w:val="414042"/>
          <w:w w:val="115"/>
          <w:sz w:val="21"/>
        </w:rPr>
        <w:t> 5</w:t>
      </w:r>
      <w:r>
        <w:rPr>
          <w:color w:val="414042"/>
          <w:w w:val="115"/>
          <w:sz w:val="21"/>
        </w:rPr>
        <w:t> years</w:t>
      </w:r>
      <w:r>
        <w:rPr>
          <w:color w:val="414042"/>
          <w:w w:val="115"/>
          <w:sz w:val="21"/>
        </w:rPr>
        <w:t> from</w:t>
      </w:r>
      <w:r>
        <w:rPr>
          <w:color w:val="414042"/>
          <w:w w:val="115"/>
          <w:sz w:val="21"/>
        </w:rPr>
        <w:t> the</w:t>
      </w:r>
      <w:r>
        <w:rPr>
          <w:color w:val="414042"/>
          <w:w w:val="115"/>
          <w:sz w:val="21"/>
        </w:rPr>
        <w:t> </w:t>
      </w:r>
      <w:r>
        <w:rPr>
          <w:color w:val="414042"/>
          <w:w w:val="115"/>
          <w:sz w:val="21"/>
        </w:rPr>
        <w:t>policy anniversary immediately following the date of exercise of option to receive annuity in </w:t>
      </w:r>
      <w:r>
        <w:rPr>
          <w:color w:val="414042"/>
          <w:spacing w:val="-2"/>
          <w:w w:val="115"/>
          <w:sz w:val="21"/>
        </w:rPr>
        <w:t>advance.</w:t>
      </w:r>
    </w:p>
    <w:p>
      <w:pPr>
        <w:pStyle w:val="ListParagraph"/>
        <w:numPr>
          <w:ilvl w:val="1"/>
          <w:numId w:val="13"/>
        </w:numPr>
        <w:tabs>
          <w:tab w:pos="1021" w:val="left" w:leader="none"/>
        </w:tabs>
        <w:spacing w:line="247" w:lineRule="auto" w:before="83" w:after="0"/>
        <w:ind w:left="1021" w:right="699" w:hanging="360"/>
        <w:jc w:val="both"/>
        <w:rPr>
          <w:color w:val="414042"/>
          <w:sz w:val="21"/>
        </w:rPr>
      </w:pPr>
      <w:r>
        <w:rPr>
          <w:color w:val="414042"/>
          <w:w w:val="115"/>
          <w:sz w:val="21"/>
        </w:rPr>
        <w:t>On</w:t>
      </w:r>
      <w:r>
        <w:rPr>
          <w:color w:val="414042"/>
          <w:spacing w:val="-17"/>
          <w:w w:val="115"/>
          <w:sz w:val="21"/>
        </w:rPr>
        <w:t> </w:t>
      </w:r>
      <w:r>
        <w:rPr>
          <w:color w:val="414042"/>
          <w:w w:val="115"/>
          <w:sz w:val="21"/>
        </w:rPr>
        <w:t>exercise</w:t>
      </w:r>
      <w:r>
        <w:rPr>
          <w:color w:val="414042"/>
          <w:spacing w:val="-17"/>
          <w:w w:val="115"/>
          <w:sz w:val="21"/>
        </w:rPr>
        <w:t> </w:t>
      </w:r>
      <w:r>
        <w:rPr>
          <w:color w:val="414042"/>
          <w:w w:val="115"/>
          <w:sz w:val="21"/>
        </w:rPr>
        <w:t>of</w:t>
      </w:r>
      <w:r>
        <w:rPr>
          <w:color w:val="414042"/>
          <w:spacing w:val="-17"/>
          <w:w w:val="115"/>
          <w:sz w:val="21"/>
        </w:rPr>
        <w:t> </w:t>
      </w:r>
      <w:r>
        <w:rPr>
          <w:color w:val="414042"/>
          <w:w w:val="115"/>
          <w:sz w:val="21"/>
        </w:rPr>
        <w:t>this</w:t>
      </w:r>
      <w:r>
        <w:rPr>
          <w:color w:val="414042"/>
          <w:spacing w:val="-17"/>
          <w:w w:val="115"/>
          <w:sz w:val="21"/>
        </w:rPr>
        <w:t> </w:t>
      </w:r>
      <w:r>
        <w:rPr>
          <w:color w:val="414042"/>
          <w:w w:val="115"/>
          <w:sz w:val="21"/>
        </w:rPr>
        <w:t>option,</w:t>
      </w:r>
      <w:r>
        <w:rPr>
          <w:color w:val="414042"/>
          <w:spacing w:val="-16"/>
          <w:w w:val="115"/>
          <w:sz w:val="21"/>
        </w:rPr>
        <w:t> </w:t>
      </w:r>
      <w:r>
        <w:rPr>
          <w:color w:val="414042"/>
          <w:w w:val="115"/>
          <w:sz w:val="21"/>
        </w:rPr>
        <w:t>the</w:t>
      </w:r>
      <w:r>
        <w:rPr>
          <w:color w:val="414042"/>
          <w:spacing w:val="-17"/>
          <w:w w:val="115"/>
          <w:sz w:val="21"/>
        </w:rPr>
        <w:t> </w:t>
      </w:r>
      <w:r>
        <w:rPr>
          <w:color w:val="414042"/>
          <w:w w:val="115"/>
          <w:sz w:val="21"/>
        </w:rPr>
        <w:t>policyholder</w:t>
      </w:r>
      <w:r>
        <w:rPr>
          <w:color w:val="414042"/>
          <w:spacing w:val="-17"/>
          <w:w w:val="115"/>
          <w:sz w:val="21"/>
        </w:rPr>
        <w:t> </w:t>
      </w:r>
      <w:r>
        <w:rPr>
          <w:color w:val="414042"/>
          <w:w w:val="115"/>
          <w:sz w:val="21"/>
        </w:rPr>
        <w:t>shall</w:t>
      </w:r>
      <w:r>
        <w:rPr>
          <w:color w:val="414042"/>
          <w:spacing w:val="-17"/>
          <w:w w:val="115"/>
          <w:sz w:val="21"/>
        </w:rPr>
        <w:t> </w:t>
      </w:r>
      <w:r>
        <w:rPr>
          <w:color w:val="414042"/>
          <w:w w:val="115"/>
          <w:sz w:val="21"/>
        </w:rPr>
        <w:t>receive</w:t>
      </w:r>
      <w:r>
        <w:rPr>
          <w:color w:val="414042"/>
          <w:spacing w:val="-16"/>
          <w:w w:val="115"/>
          <w:sz w:val="21"/>
        </w:rPr>
        <w:t> </w:t>
      </w:r>
      <w:r>
        <w:rPr>
          <w:color w:val="414042"/>
          <w:w w:val="115"/>
          <w:sz w:val="21"/>
        </w:rPr>
        <w:t>the</w:t>
      </w:r>
      <w:r>
        <w:rPr>
          <w:color w:val="414042"/>
          <w:spacing w:val="-17"/>
          <w:w w:val="115"/>
          <w:sz w:val="21"/>
        </w:rPr>
        <w:t> </w:t>
      </w:r>
      <w:r>
        <w:rPr>
          <w:color w:val="414042"/>
          <w:w w:val="115"/>
          <w:sz w:val="21"/>
        </w:rPr>
        <w:t>‘Advance</w:t>
      </w:r>
      <w:r>
        <w:rPr>
          <w:color w:val="414042"/>
          <w:spacing w:val="-17"/>
          <w:w w:val="115"/>
          <w:sz w:val="21"/>
        </w:rPr>
        <w:t> </w:t>
      </w:r>
      <w:r>
        <w:rPr>
          <w:color w:val="414042"/>
          <w:w w:val="115"/>
          <w:sz w:val="21"/>
        </w:rPr>
        <w:t>Annuity</w:t>
      </w:r>
      <w:r>
        <w:rPr>
          <w:color w:val="414042"/>
          <w:spacing w:val="-17"/>
          <w:w w:val="115"/>
          <w:sz w:val="21"/>
        </w:rPr>
        <w:t> </w:t>
      </w:r>
      <w:r>
        <w:rPr>
          <w:color w:val="414042"/>
          <w:w w:val="115"/>
          <w:sz w:val="21"/>
        </w:rPr>
        <w:t>Amount’ immediately in lumpsum equal to the present value of the guaranteed annuities (or any</w:t>
      </w:r>
      <w:r>
        <w:rPr>
          <w:color w:val="414042"/>
          <w:spacing w:val="-14"/>
          <w:w w:val="115"/>
          <w:sz w:val="21"/>
        </w:rPr>
        <w:t> </w:t>
      </w:r>
      <w:r>
        <w:rPr>
          <w:color w:val="414042"/>
          <w:w w:val="115"/>
          <w:sz w:val="21"/>
        </w:rPr>
        <w:t>proportion</w:t>
      </w:r>
      <w:r>
        <w:rPr>
          <w:color w:val="414042"/>
          <w:spacing w:val="-14"/>
          <w:w w:val="115"/>
          <w:sz w:val="21"/>
        </w:rPr>
        <w:t> </w:t>
      </w:r>
      <w:r>
        <w:rPr>
          <w:color w:val="414042"/>
          <w:w w:val="115"/>
          <w:sz w:val="21"/>
        </w:rPr>
        <w:t>thereof</w:t>
      </w:r>
      <w:r>
        <w:rPr>
          <w:color w:val="414042"/>
          <w:spacing w:val="-14"/>
          <w:w w:val="115"/>
          <w:sz w:val="21"/>
        </w:rPr>
        <w:t> </w:t>
      </w:r>
      <w:r>
        <w:rPr>
          <w:color w:val="414042"/>
          <w:w w:val="115"/>
          <w:sz w:val="21"/>
        </w:rPr>
        <w:t>from</w:t>
      </w:r>
      <w:r>
        <w:rPr>
          <w:color w:val="414042"/>
          <w:spacing w:val="-14"/>
          <w:w w:val="115"/>
          <w:sz w:val="21"/>
        </w:rPr>
        <w:t> </w:t>
      </w:r>
      <w:r>
        <w:rPr>
          <w:color w:val="414042"/>
          <w:w w:val="105"/>
          <w:sz w:val="21"/>
        </w:rPr>
        <w:t>1%</w:t>
      </w:r>
      <w:r>
        <w:rPr>
          <w:color w:val="414042"/>
          <w:spacing w:val="-8"/>
          <w:w w:val="105"/>
          <w:sz w:val="21"/>
        </w:rPr>
        <w:t> </w:t>
      </w:r>
      <w:r>
        <w:rPr>
          <w:color w:val="414042"/>
          <w:w w:val="115"/>
          <w:sz w:val="21"/>
        </w:rPr>
        <w:t>to</w:t>
      </w:r>
      <w:r>
        <w:rPr>
          <w:color w:val="414042"/>
          <w:spacing w:val="-14"/>
          <w:w w:val="115"/>
          <w:sz w:val="21"/>
        </w:rPr>
        <w:t> </w:t>
      </w:r>
      <w:r>
        <w:rPr>
          <w:color w:val="414042"/>
          <w:w w:val="115"/>
          <w:sz w:val="21"/>
        </w:rPr>
        <w:t>100%)</w:t>
      </w:r>
      <w:r>
        <w:rPr>
          <w:color w:val="414042"/>
          <w:spacing w:val="-14"/>
          <w:w w:val="115"/>
          <w:sz w:val="21"/>
        </w:rPr>
        <w:t> </w:t>
      </w:r>
      <w:r>
        <w:rPr>
          <w:color w:val="414042"/>
          <w:w w:val="115"/>
          <w:sz w:val="21"/>
        </w:rPr>
        <w:t>payable</w:t>
      </w:r>
      <w:r>
        <w:rPr>
          <w:color w:val="414042"/>
          <w:spacing w:val="-14"/>
          <w:w w:val="115"/>
          <w:sz w:val="21"/>
        </w:rPr>
        <w:t> </w:t>
      </w:r>
      <w:r>
        <w:rPr>
          <w:color w:val="414042"/>
          <w:w w:val="115"/>
          <w:sz w:val="21"/>
        </w:rPr>
        <w:t>during</w:t>
      </w:r>
      <w:r>
        <w:rPr>
          <w:color w:val="414042"/>
          <w:spacing w:val="-14"/>
          <w:w w:val="115"/>
          <w:sz w:val="21"/>
        </w:rPr>
        <w:t> </w:t>
      </w:r>
      <w:r>
        <w:rPr>
          <w:color w:val="414042"/>
          <w:w w:val="115"/>
          <w:sz w:val="21"/>
        </w:rPr>
        <w:t>the</w:t>
      </w:r>
      <w:r>
        <w:rPr>
          <w:color w:val="414042"/>
          <w:spacing w:val="-14"/>
          <w:w w:val="115"/>
          <w:sz w:val="21"/>
        </w:rPr>
        <w:t> </w:t>
      </w:r>
      <w:r>
        <w:rPr>
          <w:color w:val="414042"/>
          <w:w w:val="115"/>
          <w:sz w:val="21"/>
        </w:rPr>
        <w:t>‘Advance</w:t>
      </w:r>
      <w:r>
        <w:rPr>
          <w:color w:val="414042"/>
          <w:spacing w:val="-14"/>
          <w:w w:val="115"/>
          <w:sz w:val="21"/>
        </w:rPr>
        <w:t> </w:t>
      </w:r>
      <w:r>
        <w:rPr>
          <w:color w:val="414042"/>
          <w:w w:val="115"/>
          <w:sz w:val="21"/>
        </w:rPr>
        <w:t>Annuity</w:t>
      </w:r>
      <w:r>
        <w:rPr>
          <w:color w:val="414042"/>
          <w:spacing w:val="-14"/>
          <w:w w:val="115"/>
          <w:sz w:val="21"/>
        </w:rPr>
        <w:t> </w:t>
      </w:r>
      <w:r>
        <w:rPr>
          <w:color w:val="414042"/>
          <w:w w:val="115"/>
          <w:sz w:val="21"/>
        </w:rPr>
        <w:t>Period’. The ‘Advance Annuity Amount’ shall be calculated as the following:</w:t>
      </w:r>
    </w:p>
    <w:p>
      <w:pPr>
        <w:pStyle w:val="BodyText"/>
        <w:spacing w:line="247" w:lineRule="auto" w:before="125"/>
        <w:ind w:left="1021"/>
      </w:pPr>
      <w:r>
        <w:rPr>
          <w:color w:val="414042"/>
          <w:w w:val="115"/>
        </w:rPr>
        <w:t>Advance Annuity Amount = Present value of Paid-up Annuity Instalments payable </w:t>
      </w:r>
      <w:r>
        <w:rPr>
          <w:color w:val="414042"/>
          <w:w w:val="115"/>
        </w:rPr>
        <w:t>in Advance</w:t>
      </w:r>
      <w:r>
        <w:rPr>
          <w:color w:val="414042"/>
          <w:spacing w:val="-7"/>
          <w:w w:val="115"/>
        </w:rPr>
        <w:t> </w:t>
      </w:r>
      <w:r>
        <w:rPr>
          <w:color w:val="414042"/>
          <w:w w:val="115"/>
        </w:rPr>
        <w:t>Annuity</w:t>
      </w:r>
      <w:r>
        <w:rPr>
          <w:color w:val="414042"/>
          <w:spacing w:val="-7"/>
          <w:w w:val="115"/>
        </w:rPr>
        <w:t> </w:t>
      </w:r>
      <w:r>
        <w:rPr>
          <w:color w:val="414042"/>
          <w:w w:val="115"/>
        </w:rPr>
        <w:t>Period</w:t>
      </w:r>
      <w:r>
        <w:rPr>
          <w:color w:val="414042"/>
          <w:spacing w:val="-7"/>
          <w:w w:val="115"/>
        </w:rPr>
        <w:t> </w:t>
      </w:r>
      <w:r>
        <w:rPr>
          <w:color w:val="414042"/>
          <w:w w:val="115"/>
        </w:rPr>
        <w:t>x</w:t>
      </w:r>
      <w:r>
        <w:rPr>
          <w:color w:val="414042"/>
          <w:spacing w:val="-7"/>
          <w:w w:val="115"/>
        </w:rPr>
        <w:t> </w:t>
      </w:r>
      <w:r>
        <w:rPr>
          <w:color w:val="414042"/>
          <w:w w:val="115"/>
        </w:rPr>
        <w:t>Proportion</w:t>
      </w:r>
      <w:r>
        <w:rPr>
          <w:color w:val="414042"/>
          <w:spacing w:val="-7"/>
          <w:w w:val="115"/>
        </w:rPr>
        <w:t> </w:t>
      </w:r>
      <w:r>
        <w:rPr>
          <w:color w:val="414042"/>
          <w:w w:val="115"/>
        </w:rPr>
        <w:t>(x%)</w:t>
      </w:r>
      <w:r>
        <w:rPr>
          <w:color w:val="414042"/>
          <w:spacing w:val="-7"/>
          <w:w w:val="115"/>
        </w:rPr>
        <w:t> </w:t>
      </w:r>
      <w:r>
        <w:rPr>
          <w:color w:val="414042"/>
          <w:w w:val="115"/>
        </w:rPr>
        <w:t>to</w:t>
      </w:r>
      <w:r>
        <w:rPr>
          <w:color w:val="414042"/>
          <w:spacing w:val="-7"/>
          <w:w w:val="115"/>
        </w:rPr>
        <w:t> </w:t>
      </w:r>
      <w:r>
        <w:rPr>
          <w:color w:val="414042"/>
          <w:w w:val="115"/>
        </w:rPr>
        <w:t>advance</w:t>
      </w:r>
    </w:p>
    <w:p>
      <w:pPr>
        <w:pStyle w:val="BodyText"/>
        <w:spacing w:line="247" w:lineRule="auto" w:before="43"/>
        <w:ind w:left="1021" w:right="497"/>
      </w:pPr>
      <w:r>
        <w:rPr>
          <w:color w:val="414042"/>
          <w:w w:val="110"/>
        </w:rPr>
        <w:t>Where x% can be between </w:t>
      </w:r>
      <w:r>
        <w:rPr>
          <w:color w:val="414042"/>
          <w:w w:val="105"/>
        </w:rPr>
        <w:t>1% </w:t>
      </w:r>
      <w:r>
        <w:rPr>
          <w:color w:val="414042"/>
          <w:w w:val="110"/>
        </w:rPr>
        <w:t>to 100%. The interest rate used to calculate the </w:t>
      </w:r>
      <w:r>
        <w:rPr>
          <w:color w:val="414042"/>
          <w:w w:val="110"/>
        </w:rPr>
        <w:t>present value is equal to the interest rate used for SSV calculation.</w:t>
      </w:r>
    </w:p>
    <w:p>
      <w:pPr>
        <w:pStyle w:val="ListParagraph"/>
        <w:numPr>
          <w:ilvl w:val="1"/>
          <w:numId w:val="13"/>
        </w:numPr>
        <w:tabs>
          <w:tab w:pos="1021" w:val="left" w:leader="none"/>
        </w:tabs>
        <w:spacing w:line="247" w:lineRule="auto" w:before="122" w:after="0"/>
        <w:ind w:left="1021" w:right="699" w:hanging="360"/>
        <w:jc w:val="left"/>
        <w:rPr>
          <w:color w:val="414042"/>
          <w:sz w:val="21"/>
        </w:rPr>
      </w:pPr>
      <w:r>
        <w:rPr>
          <w:color w:val="414042"/>
          <w:w w:val="115"/>
          <w:sz w:val="21"/>
        </w:rPr>
        <w:t>The</w:t>
      </w:r>
      <w:r>
        <w:rPr>
          <w:color w:val="414042"/>
          <w:spacing w:val="-2"/>
          <w:w w:val="115"/>
          <w:sz w:val="21"/>
        </w:rPr>
        <w:t> </w:t>
      </w:r>
      <w:r>
        <w:rPr>
          <w:color w:val="414042"/>
          <w:w w:val="115"/>
          <w:sz w:val="21"/>
        </w:rPr>
        <w:t>guaranteed</w:t>
      </w:r>
      <w:r>
        <w:rPr>
          <w:color w:val="414042"/>
          <w:spacing w:val="-2"/>
          <w:w w:val="115"/>
          <w:sz w:val="21"/>
        </w:rPr>
        <w:t> </w:t>
      </w:r>
      <w:r>
        <w:rPr>
          <w:color w:val="414042"/>
          <w:w w:val="115"/>
          <w:sz w:val="21"/>
        </w:rPr>
        <w:t>annuity</w:t>
      </w:r>
      <w:r>
        <w:rPr>
          <w:color w:val="414042"/>
          <w:spacing w:val="-2"/>
          <w:w w:val="115"/>
          <w:sz w:val="21"/>
        </w:rPr>
        <w:t> </w:t>
      </w:r>
      <w:r>
        <w:rPr>
          <w:color w:val="414042"/>
          <w:w w:val="115"/>
          <w:sz w:val="21"/>
        </w:rPr>
        <w:t>payment</w:t>
      </w:r>
      <w:r>
        <w:rPr>
          <w:color w:val="414042"/>
          <w:spacing w:val="-2"/>
          <w:w w:val="115"/>
          <w:sz w:val="21"/>
        </w:rPr>
        <w:t> </w:t>
      </w:r>
      <w:r>
        <w:rPr>
          <w:color w:val="414042"/>
          <w:w w:val="115"/>
          <w:sz w:val="21"/>
        </w:rPr>
        <w:t>during</w:t>
      </w:r>
      <w:r>
        <w:rPr>
          <w:color w:val="414042"/>
          <w:spacing w:val="-2"/>
          <w:w w:val="115"/>
          <w:sz w:val="21"/>
        </w:rPr>
        <w:t> </w:t>
      </w:r>
      <w:r>
        <w:rPr>
          <w:color w:val="414042"/>
          <w:w w:val="115"/>
          <w:sz w:val="21"/>
        </w:rPr>
        <w:t>the</w:t>
      </w:r>
      <w:r>
        <w:rPr>
          <w:color w:val="414042"/>
          <w:spacing w:val="-2"/>
          <w:w w:val="115"/>
          <w:sz w:val="21"/>
        </w:rPr>
        <w:t> </w:t>
      </w:r>
      <w:r>
        <w:rPr>
          <w:color w:val="414042"/>
          <w:w w:val="115"/>
          <w:sz w:val="21"/>
        </w:rPr>
        <w:t>policy</w:t>
      </w:r>
      <w:r>
        <w:rPr>
          <w:color w:val="414042"/>
          <w:spacing w:val="-2"/>
          <w:w w:val="115"/>
          <w:sz w:val="21"/>
        </w:rPr>
        <w:t> </w:t>
      </w:r>
      <w:r>
        <w:rPr>
          <w:color w:val="414042"/>
          <w:w w:val="115"/>
          <w:sz w:val="21"/>
        </w:rPr>
        <w:t>year</w:t>
      </w:r>
      <w:r>
        <w:rPr>
          <w:color w:val="414042"/>
          <w:spacing w:val="-2"/>
          <w:w w:val="115"/>
          <w:sz w:val="21"/>
        </w:rPr>
        <w:t> </w:t>
      </w:r>
      <w:r>
        <w:rPr>
          <w:color w:val="414042"/>
          <w:w w:val="115"/>
          <w:sz w:val="21"/>
        </w:rPr>
        <w:t>of</w:t>
      </w:r>
      <w:r>
        <w:rPr>
          <w:color w:val="414042"/>
          <w:spacing w:val="-2"/>
          <w:w w:val="115"/>
          <w:sz w:val="21"/>
        </w:rPr>
        <w:t> </w:t>
      </w:r>
      <w:r>
        <w:rPr>
          <w:color w:val="414042"/>
          <w:w w:val="115"/>
          <w:sz w:val="21"/>
        </w:rPr>
        <w:t>exercising</w:t>
      </w:r>
      <w:r>
        <w:rPr>
          <w:color w:val="414042"/>
          <w:spacing w:val="-2"/>
          <w:w w:val="115"/>
          <w:sz w:val="21"/>
        </w:rPr>
        <w:t> </w:t>
      </w:r>
      <w:r>
        <w:rPr>
          <w:color w:val="414042"/>
          <w:w w:val="115"/>
          <w:sz w:val="21"/>
        </w:rPr>
        <w:t>this</w:t>
      </w:r>
      <w:r>
        <w:rPr>
          <w:color w:val="414042"/>
          <w:spacing w:val="-2"/>
          <w:w w:val="115"/>
          <w:sz w:val="21"/>
        </w:rPr>
        <w:t> </w:t>
      </w:r>
      <w:r>
        <w:rPr>
          <w:color w:val="414042"/>
          <w:w w:val="115"/>
          <w:sz w:val="21"/>
        </w:rPr>
        <w:t>option</w:t>
      </w:r>
      <w:r>
        <w:rPr>
          <w:color w:val="414042"/>
          <w:spacing w:val="-2"/>
          <w:w w:val="115"/>
          <w:sz w:val="21"/>
        </w:rPr>
        <w:t> </w:t>
      </w:r>
      <w:r>
        <w:rPr>
          <w:color w:val="414042"/>
          <w:w w:val="115"/>
          <w:sz w:val="21"/>
        </w:rPr>
        <w:t>shall continue to be payable as and when due.</w:t>
      </w:r>
    </w:p>
    <w:p>
      <w:pPr>
        <w:pStyle w:val="ListParagraph"/>
        <w:numPr>
          <w:ilvl w:val="1"/>
          <w:numId w:val="13"/>
        </w:numPr>
        <w:tabs>
          <w:tab w:pos="1021" w:val="left" w:leader="none"/>
        </w:tabs>
        <w:spacing w:line="247" w:lineRule="auto" w:before="123" w:after="0"/>
        <w:ind w:left="1021" w:right="699" w:hanging="360"/>
        <w:jc w:val="left"/>
        <w:rPr>
          <w:color w:val="414042"/>
          <w:sz w:val="21"/>
        </w:rPr>
      </w:pPr>
      <w:r>
        <w:rPr>
          <w:color w:val="414042"/>
          <w:w w:val="115"/>
          <w:sz w:val="21"/>
        </w:rPr>
        <w:t>The</w:t>
      </w:r>
      <w:r>
        <w:rPr>
          <w:color w:val="414042"/>
          <w:spacing w:val="-17"/>
          <w:w w:val="115"/>
          <w:sz w:val="21"/>
        </w:rPr>
        <w:t> </w:t>
      </w:r>
      <w:r>
        <w:rPr>
          <w:color w:val="414042"/>
          <w:w w:val="115"/>
          <w:sz w:val="21"/>
        </w:rPr>
        <w:t>guaranteed</w:t>
      </w:r>
      <w:r>
        <w:rPr>
          <w:color w:val="414042"/>
          <w:spacing w:val="-17"/>
          <w:w w:val="115"/>
          <w:sz w:val="21"/>
        </w:rPr>
        <w:t> </w:t>
      </w:r>
      <w:r>
        <w:rPr>
          <w:color w:val="414042"/>
          <w:w w:val="115"/>
          <w:sz w:val="21"/>
        </w:rPr>
        <w:t>annuity</w:t>
      </w:r>
      <w:r>
        <w:rPr>
          <w:color w:val="414042"/>
          <w:spacing w:val="-16"/>
          <w:w w:val="115"/>
          <w:sz w:val="21"/>
        </w:rPr>
        <w:t> </w:t>
      </w:r>
      <w:r>
        <w:rPr>
          <w:color w:val="414042"/>
          <w:w w:val="115"/>
          <w:sz w:val="21"/>
        </w:rPr>
        <w:t>payment</w:t>
      </w:r>
      <w:r>
        <w:rPr>
          <w:color w:val="414042"/>
          <w:spacing w:val="-17"/>
          <w:w w:val="115"/>
          <w:sz w:val="21"/>
        </w:rPr>
        <w:t> </w:t>
      </w:r>
      <w:r>
        <w:rPr>
          <w:color w:val="414042"/>
          <w:w w:val="115"/>
          <w:sz w:val="21"/>
        </w:rPr>
        <w:t>for</w:t>
      </w:r>
      <w:r>
        <w:rPr>
          <w:color w:val="414042"/>
          <w:spacing w:val="-17"/>
          <w:w w:val="115"/>
          <w:sz w:val="21"/>
        </w:rPr>
        <w:t> </w:t>
      </w:r>
      <w:r>
        <w:rPr>
          <w:color w:val="414042"/>
          <w:w w:val="115"/>
          <w:sz w:val="21"/>
        </w:rPr>
        <w:t>the</w:t>
      </w:r>
      <w:r>
        <w:rPr>
          <w:color w:val="414042"/>
          <w:spacing w:val="-16"/>
          <w:w w:val="115"/>
          <w:sz w:val="21"/>
        </w:rPr>
        <w:t> </w:t>
      </w:r>
      <w:r>
        <w:rPr>
          <w:color w:val="414042"/>
          <w:w w:val="115"/>
          <w:sz w:val="21"/>
        </w:rPr>
        <w:t>Advance</w:t>
      </w:r>
      <w:r>
        <w:rPr>
          <w:color w:val="414042"/>
          <w:spacing w:val="-17"/>
          <w:w w:val="115"/>
          <w:sz w:val="21"/>
        </w:rPr>
        <w:t> </w:t>
      </w:r>
      <w:r>
        <w:rPr>
          <w:color w:val="414042"/>
          <w:w w:val="115"/>
          <w:sz w:val="21"/>
        </w:rPr>
        <w:t>Annuity</w:t>
      </w:r>
      <w:r>
        <w:rPr>
          <w:color w:val="414042"/>
          <w:spacing w:val="-17"/>
          <w:w w:val="115"/>
          <w:sz w:val="21"/>
        </w:rPr>
        <w:t> </w:t>
      </w:r>
      <w:r>
        <w:rPr>
          <w:color w:val="414042"/>
          <w:w w:val="115"/>
          <w:sz w:val="21"/>
        </w:rPr>
        <w:t>Period</w:t>
      </w:r>
      <w:r>
        <w:rPr>
          <w:color w:val="414042"/>
          <w:spacing w:val="-16"/>
          <w:w w:val="115"/>
          <w:sz w:val="21"/>
        </w:rPr>
        <w:t> </w:t>
      </w:r>
      <w:r>
        <w:rPr>
          <w:color w:val="414042"/>
          <w:w w:val="115"/>
          <w:sz w:val="21"/>
        </w:rPr>
        <w:t>shall</w:t>
      </w:r>
      <w:r>
        <w:rPr>
          <w:color w:val="414042"/>
          <w:spacing w:val="-17"/>
          <w:w w:val="115"/>
          <w:sz w:val="21"/>
        </w:rPr>
        <w:t> </w:t>
      </w:r>
      <w:r>
        <w:rPr>
          <w:color w:val="414042"/>
          <w:w w:val="115"/>
          <w:sz w:val="21"/>
        </w:rPr>
        <w:t>continue</w:t>
      </w:r>
      <w:r>
        <w:rPr>
          <w:color w:val="414042"/>
          <w:spacing w:val="-17"/>
          <w:w w:val="115"/>
          <w:sz w:val="21"/>
        </w:rPr>
        <w:t> </w:t>
      </w:r>
      <w:r>
        <w:rPr>
          <w:color w:val="414042"/>
          <w:w w:val="115"/>
          <w:sz w:val="21"/>
        </w:rPr>
        <w:t>for</w:t>
      </w:r>
      <w:r>
        <w:rPr>
          <w:color w:val="414042"/>
          <w:spacing w:val="-16"/>
          <w:w w:val="115"/>
          <w:sz w:val="21"/>
        </w:rPr>
        <w:t> </w:t>
      </w:r>
      <w:r>
        <w:rPr>
          <w:color w:val="414042"/>
          <w:w w:val="115"/>
          <w:sz w:val="21"/>
        </w:rPr>
        <w:t>the balance amount (if any), on their due date.</w:t>
      </w:r>
    </w:p>
    <w:p>
      <w:pPr>
        <w:pStyle w:val="ListParagraph"/>
        <w:spacing w:after="0" w:line="247" w:lineRule="auto"/>
        <w:jc w:val="left"/>
        <w:rPr>
          <w:sz w:val="21"/>
        </w:rPr>
        <w:sectPr>
          <w:headerReference w:type="default" r:id="rId17"/>
          <w:footerReference w:type="default" r:id="rId18"/>
          <w:pgSz w:w="10800" w:h="14400"/>
          <w:pgMar w:header="0" w:footer="172" w:top="400" w:bottom="360" w:left="0" w:right="0"/>
        </w:sectPr>
      </w:pPr>
    </w:p>
    <w:p>
      <w:pPr>
        <w:pStyle w:val="BodyText"/>
      </w:pPr>
    </w:p>
    <w:p>
      <w:pPr>
        <w:pStyle w:val="BodyText"/>
        <w:spacing w:before="43"/>
      </w:pPr>
    </w:p>
    <w:p>
      <w:pPr>
        <w:pStyle w:val="ListParagraph"/>
        <w:numPr>
          <w:ilvl w:val="1"/>
          <w:numId w:val="13"/>
        </w:numPr>
        <w:tabs>
          <w:tab w:pos="1049" w:val="left" w:leader="none"/>
        </w:tabs>
        <w:spacing w:line="259" w:lineRule="auto" w:before="0" w:after="0"/>
        <w:ind w:left="1049" w:right="603" w:hanging="360"/>
        <w:jc w:val="both"/>
        <w:rPr>
          <w:color w:val="414042"/>
          <w:sz w:val="21"/>
        </w:rPr>
      </w:pPr>
      <w:r>
        <w:rPr>
          <w:color w:val="414042"/>
          <w:w w:val="115"/>
          <w:sz w:val="21"/>
        </w:rPr>
        <w:t>Once</w:t>
      </w:r>
      <w:r>
        <w:rPr>
          <w:color w:val="414042"/>
          <w:spacing w:val="-13"/>
          <w:w w:val="115"/>
          <w:sz w:val="21"/>
        </w:rPr>
        <w:t> </w:t>
      </w:r>
      <w:r>
        <w:rPr>
          <w:color w:val="414042"/>
          <w:w w:val="115"/>
          <w:sz w:val="21"/>
        </w:rPr>
        <w:t>the</w:t>
      </w:r>
      <w:r>
        <w:rPr>
          <w:color w:val="414042"/>
          <w:spacing w:val="-13"/>
          <w:w w:val="115"/>
          <w:sz w:val="21"/>
        </w:rPr>
        <w:t> </w:t>
      </w:r>
      <w:r>
        <w:rPr>
          <w:color w:val="414042"/>
          <w:w w:val="115"/>
          <w:sz w:val="21"/>
        </w:rPr>
        <w:t>Advance</w:t>
      </w:r>
      <w:r>
        <w:rPr>
          <w:color w:val="414042"/>
          <w:spacing w:val="-13"/>
          <w:w w:val="115"/>
          <w:sz w:val="21"/>
        </w:rPr>
        <w:t> </w:t>
      </w:r>
      <w:r>
        <w:rPr>
          <w:color w:val="414042"/>
          <w:w w:val="115"/>
          <w:sz w:val="21"/>
        </w:rPr>
        <w:t>Annuity</w:t>
      </w:r>
      <w:r>
        <w:rPr>
          <w:color w:val="414042"/>
          <w:spacing w:val="-13"/>
          <w:w w:val="115"/>
          <w:sz w:val="21"/>
        </w:rPr>
        <w:t> </w:t>
      </w:r>
      <w:r>
        <w:rPr>
          <w:color w:val="414042"/>
          <w:w w:val="115"/>
          <w:sz w:val="21"/>
        </w:rPr>
        <w:t>Period</w:t>
      </w:r>
      <w:r>
        <w:rPr>
          <w:color w:val="414042"/>
          <w:spacing w:val="-13"/>
          <w:w w:val="115"/>
          <w:sz w:val="21"/>
        </w:rPr>
        <w:t> </w:t>
      </w:r>
      <w:r>
        <w:rPr>
          <w:color w:val="414042"/>
          <w:w w:val="115"/>
          <w:sz w:val="21"/>
        </w:rPr>
        <w:t>ends,</w:t>
      </w:r>
      <w:r>
        <w:rPr>
          <w:color w:val="414042"/>
          <w:spacing w:val="-13"/>
          <w:w w:val="115"/>
          <w:sz w:val="21"/>
        </w:rPr>
        <w:t> </w:t>
      </w:r>
      <w:r>
        <w:rPr>
          <w:color w:val="414042"/>
          <w:w w:val="115"/>
          <w:sz w:val="21"/>
        </w:rPr>
        <w:t>the</w:t>
      </w:r>
      <w:r>
        <w:rPr>
          <w:color w:val="414042"/>
          <w:spacing w:val="-13"/>
          <w:w w:val="115"/>
          <w:sz w:val="21"/>
        </w:rPr>
        <w:t> </w:t>
      </w:r>
      <w:r>
        <w:rPr>
          <w:color w:val="414042"/>
          <w:w w:val="115"/>
          <w:sz w:val="21"/>
        </w:rPr>
        <w:t>guaranteed</w:t>
      </w:r>
      <w:r>
        <w:rPr>
          <w:color w:val="414042"/>
          <w:spacing w:val="-13"/>
          <w:w w:val="115"/>
          <w:sz w:val="21"/>
        </w:rPr>
        <w:t> </w:t>
      </w:r>
      <w:r>
        <w:rPr>
          <w:color w:val="414042"/>
          <w:w w:val="115"/>
          <w:sz w:val="21"/>
        </w:rPr>
        <w:t>annuity</w:t>
      </w:r>
      <w:r>
        <w:rPr>
          <w:color w:val="414042"/>
          <w:spacing w:val="-13"/>
          <w:w w:val="115"/>
          <w:sz w:val="21"/>
        </w:rPr>
        <w:t> </w:t>
      </w:r>
      <w:r>
        <w:rPr>
          <w:color w:val="414042"/>
          <w:w w:val="115"/>
          <w:sz w:val="21"/>
        </w:rPr>
        <w:t>payment</w:t>
      </w:r>
      <w:r>
        <w:rPr>
          <w:color w:val="414042"/>
          <w:spacing w:val="-13"/>
          <w:w w:val="115"/>
          <w:sz w:val="21"/>
        </w:rPr>
        <w:t> </w:t>
      </w:r>
      <w:r>
        <w:rPr>
          <w:color w:val="414042"/>
          <w:w w:val="115"/>
          <w:sz w:val="21"/>
        </w:rPr>
        <w:t>shall</w:t>
      </w:r>
      <w:r>
        <w:rPr>
          <w:color w:val="414042"/>
          <w:spacing w:val="-13"/>
          <w:w w:val="115"/>
          <w:sz w:val="21"/>
        </w:rPr>
        <w:t> </w:t>
      </w:r>
      <w:r>
        <w:rPr>
          <w:color w:val="414042"/>
          <w:w w:val="115"/>
          <w:sz w:val="21"/>
        </w:rPr>
        <w:t>resume as per the original terms and conditions.</w:t>
      </w:r>
    </w:p>
    <w:p>
      <w:pPr>
        <w:pStyle w:val="ListParagraph"/>
        <w:numPr>
          <w:ilvl w:val="1"/>
          <w:numId w:val="13"/>
        </w:numPr>
        <w:tabs>
          <w:tab w:pos="1049" w:val="left" w:leader="none"/>
        </w:tabs>
        <w:spacing w:line="259" w:lineRule="auto" w:before="119" w:after="0"/>
        <w:ind w:left="1049" w:right="603" w:hanging="360"/>
        <w:jc w:val="both"/>
        <w:rPr>
          <w:color w:val="414042"/>
          <w:sz w:val="21"/>
        </w:rPr>
      </w:pPr>
      <w:r>
        <w:rPr>
          <w:color w:val="414042"/>
          <w:w w:val="110"/>
          <w:sz w:val="21"/>
        </w:rPr>
        <w:t>In case the annuitant surrenders or dies after receiving the Advance Annuity Amount </w:t>
      </w:r>
      <w:r>
        <w:rPr>
          <w:color w:val="414042"/>
          <w:w w:val="110"/>
          <w:sz w:val="21"/>
        </w:rPr>
        <w:t>but </w:t>
      </w:r>
      <w:r>
        <w:rPr>
          <w:color w:val="414042"/>
          <w:w w:val="115"/>
          <w:sz w:val="21"/>
        </w:rPr>
        <w:t>before</w:t>
      </w:r>
      <w:r>
        <w:rPr>
          <w:color w:val="414042"/>
          <w:w w:val="115"/>
          <w:sz w:val="21"/>
        </w:rPr>
        <w:t> the</w:t>
      </w:r>
      <w:r>
        <w:rPr>
          <w:color w:val="414042"/>
          <w:w w:val="115"/>
          <w:sz w:val="21"/>
        </w:rPr>
        <w:t> start</w:t>
      </w:r>
      <w:r>
        <w:rPr>
          <w:color w:val="414042"/>
          <w:w w:val="115"/>
          <w:sz w:val="21"/>
        </w:rPr>
        <w:t> of</w:t>
      </w:r>
      <w:r>
        <w:rPr>
          <w:color w:val="414042"/>
          <w:w w:val="115"/>
          <w:sz w:val="21"/>
        </w:rPr>
        <w:t> Advance</w:t>
      </w:r>
      <w:r>
        <w:rPr>
          <w:color w:val="414042"/>
          <w:w w:val="115"/>
          <w:sz w:val="21"/>
        </w:rPr>
        <w:t> Annuity</w:t>
      </w:r>
      <w:r>
        <w:rPr>
          <w:color w:val="414042"/>
          <w:w w:val="115"/>
          <w:sz w:val="21"/>
        </w:rPr>
        <w:t> Period,</w:t>
      </w:r>
      <w:r>
        <w:rPr>
          <w:color w:val="414042"/>
          <w:w w:val="115"/>
          <w:sz w:val="21"/>
        </w:rPr>
        <w:t> the</w:t>
      </w:r>
      <w:r>
        <w:rPr>
          <w:color w:val="414042"/>
          <w:w w:val="115"/>
          <w:sz w:val="21"/>
        </w:rPr>
        <w:t> surrender</w:t>
      </w:r>
      <w:r>
        <w:rPr>
          <w:color w:val="414042"/>
          <w:w w:val="115"/>
          <w:sz w:val="21"/>
        </w:rPr>
        <w:t> or</w:t>
      </w:r>
      <w:r>
        <w:rPr>
          <w:color w:val="414042"/>
          <w:w w:val="115"/>
          <w:sz w:val="21"/>
        </w:rPr>
        <w:t> death</w:t>
      </w:r>
      <w:r>
        <w:rPr>
          <w:color w:val="414042"/>
          <w:w w:val="115"/>
          <w:sz w:val="21"/>
        </w:rPr>
        <w:t> benefit</w:t>
      </w:r>
      <w:r>
        <w:rPr>
          <w:color w:val="414042"/>
          <w:w w:val="115"/>
          <w:sz w:val="21"/>
        </w:rPr>
        <w:t> will</w:t>
      </w:r>
      <w:r>
        <w:rPr>
          <w:color w:val="414042"/>
          <w:w w:val="115"/>
          <w:sz w:val="21"/>
        </w:rPr>
        <w:t> be reduced by the full Advanced Annuity Amount already paid.</w:t>
      </w:r>
    </w:p>
    <w:p>
      <w:pPr>
        <w:pStyle w:val="ListParagraph"/>
        <w:numPr>
          <w:ilvl w:val="1"/>
          <w:numId w:val="13"/>
        </w:numPr>
        <w:tabs>
          <w:tab w:pos="1049" w:val="left" w:leader="none"/>
        </w:tabs>
        <w:spacing w:line="259" w:lineRule="auto" w:before="117" w:after="0"/>
        <w:ind w:left="1049" w:right="603" w:hanging="360"/>
        <w:jc w:val="both"/>
        <w:rPr>
          <w:color w:val="414042"/>
          <w:sz w:val="21"/>
        </w:rPr>
      </w:pPr>
      <w:r>
        <w:rPr>
          <w:color w:val="414042"/>
          <w:w w:val="115"/>
          <w:sz w:val="21"/>
        </w:rPr>
        <w:t>In</w:t>
      </w:r>
      <w:r>
        <w:rPr>
          <w:color w:val="414042"/>
          <w:w w:val="115"/>
          <w:sz w:val="21"/>
        </w:rPr>
        <w:t> case</w:t>
      </w:r>
      <w:r>
        <w:rPr>
          <w:color w:val="414042"/>
          <w:w w:val="115"/>
          <w:sz w:val="21"/>
        </w:rPr>
        <w:t> the</w:t>
      </w:r>
      <w:r>
        <w:rPr>
          <w:color w:val="414042"/>
          <w:w w:val="115"/>
          <w:sz w:val="21"/>
        </w:rPr>
        <w:t> annuitant</w:t>
      </w:r>
      <w:r>
        <w:rPr>
          <w:color w:val="414042"/>
          <w:w w:val="115"/>
          <w:sz w:val="21"/>
        </w:rPr>
        <w:t> surrenders</w:t>
      </w:r>
      <w:r>
        <w:rPr>
          <w:color w:val="414042"/>
          <w:w w:val="115"/>
          <w:sz w:val="21"/>
        </w:rPr>
        <w:t> or</w:t>
      </w:r>
      <w:r>
        <w:rPr>
          <w:color w:val="414042"/>
          <w:w w:val="115"/>
          <w:sz w:val="21"/>
        </w:rPr>
        <w:t> dies</w:t>
      </w:r>
      <w:r>
        <w:rPr>
          <w:color w:val="414042"/>
          <w:w w:val="115"/>
          <w:sz w:val="21"/>
        </w:rPr>
        <w:t> during</w:t>
      </w:r>
      <w:r>
        <w:rPr>
          <w:color w:val="414042"/>
          <w:w w:val="115"/>
          <w:sz w:val="21"/>
        </w:rPr>
        <w:t> the</w:t>
      </w:r>
      <w:r>
        <w:rPr>
          <w:color w:val="414042"/>
          <w:w w:val="115"/>
          <w:sz w:val="21"/>
        </w:rPr>
        <w:t> Advance</w:t>
      </w:r>
      <w:r>
        <w:rPr>
          <w:color w:val="414042"/>
          <w:w w:val="115"/>
          <w:sz w:val="21"/>
        </w:rPr>
        <w:t> Annuity</w:t>
      </w:r>
      <w:r>
        <w:rPr>
          <w:color w:val="414042"/>
          <w:w w:val="115"/>
          <w:sz w:val="21"/>
        </w:rPr>
        <w:t> Period,</w:t>
      </w:r>
      <w:r>
        <w:rPr>
          <w:color w:val="414042"/>
          <w:w w:val="115"/>
          <w:sz w:val="21"/>
        </w:rPr>
        <w:t> the surrender</w:t>
      </w:r>
      <w:r>
        <w:rPr>
          <w:color w:val="414042"/>
          <w:spacing w:val="-10"/>
          <w:w w:val="115"/>
          <w:sz w:val="21"/>
        </w:rPr>
        <w:t> </w:t>
      </w:r>
      <w:r>
        <w:rPr>
          <w:color w:val="414042"/>
          <w:w w:val="115"/>
          <w:sz w:val="21"/>
        </w:rPr>
        <w:t>or</w:t>
      </w:r>
      <w:r>
        <w:rPr>
          <w:color w:val="414042"/>
          <w:spacing w:val="-10"/>
          <w:w w:val="115"/>
          <w:sz w:val="21"/>
        </w:rPr>
        <w:t> </w:t>
      </w:r>
      <w:r>
        <w:rPr>
          <w:color w:val="414042"/>
          <w:w w:val="115"/>
          <w:sz w:val="21"/>
        </w:rPr>
        <w:t>death</w:t>
      </w:r>
      <w:r>
        <w:rPr>
          <w:color w:val="414042"/>
          <w:spacing w:val="-10"/>
          <w:w w:val="115"/>
          <w:sz w:val="21"/>
        </w:rPr>
        <w:t> </w:t>
      </w:r>
      <w:r>
        <w:rPr>
          <w:color w:val="414042"/>
          <w:w w:val="115"/>
          <w:sz w:val="21"/>
        </w:rPr>
        <w:t>benefit</w:t>
      </w:r>
      <w:r>
        <w:rPr>
          <w:color w:val="414042"/>
          <w:spacing w:val="-10"/>
          <w:w w:val="115"/>
          <w:sz w:val="21"/>
        </w:rPr>
        <w:t> </w:t>
      </w:r>
      <w:r>
        <w:rPr>
          <w:color w:val="414042"/>
          <w:w w:val="115"/>
          <w:sz w:val="21"/>
        </w:rPr>
        <w:t>will</w:t>
      </w:r>
      <w:r>
        <w:rPr>
          <w:color w:val="414042"/>
          <w:spacing w:val="-10"/>
          <w:w w:val="115"/>
          <w:sz w:val="21"/>
        </w:rPr>
        <w:t> </w:t>
      </w:r>
      <w:r>
        <w:rPr>
          <w:color w:val="414042"/>
          <w:w w:val="115"/>
          <w:sz w:val="21"/>
        </w:rPr>
        <w:t>be</w:t>
      </w:r>
      <w:r>
        <w:rPr>
          <w:color w:val="414042"/>
          <w:spacing w:val="-10"/>
          <w:w w:val="115"/>
          <w:sz w:val="21"/>
        </w:rPr>
        <w:t> </w:t>
      </w:r>
      <w:r>
        <w:rPr>
          <w:color w:val="414042"/>
          <w:w w:val="115"/>
          <w:sz w:val="21"/>
        </w:rPr>
        <w:t>reduced</w:t>
      </w:r>
      <w:r>
        <w:rPr>
          <w:color w:val="414042"/>
          <w:spacing w:val="-10"/>
          <w:w w:val="115"/>
          <w:sz w:val="21"/>
        </w:rPr>
        <w:t> </w:t>
      </w:r>
      <w:r>
        <w:rPr>
          <w:color w:val="414042"/>
          <w:w w:val="115"/>
          <w:sz w:val="21"/>
        </w:rPr>
        <w:t>by</w:t>
      </w:r>
      <w:r>
        <w:rPr>
          <w:color w:val="414042"/>
          <w:spacing w:val="-10"/>
          <w:w w:val="115"/>
          <w:sz w:val="21"/>
        </w:rPr>
        <w:t> </w:t>
      </w:r>
      <w:r>
        <w:rPr>
          <w:color w:val="414042"/>
          <w:w w:val="115"/>
          <w:sz w:val="21"/>
        </w:rPr>
        <w:t>the</w:t>
      </w:r>
      <w:r>
        <w:rPr>
          <w:color w:val="414042"/>
          <w:spacing w:val="-10"/>
          <w:w w:val="115"/>
          <w:sz w:val="21"/>
        </w:rPr>
        <w:t> </w:t>
      </w:r>
      <w:r>
        <w:rPr>
          <w:color w:val="414042"/>
          <w:w w:val="115"/>
          <w:sz w:val="21"/>
        </w:rPr>
        <w:t>remaining</w:t>
      </w:r>
      <w:r>
        <w:rPr>
          <w:color w:val="414042"/>
          <w:spacing w:val="-10"/>
          <w:w w:val="115"/>
          <w:sz w:val="21"/>
        </w:rPr>
        <w:t> </w:t>
      </w:r>
      <w:r>
        <w:rPr>
          <w:color w:val="414042"/>
          <w:w w:val="115"/>
          <w:sz w:val="21"/>
        </w:rPr>
        <w:t>Advanced</w:t>
      </w:r>
      <w:r>
        <w:rPr>
          <w:color w:val="414042"/>
          <w:spacing w:val="-10"/>
          <w:w w:val="115"/>
          <w:sz w:val="21"/>
        </w:rPr>
        <w:t> </w:t>
      </w:r>
      <w:r>
        <w:rPr>
          <w:color w:val="414042"/>
          <w:w w:val="115"/>
          <w:sz w:val="21"/>
        </w:rPr>
        <w:t>Annuity</w:t>
      </w:r>
      <w:r>
        <w:rPr>
          <w:color w:val="414042"/>
          <w:spacing w:val="-10"/>
          <w:w w:val="115"/>
          <w:sz w:val="21"/>
        </w:rPr>
        <w:t> </w:t>
      </w:r>
      <w:r>
        <w:rPr>
          <w:color w:val="414042"/>
          <w:w w:val="115"/>
          <w:sz w:val="21"/>
        </w:rPr>
        <w:t>Amount already</w:t>
      </w:r>
      <w:r>
        <w:rPr>
          <w:color w:val="414042"/>
          <w:spacing w:val="-17"/>
          <w:w w:val="115"/>
          <w:sz w:val="21"/>
        </w:rPr>
        <w:t> </w:t>
      </w:r>
      <w:r>
        <w:rPr>
          <w:color w:val="414042"/>
          <w:w w:val="115"/>
          <w:sz w:val="21"/>
        </w:rPr>
        <w:t>paid.</w:t>
      </w:r>
      <w:r>
        <w:rPr>
          <w:color w:val="414042"/>
          <w:spacing w:val="-17"/>
          <w:w w:val="115"/>
          <w:sz w:val="21"/>
        </w:rPr>
        <w:t> </w:t>
      </w:r>
      <w:r>
        <w:rPr>
          <w:color w:val="414042"/>
          <w:w w:val="115"/>
          <w:sz w:val="21"/>
        </w:rPr>
        <w:t>Where,</w:t>
      </w:r>
      <w:r>
        <w:rPr>
          <w:color w:val="414042"/>
          <w:spacing w:val="-17"/>
          <w:w w:val="115"/>
          <w:sz w:val="21"/>
        </w:rPr>
        <w:t> </w:t>
      </w:r>
      <w:r>
        <w:rPr>
          <w:color w:val="414042"/>
          <w:w w:val="115"/>
          <w:sz w:val="21"/>
        </w:rPr>
        <w:t>Remaining</w:t>
      </w:r>
      <w:r>
        <w:rPr>
          <w:color w:val="414042"/>
          <w:spacing w:val="-17"/>
          <w:w w:val="115"/>
          <w:sz w:val="21"/>
        </w:rPr>
        <w:t> </w:t>
      </w:r>
      <w:r>
        <w:rPr>
          <w:color w:val="414042"/>
          <w:w w:val="115"/>
          <w:sz w:val="21"/>
        </w:rPr>
        <w:t>Advance</w:t>
      </w:r>
      <w:r>
        <w:rPr>
          <w:color w:val="414042"/>
          <w:spacing w:val="-16"/>
          <w:w w:val="115"/>
          <w:sz w:val="21"/>
        </w:rPr>
        <w:t> </w:t>
      </w:r>
      <w:r>
        <w:rPr>
          <w:color w:val="414042"/>
          <w:w w:val="115"/>
          <w:sz w:val="21"/>
        </w:rPr>
        <w:t>Annuity</w:t>
      </w:r>
      <w:r>
        <w:rPr>
          <w:color w:val="414042"/>
          <w:spacing w:val="-17"/>
          <w:w w:val="115"/>
          <w:sz w:val="21"/>
        </w:rPr>
        <w:t> </w:t>
      </w:r>
      <w:r>
        <w:rPr>
          <w:color w:val="414042"/>
          <w:w w:val="115"/>
          <w:sz w:val="21"/>
        </w:rPr>
        <w:t>Amount</w:t>
      </w:r>
      <w:r>
        <w:rPr>
          <w:color w:val="414042"/>
          <w:spacing w:val="-17"/>
          <w:w w:val="115"/>
          <w:sz w:val="21"/>
        </w:rPr>
        <w:t> </w:t>
      </w:r>
      <w:r>
        <w:rPr>
          <w:color w:val="414042"/>
          <w:w w:val="115"/>
          <w:sz w:val="21"/>
        </w:rPr>
        <w:t>=</w:t>
      </w:r>
      <w:r>
        <w:rPr>
          <w:color w:val="414042"/>
          <w:spacing w:val="-17"/>
          <w:w w:val="115"/>
          <w:sz w:val="21"/>
        </w:rPr>
        <w:t> </w:t>
      </w:r>
      <w:r>
        <w:rPr>
          <w:color w:val="414042"/>
          <w:w w:val="115"/>
          <w:sz w:val="21"/>
        </w:rPr>
        <w:t>(1-</w:t>
      </w:r>
      <w:r>
        <w:rPr>
          <w:color w:val="414042"/>
          <w:spacing w:val="-16"/>
          <w:w w:val="115"/>
          <w:sz w:val="21"/>
        </w:rPr>
        <w:t> </w:t>
      </w:r>
      <w:r>
        <w:rPr>
          <w:color w:val="414042"/>
          <w:w w:val="115"/>
          <w:sz w:val="21"/>
        </w:rPr>
        <w:t>Months</w:t>
      </w:r>
      <w:r>
        <w:rPr>
          <w:color w:val="414042"/>
          <w:spacing w:val="-17"/>
          <w:w w:val="115"/>
          <w:sz w:val="21"/>
        </w:rPr>
        <w:t> </w:t>
      </w:r>
      <w:r>
        <w:rPr>
          <w:color w:val="414042"/>
          <w:w w:val="115"/>
          <w:sz w:val="21"/>
        </w:rPr>
        <w:t>elapsed</w:t>
      </w:r>
      <w:r>
        <w:rPr>
          <w:color w:val="414042"/>
          <w:spacing w:val="-17"/>
          <w:w w:val="115"/>
          <w:sz w:val="21"/>
        </w:rPr>
        <w:t> </w:t>
      </w:r>
      <w:r>
        <w:rPr>
          <w:color w:val="414042"/>
          <w:w w:val="115"/>
          <w:sz w:val="21"/>
        </w:rPr>
        <w:t>during Advance</w:t>
      </w:r>
      <w:r>
        <w:rPr>
          <w:color w:val="414042"/>
          <w:spacing w:val="-8"/>
          <w:w w:val="115"/>
          <w:sz w:val="21"/>
        </w:rPr>
        <w:t> </w:t>
      </w:r>
      <w:r>
        <w:rPr>
          <w:color w:val="414042"/>
          <w:w w:val="115"/>
          <w:sz w:val="21"/>
        </w:rPr>
        <w:t>Annuity</w:t>
      </w:r>
      <w:r>
        <w:rPr>
          <w:color w:val="414042"/>
          <w:spacing w:val="-8"/>
          <w:w w:val="115"/>
          <w:sz w:val="21"/>
        </w:rPr>
        <w:t> </w:t>
      </w:r>
      <w:r>
        <w:rPr>
          <w:color w:val="414042"/>
          <w:w w:val="115"/>
          <w:sz w:val="21"/>
        </w:rPr>
        <w:t>Period/Advance</w:t>
      </w:r>
      <w:r>
        <w:rPr>
          <w:color w:val="414042"/>
          <w:spacing w:val="-8"/>
          <w:w w:val="115"/>
          <w:sz w:val="21"/>
        </w:rPr>
        <w:t> </w:t>
      </w:r>
      <w:r>
        <w:rPr>
          <w:color w:val="414042"/>
          <w:w w:val="115"/>
          <w:sz w:val="21"/>
        </w:rPr>
        <w:t>Annuity</w:t>
      </w:r>
      <w:r>
        <w:rPr>
          <w:color w:val="414042"/>
          <w:spacing w:val="-8"/>
          <w:w w:val="115"/>
          <w:sz w:val="21"/>
        </w:rPr>
        <w:t> </w:t>
      </w:r>
      <w:r>
        <w:rPr>
          <w:color w:val="414042"/>
          <w:w w:val="115"/>
          <w:sz w:val="21"/>
        </w:rPr>
        <w:t>Period)</w:t>
      </w:r>
      <w:r>
        <w:rPr>
          <w:color w:val="414042"/>
          <w:spacing w:val="-8"/>
          <w:w w:val="115"/>
          <w:sz w:val="21"/>
        </w:rPr>
        <w:t> </w:t>
      </w:r>
      <w:r>
        <w:rPr>
          <w:color w:val="414042"/>
          <w:w w:val="115"/>
          <w:sz w:val="21"/>
        </w:rPr>
        <w:t>x</w:t>
      </w:r>
      <w:r>
        <w:rPr>
          <w:color w:val="414042"/>
          <w:spacing w:val="-8"/>
          <w:w w:val="115"/>
          <w:sz w:val="21"/>
        </w:rPr>
        <w:t> </w:t>
      </w:r>
      <w:r>
        <w:rPr>
          <w:color w:val="414042"/>
          <w:w w:val="115"/>
          <w:sz w:val="21"/>
        </w:rPr>
        <w:t>Advance</w:t>
      </w:r>
      <w:r>
        <w:rPr>
          <w:color w:val="414042"/>
          <w:spacing w:val="-8"/>
          <w:w w:val="115"/>
          <w:sz w:val="21"/>
        </w:rPr>
        <w:t> </w:t>
      </w:r>
      <w:r>
        <w:rPr>
          <w:color w:val="414042"/>
          <w:w w:val="115"/>
          <w:sz w:val="21"/>
        </w:rPr>
        <w:t>Annuity</w:t>
      </w:r>
      <w:r>
        <w:rPr>
          <w:color w:val="414042"/>
          <w:spacing w:val="-8"/>
          <w:w w:val="115"/>
          <w:sz w:val="21"/>
        </w:rPr>
        <w:t> </w:t>
      </w:r>
      <w:r>
        <w:rPr>
          <w:color w:val="414042"/>
          <w:w w:val="115"/>
          <w:sz w:val="21"/>
        </w:rPr>
        <w:t>Amount.</w:t>
      </w:r>
    </w:p>
    <w:p>
      <w:pPr>
        <w:pStyle w:val="ListParagraph"/>
        <w:numPr>
          <w:ilvl w:val="1"/>
          <w:numId w:val="13"/>
        </w:numPr>
        <w:tabs>
          <w:tab w:pos="1049" w:val="left" w:leader="none"/>
        </w:tabs>
        <w:spacing w:line="259" w:lineRule="auto" w:before="101" w:after="0"/>
        <w:ind w:left="1049" w:right="672" w:hanging="360"/>
        <w:jc w:val="both"/>
        <w:rPr>
          <w:color w:val="414042"/>
          <w:sz w:val="21"/>
        </w:rPr>
      </w:pPr>
      <w:r>
        <w:rPr>
          <w:color w:val="414042"/>
          <w:w w:val="110"/>
          <w:sz w:val="21"/>
        </w:rPr>
        <w:t>This option can be exercised only if no loan is outstanding under the policy. No new </w:t>
      </w:r>
      <w:r>
        <w:rPr>
          <w:color w:val="414042"/>
          <w:w w:val="110"/>
          <w:sz w:val="21"/>
        </w:rPr>
        <w:t>loan </w:t>
      </w:r>
      <w:r>
        <w:rPr>
          <w:color w:val="414042"/>
          <w:w w:val="115"/>
          <w:sz w:val="21"/>
        </w:rPr>
        <w:t>can</w:t>
      </w:r>
      <w:r>
        <w:rPr>
          <w:color w:val="414042"/>
          <w:spacing w:val="-12"/>
          <w:w w:val="115"/>
          <w:sz w:val="21"/>
        </w:rPr>
        <w:t> </w:t>
      </w:r>
      <w:r>
        <w:rPr>
          <w:color w:val="414042"/>
          <w:w w:val="115"/>
          <w:sz w:val="21"/>
        </w:rPr>
        <w:t>be</w:t>
      </w:r>
      <w:r>
        <w:rPr>
          <w:color w:val="414042"/>
          <w:spacing w:val="-12"/>
          <w:w w:val="115"/>
          <w:sz w:val="21"/>
        </w:rPr>
        <w:t> </w:t>
      </w:r>
      <w:r>
        <w:rPr>
          <w:color w:val="414042"/>
          <w:w w:val="115"/>
          <w:sz w:val="21"/>
        </w:rPr>
        <w:t>availed</w:t>
      </w:r>
      <w:r>
        <w:rPr>
          <w:color w:val="414042"/>
          <w:spacing w:val="-12"/>
          <w:w w:val="115"/>
          <w:sz w:val="21"/>
        </w:rPr>
        <w:t> </w:t>
      </w:r>
      <w:r>
        <w:rPr>
          <w:color w:val="414042"/>
          <w:w w:val="115"/>
          <w:sz w:val="21"/>
        </w:rPr>
        <w:t>once</w:t>
      </w:r>
      <w:r>
        <w:rPr>
          <w:color w:val="414042"/>
          <w:spacing w:val="-12"/>
          <w:w w:val="115"/>
          <w:sz w:val="21"/>
        </w:rPr>
        <w:t> </w:t>
      </w:r>
      <w:r>
        <w:rPr>
          <w:color w:val="414042"/>
          <w:w w:val="115"/>
          <w:sz w:val="21"/>
        </w:rPr>
        <w:t>this</w:t>
      </w:r>
      <w:r>
        <w:rPr>
          <w:color w:val="414042"/>
          <w:spacing w:val="-12"/>
          <w:w w:val="115"/>
          <w:sz w:val="21"/>
        </w:rPr>
        <w:t> </w:t>
      </w:r>
      <w:r>
        <w:rPr>
          <w:color w:val="414042"/>
          <w:w w:val="115"/>
          <w:sz w:val="21"/>
        </w:rPr>
        <w:t>option</w:t>
      </w:r>
      <w:r>
        <w:rPr>
          <w:color w:val="414042"/>
          <w:spacing w:val="-12"/>
          <w:w w:val="115"/>
          <w:sz w:val="21"/>
        </w:rPr>
        <w:t> </w:t>
      </w:r>
      <w:r>
        <w:rPr>
          <w:color w:val="414042"/>
          <w:w w:val="115"/>
          <w:sz w:val="21"/>
        </w:rPr>
        <w:t>is</w:t>
      </w:r>
      <w:r>
        <w:rPr>
          <w:color w:val="414042"/>
          <w:spacing w:val="-12"/>
          <w:w w:val="115"/>
          <w:sz w:val="21"/>
        </w:rPr>
        <w:t> </w:t>
      </w:r>
      <w:r>
        <w:rPr>
          <w:color w:val="414042"/>
          <w:w w:val="115"/>
          <w:sz w:val="21"/>
        </w:rPr>
        <w:t>exercised</w:t>
      </w:r>
      <w:r>
        <w:rPr>
          <w:color w:val="414042"/>
          <w:spacing w:val="-12"/>
          <w:w w:val="115"/>
          <w:sz w:val="21"/>
        </w:rPr>
        <w:t> </w:t>
      </w:r>
      <w:r>
        <w:rPr>
          <w:color w:val="414042"/>
          <w:w w:val="115"/>
          <w:sz w:val="21"/>
        </w:rPr>
        <w:t>till</w:t>
      </w:r>
      <w:r>
        <w:rPr>
          <w:color w:val="414042"/>
          <w:spacing w:val="-12"/>
          <w:w w:val="115"/>
          <w:sz w:val="21"/>
        </w:rPr>
        <w:t> </w:t>
      </w:r>
      <w:r>
        <w:rPr>
          <w:color w:val="414042"/>
          <w:w w:val="115"/>
          <w:sz w:val="21"/>
        </w:rPr>
        <w:t>the</w:t>
      </w:r>
      <w:r>
        <w:rPr>
          <w:color w:val="414042"/>
          <w:spacing w:val="-12"/>
          <w:w w:val="115"/>
          <w:sz w:val="21"/>
        </w:rPr>
        <w:t> </w:t>
      </w:r>
      <w:r>
        <w:rPr>
          <w:color w:val="414042"/>
          <w:w w:val="115"/>
          <w:sz w:val="21"/>
        </w:rPr>
        <w:t>end</w:t>
      </w:r>
      <w:r>
        <w:rPr>
          <w:color w:val="414042"/>
          <w:spacing w:val="-12"/>
          <w:w w:val="115"/>
          <w:sz w:val="21"/>
        </w:rPr>
        <w:t> </w:t>
      </w:r>
      <w:r>
        <w:rPr>
          <w:color w:val="414042"/>
          <w:w w:val="115"/>
          <w:sz w:val="21"/>
        </w:rPr>
        <w:t>of</w:t>
      </w:r>
      <w:r>
        <w:rPr>
          <w:color w:val="414042"/>
          <w:spacing w:val="-12"/>
          <w:w w:val="115"/>
          <w:sz w:val="21"/>
        </w:rPr>
        <w:t> </w:t>
      </w:r>
      <w:r>
        <w:rPr>
          <w:color w:val="414042"/>
          <w:w w:val="115"/>
          <w:sz w:val="21"/>
        </w:rPr>
        <w:t>the</w:t>
      </w:r>
      <w:r>
        <w:rPr>
          <w:color w:val="414042"/>
          <w:spacing w:val="-12"/>
          <w:w w:val="115"/>
          <w:sz w:val="21"/>
        </w:rPr>
        <w:t> </w:t>
      </w:r>
      <w:r>
        <w:rPr>
          <w:color w:val="414042"/>
          <w:w w:val="115"/>
          <w:sz w:val="21"/>
        </w:rPr>
        <w:t>Advance</w:t>
      </w:r>
      <w:r>
        <w:rPr>
          <w:color w:val="414042"/>
          <w:spacing w:val="-12"/>
          <w:w w:val="115"/>
          <w:sz w:val="21"/>
        </w:rPr>
        <w:t> </w:t>
      </w:r>
      <w:r>
        <w:rPr>
          <w:color w:val="414042"/>
          <w:w w:val="115"/>
          <w:sz w:val="21"/>
        </w:rPr>
        <w:t>Annuity</w:t>
      </w:r>
      <w:r>
        <w:rPr>
          <w:color w:val="414042"/>
          <w:spacing w:val="-12"/>
          <w:w w:val="115"/>
          <w:sz w:val="21"/>
        </w:rPr>
        <w:t> </w:t>
      </w:r>
      <w:r>
        <w:rPr>
          <w:color w:val="414042"/>
          <w:w w:val="115"/>
          <w:sz w:val="21"/>
        </w:rPr>
        <w:t>Period.</w:t>
      </w:r>
    </w:p>
    <w:p>
      <w:pPr>
        <w:pStyle w:val="ListParagraph"/>
        <w:numPr>
          <w:ilvl w:val="1"/>
          <w:numId w:val="13"/>
        </w:numPr>
        <w:tabs>
          <w:tab w:pos="1049" w:val="left" w:leader="none"/>
        </w:tabs>
        <w:spacing w:line="259" w:lineRule="auto" w:before="118" w:after="0"/>
        <w:ind w:left="1049" w:right="670" w:hanging="360"/>
        <w:jc w:val="both"/>
        <w:rPr>
          <w:color w:val="414042"/>
          <w:sz w:val="21"/>
        </w:rPr>
      </w:pPr>
      <w:r>
        <w:rPr>
          <w:color w:val="414042"/>
          <w:w w:val="110"/>
          <w:sz w:val="21"/>
        </w:rPr>
        <w:t>At one time, the maximum lumpsum amount that can be availed under this option shall not exceed 30% of the total premiums paid till date of exercising the option.</w:t>
      </w:r>
    </w:p>
    <w:p>
      <w:pPr>
        <w:pStyle w:val="Heading2"/>
        <w:numPr>
          <w:ilvl w:val="0"/>
          <w:numId w:val="13"/>
        </w:numPr>
        <w:tabs>
          <w:tab w:pos="1037" w:val="left" w:leader="none"/>
        </w:tabs>
        <w:spacing w:line="240" w:lineRule="auto" w:before="198" w:after="0"/>
        <w:ind w:left="1037" w:right="0" w:hanging="308"/>
        <w:jc w:val="left"/>
      </w:pPr>
      <w:r>
        <w:rPr/>
        <mc:AlternateContent>
          <mc:Choice Requires="wps">
            <w:drawing>
              <wp:anchor distT="0" distB="0" distL="0" distR="0" allowOverlap="1" layoutInCell="1" locked="0" behindDoc="1" simplePos="0" relativeHeight="486793728">
                <wp:simplePos x="0" y="0"/>
                <wp:positionH relativeFrom="page">
                  <wp:posOffset>361950</wp:posOffset>
                </wp:positionH>
                <wp:positionV relativeFrom="paragraph">
                  <wp:posOffset>74187</wp:posOffset>
                </wp:positionV>
                <wp:extent cx="6147435" cy="4088129"/>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6147435" cy="4088129"/>
                        </a:xfrm>
                        <a:custGeom>
                          <a:avLst/>
                          <a:gdLst/>
                          <a:ahLst/>
                          <a:cxnLst/>
                          <a:rect l="l" t="t" r="r" b="b"/>
                          <a:pathLst>
                            <a:path w="6147435" h="4088129">
                              <a:moveTo>
                                <a:pt x="6146952" y="0"/>
                              </a:moveTo>
                              <a:lnTo>
                                <a:pt x="0" y="0"/>
                              </a:lnTo>
                              <a:lnTo>
                                <a:pt x="0" y="4087774"/>
                              </a:lnTo>
                              <a:lnTo>
                                <a:pt x="6146952" y="4087774"/>
                              </a:lnTo>
                              <a:lnTo>
                                <a:pt x="6146952" y="0"/>
                              </a:lnTo>
                              <a:close/>
                            </a:path>
                          </a:pathLst>
                        </a:custGeom>
                        <a:solidFill>
                          <a:srgbClr val="BAE5F7"/>
                        </a:solidFill>
                      </wps:spPr>
                      <wps:bodyPr wrap="square" lIns="0" tIns="0" rIns="0" bIns="0" rtlCol="0">
                        <a:prstTxWarp prst="textNoShape">
                          <a:avLst/>
                        </a:prstTxWarp>
                        <a:noAutofit/>
                      </wps:bodyPr>
                    </wps:wsp>
                  </a:graphicData>
                </a:graphic>
              </wp:anchor>
            </w:drawing>
          </mc:Choice>
          <mc:Fallback>
            <w:pict>
              <v:rect style="position:absolute;margin-left:28.5pt;margin-top:5.841547pt;width:484.012pt;height:321.872pt;mso-position-horizontal-relative:page;mso-position-vertical-relative:paragraph;z-index:-16522752" id="docshape69" filled="true" fillcolor="#bae5f7" stroked="false">
                <v:fill type="solid"/>
                <w10:wrap type="none"/>
              </v:rect>
            </w:pict>
          </mc:Fallback>
        </mc:AlternateContent>
      </w:r>
      <w:r>
        <w:rPr>
          <w:color w:val="005E9E"/>
        </w:rPr>
        <w:t>Smart</w:t>
      </w:r>
      <w:r>
        <w:rPr>
          <w:color w:val="005E9E"/>
          <w:spacing w:val="34"/>
        </w:rPr>
        <w:t> </w:t>
      </w:r>
      <w:r>
        <w:rPr>
          <w:color w:val="005E9E"/>
        </w:rPr>
        <w:t>Legacy</w:t>
      </w:r>
      <w:r>
        <w:rPr>
          <w:color w:val="005E9E"/>
          <w:spacing w:val="38"/>
        </w:rPr>
        <w:t> </w:t>
      </w:r>
      <w:r>
        <w:rPr>
          <w:color w:val="005E9E"/>
          <w:spacing w:val="-2"/>
        </w:rPr>
        <w:t>Option</w:t>
      </w:r>
    </w:p>
    <w:p>
      <w:pPr>
        <w:pStyle w:val="ListParagraph"/>
        <w:numPr>
          <w:ilvl w:val="1"/>
          <w:numId w:val="13"/>
        </w:numPr>
        <w:tabs>
          <w:tab w:pos="1089" w:val="left" w:leader="none"/>
        </w:tabs>
        <w:spacing w:line="259" w:lineRule="auto" w:before="139" w:after="0"/>
        <w:ind w:left="1089" w:right="671" w:hanging="360"/>
        <w:jc w:val="both"/>
        <w:rPr>
          <w:color w:val="414042"/>
          <w:sz w:val="21"/>
        </w:rPr>
      </w:pPr>
      <w:r>
        <w:rPr>
          <w:color w:val="414042"/>
          <w:w w:val="115"/>
          <w:sz w:val="21"/>
        </w:rPr>
        <w:t>Under</w:t>
      </w:r>
      <w:r>
        <w:rPr>
          <w:color w:val="414042"/>
          <w:spacing w:val="-9"/>
          <w:w w:val="115"/>
          <w:sz w:val="21"/>
        </w:rPr>
        <w:t> </w:t>
      </w:r>
      <w:r>
        <w:rPr>
          <w:color w:val="414042"/>
          <w:w w:val="115"/>
          <w:sz w:val="21"/>
        </w:rPr>
        <w:t>this</w:t>
      </w:r>
      <w:r>
        <w:rPr>
          <w:color w:val="414042"/>
          <w:spacing w:val="-9"/>
          <w:w w:val="115"/>
          <w:sz w:val="21"/>
        </w:rPr>
        <w:t> </w:t>
      </w:r>
      <w:r>
        <w:rPr>
          <w:color w:val="414042"/>
          <w:w w:val="115"/>
          <w:sz w:val="21"/>
        </w:rPr>
        <w:t>option,</w:t>
      </w:r>
      <w:r>
        <w:rPr>
          <w:color w:val="414042"/>
          <w:spacing w:val="-9"/>
          <w:w w:val="115"/>
          <w:sz w:val="21"/>
        </w:rPr>
        <w:t> </w:t>
      </w:r>
      <w:r>
        <w:rPr>
          <w:color w:val="414042"/>
          <w:w w:val="115"/>
          <w:sz w:val="21"/>
        </w:rPr>
        <w:t>the</w:t>
      </w:r>
      <w:r>
        <w:rPr>
          <w:color w:val="414042"/>
          <w:spacing w:val="-9"/>
          <w:w w:val="115"/>
          <w:sz w:val="21"/>
        </w:rPr>
        <w:t> </w:t>
      </w:r>
      <w:r>
        <w:rPr>
          <w:color w:val="414042"/>
          <w:w w:val="115"/>
          <w:sz w:val="21"/>
        </w:rPr>
        <w:t>nominee</w:t>
      </w:r>
      <w:r>
        <w:rPr>
          <w:color w:val="414042"/>
          <w:spacing w:val="-9"/>
          <w:w w:val="115"/>
          <w:sz w:val="21"/>
        </w:rPr>
        <w:t> </w:t>
      </w:r>
      <w:r>
        <w:rPr>
          <w:color w:val="414042"/>
          <w:w w:val="115"/>
          <w:sz w:val="21"/>
        </w:rPr>
        <w:t>can</w:t>
      </w:r>
      <w:r>
        <w:rPr>
          <w:color w:val="414042"/>
          <w:spacing w:val="-9"/>
          <w:w w:val="115"/>
          <w:sz w:val="21"/>
        </w:rPr>
        <w:t> </w:t>
      </w:r>
      <w:r>
        <w:rPr>
          <w:color w:val="414042"/>
          <w:w w:val="115"/>
          <w:sz w:val="21"/>
        </w:rPr>
        <w:t>choose</w:t>
      </w:r>
      <w:r>
        <w:rPr>
          <w:color w:val="414042"/>
          <w:spacing w:val="-9"/>
          <w:w w:val="115"/>
          <w:sz w:val="21"/>
        </w:rPr>
        <w:t> </w:t>
      </w:r>
      <w:r>
        <w:rPr>
          <w:color w:val="414042"/>
          <w:w w:val="115"/>
          <w:sz w:val="21"/>
        </w:rPr>
        <w:t>to</w:t>
      </w:r>
      <w:r>
        <w:rPr>
          <w:color w:val="414042"/>
          <w:spacing w:val="-9"/>
          <w:w w:val="115"/>
          <w:sz w:val="21"/>
        </w:rPr>
        <w:t> </w:t>
      </w:r>
      <w:r>
        <w:rPr>
          <w:color w:val="414042"/>
          <w:w w:val="115"/>
          <w:sz w:val="21"/>
        </w:rPr>
        <w:t>receive</w:t>
      </w:r>
      <w:r>
        <w:rPr>
          <w:color w:val="414042"/>
          <w:spacing w:val="-9"/>
          <w:w w:val="115"/>
          <w:sz w:val="21"/>
        </w:rPr>
        <w:t> </w:t>
      </w:r>
      <w:r>
        <w:rPr>
          <w:color w:val="414042"/>
          <w:w w:val="115"/>
          <w:sz w:val="21"/>
        </w:rPr>
        <w:t>the</w:t>
      </w:r>
      <w:r>
        <w:rPr>
          <w:color w:val="414042"/>
          <w:spacing w:val="-9"/>
          <w:w w:val="115"/>
          <w:sz w:val="21"/>
        </w:rPr>
        <w:t> </w:t>
      </w:r>
      <w:r>
        <w:rPr>
          <w:color w:val="414042"/>
          <w:w w:val="115"/>
          <w:sz w:val="21"/>
        </w:rPr>
        <w:t>death</w:t>
      </w:r>
      <w:r>
        <w:rPr>
          <w:color w:val="414042"/>
          <w:spacing w:val="-9"/>
          <w:w w:val="115"/>
          <w:sz w:val="21"/>
        </w:rPr>
        <w:t> </w:t>
      </w:r>
      <w:r>
        <w:rPr>
          <w:color w:val="414042"/>
          <w:w w:val="115"/>
          <w:sz w:val="21"/>
        </w:rPr>
        <w:t>benefit</w:t>
      </w:r>
      <w:r>
        <w:rPr>
          <w:color w:val="414042"/>
          <w:spacing w:val="-9"/>
          <w:w w:val="115"/>
          <w:sz w:val="21"/>
        </w:rPr>
        <w:t> </w:t>
      </w:r>
      <w:r>
        <w:rPr>
          <w:color w:val="414042"/>
          <w:w w:val="115"/>
          <w:sz w:val="21"/>
        </w:rPr>
        <w:t>in</w:t>
      </w:r>
      <w:r>
        <w:rPr>
          <w:color w:val="414042"/>
          <w:spacing w:val="-9"/>
          <w:w w:val="115"/>
          <w:sz w:val="21"/>
        </w:rPr>
        <w:t> </w:t>
      </w:r>
      <w:r>
        <w:rPr>
          <w:color w:val="414042"/>
          <w:w w:val="115"/>
          <w:sz w:val="21"/>
        </w:rPr>
        <w:t>instalments instead</w:t>
      </w:r>
      <w:r>
        <w:rPr>
          <w:color w:val="414042"/>
          <w:w w:val="115"/>
          <w:sz w:val="21"/>
        </w:rPr>
        <w:t> of</w:t>
      </w:r>
      <w:r>
        <w:rPr>
          <w:color w:val="414042"/>
          <w:w w:val="115"/>
          <w:sz w:val="21"/>
        </w:rPr>
        <w:t> taking</w:t>
      </w:r>
      <w:r>
        <w:rPr>
          <w:color w:val="414042"/>
          <w:w w:val="115"/>
          <w:sz w:val="21"/>
        </w:rPr>
        <w:t> it</w:t>
      </w:r>
      <w:r>
        <w:rPr>
          <w:color w:val="414042"/>
          <w:w w:val="115"/>
          <w:sz w:val="21"/>
        </w:rPr>
        <w:t> as</w:t>
      </w:r>
      <w:r>
        <w:rPr>
          <w:color w:val="414042"/>
          <w:w w:val="115"/>
          <w:sz w:val="21"/>
        </w:rPr>
        <w:t> a</w:t>
      </w:r>
      <w:r>
        <w:rPr>
          <w:color w:val="414042"/>
          <w:w w:val="115"/>
          <w:sz w:val="21"/>
        </w:rPr>
        <w:t> lump</w:t>
      </w:r>
      <w:r>
        <w:rPr>
          <w:color w:val="414042"/>
          <w:w w:val="115"/>
          <w:sz w:val="21"/>
        </w:rPr>
        <w:t> sum.</w:t>
      </w:r>
      <w:r>
        <w:rPr>
          <w:color w:val="414042"/>
          <w:w w:val="115"/>
          <w:sz w:val="21"/>
        </w:rPr>
        <w:t> The</w:t>
      </w:r>
      <w:r>
        <w:rPr>
          <w:color w:val="414042"/>
          <w:w w:val="115"/>
          <w:sz w:val="21"/>
        </w:rPr>
        <w:t> instalments</w:t>
      </w:r>
      <w:r>
        <w:rPr>
          <w:color w:val="414042"/>
          <w:w w:val="115"/>
          <w:sz w:val="21"/>
        </w:rPr>
        <w:t> shall</w:t>
      </w:r>
      <w:r>
        <w:rPr>
          <w:color w:val="414042"/>
          <w:w w:val="115"/>
          <w:sz w:val="21"/>
        </w:rPr>
        <w:t> be</w:t>
      </w:r>
      <w:r>
        <w:rPr>
          <w:color w:val="414042"/>
          <w:w w:val="115"/>
          <w:sz w:val="21"/>
        </w:rPr>
        <w:t> paid</w:t>
      </w:r>
      <w:r>
        <w:rPr>
          <w:color w:val="414042"/>
          <w:w w:val="115"/>
          <w:sz w:val="21"/>
        </w:rPr>
        <w:t> in</w:t>
      </w:r>
      <w:r>
        <w:rPr>
          <w:color w:val="414042"/>
          <w:w w:val="115"/>
          <w:sz w:val="21"/>
        </w:rPr>
        <w:t> advance</w:t>
      </w:r>
      <w:r>
        <w:rPr>
          <w:color w:val="414042"/>
          <w:w w:val="115"/>
          <w:sz w:val="21"/>
        </w:rPr>
        <w:t> for</w:t>
      </w:r>
      <w:r>
        <w:rPr>
          <w:color w:val="414042"/>
          <w:w w:val="115"/>
          <w:sz w:val="21"/>
        </w:rPr>
        <w:t> a period</w:t>
      </w:r>
      <w:r>
        <w:rPr>
          <w:color w:val="414042"/>
          <w:w w:val="115"/>
          <w:sz w:val="21"/>
        </w:rPr>
        <w:t> of</w:t>
      </w:r>
      <w:r>
        <w:rPr>
          <w:color w:val="414042"/>
          <w:w w:val="115"/>
          <w:sz w:val="21"/>
        </w:rPr>
        <w:t> 2</w:t>
      </w:r>
      <w:r>
        <w:rPr>
          <w:color w:val="414042"/>
          <w:w w:val="115"/>
          <w:sz w:val="21"/>
        </w:rPr>
        <w:t> to</w:t>
      </w:r>
      <w:r>
        <w:rPr>
          <w:color w:val="414042"/>
          <w:w w:val="115"/>
          <w:sz w:val="21"/>
        </w:rPr>
        <w:t> 15</w:t>
      </w:r>
      <w:r>
        <w:rPr>
          <w:color w:val="414042"/>
          <w:w w:val="115"/>
          <w:sz w:val="21"/>
        </w:rPr>
        <w:t> years</w:t>
      </w:r>
      <w:r>
        <w:rPr>
          <w:color w:val="414042"/>
          <w:w w:val="115"/>
          <w:sz w:val="21"/>
        </w:rPr>
        <w:t> as</w:t>
      </w:r>
      <w:r>
        <w:rPr>
          <w:color w:val="414042"/>
          <w:w w:val="115"/>
          <w:sz w:val="21"/>
        </w:rPr>
        <w:t> chosen</w:t>
      </w:r>
      <w:r>
        <w:rPr>
          <w:color w:val="414042"/>
          <w:w w:val="115"/>
          <w:sz w:val="21"/>
        </w:rPr>
        <w:t> by</w:t>
      </w:r>
      <w:r>
        <w:rPr>
          <w:color w:val="414042"/>
          <w:w w:val="115"/>
          <w:sz w:val="21"/>
        </w:rPr>
        <w:t> the</w:t>
      </w:r>
      <w:r>
        <w:rPr>
          <w:color w:val="414042"/>
          <w:w w:val="115"/>
          <w:sz w:val="21"/>
        </w:rPr>
        <w:t> nominee</w:t>
      </w:r>
      <w:r>
        <w:rPr>
          <w:color w:val="414042"/>
          <w:w w:val="115"/>
          <w:sz w:val="21"/>
        </w:rPr>
        <w:t> at</w:t>
      </w:r>
      <w:r>
        <w:rPr>
          <w:color w:val="414042"/>
          <w:w w:val="115"/>
          <w:sz w:val="21"/>
        </w:rPr>
        <w:t> a</w:t>
      </w:r>
      <w:r>
        <w:rPr>
          <w:color w:val="414042"/>
          <w:w w:val="115"/>
          <w:sz w:val="21"/>
        </w:rPr>
        <w:t> frequency</w:t>
      </w:r>
      <w:r>
        <w:rPr>
          <w:color w:val="414042"/>
          <w:w w:val="115"/>
          <w:sz w:val="21"/>
        </w:rPr>
        <w:t> chosen</w:t>
      </w:r>
      <w:r>
        <w:rPr>
          <w:color w:val="414042"/>
          <w:w w:val="115"/>
          <w:sz w:val="21"/>
        </w:rPr>
        <w:t> by</w:t>
      </w:r>
      <w:r>
        <w:rPr>
          <w:color w:val="414042"/>
          <w:w w:val="115"/>
          <w:sz w:val="21"/>
        </w:rPr>
        <w:t> </w:t>
      </w:r>
      <w:r>
        <w:rPr>
          <w:color w:val="414042"/>
          <w:w w:val="115"/>
          <w:sz w:val="21"/>
        </w:rPr>
        <w:t>the nominee. The frequency can be monthly, quarterly, semi-annual or annual.</w:t>
      </w:r>
    </w:p>
    <w:p>
      <w:pPr>
        <w:pStyle w:val="ListParagraph"/>
        <w:numPr>
          <w:ilvl w:val="1"/>
          <w:numId w:val="13"/>
        </w:numPr>
        <w:tabs>
          <w:tab w:pos="1089" w:val="left" w:leader="none"/>
        </w:tabs>
        <w:spacing w:line="259" w:lineRule="auto" w:before="117" w:after="0"/>
        <w:ind w:left="1089" w:right="670" w:hanging="360"/>
        <w:jc w:val="both"/>
        <w:rPr>
          <w:color w:val="414042"/>
          <w:sz w:val="21"/>
        </w:rPr>
      </w:pPr>
      <w:r>
        <w:rPr>
          <w:color w:val="414042"/>
          <w:w w:val="115"/>
          <w:sz w:val="21"/>
        </w:rPr>
        <w:t>The</w:t>
      </w:r>
      <w:r>
        <w:rPr>
          <w:color w:val="414042"/>
          <w:w w:val="115"/>
          <w:sz w:val="21"/>
        </w:rPr>
        <w:t> instalment</w:t>
      </w:r>
      <w:r>
        <w:rPr>
          <w:color w:val="414042"/>
          <w:w w:val="115"/>
          <w:sz w:val="21"/>
        </w:rPr>
        <w:t> amount</w:t>
      </w:r>
      <w:r>
        <w:rPr>
          <w:color w:val="414042"/>
          <w:w w:val="115"/>
          <w:sz w:val="21"/>
        </w:rPr>
        <w:t> shall</w:t>
      </w:r>
      <w:r>
        <w:rPr>
          <w:color w:val="414042"/>
          <w:w w:val="115"/>
          <w:sz w:val="21"/>
        </w:rPr>
        <w:t> be</w:t>
      </w:r>
      <w:r>
        <w:rPr>
          <w:color w:val="414042"/>
          <w:w w:val="115"/>
          <w:sz w:val="21"/>
        </w:rPr>
        <w:t> calculated</w:t>
      </w:r>
      <w:r>
        <w:rPr>
          <w:color w:val="414042"/>
          <w:w w:val="115"/>
          <w:sz w:val="21"/>
        </w:rPr>
        <w:t> such</w:t>
      </w:r>
      <w:r>
        <w:rPr>
          <w:color w:val="414042"/>
          <w:w w:val="115"/>
          <w:sz w:val="21"/>
        </w:rPr>
        <w:t> that</w:t>
      </w:r>
      <w:r>
        <w:rPr>
          <w:color w:val="414042"/>
          <w:w w:val="115"/>
          <w:sz w:val="21"/>
        </w:rPr>
        <w:t> the</w:t>
      </w:r>
      <w:r>
        <w:rPr>
          <w:color w:val="414042"/>
          <w:w w:val="115"/>
          <w:sz w:val="21"/>
        </w:rPr>
        <w:t> present</w:t>
      </w:r>
      <w:r>
        <w:rPr>
          <w:color w:val="414042"/>
          <w:w w:val="115"/>
          <w:sz w:val="21"/>
        </w:rPr>
        <w:t> value</w:t>
      </w:r>
      <w:r>
        <w:rPr>
          <w:color w:val="414042"/>
          <w:w w:val="115"/>
          <w:sz w:val="21"/>
        </w:rPr>
        <w:t> of</w:t>
      </w:r>
      <w:r>
        <w:rPr>
          <w:color w:val="414042"/>
          <w:w w:val="115"/>
          <w:sz w:val="21"/>
        </w:rPr>
        <w:t> the </w:t>
      </w:r>
      <w:r>
        <w:rPr>
          <w:color w:val="414042"/>
          <w:w w:val="110"/>
          <w:sz w:val="21"/>
        </w:rPr>
        <w:t>instalments, using a given interest rate, shall equal the amount of death benefit chosen </w:t>
      </w:r>
      <w:r>
        <w:rPr>
          <w:color w:val="414042"/>
          <w:w w:val="115"/>
          <w:sz w:val="21"/>
        </w:rPr>
        <w:t>to</w:t>
      </w:r>
      <w:r>
        <w:rPr>
          <w:color w:val="414042"/>
          <w:spacing w:val="-4"/>
          <w:w w:val="115"/>
          <w:sz w:val="21"/>
        </w:rPr>
        <w:t> </w:t>
      </w:r>
      <w:r>
        <w:rPr>
          <w:color w:val="414042"/>
          <w:w w:val="115"/>
          <w:sz w:val="21"/>
        </w:rPr>
        <w:t>be</w:t>
      </w:r>
      <w:r>
        <w:rPr>
          <w:color w:val="414042"/>
          <w:spacing w:val="-4"/>
          <w:w w:val="115"/>
          <w:sz w:val="21"/>
        </w:rPr>
        <w:t> </w:t>
      </w:r>
      <w:r>
        <w:rPr>
          <w:color w:val="414042"/>
          <w:w w:val="115"/>
          <w:sz w:val="21"/>
        </w:rPr>
        <w:t>taken</w:t>
      </w:r>
      <w:r>
        <w:rPr>
          <w:color w:val="414042"/>
          <w:spacing w:val="-4"/>
          <w:w w:val="115"/>
          <w:sz w:val="21"/>
        </w:rPr>
        <w:t> </w:t>
      </w:r>
      <w:r>
        <w:rPr>
          <w:color w:val="414042"/>
          <w:w w:val="115"/>
          <w:sz w:val="21"/>
        </w:rPr>
        <w:t>as</w:t>
      </w:r>
      <w:r>
        <w:rPr>
          <w:color w:val="414042"/>
          <w:spacing w:val="-4"/>
          <w:w w:val="115"/>
          <w:sz w:val="21"/>
        </w:rPr>
        <w:t> </w:t>
      </w:r>
      <w:r>
        <w:rPr>
          <w:color w:val="414042"/>
          <w:w w:val="115"/>
          <w:sz w:val="21"/>
        </w:rPr>
        <w:t>instalments</w:t>
      </w:r>
      <w:r>
        <w:rPr>
          <w:color w:val="414042"/>
          <w:spacing w:val="-4"/>
          <w:w w:val="115"/>
          <w:sz w:val="21"/>
        </w:rPr>
        <w:t> </w:t>
      </w:r>
      <w:r>
        <w:rPr>
          <w:color w:val="414042"/>
          <w:w w:val="115"/>
          <w:sz w:val="21"/>
        </w:rPr>
        <w:t>under</w:t>
      </w:r>
      <w:r>
        <w:rPr>
          <w:color w:val="414042"/>
          <w:spacing w:val="-4"/>
          <w:w w:val="115"/>
          <w:sz w:val="21"/>
        </w:rPr>
        <w:t> </w:t>
      </w:r>
      <w:r>
        <w:rPr>
          <w:color w:val="414042"/>
          <w:w w:val="115"/>
          <w:sz w:val="21"/>
        </w:rPr>
        <w:t>the</w:t>
      </w:r>
      <w:r>
        <w:rPr>
          <w:color w:val="414042"/>
          <w:spacing w:val="-4"/>
          <w:w w:val="115"/>
          <w:sz w:val="21"/>
        </w:rPr>
        <w:t> </w:t>
      </w:r>
      <w:r>
        <w:rPr>
          <w:color w:val="414042"/>
          <w:w w:val="115"/>
          <w:sz w:val="21"/>
        </w:rPr>
        <w:t>policy.</w:t>
      </w:r>
      <w:r>
        <w:rPr>
          <w:color w:val="414042"/>
          <w:spacing w:val="-4"/>
          <w:w w:val="115"/>
          <w:sz w:val="21"/>
        </w:rPr>
        <w:t> </w:t>
      </w:r>
      <w:r>
        <w:rPr>
          <w:color w:val="414042"/>
          <w:w w:val="115"/>
          <w:sz w:val="21"/>
        </w:rPr>
        <w:t>This</w:t>
      </w:r>
      <w:r>
        <w:rPr>
          <w:color w:val="414042"/>
          <w:spacing w:val="-4"/>
          <w:w w:val="115"/>
          <w:sz w:val="21"/>
        </w:rPr>
        <w:t> </w:t>
      </w:r>
      <w:r>
        <w:rPr>
          <w:color w:val="414042"/>
          <w:w w:val="115"/>
          <w:sz w:val="21"/>
        </w:rPr>
        <w:t>amount</w:t>
      </w:r>
      <w:r>
        <w:rPr>
          <w:color w:val="414042"/>
          <w:spacing w:val="-4"/>
          <w:w w:val="115"/>
          <w:sz w:val="21"/>
        </w:rPr>
        <w:t> </w:t>
      </w:r>
      <w:r>
        <w:rPr>
          <w:color w:val="414042"/>
          <w:w w:val="115"/>
          <w:sz w:val="21"/>
        </w:rPr>
        <w:t>shall</w:t>
      </w:r>
      <w:r>
        <w:rPr>
          <w:color w:val="414042"/>
          <w:spacing w:val="-4"/>
          <w:w w:val="115"/>
          <w:sz w:val="21"/>
        </w:rPr>
        <w:t> </w:t>
      </w:r>
      <w:r>
        <w:rPr>
          <w:color w:val="414042"/>
          <w:w w:val="115"/>
          <w:sz w:val="21"/>
        </w:rPr>
        <w:t>be</w:t>
      </w:r>
      <w:r>
        <w:rPr>
          <w:color w:val="414042"/>
          <w:spacing w:val="-4"/>
          <w:w w:val="115"/>
          <w:sz w:val="21"/>
        </w:rPr>
        <w:t> </w:t>
      </w:r>
      <w:r>
        <w:rPr>
          <w:color w:val="414042"/>
          <w:w w:val="115"/>
          <w:sz w:val="21"/>
        </w:rPr>
        <w:t>a</w:t>
      </w:r>
      <w:r>
        <w:rPr>
          <w:color w:val="414042"/>
          <w:spacing w:val="-4"/>
          <w:w w:val="115"/>
          <w:sz w:val="21"/>
        </w:rPr>
        <w:t> </w:t>
      </w:r>
      <w:r>
        <w:rPr>
          <w:color w:val="414042"/>
          <w:w w:val="115"/>
          <w:sz w:val="21"/>
        </w:rPr>
        <w:t>level</w:t>
      </w:r>
      <w:r>
        <w:rPr>
          <w:color w:val="414042"/>
          <w:spacing w:val="-4"/>
          <w:w w:val="115"/>
          <w:sz w:val="21"/>
        </w:rPr>
        <w:t> </w:t>
      </w:r>
      <w:r>
        <w:rPr>
          <w:color w:val="414042"/>
          <w:w w:val="115"/>
          <w:sz w:val="21"/>
        </w:rPr>
        <w:t>amount</w:t>
      </w:r>
      <w:r>
        <w:rPr>
          <w:color w:val="414042"/>
          <w:spacing w:val="-4"/>
          <w:w w:val="115"/>
          <w:sz w:val="21"/>
        </w:rPr>
        <w:t> </w:t>
      </w:r>
      <w:r>
        <w:rPr>
          <w:color w:val="414042"/>
          <w:w w:val="115"/>
          <w:sz w:val="21"/>
        </w:rPr>
        <w:t>and once chosen shall remain fixed over the instalment period.</w:t>
      </w:r>
    </w:p>
    <w:p>
      <w:pPr>
        <w:pStyle w:val="ListParagraph"/>
        <w:numPr>
          <w:ilvl w:val="1"/>
          <w:numId w:val="13"/>
        </w:numPr>
        <w:tabs>
          <w:tab w:pos="1049" w:val="left" w:leader="none"/>
        </w:tabs>
        <w:spacing w:line="259" w:lineRule="auto" w:before="117" w:after="0"/>
        <w:ind w:left="1049" w:right="671" w:hanging="360"/>
        <w:jc w:val="both"/>
        <w:rPr>
          <w:color w:val="414042"/>
          <w:sz w:val="21"/>
        </w:rPr>
      </w:pPr>
      <w:r>
        <w:rPr>
          <w:color w:val="414042"/>
          <w:w w:val="115"/>
          <w:sz w:val="21"/>
        </w:rPr>
        <w:t>The</w:t>
      </w:r>
      <w:r>
        <w:rPr>
          <w:color w:val="414042"/>
          <w:w w:val="115"/>
          <w:sz w:val="21"/>
        </w:rPr>
        <w:t> interest</w:t>
      </w:r>
      <w:r>
        <w:rPr>
          <w:color w:val="414042"/>
          <w:w w:val="115"/>
          <w:sz w:val="21"/>
        </w:rPr>
        <w:t> rate</w:t>
      </w:r>
      <w:r>
        <w:rPr>
          <w:color w:val="414042"/>
          <w:w w:val="115"/>
          <w:sz w:val="21"/>
        </w:rPr>
        <w:t> used</w:t>
      </w:r>
      <w:r>
        <w:rPr>
          <w:color w:val="414042"/>
          <w:w w:val="115"/>
          <w:sz w:val="21"/>
        </w:rPr>
        <w:t> to</w:t>
      </w:r>
      <w:r>
        <w:rPr>
          <w:color w:val="414042"/>
          <w:w w:val="115"/>
          <w:sz w:val="21"/>
        </w:rPr>
        <w:t> compute</w:t>
      </w:r>
      <w:r>
        <w:rPr>
          <w:color w:val="414042"/>
          <w:w w:val="115"/>
          <w:sz w:val="21"/>
        </w:rPr>
        <w:t> the</w:t>
      </w:r>
      <w:r>
        <w:rPr>
          <w:color w:val="414042"/>
          <w:w w:val="115"/>
          <w:sz w:val="21"/>
        </w:rPr>
        <w:t> instalment</w:t>
      </w:r>
      <w:r>
        <w:rPr>
          <w:color w:val="414042"/>
          <w:w w:val="115"/>
          <w:sz w:val="21"/>
        </w:rPr>
        <w:t> amount</w:t>
      </w:r>
      <w:r>
        <w:rPr>
          <w:color w:val="414042"/>
          <w:w w:val="115"/>
          <w:sz w:val="21"/>
        </w:rPr>
        <w:t> shall</w:t>
      </w:r>
      <w:r>
        <w:rPr>
          <w:color w:val="414042"/>
          <w:w w:val="115"/>
          <w:sz w:val="21"/>
        </w:rPr>
        <w:t> be</w:t>
      </w:r>
      <w:r>
        <w:rPr>
          <w:color w:val="414042"/>
          <w:w w:val="115"/>
          <w:sz w:val="21"/>
        </w:rPr>
        <w:t> equal</w:t>
      </w:r>
      <w:r>
        <w:rPr>
          <w:color w:val="414042"/>
          <w:w w:val="115"/>
          <w:sz w:val="21"/>
        </w:rPr>
        <w:t> to</w:t>
      </w:r>
      <w:r>
        <w:rPr>
          <w:color w:val="414042"/>
          <w:w w:val="115"/>
          <w:sz w:val="21"/>
        </w:rPr>
        <w:t> the annualized</w:t>
      </w:r>
      <w:r>
        <w:rPr>
          <w:color w:val="414042"/>
          <w:w w:val="115"/>
          <w:sz w:val="21"/>
        </w:rPr>
        <w:t> yield</w:t>
      </w:r>
      <w:r>
        <w:rPr>
          <w:color w:val="414042"/>
          <w:w w:val="115"/>
          <w:sz w:val="21"/>
        </w:rPr>
        <w:t> on</w:t>
      </w:r>
      <w:r>
        <w:rPr>
          <w:color w:val="414042"/>
          <w:w w:val="115"/>
          <w:sz w:val="21"/>
        </w:rPr>
        <w:t> 10</w:t>
      </w:r>
      <w:r>
        <w:rPr>
          <w:color w:val="414042"/>
          <w:w w:val="115"/>
          <w:sz w:val="21"/>
        </w:rPr>
        <w:t> year</w:t>
      </w:r>
      <w:r>
        <w:rPr>
          <w:color w:val="414042"/>
          <w:w w:val="115"/>
          <w:sz w:val="21"/>
        </w:rPr>
        <w:t> G-Sec</w:t>
      </w:r>
      <w:r>
        <w:rPr>
          <w:color w:val="414042"/>
          <w:w w:val="115"/>
          <w:sz w:val="21"/>
        </w:rPr>
        <w:t> (over</w:t>
      </w:r>
      <w:r>
        <w:rPr>
          <w:color w:val="414042"/>
          <w:w w:val="115"/>
          <w:sz w:val="21"/>
        </w:rPr>
        <w:t> last</w:t>
      </w:r>
      <w:r>
        <w:rPr>
          <w:color w:val="414042"/>
          <w:w w:val="115"/>
          <w:sz w:val="21"/>
        </w:rPr>
        <w:t> 6</w:t>
      </w:r>
      <w:r>
        <w:rPr>
          <w:color w:val="414042"/>
          <w:w w:val="115"/>
          <w:sz w:val="21"/>
        </w:rPr>
        <w:t> months</w:t>
      </w:r>
      <w:r>
        <w:rPr>
          <w:color w:val="414042"/>
          <w:w w:val="115"/>
          <w:sz w:val="21"/>
        </w:rPr>
        <w:t> &amp;</w:t>
      </w:r>
      <w:r>
        <w:rPr>
          <w:color w:val="414042"/>
          <w:w w:val="115"/>
          <w:sz w:val="21"/>
        </w:rPr>
        <w:t> rounded</w:t>
      </w:r>
      <w:r>
        <w:rPr>
          <w:color w:val="414042"/>
          <w:w w:val="115"/>
          <w:sz w:val="21"/>
        </w:rPr>
        <w:t> down</w:t>
      </w:r>
      <w:r>
        <w:rPr>
          <w:color w:val="414042"/>
          <w:w w:val="115"/>
          <w:sz w:val="21"/>
        </w:rPr>
        <w:t> to</w:t>
      </w:r>
      <w:r>
        <w:rPr>
          <w:color w:val="414042"/>
          <w:w w:val="115"/>
          <w:sz w:val="21"/>
        </w:rPr>
        <w:t> nearest 25bps)</w:t>
      </w:r>
      <w:r>
        <w:rPr>
          <w:color w:val="414042"/>
          <w:w w:val="115"/>
          <w:sz w:val="21"/>
        </w:rPr>
        <w:t> less</w:t>
      </w:r>
      <w:r>
        <w:rPr>
          <w:color w:val="414042"/>
          <w:w w:val="115"/>
          <w:sz w:val="21"/>
        </w:rPr>
        <w:t> 25</w:t>
      </w:r>
      <w:r>
        <w:rPr>
          <w:color w:val="414042"/>
          <w:w w:val="115"/>
          <w:sz w:val="21"/>
        </w:rPr>
        <w:t> basis</w:t>
      </w:r>
      <w:r>
        <w:rPr>
          <w:color w:val="414042"/>
          <w:w w:val="115"/>
          <w:sz w:val="21"/>
        </w:rPr>
        <w:t> points.</w:t>
      </w:r>
      <w:r>
        <w:rPr>
          <w:color w:val="414042"/>
          <w:w w:val="115"/>
          <w:sz w:val="21"/>
        </w:rPr>
        <w:t> The</w:t>
      </w:r>
      <w:r>
        <w:rPr>
          <w:color w:val="414042"/>
          <w:w w:val="115"/>
          <w:sz w:val="21"/>
        </w:rPr>
        <w:t> interest</w:t>
      </w:r>
      <w:r>
        <w:rPr>
          <w:color w:val="414042"/>
          <w:w w:val="115"/>
          <w:sz w:val="21"/>
        </w:rPr>
        <w:t> rate</w:t>
      </w:r>
      <w:r>
        <w:rPr>
          <w:color w:val="414042"/>
          <w:w w:val="115"/>
          <w:sz w:val="21"/>
        </w:rPr>
        <w:t> shall</w:t>
      </w:r>
      <w:r>
        <w:rPr>
          <w:color w:val="414042"/>
          <w:w w:val="115"/>
          <w:sz w:val="21"/>
        </w:rPr>
        <w:t> be</w:t>
      </w:r>
      <w:r>
        <w:rPr>
          <w:color w:val="414042"/>
          <w:w w:val="115"/>
          <w:sz w:val="21"/>
        </w:rPr>
        <w:t> reviewed</w:t>
      </w:r>
      <w:r>
        <w:rPr>
          <w:color w:val="414042"/>
          <w:w w:val="115"/>
          <w:sz w:val="21"/>
        </w:rPr>
        <w:t> half-yearly</w:t>
      </w:r>
      <w:r>
        <w:rPr>
          <w:color w:val="414042"/>
          <w:w w:val="115"/>
          <w:sz w:val="21"/>
        </w:rPr>
        <w:t> and</w:t>
      </w:r>
      <w:r>
        <w:rPr>
          <w:color w:val="414042"/>
          <w:w w:val="115"/>
          <w:sz w:val="21"/>
        </w:rPr>
        <w:t> any change</w:t>
      </w:r>
      <w:r>
        <w:rPr>
          <w:color w:val="414042"/>
          <w:spacing w:val="-11"/>
          <w:w w:val="115"/>
          <w:sz w:val="21"/>
        </w:rPr>
        <w:t> </w:t>
      </w:r>
      <w:r>
        <w:rPr>
          <w:color w:val="414042"/>
          <w:w w:val="115"/>
          <w:sz w:val="21"/>
        </w:rPr>
        <w:t>in</w:t>
      </w:r>
      <w:r>
        <w:rPr>
          <w:color w:val="414042"/>
          <w:spacing w:val="-12"/>
          <w:w w:val="115"/>
          <w:sz w:val="21"/>
        </w:rPr>
        <w:t> </w:t>
      </w:r>
      <w:r>
        <w:rPr>
          <w:color w:val="414042"/>
          <w:w w:val="115"/>
          <w:sz w:val="21"/>
        </w:rPr>
        <w:t>the</w:t>
      </w:r>
      <w:r>
        <w:rPr>
          <w:color w:val="414042"/>
          <w:spacing w:val="-11"/>
          <w:w w:val="115"/>
          <w:sz w:val="21"/>
        </w:rPr>
        <w:t> </w:t>
      </w:r>
      <w:r>
        <w:rPr>
          <w:color w:val="414042"/>
          <w:w w:val="115"/>
          <w:sz w:val="21"/>
        </w:rPr>
        <w:t>interest</w:t>
      </w:r>
      <w:r>
        <w:rPr>
          <w:color w:val="414042"/>
          <w:spacing w:val="-12"/>
          <w:w w:val="115"/>
          <w:sz w:val="21"/>
        </w:rPr>
        <w:t> </w:t>
      </w:r>
      <w:r>
        <w:rPr>
          <w:color w:val="414042"/>
          <w:w w:val="115"/>
          <w:sz w:val="21"/>
        </w:rPr>
        <w:t>rate</w:t>
      </w:r>
      <w:r>
        <w:rPr>
          <w:color w:val="414042"/>
          <w:spacing w:val="-11"/>
          <w:w w:val="115"/>
          <w:sz w:val="21"/>
        </w:rPr>
        <w:t> </w:t>
      </w:r>
      <w:r>
        <w:rPr>
          <w:color w:val="414042"/>
          <w:w w:val="115"/>
          <w:sz w:val="21"/>
        </w:rPr>
        <w:t>shall</w:t>
      </w:r>
      <w:r>
        <w:rPr>
          <w:color w:val="414042"/>
          <w:spacing w:val="-11"/>
          <w:w w:val="115"/>
          <w:sz w:val="21"/>
        </w:rPr>
        <w:t> </w:t>
      </w:r>
      <w:r>
        <w:rPr>
          <w:color w:val="414042"/>
          <w:w w:val="115"/>
          <w:sz w:val="21"/>
        </w:rPr>
        <w:t>be</w:t>
      </w:r>
      <w:r>
        <w:rPr>
          <w:color w:val="414042"/>
          <w:spacing w:val="-12"/>
          <w:w w:val="115"/>
          <w:sz w:val="21"/>
        </w:rPr>
        <w:t> </w:t>
      </w:r>
      <w:r>
        <w:rPr>
          <w:color w:val="414042"/>
          <w:w w:val="115"/>
          <w:sz w:val="21"/>
        </w:rPr>
        <w:t>effective</w:t>
      </w:r>
      <w:r>
        <w:rPr>
          <w:color w:val="414042"/>
          <w:spacing w:val="-11"/>
          <w:w w:val="115"/>
          <w:sz w:val="21"/>
        </w:rPr>
        <w:t> </w:t>
      </w:r>
      <w:r>
        <w:rPr>
          <w:color w:val="414042"/>
          <w:w w:val="115"/>
          <w:sz w:val="21"/>
        </w:rPr>
        <w:t>from</w:t>
      </w:r>
      <w:r>
        <w:rPr>
          <w:color w:val="414042"/>
          <w:spacing w:val="-12"/>
          <w:w w:val="115"/>
          <w:sz w:val="21"/>
        </w:rPr>
        <w:t> </w:t>
      </w:r>
      <w:r>
        <w:rPr>
          <w:color w:val="414042"/>
          <w:w w:val="115"/>
          <w:sz w:val="21"/>
        </w:rPr>
        <w:t>25th</w:t>
      </w:r>
      <w:r>
        <w:rPr>
          <w:color w:val="414042"/>
          <w:spacing w:val="-11"/>
          <w:w w:val="115"/>
          <w:sz w:val="21"/>
        </w:rPr>
        <w:t> </w:t>
      </w:r>
      <w:r>
        <w:rPr>
          <w:color w:val="414042"/>
          <w:w w:val="115"/>
          <w:sz w:val="21"/>
        </w:rPr>
        <w:t>February</w:t>
      </w:r>
      <w:r>
        <w:rPr>
          <w:color w:val="414042"/>
          <w:spacing w:val="-11"/>
          <w:w w:val="115"/>
          <w:sz w:val="21"/>
        </w:rPr>
        <w:t> </w:t>
      </w:r>
      <w:r>
        <w:rPr>
          <w:color w:val="414042"/>
          <w:w w:val="115"/>
          <w:sz w:val="21"/>
        </w:rPr>
        <w:t>and</w:t>
      </w:r>
      <w:r>
        <w:rPr>
          <w:color w:val="414042"/>
          <w:spacing w:val="-12"/>
          <w:w w:val="115"/>
          <w:sz w:val="21"/>
        </w:rPr>
        <w:t> </w:t>
      </w:r>
      <w:r>
        <w:rPr>
          <w:color w:val="414042"/>
          <w:w w:val="115"/>
          <w:sz w:val="21"/>
        </w:rPr>
        <w:t>25th</w:t>
      </w:r>
      <w:r>
        <w:rPr>
          <w:color w:val="414042"/>
          <w:spacing w:val="-11"/>
          <w:w w:val="115"/>
          <w:sz w:val="21"/>
        </w:rPr>
        <w:t> </w:t>
      </w:r>
      <w:r>
        <w:rPr>
          <w:color w:val="414042"/>
          <w:w w:val="115"/>
          <w:sz w:val="21"/>
        </w:rPr>
        <w:t>August</w:t>
      </w:r>
      <w:r>
        <w:rPr>
          <w:color w:val="414042"/>
          <w:spacing w:val="-11"/>
          <w:w w:val="115"/>
          <w:sz w:val="21"/>
        </w:rPr>
        <w:t> </w:t>
      </w:r>
      <w:r>
        <w:rPr>
          <w:color w:val="414042"/>
          <w:w w:val="115"/>
          <w:sz w:val="21"/>
        </w:rPr>
        <w:t>each year.</w:t>
      </w:r>
      <w:r>
        <w:rPr>
          <w:color w:val="414042"/>
          <w:spacing w:val="-7"/>
          <w:w w:val="115"/>
          <w:sz w:val="21"/>
        </w:rPr>
        <w:t> </w:t>
      </w:r>
      <w:r>
        <w:rPr>
          <w:color w:val="414042"/>
          <w:w w:val="115"/>
          <w:sz w:val="21"/>
        </w:rPr>
        <w:t>The</w:t>
      </w:r>
      <w:r>
        <w:rPr>
          <w:color w:val="414042"/>
          <w:spacing w:val="-7"/>
          <w:w w:val="115"/>
          <w:sz w:val="21"/>
        </w:rPr>
        <w:t> </w:t>
      </w:r>
      <w:r>
        <w:rPr>
          <w:color w:val="414042"/>
          <w:w w:val="115"/>
          <w:sz w:val="21"/>
        </w:rPr>
        <w:t>interest</w:t>
      </w:r>
      <w:r>
        <w:rPr>
          <w:color w:val="414042"/>
          <w:spacing w:val="-7"/>
          <w:w w:val="115"/>
          <w:sz w:val="21"/>
        </w:rPr>
        <w:t> </w:t>
      </w:r>
      <w:r>
        <w:rPr>
          <w:color w:val="414042"/>
          <w:w w:val="115"/>
          <w:sz w:val="21"/>
        </w:rPr>
        <w:t>rate</w:t>
      </w:r>
      <w:r>
        <w:rPr>
          <w:color w:val="414042"/>
          <w:spacing w:val="-7"/>
          <w:w w:val="115"/>
          <w:sz w:val="21"/>
        </w:rPr>
        <w:t> </w:t>
      </w:r>
      <w:r>
        <w:rPr>
          <w:color w:val="414042"/>
          <w:w w:val="115"/>
          <w:sz w:val="21"/>
        </w:rPr>
        <w:t>shall</w:t>
      </w:r>
      <w:r>
        <w:rPr>
          <w:color w:val="414042"/>
          <w:spacing w:val="-7"/>
          <w:w w:val="115"/>
          <w:sz w:val="21"/>
        </w:rPr>
        <w:t> </w:t>
      </w:r>
      <w:r>
        <w:rPr>
          <w:color w:val="414042"/>
          <w:w w:val="115"/>
          <w:sz w:val="21"/>
        </w:rPr>
        <w:t>be</w:t>
      </w:r>
      <w:r>
        <w:rPr>
          <w:color w:val="414042"/>
          <w:spacing w:val="-7"/>
          <w:w w:val="115"/>
          <w:sz w:val="21"/>
        </w:rPr>
        <w:t> </w:t>
      </w:r>
      <w:r>
        <w:rPr>
          <w:color w:val="414042"/>
          <w:w w:val="115"/>
          <w:sz w:val="21"/>
        </w:rPr>
        <w:t>revised</w:t>
      </w:r>
      <w:r>
        <w:rPr>
          <w:color w:val="414042"/>
          <w:spacing w:val="-7"/>
          <w:w w:val="115"/>
          <w:sz w:val="21"/>
        </w:rPr>
        <w:t> </w:t>
      </w:r>
      <w:r>
        <w:rPr>
          <w:color w:val="414042"/>
          <w:w w:val="115"/>
          <w:sz w:val="21"/>
        </w:rPr>
        <w:t>every</w:t>
      </w:r>
      <w:r>
        <w:rPr>
          <w:color w:val="414042"/>
          <w:spacing w:val="-7"/>
          <w:w w:val="115"/>
          <w:sz w:val="21"/>
        </w:rPr>
        <w:t> </w:t>
      </w:r>
      <w:r>
        <w:rPr>
          <w:color w:val="414042"/>
          <w:w w:val="115"/>
          <w:sz w:val="21"/>
        </w:rPr>
        <w:t>time</w:t>
      </w:r>
      <w:r>
        <w:rPr>
          <w:color w:val="414042"/>
          <w:spacing w:val="-7"/>
          <w:w w:val="115"/>
          <w:sz w:val="21"/>
        </w:rPr>
        <w:t> </w:t>
      </w:r>
      <w:r>
        <w:rPr>
          <w:color w:val="414042"/>
          <w:w w:val="115"/>
          <w:sz w:val="21"/>
        </w:rPr>
        <w:t>there</w:t>
      </w:r>
      <w:r>
        <w:rPr>
          <w:color w:val="414042"/>
          <w:spacing w:val="-7"/>
          <w:w w:val="115"/>
          <w:sz w:val="21"/>
        </w:rPr>
        <w:t> </w:t>
      </w:r>
      <w:r>
        <w:rPr>
          <w:color w:val="414042"/>
          <w:w w:val="115"/>
          <w:sz w:val="21"/>
        </w:rPr>
        <w:t>is</w:t>
      </w:r>
      <w:r>
        <w:rPr>
          <w:color w:val="414042"/>
          <w:spacing w:val="-7"/>
          <w:w w:val="115"/>
          <w:sz w:val="21"/>
        </w:rPr>
        <w:t> </w:t>
      </w:r>
      <w:r>
        <w:rPr>
          <w:color w:val="414042"/>
          <w:w w:val="115"/>
          <w:sz w:val="21"/>
        </w:rPr>
        <w:t>a</w:t>
      </w:r>
      <w:r>
        <w:rPr>
          <w:color w:val="414042"/>
          <w:spacing w:val="-7"/>
          <w:w w:val="115"/>
          <w:sz w:val="21"/>
        </w:rPr>
        <w:t> </w:t>
      </w:r>
      <w:r>
        <w:rPr>
          <w:color w:val="414042"/>
          <w:w w:val="115"/>
          <w:sz w:val="21"/>
        </w:rPr>
        <w:t>change,</w:t>
      </w:r>
      <w:r>
        <w:rPr>
          <w:color w:val="414042"/>
          <w:spacing w:val="-7"/>
          <w:w w:val="115"/>
          <w:sz w:val="21"/>
        </w:rPr>
        <w:t> </w:t>
      </w:r>
      <w:r>
        <w:rPr>
          <w:color w:val="414042"/>
          <w:w w:val="115"/>
          <w:sz w:val="21"/>
        </w:rPr>
        <w:t>as</w:t>
      </w:r>
      <w:r>
        <w:rPr>
          <w:color w:val="414042"/>
          <w:spacing w:val="-7"/>
          <w:w w:val="115"/>
          <w:sz w:val="21"/>
        </w:rPr>
        <w:t> </w:t>
      </w:r>
      <w:r>
        <w:rPr>
          <w:color w:val="414042"/>
          <w:w w:val="115"/>
          <w:sz w:val="21"/>
        </w:rPr>
        <w:t>per</w:t>
      </w:r>
      <w:r>
        <w:rPr>
          <w:color w:val="414042"/>
          <w:spacing w:val="-7"/>
          <w:w w:val="115"/>
          <w:sz w:val="21"/>
        </w:rPr>
        <w:t> </w:t>
      </w:r>
      <w:r>
        <w:rPr>
          <w:color w:val="414042"/>
          <w:w w:val="115"/>
          <w:sz w:val="21"/>
        </w:rPr>
        <w:t>the</w:t>
      </w:r>
      <w:r>
        <w:rPr>
          <w:color w:val="414042"/>
          <w:spacing w:val="-7"/>
          <w:w w:val="115"/>
          <w:sz w:val="21"/>
        </w:rPr>
        <w:t> </w:t>
      </w:r>
      <w:r>
        <w:rPr>
          <w:color w:val="414042"/>
          <w:w w:val="115"/>
          <w:sz w:val="21"/>
        </w:rPr>
        <w:t>above </w:t>
      </w:r>
      <w:r>
        <w:rPr>
          <w:color w:val="414042"/>
          <w:w w:val="110"/>
          <w:sz w:val="21"/>
        </w:rPr>
        <w:t>formula.</w:t>
      </w:r>
      <w:r>
        <w:rPr>
          <w:color w:val="414042"/>
          <w:spacing w:val="-4"/>
          <w:w w:val="110"/>
          <w:sz w:val="21"/>
        </w:rPr>
        <w:t> </w:t>
      </w:r>
      <w:r>
        <w:rPr>
          <w:color w:val="414042"/>
          <w:w w:val="110"/>
          <w:sz w:val="21"/>
        </w:rPr>
        <w:t>In</w:t>
      </w:r>
      <w:r>
        <w:rPr>
          <w:color w:val="414042"/>
          <w:spacing w:val="-4"/>
          <w:w w:val="110"/>
          <w:sz w:val="21"/>
        </w:rPr>
        <w:t> </w:t>
      </w:r>
      <w:r>
        <w:rPr>
          <w:color w:val="414042"/>
          <w:w w:val="110"/>
          <w:sz w:val="21"/>
        </w:rPr>
        <w:t>case</w:t>
      </w:r>
      <w:r>
        <w:rPr>
          <w:color w:val="414042"/>
          <w:spacing w:val="-4"/>
          <w:w w:val="110"/>
          <w:sz w:val="21"/>
        </w:rPr>
        <w:t> </w:t>
      </w:r>
      <w:r>
        <w:rPr>
          <w:color w:val="414042"/>
          <w:w w:val="110"/>
          <w:sz w:val="21"/>
        </w:rPr>
        <w:t>of</w:t>
      </w:r>
      <w:r>
        <w:rPr>
          <w:color w:val="414042"/>
          <w:spacing w:val="-4"/>
          <w:w w:val="110"/>
          <w:sz w:val="21"/>
        </w:rPr>
        <w:t> </w:t>
      </w:r>
      <w:r>
        <w:rPr>
          <w:color w:val="414042"/>
          <w:w w:val="110"/>
          <w:sz w:val="21"/>
        </w:rPr>
        <w:t>a</w:t>
      </w:r>
      <w:r>
        <w:rPr>
          <w:color w:val="414042"/>
          <w:spacing w:val="-4"/>
          <w:w w:val="110"/>
          <w:sz w:val="21"/>
        </w:rPr>
        <w:t> </w:t>
      </w:r>
      <w:r>
        <w:rPr>
          <w:color w:val="414042"/>
          <w:w w:val="110"/>
          <w:sz w:val="21"/>
        </w:rPr>
        <w:t>revision</w:t>
      </w:r>
      <w:r>
        <w:rPr>
          <w:color w:val="414042"/>
          <w:spacing w:val="-4"/>
          <w:w w:val="110"/>
          <w:sz w:val="21"/>
        </w:rPr>
        <w:t> </w:t>
      </w:r>
      <w:r>
        <w:rPr>
          <w:color w:val="414042"/>
          <w:w w:val="110"/>
          <w:sz w:val="21"/>
        </w:rPr>
        <w:t>in</w:t>
      </w:r>
      <w:r>
        <w:rPr>
          <w:color w:val="414042"/>
          <w:spacing w:val="-4"/>
          <w:w w:val="110"/>
          <w:sz w:val="21"/>
        </w:rPr>
        <w:t> </w:t>
      </w:r>
      <w:r>
        <w:rPr>
          <w:color w:val="414042"/>
          <w:w w:val="110"/>
          <w:sz w:val="21"/>
        </w:rPr>
        <w:t>interest</w:t>
      </w:r>
      <w:r>
        <w:rPr>
          <w:color w:val="414042"/>
          <w:spacing w:val="-4"/>
          <w:w w:val="110"/>
          <w:sz w:val="21"/>
        </w:rPr>
        <w:t> </w:t>
      </w:r>
      <w:r>
        <w:rPr>
          <w:color w:val="414042"/>
          <w:w w:val="110"/>
          <w:sz w:val="21"/>
        </w:rPr>
        <w:t>rate,</w:t>
      </w:r>
      <w:r>
        <w:rPr>
          <w:color w:val="414042"/>
          <w:spacing w:val="-4"/>
          <w:w w:val="110"/>
          <w:sz w:val="21"/>
        </w:rPr>
        <w:t> </w:t>
      </w:r>
      <w:r>
        <w:rPr>
          <w:color w:val="414042"/>
          <w:w w:val="110"/>
          <w:sz w:val="21"/>
        </w:rPr>
        <w:t>the</w:t>
      </w:r>
      <w:r>
        <w:rPr>
          <w:color w:val="414042"/>
          <w:spacing w:val="-4"/>
          <w:w w:val="110"/>
          <w:sz w:val="21"/>
        </w:rPr>
        <w:t> </w:t>
      </w:r>
      <w:r>
        <w:rPr>
          <w:color w:val="414042"/>
          <w:w w:val="110"/>
          <w:sz w:val="21"/>
        </w:rPr>
        <w:t>same</w:t>
      </w:r>
      <w:r>
        <w:rPr>
          <w:color w:val="414042"/>
          <w:spacing w:val="-4"/>
          <w:w w:val="110"/>
          <w:sz w:val="21"/>
        </w:rPr>
        <w:t> </w:t>
      </w:r>
      <w:r>
        <w:rPr>
          <w:color w:val="414042"/>
          <w:w w:val="110"/>
          <w:sz w:val="21"/>
        </w:rPr>
        <w:t>shall</w:t>
      </w:r>
      <w:r>
        <w:rPr>
          <w:color w:val="414042"/>
          <w:spacing w:val="-4"/>
          <w:w w:val="110"/>
          <w:sz w:val="21"/>
        </w:rPr>
        <w:t> </w:t>
      </w:r>
      <w:r>
        <w:rPr>
          <w:color w:val="414042"/>
          <w:w w:val="110"/>
          <w:sz w:val="21"/>
        </w:rPr>
        <w:t>apply</w:t>
      </w:r>
      <w:r>
        <w:rPr>
          <w:color w:val="414042"/>
          <w:spacing w:val="-4"/>
          <w:w w:val="110"/>
          <w:sz w:val="21"/>
        </w:rPr>
        <w:t> </w:t>
      </w:r>
      <w:r>
        <w:rPr>
          <w:color w:val="414042"/>
          <w:w w:val="110"/>
          <w:sz w:val="21"/>
        </w:rPr>
        <w:t>until</w:t>
      </w:r>
      <w:r>
        <w:rPr>
          <w:color w:val="414042"/>
          <w:spacing w:val="-4"/>
          <w:w w:val="110"/>
          <w:sz w:val="21"/>
        </w:rPr>
        <w:t> </w:t>
      </w:r>
      <w:r>
        <w:rPr>
          <w:color w:val="414042"/>
          <w:w w:val="110"/>
          <w:sz w:val="21"/>
        </w:rPr>
        <w:t>next</w:t>
      </w:r>
      <w:r>
        <w:rPr>
          <w:color w:val="414042"/>
          <w:spacing w:val="-4"/>
          <w:w w:val="110"/>
          <w:sz w:val="21"/>
        </w:rPr>
        <w:t> </w:t>
      </w:r>
      <w:r>
        <w:rPr>
          <w:color w:val="414042"/>
          <w:w w:val="110"/>
          <w:sz w:val="21"/>
        </w:rPr>
        <w:t>revision.</w:t>
      </w:r>
      <w:r>
        <w:rPr>
          <w:color w:val="414042"/>
          <w:spacing w:val="-4"/>
          <w:w w:val="110"/>
          <w:sz w:val="21"/>
        </w:rPr>
        <w:t> </w:t>
      </w:r>
      <w:r>
        <w:rPr>
          <w:color w:val="414042"/>
          <w:w w:val="110"/>
          <w:sz w:val="21"/>
        </w:rPr>
        <w:t>The </w:t>
      </w:r>
      <w:r>
        <w:rPr>
          <w:color w:val="414042"/>
          <w:w w:val="115"/>
          <w:sz w:val="21"/>
        </w:rPr>
        <w:t>source</w:t>
      </w:r>
      <w:r>
        <w:rPr>
          <w:color w:val="414042"/>
          <w:spacing w:val="40"/>
          <w:w w:val="115"/>
          <w:sz w:val="21"/>
        </w:rPr>
        <w:t> </w:t>
      </w:r>
      <w:r>
        <w:rPr>
          <w:color w:val="414042"/>
          <w:w w:val="115"/>
          <w:sz w:val="21"/>
        </w:rPr>
        <w:t>of</w:t>
      </w:r>
      <w:r>
        <w:rPr>
          <w:color w:val="414042"/>
          <w:spacing w:val="40"/>
          <w:w w:val="115"/>
          <w:sz w:val="21"/>
        </w:rPr>
        <w:t> </w:t>
      </w:r>
      <w:r>
        <w:rPr>
          <w:color w:val="414042"/>
          <w:w w:val="115"/>
          <w:sz w:val="21"/>
        </w:rPr>
        <w:t>10-year</w:t>
      </w:r>
      <w:r>
        <w:rPr>
          <w:color w:val="414042"/>
          <w:spacing w:val="40"/>
          <w:w w:val="115"/>
          <w:sz w:val="21"/>
        </w:rPr>
        <w:t> </w:t>
      </w:r>
      <w:r>
        <w:rPr>
          <w:color w:val="414042"/>
          <w:w w:val="115"/>
          <w:sz w:val="21"/>
        </w:rPr>
        <w:t>benchmark</w:t>
      </w:r>
      <w:r>
        <w:rPr>
          <w:color w:val="414042"/>
          <w:spacing w:val="40"/>
          <w:w w:val="115"/>
          <w:sz w:val="21"/>
        </w:rPr>
        <w:t> </w:t>
      </w:r>
      <w:r>
        <w:rPr>
          <w:color w:val="414042"/>
          <w:w w:val="115"/>
          <w:sz w:val="21"/>
        </w:rPr>
        <w:t>G-Sec</w:t>
      </w:r>
      <w:r>
        <w:rPr>
          <w:color w:val="414042"/>
          <w:spacing w:val="40"/>
          <w:w w:val="115"/>
          <w:sz w:val="21"/>
        </w:rPr>
        <w:t> </w:t>
      </w:r>
      <w:r>
        <w:rPr>
          <w:color w:val="414042"/>
          <w:w w:val="115"/>
          <w:sz w:val="21"/>
        </w:rPr>
        <w:t>yield</w:t>
      </w:r>
      <w:r>
        <w:rPr>
          <w:color w:val="414042"/>
          <w:spacing w:val="40"/>
          <w:w w:val="115"/>
          <w:sz w:val="21"/>
        </w:rPr>
        <w:t> </w:t>
      </w:r>
      <w:r>
        <w:rPr>
          <w:color w:val="414042"/>
          <w:w w:val="115"/>
          <w:sz w:val="21"/>
        </w:rPr>
        <w:t>shall</w:t>
      </w:r>
      <w:r>
        <w:rPr>
          <w:color w:val="414042"/>
          <w:spacing w:val="40"/>
          <w:w w:val="115"/>
          <w:sz w:val="21"/>
        </w:rPr>
        <w:t> </w:t>
      </w:r>
      <w:r>
        <w:rPr>
          <w:color w:val="414042"/>
          <w:w w:val="115"/>
          <w:sz w:val="21"/>
        </w:rPr>
        <w:t>be</w:t>
      </w:r>
      <w:r>
        <w:rPr>
          <w:color w:val="414042"/>
          <w:spacing w:val="40"/>
          <w:w w:val="115"/>
          <w:sz w:val="21"/>
        </w:rPr>
        <w:t> </w:t>
      </w:r>
      <w:r>
        <w:rPr>
          <w:color w:val="414042"/>
          <w:w w:val="115"/>
          <w:sz w:val="21"/>
        </w:rPr>
        <w:t>RBI</w:t>
      </w:r>
      <w:r>
        <w:rPr>
          <w:color w:val="414042"/>
          <w:spacing w:val="40"/>
          <w:w w:val="115"/>
          <w:sz w:val="21"/>
        </w:rPr>
        <w:t> </w:t>
      </w:r>
      <w:r>
        <w:rPr>
          <w:color w:val="414042"/>
          <w:w w:val="115"/>
          <w:sz w:val="21"/>
        </w:rPr>
        <w:t>Negotiated</w:t>
      </w:r>
      <w:r>
        <w:rPr>
          <w:color w:val="414042"/>
          <w:spacing w:val="40"/>
          <w:w w:val="115"/>
          <w:sz w:val="21"/>
        </w:rPr>
        <w:t> </w:t>
      </w:r>
      <w:r>
        <w:rPr>
          <w:color w:val="414042"/>
          <w:w w:val="115"/>
          <w:sz w:val="21"/>
        </w:rPr>
        <w:t>Dealing System-Order Matching segment (NDS-OM).</w:t>
      </w:r>
    </w:p>
    <w:p>
      <w:pPr>
        <w:pStyle w:val="ListParagraph"/>
        <w:numPr>
          <w:ilvl w:val="1"/>
          <w:numId w:val="13"/>
        </w:numPr>
        <w:tabs>
          <w:tab w:pos="1049" w:val="left" w:leader="none"/>
        </w:tabs>
        <w:spacing w:line="259" w:lineRule="auto" w:before="113" w:after="0"/>
        <w:ind w:left="1049" w:right="671" w:hanging="360"/>
        <w:jc w:val="both"/>
        <w:rPr>
          <w:color w:val="414042"/>
          <w:sz w:val="21"/>
        </w:rPr>
      </w:pPr>
      <w:r>
        <w:rPr>
          <w:color w:val="414042"/>
          <w:w w:val="115"/>
          <w:sz w:val="21"/>
        </w:rPr>
        <w:t>At</w:t>
      </w:r>
      <w:r>
        <w:rPr>
          <w:color w:val="414042"/>
          <w:w w:val="115"/>
          <w:sz w:val="21"/>
        </w:rPr>
        <w:t> any</w:t>
      </w:r>
      <w:r>
        <w:rPr>
          <w:color w:val="414042"/>
          <w:w w:val="115"/>
          <w:sz w:val="21"/>
        </w:rPr>
        <w:t> time</w:t>
      </w:r>
      <w:r>
        <w:rPr>
          <w:color w:val="414042"/>
          <w:w w:val="115"/>
          <w:sz w:val="21"/>
        </w:rPr>
        <w:t> during</w:t>
      </w:r>
      <w:r>
        <w:rPr>
          <w:color w:val="414042"/>
          <w:w w:val="115"/>
          <w:sz w:val="21"/>
        </w:rPr>
        <w:t> the</w:t>
      </w:r>
      <w:r>
        <w:rPr>
          <w:color w:val="414042"/>
          <w:w w:val="115"/>
          <w:sz w:val="21"/>
        </w:rPr>
        <w:t> instalment</w:t>
      </w:r>
      <w:r>
        <w:rPr>
          <w:color w:val="414042"/>
          <w:w w:val="115"/>
          <w:sz w:val="21"/>
        </w:rPr>
        <w:t> payment</w:t>
      </w:r>
      <w:r>
        <w:rPr>
          <w:color w:val="414042"/>
          <w:w w:val="115"/>
          <w:sz w:val="21"/>
        </w:rPr>
        <w:t> phase,</w:t>
      </w:r>
      <w:r>
        <w:rPr>
          <w:color w:val="414042"/>
          <w:w w:val="115"/>
          <w:sz w:val="21"/>
        </w:rPr>
        <w:t> the</w:t>
      </w:r>
      <w:r>
        <w:rPr>
          <w:color w:val="414042"/>
          <w:w w:val="115"/>
          <w:sz w:val="21"/>
        </w:rPr>
        <w:t> nominee</w:t>
      </w:r>
      <w:r>
        <w:rPr>
          <w:color w:val="414042"/>
          <w:w w:val="115"/>
          <w:sz w:val="21"/>
        </w:rPr>
        <w:t> can</w:t>
      </w:r>
      <w:r>
        <w:rPr>
          <w:color w:val="414042"/>
          <w:w w:val="115"/>
          <w:sz w:val="21"/>
        </w:rPr>
        <w:t> choose</w:t>
      </w:r>
      <w:r>
        <w:rPr>
          <w:color w:val="414042"/>
          <w:w w:val="115"/>
          <w:sz w:val="21"/>
        </w:rPr>
        <w:t> </w:t>
      </w:r>
      <w:r>
        <w:rPr>
          <w:color w:val="414042"/>
          <w:w w:val="115"/>
          <w:sz w:val="21"/>
        </w:rPr>
        <w:t>to terminate</w:t>
      </w:r>
      <w:r>
        <w:rPr>
          <w:color w:val="414042"/>
          <w:w w:val="115"/>
          <w:sz w:val="21"/>
        </w:rPr>
        <w:t> the</w:t>
      </w:r>
      <w:r>
        <w:rPr>
          <w:color w:val="414042"/>
          <w:w w:val="115"/>
          <w:sz w:val="21"/>
        </w:rPr>
        <w:t> instalment</w:t>
      </w:r>
      <w:r>
        <w:rPr>
          <w:color w:val="414042"/>
          <w:w w:val="115"/>
          <w:sz w:val="21"/>
        </w:rPr>
        <w:t> payment</w:t>
      </w:r>
      <w:r>
        <w:rPr>
          <w:color w:val="414042"/>
          <w:w w:val="115"/>
          <w:sz w:val="21"/>
        </w:rPr>
        <w:t> in</w:t>
      </w:r>
      <w:r>
        <w:rPr>
          <w:color w:val="414042"/>
          <w:w w:val="115"/>
          <w:sz w:val="21"/>
        </w:rPr>
        <w:t> exchange</w:t>
      </w:r>
      <w:r>
        <w:rPr>
          <w:color w:val="414042"/>
          <w:w w:val="115"/>
          <w:sz w:val="21"/>
        </w:rPr>
        <w:t> for</w:t>
      </w:r>
      <w:r>
        <w:rPr>
          <w:color w:val="414042"/>
          <w:w w:val="115"/>
          <w:sz w:val="21"/>
        </w:rPr>
        <w:t> a</w:t>
      </w:r>
      <w:r>
        <w:rPr>
          <w:color w:val="414042"/>
          <w:w w:val="115"/>
          <w:sz w:val="21"/>
        </w:rPr>
        <w:t> lump-sum,</w:t>
      </w:r>
      <w:r>
        <w:rPr>
          <w:color w:val="414042"/>
          <w:w w:val="115"/>
          <w:sz w:val="21"/>
        </w:rPr>
        <w:t> in</w:t>
      </w:r>
      <w:r>
        <w:rPr>
          <w:color w:val="414042"/>
          <w:w w:val="115"/>
          <w:sz w:val="21"/>
        </w:rPr>
        <w:t> which</w:t>
      </w:r>
      <w:r>
        <w:rPr>
          <w:color w:val="414042"/>
          <w:w w:val="115"/>
          <w:sz w:val="21"/>
        </w:rPr>
        <w:t> case,</w:t>
      </w:r>
      <w:r>
        <w:rPr>
          <w:color w:val="414042"/>
          <w:w w:val="115"/>
          <w:sz w:val="21"/>
        </w:rPr>
        <w:t> the lump-sum payable shall be equal to the discounted value of all the future instalments due.</w:t>
      </w:r>
      <w:r>
        <w:rPr>
          <w:color w:val="414042"/>
          <w:spacing w:val="-8"/>
          <w:w w:val="115"/>
          <w:sz w:val="21"/>
        </w:rPr>
        <w:t> </w:t>
      </w:r>
      <w:r>
        <w:rPr>
          <w:color w:val="414042"/>
          <w:w w:val="115"/>
          <w:sz w:val="21"/>
        </w:rPr>
        <w:t>The</w:t>
      </w:r>
      <w:r>
        <w:rPr>
          <w:color w:val="414042"/>
          <w:spacing w:val="-8"/>
          <w:w w:val="115"/>
          <w:sz w:val="21"/>
        </w:rPr>
        <w:t> </w:t>
      </w:r>
      <w:r>
        <w:rPr>
          <w:color w:val="414042"/>
          <w:w w:val="115"/>
          <w:sz w:val="21"/>
        </w:rPr>
        <w:t>interest</w:t>
      </w:r>
      <w:r>
        <w:rPr>
          <w:color w:val="414042"/>
          <w:spacing w:val="-8"/>
          <w:w w:val="115"/>
          <w:sz w:val="21"/>
        </w:rPr>
        <w:t> </w:t>
      </w:r>
      <w:r>
        <w:rPr>
          <w:color w:val="414042"/>
          <w:w w:val="115"/>
          <w:sz w:val="21"/>
        </w:rPr>
        <w:t>rate</w:t>
      </w:r>
      <w:r>
        <w:rPr>
          <w:color w:val="414042"/>
          <w:spacing w:val="-8"/>
          <w:w w:val="115"/>
          <w:sz w:val="21"/>
        </w:rPr>
        <w:t> </w:t>
      </w:r>
      <w:r>
        <w:rPr>
          <w:color w:val="414042"/>
          <w:w w:val="115"/>
          <w:sz w:val="21"/>
        </w:rPr>
        <w:t>used</w:t>
      </w:r>
      <w:r>
        <w:rPr>
          <w:color w:val="414042"/>
          <w:spacing w:val="-8"/>
          <w:w w:val="115"/>
          <w:sz w:val="21"/>
        </w:rPr>
        <w:t> </w:t>
      </w:r>
      <w:r>
        <w:rPr>
          <w:color w:val="414042"/>
          <w:w w:val="115"/>
          <w:sz w:val="21"/>
        </w:rPr>
        <w:t>to</w:t>
      </w:r>
      <w:r>
        <w:rPr>
          <w:color w:val="414042"/>
          <w:spacing w:val="-8"/>
          <w:w w:val="115"/>
          <w:sz w:val="21"/>
        </w:rPr>
        <w:t> </w:t>
      </w:r>
      <w:r>
        <w:rPr>
          <w:color w:val="414042"/>
          <w:w w:val="115"/>
          <w:sz w:val="21"/>
        </w:rPr>
        <w:t>calculate</w:t>
      </w:r>
      <w:r>
        <w:rPr>
          <w:color w:val="414042"/>
          <w:spacing w:val="-8"/>
          <w:w w:val="115"/>
          <w:sz w:val="21"/>
        </w:rPr>
        <w:t> </w:t>
      </w:r>
      <w:r>
        <w:rPr>
          <w:color w:val="414042"/>
          <w:w w:val="115"/>
          <w:sz w:val="21"/>
        </w:rPr>
        <w:t>the</w:t>
      </w:r>
      <w:r>
        <w:rPr>
          <w:color w:val="414042"/>
          <w:spacing w:val="-8"/>
          <w:w w:val="115"/>
          <w:sz w:val="21"/>
        </w:rPr>
        <w:t> </w:t>
      </w:r>
      <w:r>
        <w:rPr>
          <w:color w:val="414042"/>
          <w:w w:val="115"/>
          <w:sz w:val="21"/>
        </w:rPr>
        <w:t>discounted</w:t>
      </w:r>
      <w:r>
        <w:rPr>
          <w:color w:val="414042"/>
          <w:spacing w:val="-8"/>
          <w:w w:val="115"/>
          <w:sz w:val="21"/>
        </w:rPr>
        <w:t> </w:t>
      </w:r>
      <w:r>
        <w:rPr>
          <w:color w:val="414042"/>
          <w:w w:val="115"/>
          <w:sz w:val="21"/>
        </w:rPr>
        <w:t>value</w:t>
      </w:r>
      <w:r>
        <w:rPr>
          <w:color w:val="414042"/>
          <w:spacing w:val="-8"/>
          <w:w w:val="115"/>
          <w:sz w:val="21"/>
        </w:rPr>
        <w:t> </w:t>
      </w:r>
      <w:r>
        <w:rPr>
          <w:color w:val="414042"/>
          <w:w w:val="115"/>
          <w:sz w:val="21"/>
        </w:rPr>
        <w:t>will</w:t>
      </w:r>
      <w:r>
        <w:rPr>
          <w:color w:val="414042"/>
          <w:spacing w:val="-8"/>
          <w:w w:val="115"/>
          <w:sz w:val="21"/>
        </w:rPr>
        <w:t> </w:t>
      </w:r>
      <w:r>
        <w:rPr>
          <w:color w:val="414042"/>
          <w:w w:val="115"/>
          <w:sz w:val="21"/>
        </w:rPr>
        <w:t>be</w:t>
      </w:r>
      <w:r>
        <w:rPr>
          <w:color w:val="414042"/>
          <w:spacing w:val="-8"/>
          <w:w w:val="115"/>
          <w:sz w:val="21"/>
        </w:rPr>
        <w:t> </w:t>
      </w:r>
      <w:r>
        <w:rPr>
          <w:color w:val="414042"/>
          <w:w w:val="115"/>
          <w:sz w:val="21"/>
        </w:rPr>
        <w:t>that</w:t>
      </w:r>
      <w:r>
        <w:rPr>
          <w:color w:val="414042"/>
          <w:spacing w:val="-8"/>
          <w:w w:val="115"/>
          <w:sz w:val="21"/>
        </w:rPr>
        <w:t> </w:t>
      </w:r>
      <w:r>
        <w:rPr>
          <w:color w:val="414042"/>
          <w:w w:val="115"/>
          <w:sz w:val="21"/>
        </w:rPr>
        <w:t>as</w:t>
      </w:r>
      <w:r>
        <w:rPr>
          <w:color w:val="414042"/>
          <w:spacing w:val="-8"/>
          <w:w w:val="115"/>
          <w:sz w:val="21"/>
        </w:rPr>
        <w:t> </w:t>
      </w:r>
      <w:r>
        <w:rPr>
          <w:color w:val="414042"/>
          <w:w w:val="115"/>
          <w:sz w:val="21"/>
        </w:rPr>
        <w:t>applicable on date of termination, using the above-mentioned formula.</w:t>
      </w:r>
    </w:p>
    <w:p>
      <w:pPr>
        <w:pStyle w:val="BodyText"/>
        <w:spacing w:before="91"/>
      </w:pPr>
    </w:p>
    <w:p>
      <w:pPr>
        <w:pStyle w:val="Heading2"/>
        <w:numPr>
          <w:ilvl w:val="0"/>
          <w:numId w:val="13"/>
        </w:numPr>
        <w:tabs>
          <w:tab w:pos="1028" w:val="left" w:leader="none"/>
        </w:tabs>
        <w:spacing w:line="240" w:lineRule="auto" w:before="1" w:after="0"/>
        <w:ind w:left="1028" w:right="0" w:hanging="339"/>
        <w:jc w:val="left"/>
      </w:pPr>
      <w:r>
        <w:rPr>
          <w:color w:val="005E9E"/>
          <w:w w:val="105"/>
        </w:rPr>
        <w:t>Surrender</w:t>
      </w:r>
      <w:r>
        <w:rPr>
          <w:color w:val="005E9E"/>
          <w:spacing w:val="-14"/>
          <w:w w:val="105"/>
        </w:rPr>
        <w:t> </w:t>
      </w:r>
      <w:r>
        <w:rPr>
          <w:color w:val="005E9E"/>
          <w:spacing w:val="-2"/>
          <w:w w:val="105"/>
        </w:rPr>
        <w:t>Benefit</w:t>
      </w:r>
    </w:p>
    <w:p>
      <w:pPr>
        <w:pStyle w:val="ListParagraph"/>
        <w:numPr>
          <w:ilvl w:val="1"/>
          <w:numId w:val="13"/>
        </w:numPr>
        <w:tabs>
          <w:tab w:pos="1049" w:val="left" w:leader="none"/>
        </w:tabs>
        <w:spacing w:line="240" w:lineRule="auto" w:before="118" w:after="0"/>
        <w:ind w:left="1049" w:right="672" w:hanging="360"/>
        <w:jc w:val="left"/>
        <w:rPr>
          <w:color w:val="414042"/>
          <w:sz w:val="21"/>
        </w:rPr>
      </w:pPr>
      <w:r>
        <w:rPr>
          <w:color w:val="414042"/>
          <w:w w:val="115"/>
          <w:sz w:val="21"/>
        </w:rPr>
        <w:t>Surrender</w:t>
      </w:r>
      <w:r>
        <w:rPr>
          <w:color w:val="414042"/>
          <w:w w:val="115"/>
          <w:sz w:val="21"/>
        </w:rPr>
        <w:t> value</w:t>
      </w:r>
      <w:r>
        <w:rPr>
          <w:color w:val="414042"/>
          <w:w w:val="115"/>
          <w:sz w:val="21"/>
        </w:rPr>
        <w:t> payable</w:t>
      </w:r>
      <w:r>
        <w:rPr>
          <w:color w:val="414042"/>
          <w:w w:val="115"/>
          <w:sz w:val="21"/>
        </w:rPr>
        <w:t> will</w:t>
      </w:r>
      <w:r>
        <w:rPr>
          <w:color w:val="414042"/>
          <w:w w:val="115"/>
          <w:sz w:val="21"/>
        </w:rPr>
        <w:t> be</w:t>
      </w:r>
      <w:r>
        <w:rPr>
          <w:color w:val="414042"/>
          <w:w w:val="115"/>
          <w:sz w:val="21"/>
        </w:rPr>
        <w:t> equal</w:t>
      </w:r>
      <w:r>
        <w:rPr>
          <w:color w:val="414042"/>
          <w:w w:val="115"/>
          <w:sz w:val="21"/>
        </w:rPr>
        <w:t> to</w:t>
      </w:r>
      <w:r>
        <w:rPr>
          <w:color w:val="414042"/>
          <w:w w:val="115"/>
          <w:sz w:val="21"/>
        </w:rPr>
        <w:t> the</w:t>
      </w:r>
      <w:r>
        <w:rPr>
          <w:color w:val="414042"/>
          <w:w w:val="115"/>
          <w:sz w:val="21"/>
        </w:rPr>
        <w:t> higher</w:t>
      </w:r>
      <w:r>
        <w:rPr>
          <w:color w:val="414042"/>
          <w:w w:val="115"/>
          <w:sz w:val="21"/>
        </w:rPr>
        <w:t> of</w:t>
      </w:r>
      <w:r>
        <w:rPr>
          <w:color w:val="414042"/>
          <w:w w:val="115"/>
          <w:sz w:val="21"/>
        </w:rPr>
        <w:t> Guaranteed</w:t>
      </w:r>
      <w:r>
        <w:rPr>
          <w:color w:val="414042"/>
          <w:w w:val="115"/>
          <w:sz w:val="21"/>
        </w:rPr>
        <w:t> Surrender</w:t>
      </w:r>
      <w:r>
        <w:rPr>
          <w:color w:val="414042"/>
          <w:w w:val="115"/>
          <w:sz w:val="21"/>
        </w:rPr>
        <w:t> Value (GSV)</w:t>
      </w:r>
      <w:r>
        <w:rPr>
          <w:color w:val="414042"/>
          <w:spacing w:val="-17"/>
          <w:w w:val="115"/>
          <w:sz w:val="21"/>
        </w:rPr>
        <w:t> </w:t>
      </w:r>
      <w:r>
        <w:rPr>
          <w:color w:val="414042"/>
          <w:w w:val="115"/>
          <w:sz w:val="21"/>
        </w:rPr>
        <w:t>and</w:t>
      </w:r>
      <w:r>
        <w:rPr>
          <w:color w:val="414042"/>
          <w:spacing w:val="-17"/>
          <w:w w:val="115"/>
          <w:sz w:val="21"/>
        </w:rPr>
        <w:t> </w:t>
      </w:r>
      <w:r>
        <w:rPr>
          <w:color w:val="414042"/>
          <w:w w:val="115"/>
          <w:sz w:val="21"/>
        </w:rPr>
        <w:t>Special</w:t>
      </w:r>
      <w:r>
        <w:rPr>
          <w:color w:val="414042"/>
          <w:spacing w:val="-17"/>
          <w:w w:val="115"/>
          <w:sz w:val="21"/>
        </w:rPr>
        <w:t> </w:t>
      </w:r>
      <w:r>
        <w:rPr>
          <w:color w:val="414042"/>
          <w:w w:val="115"/>
          <w:sz w:val="21"/>
        </w:rPr>
        <w:t>Surrender</w:t>
      </w:r>
      <w:r>
        <w:rPr>
          <w:color w:val="414042"/>
          <w:spacing w:val="-17"/>
          <w:w w:val="115"/>
          <w:sz w:val="21"/>
        </w:rPr>
        <w:t> </w:t>
      </w:r>
      <w:r>
        <w:rPr>
          <w:color w:val="414042"/>
          <w:w w:val="115"/>
          <w:sz w:val="21"/>
        </w:rPr>
        <w:t>Value</w:t>
      </w:r>
      <w:r>
        <w:rPr>
          <w:color w:val="414042"/>
          <w:spacing w:val="-16"/>
          <w:w w:val="115"/>
          <w:sz w:val="21"/>
        </w:rPr>
        <w:t> </w:t>
      </w:r>
      <w:r>
        <w:rPr>
          <w:color w:val="414042"/>
          <w:w w:val="115"/>
          <w:sz w:val="21"/>
        </w:rPr>
        <w:t>(SSV).</w:t>
      </w:r>
    </w:p>
    <w:p>
      <w:pPr>
        <w:pStyle w:val="Heading2"/>
        <w:spacing w:before="217"/>
        <w:ind w:left="689"/>
      </w:pPr>
      <w:r>
        <w:rPr>
          <w:color w:val="005E9E"/>
          <w:w w:val="105"/>
        </w:rPr>
        <w:t>Guaranteed</w:t>
      </w:r>
      <w:r>
        <w:rPr>
          <w:color w:val="005E9E"/>
          <w:spacing w:val="17"/>
          <w:w w:val="105"/>
        </w:rPr>
        <w:t> </w:t>
      </w:r>
      <w:r>
        <w:rPr>
          <w:color w:val="005E9E"/>
          <w:w w:val="105"/>
        </w:rPr>
        <w:t>Surrender</w:t>
      </w:r>
      <w:r>
        <w:rPr>
          <w:color w:val="005E9E"/>
          <w:spacing w:val="12"/>
          <w:w w:val="105"/>
        </w:rPr>
        <w:t> </w:t>
      </w:r>
      <w:r>
        <w:rPr>
          <w:color w:val="005E9E"/>
          <w:w w:val="105"/>
        </w:rPr>
        <w:t>Value</w:t>
      </w:r>
      <w:r>
        <w:rPr>
          <w:color w:val="005E9E"/>
          <w:spacing w:val="14"/>
          <w:w w:val="105"/>
        </w:rPr>
        <w:t> </w:t>
      </w:r>
      <w:r>
        <w:rPr>
          <w:color w:val="005E9E"/>
          <w:spacing w:val="-2"/>
          <w:w w:val="105"/>
        </w:rPr>
        <w:t>(GSV):</w:t>
      </w:r>
    </w:p>
    <w:p>
      <w:pPr>
        <w:pStyle w:val="ListParagraph"/>
        <w:numPr>
          <w:ilvl w:val="1"/>
          <w:numId w:val="13"/>
        </w:numPr>
        <w:tabs>
          <w:tab w:pos="1049" w:val="left" w:leader="none"/>
        </w:tabs>
        <w:spacing w:line="240" w:lineRule="auto" w:before="119" w:after="0"/>
        <w:ind w:left="1049" w:right="0" w:hanging="360"/>
        <w:jc w:val="left"/>
        <w:rPr>
          <w:color w:val="414042"/>
          <w:sz w:val="21"/>
        </w:rPr>
      </w:pPr>
      <w:r>
        <w:rPr>
          <w:color w:val="414042"/>
          <w:w w:val="105"/>
          <w:sz w:val="21"/>
        </w:rPr>
        <w:t>For</w:t>
      </w:r>
      <w:r>
        <w:rPr>
          <w:color w:val="414042"/>
          <w:spacing w:val="-4"/>
          <w:w w:val="105"/>
          <w:sz w:val="21"/>
        </w:rPr>
        <w:t> </w:t>
      </w:r>
      <w:r>
        <w:rPr>
          <w:color w:val="414042"/>
          <w:w w:val="105"/>
          <w:sz w:val="21"/>
        </w:rPr>
        <w:t>Option</w:t>
      </w:r>
      <w:r>
        <w:rPr>
          <w:color w:val="414042"/>
          <w:spacing w:val="-3"/>
          <w:w w:val="105"/>
          <w:sz w:val="21"/>
        </w:rPr>
        <w:t> </w:t>
      </w:r>
      <w:r>
        <w:rPr>
          <w:color w:val="414042"/>
          <w:w w:val="105"/>
          <w:sz w:val="21"/>
        </w:rPr>
        <w:t>A,</w:t>
      </w:r>
      <w:r>
        <w:rPr>
          <w:color w:val="414042"/>
          <w:spacing w:val="-3"/>
          <w:w w:val="105"/>
          <w:sz w:val="21"/>
        </w:rPr>
        <w:t> </w:t>
      </w:r>
      <w:r>
        <w:rPr>
          <w:color w:val="414042"/>
          <w:w w:val="105"/>
          <w:sz w:val="21"/>
        </w:rPr>
        <w:t>GSV</w:t>
      </w:r>
      <w:r>
        <w:rPr>
          <w:color w:val="414042"/>
          <w:spacing w:val="-3"/>
          <w:w w:val="105"/>
          <w:sz w:val="21"/>
        </w:rPr>
        <w:t> </w:t>
      </w:r>
      <w:r>
        <w:rPr>
          <w:color w:val="414042"/>
          <w:w w:val="105"/>
          <w:sz w:val="21"/>
        </w:rPr>
        <w:t>will</w:t>
      </w:r>
      <w:r>
        <w:rPr>
          <w:color w:val="414042"/>
          <w:spacing w:val="-3"/>
          <w:w w:val="105"/>
          <w:sz w:val="21"/>
        </w:rPr>
        <w:t> </w:t>
      </w:r>
      <w:r>
        <w:rPr>
          <w:color w:val="414042"/>
          <w:w w:val="105"/>
          <w:sz w:val="21"/>
        </w:rPr>
        <w:t>be</w:t>
      </w:r>
      <w:r>
        <w:rPr>
          <w:color w:val="414042"/>
          <w:spacing w:val="-3"/>
          <w:w w:val="105"/>
          <w:sz w:val="21"/>
        </w:rPr>
        <w:t> </w:t>
      </w:r>
      <w:r>
        <w:rPr>
          <w:color w:val="414042"/>
          <w:spacing w:val="-5"/>
          <w:w w:val="105"/>
          <w:sz w:val="21"/>
        </w:rPr>
        <w:t>0.</w:t>
      </w:r>
    </w:p>
    <w:p>
      <w:pPr>
        <w:pStyle w:val="ListParagraph"/>
        <w:numPr>
          <w:ilvl w:val="1"/>
          <w:numId w:val="13"/>
        </w:numPr>
        <w:tabs>
          <w:tab w:pos="1049" w:val="left" w:leader="none"/>
        </w:tabs>
        <w:spacing w:line="240" w:lineRule="auto" w:before="118" w:after="0"/>
        <w:ind w:left="1049" w:right="672" w:hanging="360"/>
        <w:jc w:val="left"/>
        <w:rPr>
          <w:color w:val="414042"/>
          <w:sz w:val="21"/>
        </w:rPr>
      </w:pPr>
      <w:r>
        <w:rPr>
          <w:color w:val="414042"/>
          <w:w w:val="110"/>
          <w:sz w:val="21"/>
        </w:rPr>
        <w:t>For</w:t>
      </w:r>
      <w:r>
        <w:rPr>
          <w:color w:val="414042"/>
          <w:spacing w:val="-4"/>
          <w:w w:val="110"/>
          <w:sz w:val="21"/>
        </w:rPr>
        <w:t> </w:t>
      </w:r>
      <w:r>
        <w:rPr>
          <w:color w:val="414042"/>
          <w:w w:val="110"/>
          <w:sz w:val="21"/>
        </w:rPr>
        <w:t>Option</w:t>
      </w:r>
      <w:r>
        <w:rPr>
          <w:color w:val="414042"/>
          <w:spacing w:val="-4"/>
          <w:w w:val="110"/>
          <w:sz w:val="21"/>
        </w:rPr>
        <w:t> </w:t>
      </w:r>
      <w:r>
        <w:rPr>
          <w:color w:val="414042"/>
          <w:w w:val="110"/>
          <w:sz w:val="21"/>
        </w:rPr>
        <w:t>B</w:t>
      </w:r>
      <w:r>
        <w:rPr>
          <w:color w:val="414042"/>
          <w:spacing w:val="-4"/>
          <w:w w:val="110"/>
          <w:sz w:val="21"/>
        </w:rPr>
        <w:t> </w:t>
      </w:r>
      <w:r>
        <w:rPr>
          <w:color w:val="414042"/>
          <w:w w:val="110"/>
          <w:sz w:val="21"/>
        </w:rPr>
        <w:t>&amp;</w:t>
      </w:r>
      <w:r>
        <w:rPr>
          <w:color w:val="414042"/>
          <w:spacing w:val="-4"/>
          <w:w w:val="110"/>
          <w:sz w:val="21"/>
        </w:rPr>
        <w:t> </w:t>
      </w:r>
      <w:r>
        <w:rPr>
          <w:color w:val="414042"/>
          <w:w w:val="110"/>
          <w:sz w:val="21"/>
        </w:rPr>
        <w:t>Option</w:t>
      </w:r>
      <w:r>
        <w:rPr>
          <w:color w:val="414042"/>
          <w:spacing w:val="-4"/>
          <w:w w:val="110"/>
          <w:sz w:val="21"/>
        </w:rPr>
        <w:t> </w:t>
      </w:r>
      <w:r>
        <w:rPr>
          <w:color w:val="414042"/>
          <w:w w:val="110"/>
          <w:sz w:val="21"/>
        </w:rPr>
        <w:t>C,</w:t>
      </w:r>
      <w:r>
        <w:rPr>
          <w:color w:val="414042"/>
          <w:spacing w:val="-4"/>
          <w:w w:val="110"/>
          <w:sz w:val="21"/>
        </w:rPr>
        <w:t> </w:t>
      </w:r>
      <w:r>
        <w:rPr>
          <w:color w:val="414042"/>
          <w:w w:val="110"/>
          <w:sz w:val="21"/>
        </w:rPr>
        <w:t>GSV</w:t>
      </w:r>
      <w:r>
        <w:rPr>
          <w:color w:val="414042"/>
          <w:spacing w:val="-4"/>
          <w:w w:val="110"/>
          <w:sz w:val="21"/>
        </w:rPr>
        <w:t> </w:t>
      </w:r>
      <w:r>
        <w:rPr>
          <w:color w:val="414042"/>
          <w:w w:val="110"/>
          <w:sz w:val="21"/>
        </w:rPr>
        <w:t>will</w:t>
      </w:r>
      <w:r>
        <w:rPr>
          <w:color w:val="414042"/>
          <w:spacing w:val="-4"/>
          <w:w w:val="110"/>
          <w:sz w:val="21"/>
        </w:rPr>
        <w:t> </w:t>
      </w:r>
      <w:r>
        <w:rPr>
          <w:color w:val="414042"/>
          <w:w w:val="110"/>
          <w:sz w:val="21"/>
        </w:rPr>
        <w:t>be</w:t>
      </w:r>
      <w:r>
        <w:rPr>
          <w:color w:val="414042"/>
          <w:spacing w:val="-4"/>
          <w:w w:val="110"/>
          <w:sz w:val="21"/>
        </w:rPr>
        <w:t> </w:t>
      </w:r>
      <w:r>
        <w:rPr>
          <w:color w:val="414042"/>
          <w:w w:val="110"/>
          <w:sz w:val="21"/>
        </w:rPr>
        <w:t>calculated</w:t>
      </w:r>
      <w:r>
        <w:rPr>
          <w:color w:val="414042"/>
          <w:spacing w:val="-4"/>
          <w:w w:val="110"/>
          <w:sz w:val="21"/>
        </w:rPr>
        <w:t> </w:t>
      </w:r>
      <w:r>
        <w:rPr>
          <w:color w:val="414042"/>
          <w:w w:val="110"/>
          <w:sz w:val="21"/>
        </w:rPr>
        <w:t>using</w:t>
      </w:r>
      <w:r>
        <w:rPr>
          <w:color w:val="414042"/>
          <w:spacing w:val="-4"/>
          <w:w w:val="110"/>
          <w:sz w:val="21"/>
        </w:rPr>
        <w:t> </w:t>
      </w:r>
      <w:r>
        <w:rPr>
          <w:color w:val="414042"/>
          <w:w w:val="110"/>
          <w:sz w:val="21"/>
        </w:rPr>
        <w:t>the</w:t>
      </w:r>
      <w:r>
        <w:rPr>
          <w:color w:val="414042"/>
          <w:spacing w:val="-4"/>
          <w:w w:val="110"/>
          <w:sz w:val="21"/>
        </w:rPr>
        <w:t> </w:t>
      </w:r>
      <w:r>
        <w:rPr>
          <w:color w:val="414042"/>
          <w:w w:val="110"/>
          <w:sz w:val="21"/>
        </w:rPr>
        <w:t>following</w:t>
      </w:r>
      <w:r>
        <w:rPr>
          <w:color w:val="414042"/>
          <w:spacing w:val="-4"/>
          <w:w w:val="110"/>
          <w:sz w:val="21"/>
        </w:rPr>
        <w:t> </w:t>
      </w:r>
      <w:r>
        <w:rPr>
          <w:color w:val="414042"/>
          <w:w w:val="110"/>
          <w:sz w:val="21"/>
        </w:rPr>
        <w:t>formula:</w:t>
      </w:r>
      <w:r>
        <w:rPr>
          <w:color w:val="414042"/>
          <w:spacing w:val="-4"/>
          <w:w w:val="110"/>
          <w:sz w:val="21"/>
        </w:rPr>
        <w:t> </w:t>
      </w:r>
      <w:r>
        <w:rPr>
          <w:color w:val="414042"/>
          <w:w w:val="110"/>
          <w:sz w:val="21"/>
        </w:rPr>
        <w:t>GSV</w:t>
      </w:r>
      <w:r>
        <w:rPr>
          <w:color w:val="414042"/>
          <w:spacing w:val="-4"/>
          <w:w w:val="110"/>
          <w:sz w:val="21"/>
        </w:rPr>
        <w:t> </w:t>
      </w:r>
      <w:r>
        <w:rPr>
          <w:color w:val="414042"/>
          <w:w w:val="110"/>
          <w:sz w:val="21"/>
        </w:rPr>
        <w:t>=</w:t>
      </w:r>
      <w:r>
        <w:rPr>
          <w:color w:val="414042"/>
          <w:spacing w:val="-4"/>
          <w:w w:val="110"/>
          <w:sz w:val="21"/>
        </w:rPr>
        <w:t> </w:t>
      </w:r>
      <w:r>
        <w:rPr>
          <w:color w:val="414042"/>
          <w:w w:val="110"/>
          <w:sz w:val="21"/>
        </w:rPr>
        <w:t>GSV Factor * Purchase Price </w:t>
      </w:r>
      <w:r>
        <w:rPr>
          <w:color w:val="414042"/>
          <w:w w:val="135"/>
          <w:sz w:val="21"/>
        </w:rPr>
        <w:t>- </w:t>
      </w:r>
      <w:r>
        <w:rPr>
          <w:color w:val="414042"/>
          <w:w w:val="110"/>
          <w:sz w:val="21"/>
        </w:rPr>
        <w:t>Guaranteed Annuity Pay-outs (till date of surrender).</w:t>
      </w:r>
    </w:p>
    <w:p>
      <w:pPr>
        <w:pStyle w:val="ListParagraph"/>
        <w:spacing w:after="0" w:line="240" w:lineRule="auto"/>
        <w:jc w:val="left"/>
        <w:rPr>
          <w:sz w:val="21"/>
        </w:rPr>
        <w:sectPr>
          <w:pgSz w:w="10800" w:h="14400"/>
          <w:pgMar w:header="0" w:footer="172" w:top="400" w:bottom="400" w:left="0" w:right="0"/>
        </w:sectPr>
      </w:pPr>
    </w:p>
    <w:p>
      <w:pPr>
        <w:pStyle w:val="Heading2"/>
        <w:spacing w:before="178"/>
        <w:ind w:left="694"/>
      </w:pPr>
      <w:r>
        <w:rPr>
          <w:color w:val="414042"/>
          <w:spacing w:val="4"/>
        </w:rPr>
        <w:t>Guaranteed</w:t>
      </w:r>
      <w:r>
        <w:rPr>
          <w:color w:val="414042"/>
          <w:spacing w:val="28"/>
        </w:rPr>
        <w:t> </w:t>
      </w:r>
      <w:r>
        <w:rPr>
          <w:color w:val="414042"/>
          <w:spacing w:val="4"/>
        </w:rPr>
        <w:t>Surrender</w:t>
      </w:r>
      <w:r>
        <w:rPr>
          <w:color w:val="414042"/>
          <w:spacing w:val="28"/>
        </w:rPr>
        <w:t> </w:t>
      </w:r>
      <w:r>
        <w:rPr>
          <w:color w:val="414042"/>
          <w:spacing w:val="4"/>
        </w:rPr>
        <w:t>Value</w:t>
      </w:r>
      <w:r>
        <w:rPr>
          <w:color w:val="414042"/>
          <w:spacing w:val="28"/>
        </w:rPr>
        <w:t> </w:t>
      </w:r>
      <w:r>
        <w:rPr>
          <w:color w:val="414042"/>
          <w:spacing w:val="4"/>
        </w:rPr>
        <w:t>(GSV)</w:t>
      </w:r>
      <w:r>
        <w:rPr>
          <w:color w:val="414042"/>
          <w:spacing w:val="29"/>
        </w:rPr>
        <w:t> </w:t>
      </w:r>
      <w:r>
        <w:rPr>
          <w:color w:val="414042"/>
          <w:spacing w:val="4"/>
        </w:rPr>
        <w:t>Factors</w:t>
      </w:r>
      <w:r>
        <w:rPr>
          <w:color w:val="414042"/>
          <w:spacing w:val="28"/>
        </w:rPr>
        <w:t> </w:t>
      </w:r>
      <w:r>
        <w:rPr>
          <w:color w:val="414042"/>
          <w:spacing w:val="4"/>
        </w:rPr>
        <w:t>as</w:t>
      </w:r>
      <w:r>
        <w:rPr>
          <w:color w:val="414042"/>
          <w:spacing w:val="28"/>
        </w:rPr>
        <w:t> </w:t>
      </w:r>
      <w:r>
        <w:rPr>
          <w:color w:val="414042"/>
          <w:spacing w:val="4"/>
        </w:rPr>
        <w:t>a</w:t>
      </w:r>
      <w:r>
        <w:rPr>
          <w:color w:val="414042"/>
          <w:spacing w:val="28"/>
        </w:rPr>
        <w:t> </w:t>
      </w:r>
      <w:r>
        <w:rPr>
          <w:color w:val="414042"/>
          <w:spacing w:val="4"/>
        </w:rPr>
        <w:t>percentage</w:t>
      </w:r>
      <w:r>
        <w:rPr>
          <w:color w:val="414042"/>
          <w:spacing w:val="29"/>
        </w:rPr>
        <w:t> </w:t>
      </w:r>
      <w:r>
        <w:rPr>
          <w:color w:val="414042"/>
          <w:spacing w:val="4"/>
        </w:rPr>
        <w:t>of</w:t>
      </w:r>
      <w:r>
        <w:rPr>
          <w:color w:val="414042"/>
          <w:spacing w:val="28"/>
        </w:rPr>
        <w:t> </w:t>
      </w:r>
      <w:r>
        <w:rPr>
          <w:color w:val="414042"/>
          <w:spacing w:val="4"/>
        </w:rPr>
        <w:t>purchase</w:t>
      </w:r>
      <w:r>
        <w:rPr>
          <w:color w:val="414042"/>
          <w:spacing w:val="28"/>
        </w:rPr>
        <w:t> </w:t>
      </w:r>
      <w:r>
        <w:rPr>
          <w:color w:val="414042"/>
          <w:spacing w:val="-2"/>
        </w:rPr>
        <w:t>price</w:t>
      </w:r>
    </w:p>
    <w:p>
      <w:pPr>
        <w:pStyle w:val="BodyText"/>
        <w:rPr>
          <w:b/>
          <w:sz w:val="18"/>
        </w:rPr>
      </w:pPr>
    </w:p>
    <w:tbl>
      <w:tblPr>
        <w:tblW w:w="0" w:type="auto"/>
        <w:jc w:val="left"/>
        <w:tblInd w:w="2530"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2707"/>
        <w:gridCol w:w="2710"/>
      </w:tblGrid>
      <w:tr>
        <w:trPr>
          <w:trHeight w:val="505" w:hRule="atLeast"/>
        </w:trPr>
        <w:tc>
          <w:tcPr>
            <w:tcW w:w="2707" w:type="dxa"/>
            <w:shd w:val="clear" w:color="auto" w:fill="BAE5F7"/>
          </w:tcPr>
          <w:p>
            <w:pPr>
              <w:pStyle w:val="TableParagraph"/>
              <w:spacing w:before="119"/>
              <w:ind w:left="809"/>
              <w:rPr>
                <w:b/>
                <w:sz w:val="21"/>
              </w:rPr>
            </w:pPr>
            <w:r>
              <w:rPr>
                <w:b/>
                <w:color w:val="414042"/>
                <w:sz w:val="21"/>
              </w:rPr>
              <w:t>Policy</w:t>
            </w:r>
            <w:r>
              <w:rPr>
                <w:b/>
                <w:color w:val="414042"/>
                <w:spacing w:val="-2"/>
                <w:sz w:val="21"/>
              </w:rPr>
              <w:t> </w:t>
            </w:r>
            <w:r>
              <w:rPr>
                <w:b/>
                <w:color w:val="414042"/>
                <w:spacing w:val="-4"/>
                <w:sz w:val="21"/>
              </w:rPr>
              <w:t>Year</w:t>
            </w:r>
          </w:p>
        </w:tc>
        <w:tc>
          <w:tcPr>
            <w:tcW w:w="2710" w:type="dxa"/>
            <w:shd w:val="clear" w:color="auto" w:fill="BAE5F7"/>
          </w:tcPr>
          <w:p>
            <w:pPr>
              <w:pStyle w:val="TableParagraph"/>
              <w:spacing w:before="119"/>
              <w:ind w:left="85" w:right="31"/>
              <w:jc w:val="center"/>
              <w:rPr>
                <w:b/>
                <w:sz w:val="21"/>
              </w:rPr>
            </w:pPr>
            <w:r>
              <w:rPr>
                <w:b/>
                <w:color w:val="414042"/>
                <w:spacing w:val="-2"/>
                <w:sz w:val="21"/>
              </w:rPr>
              <w:t>GSV</w:t>
            </w:r>
            <w:r>
              <w:rPr>
                <w:b/>
                <w:color w:val="414042"/>
                <w:spacing w:val="-13"/>
                <w:sz w:val="21"/>
              </w:rPr>
              <w:t> </w:t>
            </w:r>
            <w:r>
              <w:rPr>
                <w:b/>
                <w:color w:val="414042"/>
                <w:spacing w:val="-2"/>
                <w:sz w:val="21"/>
              </w:rPr>
              <w:t>Factor</w:t>
            </w:r>
          </w:p>
        </w:tc>
      </w:tr>
      <w:tr>
        <w:trPr>
          <w:trHeight w:val="316" w:hRule="atLeast"/>
        </w:trPr>
        <w:tc>
          <w:tcPr>
            <w:tcW w:w="2707" w:type="dxa"/>
            <w:tcBorders>
              <w:right w:val="dashed" w:sz="4" w:space="0" w:color="005E9E"/>
            </w:tcBorders>
          </w:tcPr>
          <w:p>
            <w:pPr>
              <w:pStyle w:val="TableParagraph"/>
              <w:spacing w:line="240" w:lineRule="exact" w:before="56"/>
              <w:ind w:left="54" w:right="205"/>
              <w:jc w:val="center"/>
              <w:rPr>
                <w:sz w:val="21"/>
              </w:rPr>
            </w:pPr>
            <w:r>
              <w:rPr>
                <w:color w:val="231F20"/>
                <w:spacing w:val="-10"/>
                <w:w w:val="65"/>
                <w:sz w:val="21"/>
              </w:rPr>
              <w:t>1</w:t>
            </w:r>
          </w:p>
        </w:tc>
        <w:tc>
          <w:tcPr>
            <w:tcW w:w="2710" w:type="dxa"/>
            <w:tcBorders>
              <w:left w:val="dashed" w:sz="4" w:space="0" w:color="005E9E"/>
            </w:tcBorders>
          </w:tcPr>
          <w:p>
            <w:pPr>
              <w:pStyle w:val="TableParagraph"/>
              <w:spacing w:before="26"/>
              <w:ind w:left="85" w:right="18"/>
              <w:jc w:val="center"/>
              <w:rPr>
                <w:sz w:val="21"/>
              </w:rPr>
            </w:pPr>
            <w:r>
              <w:rPr>
                <w:color w:val="231F20"/>
                <w:spacing w:val="-5"/>
                <w:sz w:val="21"/>
              </w:rPr>
              <w:t>75%</w:t>
            </w:r>
          </w:p>
        </w:tc>
      </w:tr>
      <w:tr>
        <w:trPr>
          <w:trHeight w:val="316" w:hRule="atLeast"/>
        </w:trPr>
        <w:tc>
          <w:tcPr>
            <w:tcW w:w="2707" w:type="dxa"/>
            <w:tcBorders>
              <w:right w:val="dashed" w:sz="4" w:space="0" w:color="005E9E"/>
            </w:tcBorders>
          </w:tcPr>
          <w:p>
            <w:pPr>
              <w:pStyle w:val="TableParagraph"/>
              <w:spacing w:before="50"/>
              <w:ind w:left="54" w:right="152"/>
              <w:jc w:val="center"/>
              <w:rPr>
                <w:sz w:val="21"/>
              </w:rPr>
            </w:pPr>
            <w:r>
              <w:rPr>
                <w:color w:val="231F20"/>
                <w:spacing w:val="-10"/>
                <w:w w:val="105"/>
                <w:sz w:val="21"/>
              </w:rPr>
              <w:t>2</w:t>
            </w:r>
          </w:p>
        </w:tc>
        <w:tc>
          <w:tcPr>
            <w:tcW w:w="2710" w:type="dxa"/>
            <w:tcBorders>
              <w:left w:val="dashed" w:sz="4" w:space="0" w:color="005E9E"/>
            </w:tcBorders>
          </w:tcPr>
          <w:p>
            <w:pPr>
              <w:pStyle w:val="TableParagraph"/>
              <w:spacing w:before="26"/>
              <w:ind w:left="85" w:right="18"/>
              <w:jc w:val="center"/>
              <w:rPr>
                <w:sz w:val="21"/>
              </w:rPr>
            </w:pPr>
            <w:r>
              <w:rPr>
                <w:color w:val="231F20"/>
                <w:spacing w:val="-5"/>
                <w:sz w:val="21"/>
              </w:rPr>
              <w:t>75%</w:t>
            </w:r>
          </w:p>
        </w:tc>
      </w:tr>
      <w:tr>
        <w:trPr>
          <w:trHeight w:val="318" w:hRule="atLeast"/>
        </w:trPr>
        <w:tc>
          <w:tcPr>
            <w:tcW w:w="2707" w:type="dxa"/>
            <w:tcBorders>
              <w:right w:val="dashed" w:sz="4" w:space="0" w:color="005E9E"/>
            </w:tcBorders>
          </w:tcPr>
          <w:p>
            <w:pPr>
              <w:pStyle w:val="TableParagraph"/>
              <w:spacing w:before="44"/>
              <w:ind w:left="56" w:right="151"/>
              <w:jc w:val="center"/>
              <w:rPr>
                <w:sz w:val="21"/>
              </w:rPr>
            </w:pPr>
            <w:r>
              <w:rPr>
                <w:color w:val="231F20"/>
                <w:spacing w:val="-10"/>
                <w:w w:val="105"/>
                <w:sz w:val="21"/>
              </w:rPr>
              <w:t>3</w:t>
            </w:r>
          </w:p>
        </w:tc>
        <w:tc>
          <w:tcPr>
            <w:tcW w:w="2710" w:type="dxa"/>
            <w:tcBorders>
              <w:left w:val="dashed" w:sz="4" w:space="0" w:color="005E9E"/>
            </w:tcBorders>
          </w:tcPr>
          <w:p>
            <w:pPr>
              <w:pStyle w:val="TableParagraph"/>
              <w:spacing w:before="28"/>
              <w:ind w:left="85" w:right="18"/>
              <w:jc w:val="center"/>
              <w:rPr>
                <w:sz w:val="21"/>
              </w:rPr>
            </w:pPr>
            <w:r>
              <w:rPr>
                <w:color w:val="231F20"/>
                <w:spacing w:val="-5"/>
                <w:sz w:val="21"/>
              </w:rPr>
              <w:t>75%</w:t>
            </w:r>
          </w:p>
        </w:tc>
      </w:tr>
      <w:tr>
        <w:trPr>
          <w:trHeight w:val="319" w:hRule="atLeast"/>
        </w:trPr>
        <w:tc>
          <w:tcPr>
            <w:tcW w:w="2707" w:type="dxa"/>
            <w:tcBorders>
              <w:right w:val="dashed" w:sz="4" w:space="0" w:color="005E9E"/>
            </w:tcBorders>
          </w:tcPr>
          <w:p>
            <w:pPr>
              <w:pStyle w:val="TableParagraph"/>
              <w:spacing w:before="35"/>
              <w:ind w:left="205" w:right="151"/>
              <w:jc w:val="center"/>
              <w:rPr>
                <w:sz w:val="21"/>
              </w:rPr>
            </w:pPr>
            <w:r>
              <w:rPr>
                <w:color w:val="231F20"/>
                <w:spacing w:val="-5"/>
                <w:w w:val="115"/>
                <w:sz w:val="21"/>
              </w:rPr>
              <w:t>4+</w:t>
            </w:r>
          </w:p>
        </w:tc>
        <w:tc>
          <w:tcPr>
            <w:tcW w:w="2710" w:type="dxa"/>
            <w:tcBorders>
              <w:left w:val="dashed" w:sz="4" w:space="0" w:color="005E9E"/>
            </w:tcBorders>
          </w:tcPr>
          <w:p>
            <w:pPr>
              <w:pStyle w:val="TableParagraph"/>
              <w:spacing w:before="26"/>
              <w:ind w:left="85"/>
              <w:jc w:val="center"/>
              <w:rPr>
                <w:sz w:val="21"/>
              </w:rPr>
            </w:pPr>
            <w:r>
              <w:rPr>
                <w:color w:val="231F20"/>
                <w:spacing w:val="-5"/>
                <w:sz w:val="21"/>
              </w:rPr>
              <w:t>90%</w:t>
            </w:r>
          </w:p>
        </w:tc>
      </w:tr>
    </w:tbl>
    <w:p>
      <w:pPr>
        <w:pStyle w:val="BodyText"/>
        <w:spacing w:before="199"/>
        <w:rPr>
          <w:b/>
        </w:rPr>
      </w:pPr>
    </w:p>
    <w:p>
      <w:pPr>
        <w:pStyle w:val="Heading2"/>
        <w:ind w:left="763"/>
      </w:pPr>
      <w:r>
        <w:rPr>
          <w:color w:val="005E9E"/>
          <w:w w:val="105"/>
        </w:rPr>
        <w:t>Special</w:t>
      </w:r>
      <w:r>
        <w:rPr>
          <w:color w:val="005E9E"/>
          <w:spacing w:val="-1"/>
          <w:w w:val="105"/>
        </w:rPr>
        <w:t> </w:t>
      </w:r>
      <w:r>
        <w:rPr>
          <w:color w:val="005E9E"/>
          <w:w w:val="105"/>
        </w:rPr>
        <w:t>Surrender</w:t>
      </w:r>
      <w:r>
        <w:rPr>
          <w:color w:val="005E9E"/>
          <w:spacing w:val="-5"/>
          <w:w w:val="105"/>
        </w:rPr>
        <w:t> </w:t>
      </w:r>
      <w:r>
        <w:rPr>
          <w:color w:val="005E9E"/>
          <w:w w:val="105"/>
        </w:rPr>
        <w:t>Value</w:t>
      </w:r>
      <w:r>
        <w:rPr>
          <w:color w:val="005E9E"/>
          <w:spacing w:val="-4"/>
          <w:w w:val="105"/>
        </w:rPr>
        <w:t> </w:t>
      </w:r>
      <w:r>
        <w:rPr>
          <w:color w:val="005E9E"/>
          <w:spacing w:val="-2"/>
          <w:w w:val="105"/>
        </w:rPr>
        <w:t>(SSV):</w:t>
      </w:r>
    </w:p>
    <w:p>
      <w:pPr>
        <w:pStyle w:val="ListParagraph"/>
        <w:numPr>
          <w:ilvl w:val="1"/>
          <w:numId w:val="13"/>
        </w:numPr>
        <w:tabs>
          <w:tab w:pos="1122" w:val="left" w:leader="none"/>
        </w:tabs>
        <w:spacing w:line="240" w:lineRule="auto" w:before="138" w:after="0"/>
        <w:ind w:left="1122" w:right="0" w:hanging="359"/>
        <w:jc w:val="left"/>
        <w:rPr>
          <w:color w:val="414042"/>
          <w:sz w:val="21"/>
        </w:rPr>
      </w:pPr>
      <w:r>
        <w:rPr>
          <w:color w:val="414042"/>
          <w:w w:val="105"/>
          <w:sz w:val="21"/>
        </w:rPr>
        <w:t>For</w:t>
      </w:r>
      <w:r>
        <w:rPr>
          <w:color w:val="414042"/>
          <w:spacing w:val="-6"/>
          <w:w w:val="105"/>
          <w:sz w:val="21"/>
        </w:rPr>
        <w:t> </w:t>
      </w:r>
      <w:r>
        <w:rPr>
          <w:color w:val="414042"/>
          <w:w w:val="105"/>
          <w:sz w:val="21"/>
        </w:rPr>
        <w:t>Option</w:t>
      </w:r>
      <w:r>
        <w:rPr>
          <w:color w:val="414042"/>
          <w:spacing w:val="-5"/>
          <w:w w:val="105"/>
          <w:sz w:val="21"/>
        </w:rPr>
        <w:t> </w:t>
      </w:r>
      <w:r>
        <w:rPr>
          <w:color w:val="414042"/>
          <w:w w:val="105"/>
          <w:sz w:val="21"/>
        </w:rPr>
        <w:t>A,</w:t>
      </w:r>
      <w:r>
        <w:rPr>
          <w:color w:val="414042"/>
          <w:spacing w:val="-6"/>
          <w:w w:val="105"/>
          <w:sz w:val="21"/>
        </w:rPr>
        <w:t> </w:t>
      </w:r>
      <w:r>
        <w:rPr>
          <w:color w:val="414042"/>
          <w:w w:val="105"/>
          <w:sz w:val="21"/>
        </w:rPr>
        <w:t>SSV</w:t>
      </w:r>
      <w:r>
        <w:rPr>
          <w:color w:val="414042"/>
          <w:spacing w:val="-5"/>
          <w:w w:val="105"/>
          <w:sz w:val="21"/>
        </w:rPr>
        <w:t> </w:t>
      </w:r>
      <w:r>
        <w:rPr>
          <w:color w:val="414042"/>
          <w:w w:val="105"/>
          <w:sz w:val="21"/>
        </w:rPr>
        <w:t>will</w:t>
      </w:r>
      <w:r>
        <w:rPr>
          <w:color w:val="414042"/>
          <w:spacing w:val="-6"/>
          <w:w w:val="105"/>
          <w:sz w:val="21"/>
        </w:rPr>
        <w:t> </w:t>
      </w:r>
      <w:r>
        <w:rPr>
          <w:color w:val="414042"/>
          <w:w w:val="105"/>
          <w:sz w:val="21"/>
        </w:rPr>
        <w:t>be</w:t>
      </w:r>
      <w:r>
        <w:rPr>
          <w:color w:val="414042"/>
          <w:spacing w:val="-5"/>
          <w:w w:val="105"/>
          <w:sz w:val="21"/>
        </w:rPr>
        <w:t> 0.</w:t>
      </w:r>
    </w:p>
    <w:p>
      <w:pPr>
        <w:pStyle w:val="ListParagraph"/>
        <w:numPr>
          <w:ilvl w:val="1"/>
          <w:numId w:val="13"/>
        </w:numPr>
        <w:tabs>
          <w:tab w:pos="1122" w:val="left" w:leader="none"/>
        </w:tabs>
        <w:spacing w:line="240" w:lineRule="auto" w:before="139" w:after="0"/>
        <w:ind w:left="1122" w:right="0" w:hanging="359"/>
        <w:jc w:val="left"/>
        <w:rPr>
          <w:color w:val="414042"/>
          <w:sz w:val="21"/>
        </w:rPr>
      </w:pPr>
      <w:r>
        <w:rPr>
          <w:color w:val="414042"/>
          <w:w w:val="110"/>
          <w:sz w:val="21"/>
        </w:rPr>
        <w:t>SSV</w:t>
      </w:r>
      <w:r>
        <w:rPr>
          <w:color w:val="414042"/>
          <w:spacing w:val="15"/>
          <w:w w:val="110"/>
          <w:sz w:val="21"/>
        </w:rPr>
        <w:t> </w:t>
      </w:r>
      <w:r>
        <w:rPr>
          <w:color w:val="414042"/>
          <w:w w:val="110"/>
          <w:sz w:val="21"/>
        </w:rPr>
        <w:t>shall</w:t>
      </w:r>
      <w:r>
        <w:rPr>
          <w:color w:val="414042"/>
          <w:spacing w:val="15"/>
          <w:w w:val="110"/>
          <w:sz w:val="21"/>
        </w:rPr>
        <w:t> </w:t>
      </w:r>
      <w:r>
        <w:rPr>
          <w:color w:val="414042"/>
          <w:w w:val="110"/>
          <w:sz w:val="21"/>
        </w:rPr>
        <w:t>become</w:t>
      </w:r>
      <w:r>
        <w:rPr>
          <w:color w:val="414042"/>
          <w:spacing w:val="15"/>
          <w:w w:val="110"/>
          <w:sz w:val="21"/>
        </w:rPr>
        <w:t> </w:t>
      </w:r>
      <w:r>
        <w:rPr>
          <w:color w:val="414042"/>
          <w:w w:val="110"/>
          <w:sz w:val="21"/>
        </w:rPr>
        <w:t>payable</w:t>
      </w:r>
      <w:r>
        <w:rPr>
          <w:color w:val="414042"/>
          <w:spacing w:val="15"/>
          <w:w w:val="110"/>
          <w:sz w:val="21"/>
        </w:rPr>
        <w:t> </w:t>
      </w:r>
      <w:r>
        <w:rPr>
          <w:color w:val="414042"/>
          <w:w w:val="110"/>
          <w:sz w:val="21"/>
        </w:rPr>
        <w:t>immediately</w:t>
      </w:r>
      <w:r>
        <w:rPr>
          <w:color w:val="414042"/>
          <w:spacing w:val="15"/>
          <w:w w:val="110"/>
          <w:sz w:val="21"/>
        </w:rPr>
        <w:t> </w:t>
      </w:r>
      <w:r>
        <w:rPr>
          <w:color w:val="414042"/>
          <w:w w:val="110"/>
          <w:sz w:val="21"/>
        </w:rPr>
        <w:t>after</w:t>
      </w:r>
      <w:r>
        <w:rPr>
          <w:color w:val="414042"/>
          <w:spacing w:val="15"/>
          <w:w w:val="110"/>
          <w:sz w:val="21"/>
        </w:rPr>
        <w:t> </w:t>
      </w:r>
      <w:r>
        <w:rPr>
          <w:color w:val="414042"/>
          <w:w w:val="110"/>
          <w:sz w:val="21"/>
        </w:rPr>
        <w:t>receipt</w:t>
      </w:r>
      <w:r>
        <w:rPr>
          <w:color w:val="414042"/>
          <w:spacing w:val="15"/>
          <w:w w:val="110"/>
          <w:sz w:val="21"/>
        </w:rPr>
        <w:t> </w:t>
      </w:r>
      <w:r>
        <w:rPr>
          <w:color w:val="414042"/>
          <w:w w:val="110"/>
          <w:sz w:val="21"/>
        </w:rPr>
        <w:t>of</w:t>
      </w:r>
      <w:r>
        <w:rPr>
          <w:color w:val="414042"/>
          <w:spacing w:val="15"/>
          <w:w w:val="110"/>
          <w:sz w:val="21"/>
        </w:rPr>
        <w:t> </w:t>
      </w:r>
      <w:r>
        <w:rPr>
          <w:color w:val="414042"/>
          <w:w w:val="110"/>
          <w:sz w:val="21"/>
        </w:rPr>
        <w:t>single</w:t>
      </w:r>
      <w:r>
        <w:rPr>
          <w:color w:val="414042"/>
          <w:spacing w:val="15"/>
          <w:w w:val="110"/>
          <w:sz w:val="21"/>
        </w:rPr>
        <w:t> </w:t>
      </w:r>
      <w:r>
        <w:rPr>
          <w:color w:val="414042"/>
          <w:w w:val="110"/>
          <w:sz w:val="21"/>
        </w:rPr>
        <w:t>premium</w:t>
      </w:r>
      <w:r>
        <w:rPr>
          <w:color w:val="414042"/>
          <w:spacing w:val="15"/>
          <w:w w:val="110"/>
          <w:sz w:val="21"/>
        </w:rPr>
        <w:t> </w:t>
      </w:r>
      <w:r>
        <w:rPr>
          <w:color w:val="414042"/>
          <w:w w:val="110"/>
          <w:sz w:val="21"/>
        </w:rPr>
        <w:t>for</w:t>
      </w:r>
      <w:r>
        <w:rPr>
          <w:color w:val="414042"/>
          <w:spacing w:val="16"/>
          <w:w w:val="110"/>
          <w:sz w:val="21"/>
        </w:rPr>
        <w:t> </w:t>
      </w:r>
      <w:r>
        <w:rPr>
          <w:color w:val="414042"/>
          <w:w w:val="110"/>
          <w:sz w:val="21"/>
        </w:rPr>
        <w:t>Single</w:t>
      </w:r>
      <w:r>
        <w:rPr>
          <w:color w:val="414042"/>
          <w:spacing w:val="15"/>
          <w:w w:val="110"/>
          <w:sz w:val="21"/>
        </w:rPr>
        <w:t> </w:t>
      </w:r>
      <w:r>
        <w:rPr>
          <w:color w:val="414042"/>
          <w:spacing w:val="-4"/>
          <w:w w:val="110"/>
          <w:sz w:val="21"/>
        </w:rPr>
        <w:t>Pay.</w:t>
      </w:r>
    </w:p>
    <w:p>
      <w:pPr>
        <w:pStyle w:val="ListParagraph"/>
        <w:numPr>
          <w:ilvl w:val="1"/>
          <w:numId w:val="13"/>
        </w:numPr>
        <w:tabs>
          <w:tab w:pos="1057" w:val="left" w:leader="none"/>
          <w:tab w:pos="1122" w:val="left" w:leader="none"/>
        </w:tabs>
        <w:spacing w:line="278" w:lineRule="auto" w:before="139" w:after="0"/>
        <w:ind w:left="1057" w:right="616" w:hanging="295"/>
        <w:jc w:val="left"/>
        <w:rPr>
          <w:color w:val="414042"/>
          <w:sz w:val="21"/>
        </w:rPr>
      </w:pPr>
      <w:r>
        <w:rPr>
          <w:color w:val="414042"/>
          <w:sz w:val="21"/>
        </w:rPr>
        <w:tab/>
      </w:r>
      <w:r>
        <w:rPr>
          <w:color w:val="414042"/>
          <w:w w:val="115"/>
          <w:sz w:val="21"/>
        </w:rPr>
        <w:t>SSV shall become payable after completion of first policy year provided one full year premium</w:t>
      </w:r>
      <w:r>
        <w:rPr>
          <w:color w:val="414042"/>
          <w:spacing w:val="-3"/>
          <w:w w:val="115"/>
          <w:sz w:val="21"/>
        </w:rPr>
        <w:t> </w:t>
      </w:r>
      <w:r>
        <w:rPr>
          <w:color w:val="414042"/>
          <w:w w:val="115"/>
          <w:sz w:val="21"/>
        </w:rPr>
        <w:t>has</w:t>
      </w:r>
      <w:r>
        <w:rPr>
          <w:color w:val="414042"/>
          <w:spacing w:val="-3"/>
          <w:w w:val="115"/>
          <w:sz w:val="21"/>
        </w:rPr>
        <w:t> </w:t>
      </w:r>
      <w:r>
        <w:rPr>
          <w:color w:val="414042"/>
          <w:w w:val="115"/>
          <w:sz w:val="21"/>
        </w:rPr>
        <w:t>been</w:t>
      </w:r>
      <w:r>
        <w:rPr>
          <w:color w:val="414042"/>
          <w:spacing w:val="-3"/>
          <w:w w:val="115"/>
          <w:sz w:val="21"/>
        </w:rPr>
        <w:t> </w:t>
      </w:r>
      <w:r>
        <w:rPr>
          <w:color w:val="414042"/>
          <w:w w:val="115"/>
          <w:sz w:val="21"/>
        </w:rPr>
        <w:t>received</w:t>
      </w:r>
      <w:r>
        <w:rPr>
          <w:color w:val="414042"/>
          <w:spacing w:val="-3"/>
          <w:w w:val="115"/>
          <w:sz w:val="21"/>
        </w:rPr>
        <w:t> </w:t>
      </w:r>
      <w:r>
        <w:rPr>
          <w:color w:val="414042"/>
          <w:w w:val="115"/>
          <w:sz w:val="21"/>
        </w:rPr>
        <w:t>for</w:t>
      </w:r>
      <w:r>
        <w:rPr>
          <w:color w:val="414042"/>
          <w:spacing w:val="-3"/>
          <w:w w:val="115"/>
          <w:sz w:val="21"/>
        </w:rPr>
        <w:t> </w:t>
      </w:r>
      <w:r>
        <w:rPr>
          <w:color w:val="414042"/>
          <w:w w:val="115"/>
          <w:sz w:val="21"/>
        </w:rPr>
        <w:t>policies</w:t>
      </w:r>
      <w:r>
        <w:rPr>
          <w:color w:val="414042"/>
          <w:spacing w:val="-3"/>
          <w:w w:val="115"/>
          <w:sz w:val="21"/>
        </w:rPr>
        <w:t> </w:t>
      </w:r>
      <w:r>
        <w:rPr>
          <w:color w:val="414042"/>
          <w:w w:val="115"/>
          <w:sz w:val="21"/>
        </w:rPr>
        <w:t>with</w:t>
      </w:r>
      <w:r>
        <w:rPr>
          <w:color w:val="414042"/>
          <w:spacing w:val="-3"/>
          <w:w w:val="115"/>
          <w:sz w:val="21"/>
        </w:rPr>
        <w:t> </w:t>
      </w:r>
      <w:r>
        <w:rPr>
          <w:color w:val="414042"/>
          <w:w w:val="115"/>
          <w:sz w:val="21"/>
        </w:rPr>
        <w:t>limited</w:t>
      </w:r>
      <w:r>
        <w:rPr>
          <w:color w:val="414042"/>
          <w:spacing w:val="-3"/>
          <w:w w:val="115"/>
          <w:sz w:val="21"/>
        </w:rPr>
        <w:t> </w:t>
      </w:r>
      <w:r>
        <w:rPr>
          <w:color w:val="414042"/>
          <w:w w:val="115"/>
          <w:sz w:val="21"/>
        </w:rPr>
        <w:t>premium</w:t>
      </w:r>
      <w:r>
        <w:rPr>
          <w:color w:val="414042"/>
          <w:spacing w:val="-3"/>
          <w:w w:val="115"/>
          <w:sz w:val="21"/>
        </w:rPr>
        <w:t> </w:t>
      </w:r>
      <w:r>
        <w:rPr>
          <w:color w:val="414042"/>
          <w:w w:val="115"/>
          <w:sz w:val="21"/>
        </w:rPr>
        <w:t>payment</w:t>
      </w:r>
      <w:r>
        <w:rPr>
          <w:color w:val="414042"/>
          <w:spacing w:val="-3"/>
          <w:w w:val="115"/>
          <w:sz w:val="21"/>
        </w:rPr>
        <w:t> </w:t>
      </w:r>
      <w:r>
        <w:rPr>
          <w:color w:val="414042"/>
          <w:w w:val="115"/>
          <w:sz w:val="21"/>
        </w:rPr>
        <w:t>term</w:t>
      </w:r>
      <w:r>
        <w:rPr>
          <w:color w:val="414042"/>
          <w:spacing w:val="-3"/>
          <w:w w:val="115"/>
          <w:sz w:val="21"/>
        </w:rPr>
        <w:t> </w:t>
      </w:r>
      <w:r>
        <w:rPr>
          <w:color w:val="414042"/>
          <w:w w:val="115"/>
          <w:sz w:val="21"/>
        </w:rPr>
        <w:t>of</w:t>
      </w:r>
      <w:r>
        <w:rPr>
          <w:color w:val="414042"/>
          <w:spacing w:val="-3"/>
          <w:w w:val="115"/>
          <w:sz w:val="21"/>
        </w:rPr>
        <w:t> </w:t>
      </w:r>
      <w:r>
        <w:rPr>
          <w:color w:val="414042"/>
          <w:w w:val="115"/>
          <w:sz w:val="21"/>
        </w:rPr>
        <w:t>greater </w:t>
      </w:r>
      <w:r>
        <w:rPr>
          <w:color w:val="414042"/>
          <w:w w:val="120"/>
          <w:sz w:val="21"/>
        </w:rPr>
        <w:t>than</w:t>
      </w:r>
      <w:r>
        <w:rPr>
          <w:color w:val="414042"/>
          <w:spacing w:val="-4"/>
          <w:w w:val="120"/>
          <w:sz w:val="21"/>
        </w:rPr>
        <w:t> </w:t>
      </w:r>
      <w:r>
        <w:rPr>
          <w:color w:val="414042"/>
          <w:w w:val="120"/>
          <w:sz w:val="21"/>
        </w:rPr>
        <w:t>or</w:t>
      </w:r>
      <w:r>
        <w:rPr>
          <w:color w:val="414042"/>
          <w:spacing w:val="-4"/>
          <w:w w:val="120"/>
          <w:sz w:val="21"/>
        </w:rPr>
        <w:t> </w:t>
      </w:r>
      <w:r>
        <w:rPr>
          <w:color w:val="414042"/>
          <w:w w:val="120"/>
          <w:sz w:val="21"/>
        </w:rPr>
        <w:t>equal</w:t>
      </w:r>
      <w:r>
        <w:rPr>
          <w:color w:val="414042"/>
          <w:spacing w:val="-4"/>
          <w:w w:val="120"/>
          <w:sz w:val="21"/>
        </w:rPr>
        <w:t> </w:t>
      </w:r>
      <w:r>
        <w:rPr>
          <w:color w:val="414042"/>
          <w:w w:val="120"/>
          <w:sz w:val="21"/>
        </w:rPr>
        <w:t>to</w:t>
      </w:r>
      <w:r>
        <w:rPr>
          <w:color w:val="414042"/>
          <w:spacing w:val="-4"/>
          <w:w w:val="120"/>
          <w:sz w:val="21"/>
        </w:rPr>
        <w:t> </w:t>
      </w:r>
      <w:r>
        <w:rPr>
          <w:color w:val="414042"/>
          <w:w w:val="120"/>
          <w:sz w:val="21"/>
        </w:rPr>
        <w:t>5</w:t>
      </w:r>
      <w:r>
        <w:rPr>
          <w:color w:val="414042"/>
          <w:spacing w:val="-4"/>
          <w:w w:val="120"/>
          <w:sz w:val="21"/>
        </w:rPr>
        <w:t> </w:t>
      </w:r>
      <w:r>
        <w:rPr>
          <w:color w:val="414042"/>
          <w:w w:val="120"/>
          <w:sz w:val="21"/>
        </w:rPr>
        <w:t>years.</w:t>
      </w:r>
    </w:p>
    <w:p>
      <w:pPr>
        <w:pStyle w:val="ListParagraph"/>
        <w:numPr>
          <w:ilvl w:val="1"/>
          <w:numId w:val="13"/>
        </w:numPr>
        <w:tabs>
          <w:tab w:pos="1123" w:val="left" w:leader="none"/>
          <w:tab w:pos="1155" w:val="left" w:leader="none"/>
        </w:tabs>
        <w:spacing w:line="376" w:lineRule="auto" w:before="99" w:after="0"/>
        <w:ind w:left="1155" w:right="1949" w:hanging="393"/>
        <w:jc w:val="left"/>
        <w:rPr>
          <w:color w:val="414042"/>
          <w:sz w:val="21"/>
        </w:rPr>
      </w:pPr>
      <w:r>
        <w:rPr>
          <w:color w:val="414042"/>
          <w:w w:val="110"/>
          <w:sz w:val="21"/>
        </w:rPr>
        <w:t>For</w:t>
      </w:r>
      <w:r>
        <w:rPr>
          <w:color w:val="414042"/>
          <w:spacing w:val="-2"/>
          <w:w w:val="110"/>
          <w:sz w:val="21"/>
        </w:rPr>
        <w:t> </w:t>
      </w:r>
      <w:r>
        <w:rPr>
          <w:color w:val="414042"/>
          <w:w w:val="110"/>
          <w:sz w:val="21"/>
        </w:rPr>
        <w:t>Option</w:t>
      </w:r>
      <w:r>
        <w:rPr>
          <w:color w:val="414042"/>
          <w:spacing w:val="-2"/>
          <w:w w:val="110"/>
          <w:sz w:val="21"/>
        </w:rPr>
        <w:t> </w:t>
      </w:r>
      <w:r>
        <w:rPr>
          <w:color w:val="414042"/>
          <w:w w:val="110"/>
          <w:sz w:val="21"/>
        </w:rPr>
        <w:t>B</w:t>
      </w:r>
      <w:r>
        <w:rPr>
          <w:color w:val="414042"/>
          <w:spacing w:val="-2"/>
          <w:w w:val="110"/>
          <w:sz w:val="21"/>
        </w:rPr>
        <w:t> </w:t>
      </w:r>
      <w:r>
        <w:rPr>
          <w:color w:val="414042"/>
          <w:w w:val="110"/>
          <w:sz w:val="21"/>
        </w:rPr>
        <w:t>&amp;</w:t>
      </w:r>
      <w:r>
        <w:rPr>
          <w:color w:val="414042"/>
          <w:spacing w:val="-2"/>
          <w:w w:val="110"/>
          <w:sz w:val="21"/>
        </w:rPr>
        <w:t> </w:t>
      </w:r>
      <w:r>
        <w:rPr>
          <w:color w:val="414042"/>
          <w:w w:val="110"/>
          <w:sz w:val="21"/>
        </w:rPr>
        <w:t>Option</w:t>
      </w:r>
      <w:r>
        <w:rPr>
          <w:color w:val="414042"/>
          <w:spacing w:val="-2"/>
          <w:w w:val="110"/>
          <w:sz w:val="21"/>
        </w:rPr>
        <w:t> </w:t>
      </w:r>
      <w:r>
        <w:rPr>
          <w:color w:val="414042"/>
          <w:w w:val="110"/>
          <w:sz w:val="21"/>
        </w:rPr>
        <w:t>C,SSV</w:t>
      </w:r>
      <w:r>
        <w:rPr>
          <w:color w:val="414042"/>
          <w:spacing w:val="-2"/>
          <w:w w:val="110"/>
          <w:sz w:val="21"/>
        </w:rPr>
        <w:t> </w:t>
      </w:r>
      <w:r>
        <w:rPr>
          <w:color w:val="414042"/>
          <w:w w:val="110"/>
          <w:sz w:val="21"/>
        </w:rPr>
        <w:t>will</w:t>
      </w:r>
      <w:r>
        <w:rPr>
          <w:color w:val="414042"/>
          <w:spacing w:val="-2"/>
          <w:w w:val="110"/>
          <w:sz w:val="21"/>
        </w:rPr>
        <w:t> </w:t>
      </w:r>
      <w:r>
        <w:rPr>
          <w:color w:val="414042"/>
          <w:w w:val="110"/>
          <w:sz w:val="21"/>
        </w:rPr>
        <w:t>be</w:t>
      </w:r>
      <w:r>
        <w:rPr>
          <w:color w:val="414042"/>
          <w:spacing w:val="-2"/>
          <w:w w:val="110"/>
          <w:sz w:val="21"/>
        </w:rPr>
        <w:t> </w:t>
      </w:r>
      <w:r>
        <w:rPr>
          <w:color w:val="414042"/>
          <w:w w:val="110"/>
          <w:sz w:val="21"/>
        </w:rPr>
        <w:t>calculated</w:t>
      </w:r>
      <w:r>
        <w:rPr>
          <w:color w:val="414042"/>
          <w:spacing w:val="-2"/>
          <w:w w:val="110"/>
          <w:sz w:val="21"/>
        </w:rPr>
        <w:t> </w:t>
      </w:r>
      <w:r>
        <w:rPr>
          <w:color w:val="414042"/>
          <w:w w:val="110"/>
          <w:sz w:val="21"/>
        </w:rPr>
        <w:t>using</w:t>
      </w:r>
      <w:r>
        <w:rPr>
          <w:color w:val="414042"/>
          <w:spacing w:val="-2"/>
          <w:w w:val="110"/>
          <w:sz w:val="21"/>
        </w:rPr>
        <w:t> </w:t>
      </w:r>
      <w:r>
        <w:rPr>
          <w:color w:val="414042"/>
          <w:w w:val="110"/>
          <w:sz w:val="21"/>
        </w:rPr>
        <w:t>the</w:t>
      </w:r>
      <w:r>
        <w:rPr>
          <w:color w:val="414042"/>
          <w:spacing w:val="-2"/>
          <w:w w:val="110"/>
          <w:sz w:val="21"/>
        </w:rPr>
        <w:t> </w:t>
      </w:r>
      <w:r>
        <w:rPr>
          <w:color w:val="414042"/>
          <w:w w:val="110"/>
          <w:sz w:val="21"/>
        </w:rPr>
        <w:t>following</w:t>
      </w:r>
      <w:r>
        <w:rPr>
          <w:color w:val="414042"/>
          <w:spacing w:val="-2"/>
          <w:w w:val="110"/>
          <w:sz w:val="21"/>
        </w:rPr>
        <w:t> </w:t>
      </w:r>
      <w:r>
        <w:rPr>
          <w:color w:val="414042"/>
          <w:w w:val="110"/>
          <w:sz w:val="21"/>
        </w:rPr>
        <w:t>formula: SSV =Maximum of</w:t>
      </w:r>
    </w:p>
    <w:p>
      <w:pPr>
        <w:pStyle w:val="ListParagraph"/>
        <w:numPr>
          <w:ilvl w:val="0"/>
          <w:numId w:val="14"/>
        </w:numPr>
        <w:tabs>
          <w:tab w:pos="1000" w:val="left" w:leader="none"/>
        </w:tabs>
        <w:spacing w:line="240" w:lineRule="auto" w:before="2" w:after="0"/>
        <w:ind w:left="1000" w:right="0" w:hanging="237"/>
        <w:jc w:val="left"/>
        <w:rPr>
          <w:sz w:val="21"/>
        </w:rPr>
      </w:pPr>
      <w:r>
        <w:rPr>
          <w:color w:val="414042"/>
          <w:w w:val="110"/>
          <w:sz w:val="21"/>
        </w:rPr>
        <w:t>90%</w:t>
      </w:r>
      <w:r>
        <w:rPr>
          <w:color w:val="414042"/>
          <w:spacing w:val="6"/>
          <w:w w:val="110"/>
          <w:sz w:val="21"/>
        </w:rPr>
        <w:t> </w:t>
      </w:r>
      <w:r>
        <w:rPr>
          <w:color w:val="414042"/>
          <w:w w:val="110"/>
          <w:sz w:val="21"/>
        </w:rPr>
        <w:t>*</w:t>
      </w:r>
      <w:r>
        <w:rPr>
          <w:color w:val="414042"/>
          <w:spacing w:val="7"/>
          <w:w w:val="110"/>
          <w:sz w:val="21"/>
        </w:rPr>
        <w:t> </w:t>
      </w:r>
      <w:r>
        <w:rPr>
          <w:color w:val="414042"/>
          <w:w w:val="110"/>
          <w:sz w:val="21"/>
        </w:rPr>
        <w:t>Purchase</w:t>
      </w:r>
      <w:r>
        <w:rPr>
          <w:color w:val="414042"/>
          <w:spacing w:val="7"/>
          <w:w w:val="110"/>
          <w:sz w:val="21"/>
        </w:rPr>
        <w:t> </w:t>
      </w:r>
      <w:r>
        <w:rPr>
          <w:color w:val="414042"/>
          <w:w w:val="110"/>
          <w:sz w:val="21"/>
        </w:rPr>
        <w:t>Price</w:t>
      </w:r>
      <w:r>
        <w:rPr>
          <w:color w:val="414042"/>
          <w:spacing w:val="6"/>
          <w:w w:val="110"/>
          <w:sz w:val="21"/>
        </w:rPr>
        <w:t> </w:t>
      </w:r>
      <w:r>
        <w:rPr>
          <w:color w:val="414042"/>
          <w:w w:val="110"/>
          <w:sz w:val="21"/>
        </w:rPr>
        <w:t>–</w:t>
      </w:r>
      <w:r>
        <w:rPr>
          <w:color w:val="414042"/>
          <w:spacing w:val="7"/>
          <w:w w:val="110"/>
          <w:sz w:val="21"/>
        </w:rPr>
        <w:t> </w:t>
      </w:r>
      <w:r>
        <w:rPr>
          <w:color w:val="414042"/>
          <w:w w:val="110"/>
          <w:sz w:val="21"/>
        </w:rPr>
        <w:t>annuity</w:t>
      </w:r>
      <w:r>
        <w:rPr>
          <w:color w:val="414042"/>
          <w:spacing w:val="7"/>
          <w:w w:val="110"/>
          <w:sz w:val="21"/>
        </w:rPr>
        <w:t> </w:t>
      </w:r>
      <w:r>
        <w:rPr>
          <w:color w:val="414042"/>
          <w:w w:val="110"/>
          <w:sz w:val="21"/>
        </w:rPr>
        <w:t>instalments</w:t>
      </w:r>
      <w:r>
        <w:rPr>
          <w:color w:val="414042"/>
          <w:spacing w:val="7"/>
          <w:w w:val="110"/>
          <w:sz w:val="21"/>
        </w:rPr>
        <w:t> </w:t>
      </w:r>
      <w:r>
        <w:rPr>
          <w:color w:val="414042"/>
          <w:w w:val="110"/>
          <w:sz w:val="21"/>
        </w:rPr>
        <w:t>paid</w:t>
      </w:r>
      <w:r>
        <w:rPr>
          <w:color w:val="414042"/>
          <w:spacing w:val="6"/>
          <w:w w:val="110"/>
          <w:sz w:val="21"/>
        </w:rPr>
        <w:t> </w:t>
      </w:r>
      <w:r>
        <w:rPr>
          <w:color w:val="414042"/>
          <w:w w:val="110"/>
          <w:sz w:val="21"/>
        </w:rPr>
        <w:t>during</w:t>
      </w:r>
      <w:r>
        <w:rPr>
          <w:color w:val="414042"/>
          <w:spacing w:val="7"/>
          <w:w w:val="110"/>
          <w:sz w:val="21"/>
        </w:rPr>
        <w:t> </w:t>
      </w:r>
      <w:r>
        <w:rPr>
          <w:color w:val="414042"/>
          <w:w w:val="110"/>
          <w:sz w:val="21"/>
        </w:rPr>
        <w:t>the</w:t>
      </w:r>
      <w:r>
        <w:rPr>
          <w:color w:val="414042"/>
          <w:spacing w:val="7"/>
          <w:w w:val="110"/>
          <w:sz w:val="21"/>
        </w:rPr>
        <w:t> </w:t>
      </w:r>
      <w:r>
        <w:rPr>
          <w:color w:val="414042"/>
          <w:w w:val="110"/>
          <w:sz w:val="21"/>
        </w:rPr>
        <w:t>year</w:t>
      </w:r>
      <w:r>
        <w:rPr>
          <w:color w:val="414042"/>
          <w:spacing w:val="6"/>
          <w:w w:val="110"/>
          <w:sz w:val="21"/>
        </w:rPr>
        <w:t> </w:t>
      </w:r>
      <w:r>
        <w:rPr>
          <w:color w:val="414042"/>
          <w:w w:val="110"/>
          <w:sz w:val="21"/>
        </w:rPr>
        <w:t>of</w:t>
      </w:r>
      <w:r>
        <w:rPr>
          <w:color w:val="414042"/>
          <w:spacing w:val="7"/>
          <w:w w:val="110"/>
          <w:sz w:val="21"/>
        </w:rPr>
        <w:t> </w:t>
      </w:r>
      <w:r>
        <w:rPr>
          <w:color w:val="414042"/>
          <w:spacing w:val="-2"/>
          <w:w w:val="110"/>
          <w:sz w:val="21"/>
        </w:rPr>
        <w:t>surrender</w:t>
      </w:r>
    </w:p>
    <w:p>
      <w:pPr>
        <w:pStyle w:val="ListParagraph"/>
        <w:numPr>
          <w:ilvl w:val="0"/>
          <w:numId w:val="14"/>
        </w:numPr>
        <w:tabs>
          <w:tab w:pos="1070" w:val="left" w:leader="none"/>
        </w:tabs>
        <w:spacing w:line="259" w:lineRule="auto" w:before="139" w:after="0"/>
        <w:ind w:left="763" w:right="597" w:firstLine="0"/>
        <w:jc w:val="both"/>
        <w:rPr>
          <w:sz w:val="21"/>
        </w:rPr>
      </w:pPr>
      <w:r>
        <w:rPr>
          <w:color w:val="414042"/>
          <w:w w:val="110"/>
          <w:sz w:val="21"/>
        </w:rPr>
        <w:t>F3 * (F1 * Guaranteed Annuity pay-out p.a. + F2 * DB Multiple * Total Premiums Paid) – guaranteed annuity instalments paid during the year of surrender + Variable </w:t>
      </w:r>
      <w:r>
        <w:rPr>
          <w:color w:val="414042"/>
          <w:w w:val="110"/>
          <w:sz w:val="21"/>
        </w:rPr>
        <w:t>Surrender Benefit Payout (if applicable)</w:t>
      </w:r>
    </w:p>
    <w:p>
      <w:pPr>
        <w:pStyle w:val="BodyText"/>
        <w:spacing w:before="117"/>
        <w:ind w:left="763"/>
      </w:pPr>
      <w:r>
        <w:rPr>
          <w:color w:val="414042"/>
          <w:spacing w:val="-2"/>
          <w:w w:val="110"/>
        </w:rPr>
        <w:t>where,</w:t>
      </w:r>
    </w:p>
    <w:p>
      <w:pPr>
        <w:pStyle w:val="ListParagraph"/>
        <w:numPr>
          <w:ilvl w:val="1"/>
          <w:numId w:val="14"/>
        </w:numPr>
        <w:tabs>
          <w:tab w:pos="1001" w:val="left" w:leader="none"/>
        </w:tabs>
        <w:spacing w:line="259" w:lineRule="auto" w:before="139" w:after="0"/>
        <w:ind w:left="763" w:right="598" w:firstLine="0"/>
        <w:jc w:val="both"/>
        <w:rPr>
          <w:sz w:val="21"/>
        </w:rPr>
      </w:pPr>
      <w:r>
        <w:rPr>
          <w:color w:val="414042"/>
          <w:sz w:val="21"/>
        </w:rPr>
        <w:t>F1 </w:t>
      </w:r>
      <w:r>
        <w:rPr>
          <w:color w:val="414042"/>
          <w:w w:val="110"/>
          <w:sz w:val="21"/>
        </w:rPr>
        <w:t>is</w:t>
      </w:r>
      <w:r>
        <w:rPr>
          <w:color w:val="414042"/>
          <w:w w:val="110"/>
          <w:sz w:val="21"/>
        </w:rPr>
        <w:t> the</w:t>
      </w:r>
      <w:r>
        <w:rPr>
          <w:color w:val="414042"/>
          <w:w w:val="110"/>
          <w:sz w:val="21"/>
        </w:rPr>
        <w:t> annuity</w:t>
      </w:r>
      <w:r>
        <w:rPr>
          <w:color w:val="414042"/>
          <w:w w:val="110"/>
          <w:sz w:val="21"/>
        </w:rPr>
        <w:t> factor,</w:t>
      </w:r>
      <w:r>
        <w:rPr>
          <w:color w:val="414042"/>
          <w:w w:val="110"/>
          <w:sz w:val="21"/>
        </w:rPr>
        <w:t> F2</w:t>
      </w:r>
      <w:r>
        <w:rPr>
          <w:color w:val="414042"/>
          <w:w w:val="110"/>
          <w:sz w:val="21"/>
        </w:rPr>
        <w:t> is</w:t>
      </w:r>
      <w:r>
        <w:rPr>
          <w:color w:val="414042"/>
          <w:w w:val="110"/>
          <w:sz w:val="21"/>
        </w:rPr>
        <w:t> the</w:t>
      </w:r>
      <w:r>
        <w:rPr>
          <w:color w:val="414042"/>
          <w:w w:val="110"/>
          <w:sz w:val="21"/>
        </w:rPr>
        <w:t> assurance</w:t>
      </w:r>
      <w:r>
        <w:rPr>
          <w:color w:val="414042"/>
          <w:w w:val="110"/>
          <w:sz w:val="21"/>
        </w:rPr>
        <w:t> factor,</w:t>
      </w:r>
      <w:r>
        <w:rPr>
          <w:color w:val="414042"/>
          <w:w w:val="110"/>
          <w:sz w:val="21"/>
        </w:rPr>
        <w:t> F3</w:t>
      </w:r>
      <w:r>
        <w:rPr>
          <w:color w:val="414042"/>
          <w:w w:val="110"/>
          <w:sz w:val="21"/>
        </w:rPr>
        <w:t> is</w:t>
      </w:r>
      <w:r>
        <w:rPr>
          <w:color w:val="414042"/>
          <w:w w:val="110"/>
          <w:sz w:val="21"/>
        </w:rPr>
        <w:t> the</w:t>
      </w:r>
      <w:r>
        <w:rPr>
          <w:color w:val="414042"/>
          <w:w w:val="110"/>
          <w:sz w:val="21"/>
        </w:rPr>
        <w:t> discounting</w:t>
      </w:r>
      <w:r>
        <w:rPr>
          <w:color w:val="414042"/>
          <w:w w:val="110"/>
          <w:sz w:val="21"/>
        </w:rPr>
        <w:t> factor</w:t>
      </w:r>
      <w:r>
        <w:rPr>
          <w:color w:val="414042"/>
          <w:w w:val="110"/>
          <w:sz w:val="21"/>
        </w:rPr>
        <w:t> in</w:t>
      </w:r>
      <w:r>
        <w:rPr>
          <w:color w:val="414042"/>
          <w:w w:val="110"/>
          <w:sz w:val="21"/>
        </w:rPr>
        <w:t> the deferment period.</w:t>
      </w:r>
    </w:p>
    <w:p>
      <w:pPr>
        <w:pStyle w:val="ListParagraph"/>
        <w:numPr>
          <w:ilvl w:val="1"/>
          <w:numId w:val="14"/>
        </w:numPr>
        <w:tabs>
          <w:tab w:pos="1001" w:val="left" w:leader="none"/>
        </w:tabs>
        <w:spacing w:line="259" w:lineRule="auto" w:before="118" w:after="0"/>
        <w:ind w:left="763" w:right="602" w:firstLine="0"/>
        <w:jc w:val="both"/>
        <w:rPr>
          <w:sz w:val="21"/>
        </w:rPr>
      </w:pPr>
      <w:r>
        <w:rPr>
          <w:color w:val="414042"/>
          <w:w w:val="110"/>
          <w:sz w:val="21"/>
        </w:rPr>
        <w:t>DB</w:t>
      </w:r>
      <w:r>
        <w:rPr>
          <w:color w:val="414042"/>
          <w:spacing w:val="-1"/>
          <w:w w:val="110"/>
          <w:sz w:val="21"/>
        </w:rPr>
        <w:t> </w:t>
      </w:r>
      <w:r>
        <w:rPr>
          <w:color w:val="414042"/>
          <w:w w:val="110"/>
          <w:sz w:val="21"/>
        </w:rPr>
        <w:t>Multiple</w:t>
      </w:r>
      <w:r>
        <w:rPr>
          <w:color w:val="414042"/>
          <w:spacing w:val="-1"/>
          <w:w w:val="110"/>
          <w:sz w:val="21"/>
        </w:rPr>
        <w:t> </w:t>
      </w:r>
      <w:r>
        <w:rPr>
          <w:color w:val="414042"/>
          <w:w w:val="110"/>
          <w:sz w:val="21"/>
        </w:rPr>
        <w:t>will</w:t>
      </w:r>
      <w:r>
        <w:rPr>
          <w:color w:val="414042"/>
          <w:spacing w:val="-1"/>
          <w:w w:val="110"/>
          <w:sz w:val="21"/>
        </w:rPr>
        <w:t> </w:t>
      </w:r>
      <w:r>
        <w:rPr>
          <w:color w:val="414042"/>
          <w:w w:val="110"/>
          <w:sz w:val="21"/>
        </w:rPr>
        <w:t>be</w:t>
      </w:r>
      <w:r>
        <w:rPr>
          <w:color w:val="414042"/>
          <w:spacing w:val="-1"/>
          <w:w w:val="110"/>
          <w:sz w:val="21"/>
        </w:rPr>
        <w:t> </w:t>
      </w:r>
      <w:r>
        <w:rPr>
          <w:color w:val="414042"/>
          <w:w w:val="110"/>
          <w:sz w:val="21"/>
        </w:rPr>
        <w:t>equal</w:t>
      </w:r>
      <w:r>
        <w:rPr>
          <w:color w:val="414042"/>
          <w:spacing w:val="-1"/>
          <w:w w:val="110"/>
          <w:sz w:val="21"/>
        </w:rPr>
        <w:t> </w:t>
      </w:r>
      <w:r>
        <w:rPr>
          <w:color w:val="414042"/>
          <w:w w:val="110"/>
          <w:sz w:val="21"/>
        </w:rPr>
        <w:t>to</w:t>
      </w:r>
      <w:r>
        <w:rPr>
          <w:color w:val="414042"/>
          <w:spacing w:val="-1"/>
          <w:w w:val="110"/>
          <w:sz w:val="21"/>
        </w:rPr>
        <w:t> </w:t>
      </w:r>
      <w:r>
        <w:rPr>
          <w:color w:val="414042"/>
          <w:w w:val="110"/>
          <w:sz w:val="21"/>
        </w:rPr>
        <w:t>0</w:t>
      </w:r>
      <w:r>
        <w:rPr>
          <w:color w:val="414042"/>
          <w:spacing w:val="-1"/>
          <w:w w:val="110"/>
          <w:sz w:val="21"/>
        </w:rPr>
        <w:t> </w:t>
      </w:r>
      <w:r>
        <w:rPr>
          <w:color w:val="414042"/>
          <w:w w:val="110"/>
          <w:sz w:val="21"/>
        </w:rPr>
        <w:t>for</w:t>
      </w:r>
      <w:r>
        <w:rPr>
          <w:color w:val="414042"/>
          <w:spacing w:val="-1"/>
          <w:w w:val="110"/>
          <w:sz w:val="21"/>
        </w:rPr>
        <w:t> </w:t>
      </w:r>
      <w:r>
        <w:rPr>
          <w:color w:val="414042"/>
          <w:w w:val="110"/>
          <w:sz w:val="21"/>
        </w:rPr>
        <w:t>Option</w:t>
      </w:r>
      <w:r>
        <w:rPr>
          <w:color w:val="414042"/>
          <w:spacing w:val="-1"/>
          <w:w w:val="110"/>
          <w:sz w:val="21"/>
        </w:rPr>
        <w:t> </w:t>
      </w:r>
      <w:r>
        <w:rPr>
          <w:color w:val="414042"/>
          <w:w w:val="110"/>
          <w:sz w:val="21"/>
        </w:rPr>
        <w:t>A,</w:t>
      </w:r>
      <w:r>
        <w:rPr>
          <w:color w:val="414042"/>
          <w:spacing w:val="-1"/>
          <w:w w:val="110"/>
          <w:sz w:val="21"/>
        </w:rPr>
        <w:t> </w:t>
      </w:r>
      <w:r>
        <w:rPr>
          <w:color w:val="414042"/>
          <w:w w:val="110"/>
          <w:sz w:val="21"/>
        </w:rPr>
        <w:t>will</w:t>
      </w:r>
      <w:r>
        <w:rPr>
          <w:color w:val="414042"/>
          <w:spacing w:val="-1"/>
          <w:w w:val="110"/>
          <w:sz w:val="21"/>
        </w:rPr>
        <w:t> </w:t>
      </w:r>
      <w:r>
        <w:rPr>
          <w:color w:val="414042"/>
          <w:w w:val="110"/>
          <w:sz w:val="21"/>
        </w:rPr>
        <w:t>be</w:t>
      </w:r>
      <w:r>
        <w:rPr>
          <w:color w:val="414042"/>
          <w:spacing w:val="-1"/>
          <w:w w:val="110"/>
          <w:sz w:val="21"/>
        </w:rPr>
        <w:t> </w:t>
      </w:r>
      <w:r>
        <w:rPr>
          <w:color w:val="414042"/>
          <w:w w:val="110"/>
          <w:sz w:val="21"/>
        </w:rPr>
        <w:t>equal</w:t>
      </w:r>
      <w:r>
        <w:rPr>
          <w:color w:val="414042"/>
          <w:spacing w:val="-1"/>
          <w:w w:val="110"/>
          <w:sz w:val="21"/>
        </w:rPr>
        <w:t> </w:t>
      </w:r>
      <w:r>
        <w:rPr>
          <w:color w:val="414042"/>
          <w:w w:val="110"/>
          <w:sz w:val="21"/>
        </w:rPr>
        <w:t>to</w:t>
      </w:r>
      <w:r>
        <w:rPr>
          <w:color w:val="414042"/>
          <w:spacing w:val="-1"/>
          <w:w w:val="110"/>
          <w:sz w:val="21"/>
        </w:rPr>
        <w:t> </w:t>
      </w:r>
      <w:r>
        <w:rPr>
          <w:color w:val="414042"/>
          <w:w w:val="95"/>
          <w:sz w:val="21"/>
        </w:rPr>
        <w:t>1 </w:t>
      </w:r>
      <w:r>
        <w:rPr>
          <w:color w:val="414042"/>
          <w:w w:val="110"/>
          <w:sz w:val="21"/>
        </w:rPr>
        <w:t>for</w:t>
      </w:r>
      <w:r>
        <w:rPr>
          <w:color w:val="414042"/>
          <w:spacing w:val="-1"/>
          <w:w w:val="110"/>
          <w:sz w:val="21"/>
        </w:rPr>
        <w:t> </w:t>
      </w:r>
      <w:r>
        <w:rPr>
          <w:color w:val="414042"/>
          <w:w w:val="110"/>
          <w:sz w:val="21"/>
        </w:rPr>
        <w:t>Option</w:t>
      </w:r>
      <w:r>
        <w:rPr>
          <w:color w:val="414042"/>
          <w:spacing w:val="-1"/>
          <w:w w:val="110"/>
          <w:sz w:val="21"/>
        </w:rPr>
        <w:t> </w:t>
      </w:r>
      <w:r>
        <w:rPr>
          <w:color w:val="414042"/>
          <w:w w:val="110"/>
          <w:sz w:val="21"/>
        </w:rPr>
        <w:t>B</w:t>
      </w:r>
      <w:r>
        <w:rPr>
          <w:color w:val="414042"/>
          <w:spacing w:val="-1"/>
          <w:w w:val="110"/>
          <w:sz w:val="21"/>
        </w:rPr>
        <w:t> </w:t>
      </w:r>
      <w:r>
        <w:rPr>
          <w:color w:val="414042"/>
          <w:w w:val="110"/>
          <w:sz w:val="21"/>
        </w:rPr>
        <w:t>and</w:t>
      </w:r>
      <w:r>
        <w:rPr>
          <w:color w:val="414042"/>
          <w:spacing w:val="-1"/>
          <w:w w:val="110"/>
          <w:sz w:val="21"/>
        </w:rPr>
        <w:t> </w:t>
      </w:r>
      <w:r>
        <w:rPr>
          <w:color w:val="414042"/>
          <w:w w:val="110"/>
          <w:sz w:val="21"/>
        </w:rPr>
        <w:t>will</w:t>
      </w:r>
      <w:r>
        <w:rPr>
          <w:color w:val="414042"/>
          <w:spacing w:val="-1"/>
          <w:w w:val="110"/>
          <w:sz w:val="21"/>
        </w:rPr>
        <w:t> </w:t>
      </w:r>
      <w:r>
        <w:rPr>
          <w:color w:val="414042"/>
          <w:w w:val="110"/>
          <w:sz w:val="21"/>
        </w:rPr>
        <w:t>be</w:t>
      </w:r>
      <w:r>
        <w:rPr>
          <w:color w:val="414042"/>
          <w:spacing w:val="-1"/>
          <w:w w:val="110"/>
          <w:sz w:val="21"/>
        </w:rPr>
        <w:t> </w:t>
      </w:r>
      <w:r>
        <w:rPr>
          <w:color w:val="414042"/>
          <w:w w:val="110"/>
          <w:sz w:val="21"/>
        </w:rPr>
        <w:t>equal to</w:t>
      </w:r>
      <w:r>
        <w:rPr>
          <w:color w:val="414042"/>
          <w:spacing w:val="40"/>
          <w:w w:val="110"/>
          <w:sz w:val="21"/>
        </w:rPr>
        <w:t> </w:t>
      </w:r>
      <w:r>
        <w:rPr>
          <w:color w:val="414042"/>
          <w:w w:val="110"/>
          <w:sz w:val="21"/>
        </w:rPr>
        <w:t>the</w:t>
      </w:r>
      <w:r>
        <w:rPr>
          <w:color w:val="414042"/>
          <w:spacing w:val="40"/>
          <w:w w:val="110"/>
          <w:sz w:val="21"/>
        </w:rPr>
        <w:t> </w:t>
      </w:r>
      <w:r>
        <w:rPr>
          <w:color w:val="414042"/>
          <w:w w:val="110"/>
          <w:sz w:val="21"/>
        </w:rPr>
        <w:t>current</w:t>
      </w:r>
      <w:r>
        <w:rPr>
          <w:color w:val="414042"/>
          <w:spacing w:val="40"/>
          <w:w w:val="110"/>
          <w:sz w:val="21"/>
        </w:rPr>
        <w:t> </w:t>
      </w:r>
      <w:r>
        <w:rPr>
          <w:color w:val="414042"/>
          <w:w w:val="110"/>
          <w:sz w:val="21"/>
        </w:rPr>
        <w:t>guaranteed</w:t>
      </w:r>
      <w:r>
        <w:rPr>
          <w:color w:val="414042"/>
          <w:spacing w:val="40"/>
          <w:w w:val="110"/>
          <w:sz w:val="21"/>
        </w:rPr>
        <w:t> </w:t>
      </w:r>
      <w:r>
        <w:rPr>
          <w:color w:val="414042"/>
          <w:w w:val="110"/>
          <w:sz w:val="21"/>
        </w:rPr>
        <w:t>annuity</w:t>
      </w:r>
      <w:r>
        <w:rPr>
          <w:color w:val="414042"/>
          <w:spacing w:val="40"/>
          <w:w w:val="110"/>
          <w:sz w:val="21"/>
        </w:rPr>
        <w:t> </w:t>
      </w:r>
      <w:r>
        <w:rPr>
          <w:color w:val="414042"/>
          <w:w w:val="110"/>
          <w:sz w:val="21"/>
        </w:rPr>
        <w:t>proportion</w:t>
      </w:r>
      <w:r>
        <w:rPr>
          <w:color w:val="414042"/>
          <w:spacing w:val="40"/>
          <w:w w:val="110"/>
          <w:sz w:val="21"/>
        </w:rPr>
        <w:t> </w:t>
      </w:r>
      <w:r>
        <w:rPr>
          <w:color w:val="414042"/>
          <w:w w:val="110"/>
          <w:sz w:val="21"/>
        </w:rPr>
        <w:t>for</w:t>
      </w:r>
      <w:r>
        <w:rPr>
          <w:color w:val="414042"/>
          <w:spacing w:val="40"/>
          <w:w w:val="110"/>
          <w:sz w:val="21"/>
        </w:rPr>
        <w:t> </w:t>
      </w:r>
      <w:r>
        <w:rPr>
          <w:color w:val="414042"/>
          <w:w w:val="110"/>
          <w:sz w:val="21"/>
        </w:rPr>
        <w:t>Option</w:t>
      </w:r>
      <w:r>
        <w:rPr>
          <w:color w:val="414042"/>
          <w:spacing w:val="40"/>
          <w:w w:val="110"/>
          <w:sz w:val="21"/>
        </w:rPr>
        <w:t> </w:t>
      </w:r>
      <w:r>
        <w:rPr>
          <w:color w:val="414042"/>
          <w:w w:val="110"/>
          <w:sz w:val="21"/>
        </w:rPr>
        <w:t>C</w:t>
      </w:r>
    </w:p>
    <w:p>
      <w:pPr>
        <w:pStyle w:val="BodyText"/>
        <w:spacing w:before="17"/>
      </w:pPr>
    </w:p>
    <w:p>
      <w:pPr>
        <w:pStyle w:val="BodyText"/>
        <w:ind w:left="763"/>
      </w:pPr>
      <w:r>
        <w:rPr>
          <w:color w:val="414042"/>
        </w:rPr>
        <w:t>Here</w:t>
      </w:r>
      <w:r>
        <w:rPr>
          <w:color w:val="414042"/>
          <w:spacing w:val="24"/>
        </w:rPr>
        <w:t> </w:t>
      </w:r>
      <w:r>
        <w:rPr>
          <w:color w:val="414042"/>
          <w:spacing w:val="-10"/>
        </w:rPr>
        <w:t>,</w:t>
      </w:r>
    </w:p>
    <w:p>
      <w:pPr>
        <w:pStyle w:val="BodyText"/>
        <w:spacing w:line="259" w:lineRule="auto" w:before="218"/>
        <w:ind w:left="661" w:right="698"/>
        <w:jc w:val="both"/>
      </w:pPr>
      <w:r>
        <w:rPr>
          <w:color w:val="414042"/>
          <w:w w:val="110"/>
        </w:rPr>
        <w:t>Variable Surrender Benefit Pay-out: This amount will be calculated only in case of </w:t>
      </w:r>
      <w:r>
        <w:rPr>
          <w:color w:val="414042"/>
          <w:w w:val="110"/>
        </w:rPr>
        <w:t>surrender </w:t>
      </w:r>
      <w:r>
        <w:rPr>
          <w:color w:val="414042"/>
          <w:w w:val="115"/>
        </w:rPr>
        <w:t>during</w:t>
      </w:r>
      <w:r>
        <w:rPr>
          <w:color w:val="414042"/>
          <w:w w:val="115"/>
        </w:rPr>
        <w:t> an</w:t>
      </w:r>
      <w:r>
        <w:rPr>
          <w:color w:val="414042"/>
          <w:w w:val="115"/>
        </w:rPr>
        <w:t> active</w:t>
      </w:r>
      <w:r>
        <w:rPr>
          <w:color w:val="414042"/>
          <w:w w:val="115"/>
        </w:rPr>
        <w:t> benchmark</w:t>
      </w:r>
      <w:r>
        <w:rPr>
          <w:color w:val="414042"/>
          <w:w w:val="115"/>
        </w:rPr>
        <w:t> performance</w:t>
      </w:r>
      <w:r>
        <w:rPr>
          <w:color w:val="414042"/>
          <w:w w:val="115"/>
        </w:rPr>
        <w:t> period.</w:t>
      </w:r>
      <w:r>
        <w:rPr>
          <w:color w:val="414042"/>
          <w:w w:val="115"/>
        </w:rPr>
        <w:t> This</w:t>
      </w:r>
      <w:r>
        <w:rPr>
          <w:color w:val="414042"/>
          <w:w w:val="115"/>
        </w:rPr>
        <w:t> amount</w:t>
      </w:r>
      <w:r>
        <w:rPr>
          <w:color w:val="414042"/>
          <w:w w:val="115"/>
        </w:rPr>
        <w:t> will</w:t>
      </w:r>
      <w:r>
        <w:rPr>
          <w:color w:val="414042"/>
          <w:w w:val="115"/>
        </w:rPr>
        <w:t> be</w:t>
      </w:r>
      <w:r>
        <w:rPr>
          <w:color w:val="414042"/>
          <w:w w:val="115"/>
        </w:rPr>
        <w:t> equal</w:t>
      </w:r>
      <w:r>
        <w:rPr>
          <w:color w:val="414042"/>
          <w:w w:val="115"/>
        </w:rPr>
        <w:t> to</w:t>
      </w:r>
      <w:r>
        <w:rPr>
          <w:color w:val="414042"/>
          <w:w w:val="115"/>
        </w:rPr>
        <w:t> the aggregate of the following:</w:t>
      </w:r>
    </w:p>
    <w:p>
      <w:pPr>
        <w:pStyle w:val="ListParagraph"/>
        <w:numPr>
          <w:ilvl w:val="0"/>
          <w:numId w:val="15"/>
        </w:numPr>
        <w:tabs>
          <w:tab w:pos="1020" w:val="left" w:leader="none"/>
        </w:tabs>
        <w:spacing w:line="240" w:lineRule="auto" w:before="117" w:after="0"/>
        <w:ind w:left="1020" w:right="0" w:hanging="359"/>
        <w:jc w:val="both"/>
        <w:rPr>
          <w:sz w:val="21"/>
        </w:rPr>
      </w:pPr>
      <w:r>
        <w:rPr>
          <w:color w:val="414042"/>
          <w:w w:val="110"/>
          <w:sz w:val="21"/>
        </w:rPr>
        <w:t>90%</w:t>
      </w:r>
      <w:r>
        <w:rPr>
          <w:color w:val="414042"/>
          <w:spacing w:val="-8"/>
          <w:w w:val="110"/>
          <w:sz w:val="21"/>
        </w:rPr>
        <w:t> </w:t>
      </w:r>
      <w:r>
        <w:rPr>
          <w:color w:val="414042"/>
          <w:w w:val="110"/>
          <w:sz w:val="21"/>
        </w:rPr>
        <w:t>*</w:t>
      </w:r>
      <w:r>
        <w:rPr>
          <w:color w:val="414042"/>
          <w:spacing w:val="-8"/>
          <w:w w:val="110"/>
          <w:sz w:val="21"/>
        </w:rPr>
        <w:t> </w:t>
      </w:r>
      <w:r>
        <w:rPr>
          <w:color w:val="414042"/>
          <w:w w:val="110"/>
          <w:sz w:val="21"/>
        </w:rPr>
        <w:t>Total</w:t>
      </w:r>
      <w:r>
        <w:rPr>
          <w:color w:val="414042"/>
          <w:spacing w:val="-8"/>
          <w:w w:val="110"/>
          <w:sz w:val="21"/>
        </w:rPr>
        <w:t> </w:t>
      </w:r>
      <w:r>
        <w:rPr>
          <w:color w:val="414042"/>
          <w:w w:val="110"/>
          <w:sz w:val="21"/>
        </w:rPr>
        <w:t>Premiums</w:t>
      </w:r>
      <w:r>
        <w:rPr>
          <w:color w:val="414042"/>
          <w:spacing w:val="-8"/>
          <w:w w:val="110"/>
          <w:sz w:val="21"/>
        </w:rPr>
        <w:t> </w:t>
      </w:r>
      <w:r>
        <w:rPr>
          <w:color w:val="414042"/>
          <w:w w:val="110"/>
          <w:sz w:val="21"/>
        </w:rPr>
        <w:t>Paid</w:t>
      </w:r>
      <w:r>
        <w:rPr>
          <w:color w:val="414042"/>
          <w:spacing w:val="-8"/>
          <w:w w:val="110"/>
          <w:sz w:val="21"/>
        </w:rPr>
        <w:t> </w:t>
      </w:r>
      <w:r>
        <w:rPr>
          <w:color w:val="414042"/>
          <w:w w:val="110"/>
          <w:sz w:val="21"/>
        </w:rPr>
        <w:t>*</w:t>
      </w:r>
      <w:r>
        <w:rPr>
          <w:color w:val="414042"/>
          <w:spacing w:val="-7"/>
          <w:w w:val="110"/>
          <w:sz w:val="21"/>
        </w:rPr>
        <w:t> </w:t>
      </w:r>
      <w:r>
        <w:rPr>
          <w:color w:val="414042"/>
          <w:w w:val="110"/>
          <w:sz w:val="21"/>
        </w:rPr>
        <w:t>(1</w:t>
      </w:r>
      <w:r>
        <w:rPr>
          <w:color w:val="414042"/>
          <w:spacing w:val="-8"/>
          <w:w w:val="110"/>
          <w:sz w:val="21"/>
        </w:rPr>
        <w:t> </w:t>
      </w:r>
      <w:r>
        <w:rPr>
          <w:color w:val="414042"/>
          <w:w w:val="110"/>
          <w:sz w:val="21"/>
        </w:rPr>
        <w:t>–</w:t>
      </w:r>
      <w:r>
        <w:rPr>
          <w:color w:val="414042"/>
          <w:spacing w:val="-8"/>
          <w:w w:val="110"/>
          <w:sz w:val="21"/>
        </w:rPr>
        <w:t> </w:t>
      </w:r>
      <w:r>
        <w:rPr>
          <w:color w:val="414042"/>
          <w:w w:val="110"/>
          <w:sz w:val="21"/>
        </w:rPr>
        <w:t>Guaranteed</w:t>
      </w:r>
      <w:r>
        <w:rPr>
          <w:color w:val="414042"/>
          <w:spacing w:val="-8"/>
          <w:w w:val="110"/>
          <w:sz w:val="21"/>
        </w:rPr>
        <w:t> </w:t>
      </w:r>
      <w:r>
        <w:rPr>
          <w:color w:val="414042"/>
          <w:w w:val="110"/>
          <w:sz w:val="21"/>
        </w:rPr>
        <w:t>Annuity</w:t>
      </w:r>
      <w:r>
        <w:rPr>
          <w:color w:val="414042"/>
          <w:spacing w:val="-8"/>
          <w:w w:val="110"/>
          <w:sz w:val="21"/>
        </w:rPr>
        <w:t> </w:t>
      </w:r>
      <w:r>
        <w:rPr>
          <w:color w:val="414042"/>
          <w:spacing w:val="-2"/>
          <w:w w:val="110"/>
          <w:sz w:val="21"/>
        </w:rPr>
        <w:t>Proportion)</w:t>
      </w:r>
    </w:p>
    <w:p>
      <w:pPr>
        <w:pStyle w:val="ListParagraph"/>
        <w:numPr>
          <w:ilvl w:val="0"/>
          <w:numId w:val="15"/>
        </w:numPr>
        <w:tabs>
          <w:tab w:pos="1020" w:val="left" w:leader="none"/>
        </w:tabs>
        <w:spacing w:line="240" w:lineRule="auto" w:before="139" w:after="0"/>
        <w:ind w:left="1020" w:right="0" w:hanging="359"/>
        <w:jc w:val="both"/>
        <w:rPr>
          <w:sz w:val="21"/>
        </w:rPr>
      </w:pPr>
      <w:r>
        <w:rPr>
          <w:color w:val="414042"/>
          <w:w w:val="110"/>
          <w:sz w:val="21"/>
        </w:rPr>
        <w:t>The</w:t>
      </w:r>
      <w:r>
        <w:rPr>
          <w:color w:val="414042"/>
          <w:spacing w:val="1"/>
          <w:w w:val="110"/>
          <w:sz w:val="21"/>
        </w:rPr>
        <w:t> </w:t>
      </w:r>
      <w:r>
        <w:rPr>
          <w:color w:val="414042"/>
          <w:w w:val="110"/>
          <w:sz w:val="21"/>
        </w:rPr>
        <w:t>sum</w:t>
      </w:r>
      <w:r>
        <w:rPr>
          <w:color w:val="414042"/>
          <w:spacing w:val="1"/>
          <w:w w:val="110"/>
          <w:sz w:val="21"/>
        </w:rPr>
        <w:t> </w:t>
      </w:r>
      <w:r>
        <w:rPr>
          <w:color w:val="414042"/>
          <w:w w:val="110"/>
          <w:sz w:val="21"/>
        </w:rPr>
        <w:t>of</w:t>
      </w:r>
      <w:r>
        <w:rPr>
          <w:color w:val="414042"/>
          <w:spacing w:val="2"/>
          <w:w w:val="110"/>
          <w:sz w:val="21"/>
        </w:rPr>
        <w:t> </w:t>
      </w:r>
      <w:r>
        <w:rPr>
          <w:color w:val="414042"/>
          <w:w w:val="110"/>
          <w:sz w:val="21"/>
        </w:rPr>
        <w:t>all</w:t>
      </w:r>
      <w:r>
        <w:rPr>
          <w:color w:val="414042"/>
          <w:spacing w:val="1"/>
          <w:w w:val="110"/>
          <w:sz w:val="21"/>
        </w:rPr>
        <w:t> </w:t>
      </w:r>
      <w:r>
        <w:rPr>
          <w:color w:val="414042"/>
          <w:w w:val="110"/>
          <w:sz w:val="21"/>
        </w:rPr>
        <w:t>Balance</w:t>
      </w:r>
      <w:r>
        <w:rPr>
          <w:color w:val="414042"/>
          <w:spacing w:val="1"/>
          <w:w w:val="110"/>
          <w:sz w:val="21"/>
        </w:rPr>
        <w:t> </w:t>
      </w:r>
      <w:r>
        <w:rPr>
          <w:color w:val="414042"/>
          <w:w w:val="110"/>
          <w:sz w:val="21"/>
        </w:rPr>
        <w:t>Variable</w:t>
      </w:r>
      <w:r>
        <w:rPr>
          <w:color w:val="414042"/>
          <w:spacing w:val="2"/>
          <w:w w:val="110"/>
          <w:sz w:val="21"/>
        </w:rPr>
        <w:t> </w:t>
      </w:r>
      <w:r>
        <w:rPr>
          <w:color w:val="414042"/>
          <w:w w:val="110"/>
          <w:sz w:val="21"/>
        </w:rPr>
        <w:t>Benefit</w:t>
      </w:r>
      <w:r>
        <w:rPr>
          <w:color w:val="414042"/>
          <w:spacing w:val="1"/>
          <w:w w:val="110"/>
          <w:sz w:val="21"/>
        </w:rPr>
        <w:t> </w:t>
      </w:r>
      <w:r>
        <w:rPr>
          <w:color w:val="414042"/>
          <w:spacing w:val="-2"/>
          <w:w w:val="110"/>
          <w:sz w:val="21"/>
        </w:rPr>
        <w:t>Amounts</w:t>
      </w:r>
    </w:p>
    <w:p>
      <w:pPr>
        <w:pStyle w:val="ListParagraph"/>
        <w:numPr>
          <w:ilvl w:val="0"/>
          <w:numId w:val="15"/>
        </w:numPr>
        <w:tabs>
          <w:tab w:pos="1020" w:val="left" w:leader="none"/>
        </w:tabs>
        <w:spacing w:line="240" w:lineRule="auto" w:before="139" w:after="0"/>
        <w:ind w:left="1020" w:right="0" w:hanging="359"/>
        <w:jc w:val="both"/>
        <w:rPr>
          <w:sz w:val="21"/>
        </w:rPr>
      </w:pPr>
      <w:r>
        <w:rPr>
          <w:color w:val="414042"/>
          <w:w w:val="110"/>
          <w:sz w:val="21"/>
        </w:rPr>
        <w:t>Interim</w:t>
      </w:r>
      <w:r>
        <w:rPr>
          <w:color w:val="414042"/>
          <w:spacing w:val="12"/>
          <w:w w:val="110"/>
          <w:sz w:val="21"/>
        </w:rPr>
        <w:t> </w:t>
      </w:r>
      <w:r>
        <w:rPr>
          <w:color w:val="414042"/>
          <w:w w:val="110"/>
          <w:sz w:val="21"/>
        </w:rPr>
        <w:t>Variable</w:t>
      </w:r>
      <w:r>
        <w:rPr>
          <w:color w:val="414042"/>
          <w:spacing w:val="12"/>
          <w:w w:val="110"/>
          <w:sz w:val="21"/>
        </w:rPr>
        <w:t> </w:t>
      </w:r>
      <w:r>
        <w:rPr>
          <w:color w:val="414042"/>
          <w:w w:val="110"/>
          <w:sz w:val="21"/>
        </w:rPr>
        <w:t>Benefit</w:t>
      </w:r>
      <w:r>
        <w:rPr>
          <w:color w:val="414042"/>
          <w:spacing w:val="12"/>
          <w:w w:val="110"/>
          <w:sz w:val="21"/>
        </w:rPr>
        <w:t> </w:t>
      </w:r>
      <w:r>
        <w:rPr>
          <w:color w:val="414042"/>
          <w:spacing w:val="-2"/>
          <w:w w:val="110"/>
          <w:sz w:val="21"/>
        </w:rPr>
        <w:t>Amount</w:t>
      </w:r>
    </w:p>
    <w:p>
      <w:pPr>
        <w:pStyle w:val="BodyText"/>
        <w:spacing w:line="259" w:lineRule="auto" w:before="138"/>
        <w:ind w:left="661" w:right="699"/>
        <w:jc w:val="both"/>
      </w:pPr>
      <w:r>
        <w:rPr>
          <w:color w:val="414042"/>
          <w:w w:val="115"/>
        </w:rPr>
        <w:t>On surrender, the variable pay-out surrender benefit will be paid to the policyholder and the variable pay-outs will cease.</w:t>
      </w:r>
    </w:p>
    <w:p>
      <w:pPr>
        <w:pStyle w:val="BodyText"/>
        <w:spacing w:before="46"/>
      </w:pPr>
    </w:p>
    <w:p>
      <w:pPr>
        <w:pStyle w:val="BodyText"/>
        <w:spacing w:line="259" w:lineRule="auto"/>
        <w:ind w:left="661" w:right="699"/>
        <w:jc w:val="both"/>
      </w:pPr>
      <w:r>
        <w:rPr>
          <w:color w:val="414042"/>
          <w:w w:val="115"/>
        </w:rPr>
        <w:t>Cancellation/Surrender</w:t>
      </w:r>
      <w:r>
        <w:rPr>
          <w:color w:val="414042"/>
          <w:w w:val="115"/>
        </w:rPr>
        <w:t> is</w:t>
      </w:r>
      <w:r>
        <w:rPr>
          <w:color w:val="414042"/>
          <w:w w:val="115"/>
        </w:rPr>
        <w:t> not</w:t>
      </w:r>
      <w:r>
        <w:rPr>
          <w:color w:val="414042"/>
          <w:w w:val="115"/>
        </w:rPr>
        <w:t> allowed</w:t>
      </w:r>
      <w:r>
        <w:rPr>
          <w:color w:val="414042"/>
          <w:w w:val="115"/>
        </w:rPr>
        <w:t> for</w:t>
      </w:r>
      <w:r>
        <w:rPr>
          <w:color w:val="414042"/>
          <w:w w:val="115"/>
        </w:rPr>
        <w:t> annuity</w:t>
      </w:r>
      <w:r>
        <w:rPr>
          <w:color w:val="414042"/>
          <w:w w:val="115"/>
        </w:rPr>
        <w:t> policies</w:t>
      </w:r>
      <w:r>
        <w:rPr>
          <w:color w:val="414042"/>
          <w:w w:val="115"/>
        </w:rPr>
        <w:t> purchased</w:t>
      </w:r>
      <w:r>
        <w:rPr>
          <w:color w:val="414042"/>
          <w:w w:val="115"/>
        </w:rPr>
        <w:t> from</w:t>
      </w:r>
      <w:r>
        <w:rPr>
          <w:color w:val="414042"/>
          <w:w w:val="115"/>
        </w:rPr>
        <w:t> NPS</w:t>
      </w:r>
      <w:r>
        <w:rPr>
          <w:color w:val="414042"/>
          <w:w w:val="115"/>
        </w:rPr>
        <w:t> exit proceeds</w:t>
      </w:r>
      <w:r>
        <w:rPr>
          <w:color w:val="414042"/>
          <w:w w:val="115"/>
        </w:rPr>
        <w:t> as</w:t>
      </w:r>
      <w:r>
        <w:rPr>
          <w:color w:val="414042"/>
          <w:w w:val="115"/>
        </w:rPr>
        <w:t> per</w:t>
      </w:r>
      <w:r>
        <w:rPr>
          <w:color w:val="414042"/>
          <w:w w:val="115"/>
        </w:rPr>
        <w:t> Regulation</w:t>
      </w:r>
      <w:r>
        <w:rPr>
          <w:color w:val="414042"/>
          <w:w w:val="115"/>
        </w:rPr>
        <w:t> 10(3)</w:t>
      </w:r>
      <w:r>
        <w:rPr>
          <w:color w:val="414042"/>
          <w:w w:val="115"/>
        </w:rPr>
        <w:t> of</w:t>
      </w:r>
      <w:r>
        <w:rPr>
          <w:color w:val="414042"/>
          <w:w w:val="115"/>
        </w:rPr>
        <w:t> the</w:t>
      </w:r>
      <w:r>
        <w:rPr>
          <w:color w:val="414042"/>
          <w:w w:val="115"/>
        </w:rPr>
        <w:t> PFRDA</w:t>
      </w:r>
      <w:r>
        <w:rPr>
          <w:color w:val="414042"/>
          <w:w w:val="115"/>
        </w:rPr>
        <w:t> (Exits</w:t>
      </w:r>
      <w:r>
        <w:rPr>
          <w:color w:val="414042"/>
          <w:w w:val="115"/>
        </w:rPr>
        <w:t> and</w:t>
      </w:r>
      <w:r>
        <w:rPr>
          <w:color w:val="414042"/>
          <w:w w:val="115"/>
        </w:rPr>
        <w:t> withdrawal</w:t>
      </w:r>
      <w:r>
        <w:rPr>
          <w:color w:val="414042"/>
          <w:w w:val="115"/>
        </w:rPr>
        <w:t> under</w:t>
      </w:r>
      <w:r>
        <w:rPr>
          <w:color w:val="414042"/>
          <w:w w:val="115"/>
        </w:rPr>
        <w:t> the</w:t>
      </w:r>
      <w:r>
        <w:rPr>
          <w:color w:val="414042"/>
          <w:w w:val="115"/>
        </w:rPr>
        <w:t> </w:t>
      </w:r>
      <w:r>
        <w:rPr>
          <w:color w:val="414042"/>
          <w:w w:val="115"/>
        </w:rPr>
        <w:t>NPS) Regulations,</w:t>
      </w:r>
      <w:r>
        <w:rPr>
          <w:color w:val="414042"/>
          <w:w w:val="115"/>
        </w:rPr>
        <w:t> 2015</w:t>
      </w:r>
      <w:r>
        <w:rPr>
          <w:color w:val="414042"/>
          <w:w w:val="115"/>
        </w:rPr>
        <w:t> &amp;</w:t>
      </w:r>
      <w:r>
        <w:rPr>
          <w:color w:val="414042"/>
          <w:w w:val="115"/>
        </w:rPr>
        <w:t> as</w:t>
      </w:r>
      <w:r>
        <w:rPr>
          <w:color w:val="414042"/>
          <w:w w:val="115"/>
        </w:rPr>
        <w:t> per</w:t>
      </w:r>
      <w:r>
        <w:rPr>
          <w:color w:val="414042"/>
          <w:w w:val="115"/>
        </w:rPr>
        <w:t> the</w:t>
      </w:r>
      <w:r>
        <w:rPr>
          <w:color w:val="414042"/>
          <w:w w:val="115"/>
        </w:rPr>
        <w:t> PFRDA</w:t>
      </w:r>
      <w:r>
        <w:rPr>
          <w:color w:val="414042"/>
          <w:w w:val="115"/>
        </w:rPr>
        <w:t> Circular</w:t>
      </w:r>
      <w:r>
        <w:rPr>
          <w:color w:val="414042"/>
          <w:w w:val="115"/>
        </w:rPr>
        <w:t> dated</w:t>
      </w:r>
      <w:r>
        <w:rPr>
          <w:color w:val="414042"/>
          <w:w w:val="115"/>
        </w:rPr>
        <w:t> 24th</w:t>
      </w:r>
      <w:r>
        <w:rPr>
          <w:color w:val="414042"/>
          <w:w w:val="115"/>
        </w:rPr>
        <w:t> Oct,</w:t>
      </w:r>
      <w:r>
        <w:rPr>
          <w:color w:val="414042"/>
          <w:w w:val="115"/>
        </w:rPr>
        <w:t> 2024</w:t>
      </w:r>
      <w:r>
        <w:rPr>
          <w:color w:val="414042"/>
          <w:w w:val="115"/>
        </w:rPr>
        <w:t> (Circular</w:t>
      </w:r>
      <w:r>
        <w:rPr>
          <w:color w:val="414042"/>
          <w:w w:val="115"/>
        </w:rPr>
        <w:t> No.: </w:t>
      </w:r>
      <w:r>
        <w:rPr>
          <w:color w:val="414042"/>
          <w:w w:val="110"/>
        </w:rPr>
        <w:t>PFRDA/2024/18/SUP-ASP/01)</w:t>
      </w:r>
      <w:r>
        <w:rPr>
          <w:color w:val="414042"/>
          <w:spacing w:val="-13"/>
          <w:w w:val="110"/>
        </w:rPr>
        <w:t> </w:t>
      </w:r>
      <w:r>
        <w:rPr>
          <w:color w:val="414042"/>
          <w:w w:val="110"/>
        </w:rPr>
        <w:t>except</w:t>
      </w:r>
      <w:r>
        <w:rPr>
          <w:color w:val="414042"/>
          <w:spacing w:val="-13"/>
          <w:w w:val="110"/>
        </w:rPr>
        <w:t> </w:t>
      </w:r>
      <w:r>
        <w:rPr>
          <w:color w:val="414042"/>
          <w:w w:val="110"/>
        </w:rPr>
        <w:t>due</w:t>
      </w:r>
      <w:r>
        <w:rPr>
          <w:color w:val="414042"/>
          <w:spacing w:val="-13"/>
          <w:w w:val="110"/>
        </w:rPr>
        <w:t> </w:t>
      </w:r>
      <w:r>
        <w:rPr>
          <w:color w:val="414042"/>
          <w:w w:val="110"/>
        </w:rPr>
        <w:t>to</w:t>
      </w:r>
      <w:r>
        <w:rPr>
          <w:color w:val="414042"/>
          <w:spacing w:val="-13"/>
          <w:w w:val="110"/>
        </w:rPr>
        <w:t> </w:t>
      </w:r>
      <w:r>
        <w:rPr>
          <w:color w:val="414042"/>
          <w:w w:val="110"/>
        </w:rPr>
        <w:t>any</w:t>
      </w:r>
      <w:r>
        <w:rPr>
          <w:color w:val="414042"/>
          <w:spacing w:val="-13"/>
          <w:w w:val="110"/>
        </w:rPr>
        <w:t> </w:t>
      </w:r>
      <w:r>
        <w:rPr>
          <w:color w:val="414042"/>
          <w:w w:val="110"/>
        </w:rPr>
        <w:t>legal</w:t>
      </w:r>
      <w:r>
        <w:rPr>
          <w:color w:val="414042"/>
          <w:spacing w:val="-13"/>
          <w:w w:val="110"/>
        </w:rPr>
        <w:t> </w:t>
      </w:r>
      <w:r>
        <w:rPr>
          <w:color w:val="414042"/>
          <w:w w:val="110"/>
        </w:rPr>
        <w:t>requirements</w:t>
      </w:r>
      <w:r>
        <w:rPr>
          <w:color w:val="414042"/>
          <w:spacing w:val="-13"/>
          <w:w w:val="110"/>
        </w:rPr>
        <w:t> </w:t>
      </w:r>
      <w:r>
        <w:rPr>
          <w:color w:val="414042"/>
          <w:w w:val="110"/>
        </w:rPr>
        <w:t>or</w:t>
      </w:r>
      <w:r>
        <w:rPr>
          <w:color w:val="414042"/>
          <w:spacing w:val="-13"/>
          <w:w w:val="110"/>
        </w:rPr>
        <w:t> </w:t>
      </w:r>
      <w:r>
        <w:rPr>
          <w:color w:val="414042"/>
          <w:w w:val="110"/>
        </w:rPr>
        <w:t>any</w:t>
      </w:r>
      <w:r>
        <w:rPr>
          <w:color w:val="414042"/>
          <w:spacing w:val="-13"/>
          <w:w w:val="110"/>
        </w:rPr>
        <w:t> </w:t>
      </w:r>
      <w:r>
        <w:rPr>
          <w:color w:val="414042"/>
          <w:w w:val="110"/>
        </w:rPr>
        <w:t>specific</w:t>
      </w:r>
      <w:r>
        <w:rPr>
          <w:color w:val="414042"/>
          <w:spacing w:val="-13"/>
          <w:w w:val="110"/>
        </w:rPr>
        <w:t> </w:t>
      </w:r>
      <w:r>
        <w:rPr>
          <w:color w:val="414042"/>
          <w:w w:val="110"/>
        </w:rPr>
        <w:t>cause</w:t>
      </w:r>
      <w:r>
        <w:rPr>
          <w:color w:val="414042"/>
          <w:spacing w:val="-13"/>
          <w:w w:val="110"/>
        </w:rPr>
        <w:t> </w:t>
      </w:r>
      <w:r>
        <w:rPr>
          <w:color w:val="414042"/>
          <w:w w:val="110"/>
        </w:rPr>
        <w:t>as </w:t>
      </w:r>
      <w:r>
        <w:rPr>
          <w:color w:val="414042"/>
          <w:w w:val="115"/>
        </w:rPr>
        <w:t>stipulated</w:t>
      </w:r>
      <w:r>
        <w:rPr>
          <w:color w:val="414042"/>
          <w:spacing w:val="-12"/>
          <w:w w:val="115"/>
        </w:rPr>
        <w:t> </w:t>
      </w:r>
      <w:r>
        <w:rPr>
          <w:color w:val="414042"/>
          <w:w w:val="115"/>
        </w:rPr>
        <w:t>by</w:t>
      </w:r>
      <w:r>
        <w:rPr>
          <w:color w:val="414042"/>
          <w:spacing w:val="-12"/>
          <w:w w:val="115"/>
        </w:rPr>
        <w:t> </w:t>
      </w:r>
      <w:r>
        <w:rPr>
          <w:color w:val="414042"/>
          <w:w w:val="115"/>
        </w:rPr>
        <w:t>the</w:t>
      </w:r>
      <w:r>
        <w:rPr>
          <w:color w:val="414042"/>
          <w:spacing w:val="-12"/>
          <w:w w:val="115"/>
        </w:rPr>
        <w:t> </w:t>
      </w:r>
      <w:r>
        <w:rPr>
          <w:color w:val="414042"/>
          <w:w w:val="115"/>
        </w:rPr>
        <w:t>PFRDA</w:t>
      </w:r>
      <w:r>
        <w:rPr>
          <w:color w:val="414042"/>
          <w:spacing w:val="-12"/>
          <w:w w:val="115"/>
        </w:rPr>
        <w:t> </w:t>
      </w:r>
      <w:r>
        <w:rPr>
          <w:color w:val="414042"/>
          <w:w w:val="115"/>
        </w:rPr>
        <w:t>and</w:t>
      </w:r>
      <w:r>
        <w:rPr>
          <w:color w:val="414042"/>
          <w:spacing w:val="-12"/>
          <w:w w:val="115"/>
        </w:rPr>
        <w:t> </w:t>
      </w:r>
      <w:r>
        <w:rPr>
          <w:color w:val="414042"/>
          <w:w w:val="115"/>
        </w:rPr>
        <w:t>only</w:t>
      </w:r>
      <w:r>
        <w:rPr>
          <w:color w:val="414042"/>
          <w:spacing w:val="-12"/>
          <w:w w:val="115"/>
        </w:rPr>
        <w:t> </w:t>
      </w:r>
      <w:r>
        <w:rPr>
          <w:color w:val="414042"/>
          <w:w w:val="115"/>
        </w:rPr>
        <w:t>in</w:t>
      </w:r>
      <w:r>
        <w:rPr>
          <w:color w:val="414042"/>
          <w:spacing w:val="-12"/>
          <w:w w:val="115"/>
        </w:rPr>
        <w:t> </w:t>
      </w:r>
      <w:r>
        <w:rPr>
          <w:color w:val="414042"/>
          <w:w w:val="115"/>
        </w:rPr>
        <w:t>the</w:t>
      </w:r>
      <w:r>
        <w:rPr>
          <w:color w:val="414042"/>
          <w:spacing w:val="-12"/>
          <w:w w:val="115"/>
        </w:rPr>
        <w:t> </w:t>
      </w:r>
      <w:r>
        <w:rPr>
          <w:color w:val="414042"/>
          <w:w w:val="115"/>
        </w:rPr>
        <w:t>following</w:t>
      </w:r>
      <w:r>
        <w:rPr>
          <w:color w:val="414042"/>
          <w:spacing w:val="-12"/>
          <w:w w:val="115"/>
        </w:rPr>
        <w:t> </w:t>
      </w:r>
      <w:r>
        <w:rPr>
          <w:color w:val="414042"/>
          <w:w w:val="115"/>
        </w:rPr>
        <w:t>exceptional</w:t>
      </w:r>
      <w:r>
        <w:rPr>
          <w:color w:val="414042"/>
          <w:spacing w:val="-12"/>
          <w:w w:val="115"/>
        </w:rPr>
        <w:t> </w:t>
      </w:r>
      <w:r>
        <w:rPr>
          <w:color w:val="414042"/>
          <w:w w:val="115"/>
        </w:rPr>
        <w:t>cases</w:t>
      </w:r>
      <w:r>
        <w:rPr>
          <w:color w:val="414042"/>
          <w:spacing w:val="-12"/>
          <w:w w:val="115"/>
        </w:rPr>
        <w:t> </w:t>
      </w:r>
      <w:r>
        <w:rPr>
          <w:color w:val="414042"/>
          <w:w w:val="115"/>
        </w:rPr>
        <w:t>currently:</w:t>
      </w:r>
    </w:p>
    <w:p>
      <w:pPr>
        <w:pStyle w:val="BodyText"/>
        <w:spacing w:after="0" w:line="259" w:lineRule="auto"/>
        <w:jc w:val="both"/>
        <w:sectPr>
          <w:pgSz w:w="10800" w:h="14400"/>
          <w:pgMar w:header="0" w:footer="172" w:top="400" w:bottom="400" w:left="0" w:right="0"/>
        </w:sectPr>
      </w:pPr>
    </w:p>
    <w:p>
      <w:pPr>
        <w:pStyle w:val="BodyText"/>
        <w:spacing w:before="156"/>
      </w:pPr>
    </w:p>
    <w:p>
      <w:pPr>
        <w:pStyle w:val="ListParagraph"/>
        <w:numPr>
          <w:ilvl w:val="0"/>
          <w:numId w:val="16"/>
        </w:numPr>
        <w:tabs>
          <w:tab w:pos="1021" w:val="left" w:leader="none"/>
        </w:tabs>
        <w:spacing w:line="259" w:lineRule="auto" w:before="1" w:after="0"/>
        <w:ind w:left="1021" w:right="698" w:hanging="360"/>
        <w:jc w:val="both"/>
        <w:rPr>
          <w:sz w:val="21"/>
        </w:rPr>
      </w:pPr>
      <w:r>
        <w:rPr>
          <w:color w:val="414042"/>
          <w:w w:val="115"/>
          <w:sz w:val="21"/>
        </w:rPr>
        <w:t>Non-NPS/Old</w:t>
      </w:r>
      <w:r>
        <w:rPr>
          <w:color w:val="414042"/>
          <w:w w:val="115"/>
          <w:sz w:val="21"/>
        </w:rPr>
        <w:t> Pension</w:t>
      </w:r>
      <w:r>
        <w:rPr>
          <w:color w:val="414042"/>
          <w:w w:val="115"/>
          <w:sz w:val="21"/>
        </w:rPr>
        <w:t> cases</w:t>
      </w:r>
      <w:r>
        <w:rPr>
          <w:color w:val="414042"/>
          <w:w w:val="115"/>
          <w:sz w:val="21"/>
        </w:rPr>
        <w:t> due</w:t>
      </w:r>
      <w:r>
        <w:rPr>
          <w:color w:val="414042"/>
          <w:w w:val="115"/>
          <w:sz w:val="21"/>
        </w:rPr>
        <w:t> to</w:t>
      </w:r>
      <w:r>
        <w:rPr>
          <w:color w:val="414042"/>
          <w:w w:val="115"/>
          <w:sz w:val="21"/>
        </w:rPr>
        <w:t> Government</w:t>
      </w:r>
      <w:r>
        <w:rPr>
          <w:color w:val="414042"/>
          <w:w w:val="115"/>
          <w:sz w:val="21"/>
        </w:rPr>
        <w:t> directives</w:t>
      </w:r>
      <w:r>
        <w:rPr>
          <w:color w:val="414042"/>
          <w:w w:val="115"/>
          <w:sz w:val="21"/>
        </w:rPr>
        <w:t> or</w:t>
      </w:r>
      <w:r>
        <w:rPr>
          <w:color w:val="414042"/>
          <w:w w:val="115"/>
          <w:sz w:val="21"/>
        </w:rPr>
        <w:t> Court</w:t>
      </w:r>
      <w:r>
        <w:rPr>
          <w:color w:val="414042"/>
          <w:w w:val="115"/>
          <w:sz w:val="21"/>
        </w:rPr>
        <w:t> orders</w:t>
      </w:r>
      <w:r>
        <w:rPr>
          <w:color w:val="414042"/>
          <w:w w:val="115"/>
          <w:sz w:val="21"/>
        </w:rPr>
        <w:t> and</w:t>
      </w:r>
      <w:r>
        <w:rPr>
          <w:color w:val="414042"/>
          <w:w w:val="115"/>
          <w:sz w:val="21"/>
        </w:rPr>
        <w:t> for which</w:t>
      </w:r>
      <w:r>
        <w:rPr>
          <w:color w:val="414042"/>
          <w:spacing w:val="-10"/>
          <w:w w:val="115"/>
          <w:sz w:val="21"/>
        </w:rPr>
        <w:t> </w:t>
      </w:r>
      <w:r>
        <w:rPr>
          <w:color w:val="414042"/>
          <w:w w:val="115"/>
          <w:sz w:val="21"/>
        </w:rPr>
        <w:t>necessary</w:t>
      </w:r>
      <w:r>
        <w:rPr>
          <w:color w:val="414042"/>
          <w:spacing w:val="-10"/>
          <w:w w:val="115"/>
          <w:sz w:val="21"/>
        </w:rPr>
        <w:t> </w:t>
      </w:r>
      <w:r>
        <w:rPr>
          <w:color w:val="414042"/>
          <w:w w:val="115"/>
          <w:sz w:val="21"/>
        </w:rPr>
        <w:t>documents</w:t>
      </w:r>
      <w:r>
        <w:rPr>
          <w:color w:val="414042"/>
          <w:spacing w:val="-10"/>
          <w:w w:val="115"/>
          <w:sz w:val="21"/>
        </w:rPr>
        <w:t> </w:t>
      </w:r>
      <w:r>
        <w:rPr>
          <w:color w:val="414042"/>
          <w:w w:val="115"/>
          <w:sz w:val="21"/>
        </w:rPr>
        <w:t>have</w:t>
      </w:r>
      <w:r>
        <w:rPr>
          <w:color w:val="414042"/>
          <w:spacing w:val="-10"/>
          <w:w w:val="115"/>
          <w:sz w:val="21"/>
        </w:rPr>
        <w:t> </w:t>
      </w:r>
      <w:r>
        <w:rPr>
          <w:color w:val="414042"/>
          <w:w w:val="115"/>
          <w:sz w:val="21"/>
        </w:rPr>
        <w:t>been</w:t>
      </w:r>
      <w:r>
        <w:rPr>
          <w:color w:val="414042"/>
          <w:spacing w:val="-10"/>
          <w:w w:val="115"/>
          <w:sz w:val="21"/>
        </w:rPr>
        <w:t> </w:t>
      </w:r>
      <w:r>
        <w:rPr>
          <w:color w:val="414042"/>
          <w:w w:val="115"/>
          <w:sz w:val="21"/>
        </w:rPr>
        <w:t>provided</w:t>
      </w:r>
      <w:r>
        <w:rPr>
          <w:color w:val="414042"/>
          <w:spacing w:val="-10"/>
          <w:w w:val="115"/>
          <w:sz w:val="21"/>
        </w:rPr>
        <w:t> </w:t>
      </w:r>
      <w:r>
        <w:rPr>
          <w:color w:val="414042"/>
          <w:w w:val="115"/>
          <w:sz w:val="21"/>
        </w:rPr>
        <w:t>by</w:t>
      </w:r>
      <w:r>
        <w:rPr>
          <w:color w:val="414042"/>
          <w:spacing w:val="-10"/>
          <w:w w:val="115"/>
          <w:sz w:val="21"/>
        </w:rPr>
        <w:t> </w:t>
      </w:r>
      <w:r>
        <w:rPr>
          <w:color w:val="414042"/>
          <w:w w:val="115"/>
          <w:sz w:val="21"/>
        </w:rPr>
        <w:t>the</w:t>
      </w:r>
      <w:r>
        <w:rPr>
          <w:color w:val="414042"/>
          <w:spacing w:val="-10"/>
          <w:w w:val="115"/>
          <w:sz w:val="21"/>
        </w:rPr>
        <w:t> </w:t>
      </w:r>
      <w:r>
        <w:rPr>
          <w:color w:val="414042"/>
          <w:w w:val="115"/>
          <w:sz w:val="21"/>
        </w:rPr>
        <w:t>subscriber/government</w:t>
      </w:r>
      <w:r>
        <w:rPr>
          <w:color w:val="414042"/>
          <w:spacing w:val="-10"/>
          <w:w w:val="115"/>
          <w:sz w:val="21"/>
        </w:rPr>
        <w:t> </w:t>
      </w:r>
      <w:r>
        <w:rPr>
          <w:color w:val="414042"/>
          <w:w w:val="115"/>
          <w:sz w:val="21"/>
        </w:rPr>
        <w:t>nodal </w:t>
      </w:r>
      <w:r>
        <w:rPr>
          <w:color w:val="414042"/>
          <w:spacing w:val="-2"/>
          <w:w w:val="115"/>
          <w:sz w:val="21"/>
        </w:rPr>
        <w:t>office.</w:t>
      </w:r>
    </w:p>
    <w:p>
      <w:pPr>
        <w:pStyle w:val="ListParagraph"/>
        <w:numPr>
          <w:ilvl w:val="0"/>
          <w:numId w:val="16"/>
        </w:numPr>
        <w:tabs>
          <w:tab w:pos="1021" w:val="left" w:leader="none"/>
        </w:tabs>
        <w:spacing w:line="259" w:lineRule="auto" w:before="117" w:after="0"/>
        <w:ind w:left="1021" w:right="699" w:hanging="360"/>
        <w:jc w:val="both"/>
        <w:rPr>
          <w:sz w:val="21"/>
        </w:rPr>
      </w:pPr>
      <w:r>
        <w:rPr>
          <w:color w:val="414042"/>
          <w:w w:val="115"/>
          <w:sz w:val="21"/>
        </w:rPr>
        <w:t>Cases</w:t>
      </w:r>
      <w:r>
        <w:rPr>
          <w:color w:val="414042"/>
          <w:w w:val="115"/>
          <w:sz w:val="21"/>
        </w:rPr>
        <w:t> in</w:t>
      </w:r>
      <w:r>
        <w:rPr>
          <w:color w:val="414042"/>
          <w:w w:val="115"/>
          <w:sz w:val="21"/>
        </w:rPr>
        <w:t> which</w:t>
      </w:r>
      <w:r>
        <w:rPr>
          <w:color w:val="414042"/>
          <w:w w:val="115"/>
          <w:sz w:val="21"/>
        </w:rPr>
        <w:t> subscriber/family</w:t>
      </w:r>
      <w:r>
        <w:rPr>
          <w:color w:val="414042"/>
          <w:w w:val="115"/>
          <w:sz w:val="21"/>
        </w:rPr>
        <w:t> opts</w:t>
      </w:r>
      <w:r>
        <w:rPr>
          <w:color w:val="414042"/>
          <w:w w:val="115"/>
          <w:sz w:val="21"/>
        </w:rPr>
        <w:t> to</w:t>
      </w:r>
      <w:r>
        <w:rPr>
          <w:color w:val="414042"/>
          <w:w w:val="115"/>
          <w:sz w:val="21"/>
        </w:rPr>
        <w:t> avail</w:t>
      </w:r>
      <w:r>
        <w:rPr>
          <w:color w:val="414042"/>
          <w:w w:val="115"/>
          <w:sz w:val="21"/>
        </w:rPr>
        <w:t> family/invalidation</w:t>
      </w:r>
      <w:r>
        <w:rPr>
          <w:color w:val="414042"/>
          <w:w w:val="115"/>
          <w:sz w:val="21"/>
        </w:rPr>
        <w:t> pension</w:t>
      </w:r>
      <w:r>
        <w:rPr>
          <w:color w:val="414042"/>
          <w:w w:val="115"/>
          <w:sz w:val="21"/>
        </w:rPr>
        <w:t> from</w:t>
      </w:r>
      <w:r>
        <w:rPr>
          <w:color w:val="414042"/>
          <w:w w:val="115"/>
          <w:sz w:val="21"/>
        </w:rPr>
        <w:t> </w:t>
      </w:r>
      <w:r>
        <w:rPr>
          <w:color w:val="414042"/>
          <w:w w:val="115"/>
          <w:sz w:val="21"/>
        </w:rPr>
        <w:t>the </w:t>
      </w:r>
      <w:r>
        <w:rPr>
          <w:color w:val="414042"/>
          <w:w w:val="110"/>
          <w:sz w:val="21"/>
        </w:rPr>
        <w:t>respective government due to death or invalidation of a Government Sector subscriber. </w:t>
      </w:r>
      <w:r>
        <w:rPr>
          <w:color w:val="414042"/>
          <w:w w:val="115"/>
          <w:sz w:val="21"/>
        </w:rPr>
        <w:t>Upon acceptance of such claim by Government a request can be made by the subscriber/government</w:t>
      </w:r>
      <w:r>
        <w:rPr>
          <w:color w:val="414042"/>
          <w:w w:val="115"/>
          <w:sz w:val="21"/>
        </w:rPr>
        <w:t> nodal</w:t>
      </w:r>
      <w:r>
        <w:rPr>
          <w:color w:val="414042"/>
          <w:w w:val="115"/>
          <w:sz w:val="21"/>
        </w:rPr>
        <w:t> office</w:t>
      </w:r>
      <w:r>
        <w:rPr>
          <w:color w:val="414042"/>
          <w:w w:val="115"/>
          <w:sz w:val="21"/>
        </w:rPr>
        <w:t> for</w:t>
      </w:r>
      <w:r>
        <w:rPr>
          <w:color w:val="414042"/>
          <w:w w:val="115"/>
          <w:sz w:val="21"/>
        </w:rPr>
        <w:t> surrender</w:t>
      </w:r>
      <w:r>
        <w:rPr>
          <w:color w:val="414042"/>
          <w:w w:val="115"/>
          <w:sz w:val="21"/>
        </w:rPr>
        <w:t> of</w:t>
      </w:r>
      <w:r>
        <w:rPr>
          <w:color w:val="414042"/>
          <w:w w:val="115"/>
          <w:sz w:val="21"/>
        </w:rPr>
        <w:t> annuity</w:t>
      </w:r>
      <w:r>
        <w:rPr>
          <w:color w:val="414042"/>
          <w:w w:val="115"/>
          <w:sz w:val="21"/>
        </w:rPr>
        <w:t> by</w:t>
      </w:r>
      <w:r>
        <w:rPr>
          <w:color w:val="414042"/>
          <w:w w:val="115"/>
          <w:sz w:val="21"/>
        </w:rPr>
        <w:t> providing</w:t>
      </w:r>
      <w:r>
        <w:rPr>
          <w:color w:val="414042"/>
          <w:w w:val="115"/>
          <w:sz w:val="21"/>
        </w:rPr>
        <w:t> such acceptance of the government and other necessary documents.</w:t>
      </w:r>
    </w:p>
    <w:p>
      <w:pPr>
        <w:pStyle w:val="BodyText"/>
        <w:spacing w:line="259" w:lineRule="auto" w:before="116"/>
        <w:ind w:left="661" w:right="699"/>
        <w:jc w:val="both"/>
      </w:pPr>
      <w:r>
        <w:rPr>
          <w:color w:val="414042"/>
          <w:w w:val="115"/>
        </w:rPr>
        <w:t>In</w:t>
      </w:r>
      <w:r>
        <w:rPr>
          <w:color w:val="414042"/>
          <w:spacing w:val="-10"/>
          <w:w w:val="115"/>
        </w:rPr>
        <w:t> </w:t>
      </w:r>
      <w:r>
        <w:rPr>
          <w:color w:val="414042"/>
          <w:w w:val="115"/>
        </w:rPr>
        <w:t>such</w:t>
      </w:r>
      <w:r>
        <w:rPr>
          <w:color w:val="414042"/>
          <w:spacing w:val="-10"/>
          <w:w w:val="115"/>
        </w:rPr>
        <w:t> </w:t>
      </w:r>
      <w:r>
        <w:rPr>
          <w:color w:val="414042"/>
          <w:w w:val="115"/>
        </w:rPr>
        <w:t>cases,</w:t>
      </w:r>
      <w:r>
        <w:rPr>
          <w:color w:val="414042"/>
          <w:spacing w:val="-10"/>
          <w:w w:val="115"/>
        </w:rPr>
        <w:t> </w:t>
      </w:r>
      <w:r>
        <w:rPr>
          <w:color w:val="414042"/>
          <w:w w:val="115"/>
        </w:rPr>
        <w:t>the</w:t>
      </w:r>
      <w:r>
        <w:rPr>
          <w:color w:val="414042"/>
          <w:spacing w:val="-10"/>
          <w:w w:val="115"/>
        </w:rPr>
        <w:t> </w:t>
      </w:r>
      <w:r>
        <w:rPr>
          <w:color w:val="414042"/>
          <w:w w:val="115"/>
        </w:rPr>
        <w:t>insurance</w:t>
      </w:r>
      <w:r>
        <w:rPr>
          <w:color w:val="414042"/>
          <w:spacing w:val="-10"/>
          <w:w w:val="115"/>
        </w:rPr>
        <w:t> </w:t>
      </w:r>
      <w:r>
        <w:rPr>
          <w:color w:val="414042"/>
          <w:w w:val="115"/>
        </w:rPr>
        <w:t>company</w:t>
      </w:r>
      <w:r>
        <w:rPr>
          <w:color w:val="414042"/>
          <w:spacing w:val="-10"/>
          <w:w w:val="115"/>
        </w:rPr>
        <w:t> </w:t>
      </w:r>
      <w:r>
        <w:rPr>
          <w:color w:val="414042"/>
          <w:w w:val="115"/>
        </w:rPr>
        <w:t>will</w:t>
      </w:r>
      <w:r>
        <w:rPr>
          <w:color w:val="414042"/>
          <w:spacing w:val="-10"/>
          <w:w w:val="115"/>
        </w:rPr>
        <w:t> </w:t>
      </w:r>
      <w:r>
        <w:rPr>
          <w:color w:val="414042"/>
          <w:w w:val="115"/>
        </w:rPr>
        <w:t>remit</w:t>
      </w:r>
      <w:r>
        <w:rPr>
          <w:color w:val="414042"/>
          <w:spacing w:val="-10"/>
          <w:w w:val="115"/>
        </w:rPr>
        <w:t> </w:t>
      </w:r>
      <w:r>
        <w:rPr>
          <w:color w:val="414042"/>
          <w:w w:val="115"/>
        </w:rPr>
        <w:t>the</w:t>
      </w:r>
      <w:r>
        <w:rPr>
          <w:color w:val="414042"/>
          <w:spacing w:val="-10"/>
          <w:w w:val="115"/>
        </w:rPr>
        <w:t> </w:t>
      </w:r>
      <w:r>
        <w:rPr>
          <w:color w:val="414042"/>
          <w:w w:val="115"/>
        </w:rPr>
        <w:t>amount</w:t>
      </w:r>
      <w:r>
        <w:rPr>
          <w:color w:val="414042"/>
          <w:spacing w:val="-10"/>
          <w:w w:val="115"/>
        </w:rPr>
        <w:t> </w:t>
      </w:r>
      <w:r>
        <w:rPr>
          <w:color w:val="414042"/>
          <w:w w:val="115"/>
        </w:rPr>
        <w:t>to</w:t>
      </w:r>
      <w:r>
        <w:rPr>
          <w:color w:val="414042"/>
          <w:spacing w:val="-10"/>
          <w:w w:val="115"/>
        </w:rPr>
        <w:t> </w:t>
      </w:r>
      <w:r>
        <w:rPr>
          <w:color w:val="414042"/>
          <w:w w:val="115"/>
        </w:rPr>
        <w:t>Trustee</w:t>
      </w:r>
      <w:r>
        <w:rPr>
          <w:color w:val="414042"/>
          <w:spacing w:val="-10"/>
          <w:w w:val="115"/>
        </w:rPr>
        <w:t> </w:t>
      </w:r>
      <w:r>
        <w:rPr>
          <w:color w:val="414042"/>
          <w:w w:val="115"/>
        </w:rPr>
        <w:t>Bank</w:t>
      </w:r>
      <w:r>
        <w:rPr>
          <w:color w:val="414042"/>
          <w:spacing w:val="-10"/>
          <w:w w:val="115"/>
        </w:rPr>
        <w:t> </w:t>
      </w:r>
      <w:r>
        <w:rPr>
          <w:color w:val="414042"/>
          <w:w w:val="115"/>
        </w:rPr>
        <w:t>only</w:t>
      </w:r>
      <w:r>
        <w:rPr>
          <w:color w:val="414042"/>
          <w:spacing w:val="-10"/>
          <w:w w:val="115"/>
        </w:rPr>
        <w:t> </w:t>
      </w:r>
      <w:r>
        <w:rPr>
          <w:color w:val="414042"/>
          <w:w w:val="115"/>
        </w:rPr>
        <w:t>and</w:t>
      </w:r>
      <w:r>
        <w:rPr>
          <w:color w:val="414042"/>
          <w:spacing w:val="-10"/>
          <w:w w:val="115"/>
        </w:rPr>
        <w:t> </w:t>
      </w:r>
      <w:r>
        <w:rPr>
          <w:color w:val="414042"/>
          <w:w w:val="115"/>
        </w:rPr>
        <w:t>not to</w:t>
      </w:r>
      <w:r>
        <w:rPr>
          <w:color w:val="414042"/>
          <w:w w:val="115"/>
        </w:rPr>
        <w:t> the</w:t>
      </w:r>
      <w:r>
        <w:rPr>
          <w:color w:val="414042"/>
          <w:w w:val="115"/>
        </w:rPr>
        <w:t> subscriber’s</w:t>
      </w:r>
      <w:r>
        <w:rPr>
          <w:color w:val="414042"/>
          <w:w w:val="115"/>
        </w:rPr>
        <w:t> bank</w:t>
      </w:r>
      <w:r>
        <w:rPr>
          <w:color w:val="414042"/>
          <w:w w:val="115"/>
        </w:rPr>
        <w:t> account,</w:t>
      </w:r>
      <w:r>
        <w:rPr>
          <w:color w:val="414042"/>
          <w:w w:val="115"/>
        </w:rPr>
        <w:t> for</w:t>
      </w:r>
      <w:r>
        <w:rPr>
          <w:color w:val="414042"/>
          <w:w w:val="115"/>
        </w:rPr>
        <w:t> further</w:t>
      </w:r>
      <w:r>
        <w:rPr>
          <w:color w:val="414042"/>
          <w:w w:val="115"/>
        </w:rPr>
        <w:t> remittance</w:t>
      </w:r>
      <w:r>
        <w:rPr>
          <w:color w:val="414042"/>
          <w:w w:val="115"/>
        </w:rPr>
        <w:t> to</w:t>
      </w:r>
      <w:r>
        <w:rPr>
          <w:color w:val="414042"/>
          <w:w w:val="115"/>
        </w:rPr>
        <w:t> the</w:t>
      </w:r>
      <w:r>
        <w:rPr>
          <w:color w:val="414042"/>
          <w:w w:val="115"/>
        </w:rPr>
        <w:t> concerned</w:t>
      </w:r>
      <w:r>
        <w:rPr>
          <w:color w:val="414042"/>
          <w:w w:val="115"/>
        </w:rPr>
        <w:t> Government Nodal</w:t>
      </w:r>
      <w:r>
        <w:rPr>
          <w:color w:val="414042"/>
          <w:w w:val="115"/>
        </w:rPr>
        <w:t> Office.</w:t>
      </w:r>
      <w:r>
        <w:rPr>
          <w:color w:val="414042"/>
          <w:w w:val="115"/>
        </w:rPr>
        <w:t> The</w:t>
      </w:r>
      <w:r>
        <w:rPr>
          <w:color w:val="414042"/>
          <w:w w:val="115"/>
        </w:rPr>
        <w:t> amount</w:t>
      </w:r>
      <w:r>
        <w:rPr>
          <w:color w:val="414042"/>
          <w:w w:val="115"/>
        </w:rPr>
        <w:t> referred</w:t>
      </w:r>
      <w:r>
        <w:rPr>
          <w:color w:val="414042"/>
          <w:w w:val="115"/>
        </w:rPr>
        <w:t> is</w:t>
      </w:r>
      <w:r>
        <w:rPr>
          <w:color w:val="414042"/>
          <w:w w:val="115"/>
        </w:rPr>
        <w:t> the</w:t>
      </w:r>
      <w:r>
        <w:rPr>
          <w:color w:val="414042"/>
          <w:w w:val="115"/>
        </w:rPr>
        <w:t> purchase</w:t>
      </w:r>
      <w:r>
        <w:rPr>
          <w:color w:val="414042"/>
          <w:w w:val="115"/>
        </w:rPr>
        <w:t> price</w:t>
      </w:r>
      <w:r>
        <w:rPr>
          <w:color w:val="414042"/>
          <w:w w:val="115"/>
        </w:rPr>
        <w:t> post</w:t>
      </w:r>
      <w:r>
        <w:rPr>
          <w:color w:val="414042"/>
          <w:w w:val="115"/>
        </w:rPr>
        <w:t> deduction</w:t>
      </w:r>
      <w:r>
        <w:rPr>
          <w:color w:val="414042"/>
          <w:w w:val="115"/>
        </w:rPr>
        <w:t> of</w:t>
      </w:r>
      <w:r>
        <w:rPr>
          <w:color w:val="414042"/>
          <w:w w:val="115"/>
        </w:rPr>
        <w:t> stamp</w:t>
      </w:r>
      <w:r>
        <w:rPr>
          <w:color w:val="414042"/>
          <w:w w:val="115"/>
        </w:rPr>
        <w:t> </w:t>
      </w:r>
      <w:r>
        <w:rPr>
          <w:color w:val="414042"/>
          <w:w w:val="115"/>
        </w:rPr>
        <w:t>duty charges (if applicable) and annuity paid (if any), till date.</w:t>
      </w:r>
    </w:p>
    <w:p>
      <w:pPr>
        <w:pStyle w:val="BodyText"/>
        <w:spacing w:before="177"/>
      </w:pPr>
    </w:p>
    <w:p>
      <w:pPr>
        <w:pStyle w:val="Heading2"/>
        <w:numPr>
          <w:ilvl w:val="0"/>
          <w:numId w:val="13"/>
        </w:numPr>
        <w:tabs>
          <w:tab w:pos="985" w:val="left" w:leader="none"/>
        </w:tabs>
        <w:spacing w:line="240" w:lineRule="auto" w:before="0" w:after="0"/>
        <w:ind w:left="985" w:right="0" w:hanging="349"/>
        <w:jc w:val="left"/>
      </w:pPr>
      <w:r>
        <w:rPr/>
        <mc:AlternateContent>
          <mc:Choice Requires="wps">
            <w:drawing>
              <wp:anchor distT="0" distB="0" distL="0" distR="0" allowOverlap="1" layoutInCell="1" locked="0" behindDoc="1" simplePos="0" relativeHeight="486794240">
                <wp:simplePos x="0" y="0"/>
                <wp:positionH relativeFrom="page">
                  <wp:posOffset>355117</wp:posOffset>
                </wp:positionH>
                <wp:positionV relativeFrom="paragraph">
                  <wp:posOffset>-45993</wp:posOffset>
                </wp:positionV>
                <wp:extent cx="6142990" cy="4126229"/>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6142990" cy="4126229"/>
                        </a:xfrm>
                        <a:custGeom>
                          <a:avLst/>
                          <a:gdLst/>
                          <a:ahLst/>
                          <a:cxnLst/>
                          <a:rect l="l" t="t" r="r" b="b"/>
                          <a:pathLst>
                            <a:path w="6142990" h="4126229">
                              <a:moveTo>
                                <a:pt x="6142545" y="0"/>
                              </a:moveTo>
                              <a:lnTo>
                                <a:pt x="0" y="0"/>
                              </a:lnTo>
                              <a:lnTo>
                                <a:pt x="0" y="4125988"/>
                              </a:lnTo>
                              <a:lnTo>
                                <a:pt x="6142545" y="4125988"/>
                              </a:lnTo>
                              <a:lnTo>
                                <a:pt x="6142545" y="0"/>
                              </a:lnTo>
                              <a:close/>
                            </a:path>
                          </a:pathLst>
                        </a:custGeom>
                        <a:solidFill>
                          <a:srgbClr val="BAE5F7"/>
                        </a:solidFill>
                      </wps:spPr>
                      <wps:bodyPr wrap="square" lIns="0" tIns="0" rIns="0" bIns="0" rtlCol="0">
                        <a:prstTxWarp prst="textNoShape">
                          <a:avLst/>
                        </a:prstTxWarp>
                        <a:noAutofit/>
                      </wps:bodyPr>
                    </wps:wsp>
                  </a:graphicData>
                </a:graphic>
              </wp:anchor>
            </w:drawing>
          </mc:Choice>
          <mc:Fallback>
            <w:pict>
              <v:rect style="position:absolute;margin-left:27.962pt;margin-top:-3.62156pt;width:483.665pt;height:324.881pt;mso-position-horizontal-relative:page;mso-position-vertical-relative:paragraph;z-index:-16522240" id="docshape70" filled="true" fillcolor="#bae5f7" stroked="false">
                <v:fill type="solid"/>
                <w10:wrap type="none"/>
              </v:rect>
            </w:pict>
          </mc:Fallback>
        </mc:AlternateContent>
      </w:r>
      <w:r>
        <w:rPr>
          <w:color w:val="005E9E"/>
        </w:rPr>
        <w:t>Policy</w:t>
      </w:r>
      <w:r>
        <w:rPr>
          <w:color w:val="005E9E"/>
          <w:spacing w:val="-3"/>
        </w:rPr>
        <w:t> </w:t>
      </w:r>
      <w:r>
        <w:rPr>
          <w:color w:val="005E9E"/>
        </w:rPr>
        <w:t>Loan</w:t>
      </w:r>
      <w:r>
        <w:rPr>
          <w:color w:val="005E9E"/>
          <w:spacing w:val="-3"/>
        </w:rPr>
        <w:t> </w:t>
      </w:r>
      <w:r>
        <w:rPr>
          <w:color w:val="005E9E"/>
          <w:spacing w:val="-2"/>
        </w:rPr>
        <w:t>Provisions</w:t>
      </w:r>
    </w:p>
    <w:p>
      <w:pPr>
        <w:pStyle w:val="ListParagraph"/>
        <w:numPr>
          <w:ilvl w:val="1"/>
          <w:numId w:val="13"/>
        </w:numPr>
        <w:tabs>
          <w:tab w:pos="996" w:val="left" w:leader="none"/>
        </w:tabs>
        <w:spacing w:line="240" w:lineRule="auto" w:before="138" w:after="0"/>
        <w:ind w:left="996" w:right="0" w:hanging="360"/>
        <w:jc w:val="left"/>
        <w:rPr>
          <w:color w:val="414042"/>
          <w:sz w:val="21"/>
        </w:rPr>
      </w:pPr>
      <w:r>
        <w:rPr>
          <w:color w:val="414042"/>
          <w:w w:val="110"/>
          <w:sz w:val="21"/>
        </w:rPr>
        <w:t>Loan</w:t>
      </w:r>
      <w:r>
        <w:rPr>
          <w:color w:val="414042"/>
          <w:spacing w:val="4"/>
          <w:w w:val="110"/>
          <w:sz w:val="21"/>
        </w:rPr>
        <w:t> </w:t>
      </w:r>
      <w:r>
        <w:rPr>
          <w:color w:val="414042"/>
          <w:w w:val="110"/>
          <w:sz w:val="21"/>
        </w:rPr>
        <w:t>can</w:t>
      </w:r>
      <w:r>
        <w:rPr>
          <w:color w:val="414042"/>
          <w:spacing w:val="5"/>
          <w:w w:val="110"/>
          <w:sz w:val="21"/>
        </w:rPr>
        <w:t> </w:t>
      </w:r>
      <w:r>
        <w:rPr>
          <w:color w:val="414042"/>
          <w:w w:val="110"/>
          <w:sz w:val="21"/>
        </w:rPr>
        <w:t>be</w:t>
      </w:r>
      <w:r>
        <w:rPr>
          <w:color w:val="414042"/>
          <w:spacing w:val="5"/>
          <w:w w:val="110"/>
          <w:sz w:val="21"/>
        </w:rPr>
        <w:t> </w:t>
      </w:r>
      <w:r>
        <w:rPr>
          <w:color w:val="414042"/>
          <w:w w:val="110"/>
          <w:sz w:val="21"/>
        </w:rPr>
        <w:t>availed</w:t>
      </w:r>
      <w:r>
        <w:rPr>
          <w:color w:val="414042"/>
          <w:spacing w:val="5"/>
          <w:w w:val="110"/>
          <w:sz w:val="21"/>
        </w:rPr>
        <w:t> </w:t>
      </w:r>
      <w:r>
        <w:rPr>
          <w:color w:val="414042"/>
          <w:w w:val="110"/>
          <w:sz w:val="21"/>
        </w:rPr>
        <w:t>under</w:t>
      </w:r>
      <w:r>
        <w:rPr>
          <w:color w:val="414042"/>
          <w:spacing w:val="5"/>
          <w:w w:val="110"/>
          <w:sz w:val="21"/>
        </w:rPr>
        <w:t> </w:t>
      </w:r>
      <w:r>
        <w:rPr>
          <w:color w:val="414042"/>
          <w:w w:val="110"/>
          <w:sz w:val="21"/>
        </w:rPr>
        <w:t>the</w:t>
      </w:r>
      <w:r>
        <w:rPr>
          <w:color w:val="414042"/>
          <w:spacing w:val="5"/>
          <w:w w:val="110"/>
          <w:sz w:val="21"/>
        </w:rPr>
        <w:t> </w:t>
      </w:r>
      <w:r>
        <w:rPr>
          <w:color w:val="414042"/>
          <w:w w:val="110"/>
          <w:sz w:val="21"/>
        </w:rPr>
        <w:t>Option</w:t>
      </w:r>
      <w:r>
        <w:rPr>
          <w:color w:val="414042"/>
          <w:spacing w:val="5"/>
          <w:w w:val="110"/>
          <w:sz w:val="21"/>
        </w:rPr>
        <w:t> </w:t>
      </w:r>
      <w:r>
        <w:rPr>
          <w:color w:val="414042"/>
          <w:w w:val="110"/>
          <w:sz w:val="21"/>
        </w:rPr>
        <w:t>B</w:t>
      </w:r>
      <w:r>
        <w:rPr>
          <w:color w:val="414042"/>
          <w:spacing w:val="4"/>
          <w:w w:val="110"/>
          <w:sz w:val="21"/>
        </w:rPr>
        <w:t> </w:t>
      </w:r>
      <w:r>
        <w:rPr>
          <w:color w:val="414042"/>
          <w:w w:val="110"/>
          <w:sz w:val="21"/>
        </w:rPr>
        <w:t>and</w:t>
      </w:r>
      <w:r>
        <w:rPr>
          <w:color w:val="414042"/>
          <w:spacing w:val="5"/>
          <w:w w:val="110"/>
          <w:sz w:val="21"/>
        </w:rPr>
        <w:t> </w:t>
      </w:r>
      <w:r>
        <w:rPr>
          <w:color w:val="414042"/>
          <w:w w:val="110"/>
          <w:sz w:val="21"/>
        </w:rPr>
        <w:t>Option</w:t>
      </w:r>
      <w:r>
        <w:rPr>
          <w:color w:val="414042"/>
          <w:spacing w:val="5"/>
          <w:w w:val="110"/>
          <w:sz w:val="21"/>
        </w:rPr>
        <w:t> </w:t>
      </w:r>
      <w:r>
        <w:rPr>
          <w:color w:val="414042"/>
          <w:w w:val="110"/>
          <w:sz w:val="21"/>
        </w:rPr>
        <w:t>C</w:t>
      </w:r>
      <w:r>
        <w:rPr>
          <w:color w:val="414042"/>
          <w:spacing w:val="5"/>
          <w:w w:val="110"/>
          <w:sz w:val="21"/>
        </w:rPr>
        <w:t> </w:t>
      </w:r>
      <w:r>
        <w:rPr>
          <w:color w:val="414042"/>
          <w:spacing w:val="-2"/>
          <w:w w:val="110"/>
          <w:sz w:val="21"/>
        </w:rPr>
        <w:t>only.</w:t>
      </w:r>
    </w:p>
    <w:p>
      <w:pPr>
        <w:pStyle w:val="ListParagraph"/>
        <w:numPr>
          <w:ilvl w:val="1"/>
          <w:numId w:val="13"/>
        </w:numPr>
        <w:tabs>
          <w:tab w:pos="996" w:val="left" w:leader="none"/>
        </w:tabs>
        <w:spacing w:line="259" w:lineRule="auto" w:before="139" w:after="0"/>
        <w:ind w:left="996" w:right="721" w:hanging="360"/>
        <w:jc w:val="both"/>
        <w:rPr>
          <w:color w:val="414042"/>
          <w:sz w:val="21"/>
        </w:rPr>
      </w:pPr>
      <w:r>
        <w:rPr>
          <w:color w:val="414042"/>
          <w:w w:val="115"/>
          <w:sz w:val="21"/>
        </w:rPr>
        <w:t>The</w:t>
      </w:r>
      <w:r>
        <w:rPr>
          <w:color w:val="414042"/>
          <w:w w:val="115"/>
          <w:sz w:val="21"/>
        </w:rPr>
        <w:t> loan</w:t>
      </w:r>
      <w:r>
        <w:rPr>
          <w:color w:val="414042"/>
          <w:w w:val="115"/>
          <w:sz w:val="21"/>
        </w:rPr>
        <w:t> amount</w:t>
      </w:r>
      <w:r>
        <w:rPr>
          <w:color w:val="414042"/>
          <w:w w:val="115"/>
          <w:sz w:val="21"/>
        </w:rPr>
        <w:t> will</w:t>
      </w:r>
      <w:r>
        <w:rPr>
          <w:color w:val="414042"/>
          <w:w w:val="115"/>
          <w:sz w:val="21"/>
        </w:rPr>
        <w:t> be</w:t>
      </w:r>
      <w:r>
        <w:rPr>
          <w:color w:val="414042"/>
          <w:w w:val="115"/>
          <w:sz w:val="21"/>
        </w:rPr>
        <w:t> subject</w:t>
      </w:r>
      <w:r>
        <w:rPr>
          <w:color w:val="414042"/>
          <w:w w:val="115"/>
          <w:sz w:val="21"/>
        </w:rPr>
        <w:t> to</w:t>
      </w:r>
      <w:r>
        <w:rPr>
          <w:color w:val="414042"/>
          <w:w w:val="115"/>
          <w:sz w:val="21"/>
        </w:rPr>
        <w:t> a</w:t>
      </w:r>
      <w:r>
        <w:rPr>
          <w:color w:val="414042"/>
          <w:w w:val="115"/>
          <w:sz w:val="21"/>
        </w:rPr>
        <w:t> maximum</w:t>
      </w:r>
      <w:r>
        <w:rPr>
          <w:color w:val="414042"/>
          <w:w w:val="115"/>
          <w:sz w:val="21"/>
        </w:rPr>
        <w:t> of</w:t>
      </w:r>
      <w:r>
        <w:rPr>
          <w:color w:val="414042"/>
          <w:w w:val="115"/>
          <w:sz w:val="21"/>
        </w:rPr>
        <w:t> 80%</w:t>
      </w:r>
      <w:r>
        <w:rPr>
          <w:color w:val="414042"/>
          <w:w w:val="115"/>
          <w:sz w:val="21"/>
        </w:rPr>
        <w:t> of</w:t>
      </w:r>
      <w:r>
        <w:rPr>
          <w:color w:val="414042"/>
          <w:w w:val="115"/>
          <w:sz w:val="21"/>
        </w:rPr>
        <w:t> the</w:t>
      </w:r>
      <w:r>
        <w:rPr>
          <w:color w:val="414042"/>
          <w:w w:val="115"/>
          <w:sz w:val="21"/>
        </w:rPr>
        <w:t> amount</w:t>
      </w:r>
      <w:r>
        <w:rPr>
          <w:color w:val="414042"/>
          <w:w w:val="115"/>
          <w:sz w:val="21"/>
        </w:rPr>
        <w:t> equal</w:t>
      </w:r>
      <w:r>
        <w:rPr>
          <w:color w:val="414042"/>
          <w:w w:val="115"/>
          <w:sz w:val="21"/>
        </w:rPr>
        <w:t> to</w:t>
      </w:r>
      <w:r>
        <w:rPr>
          <w:color w:val="414042"/>
          <w:w w:val="115"/>
          <w:sz w:val="21"/>
        </w:rPr>
        <w:t> </w:t>
      </w:r>
      <w:r>
        <w:rPr>
          <w:color w:val="414042"/>
          <w:w w:val="115"/>
          <w:sz w:val="21"/>
        </w:rPr>
        <w:t>the surrender value less the variable surrender</w:t>
      </w:r>
      <w:r>
        <w:rPr>
          <w:color w:val="414042"/>
          <w:spacing w:val="40"/>
          <w:w w:val="115"/>
          <w:sz w:val="21"/>
        </w:rPr>
        <w:t> </w:t>
      </w:r>
      <w:r>
        <w:rPr>
          <w:color w:val="414042"/>
          <w:w w:val="115"/>
          <w:sz w:val="21"/>
        </w:rPr>
        <w:t>pay-out (if applicable).</w:t>
      </w:r>
    </w:p>
    <w:p>
      <w:pPr>
        <w:pStyle w:val="ListParagraph"/>
        <w:numPr>
          <w:ilvl w:val="1"/>
          <w:numId w:val="13"/>
        </w:numPr>
        <w:tabs>
          <w:tab w:pos="996" w:val="left" w:leader="none"/>
        </w:tabs>
        <w:spacing w:line="259" w:lineRule="auto" w:before="118" w:after="0"/>
        <w:ind w:left="996" w:right="721" w:hanging="360"/>
        <w:jc w:val="both"/>
        <w:rPr>
          <w:color w:val="414042"/>
          <w:sz w:val="21"/>
        </w:rPr>
      </w:pPr>
      <w:r>
        <w:rPr>
          <w:color w:val="414042"/>
          <w:w w:val="110"/>
          <w:sz w:val="21"/>
        </w:rPr>
        <w:t>The current compounding interest rate on loan is 9% p.a. The interest rate on loan </w:t>
      </w:r>
      <w:r>
        <w:rPr>
          <w:color w:val="414042"/>
          <w:w w:val="110"/>
          <w:sz w:val="21"/>
        </w:rPr>
        <w:t>shall be calculated as the Average Annualized 10-year benchmark G-Sec Yield (over last 6 months &amp; rounded up to the nearest 50 bps) + 2%. The interest rate shall be reviewed half-yearly</w:t>
      </w:r>
      <w:r>
        <w:rPr>
          <w:color w:val="414042"/>
          <w:spacing w:val="40"/>
          <w:w w:val="110"/>
          <w:sz w:val="21"/>
        </w:rPr>
        <w:t> </w:t>
      </w:r>
      <w:r>
        <w:rPr>
          <w:color w:val="414042"/>
          <w:w w:val="110"/>
          <w:sz w:val="21"/>
        </w:rPr>
        <w:t>and</w:t>
      </w:r>
      <w:r>
        <w:rPr>
          <w:color w:val="414042"/>
          <w:spacing w:val="40"/>
          <w:w w:val="110"/>
          <w:sz w:val="21"/>
        </w:rPr>
        <w:t> </w:t>
      </w:r>
      <w:r>
        <w:rPr>
          <w:color w:val="414042"/>
          <w:w w:val="110"/>
          <w:sz w:val="21"/>
        </w:rPr>
        <w:t>any</w:t>
      </w:r>
      <w:r>
        <w:rPr>
          <w:color w:val="414042"/>
          <w:spacing w:val="40"/>
          <w:w w:val="110"/>
          <w:sz w:val="21"/>
        </w:rPr>
        <w:t> </w:t>
      </w:r>
      <w:r>
        <w:rPr>
          <w:color w:val="414042"/>
          <w:w w:val="110"/>
          <w:sz w:val="21"/>
        </w:rPr>
        <w:t>change</w:t>
      </w:r>
      <w:r>
        <w:rPr>
          <w:color w:val="414042"/>
          <w:spacing w:val="40"/>
          <w:w w:val="110"/>
          <w:sz w:val="21"/>
        </w:rPr>
        <w:t> </w:t>
      </w:r>
      <w:r>
        <w:rPr>
          <w:color w:val="414042"/>
          <w:w w:val="110"/>
          <w:sz w:val="21"/>
        </w:rPr>
        <w:t>in</w:t>
      </w:r>
      <w:r>
        <w:rPr>
          <w:color w:val="414042"/>
          <w:spacing w:val="40"/>
          <w:w w:val="110"/>
          <w:sz w:val="21"/>
        </w:rPr>
        <w:t> </w:t>
      </w:r>
      <w:r>
        <w:rPr>
          <w:color w:val="414042"/>
          <w:w w:val="110"/>
          <w:sz w:val="21"/>
        </w:rPr>
        <w:t>the</w:t>
      </w:r>
      <w:r>
        <w:rPr>
          <w:color w:val="414042"/>
          <w:spacing w:val="40"/>
          <w:w w:val="110"/>
          <w:sz w:val="21"/>
        </w:rPr>
        <w:t> </w:t>
      </w:r>
      <w:r>
        <w:rPr>
          <w:color w:val="414042"/>
          <w:w w:val="110"/>
          <w:sz w:val="21"/>
        </w:rPr>
        <w:t>interest</w:t>
      </w:r>
      <w:r>
        <w:rPr>
          <w:color w:val="414042"/>
          <w:spacing w:val="40"/>
          <w:w w:val="110"/>
          <w:sz w:val="21"/>
        </w:rPr>
        <w:t> </w:t>
      </w:r>
      <w:r>
        <w:rPr>
          <w:color w:val="414042"/>
          <w:w w:val="110"/>
          <w:sz w:val="21"/>
        </w:rPr>
        <w:t>rate</w:t>
      </w:r>
      <w:r>
        <w:rPr>
          <w:color w:val="414042"/>
          <w:spacing w:val="40"/>
          <w:w w:val="110"/>
          <w:sz w:val="21"/>
        </w:rPr>
        <w:t> </w:t>
      </w:r>
      <w:r>
        <w:rPr>
          <w:color w:val="414042"/>
          <w:w w:val="110"/>
          <w:sz w:val="21"/>
        </w:rPr>
        <w:t>shall</w:t>
      </w:r>
      <w:r>
        <w:rPr>
          <w:color w:val="414042"/>
          <w:spacing w:val="40"/>
          <w:w w:val="110"/>
          <w:sz w:val="21"/>
        </w:rPr>
        <w:t> </w:t>
      </w:r>
      <w:r>
        <w:rPr>
          <w:color w:val="414042"/>
          <w:w w:val="110"/>
          <w:sz w:val="21"/>
        </w:rPr>
        <w:t>be</w:t>
      </w:r>
      <w:r>
        <w:rPr>
          <w:color w:val="414042"/>
          <w:spacing w:val="40"/>
          <w:w w:val="110"/>
          <w:sz w:val="21"/>
        </w:rPr>
        <w:t> </w:t>
      </w:r>
      <w:r>
        <w:rPr>
          <w:color w:val="414042"/>
          <w:w w:val="110"/>
          <w:sz w:val="21"/>
        </w:rPr>
        <w:t>effective</w:t>
      </w:r>
      <w:r>
        <w:rPr>
          <w:color w:val="414042"/>
          <w:spacing w:val="40"/>
          <w:w w:val="110"/>
          <w:sz w:val="21"/>
        </w:rPr>
        <w:t> </w:t>
      </w:r>
      <w:r>
        <w:rPr>
          <w:color w:val="414042"/>
          <w:w w:val="110"/>
          <w:sz w:val="21"/>
        </w:rPr>
        <w:t>from</w:t>
      </w:r>
      <w:r>
        <w:rPr>
          <w:color w:val="414042"/>
          <w:spacing w:val="40"/>
          <w:w w:val="110"/>
          <w:sz w:val="21"/>
        </w:rPr>
        <w:t> </w:t>
      </w:r>
      <w:r>
        <w:rPr>
          <w:color w:val="414042"/>
          <w:w w:val="110"/>
          <w:sz w:val="21"/>
        </w:rPr>
        <w:t>25th</w:t>
      </w:r>
      <w:r>
        <w:rPr>
          <w:color w:val="414042"/>
          <w:spacing w:val="40"/>
          <w:w w:val="110"/>
          <w:sz w:val="21"/>
        </w:rPr>
        <w:t> </w:t>
      </w:r>
      <w:r>
        <w:rPr>
          <w:color w:val="414042"/>
          <w:w w:val="110"/>
          <w:sz w:val="21"/>
        </w:rPr>
        <w:t>February and 25th August each year.</w:t>
      </w:r>
    </w:p>
    <w:p>
      <w:pPr>
        <w:pStyle w:val="ListParagraph"/>
        <w:numPr>
          <w:ilvl w:val="1"/>
          <w:numId w:val="13"/>
        </w:numPr>
        <w:tabs>
          <w:tab w:pos="996" w:val="left" w:leader="none"/>
        </w:tabs>
        <w:spacing w:line="259" w:lineRule="auto" w:before="116" w:after="0"/>
        <w:ind w:left="996" w:right="722" w:hanging="360"/>
        <w:jc w:val="both"/>
        <w:rPr>
          <w:color w:val="414042"/>
          <w:sz w:val="21"/>
        </w:rPr>
      </w:pPr>
      <w:r>
        <w:rPr>
          <w:color w:val="414042"/>
          <w:w w:val="110"/>
          <w:sz w:val="21"/>
        </w:rPr>
        <w:t>In case upon review, the interest rate is revised, the same shall apply until next </w:t>
      </w:r>
      <w:r>
        <w:rPr>
          <w:color w:val="414042"/>
          <w:w w:val="110"/>
          <w:sz w:val="21"/>
        </w:rPr>
        <w:t>revision. </w:t>
      </w:r>
      <w:r>
        <w:rPr>
          <w:color w:val="414042"/>
          <w:w w:val="115"/>
          <w:sz w:val="21"/>
        </w:rPr>
        <w:t>The</w:t>
      </w:r>
      <w:r>
        <w:rPr>
          <w:color w:val="414042"/>
          <w:w w:val="115"/>
          <w:sz w:val="21"/>
        </w:rPr>
        <w:t> source</w:t>
      </w:r>
      <w:r>
        <w:rPr>
          <w:color w:val="414042"/>
          <w:w w:val="115"/>
          <w:sz w:val="21"/>
        </w:rPr>
        <w:t> of</w:t>
      </w:r>
      <w:r>
        <w:rPr>
          <w:color w:val="414042"/>
          <w:w w:val="115"/>
          <w:sz w:val="21"/>
        </w:rPr>
        <w:t> 10-year</w:t>
      </w:r>
      <w:r>
        <w:rPr>
          <w:color w:val="414042"/>
          <w:w w:val="115"/>
          <w:sz w:val="21"/>
        </w:rPr>
        <w:t> benchmark</w:t>
      </w:r>
      <w:r>
        <w:rPr>
          <w:color w:val="414042"/>
          <w:w w:val="115"/>
          <w:sz w:val="21"/>
        </w:rPr>
        <w:t> G-Sec</w:t>
      </w:r>
      <w:r>
        <w:rPr>
          <w:color w:val="414042"/>
          <w:w w:val="115"/>
          <w:sz w:val="21"/>
        </w:rPr>
        <w:t> yield</w:t>
      </w:r>
      <w:r>
        <w:rPr>
          <w:color w:val="414042"/>
          <w:w w:val="115"/>
          <w:sz w:val="21"/>
        </w:rPr>
        <w:t> shall</w:t>
      </w:r>
      <w:r>
        <w:rPr>
          <w:color w:val="414042"/>
          <w:w w:val="115"/>
          <w:sz w:val="21"/>
        </w:rPr>
        <w:t> be</w:t>
      </w:r>
      <w:r>
        <w:rPr>
          <w:color w:val="414042"/>
          <w:w w:val="115"/>
          <w:sz w:val="21"/>
        </w:rPr>
        <w:t> RBI</w:t>
      </w:r>
      <w:r>
        <w:rPr>
          <w:color w:val="414042"/>
          <w:w w:val="115"/>
          <w:sz w:val="21"/>
        </w:rPr>
        <w:t> Negotiated</w:t>
      </w:r>
      <w:r>
        <w:rPr>
          <w:color w:val="414042"/>
          <w:w w:val="115"/>
          <w:sz w:val="21"/>
        </w:rPr>
        <w:t> Dealing System-Order</w:t>
      </w:r>
      <w:r>
        <w:rPr>
          <w:color w:val="414042"/>
          <w:w w:val="115"/>
          <w:sz w:val="21"/>
        </w:rPr>
        <w:t> Matching</w:t>
      </w:r>
      <w:r>
        <w:rPr>
          <w:color w:val="414042"/>
          <w:w w:val="115"/>
          <w:sz w:val="21"/>
        </w:rPr>
        <w:t> segment</w:t>
      </w:r>
      <w:r>
        <w:rPr>
          <w:color w:val="414042"/>
          <w:w w:val="115"/>
          <w:sz w:val="21"/>
        </w:rPr>
        <w:t> (NDS-OM).</w:t>
      </w:r>
      <w:r>
        <w:rPr>
          <w:color w:val="414042"/>
          <w:w w:val="115"/>
          <w:sz w:val="21"/>
        </w:rPr>
        <w:t> Any</w:t>
      </w:r>
      <w:r>
        <w:rPr>
          <w:color w:val="414042"/>
          <w:w w:val="115"/>
          <w:sz w:val="21"/>
        </w:rPr>
        <w:t> change</w:t>
      </w:r>
      <w:r>
        <w:rPr>
          <w:color w:val="414042"/>
          <w:w w:val="115"/>
          <w:sz w:val="21"/>
        </w:rPr>
        <w:t> in</w:t>
      </w:r>
      <w:r>
        <w:rPr>
          <w:color w:val="414042"/>
          <w:w w:val="115"/>
          <w:sz w:val="21"/>
        </w:rPr>
        <w:t> the</w:t>
      </w:r>
      <w:r>
        <w:rPr>
          <w:color w:val="414042"/>
          <w:w w:val="115"/>
          <w:sz w:val="21"/>
        </w:rPr>
        <w:t> methodology</w:t>
      </w:r>
      <w:r>
        <w:rPr>
          <w:color w:val="414042"/>
          <w:w w:val="115"/>
          <w:sz w:val="21"/>
        </w:rPr>
        <w:t> of calculation of interest rate shall be done with prior approval of the Authority.</w:t>
      </w:r>
    </w:p>
    <w:p>
      <w:pPr>
        <w:pStyle w:val="ListParagraph"/>
        <w:numPr>
          <w:ilvl w:val="1"/>
          <w:numId w:val="13"/>
        </w:numPr>
        <w:tabs>
          <w:tab w:pos="996" w:val="left" w:leader="none"/>
        </w:tabs>
        <w:spacing w:line="259" w:lineRule="auto" w:before="117" w:after="0"/>
        <w:ind w:left="996" w:right="722" w:hanging="360"/>
        <w:jc w:val="both"/>
        <w:rPr>
          <w:color w:val="414042"/>
          <w:sz w:val="21"/>
        </w:rPr>
      </w:pPr>
      <w:r>
        <w:rPr>
          <w:color w:val="414042"/>
          <w:w w:val="110"/>
          <w:sz w:val="21"/>
        </w:rPr>
        <w:t>Before any benefits are paid out, loan outstanding together with the interest thereon </w:t>
      </w:r>
      <w:r>
        <w:rPr>
          <w:color w:val="414042"/>
          <w:w w:val="110"/>
          <w:sz w:val="21"/>
        </w:rPr>
        <w:t>will </w:t>
      </w:r>
      <w:r>
        <w:rPr>
          <w:color w:val="414042"/>
          <w:w w:val="115"/>
          <w:sz w:val="21"/>
        </w:rPr>
        <w:t>be deducted and the balance amount will be payable.</w:t>
      </w:r>
    </w:p>
    <w:p>
      <w:pPr>
        <w:pStyle w:val="ListParagraph"/>
        <w:numPr>
          <w:ilvl w:val="1"/>
          <w:numId w:val="13"/>
        </w:numPr>
        <w:tabs>
          <w:tab w:pos="996" w:val="left" w:leader="none"/>
        </w:tabs>
        <w:spacing w:line="259" w:lineRule="auto" w:before="119" w:after="0"/>
        <w:ind w:left="996" w:right="691" w:hanging="360"/>
        <w:jc w:val="both"/>
        <w:rPr>
          <w:color w:val="414042"/>
          <w:sz w:val="21"/>
        </w:rPr>
      </w:pPr>
      <w:r>
        <w:rPr>
          <w:color w:val="414042"/>
          <w:w w:val="115"/>
          <w:sz w:val="21"/>
        </w:rPr>
        <w:t>For</w:t>
      </w:r>
      <w:r>
        <w:rPr>
          <w:color w:val="414042"/>
          <w:spacing w:val="-4"/>
          <w:w w:val="115"/>
          <w:sz w:val="21"/>
        </w:rPr>
        <w:t> </w:t>
      </w:r>
      <w:r>
        <w:rPr>
          <w:color w:val="414042"/>
          <w:w w:val="115"/>
          <w:sz w:val="21"/>
        </w:rPr>
        <w:t>other</w:t>
      </w:r>
      <w:r>
        <w:rPr>
          <w:color w:val="414042"/>
          <w:spacing w:val="-4"/>
          <w:w w:val="115"/>
          <w:sz w:val="21"/>
        </w:rPr>
        <w:t> </w:t>
      </w:r>
      <w:r>
        <w:rPr>
          <w:color w:val="414042"/>
          <w:w w:val="115"/>
          <w:sz w:val="21"/>
        </w:rPr>
        <w:t>than</w:t>
      </w:r>
      <w:r>
        <w:rPr>
          <w:color w:val="414042"/>
          <w:spacing w:val="-4"/>
          <w:w w:val="115"/>
          <w:sz w:val="21"/>
        </w:rPr>
        <w:t> </w:t>
      </w:r>
      <w:r>
        <w:rPr>
          <w:color w:val="414042"/>
          <w:w w:val="115"/>
          <w:sz w:val="21"/>
        </w:rPr>
        <w:t>in-force</w:t>
      </w:r>
      <w:r>
        <w:rPr>
          <w:color w:val="414042"/>
          <w:spacing w:val="-4"/>
          <w:w w:val="115"/>
          <w:sz w:val="21"/>
        </w:rPr>
        <w:t> </w:t>
      </w:r>
      <w:r>
        <w:rPr>
          <w:color w:val="414042"/>
          <w:w w:val="115"/>
          <w:sz w:val="21"/>
        </w:rPr>
        <w:t>and</w:t>
      </w:r>
      <w:r>
        <w:rPr>
          <w:color w:val="414042"/>
          <w:spacing w:val="-4"/>
          <w:w w:val="115"/>
          <w:sz w:val="21"/>
        </w:rPr>
        <w:t> </w:t>
      </w:r>
      <w:r>
        <w:rPr>
          <w:color w:val="414042"/>
          <w:w w:val="115"/>
          <w:sz w:val="21"/>
        </w:rPr>
        <w:t>fully</w:t>
      </w:r>
      <w:r>
        <w:rPr>
          <w:color w:val="414042"/>
          <w:spacing w:val="-4"/>
          <w:w w:val="115"/>
          <w:sz w:val="21"/>
        </w:rPr>
        <w:t> </w:t>
      </w:r>
      <w:r>
        <w:rPr>
          <w:color w:val="414042"/>
          <w:w w:val="115"/>
          <w:sz w:val="21"/>
        </w:rPr>
        <w:t>paid-up</w:t>
      </w:r>
      <w:r>
        <w:rPr>
          <w:color w:val="414042"/>
          <w:spacing w:val="-4"/>
          <w:w w:val="115"/>
          <w:sz w:val="21"/>
        </w:rPr>
        <w:t> </w:t>
      </w:r>
      <w:r>
        <w:rPr>
          <w:color w:val="414042"/>
          <w:w w:val="115"/>
          <w:sz w:val="21"/>
        </w:rPr>
        <w:t>policies,</w:t>
      </w:r>
      <w:r>
        <w:rPr>
          <w:color w:val="414042"/>
          <w:spacing w:val="-4"/>
          <w:w w:val="115"/>
          <w:sz w:val="21"/>
        </w:rPr>
        <w:t> </w:t>
      </w:r>
      <w:r>
        <w:rPr>
          <w:color w:val="414042"/>
          <w:w w:val="115"/>
          <w:sz w:val="21"/>
        </w:rPr>
        <w:t>in</w:t>
      </w:r>
      <w:r>
        <w:rPr>
          <w:color w:val="414042"/>
          <w:spacing w:val="-4"/>
          <w:w w:val="115"/>
          <w:sz w:val="21"/>
        </w:rPr>
        <w:t> </w:t>
      </w:r>
      <w:r>
        <w:rPr>
          <w:color w:val="414042"/>
          <w:w w:val="115"/>
          <w:sz w:val="21"/>
        </w:rPr>
        <w:t>case</w:t>
      </w:r>
      <w:r>
        <w:rPr>
          <w:color w:val="414042"/>
          <w:spacing w:val="-4"/>
          <w:w w:val="115"/>
          <w:sz w:val="21"/>
        </w:rPr>
        <w:t> </w:t>
      </w:r>
      <w:r>
        <w:rPr>
          <w:color w:val="414042"/>
          <w:w w:val="115"/>
          <w:sz w:val="21"/>
        </w:rPr>
        <w:t>the</w:t>
      </w:r>
      <w:r>
        <w:rPr>
          <w:color w:val="414042"/>
          <w:spacing w:val="-4"/>
          <w:w w:val="115"/>
          <w:sz w:val="21"/>
        </w:rPr>
        <w:t> </w:t>
      </w:r>
      <w:r>
        <w:rPr>
          <w:color w:val="414042"/>
          <w:w w:val="115"/>
          <w:sz w:val="21"/>
        </w:rPr>
        <w:t>outstanding</w:t>
      </w:r>
      <w:r>
        <w:rPr>
          <w:color w:val="414042"/>
          <w:spacing w:val="-4"/>
          <w:w w:val="115"/>
          <w:sz w:val="21"/>
        </w:rPr>
        <w:t> </w:t>
      </w:r>
      <w:r>
        <w:rPr>
          <w:color w:val="414042"/>
          <w:w w:val="115"/>
          <w:sz w:val="21"/>
        </w:rPr>
        <w:t>loan</w:t>
      </w:r>
      <w:r>
        <w:rPr>
          <w:color w:val="414042"/>
          <w:spacing w:val="-4"/>
          <w:w w:val="115"/>
          <w:sz w:val="21"/>
        </w:rPr>
        <w:t> </w:t>
      </w:r>
      <w:r>
        <w:rPr>
          <w:color w:val="414042"/>
          <w:w w:val="115"/>
          <w:sz w:val="21"/>
        </w:rPr>
        <w:t>amount including</w:t>
      </w:r>
      <w:r>
        <w:rPr>
          <w:color w:val="414042"/>
          <w:w w:val="115"/>
          <w:sz w:val="21"/>
        </w:rPr>
        <w:t> interest</w:t>
      </w:r>
      <w:r>
        <w:rPr>
          <w:color w:val="414042"/>
          <w:w w:val="115"/>
          <w:sz w:val="21"/>
        </w:rPr>
        <w:t> exceeds</w:t>
      </w:r>
      <w:r>
        <w:rPr>
          <w:color w:val="414042"/>
          <w:w w:val="115"/>
          <w:sz w:val="21"/>
        </w:rPr>
        <w:t> 90%</w:t>
      </w:r>
      <w:r>
        <w:rPr>
          <w:color w:val="414042"/>
          <w:w w:val="115"/>
          <w:sz w:val="21"/>
        </w:rPr>
        <w:t> of</w:t>
      </w:r>
      <w:r>
        <w:rPr>
          <w:color w:val="414042"/>
          <w:w w:val="115"/>
          <w:sz w:val="21"/>
        </w:rPr>
        <w:t> the</w:t>
      </w:r>
      <w:r>
        <w:rPr>
          <w:color w:val="414042"/>
          <w:w w:val="115"/>
          <w:sz w:val="21"/>
        </w:rPr>
        <w:t> amount</w:t>
      </w:r>
      <w:r>
        <w:rPr>
          <w:color w:val="414042"/>
          <w:w w:val="115"/>
          <w:sz w:val="21"/>
        </w:rPr>
        <w:t> equal</w:t>
      </w:r>
      <w:r>
        <w:rPr>
          <w:color w:val="414042"/>
          <w:w w:val="115"/>
          <w:sz w:val="21"/>
        </w:rPr>
        <w:t> to</w:t>
      </w:r>
      <w:r>
        <w:rPr>
          <w:color w:val="414042"/>
          <w:w w:val="115"/>
          <w:sz w:val="21"/>
        </w:rPr>
        <w:t> the</w:t>
      </w:r>
      <w:r>
        <w:rPr>
          <w:color w:val="414042"/>
          <w:w w:val="115"/>
          <w:sz w:val="21"/>
        </w:rPr>
        <w:t> surrender</w:t>
      </w:r>
      <w:r>
        <w:rPr>
          <w:color w:val="414042"/>
          <w:w w:val="115"/>
          <w:sz w:val="21"/>
        </w:rPr>
        <w:t> value</w:t>
      </w:r>
      <w:r>
        <w:rPr>
          <w:color w:val="414042"/>
          <w:w w:val="115"/>
          <w:sz w:val="21"/>
        </w:rPr>
        <w:t> less</w:t>
      </w:r>
      <w:r>
        <w:rPr>
          <w:color w:val="414042"/>
          <w:w w:val="115"/>
          <w:sz w:val="21"/>
        </w:rPr>
        <w:t> the variable pay-out surrender benefit (if applicable), the policy shall be foreclosed after giving</w:t>
      </w:r>
      <w:r>
        <w:rPr>
          <w:color w:val="414042"/>
          <w:spacing w:val="-2"/>
          <w:w w:val="115"/>
          <w:sz w:val="21"/>
        </w:rPr>
        <w:t> </w:t>
      </w:r>
      <w:r>
        <w:rPr>
          <w:color w:val="414042"/>
          <w:w w:val="115"/>
          <w:sz w:val="21"/>
        </w:rPr>
        <w:t>intimation</w:t>
      </w:r>
      <w:r>
        <w:rPr>
          <w:color w:val="414042"/>
          <w:spacing w:val="-2"/>
          <w:w w:val="115"/>
          <w:sz w:val="21"/>
        </w:rPr>
        <w:t> </w:t>
      </w:r>
      <w:r>
        <w:rPr>
          <w:color w:val="414042"/>
          <w:w w:val="115"/>
          <w:sz w:val="21"/>
        </w:rPr>
        <w:t>and</w:t>
      </w:r>
      <w:r>
        <w:rPr>
          <w:color w:val="414042"/>
          <w:spacing w:val="-2"/>
          <w:w w:val="115"/>
          <w:sz w:val="21"/>
        </w:rPr>
        <w:t> </w:t>
      </w:r>
      <w:r>
        <w:rPr>
          <w:color w:val="414042"/>
          <w:w w:val="115"/>
          <w:sz w:val="21"/>
        </w:rPr>
        <w:t>reasonable</w:t>
      </w:r>
      <w:r>
        <w:rPr>
          <w:color w:val="414042"/>
          <w:spacing w:val="-2"/>
          <w:w w:val="115"/>
          <w:sz w:val="21"/>
        </w:rPr>
        <w:t> </w:t>
      </w:r>
      <w:r>
        <w:rPr>
          <w:color w:val="414042"/>
          <w:w w:val="115"/>
          <w:sz w:val="21"/>
        </w:rPr>
        <w:t>opportunity</w:t>
      </w:r>
      <w:r>
        <w:rPr>
          <w:color w:val="414042"/>
          <w:spacing w:val="-2"/>
          <w:w w:val="115"/>
          <w:sz w:val="21"/>
        </w:rPr>
        <w:t> </w:t>
      </w:r>
      <w:r>
        <w:rPr>
          <w:color w:val="414042"/>
          <w:w w:val="115"/>
          <w:sz w:val="21"/>
        </w:rPr>
        <w:t>to</w:t>
      </w:r>
      <w:r>
        <w:rPr>
          <w:color w:val="414042"/>
          <w:spacing w:val="-2"/>
          <w:w w:val="115"/>
          <w:sz w:val="21"/>
        </w:rPr>
        <w:t> </w:t>
      </w:r>
      <w:r>
        <w:rPr>
          <w:color w:val="414042"/>
          <w:w w:val="115"/>
          <w:sz w:val="21"/>
        </w:rPr>
        <w:t>the</w:t>
      </w:r>
      <w:r>
        <w:rPr>
          <w:color w:val="414042"/>
          <w:spacing w:val="-2"/>
          <w:w w:val="115"/>
          <w:sz w:val="21"/>
        </w:rPr>
        <w:t> </w:t>
      </w:r>
      <w:r>
        <w:rPr>
          <w:color w:val="414042"/>
          <w:w w:val="115"/>
          <w:sz w:val="21"/>
        </w:rPr>
        <w:t>policyholder</w:t>
      </w:r>
      <w:r>
        <w:rPr>
          <w:color w:val="414042"/>
          <w:spacing w:val="-2"/>
          <w:w w:val="115"/>
          <w:sz w:val="21"/>
        </w:rPr>
        <w:t> </w:t>
      </w:r>
      <w:r>
        <w:rPr>
          <w:color w:val="414042"/>
          <w:w w:val="115"/>
          <w:sz w:val="21"/>
        </w:rPr>
        <w:t>to</w:t>
      </w:r>
      <w:r>
        <w:rPr>
          <w:color w:val="414042"/>
          <w:spacing w:val="-2"/>
          <w:w w:val="115"/>
          <w:sz w:val="21"/>
        </w:rPr>
        <w:t> </w:t>
      </w:r>
      <w:r>
        <w:rPr>
          <w:color w:val="414042"/>
          <w:w w:val="115"/>
          <w:sz w:val="21"/>
        </w:rPr>
        <w:t>continue</w:t>
      </w:r>
      <w:r>
        <w:rPr>
          <w:color w:val="414042"/>
          <w:spacing w:val="-2"/>
          <w:w w:val="115"/>
          <w:sz w:val="21"/>
        </w:rPr>
        <w:t> </w:t>
      </w:r>
      <w:r>
        <w:rPr>
          <w:color w:val="414042"/>
          <w:w w:val="115"/>
          <w:sz w:val="21"/>
        </w:rPr>
        <w:t>the</w:t>
      </w:r>
      <w:r>
        <w:rPr>
          <w:color w:val="414042"/>
          <w:spacing w:val="-2"/>
          <w:w w:val="115"/>
          <w:sz w:val="21"/>
        </w:rPr>
        <w:t> </w:t>
      </w:r>
      <w:r>
        <w:rPr>
          <w:color w:val="414042"/>
          <w:w w:val="115"/>
          <w:sz w:val="21"/>
        </w:rPr>
        <w:t>policy</w:t>
      </w:r>
    </w:p>
    <w:p>
      <w:pPr>
        <w:pStyle w:val="ListParagraph"/>
        <w:numPr>
          <w:ilvl w:val="1"/>
          <w:numId w:val="13"/>
        </w:numPr>
        <w:tabs>
          <w:tab w:pos="996" w:val="left" w:leader="none"/>
        </w:tabs>
        <w:spacing w:line="259" w:lineRule="auto" w:before="117" w:after="0"/>
        <w:ind w:left="996" w:right="721" w:hanging="360"/>
        <w:jc w:val="both"/>
        <w:rPr>
          <w:color w:val="414042"/>
          <w:sz w:val="21"/>
        </w:rPr>
      </w:pPr>
      <w:r>
        <w:rPr>
          <w:color w:val="414042"/>
          <w:w w:val="115"/>
          <w:sz w:val="21"/>
        </w:rPr>
        <w:t>For</w:t>
      </w:r>
      <w:r>
        <w:rPr>
          <w:color w:val="414042"/>
          <w:spacing w:val="-17"/>
          <w:w w:val="115"/>
          <w:sz w:val="21"/>
        </w:rPr>
        <w:t> </w:t>
      </w:r>
      <w:r>
        <w:rPr>
          <w:color w:val="414042"/>
          <w:w w:val="115"/>
          <w:sz w:val="21"/>
        </w:rPr>
        <w:t>an</w:t>
      </w:r>
      <w:r>
        <w:rPr>
          <w:color w:val="414042"/>
          <w:spacing w:val="-17"/>
          <w:w w:val="115"/>
          <w:sz w:val="21"/>
        </w:rPr>
        <w:t> </w:t>
      </w:r>
      <w:r>
        <w:rPr>
          <w:color w:val="414042"/>
          <w:w w:val="115"/>
          <w:sz w:val="21"/>
        </w:rPr>
        <w:t>in-force</w:t>
      </w:r>
      <w:r>
        <w:rPr>
          <w:color w:val="414042"/>
          <w:spacing w:val="-17"/>
          <w:w w:val="115"/>
          <w:sz w:val="21"/>
        </w:rPr>
        <w:t> </w:t>
      </w:r>
      <w:r>
        <w:rPr>
          <w:color w:val="414042"/>
          <w:w w:val="115"/>
          <w:sz w:val="21"/>
        </w:rPr>
        <w:t>and</w:t>
      </w:r>
      <w:r>
        <w:rPr>
          <w:color w:val="414042"/>
          <w:spacing w:val="-16"/>
          <w:w w:val="115"/>
          <w:sz w:val="21"/>
        </w:rPr>
        <w:t> </w:t>
      </w:r>
      <w:r>
        <w:rPr>
          <w:color w:val="414042"/>
          <w:w w:val="115"/>
          <w:sz w:val="21"/>
        </w:rPr>
        <w:t>fully</w:t>
      </w:r>
      <w:r>
        <w:rPr>
          <w:color w:val="414042"/>
          <w:spacing w:val="-17"/>
          <w:w w:val="115"/>
          <w:sz w:val="21"/>
        </w:rPr>
        <w:t> </w:t>
      </w:r>
      <w:r>
        <w:rPr>
          <w:color w:val="414042"/>
          <w:w w:val="115"/>
          <w:sz w:val="21"/>
        </w:rPr>
        <w:t>paid-up</w:t>
      </w:r>
      <w:r>
        <w:rPr>
          <w:color w:val="414042"/>
          <w:spacing w:val="-17"/>
          <w:w w:val="115"/>
          <w:sz w:val="21"/>
        </w:rPr>
        <w:t> </w:t>
      </w:r>
      <w:r>
        <w:rPr>
          <w:color w:val="414042"/>
          <w:w w:val="115"/>
          <w:sz w:val="21"/>
        </w:rPr>
        <w:t>policy,</w:t>
      </w:r>
      <w:r>
        <w:rPr>
          <w:color w:val="414042"/>
          <w:spacing w:val="-17"/>
          <w:w w:val="115"/>
          <w:sz w:val="21"/>
        </w:rPr>
        <w:t> </w:t>
      </w:r>
      <w:r>
        <w:rPr>
          <w:color w:val="414042"/>
          <w:w w:val="115"/>
          <w:sz w:val="21"/>
        </w:rPr>
        <w:t>the</w:t>
      </w:r>
      <w:r>
        <w:rPr>
          <w:color w:val="414042"/>
          <w:spacing w:val="-16"/>
          <w:w w:val="115"/>
          <w:sz w:val="21"/>
        </w:rPr>
        <w:t> </w:t>
      </w:r>
      <w:r>
        <w:rPr>
          <w:color w:val="414042"/>
          <w:w w:val="115"/>
          <w:sz w:val="21"/>
        </w:rPr>
        <w:t>policy</w:t>
      </w:r>
      <w:r>
        <w:rPr>
          <w:color w:val="414042"/>
          <w:spacing w:val="-17"/>
          <w:w w:val="115"/>
          <w:sz w:val="21"/>
        </w:rPr>
        <w:t> </w:t>
      </w:r>
      <w:r>
        <w:rPr>
          <w:color w:val="414042"/>
          <w:w w:val="115"/>
          <w:sz w:val="21"/>
        </w:rPr>
        <w:t>shall</w:t>
      </w:r>
      <w:r>
        <w:rPr>
          <w:color w:val="414042"/>
          <w:spacing w:val="-17"/>
          <w:w w:val="115"/>
          <w:sz w:val="21"/>
        </w:rPr>
        <w:t> </w:t>
      </w:r>
      <w:r>
        <w:rPr>
          <w:color w:val="414042"/>
          <w:w w:val="115"/>
          <w:sz w:val="21"/>
        </w:rPr>
        <w:t>not</w:t>
      </w:r>
      <w:r>
        <w:rPr>
          <w:color w:val="414042"/>
          <w:spacing w:val="-17"/>
          <w:w w:val="115"/>
          <w:sz w:val="21"/>
        </w:rPr>
        <w:t> </w:t>
      </w:r>
      <w:r>
        <w:rPr>
          <w:color w:val="414042"/>
          <w:w w:val="115"/>
          <w:sz w:val="21"/>
        </w:rPr>
        <w:t>be</w:t>
      </w:r>
      <w:r>
        <w:rPr>
          <w:color w:val="414042"/>
          <w:spacing w:val="-16"/>
          <w:w w:val="115"/>
          <w:sz w:val="21"/>
        </w:rPr>
        <w:t> </w:t>
      </w:r>
      <w:r>
        <w:rPr>
          <w:color w:val="414042"/>
          <w:w w:val="115"/>
          <w:sz w:val="21"/>
        </w:rPr>
        <w:t>foreclosed</w:t>
      </w:r>
      <w:r>
        <w:rPr>
          <w:color w:val="414042"/>
          <w:spacing w:val="-17"/>
          <w:w w:val="115"/>
          <w:sz w:val="21"/>
        </w:rPr>
        <w:t> </w:t>
      </w:r>
      <w:r>
        <w:rPr>
          <w:color w:val="414042"/>
          <w:w w:val="115"/>
          <w:sz w:val="21"/>
        </w:rPr>
        <w:t>on</w:t>
      </w:r>
      <w:r>
        <w:rPr>
          <w:color w:val="414042"/>
          <w:spacing w:val="-17"/>
          <w:w w:val="115"/>
          <w:sz w:val="21"/>
        </w:rPr>
        <w:t> </w:t>
      </w:r>
      <w:r>
        <w:rPr>
          <w:color w:val="414042"/>
          <w:w w:val="115"/>
          <w:sz w:val="21"/>
        </w:rPr>
        <w:t>the</w:t>
      </w:r>
      <w:r>
        <w:rPr>
          <w:color w:val="414042"/>
          <w:spacing w:val="-17"/>
          <w:w w:val="115"/>
          <w:sz w:val="21"/>
        </w:rPr>
        <w:t> </w:t>
      </w:r>
      <w:r>
        <w:rPr>
          <w:color w:val="414042"/>
          <w:w w:val="115"/>
          <w:sz w:val="21"/>
        </w:rPr>
        <w:t>ground of outstanding loan amount including interest exceeding the surrender value.</w:t>
      </w:r>
    </w:p>
    <w:p>
      <w:pPr>
        <w:pStyle w:val="BodyText"/>
        <w:spacing w:before="67"/>
      </w:pPr>
    </w:p>
    <w:p>
      <w:pPr>
        <w:pStyle w:val="Heading1"/>
        <w:spacing w:before="0"/>
        <w:ind w:left="636"/>
        <w:jc w:val="both"/>
      </w:pPr>
      <w:r>
        <w:rPr>
          <w:color w:val="414042"/>
          <w:w w:val="105"/>
        </w:rPr>
        <w:t>Terms</w:t>
      </w:r>
      <w:r>
        <w:rPr>
          <w:color w:val="414042"/>
          <w:spacing w:val="5"/>
          <w:w w:val="105"/>
        </w:rPr>
        <w:t> </w:t>
      </w:r>
      <w:r>
        <w:rPr>
          <w:color w:val="414042"/>
          <w:w w:val="105"/>
        </w:rPr>
        <w:t>and</w:t>
      </w:r>
      <w:r>
        <w:rPr>
          <w:color w:val="414042"/>
          <w:spacing w:val="5"/>
          <w:w w:val="105"/>
        </w:rPr>
        <w:t> </w:t>
      </w:r>
      <w:r>
        <w:rPr>
          <w:color w:val="414042"/>
          <w:spacing w:val="-2"/>
          <w:w w:val="105"/>
        </w:rPr>
        <w:t>Conditions</w:t>
      </w:r>
    </w:p>
    <w:p>
      <w:pPr>
        <w:pStyle w:val="Heading2"/>
        <w:numPr>
          <w:ilvl w:val="0"/>
          <w:numId w:val="17"/>
        </w:numPr>
        <w:tabs>
          <w:tab w:pos="990" w:val="left" w:leader="none"/>
        </w:tabs>
        <w:spacing w:line="240" w:lineRule="auto" w:before="216" w:after="0"/>
        <w:ind w:left="990" w:right="0" w:hanging="354"/>
        <w:jc w:val="left"/>
      </w:pPr>
      <w:r>
        <w:rPr>
          <w:color w:val="005E9E"/>
        </w:rPr>
        <w:t>Free</w:t>
      </w:r>
      <w:r>
        <w:rPr>
          <w:color w:val="005E9E"/>
          <w:spacing w:val="-2"/>
        </w:rPr>
        <w:t> </w:t>
      </w:r>
      <w:r>
        <w:rPr>
          <w:color w:val="005E9E"/>
        </w:rPr>
        <w:t>look</w:t>
      </w:r>
      <w:r>
        <w:rPr>
          <w:color w:val="005E9E"/>
          <w:spacing w:val="4"/>
        </w:rPr>
        <w:t> </w:t>
      </w:r>
      <w:r>
        <w:rPr>
          <w:color w:val="005E9E"/>
          <w:spacing w:val="-2"/>
        </w:rPr>
        <w:t>Provisions</w:t>
      </w:r>
    </w:p>
    <w:p>
      <w:pPr>
        <w:pStyle w:val="BodyText"/>
        <w:spacing w:line="259" w:lineRule="auto" w:before="139"/>
        <w:ind w:left="636" w:right="722"/>
        <w:jc w:val="both"/>
      </w:pPr>
      <w:r>
        <w:rPr>
          <w:color w:val="414042"/>
          <w:w w:val="115"/>
        </w:rPr>
        <w:t>In</w:t>
      </w:r>
      <w:r>
        <w:rPr>
          <w:color w:val="414042"/>
          <w:spacing w:val="-14"/>
          <w:w w:val="115"/>
        </w:rPr>
        <w:t> </w:t>
      </w:r>
      <w:r>
        <w:rPr>
          <w:color w:val="414042"/>
          <w:w w:val="115"/>
        </w:rPr>
        <w:t>case</w:t>
      </w:r>
      <w:r>
        <w:rPr>
          <w:color w:val="414042"/>
          <w:spacing w:val="-14"/>
          <w:w w:val="115"/>
        </w:rPr>
        <w:t> </w:t>
      </w:r>
      <w:r>
        <w:rPr>
          <w:color w:val="414042"/>
          <w:w w:val="115"/>
        </w:rPr>
        <w:t>the</w:t>
      </w:r>
      <w:r>
        <w:rPr>
          <w:color w:val="414042"/>
          <w:spacing w:val="-14"/>
          <w:w w:val="115"/>
        </w:rPr>
        <w:t> </w:t>
      </w:r>
      <w:r>
        <w:rPr>
          <w:color w:val="414042"/>
          <w:w w:val="115"/>
        </w:rPr>
        <w:t>insured</w:t>
      </w:r>
      <w:r>
        <w:rPr>
          <w:color w:val="414042"/>
          <w:spacing w:val="-14"/>
          <w:w w:val="115"/>
        </w:rPr>
        <w:t> </w:t>
      </w:r>
      <w:r>
        <w:rPr>
          <w:color w:val="414042"/>
          <w:w w:val="115"/>
        </w:rPr>
        <w:t>is</w:t>
      </w:r>
      <w:r>
        <w:rPr>
          <w:color w:val="414042"/>
          <w:spacing w:val="-14"/>
          <w:w w:val="115"/>
        </w:rPr>
        <w:t> </w:t>
      </w:r>
      <w:r>
        <w:rPr>
          <w:color w:val="414042"/>
          <w:w w:val="115"/>
        </w:rPr>
        <w:t>not</w:t>
      </w:r>
      <w:r>
        <w:rPr>
          <w:color w:val="414042"/>
          <w:spacing w:val="-14"/>
          <w:w w:val="115"/>
        </w:rPr>
        <w:t> </w:t>
      </w:r>
      <w:r>
        <w:rPr>
          <w:color w:val="414042"/>
          <w:w w:val="115"/>
        </w:rPr>
        <w:t>agreeable</w:t>
      </w:r>
      <w:r>
        <w:rPr>
          <w:color w:val="414042"/>
          <w:spacing w:val="-14"/>
          <w:w w:val="115"/>
        </w:rPr>
        <w:t> </w:t>
      </w:r>
      <w:r>
        <w:rPr>
          <w:color w:val="414042"/>
          <w:w w:val="115"/>
        </w:rPr>
        <w:t>to</w:t>
      </w:r>
      <w:r>
        <w:rPr>
          <w:color w:val="414042"/>
          <w:spacing w:val="-14"/>
          <w:w w:val="115"/>
        </w:rPr>
        <w:t> </w:t>
      </w:r>
      <w:r>
        <w:rPr>
          <w:color w:val="414042"/>
          <w:w w:val="115"/>
        </w:rPr>
        <w:t>any</w:t>
      </w:r>
      <w:r>
        <w:rPr>
          <w:color w:val="414042"/>
          <w:spacing w:val="-14"/>
          <w:w w:val="115"/>
        </w:rPr>
        <w:t> </w:t>
      </w:r>
      <w:r>
        <w:rPr>
          <w:color w:val="414042"/>
          <w:w w:val="115"/>
        </w:rPr>
        <w:t>policy</w:t>
      </w:r>
      <w:r>
        <w:rPr>
          <w:color w:val="414042"/>
          <w:spacing w:val="-14"/>
          <w:w w:val="115"/>
        </w:rPr>
        <w:t> </w:t>
      </w:r>
      <w:r>
        <w:rPr>
          <w:color w:val="414042"/>
          <w:w w:val="115"/>
        </w:rPr>
        <w:t>terms</w:t>
      </w:r>
      <w:r>
        <w:rPr>
          <w:color w:val="414042"/>
          <w:spacing w:val="-14"/>
          <w:w w:val="115"/>
        </w:rPr>
        <w:t> </w:t>
      </w:r>
      <w:r>
        <w:rPr>
          <w:color w:val="414042"/>
          <w:w w:val="115"/>
        </w:rPr>
        <w:t>and</w:t>
      </w:r>
      <w:r>
        <w:rPr>
          <w:color w:val="414042"/>
          <w:spacing w:val="-14"/>
          <w:w w:val="115"/>
        </w:rPr>
        <w:t> </w:t>
      </w:r>
      <w:r>
        <w:rPr>
          <w:color w:val="414042"/>
          <w:w w:val="115"/>
        </w:rPr>
        <w:t>conditions</w:t>
      </w:r>
      <w:r>
        <w:rPr>
          <w:color w:val="414042"/>
          <w:spacing w:val="-14"/>
          <w:w w:val="115"/>
        </w:rPr>
        <w:t> </w:t>
      </w:r>
      <w:r>
        <w:rPr>
          <w:color w:val="414042"/>
          <w:w w:val="115"/>
        </w:rPr>
        <w:t>under</w:t>
      </w:r>
      <w:r>
        <w:rPr>
          <w:color w:val="414042"/>
          <w:spacing w:val="-14"/>
          <w:w w:val="115"/>
        </w:rPr>
        <w:t> </w:t>
      </w:r>
      <w:r>
        <w:rPr>
          <w:color w:val="414042"/>
          <w:w w:val="115"/>
        </w:rPr>
        <w:t>this</w:t>
      </w:r>
      <w:r>
        <w:rPr>
          <w:color w:val="414042"/>
          <w:spacing w:val="-14"/>
          <w:w w:val="115"/>
        </w:rPr>
        <w:t> </w:t>
      </w:r>
      <w:r>
        <w:rPr>
          <w:color w:val="414042"/>
          <w:w w:val="115"/>
        </w:rPr>
        <w:t>product, the</w:t>
      </w:r>
      <w:r>
        <w:rPr>
          <w:color w:val="414042"/>
          <w:spacing w:val="-7"/>
          <w:w w:val="115"/>
        </w:rPr>
        <w:t> </w:t>
      </w:r>
      <w:r>
        <w:rPr>
          <w:color w:val="414042"/>
          <w:w w:val="115"/>
        </w:rPr>
        <w:t>insured</w:t>
      </w:r>
      <w:r>
        <w:rPr>
          <w:color w:val="414042"/>
          <w:spacing w:val="-7"/>
          <w:w w:val="115"/>
        </w:rPr>
        <w:t> </w:t>
      </w:r>
      <w:r>
        <w:rPr>
          <w:color w:val="414042"/>
          <w:w w:val="115"/>
        </w:rPr>
        <w:t>shall</w:t>
      </w:r>
      <w:r>
        <w:rPr>
          <w:color w:val="414042"/>
          <w:spacing w:val="-7"/>
          <w:w w:val="115"/>
        </w:rPr>
        <w:t> </w:t>
      </w:r>
      <w:r>
        <w:rPr>
          <w:color w:val="414042"/>
          <w:w w:val="115"/>
        </w:rPr>
        <w:t>have</w:t>
      </w:r>
      <w:r>
        <w:rPr>
          <w:color w:val="414042"/>
          <w:spacing w:val="-7"/>
          <w:w w:val="115"/>
        </w:rPr>
        <w:t> </w:t>
      </w:r>
      <w:r>
        <w:rPr>
          <w:color w:val="414042"/>
          <w:w w:val="115"/>
        </w:rPr>
        <w:t>the</w:t>
      </w:r>
      <w:r>
        <w:rPr>
          <w:color w:val="414042"/>
          <w:spacing w:val="-7"/>
          <w:w w:val="115"/>
        </w:rPr>
        <w:t> </w:t>
      </w:r>
      <w:r>
        <w:rPr>
          <w:color w:val="414042"/>
          <w:w w:val="115"/>
        </w:rPr>
        <w:t>option</w:t>
      </w:r>
      <w:r>
        <w:rPr>
          <w:color w:val="414042"/>
          <w:spacing w:val="-7"/>
          <w:w w:val="115"/>
        </w:rPr>
        <w:t> </w:t>
      </w:r>
      <w:r>
        <w:rPr>
          <w:color w:val="414042"/>
          <w:w w:val="115"/>
        </w:rPr>
        <w:t>of</w:t>
      </w:r>
      <w:r>
        <w:rPr>
          <w:color w:val="414042"/>
          <w:spacing w:val="-7"/>
          <w:w w:val="115"/>
        </w:rPr>
        <w:t> </w:t>
      </w:r>
      <w:r>
        <w:rPr>
          <w:color w:val="414042"/>
          <w:w w:val="115"/>
        </w:rPr>
        <w:t>returning</w:t>
      </w:r>
      <w:r>
        <w:rPr>
          <w:color w:val="414042"/>
          <w:spacing w:val="-7"/>
          <w:w w:val="115"/>
        </w:rPr>
        <w:t> </w:t>
      </w:r>
      <w:r>
        <w:rPr>
          <w:color w:val="414042"/>
          <w:w w:val="115"/>
        </w:rPr>
        <w:t>the</w:t>
      </w:r>
      <w:r>
        <w:rPr>
          <w:color w:val="414042"/>
          <w:spacing w:val="-7"/>
          <w:w w:val="115"/>
        </w:rPr>
        <w:t> </w:t>
      </w:r>
      <w:r>
        <w:rPr>
          <w:color w:val="414042"/>
          <w:w w:val="115"/>
        </w:rPr>
        <w:t>policy</w:t>
      </w:r>
      <w:r>
        <w:rPr>
          <w:color w:val="414042"/>
          <w:spacing w:val="-7"/>
          <w:w w:val="115"/>
        </w:rPr>
        <w:t> </w:t>
      </w:r>
      <w:r>
        <w:rPr>
          <w:color w:val="414042"/>
          <w:w w:val="115"/>
        </w:rPr>
        <w:t>to</w:t>
      </w:r>
      <w:r>
        <w:rPr>
          <w:color w:val="414042"/>
          <w:spacing w:val="-7"/>
          <w:w w:val="115"/>
        </w:rPr>
        <w:t> </w:t>
      </w:r>
      <w:r>
        <w:rPr>
          <w:color w:val="414042"/>
          <w:w w:val="115"/>
        </w:rPr>
        <w:t>us</w:t>
      </w:r>
      <w:r>
        <w:rPr>
          <w:color w:val="414042"/>
          <w:spacing w:val="-7"/>
          <w:w w:val="115"/>
        </w:rPr>
        <w:t> </w:t>
      </w:r>
      <w:r>
        <w:rPr>
          <w:color w:val="414042"/>
          <w:w w:val="115"/>
        </w:rPr>
        <w:t>stating</w:t>
      </w:r>
      <w:r>
        <w:rPr>
          <w:color w:val="414042"/>
          <w:spacing w:val="-7"/>
          <w:w w:val="115"/>
        </w:rPr>
        <w:t> </w:t>
      </w:r>
      <w:r>
        <w:rPr>
          <w:color w:val="414042"/>
          <w:w w:val="115"/>
        </w:rPr>
        <w:t>the</w:t>
      </w:r>
      <w:r>
        <w:rPr>
          <w:color w:val="414042"/>
          <w:spacing w:val="-7"/>
          <w:w w:val="115"/>
        </w:rPr>
        <w:t> </w:t>
      </w:r>
      <w:r>
        <w:rPr>
          <w:color w:val="414042"/>
          <w:w w:val="115"/>
        </w:rPr>
        <w:t>reasons</w:t>
      </w:r>
      <w:r>
        <w:rPr>
          <w:color w:val="414042"/>
          <w:spacing w:val="-7"/>
          <w:w w:val="115"/>
        </w:rPr>
        <w:t> </w:t>
      </w:r>
      <w:r>
        <w:rPr>
          <w:color w:val="414042"/>
          <w:w w:val="115"/>
        </w:rPr>
        <w:t>there</w:t>
      </w:r>
      <w:r>
        <w:rPr>
          <w:color w:val="414042"/>
          <w:spacing w:val="-7"/>
          <w:w w:val="115"/>
        </w:rPr>
        <w:t> </w:t>
      </w:r>
      <w:r>
        <w:rPr>
          <w:color w:val="414042"/>
          <w:w w:val="115"/>
        </w:rPr>
        <w:t>of, within</w:t>
      </w:r>
      <w:r>
        <w:rPr>
          <w:color w:val="414042"/>
          <w:w w:val="115"/>
        </w:rPr>
        <w:t> 30</w:t>
      </w:r>
      <w:r>
        <w:rPr>
          <w:color w:val="414042"/>
          <w:w w:val="115"/>
        </w:rPr>
        <w:t> days</w:t>
      </w:r>
      <w:r>
        <w:rPr>
          <w:color w:val="414042"/>
          <w:w w:val="115"/>
        </w:rPr>
        <w:t> from</w:t>
      </w:r>
      <w:r>
        <w:rPr>
          <w:color w:val="414042"/>
          <w:w w:val="115"/>
        </w:rPr>
        <w:t> the</w:t>
      </w:r>
      <w:r>
        <w:rPr>
          <w:color w:val="414042"/>
          <w:w w:val="115"/>
        </w:rPr>
        <w:t> date</w:t>
      </w:r>
      <w:r>
        <w:rPr>
          <w:color w:val="414042"/>
          <w:w w:val="115"/>
        </w:rPr>
        <w:t> of</w:t>
      </w:r>
      <w:r>
        <w:rPr>
          <w:color w:val="414042"/>
          <w:w w:val="115"/>
        </w:rPr>
        <w:t> receipt</w:t>
      </w:r>
      <w:r>
        <w:rPr>
          <w:color w:val="414042"/>
          <w:w w:val="115"/>
        </w:rPr>
        <w:t> of</w:t>
      </w:r>
      <w:r>
        <w:rPr>
          <w:color w:val="414042"/>
          <w:w w:val="115"/>
        </w:rPr>
        <w:t> the</w:t>
      </w:r>
      <w:r>
        <w:rPr>
          <w:color w:val="414042"/>
          <w:w w:val="115"/>
        </w:rPr>
        <w:t> policy</w:t>
      </w:r>
      <w:r>
        <w:rPr>
          <w:color w:val="414042"/>
          <w:w w:val="115"/>
        </w:rPr>
        <w:t> whether</w:t>
      </w:r>
      <w:r>
        <w:rPr>
          <w:color w:val="414042"/>
          <w:w w:val="115"/>
        </w:rPr>
        <w:t> received</w:t>
      </w:r>
      <w:r>
        <w:rPr>
          <w:color w:val="414042"/>
          <w:w w:val="115"/>
        </w:rPr>
        <w:t> electronically</w:t>
      </w:r>
      <w:r>
        <w:rPr>
          <w:color w:val="414042"/>
          <w:w w:val="115"/>
        </w:rPr>
        <w:t> or </w:t>
      </w:r>
      <w:r>
        <w:rPr>
          <w:color w:val="414042"/>
          <w:spacing w:val="-2"/>
          <w:w w:val="115"/>
        </w:rPr>
        <w:t>otherwise.</w:t>
      </w:r>
    </w:p>
    <w:p>
      <w:pPr>
        <w:pStyle w:val="BodyText"/>
        <w:spacing w:after="0" w:line="259" w:lineRule="auto"/>
        <w:jc w:val="both"/>
        <w:sectPr>
          <w:pgSz w:w="10800" w:h="14400"/>
          <w:pgMar w:header="0" w:footer="172" w:top="400" w:bottom="400" w:left="0" w:right="0"/>
        </w:sectPr>
      </w:pPr>
    </w:p>
    <w:p>
      <w:pPr>
        <w:pStyle w:val="BodyText"/>
        <w:spacing w:before="170"/>
        <w:rPr>
          <w:sz w:val="20"/>
        </w:rPr>
      </w:pPr>
    </w:p>
    <w:p>
      <w:pPr>
        <w:spacing w:line="249" w:lineRule="auto" w:before="0"/>
        <w:ind w:left="640" w:right="717" w:firstLine="0"/>
        <w:jc w:val="both"/>
        <w:rPr>
          <w:sz w:val="20"/>
        </w:rPr>
      </w:pPr>
      <w:r>
        <w:rPr>
          <w:color w:val="414042"/>
          <w:w w:val="115"/>
          <w:sz w:val="20"/>
        </w:rPr>
        <w:t>On</w:t>
      </w:r>
      <w:r>
        <w:rPr>
          <w:color w:val="414042"/>
          <w:spacing w:val="-16"/>
          <w:w w:val="115"/>
          <w:sz w:val="20"/>
        </w:rPr>
        <w:t> </w:t>
      </w:r>
      <w:r>
        <w:rPr>
          <w:color w:val="414042"/>
          <w:w w:val="115"/>
          <w:sz w:val="20"/>
        </w:rPr>
        <w:t>receipt</w:t>
      </w:r>
      <w:r>
        <w:rPr>
          <w:color w:val="414042"/>
          <w:spacing w:val="-16"/>
          <w:w w:val="115"/>
          <w:sz w:val="20"/>
        </w:rPr>
        <w:t> </w:t>
      </w:r>
      <w:r>
        <w:rPr>
          <w:color w:val="414042"/>
          <w:w w:val="115"/>
          <w:sz w:val="20"/>
        </w:rPr>
        <w:t>of</w:t>
      </w:r>
      <w:r>
        <w:rPr>
          <w:color w:val="414042"/>
          <w:spacing w:val="-16"/>
          <w:w w:val="115"/>
          <w:sz w:val="20"/>
        </w:rPr>
        <w:t> </w:t>
      </w:r>
      <w:r>
        <w:rPr>
          <w:color w:val="414042"/>
          <w:w w:val="115"/>
          <w:sz w:val="20"/>
        </w:rPr>
        <w:t>the</w:t>
      </w:r>
      <w:r>
        <w:rPr>
          <w:color w:val="414042"/>
          <w:spacing w:val="-16"/>
          <w:w w:val="115"/>
          <w:sz w:val="20"/>
        </w:rPr>
        <w:t> </w:t>
      </w:r>
      <w:r>
        <w:rPr>
          <w:color w:val="414042"/>
          <w:w w:val="115"/>
          <w:sz w:val="20"/>
        </w:rPr>
        <w:t>letter</w:t>
      </w:r>
      <w:r>
        <w:rPr>
          <w:color w:val="414042"/>
          <w:spacing w:val="-16"/>
          <w:w w:val="115"/>
          <w:sz w:val="20"/>
        </w:rPr>
        <w:t> </w:t>
      </w:r>
      <w:r>
        <w:rPr>
          <w:color w:val="414042"/>
          <w:w w:val="115"/>
          <w:sz w:val="20"/>
        </w:rPr>
        <w:t>along</w:t>
      </w:r>
      <w:r>
        <w:rPr>
          <w:color w:val="414042"/>
          <w:spacing w:val="-16"/>
          <w:w w:val="115"/>
          <w:sz w:val="20"/>
        </w:rPr>
        <w:t> </w:t>
      </w:r>
      <w:r>
        <w:rPr>
          <w:color w:val="414042"/>
          <w:w w:val="115"/>
          <w:sz w:val="20"/>
        </w:rPr>
        <w:t>with</w:t>
      </w:r>
      <w:r>
        <w:rPr>
          <w:color w:val="414042"/>
          <w:spacing w:val="-16"/>
          <w:w w:val="115"/>
          <w:sz w:val="20"/>
        </w:rPr>
        <w:t> </w:t>
      </w:r>
      <w:r>
        <w:rPr>
          <w:color w:val="414042"/>
          <w:w w:val="115"/>
          <w:sz w:val="20"/>
        </w:rPr>
        <w:t>the</w:t>
      </w:r>
      <w:r>
        <w:rPr>
          <w:color w:val="414042"/>
          <w:spacing w:val="-16"/>
          <w:w w:val="115"/>
          <w:sz w:val="20"/>
        </w:rPr>
        <w:t> </w:t>
      </w:r>
      <w:r>
        <w:rPr>
          <w:color w:val="414042"/>
          <w:w w:val="115"/>
          <w:sz w:val="20"/>
        </w:rPr>
        <w:t>original</w:t>
      </w:r>
      <w:r>
        <w:rPr>
          <w:color w:val="414042"/>
          <w:spacing w:val="-15"/>
          <w:w w:val="115"/>
          <w:sz w:val="20"/>
        </w:rPr>
        <w:t> </w:t>
      </w:r>
      <w:r>
        <w:rPr>
          <w:color w:val="414042"/>
          <w:w w:val="115"/>
          <w:sz w:val="20"/>
        </w:rPr>
        <w:t>policy</w:t>
      </w:r>
      <w:r>
        <w:rPr>
          <w:color w:val="414042"/>
          <w:spacing w:val="-16"/>
          <w:w w:val="115"/>
          <w:sz w:val="20"/>
        </w:rPr>
        <w:t> </w:t>
      </w:r>
      <w:r>
        <w:rPr>
          <w:color w:val="414042"/>
          <w:w w:val="115"/>
          <w:sz w:val="20"/>
        </w:rPr>
        <w:t>document,</w:t>
      </w:r>
      <w:r>
        <w:rPr>
          <w:color w:val="414042"/>
          <w:spacing w:val="-16"/>
          <w:w w:val="115"/>
          <w:sz w:val="20"/>
        </w:rPr>
        <w:t> </w:t>
      </w:r>
      <w:r>
        <w:rPr>
          <w:color w:val="414042"/>
          <w:w w:val="115"/>
          <w:sz w:val="20"/>
        </w:rPr>
        <w:t>(original</w:t>
      </w:r>
      <w:r>
        <w:rPr>
          <w:color w:val="414042"/>
          <w:spacing w:val="-16"/>
          <w:w w:val="115"/>
          <w:sz w:val="20"/>
        </w:rPr>
        <w:t> </w:t>
      </w:r>
      <w:r>
        <w:rPr>
          <w:color w:val="414042"/>
          <w:w w:val="115"/>
          <w:sz w:val="20"/>
        </w:rPr>
        <w:t>Policy</w:t>
      </w:r>
      <w:r>
        <w:rPr>
          <w:color w:val="414042"/>
          <w:spacing w:val="-16"/>
          <w:w w:val="115"/>
          <w:sz w:val="20"/>
        </w:rPr>
        <w:t> </w:t>
      </w:r>
      <w:r>
        <w:rPr>
          <w:color w:val="414042"/>
          <w:w w:val="115"/>
          <w:sz w:val="20"/>
        </w:rPr>
        <w:t>Document</w:t>
      </w:r>
      <w:r>
        <w:rPr>
          <w:color w:val="414042"/>
          <w:spacing w:val="-16"/>
          <w:w w:val="115"/>
          <w:sz w:val="20"/>
        </w:rPr>
        <w:t> </w:t>
      </w:r>
      <w:r>
        <w:rPr>
          <w:color w:val="414042"/>
          <w:w w:val="115"/>
          <w:sz w:val="20"/>
        </w:rPr>
        <w:t>is</w:t>
      </w:r>
      <w:r>
        <w:rPr>
          <w:color w:val="414042"/>
          <w:spacing w:val="-15"/>
          <w:w w:val="115"/>
          <w:sz w:val="20"/>
        </w:rPr>
        <w:t> </w:t>
      </w:r>
      <w:r>
        <w:rPr>
          <w:color w:val="414042"/>
          <w:w w:val="115"/>
          <w:sz w:val="20"/>
        </w:rPr>
        <w:t>not </w:t>
      </w:r>
      <w:r>
        <w:rPr>
          <w:color w:val="414042"/>
          <w:w w:val="110"/>
          <w:sz w:val="20"/>
        </w:rPr>
        <w:t>required for policies in dematerialized form or where policy is issued only in electronic form), we </w:t>
      </w:r>
      <w:r>
        <w:rPr>
          <w:color w:val="414042"/>
          <w:w w:val="115"/>
          <w:sz w:val="20"/>
        </w:rPr>
        <w:t>shall</w:t>
      </w:r>
      <w:r>
        <w:rPr>
          <w:color w:val="414042"/>
          <w:w w:val="115"/>
          <w:sz w:val="20"/>
        </w:rPr>
        <w:t> refund</w:t>
      </w:r>
      <w:r>
        <w:rPr>
          <w:color w:val="414042"/>
          <w:w w:val="115"/>
          <w:sz w:val="20"/>
        </w:rPr>
        <w:t> the</w:t>
      </w:r>
      <w:r>
        <w:rPr>
          <w:color w:val="414042"/>
          <w:w w:val="115"/>
          <w:sz w:val="20"/>
        </w:rPr>
        <w:t> premium,</w:t>
      </w:r>
      <w:r>
        <w:rPr>
          <w:color w:val="414042"/>
          <w:w w:val="115"/>
          <w:sz w:val="20"/>
        </w:rPr>
        <w:t> subject</w:t>
      </w:r>
      <w:r>
        <w:rPr>
          <w:color w:val="414042"/>
          <w:w w:val="115"/>
          <w:sz w:val="20"/>
        </w:rPr>
        <w:t> to</w:t>
      </w:r>
      <w:r>
        <w:rPr>
          <w:color w:val="414042"/>
          <w:w w:val="115"/>
          <w:sz w:val="20"/>
        </w:rPr>
        <w:t> deduction</w:t>
      </w:r>
      <w:r>
        <w:rPr>
          <w:color w:val="414042"/>
          <w:w w:val="115"/>
          <w:sz w:val="20"/>
        </w:rPr>
        <w:t> of</w:t>
      </w:r>
      <w:r>
        <w:rPr>
          <w:color w:val="414042"/>
          <w:w w:val="115"/>
          <w:sz w:val="20"/>
        </w:rPr>
        <w:t> proportionate</w:t>
      </w:r>
      <w:r>
        <w:rPr>
          <w:color w:val="414042"/>
          <w:w w:val="115"/>
          <w:sz w:val="20"/>
        </w:rPr>
        <w:t> risk</w:t>
      </w:r>
      <w:r>
        <w:rPr>
          <w:color w:val="414042"/>
          <w:w w:val="115"/>
          <w:sz w:val="20"/>
        </w:rPr>
        <w:t> premium</w:t>
      </w:r>
      <w:r>
        <w:rPr>
          <w:color w:val="414042"/>
          <w:w w:val="115"/>
          <w:sz w:val="20"/>
        </w:rPr>
        <w:t> for</w:t>
      </w:r>
      <w:r>
        <w:rPr>
          <w:color w:val="414042"/>
          <w:w w:val="115"/>
          <w:sz w:val="20"/>
        </w:rPr>
        <w:t> period</w:t>
      </w:r>
      <w:r>
        <w:rPr>
          <w:color w:val="414042"/>
          <w:w w:val="115"/>
          <w:sz w:val="20"/>
        </w:rPr>
        <w:t> of cover,</w:t>
      </w:r>
      <w:r>
        <w:rPr>
          <w:color w:val="414042"/>
          <w:spacing w:val="-9"/>
          <w:w w:val="115"/>
          <w:sz w:val="20"/>
        </w:rPr>
        <w:t> </w:t>
      </w:r>
      <w:r>
        <w:rPr>
          <w:color w:val="414042"/>
          <w:w w:val="115"/>
          <w:sz w:val="20"/>
        </w:rPr>
        <w:t>expenses</w:t>
      </w:r>
      <w:r>
        <w:rPr>
          <w:color w:val="414042"/>
          <w:spacing w:val="-9"/>
          <w:w w:val="115"/>
          <w:sz w:val="20"/>
        </w:rPr>
        <w:t> </w:t>
      </w:r>
      <w:r>
        <w:rPr>
          <w:color w:val="414042"/>
          <w:w w:val="115"/>
          <w:sz w:val="20"/>
        </w:rPr>
        <w:t>incurred</w:t>
      </w:r>
      <w:r>
        <w:rPr>
          <w:color w:val="414042"/>
          <w:spacing w:val="-9"/>
          <w:w w:val="115"/>
          <w:sz w:val="20"/>
        </w:rPr>
        <w:t> </w:t>
      </w:r>
      <w:r>
        <w:rPr>
          <w:color w:val="414042"/>
          <w:w w:val="115"/>
          <w:sz w:val="20"/>
        </w:rPr>
        <w:t>by</w:t>
      </w:r>
      <w:r>
        <w:rPr>
          <w:color w:val="414042"/>
          <w:spacing w:val="-9"/>
          <w:w w:val="115"/>
          <w:sz w:val="20"/>
        </w:rPr>
        <w:t> </w:t>
      </w:r>
      <w:r>
        <w:rPr>
          <w:color w:val="414042"/>
          <w:w w:val="115"/>
          <w:sz w:val="20"/>
        </w:rPr>
        <w:t>us</w:t>
      </w:r>
      <w:r>
        <w:rPr>
          <w:color w:val="414042"/>
          <w:spacing w:val="-9"/>
          <w:w w:val="115"/>
          <w:sz w:val="20"/>
        </w:rPr>
        <w:t> </w:t>
      </w:r>
      <w:r>
        <w:rPr>
          <w:color w:val="414042"/>
          <w:w w:val="115"/>
          <w:sz w:val="20"/>
        </w:rPr>
        <w:t>for</w:t>
      </w:r>
      <w:r>
        <w:rPr>
          <w:color w:val="414042"/>
          <w:spacing w:val="-9"/>
          <w:w w:val="115"/>
          <w:sz w:val="20"/>
        </w:rPr>
        <w:t> </w:t>
      </w:r>
      <w:r>
        <w:rPr>
          <w:color w:val="414042"/>
          <w:w w:val="115"/>
          <w:sz w:val="20"/>
        </w:rPr>
        <w:t>stamp</w:t>
      </w:r>
      <w:r>
        <w:rPr>
          <w:color w:val="414042"/>
          <w:spacing w:val="-9"/>
          <w:w w:val="115"/>
          <w:sz w:val="20"/>
        </w:rPr>
        <w:t> </w:t>
      </w:r>
      <w:r>
        <w:rPr>
          <w:color w:val="414042"/>
          <w:w w:val="115"/>
          <w:sz w:val="20"/>
        </w:rPr>
        <w:t>duty(if</w:t>
      </w:r>
      <w:r>
        <w:rPr>
          <w:color w:val="414042"/>
          <w:spacing w:val="-9"/>
          <w:w w:val="115"/>
          <w:sz w:val="20"/>
        </w:rPr>
        <w:t> </w:t>
      </w:r>
      <w:r>
        <w:rPr>
          <w:color w:val="414042"/>
          <w:w w:val="115"/>
          <w:sz w:val="20"/>
        </w:rPr>
        <w:t>applicable)</w:t>
      </w:r>
      <w:r>
        <w:rPr>
          <w:color w:val="414042"/>
          <w:spacing w:val="-9"/>
          <w:w w:val="115"/>
          <w:sz w:val="20"/>
        </w:rPr>
        <w:t> </w:t>
      </w:r>
      <w:r>
        <w:rPr>
          <w:color w:val="414042"/>
          <w:w w:val="115"/>
          <w:sz w:val="20"/>
        </w:rPr>
        <w:t>and</w:t>
      </w:r>
      <w:r>
        <w:rPr>
          <w:color w:val="414042"/>
          <w:spacing w:val="-9"/>
          <w:w w:val="115"/>
          <w:sz w:val="20"/>
        </w:rPr>
        <w:t> </w:t>
      </w:r>
      <w:r>
        <w:rPr>
          <w:color w:val="414042"/>
          <w:w w:val="115"/>
          <w:sz w:val="20"/>
        </w:rPr>
        <w:t>medical</w:t>
      </w:r>
      <w:r>
        <w:rPr>
          <w:color w:val="414042"/>
          <w:spacing w:val="-9"/>
          <w:w w:val="115"/>
          <w:sz w:val="20"/>
        </w:rPr>
        <w:t> </w:t>
      </w:r>
      <w:r>
        <w:rPr>
          <w:color w:val="414042"/>
          <w:w w:val="115"/>
          <w:sz w:val="20"/>
        </w:rPr>
        <w:t>examination</w:t>
      </w:r>
      <w:r>
        <w:rPr>
          <w:color w:val="414042"/>
          <w:spacing w:val="-9"/>
          <w:w w:val="115"/>
          <w:sz w:val="20"/>
        </w:rPr>
        <w:t> </w:t>
      </w:r>
      <w:r>
        <w:rPr>
          <w:color w:val="414042"/>
          <w:w w:val="115"/>
          <w:sz w:val="20"/>
        </w:rPr>
        <w:t>(if</w:t>
      </w:r>
      <w:r>
        <w:rPr>
          <w:color w:val="414042"/>
          <w:spacing w:val="-9"/>
          <w:w w:val="115"/>
          <w:sz w:val="20"/>
        </w:rPr>
        <w:t> </w:t>
      </w:r>
      <w:r>
        <w:rPr>
          <w:color w:val="414042"/>
          <w:w w:val="115"/>
          <w:sz w:val="20"/>
        </w:rPr>
        <w:t>any). In</w:t>
      </w:r>
      <w:r>
        <w:rPr>
          <w:color w:val="414042"/>
          <w:spacing w:val="-6"/>
          <w:w w:val="115"/>
          <w:sz w:val="20"/>
        </w:rPr>
        <w:t> </w:t>
      </w:r>
      <w:r>
        <w:rPr>
          <w:color w:val="414042"/>
          <w:w w:val="115"/>
          <w:sz w:val="20"/>
        </w:rPr>
        <w:t>addition</w:t>
      </w:r>
      <w:r>
        <w:rPr>
          <w:color w:val="414042"/>
          <w:spacing w:val="-6"/>
          <w:w w:val="115"/>
          <w:sz w:val="20"/>
        </w:rPr>
        <w:t> </w:t>
      </w:r>
      <w:r>
        <w:rPr>
          <w:color w:val="414042"/>
          <w:w w:val="115"/>
          <w:sz w:val="20"/>
        </w:rPr>
        <w:t>to</w:t>
      </w:r>
      <w:r>
        <w:rPr>
          <w:color w:val="414042"/>
          <w:spacing w:val="-6"/>
          <w:w w:val="115"/>
          <w:sz w:val="20"/>
        </w:rPr>
        <w:t> </w:t>
      </w:r>
      <w:r>
        <w:rPr>
          <w:color w:val="414042"/>
          <w:w w:val="115"/>
          <w:sz w:val="20"/>
        </w:rPr>
        <w:t>the</w:t>
      </w:r>
      <w:r>
        <w:rPr>
          <w:color w:val="414042"/>
          <w:spacing w:val="-6"/>
          <w:w w:val="115"/>
          <w:sz w:val="20"/>
        </w:rPr>
        <w:t> </w:t>
      </w:r>
      <w:r>
        <w:rPr>
          <w:color w:val="414042"/>
          <w:w w:val="115"/>
          <w:sz w:val="20"/>
        </w:rPr>
        <w:t>above,</w:t>
      </w:r>
      <w:r>
        <w:rPr>
          <w:color w:val="414042"/>
          <w:spacing w:val="-6"/>
          <w:w w:val="115"/>
          <w:sz w:val="20"/>
        </w:rPr>
        <w:t> </w:t>
      </w:r>
      <w:r>
        <w:rPr>
          <w:color w:val="414042"/>
          <w:w w:val="115"/>
          <w:sz w:val="20"/>
        </w:rPr>
        <w:t>the</w:t>
      </w:r>
      <w:r>
        <w:rPr>
          <w:color w:val="414042"/>
          <w:spacing w:val="-6"/>
          <w:w w:val="115"/>
          <w:sz w:val="20"/>
        </w:rPr>
        <w:t> </w:t>
      </w:r>
      <w:r>
        <w:rPr>
          <w:color w:val="414042"/>
          <w:w w:val="115"/>
          <w:sz w:val="20"/>
        </w:rPr>
        <w:t>interim</w:t>
      </w:r>
      <w:r>
        <w:rPr>
          <w:color w:val="414042"/>
          <w:spacing w:val="-6"/>
          <w:w w:val="115"/>
          <w:sz w:val="20"/>
        </w:rPr>
        <w:t> </w:t>
      </w:r>
      <w:r>
        <w:rPr>
          <w:color w:val="414042"/>
          <w:w w:val="115"/>
          <w:sz w:val="20"/>
        </w:rPr>
        <w:t>variable</w:t>
      </w:r>
      <w:r>
        <w:rPr>
          <w:color w:val="414042"/>
          <w:spacing w:val="-6"/>
          <w:w w:val="115"/>
          <w:sz w:val="20"/>
        </w:rPr>
        <w:t> </w:t>
      </w:r>
      <w:r>
        <w:rPr>
          <w:color w:val="414042"/>
          <w:w w:val="115"/>
          <w:sz w:val="20"/>
        </w:rPr>
        <w:t>benefit</w:t>
      </w:r>
      <w:r>
        <w:rPr>
          <w:color w:val="414042"/>
          <w:spacing w:val="-6"/>
          <w:w w:val="115"/>
          <w:sz w:val="20"/>
        </w:rPr>
        <w:t> </w:t>
      </w:r>
      <w:r>
        <w:rPr>
          <w:color w:val="414042"/>
          <w:w w:val="115"/>
          <w:sz w:val="20"/>
        </w:rPr>
        <w:t>amount</w:t>
      </w:r>
      <w:r>
        <w:rPr>
          <w:color w:val="414042"/>
          <w:spacing w:val="-6"/>
          <w:w w:val="115"/>
          <w:sz w:val="20"/>
        </w:rPr>
        <w:t> </w:t>
      </w:r>
      <w:r>
        <w:rPr>
          <w:color w:val="414042"/>
          <w:w w:val="115"/>
          <w:sz w:val="20"/>
        </w:rPr>
        <w:t>(if</w:t>
      </w:r>
      <w:r>
        <w:rPr>
          <w:color w:val="414042"/>
          <w:spacing w:val="-6"/>
          <w:w w:val="115"/>
          <w:sz w:val="20"/>
        </w:rPr>
        <w:t> </w:t>
      </w:r>
      <w:r>
        <w:rPr>
          <w:color w:val="414042"/>
          <w:w w:val="115"/>
          <w:sz w:val="20"/>
        </w:rPr>
        <w:t>any)</w:t>
      </w:r>
      <w:r>
        <w:rPr>
          <w:color w:val="414042"/>
          <w:spacing w:val="-6"/>
          <w:w w:val="115"/>
          <w:sz w:val="20"/>
        </w:rPr>
        <w:t> </w:t>
      </w:r>
      <w:r>
        <w:rPr>
          <w:color w:val="414042"/>
          <w:w w:val="115"/>
          <w:sz w:val="20"/>
        </w:rPr>
        <w:t>as</w:t>
      </w:r>
      <w:r>
        <w:rPr>
          <w:color w:val="414042"/>
          <w:spacing w:val="-6"/>
          <w:w w:val="115"/>
          <w:sz w:val="20"/>
        </w:rPr>
        <w:t> </w:t>
      </w:r>
      <w:r>
        <w:rPr>
          <w:color w:val="414042"/>
          <w:w w:val="115"/>
          <w:sz w:val="20"/>
        </w:rPr>
        <w:t>on</w:t>
      </w:r>
      <w:r>
        <w:rPr>
          <w:color w:val="414042"/>
          <w:spacing w:val="-6"/>
          <w:w w:val="115"/>
          <w:sz w:val="20"/>
        </w:rPr>
        <w:t> </w:t>
      </w:r>
      <w:r>
        <w:rPr>
          <w:color w:val="414042"/>
          <w:w w:val="115"/>
          <w:sz w:val="20"/>
        </w:rPr>
        <w:t>date</w:t>
      </w:r>
      <w:r>
        <w:rPr>
          <w:color w:val="414042"/>
          <w:spacing w:val="-6"/>
          <w:w w:val="115"/>
          <w:sz w:val="20"/>
        </w:rPr>
        <w:t> </w:t>
      </w:r>
      <w:r>
        <w:rPr>
          <w:color w:val="414042"/>
          <w:w w:val="115"/>
          <w:sz w:val="20"/>
        </w:rPr>
        <w:t>of</w:t>
      </w:r>
      <w:r>
        <w:rPr>
          <w:color w:val="414042"/>
          <w:spacing w:val="-6"/>
          <w:w w:val="115"/>
          <w:sz w:val="20"/>
        </w:rPr>
        <w:t> </w:t>
      </w:r>
      <w:r>
        <w:rPr>
          <w:color w:val="414042"/>
          <w:w w:val="115"/>
          <w:sz w:val="20"/>
        </w:rPr>
        <w:t>cancellation will be paid to the policyholder.</w:t>
      </w:r>
    </w:p>
    <w:p>
      <w:pPr>
        <w:spacing w:line="249" w:lineRule="auto" w:before="105"/>
        <w:ind w:left="640" w:right="717" w:firstLine="0"/>
        <w:jc w:val="both"/>
        <w:rPr>
          <w:sz w:val="20"/>
        </w:rPr>
      </w:pPr>
      <w:r>
        <w:rPr>
          <w:color w:val="414042"/>
          <w:w w:val="115"/>
          <w:sz w:val="20"/>
        </w:rPr>
        <w:t>If</w:t>
      </w:r>
      <w:r>
        <w:rPr>
          <w:color w:val="414042"/>
          <w:spacing w:val="-9"/>
          <w:w w:val="115"/>
          <w:sz w:val="20"/>
        </w:rPr>
        <w:t> </w:t>
      </w:r>
      <w:r>
        <w:rPr>
          <w:color w:val="414042"/>
          <w:w w:val="115"/>
          <w:sz w:val="20"/>
        </w:rPr>
        <w:t>a</w:t>
      </w:r>
      <w:r>
        <w:rPr>
          <w:color w:val="414042"/>
          <w:spacing w:val="-9"/>
          <w:w w:val="115"/>
          <w:sz w:val="20"/>
        </w:rPr>
        <w:t> </w:t>
      </w:r>
      <w:r>
        <w:rPr>
          <w:color w:val="414042"/>
          <w:w w:val="115"/>
          <w:sz w:val="20"/>
        </w:rPr>
        <w:t>policy</w:t>
      </w:r>
      <w:r>
        <w:rPr>
          <w:color w:val="414042"/>
          <w:spacing w:val="-9"/>
          <w:w w:val="115"/>
          <w:sz w:val="20"/>
        </w:rPr>
        <w:t> </w:t>
      </w:r>
      <w:r>
        <w:rPr>
          <w:color w:val="414042"/>
          <w:w w:val="115"/>
          <w:sz w:val="20"/>
        </w:rPr>
        <w:t>is</w:t>
      </w:r>
      <w:r>
        <w:rPr>
          <w:color w:val="414042"/>
          <w:spacing w:val="-9"/>
          <w:w w:val="115"/>
          <w:sz w:val="20"/>
        </w:rPr>
        <w:t> </w:t>
      </w:r>
      <w:r>
        <w:rPr>
          <w:color w:val="414042"/>
          <w:w w:val="115"/>
          <w:sz w:val="20"/>
        </w:rPr>
        <w:t>purchased</w:t>
      </w:r>
      <w:r>
        <w:rPr>
          <w:color w:val="414042"/>
          <w:spacing w:val="-9"/>
          <w:w w:val="115"/>
          <w:sz w:val="20"/>
        </w:rPr>
        <w:t> </w:t>
      </w:r>
      <w:r>
        <w:rPr>
          <w:color w:val="414042"/>
          <w:w w:val="115"/>
          <w:sz w:val="20"/>
        </w:rPr>
        <w:t>out</w:t>
      </w:r>
      <w:r>
        <w:rPr>
          <w:color w:val="414042"/>
          <w:spacing w:val="-9"/>
          <w:w w:val="115"/>
          <w:sz w:val="20"/>
        </w:rPr>
        <w:t> </w:t>
      </w:r>
      <w:r>
        <w:rPr>
          <w:color w:val="414042"/>
          <w:w w:val="115"/>
          <w:sz w:val="20"/>
        </w:rPr>
        <w:t>of</w:t>
      </w:r>
      <w:r>
        <w:rPr>
          <w:color w:val="414042"/>
          <w:spacing w:val="-9"/>
          <w:w w:val="115"/>
          <w:sz w:val="20"/>
        </w:rPr>
        <w:t> </w:t>
      </w:r>
      <w:r>
        <w:rPr>
          <w:color w:val="414042"/>
          <w:w w:val="115"/>
          <w:sz w:val="20"/>
        </w:rPr>
        <w:t>proceeds</w:t>
      </w:r>
      <w:r>
        <w:rPr>
          <w:color w:val="414042"/>
          <w:spacing w:val="-9"/>
          <w:w w:val="115"/>
          <w:sz w:val="20"/>
        </w:rPr>
        <w:t> </w:t>
      </w:r>
      <w:r>
        <w:rPr>
          <w:color w:val="414042"/>
          <w:w w:val="115"/>
          <w:sz w:val="20"/>
        </w:rPr>
        <w:t>of</w:t>
      </w:r>
      <w:r>
        <w:rPr>
          <w:color w:val="414042"/>
          <w:spacing w:val="-9"/>
          <w:w w:val="115"/>
          <w:sz w:val="20"/>
        </w:rPr>
        <w:t> </w:t>
      </w:r>
      <w:r>
        <w:rPr>
          <w:color w:val="414042"/>
          <w:w w:val="115"/>
          <w:sz w:val="20"/>
        </w:rPr>
        <w:t>a</w:t>
      </w:r>
      <w:r>
        <w:rPr>
          <w:color w:val="414042"/>
          <w:spacing w:val="-9"/>
          <w:w w:val="115"/>
          <w:sz w:val="20"/>
        </w:rPr>
        <w:t> </w:t>
      </w:r>
      <w:r>
        <w:rPr>
          <w:color w:val="414042"/>
          <w:w w:val="115"/>
          <w:sz w:val="20"/>
        </w:rPr>
        <w:t>deferred</w:t>
      </w:r>
      <w:r>
        <w:rPr>
          <w:color w:val="414042"/>
          <w:spacing w:val="-9"/>
          <w:w w:val="115"/>
          <w:sz w:val="20"/>
        </w:rPr>
        <w:t> </w:t>
      </w:r>
      <w:r>
        <w:rPr>
          <w:color w:val="414042"/>
          <w:w w:val="115"/>
          <w:sz w:val="20"/>
        </w:rPr>
        <w:t>pension</w:t>
      </w:r>
      <w:r>
        <w:rPr>
          <w:color w:val="414042"/>
          <w:spacing w:val="-9"/>
          <w:w w:val="115"/>
          <w:sz w:val="20"/>
        </w:rPr>
        <w:t> </w:t>
      </w:r>
      <w:r>
        <w:rPr>
          <w:color w:val="414042"/>
          <w:w w:val="115"/>
          <w:sz w:val="20"/>
        </w:rPr>
        <w:t>plan</w:t>
      </w:r>
      <w:r>
        <w:rPr>
          <w:color w:val="414042"/>
          <w:spacing w:val="-9"/>
          <w:w w:val="115"/>
          <w:sz w:val="20"/>
        </w:rPr>
        <w:t> </w:t>
      </w:r>
      <w:r>
        <w:rPr>
          <w:color w:val="414042"/>
          <w:w w:val="115"/>
          <w:sz w:val="20"/>
        </w:rPr>
        <w:t>of</w:t>
      </w:r>
      <w:r>
        <w:rPr>
          <w:color w:val="414042"/>
          <w:spacing w:val="-9"/>
          <w:w w:val="115"/>
          <w:sz w:val="20"/>
        </w:rPr>
        <w:t> </w:t>
      </w:r>
      <w:r>
        <w:rPr>
          <w:color w:val="414042"/>
          <w:w w:val="115"/>
          <w:sz w:val="20"/>
        </w:rPr>
        <w:t>any</w:t>
      </w:r>
      <w:r>
        <w:rPr>
          <w:color w:val="414042"/>
          <w:spacing w:val="-9"/>
          <w:w w:val="115"/>
          <w:sz w:val="20"/>
        </w:rPr>
        <w:t> </w:t>
      </w:r>
      <w:r>
        <w:rPr>
          <w:color w:val="414042"/>
          <w:w w:val="115"/>
          <w:sz w:val="20"/>
        </w:rPr>
        <w:t>insurance</w:t>
      </w:r>
      <w:r>
        <w:rPr>
          <w:color w:val="414042"/>
          <w:spacing w:val="-9"/>
          <w:w w:val="115"/>
          <w:sz w:val="20"/>
        </w:rPr>
        <w:t> </w:t>
      </w:r>
      <w:r>
        <w:rPr>
          <w:color w:val="414042"/>
          <w:w w:val="115"/>
          <w:sz w:val="20"/>
        </w:rPr>
        <w:t>company, the proceeds from cancellation will be:</w:t>
      </w:r>
    </w:p>
    <w:p>
      <w:pPr>
        <w:pStyle w:val="ListParagraph"/>
        <w:numPr>
          <w:ilvl w:val="1"/>
          <w:numId w:val="13"/>
        </w:numPr>
        <w:tabs>
          <w:tab w:pos="999" w:val="left" w:leader="none"/>
        </w:tabs>
        <w:spacing w:line="240" w:lineRule="auto" w:before="102" w:after="0"/>
        <w:ind w:left="999" w:right="0" w:hanging="359"/>
        <w:jc w:val="both"/>
        <w:rPr>
          <w:color w:val="414042"/>
          <w:sz w:val="20"/>
        </w:rPr>
      </w:pPr>
      <w:r>
        <w:rPr>
          <w:color w:val="414042"/>
          <w:w w:val="115"/>
          <w:sz w:val="20"/>
        </w:rPr>
        <w:t>transferred</w:t>
      </w:r>
      <w:r>
        <w:rPr>
          <w:color w:val="414042"/>
          <w:spacing w:val="-6"/>
          <w:w w:val="115"/>
          <w:sz w:val="20"/>
        </w:rPr>
        <w:t> </w:t>
      </w:r>
      <w:r>
        <w:rPr>
          <w:color w:val="414042"/>
          <w:w w:val="115"/>
          <w:sz w:val="20"/>
        </w:rPr>
        <w:t>back</w:t>
      </w:r>
      <w:r>
        <w:rPr>
          <w:color w:val="414042"/>
          <w:spacing w:val="-5"/>
          <w:w w:val="115"/>
          <w:sz w:val="20"/>
        </w:rPr>
        <w:t> </w:t>
      </w:r>
      <w:r>
        <w:rPr>
          <w:color w:val="414042"/>
          <w:w w:val="115"/>
          <w:sz w:val="20"/>
        </w:rPr>
        <w:t>to</w:t>
      </w:r>
      <w:r>
        <w:rPr>
          <w:color w:val="414042"/>
          <w:spacing w:val="-5"/>
          <w:w w:val="115"/>
          <w:sz w:val="20"/>
        </w:rPr>
        <w:t> </w:t>
      </w:r>
      <w:r>
        <w:rPr>
          <w:color w:val="414042"/>
          <w:w w:val="115"/>
          <w:sz w:val="20"/>
        </w:rPr>
        <w:t>that</w:t>
      </w:r>
      <w:r>
        <w:rPr>
          <w:color w:val="414042"/>
          <w:spacing w:val="-5"/>
          <w:w w:val="115"/>
          <w:sz w:val="20"/>
        </w:rPr>
        <w:t> </w:t>
      </w:r>
      <w:r>
        <w:rPr>
          <w:color w:val="414042"/>
          <w:w w:val="115"/>
          <w:sz w:val="20"/>
        </w:rPr>
        <w:t>insurance</w:t>
      </w:r>
      <w:r>
        <w:rPr>
          <w:color w:val="414042"/>
          <w:spacing w:val="-5"/>
          <w:w w:val="115"/>
          <w:sz w:val="20"/>
        </w:rPr>
        <w:t> </w:t>
      </w:r>
      <w:r>
        <w:rPr>
          <w:color w:val="414042"/>
          <w:spacing w:val="-2"/>
          <w:w w:val="115"/>
          <w:sz w:val="20"/>
        </w:rPr>
        <w:t>company</w:t>
      </w:r>
    </w:p>
    <w:p>
      <w:pPr>
        <w:pStyle w:val="ListParagraph"/>
        <w:numPr>
          <w:ilvl w:val="1"/>
          <w:numId w:val="13"/>
        </w:numPr>
        <w:tabs>
          <w:tab w:pos="1000" w:val="left" w:leader="none"/>
        </w:tabs>
        <w:spacing w:line="249" w:lineRule="auto" w:before="110" w:after="0"/>
        <w:ind w:left="1000" w:right="717" w:hanging="360"/>
        <w:jc w:val="both"/>
        <w:rPr>
          <w:color w:val="414042"/>
          <w:sz w:val="20"/>
        </w:rPr>
      </w:pPr>
      <w:r>
        <w:rPr>
          <w:color w:val="414042"/>
          <w:w w:val="115"/>
          <w:sz w:val="20"/>
        </w:rPr>
        <w:t>transferred to any other annuity provider as selected by you, in case this annuity product was purchased from the proceeds of a pension plan with; or</w:t>
      </w:r>
    </w:p>
    <w:p>
      <w:pPr>
        <w:pStyle w:val="ListParagraph"/>
        <w:numPr>
          <w:ilvl w:val="1"/>
          <w:numId w:val="13"/>
        </w:numPr>
        <w:tabs>
          <w:tab w:pos="1000" w:val="left" w:leader="none"/>
        </w:tabs>
        <w:spacing w:line="249" w:lineRule="auto" w:before="101" w:after="0"/>
        <w:ind w:left="1000" w:right="718" w:hanging="360"/>
        <w:jc w:val="both"/>
        <w:rPr>
          <w:color w:val="414042"/>
          <w:sz w:val="20"/>
        </w:rPr>
      </w:pPr>
      <w:r>
        <w:rPr>
          <w:color w:val="414042"/>
          <w:w w:val="115"/>
          <w:sz w:val="20"/>
        </w:rPr>
        <w:t>returned</w:t>
      </w:r>
      <w:r>
        <w:rPr>
          <w:color w:val="414042"/>
          <w:w w:val="115"/>
          <w:sz w:val="20"/>
        </w:rPr>
        <w:t> to</w:t>
      </w:r>
      <w:r>
        <w:rPr>
          <w:color w:val="414042"/>
          <w:w w:val="115"/>
          <w:sz w:val="20"/>
        </w:rPr>
        <w:t> the</w:t>
      </w:r>
      <w:r>
        <w:rPr>
          <w:color w:val="414042"/>
          <w:w w:val="115"/>
          <w:sz w:val="20"/>
        </w:rPr>
        <w:t> Policyholder,</w:t>
      </w:r>
      <w:r>
        <w:rPr>
          <w:color w:val="414042"/>
          <w:w w:val="115"/>
          <w:sz w:val="20"/>
        </w:rPr>
        <w:t> in</w:t>
      </w:r>
      <w:r>
        <w:rPr>
          <w:color w:val="414042"/>
          <w:w w:val="115"/>
          <w:sz w:val="20"/>
        </w:rPr>
        <w:t> case</w:t>
      </w:r>
      <w:r>
        <w:rPr>
          <w:color w:val="414042"/>
          <w:w w:val="115"/>
          <w:sz w:val="20"/>
        </w:rPr>
        <w:t> this</w:t>
      </w:r>
      <w:r>
        <w:rPr>
          <w:color w:val="414042"/>
          <w:w w:val="115"/>
          <w:sz w:val="20"/>
        </w:rPr>
        <w:t> annuity</w:t>
      </w:r>
      <w:r>
        <w:rPr>
          <w:color w:val="414042"/>
          <w:w w:val="115"/>
          <w:sz w:val="20"/>
        </w:rPr>
        <w:t> product</w:t>
      </w:r>
      <w:r>
        <w:rPr>
          <w:color w:val="414042"/>
          <w:w w:val="115"/>
          <w:sz w:val="20"/>
        </w:rPr>
        <w:t> was</w:t>
      </w:r>
      <w:r>
        <w:rPr>
          <w:color w:val="414042"/>
          <w:w w:val="115"/>
          <w:sz w:val="20"/>
        </w:rPr>
        <w:t> not</w:t>
      </w:r>
      <w:r>
        <w:rPr>
          <w:color w:val="414042"/>
          <w:w w:val="115"/>
          <w:sz w:val="20"/>
        </w:rPr>
        <w:t> purchased</w:t>
      </w:r>
      <w:r>
        <w:rPr>
          <w:color w:val="414042"/>
          <w:w w:val="115"/>
          <w:sz w:val="20"/>
        </w:rPr>
        <w:t> from</w:t>
      </w:r>
      <w:r>
        <w:rPr>
          <w:color w:val="414042"/>
          <w:w w:val="115"/>
          <w:sz w:val="20"/>
        </w:rPr>
        <w:t> </w:t>
      </w:r>
      <w:r>
        <w:rPr>
          <w:color w:val="414042"/>
          <w:w w:val="115"/>
          <w:sz w:val="20"/>
        </w:rPr>
        <w:t>the proceeds of any pension plan</w:t>
      </w:r>
    </w:p>
    <w:p>
      <w:pPr>
        <w:spacing w:line="249" w:lineRule="auto" w:before="102"/>
        <w:ind w:left="640" w:right="717" w:firstLine="0"/>
        <w:jc w:val="both"/>
        <w:rPr>
          <w:sz w:val="20"/>
        </w:rPr>
      </w:pPr>
      <w:r>
        <w:rPr>
          <w:color w:val="414042"/>
          <w:w w:val="115"/>
          <w:sz w:val="20"/>
        </w:rPr>
        <w:t>If</w:t>
      </w:r>
      <w:r>
        <w:rPr>
          <w:color w:val="414042"/>
          <w:spacing w:val="-9"/>
          <w:w w:val="115"/>
          <w:sz w:val="20"/>
        </w:rPr>
        <w:t> </w:t>
      </w:r>
      <w:r>
        <w:rPr>
          <w:color w:val="414042"/>
          <w:w w:val="115"/>
          <w:sz w:val="20"/>
        </w:rPr>
        <w:t>a</w:t>
      </w:r>
      <w:r>
        <w:rPr>
          <w:color w:val="414042"/>
          <w:spacing w:val="-9"/>
          <w:w w:val="115"/>
          <w:sz w:val="20"/>
        </w:rPr>
        <w:t> </w:t>
      </w:r>
      <w:r>
        <w:rPr>
          <w:color w:val="414042"/>
          <w:w w:val="115"/>
          <w:sz w:val="20"/>
        </w:rPr>
        <w:t>policy</w:t>
      </w:r>
      <w:r>
        <w:rPr>
          <w:color w:val="414042"/>
          <w:spacing w:val="-9"/>
          <w:w w:val="115"/>
          <w:sz w:val="20"/>
        </w:rPr>
        <w:t> </w:t>
      </w:r>
      <w:r>
        <w:rPr>
          <w:color w:val="414042"/>
          <w:w w:val="115"/>
          <w:sz w:val="20"/>
        </w:rPr>
        <w:t>is</w:t>
      </w:r>
      <w:r>
        <w:rPr>
          <w:color w:val="414042"/>
          <w:spacing w:val="-9"/>
          <w:w w:val="115"/>
          <w:sz w:val="20"/>
        </w:rPr>
        <w:t> </w:t>
      </w:r>
      <w:r>
        <w:rPr>
          <w:color w:val="414042"/>
          <w:w w:val="115"/>
          <w:sz w:val="20"/>
        </w:rPr>
        <w:t>purchased</w:t>
      </w:r>
      <w:r>
        <w:rPr>
          <w:color w:val="414042"/>
          <w:spacing w:val="-9"/>
          <w:w w:val="115"/>
          <w:sz w:val="20"/>
        </w:rPr>
        <w:t> </w:t>
      </w:r>
      <w:r>
        <w:rPr>
          <w:color w:val="414042"/>
          <w:w w:val="115"/>
          <w:sz w:val="20"/>
        </w:rPr>
        <w:t>out</w:t>
      </w:r>
      <w:r>
        <w:rPr>
          <w:color w:val="414042"/>
          <w:spacing w:val="-9"/>
          <w:w w:val="115"/>
          <w:sz w:val="20"/>
        </w:rPr>
        <w:t> </w:t>
      </w:r>
      <w:r>
        <w:rPr>
          <w:color w:val="414042"/>
          <w:w w:val="115"/>
          <w:sz w:val="20"/>
        </w:rPr>
        <w:t>of</w:t>
      </w:r>
      <w:r>
        <w:rPr>
          <w:color w:val="414042"/>
          <w:spacing w:val="-9"/>
          <w:w w:val="115"/>
          <w:sz w:val="20"/>
        </w:rPr>
        <w:t> </w:t>
      </w:r>
      <w:r>
        <w:rPr>
          <w:color w:val="414042"/>
          <w:w w:val="115"/>
          <w:sz w:val="20"/>
        </w:rPr>
        <w:t>proceeds</w:t>
      </w:r>
      <w:r>
        <w:rPr>
          <w:color w:val="414042"/>
          <w:spacing w:val="-9"/>
          <w:w w:val="115"/>
          <w:sz w:val="20"/>
        </w:rPr>
        <w:t> </w:t>
      </w:r>
      <w:r>
        <w:rPr>
          <w:color w:val="414042"/>
          <w:w w:val="115"/>
          <w:sz w:val="20"/>
        </w:rPr>
        <w:t>of</w:t>
      </w:r>
      <w:r>
        <w:rPr>
          <w:color w:val="414042"/>
          <w:spacing w:val="-9"/>
          <w:w w:val="115"/>
          <w:sz w:val="20"/>
        </w:rPr>
        <w:t> </w:t>
      </w:r>
      <w:r>
        <w:rPr>
          <w:color w:val="414042"/>
          <w:w w:val="115"/>
          <w:sz w:val="20"/>
        </w:rPr>
        <w:t>a</w:t>
      </w:r>
      <w:r>
        <w:rPr>
          <w:color w:val="414042"/>
          <w:spacing w:val="-9"/>
          <w:w w:val="115"/>
          <w:sz w:val="20"/>
        </w:rPr>
        <w:t> </w:t>
      </w:r>
      <w:r>
        <w:rPr>
          <w:color w:val="414042"/>
          <w:w w:val="115"/>
          <w:sz w:val="20"/>
        </w:rPr>
        <w:t>deferred</w:t>
      </w:r>
      <w:r>
        <w:rPr>
          <w:color w:val="414042"/>
          <w:spacing w:val="-9"/>
          <w:w w:val="115"/>
          <w:sz w:val="20"/>
        </w:rPr>
        <w:t> </w:t>
      </w:r>
      <w:r>
        <w:rPr>
          <w:color w:val="414042"/>
          <w:w w:val="115"/>
          <w:sz w:val="20"/>
        </w:rPr>
        <w:t>pension</w:t>
      </w:r>
      <w:r>
        <w:rPr>
          <w:color w:val="414042"/>
          <w:spacing w:val="-9"/>
          <w:w w:val="115"/>
          <w:sz w:val="20"/>
        </w:rPr>
        <w:t> </w:t>
      </w:r>
      <w:r>
        <w:rPr>
          <w:color w:val="414042"/>
          <w:w w:val="115"/>
          <w:sz w:val="20"/>
        </w:rPr>
        <w:t>plan</w:t>
      </w:r>
      <w:r>
        <w:rPr>
          <w:color w:val="414042"/>
          <w:spacing w:val="-9"/>
          <w:w w:val="115"/>
          <w:sz w:val="20"/>
        </w:rPr>
        <w:t> </w:t>
      </w:r>
      <w:r>
        <w:rPr>
          <w:color w:val="414042"/>
          <w:w w:val="115"/>
          <w:sz w:val="20"/>
        </w:rPr>
        <w:t>of</w:t>
      </w:r>
      <w:r>
        <w:rPr>
          <w:color w:val="414042"/>
          <w:spacing w:val="-9"/>
          <w:w w:val="115"/>
          <w:sz w:val="20"/>
        </w:rPr>
        <w:t> </w:t>
      </w:r>
      <w:r>
        <w:rPr>
          <w:color w:val="414042"/>
          <w:w w:val="115"/>
          <w:sz w:val="20"/>
        </w:rPr>
        <w:t>any</w:t>
      </w:r>
      <w:r>
        <w:rPr>
          <w:color w:val="414042"/>
          <w:spacing w:val="-9"/>
          <w:w w:val="115"/>
          <w:sz w:val="20"/>
        </w:rPr>
        <w:t> </w:t>
      </w:r>
      <w:r>
        <w:rPr>
          <w:color w:val="414042"/>
          <w:w w:val="115"/>
          <w:sz w:val="20"/>
        </w:rPr>
        <w:t>insurance</w:t>
      </w:r>
      <w:r>
        <w:rPr>
          <w:color w:val="414042"/>
          <w:spacing w:val="-9"/>
          <w:w w:val="115"/>
          <w:sz w:val="20"/>
        </w:rPr>
        <w:t> </w:t>
      </w:r>
      <w:r>
        <w:rPr>
          <w:color w:val="414042"/>
          <w:w w:val="115"/>
          <w:sz w:val="20"/>
        </w:rPr>
        <w:t>company, the proceeds from cancellation will be transferred back to that insurance company. For </w:t>
      </w:r>
      <w:r>
        <w:rPr>
          <w:color w:val="414042"/>
          <w:w w:val="115"/>
          <w:sz w:val="20"/>
        </w:rPr>
        <w:t>the </w:t>
      </w:r>
      <w:r>
        <w:rPr>
          <w:color w:val="414042"/>
          <w:w w:val="110"/>
          <w:sz w:val="20"/>
        </w:rPr>
        <w:t>QROPS Policyholder the proceeds from cancellation in free look period can only be transferred </w:t>
      </w:r>
      <w:r>
        <w:rPr>
          <w:color w:val="414042"/>
          <w:w w:val="115"/>
          <w:sz w:val="20"/>
        </w:rPr>
        <w:t>back to the fund house from where the money was received.</w:t>
      </w:r>
    </w:p>
    <w:p>
      <w:pPr>
        <w:spacing w:line="249" w:lineRule="auto" w:before="103"/>
        <w:ind w:left="640" w:right="718" w:firstLine="0"/>
        <w:jc w:val="both"/>
        <w:rPr>
          <w:sz w:val="20"/>
        </w:rPr>
      </w:pPr>
      <w:r>
        <w:rPr>
          <w:color w:val="414042"/>
          <w:w w:val="110"/>
          <w:sz w:val="20"/>
        </w:rPr>
        <w:t>If</w:t>
      </w:r>
      <w:r>
        <w:rPr>
          <w:color w:val="414042"/>
          <w:w w:val="110"/>
          <w:sz w:val="20"/>
        </w:rPr>
        <w:t> the</w:t>
      </w:r>
      <w:r>
        <w:rPr>
          <w:color w:val="414042"/>
          <w:w w:val="110"/>
          <w:sz w:val="20"/>
        </w:rPr>
        <w:t> policy</w:t>
      </w:r>
      <w:r>
        <w:rPr>
          <w:color w:val="414042"/>
          <w:w w:val="110"/>
          <w:sz w:val="20"/>
        </w:rPr>
        <w:t> is</w:t>
      </w:r>
      <w:r>
        <w:rPr>
          <w:color w:val="414042"/>
          <w:w w:val="110"/>
          <w:sz w:val="20"/>
        </w:rPr>
        <w:t> purchased</w:t>
      </w:r>
      <w:r>
        <w:rPr>
          <w:color w:val="414042"/>
          <w:w w:val="110"/>
          <w:sz w:val="20"/>
        </w:rPr>
        <w:t> out</w:t>
      </w:r>
      <w:r>
        <w:rPr>
          <w:color w:val="414042"/>
          <w:w w:val="110"/>
          <w:sz w:val="20"/>
        </w:rPr>
        <w:t> of</w:t>
      </w:r>
      <w:r>
        <w:rPr>
          <w:color w:val="414042"/>
          <w:w w:val="110"/>
          <w:sz w:val="20"/>
        </w:rPr>
        <w:t> NPS</w:t>
      </w:r>
      <w:r>
        <w:rPr>
          <w:color w:val="414042"/>
          <w:w w:val="110"/>
          <w:sz w:val="20"/>
        </w:rPr>
        <w:t> exit</w:t>
      </w:r>
      <w:r>
        <w:rPr>
          <w:color w:val="414042"/>
          <w:w w:val="110"/>
          <w:sz w:val="20"/>
        </w:rPr>
        <w:t> proceeds,</w:t>
      </w:r>
      <w:r>
        <w:rPr>
          <w:color w:val="414042"/>
          <w:w w:val="110"/>
          <w:sz w:val="20"/>
        </w:rPr>
        <w:t> the</w:t>
      </w:r>
      <w:r>
        <w:rPr>
          <w:color w:val="414042"/>
          <w:w w:val="110"/>
          <w:sz w:val="20"/>
        </w:rPr>
        <w:t> proceeds</w:t>
      </w:r>
      <w:r>
        <w:rPr>
          <w:color w:val="414042"/>
          <w:w w:val="110"/>
          <w:sz w:val="20"/>
        </w:rPr>
        <w:t> from</w:t>
      </w:r>
      <w:r>
        <w:rPr>
          <w:color w:val="414042"/>
          <w:w w:val="110"/>
          <w:sz w:val="20"/>
        </w:rPr>
        <w:t> cancellation</w:t>
      </w:r>
      <w:r>
        <w:rPr>
          <w:color w:val="414042"/>
          <w:w w:val="110"/>
          <w:sz w:val="20"/>
        </w:rPr>
        <w:t> will</w:t>
      </w:r>
      <w:r>
        <w:rPr>
          <w:color w:val="414042"/>
          <w:w w:val="110"/>
          <w:sz w:val="20"/>
        </w:rPr>
        <w:t> be transferred back to the Trustee Bank only and not to the subscriber’s bank account.</w:t>
      </w:r>
    </w:p>
    <w:p>
      <w:pPr>
        <w:spacing w:line="249" w:lineRule="auto" w:before="102"/>
        <w:ind w:left="640" w:right="718" w:firstLine="0"/>
        <w:jc w:val="both"/>
        <w:rPr>
          <w:sz w:val="20"/>
        </w:rPr>
      </w:pPr>
      <w:r>
        <w:rPr>
          <w:color w:val="414042"/>
          <w:w w:val="115"/>
          <w:sz w:val="20"/>
        </w:rPr>
        <w:t>The amount transferred is to be utilized only for the purpose of issuance of another annuity either</w:t>
      </w:r>
      <w:r>
        <w:rPr>
          <w:color w:val="414042"/>
          <w:spacing w:val="-1"/>
          <w:w w:val="115"/>
          <w:sz w:val="20"/>
        </w:rPr>
        <w:t> </w:t>
      </w:r>
      <w:r>
        <w:rPr>
          <w:color w:val="414042"/>
          <w:w w:val="115"/>
          <w:sz w:val="20"/>
        </w:rPr>
        <w:t>from</w:t>
      </w:r>
      <w:r>
        <w:rPr>
          <w:color w:val="414042"/>
          <w:spacing w:val="-1"/>
          <w:w w:val="115"/>
          <w:sz w:val="20"/>
        </w:rPr>
        <w:t> </w:t>
      </w:r>
      <w:r>
        <w:rPr>
          <w:color w:val="414042"/>
          <w:w w:val="115"/>
          <w:sz w:val="20"/>
        </w:rPr>
        <w:t>the</w:t>
      </w:r>
      <w:r>
        <w:rPr>
          <w:color w:val="414042"/>
          <w:spacing w:val="-1"/>
          <w:w w:val="115"/>
          <w:sz w:val="20"/>
        </w:rPr>
        <w:t> </w:t>
      </w:r>
      <w:r>
        <w:rPr>
          <w:color w:val="414042"/>
          <w:w w:val="115"/>
          <w:sz w:val="20"/>
        </w:rPr>
        <w:t>same</w:t>
      </w:r>
      <w:r>
        <w:rPr>
          <w:color w:val="414042"/>
          <w:spacing w:val="-1"/>
          <w:w w:val="115"/>
          <w:sz w:val="20"/>
        </w:rPr>
        <w:t> </w:t>
      </w:r>
      <w:r>
        <w:rPr>
          <w:color w:val="414042"/>
          <w:w w:val="115"/>
          <w:sz w:val="20"/>
        </w:rPr>
        <w:t>insurer</w:t>
      </w:r>
      <w:r>
        <w:rPr>
          <w:color w:val="414042"/>
          <w:spacing w:val="-1"/>
          <w:w w:val="115"/>
          <w:sz w:val="20"/>
        </w:rPr>
        <w:t> </w:t>
      </w:r>
      <w:r>
        <w:rPr>
          <w:color w:val="414042"/>
          <w:w w:val="115"/>
          <w:sz w:val="20"/>
        </w:rPr>
        <w:t>or</w:t>
      </w:r>
      <w:r>
        <w:rPr>
          <w:color w:val="414042"/>
          <w:spacing w:val="-1"/>
          <w:w w:val="115"/>
          <w:sz w:val="20"/>
        </w:rPr>
        <w:t> </w:t>
      </w:r>
      <w:r>
        <w:rPr>
          <w:color w:val="414042"/>
          <w:w w:val="115"/>
          <w:sz w:val="20"/>
        </w:rPr>
        <w:t>from</w:t>
      </w:r>
      <w:r>
        <w:rPr>
          <w:color w:val="414042"/>
          <w:spacing w:val="-1"/>
          <w:w w:val="115"/>
          <w:sz w:val="20"/>
        </w:rPr>
        <w:t> </w:t>
      </w:r>
      <w:r>
        <w:rPr>
          <w:color w:val="414042"/>
          <w:w w:val="115"/>
          <w:sz w:val="20"/>
        </w:rPr>
        <w:t>another</w:t>
      </w:r>
      <w:r>
        <w:rPr>
          <w:color w:val="414042"/>
          <w:spacing w:val="-1"/>
          <w:w w:val="115"/>
          <w:sz w:val="20"/>
        </w:rPr>
        <w:t> </w:t>
      </w:r>
      <w:r>
        <w:rPr>
          <w:color w:val="414042"/>
          <w:w w:val="115"/>
          <w:sz w:val="20"/>
        </w:rPr>
        <w:t>insurer</w:t>
      </w:r>
      <w:r>
        <w:rPr>
          <w:color w:val="414042"/>
          <w:spacing w:val="-1"/>
          <w:w w:val="115"/>
          <w:sz w:val="20"/>
        </w:rPr>
        <w:t> </w:t>
      </w:r>
      <w:r>
        <w:rPr>
          <w:color w:val="414042"/>
          <w:w w:val="115"/>
          <w:sz w:val="20"/>
        </w:rPr>
        <w:t>of</w:t>
      </w:r>
      <w:r>
        <w:rPr>
          <w:color w:val="414042"/>
          <w:spacing w:val="-1"/>
          <w:w w:val="115"/>
          <w:sz w:val="20"/>
        </w:rPr>
        <w:t> </w:t>
      </w:r>
      <w:r>
        <w:rPr>
          <w:color w:val="414042"/>
          <w:w w:val="115"/>
          <w:sz w:val="20"/>
        </w:rPr>
        <w:t>the</w:t>
      </w:r>
      <w:r>
        <w:rPr>
          <w:color w:val="414042"/>
          <w:spacing w:val="-1"/>
          <w:w w:val="115"/>
          <w:sz w:val="20"/>
        </w:rPr>
        <w:t> </w:t>
      </w:r>
      <w:r>
        <w:rPr>
          <w:color w:val="414042"/>
          <w:w w:val="115"/>
          <w:sz w:val="20"/>
        </w:rPr>
        <w:t>choice</w:t>
      </w:r>
      <w:r>
        <w:rPr>
          <w:color w:val="414042"/>
          <w:spacing w:val="-1"/>
          <w:w w:val="115"/>
          <w:sz w:val="20"/>
        </w:rPr>
        <w:t> </w:t>
      </w:r>
      <w:r>
        <w:rPr>
          <w:color w:val="414042"/>
          <w:w w:val="115"/>
          <w:sz w:val="20"/>
        </w:rPr>
        <w:t>of</w:t>
      </w:r>
      <w:r>
        <w:rPr>
          <w:color w:val="414042"/>
          <w:spacing w:val="-1"/>
          <w:w w:val="115"/>
          <w:sz w:val="20"/>
        </w:rPr>
        <w:t> </w:t>
      </w:r>
      <w:r>
        <w:rPr>
          <w:color w:val="414042"/>
          <w:w w:val="115"/>
          <w:sz w:val="20"/>
        </w:rPr>
        <w:t>the</w:t>
      </w:r>
      <w:r>
        <w:rPr>
          <w:color w:val="414042"/>
          <w:spacing w:val="-1"/>
          <w:w w:val="115"/>
          <w:sz w:val="20"/>
        </w:rPr>
        <w:t> </w:t>
      </w:r>
      <w:r>
        <w:rPr>
          <w:color w:val="414042"/>
          <w:w w:val="115"/>
          <w:sz w:val="20"/>
        </w:rPr>
        <w:t>subscriber.</w:t>
      </w:r>
    </w:p>
    <w:p>
      <w:pPr>
        <w:pStyle w:val="BodyText"/>
        <w:spacing w:before="8"/>
        <w:rPr>
          <w:sz w:val="20"/>
        </w:rPr>
      </w:pPr>
    </w:p>
    <w:p>
      <w:pPr>
        <w:pStyle w:val="Heading2"/>
        <w:numPr>
          <w:ilvl w:val="0"/>
          <w:numId w:val="17"/>
        </w:numPr>
        <w:tabs>
          <w:tab w:pos="919" w:val="left" w:leader="none"/>
        </w:tabs>
        <w:spacing w:line="240" w:lineRule="auto" w:before="0" w:after="0"/>
        <w:ind w:left="919" w:right="0" w:hanging="357"/>
        <w:jc w:val="both"/>
      </w:pPr>
      <w:r>
        <w:rPr>
          <w:color w:val="005E9E"/>
        </w:rPr>
        <w:t>Annuity</w:t>
      </w:r>
      <w:r>
        <w:rPr>
          <w:color w:val="005E9E"/>
          <w:spacing w:val="44"/>
        </w:rPr>
        <w:t> </w:t>
      </w:r>
      <w:r>
        <w:rPr>
          <w:color w:val="005E9E"/>
        </w:rPr>
        <w:t>Payout</w:t>
      </w:r>
      <w:r>
        <w:rPr>
          <w:color w:val="005E9E"/>
          <w:spacing w:val="42"/>
        </w:rPr>
        <w:t> </w:t>
      </w:r>
      <w:r>
        <w:rPr>
          <w:color w:val="005E9E"/>
          <w:spacing w:val="-4"/>
        </w:rPr>
        <w:t>Mode</w:t>
      </w:r>
    </w:p>
    <w:p>
      <w:pPr>
        <w:pStyle w:val="BodyText"/>
        <w:spacing w:line="259" w:lineRule="auto" w:before="139"/>
        <w:ind w:left="562" w:right="798"/>
        <w:jc w:val="both"/>
      </w:pPr>
      <w:r>
        <w:rPr>
          <w:color w:val="414042"/>
          <w:w w:val="115"/>
        </w:rPr>
        <w:t>The</w:t>
      </w:r>
      <w:r>
        <w:rPr>
          <w:color w:val="414042"/>
          <w:spacing w:val="-7"/>
          <w:w w:val="115"/>
        </w:rPr>
        <w:t> </w:t>
      </w:r>
      <w:r>
        <w:rPr>
          <w:color w:val="414042"/>
          <w:w w:val="115"/>
        </w:rPr>
        <w:t>annuity</w:t>
      </w:r>
      <w:r>
        <w:rPr>
          <w:color w:val="414042"/>
          <w:spacing w:val="-7"/>
          <w:w w:val="115"/>
        </w:rPr>
        <w:t> </w:t>
      </w:r>
      <w:r>
        <w:rPr>
          <w:color w:val="414042"/>
          <w:w w:val="115"/>
        </w:rPr>
        <w:t>will</w:t>
      </w:r>
      <w:r>
        <w:rPr>
          <w:color w:val="414042"/>
          <w:spacing w:val="-7"/>
          <w:w w:val="115"/>
        </w:rPr>
        <w:t> </w:t>
      </w:r>
      <w:r>
        <w:rPr>
          <w:color w:val="414042"/>
          <w:w w:val="115"/>
        </w:rPr>
        <w:t>be</w:t>
      </w:r>
      <w:r>
        <w:rPr>
          <w:color w:val="414042"/>
          <w:spacing w:val="-7"/>
          <w:w w:val="115"/>
        </w:rPr>
        <w:t> </w:t>
      </w:r>
      <w:r>
        <w:rPr>
          <w:color w:val="414042"/>
          <w:w w:val="115"/>
        </w:rPr>
        <w:t>paid</w:t>
      </w:r>
      <w:r>
        <w:rPr>
          <w:color w:val="414042"/>
          <w:spacing w:val="-7"/>
          <w:w w:val="115"/>
        </w:rPr>
        <w:t> </w:t>
      </w:r>
      <w:r>
        <w:rPr>
          <w:color w:val="414042"/>
          <w:w w:val="115"/>
        </w:rPr>
        <w:t>in</w:t>
      </w:r>
      <w:r>
        <w:rPr>
          <w:color w:val="414042"/>
          <w:spacing w:val="-7"/>
          <w:w w:val="115"/>
        </w:rPr>
        <w:t> </w:t>
      </w:r>
      <w:r>
        <w:rPr>
          <w:color w:val="414042"/>
          <w:w w:val="115"/>
        </w:rPr>
        <w:t>arrears</w:t>
      </w:r>
      <w:r>
        <w:rPr>
          <w:color w:val="414042"/>
          <w:spacing w:val="-7"/>
          <w:w w:val="115"/>
        </w:rPr>
        <w:t> </w:t>
      </w:r>
      <w:r>
        <w:rPr>
          <w:color w:val="414042"/>
          <w:w w:val="115"/>
        </w:rPr>
        <w:t>only.</w:t>
      </w:r>
      <w:r>
        <w:rPr>
          <w:color w:val="414042"/>
          <w:spacing w:val="-7"/>
          <w:w w:val="115"/>
        </w:rPr>
        <w:t> </w:t>
      </w:r>
      <w:r>
        <w:rPr>
          <w:color w:val="414042"/>
          <w:w w:val="115"/>
        </w:rPr>
        <w:t>However,</w:t>
      </w:r>
      <w:r>
        <w:rPr>
          <w:color w:val="414042"/>
          <w:spacing w:val="-7"/>
          <w:w w:val="115"/>
        </w:rPr>
        <w:t> </w:t>
      </w:r>
      <w:r>
        <w:rPr>
          <w:color w:val="414042"/>
          <w:w w:val="115"/>
        </w:rPr>
        <w:t>the</w:t>
      </w:r>
      <w:r>
        <w:rPr>
          <w:color w:val="414042"/>
          <w:spacing w:val="-7"/>
          <w:w w:val="115"/>
        </w:rPr>
        <w:t> </w:t>
      </w:r>
      <w:r>
        <w:rPr>
          <w:color w:val="414042"/>
          <w:w w:val="115"/>
        </w:rPr>
        <w:t>frequency</w:t>
      </w:r>
      <w:r>
        <w:rPr>
          <w:color w:val="414042"/>
          <w:spacing w:val="-7"/>
          <w:w w:val="115"/>
        </w:rPr>
        <w:t> </w:t>
      </w:r>
      <w:r>
        <w:rPr>
          <w:color w:val="414042"/>
          <w:w w:val="115"/>
        </w:rPr>
        <w:t>of</w:t>
      </w:r>
      <w:r>
        <w:rPr>
          <w:color w:val="414042"/>
          <w:spacing w:val="-7"/>
          <w:w w:val="115"/>
        </w:rPr>
        <w:t> </w:t>
      </w:r>
      <w:r>
        <w:rPr>
          <w:color w:val="414042"/>
          <w:w w:val="115"/>
        </w:rPr>
        <w:t>annuity</w:t>
      </w:r>
      <w:r>
        <w:rPr>
          <w:color w:val="414042"/>
          <w:spacing w:val="-7"/>
          <w:w w:val="115"/>
        </w:rPr>
        <w:t> </w:t>
      </w:r>
      <w:r>
        <w:rPr>
          <w:color w:val="414042"/>
          <w:w w:val="115"/>
        </w:rPr>
        <w:t>payout</w:t>
      </w:r>
      <w:r>
        <w:rPr>
          <w:color w:val="414042"/>
          <w:spacing w:val="-7"/>
          <w:w w:val="115"/>
        </w:rPr>
        <w:t> </w:t>
      </w:r>
      <w:r>
        <w:rPr>
          <w:color w:val="414042"/>
          <w:w w:val="115"/>
        </w:rPr>
        <w:t>can</w:t>
      </w:r>
      <w:r>
        <w:rPr>
          <w:color w:val="414042"/>
          <w:spacing w:val="-7"/>
          <w:w w:val="115"/>
        </w:rPr>
        <w:t> </w:t>
      </w:r>
      <w:r>
        <w:rPr>
          <w:color w:val="414042"/>
          <w:w w:val="115"/>
        </w:rPr>
        <w:t>be </w:t>
      </w:r>
      <w:r>
        <w:rPr>
          <w:color w:val="414042"/>
          <w:w w:val="110"/>
        </w:rPr>
        <w:t>chosen as annually, half-yearly, quarterly or monthly. For non-annual modes, annuity rates </w:t>
      </w:r>
      <w:r>
        <w:rPr>
          <w:color w:val="414042"/>
          <w:w w:val="115"/>
        </w:rPr>
        <w:t>are</w:t>
      </w:r>
      <w:r>
        <w:rPr>
          <w:color w:val="414042"/>
          <w:w w:val="115"/>
        </w:rPr>
        <w:t> calculated</w:t>
      </w:r>
      <w:r>
        <w:rPr>
          <w:color w:val="414042"/>
          <w:w w:val="115"/>
        </w:rPr>
        <w:t> as</w:t>
      </w:r>
      <w:r>
        <w:rPr>
          <w:color w:val="414042"/>
          <w:w w:val="115"/>
        </w:rPr>
        <w:t> the</w:t>
      </w:r>
      <w:r>
        <w:rPr>
          <w:color w:val="414042"/>
          <w:w w:val="115"/>
        </w:rPr>
        <w:t> annual</w:t>
      </w:r>
      <w:r>
        <w:rPr>
          <w:color w:val="414042"/>
          <w:w w:val="115"/>
        </w:rPr>
        <w:t> annuity</w:t>
      </w:r>
      <w:r>
        <w:rPr>
          <w:color w:val="414042"/>
          <w:w w:val="115"/>
        </w:rPr>
        <w:t> rate</w:t>
      </w:r>
      <w:r>
        <w:rPr>
          <w:color w:val="414042"/>
          <w:w w:val="115"/>
        </w:rPr>
        <w:t> multiplied</w:t>
      </w:r>
      <w:r>
        <w:rPr>
          <w:color w:val="414042"/>
          <w:w w:val="115"/>
        </w:rPr>
        <w:t> by</w:t>
      </w:r>
      <w:r>
        <w:rPr>
          <w:color w:val="414042"/>
          <w:w w:val="115"/>
        </w:rPr>
        <w:t> a</w:t>
      </w:r>
      <w:r>
        <w:rPr>
          <w:color w:val="414042"/>
          <w:w w:val="115"/>
        </w:rPr>
        <w:t> conversion</w:t>
      </w:r>
      <w:r>
        <w:rPr>
          <w:color w:val="414042"/>
          <w:w w:val="115"/>
        </w:rPr>
        <w:t> factor.</w:t>
      </w:r>
      <w:r>
        <w:rPr>
          <w:color w:val="414042"/>
          <w:w w:val="115"/>
        </w:rPr>
        <w:t> </w:t>
      </w:r>
      <w:r>
        <w:rPr>
          <w:color w:val="414042"/>
          <w:w w:val="115"/>
        </w:rPr>
        <w:t>Annuity instalments for other frequencies will be as provided below:</w:t>
      </w:r>
    </w:p>
    <w:p>
      <w:pPr>
        <w:pStyle w:val="BodyText"/>
        <w:spacing w:before="11"/>
        <w:rPr>
          <w:sz w:val="14"/>
        </w:rPr>
      </w:pPr>
    </w:p>
    <w:tbl>
      <w:tblPr>
        <w:tblW w:w="0" w:type="auto"/>
        <w:jc w:val="left"/>
        <w:tblInd w:w="573"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2145"/>
        <w:gridCol w:w="2491"/>
        <w:gridCol w:w="5255"/>
      </w:tblGrid>
      <w:tr>
        <w:trPr>
          <w:trHeight w:val="333" w:hRule="atLeast"/>
        </w:trPr>
        <w:tc>
          <w:tcPr>
            <w:tcW w:w="2145" w:type="dxa"/>
            <w:tcBorders>
              <w:right w:val="single" w:sz="4" w:space="0" w:color="FFFFFF"/>
            </w:tcBorders>
            <w:shd w:val="clear" w:color="auto" w:fill="BAE5F7"/>
          </w:tcPr>
          <w:p>
            <w:pPr>
              <w:pStyle w:val="TableParagraph"/>
              <w:spacing w:before="38"/>
              <w:ind w:right="14"/>
              <w:jc w:val="center"/>
              <w:rPr>
                <w:b/>
                <w:sz w:val="21"/>
              </w:rPr>
            </w:pPr>
            <w:r>
              <w:rPr>
                <w:b/>
                <w:color w:val="414042"/>
                <w:spacing w:val="-2"/>
                <w:w w:val="105"/>
                <w:sz w:val="21"/>
              </w:rPr>
              <w:t>Frequency</w:t>
            </w:r>
          </w:p>
        </w:tc>
        <w:tc>
          <w:tcPr>
            <w:tcW w:w="2491" w:type="dxa"/>
            <w:tcBorders>
              <w:left w:val="single" w:sz="4" w:space="0" w:color="FFFFFF"/>
              <w:right w:val="single" w:sz="4" w:space="0" w:color="FFFFFF"/>
            </w:tcBorders>
            <w:shd w:val="clear" w:color="auto" w:fill="BAE5F7"/>
          </w:tcPr>
          <w:p>
            <w:pPr>
              <w:pStyle w:val="TableParagraph"/>
              <w:spacing w:before="38"/>
              <w:ind w:left="117" w:right="124"/>
              <w:jc w:val="center"/>
              <w:rPr>
                <w:b/>
                <w:sz w:val="21"/>
              </w:rPr>
            </w:pPr>
            <w:r>
              <w:rPr>
                <w:b/>
                <w:color w:val="414042"/>
                <w:w w:val="105"/>
                <w:sz w:val="21"/>
              </w:rPr>
              <w:t>Conversion</w:t>
            </w:r>
            <w:r>
              <w:rPr>
                <w:b/>
                <w:color w:val="414042"/>
                <w:spacing w:val="-10"/>
                <w:w w:val="105"/>
                <w:sz w:val="21"/>
              </w:rPr>
              <w:t> </w:t>
            </w:r>
            <w:r>
              <w:rPr>
                <w:b/>
                <w:color w:val="414042"/>
                <w:spacing w:val="-2"/>
                <w:w w:val="110"/>
                <w:sz w:val="21"/>
              </w:rPr>
              <w:t>factor</w:t>
            </w:r>
          </w:p>
        </w:tc>
        <w:tc>
          <w:tcPr>
            <w:tcW w:w="5255" w:type="dxa"/>
            <w:tcBorders>
              <w:left w:val="single" w:sz="4" w:space="0" w:color="FFFFFF"/>
            </w:tcBorders>
            <w:shd w:val="clear" w:color="auto" w:fill="BAE5F7"/>
          </w:tcPr>
          <w:p>
            <w:pPr>
              <w:pStyle w:val="TableParagraph"/>
              <w:spacing w:before="38"/>
              <w:ind w:left="700"/>
              <w:rPr>
                <w:b/>
                <w:sz w:val="21"/>
              </w:rPr>
            </w:pPr>
            <w:r>
              <w:rPr>
                <w:b/>
                <w:color w:val="414042"/>
                <w:spacing w:val="2"/>
                <w:sz w:val="21"/>
              </w:rPr>
              <w:t>Annuity</w:t>
            </w:r>
            <w:r>
              <w:rPr>
                <w:b/>
                <w:color w:val="414042"/>
                <w:spacing w:val="43"/>
                <w:sz w:val="21"/>
              </w:rPr>
              <w:t> </w:t>
            </w:r>
            <w:r>
              <w:rPr>
                <w:b/>
                <w:color w:val="414042"/>
                <w:spacing w:val="2"/>
                <w:sz w:val="21"/>
              </w:rPr>
              <w:t>Instalment</w:t>
            </w:r>
            <w:r>
              <w:rPr>
                <w:b/>
                <w:color w:val="414042"/>
                <w:spacing w:val="40"/>
                <w:sz w:val="21"/>
              </w:rPr>
              <w:t> </w:t>
            </w:r>
            <w:r>
              <w:rPr>
                <w:b/>
                <w:color w:val="414042"/>
                <w:spacing w:val="2"/>
                <w:sz w:val="21"/>
              </w:rPr>
              <w:t>(</w:t>
            </w:r>
            <w:r>
              <w:rPr>
                <w:b/>
                <w:color w:val="414042"/>
                <w:spacing w:val="-17"/>
                <w:sz w:val="21"/>
              </w:rPr>
              <w:t> </w:t>
            </w:r>
            <w:r>
              <w:rPr>
                <w:b/>
                <w:color w:val="414042"/>
                <w:spacing w:val="2"/>
                <w:sz w:val="21"/>
              </w:rPr>
              <w:t>per</w:t>
            </w:r>
            <w:r>
              <w:rPr>
                <w:b/>
                <w:color w:val="414042"/>
                <w:spacing w:val="40"/>
                <w:sz w:val="21"/>
              </w:rPr>
              <w:t> </w:t>
            </w:r>
            <w:r>
              <w:rPr>
                <w:b/>
                <w:color w:val="414042"/>
                <w:spacing w:val="-2"/>
                <w:sz w:val="21"/>
              </w:rPr>
              <w:t>frequency)</w:t>
            </w:r>
          </w:p>
        </w:tc>
      </w:tr>
      <w:tr>
        <w:trPr>
          <w:trHeight w:val="336" w:hRule="atLeast"/>
        </w:trPr>
        <w:tc>
          <w:tcPr>
            <w:tcW w:w="2145" w:type="dxa"/>
          </w:tcPr>
          <w:p>
            <w:pPr>
              <w:pStyle w:val="TableParagraph"/>
              <w:spacing w:before="40"/>
              <w:ind w:left="7"/>
              <w:jc w:val="center"/>
              <w:rPr>
                <w:sz w:val="21"/>
              </w:rPr>
            </w:pPr>
            <w:r>
              <w:rPr>
                <w:color w:val="231F20"/>
                <w:w w:val="115"/>
                <w:sz w:val="21"/>
              </w:rPr>
              <w:t>Half-</w:t>
            </w:r>
            <w:r>
              <w:rPr>
                <w:color w:val="231F20"/>
                <w:spacing w:val="-2"/>
                <w:w w:val="120"/>
                <w:sz w:val="21"/>
              </w:rPr>
              <w:t>yearly</w:t>
            </w:r>
          </w:p>
        </w:tc>
        <w:tc>
          <w:tcPr>
            <w:tcW w:w="2491" w:type="dxa"/>
          </w:tcPr>
          <w:p>
            <w:pPr>
              <w:pStyle w:val="TableParagraph"/>
              <w:spacing w:before="40"/>
              <w:ind w:left="91" w:right="124"/>
              <w:jc w:val="center"/>
              <w:rPr>
                <w:sz w:val="21"/>
              </w:rPr>
            </w:pPr>
            <w:r>
              <w:rPr>
                <w:color w:val="231F20"/>
                <w:spacing w:val="-2"/>
                <w:sz w:val="21"/>
              </w:rPr>
              <w:t>98.08%</w:t>
            </w:r>
          </w:p>
        </w:tc>
        <w:tc>
          <w:tcPr>
            <w:tcW w:w="5255" w:type="dxa"/>
          </w:tcPr>
          <w:p>
            <w:pPr>
              <w:pStyle w:val="TableParagraph"/>
              <w:spacing w:before="40"/>
              <w:ind w:right="576"/>
              <w:jc w:val="right"/>
              <w:rPr>
                <w:sz w:val="21"/>
              </w:rPr>
            </w:pPr>
            <w:r>
              <w:rPr>
                <w:color w:val="231F20"/>
                <w:w w:val="110"/>
                <w:sz w:val="21"/>
              </w:rPr>
              <w:t>Conversion</w:t>
            </w:r>
            <w:r>
              <w:rPr>
                <w:color w:val="231F20"/>
                <w:spacing w:val="-5"/>
                <w:w w:val="110"/>
                <w:sz w:val="21"/>
              </w:rPr>
              <w:t> </w:t>
            </w:r>
            <w:r>
              <w:rPr>
                <w:color w:val="231F20"/>
                <w:w w:val="110"/>
                <w:sz w:val="21"/>
              </w:rPr>
              <w:t>Factor</w:t>
            </w:r>
            <w:r>
              <w:rPr>
                <w:color w:val="231F20"/>
                <w:spacing w:val="-4"/>
                <w:w w:val="110"/>
                <w:sz w:val="21"/>
              </w:rPr>
              <w:t> </w:t>
            </w:r>
            <w:r>
              <w:rPr>
                <w:color w:val="231F20"/>
                <w:w w:val="110"/>
                <w:sz w:val="21"/>
              </w:rPr>
              <w:t>x</w:t>
            </w:r>
            <w:r>
              <w:rPr>
                <w:color w:val="231F20"/>
                <w:spacing w:val="-3"/>
                <w:w w:val="110"/>
                <w:sz w:val="21"/>
              </w:rPr>
              <w:t> </w:t>
            </w:r>
            <w:r>
              <w:rPr>
                <w:color w:val="231F20"/>
                <w:w w:val="110"/>
                <w:sz w:val="21"/>
              </w:rPr>
              <w:t>Annual</w:t>
            </w:r>
            <w:r>
              <w:rPr>
                <w:color w:val="231F20"/>
                <w:spacing w:val="-3"/>
                <w:w w:val="110"/>
                <w:sz w:val="21"/>
              </w:rPr>
              <w:t> </w:t>
            </w:r>
            <w:r>
              <w:rPr>
                <w:color w:val="231F20"/>
                <w:w w:val="110"/>
                <w:sz w:val="21"/>
              </w:rPr>
              <w:t>Annuity</w:t>
            </w:r>
            <w:r>
              <w:rPr>
                <w:color w:val="231F20"/>
                <w:spacing w:val="-9"/>
                <w:w w:val="110"/>
                <w:sz w:val="21"/>
              </w:rPr>
              <w:t> </w:t>
            </w:r>
            <w:r>
              <w:rPr>
                <w:color w:val="231F20"/>
                <w:w w:val="110"/>
                <w:sz w:val="21"/>
              </w:rPr>
              <w:t>x</w:t>
            </w:r>
            <w:r>
              <w:rPr>
                <w:color w:val="231F20"/>
                <w:spacing w:val="-2"/>
                <w:w w:val="110"/>
                <w:sz w:val="21"/>
              </w:rPr>
              <w:t> </w:t>
            </w:r>
            <w:r>
              <w:rPr>
                <w:color w:val="231F20"/>
                <w:spacing w:val="-5"/>
                <w:w w:val="110"/>
                <w:sz w:val="21"/>
              </w:rPr>
              <w:t>1/2</w:t>
            </w:r>
          </w:p>
        </w:tc>
      </w:tr>
      <w:tr>
        <w:trPr>
          <w:trHeight w:val="333" w:hRule="atLeast"/>
        </w:trPr>
        <w:tc>
          <w:tcPr>
            <w:tcW w:w="2145" w:type="dxa"/>
          </w:tcPr>
          <w:p>
            <w:pPr>
              <w:pStyle w:val="TableParagraph"/>
              <w:spacing w:before="38"/>
              <w:ind w:left="44" w:right="25"/>
              <w:jc w:val="center"/>
              <w:rPr>
                <w:sz w:val="21"/>
              </w:rPr>
            </w:pPr>
            <w:r>
              <w:rPr>
                <w:color w:val="231F20"/>
                <w:spacing w:val="-2"/>
                <w:w w:val="115"/>
                <w:sz w:val="21"/>
              </w:rPr>
              <w:t>Quarterly</w:t>
            </w:r>
          </w:p>
        </w:tc>
        <w:tc>
          <w:tcPr>
            <w:tcW w:w="2491" w:type="dxa"/>
          </w:tcPr>
          <w:p>
            <w:pPr>
              <w:pStyle w:val="TableParagraph"/>
              <w:spacing w:before="38"/>
              <w:ind w:right="124"/>
              <w:jc w:val="center"/>
              <w:rPr>
                <w:sz w:val="21"/>
              </w:rPr>
            </w:pPr>
            <w:r>
              <w:rPr>
                <w:color w:val="231F20"/>
                <w:spacing w:val="-2"/>
                <w:sz w:val="21"/>
              </w:rPr>
              <w:t>97.13%</w:t>
            </w:r>
          </w:p>
        </w:tc>
        <w:tc>
          <w:tcPr>
            <w:tcW w:w="5255" w:type="dxa"/>
          </w:tcPr>
          <w:p>
            <w:pPr>
              <w:pStyle w:val="TableParagraph"/>
              <w:spacing w:before="38"/>
              <w:ind w:right="566"/>
              <w:jc w:val="right"/>
              <w:rPr>
                <w:sz w:val="21"/>
              </w:rPr>
            </w:pPr>
            <w:r>
              <w:rPr>
                <w:color w:val="231F20"/>
                <w:w w:val="110"/>
                <w:sz w:val="21"/>
              </w:rPr>
              <w:t>Conversion</w:t>
            </w:r>
            <w:r>
              <w:rPr>
                <w:color w:val="231F20"/>
                <w:spacing w:val="-5"/>
                <w:w w:val="110"/>
                <w:sz w:val="21"/>
              </w:rPr>
              <w:t> </w:t>
            </w:r>
            <w:r>
              <w:rPr>
                <w:color w:val="231F20"/>
                <w:w w:val="110"/>
                <w:sz w:val="21"/>
              </w:rPr>
              <w:t>Factor</w:t>
            </w:r>
            <w:r>
              <w:rPr>
                <w:color w:val="231F20"/>
                <w:spacing w:val="-5"/>
                <w:w w:val="110"/>
                <w:sz w:val="21"/>
              </w:rPr>
              <w:t> </w:t>
            </w:r>
            <w:r>
              <w:rPr>
                <w:color w:val="231F20"/>
                <w:w w:val="110"/>
                <w:sz w:val="21"/>
              </w:rPr>
              <w:t>x</w:t>
            </w:r>
            <w:r>
              <w:rPr>
                <w:color w:val="231F20"/>
                <w:spacing w:val="-3"/>
                <w:w w:val="110"/>
                <w:sz w:val="21"/>
              </w:rPr>
              <w:t> </w:t>
            </w:r>
            <w:r>
              <w:rPr>
                <w:color w:val="231F20"/>
                <w:w w:val="110"/>
                <w:sz w:val="21"/>
              </w:rPr>
              <w:t>Annual</w:t>
            </w:r>
            <w:r>
              <w:rPr>
                <w:color w:val="231F20"/>
                <w:spacing w:val="-4"/>
                <w:w w:val="110"/>
                <w:sz w:val="21"/>
              </w:rPr>
              <w:t> </w:t>
            </w:r>
            <w:r>
              <w:rPr>
                <w:color w:val="231F20"/>
                <w:w w:val="110"/>
                <w:sz w:val="21"/>
              </w:rPr>
              <w:t>Annuity</w:t>
            </w:r>
            <w:r>
              <w:rPr>
                <w:color w:val="231F20"/>
                <w:spacing w:val="-9"/>
                <w:w w:val="110"/>
                <w:sz w:val="21"/>
              </w:rPr>
              <w:t> </w:t>
            </w:r>
            <w:r>
              <w:rPr>
                <w:color w:val="231F20"/>
                <w:w w:val="110"/>
                <w:sz w:val="21"/>
              </w:rPr>
              <w:t>x</w:t>
            </w:r>
            <w:r>
              <w:rPr>
                <w:color w:val="231F20"/>
                <w:spacing w:val="-2"/>
                <w:w w:val="110"/>
                <w:sz w:val="21"/>
              </w:rPr>
              <w:t> </w:t>
            </w:r>
            <w:r>
              <w:rPr>
                <w:color w:val="231F20"/>
                <w:spacing w:val="-5"/>
                <w:w w:val="110"/>
                <w:sz w:val="21"/>
              </w:rPr>
              <w:t>1/4</w:t>
            </w:r>
          </w:p>
        </w:tc>
      </w:tr>
      <w:tr>
        <w:trPr>
          <w:trHeight w:val="336" w:hRule="atLeast"/>
        </w:trPr>
        <w:tc>
          <w:tcPr>
            <w:tcW w:w="2145" w:type="dxa"/>
          </w:tcPr>
          <w:p>
            <w:pPr>
              <w:pStyle w:val="TableParagraph"/>
              <w:spacing w:before="38"/>
              <w:ind w:left="7" w:right="32"/>
              <w:jc w:val="center"/>
              <w:rPr>
                <w:sz w:val="21"/>
              </w:rPr>
            </w:pPr>
            <w:r>
              <w:rPr>
                <w:color w:val="231F20"/>
                <w:spacing w:val="-2"/>
                <w:w w:val="115"/>
                <w:sz w:val="21"/>
              </w:rPr>
              <w:t>Monthly</w:t>
            </w:r>
          </w:p>
        </w:tc>
        <w:tc>
          <w:tcPr>
            <w:tcW w:w="2491" w:type="dxa"/>
          </w:tcPr>
          <w:p>
            <w:pPr>
              <w:pStyle w:val="TableParagraph"/>
              <w:spacing w:before="38"/>
              <w:ind w:left="92" w:right="124"/>
              <w:jc w:val="center"/>
              <w:rPr>
                <w:sz w:val="21"/>
              </w:rPr>
            </w:pPr>
            <w:r>
              <w:rPr>
                <w:color w:val="231F20"/>
                <w:spacing w:val="-2"/>
                <w:sz w:val="21"/>
              </w:rPr>
              <w:t>96.50%</w:t>
            </w:r>
          </w:p>
        </w:tc>
        <w:tc>
          <w:tcPr>
            <w:tcW w:w="5255" w:type="dxa"/>
          </w:tcPr>
          <w:p>
            <w:pPr>
              <w:pStyle w:val="TableParagraph"/>
              <w:spacing w:before="38"/>
              <w:ind w:right="573"/>
              <w:jc w:val="right"/>
              <w:rPr>
                <w:sz w:val="21"/>
              </w:rPr>
            </w:pPr>
            <w:r>
              <w:rPr>
                <w:color w:val="231F20"/>
                <w:w w:val="110"/>
                <w:sz w:val="21"/>
              </w:rPr>
              <w:t>Conversion</w:t>
            </w:r>
            <w:r>
              <w:rPr>
                <w:color w:val="231F20"/>
                <w:spacing w:val="-5"/>
                <w:w w:val="110"/>
                <w:sz w:val="21"/>
              </w:rPr>
              <w:t> </w:t>
            </w:r>
            <w:r>
              <w:rPr>
                <w:color w:val="231F20"/>
                <w:w w:val="110"/>
                <w:sz w:val="21"/>
              </w:rPr>
              <w:t>Factor</w:t>
            </w:r>
            <w:r>
              <w:rPr>
                <w:color w:val="231F20"/>
                <w:spacing w:val="-5"/>
                <w:w w:val="110"/>
                <w:sz w:val="21"/>
              </w:rPr>
              <w:t> </w:t>
            </w:r>
            <w:r>
              <w:rPr>
                <w:color w:val="231F20"/>
                <w:w w:val="110"/>
                <w:sz w:val="21"/>
              </w:rPr>
              <w:t>x</w:t>
            </w:r>
            <w:r>
              <w:rPr>
                <w:color w:val="231F20"/>
                <w:spacing w:val="-3"/>
                <w:w w:val="110"/>
                <w:sz w:val="21"/>
              </w:rPr>
              <w:t> </w:t>
            </w:r>
            <w:r>
              <w:rPr>
                <w:color w:val="231F20"/>
                <w:w w:val="110"/>
                <w:sz w:val="21"/>
              </w:rPr>
              <w:t>Annual</w:t>
            </w:r>
            <w:r>
              <w:rPr>
                <w:color w:val="231F20"/>
                <w:spacing w:val="-4"/>
                <w:w w:val="110"/>
                <w:sz w:val="21"/>
              </w:rPr>
              <w:t> </w:t>
            </w:r>
            <w:r>
              <w:rPr>
                <w:color w:val="231F20"/>
                <w:w w:val="110"/>
                <w:sz w:val="21"/>
              </w:rPr>
              <w:t>Annuity</w:t>
            </w:r>
            <w:r>
              <w:rPr>
                <w:color w:val="231F20"/>
                <w:spacing w:val="-9"/>
                <w:w w:val="110"/>
                <w:sz w:val="21"/>
              </w:rPr>
              <w:t> </w:t>
            </w:r>
            <w:r>
              <w:rPr>
                <w:color w:val="231F20"/>
                <w:w w:val="110"/>
                <w:sz w:val="21"/>
              </w:rPr>
              <w:t>x</w:t>
            </w:r>
            <w:r>
              <w:rPr>
                <w:color w:val="231F20"/>
                <w:spacing w:val="-2"/>
                <w:w w:val="110"/>
                <w:sz w:val="21"/>
              </w:rPr>
              <w:t> </w:t>
            </w:r>
            <w:r>
              <w:rPr>
                <w:color w:val="231F20"/>
                <w:spacing w:val="-4"/>
                <w:w w:val="110"/>
                <w:sz w:val="21"/>
              </w:rPr>
              <w:t>1/12</w:t>
            </w:r>
          </w:p>
        </w:tc>
      </w:tr>
    </w:tbl>
    <w:p>
      <w:pPr>
        <w:pStyle w:val="BodyText"/>
        <w:spacing w:before="83"/>
      </w:pPr>
    </w:p>
    <w:p>
      <w:pPr>
        <w:pStyle w:val="Heading2"/>
        <w:numPr>
          <w:ilvl w:val="0"/>
          <w:numId w:val="17"/>
        </w:numPr>
        <w:tabs>
          <w:tab w:pos="833" w:val="left" w:leader="none"/>
        </w:tabs>
        <w:spacing w:line="240" w:lineRule="auto" w:before="0" w:after="0"/>
        <w:ind w:left="833" w:right="0" w:hanging="271"/>
        <w:jc w:val="both"/>
      </w:pPr>
      <w:r>
        <w:rPr>
          <w:color w:val="005E9E"/>
          <w:spacing w:val="-2"/>
          <w:w w:val="110"/>
        </w:rPr>
        <w:t>Alteration</w:t>
      </w:r>
    </w:p>
    <w:p>
      <w:pPr>
        <w:pStyle w:val="BodyText"/>
        <w:spacing w:line="259" w:lineRule="auto" w:before="139"/>
        <w:ind w:left="562" w:right="797"/>
        <w:jc w:val="both"/>
      </w:pPr>
      <w:r>
        <w:rPr>
          <w:color w:val="414042"/>
          <w:w w:val="110"/>
        </w:rPr>
        <w:t>If the Policyholder wants to change the annuity pay-out mode, the same will be permitted under</w:t>
      </w:r>
      <w:r>
        <w:rPr>
          <w:color w:val="414042"/>
          <w:spacing w:val="40"/>
          <w:w w:val="110"/>
        </w:rPr>
        <w:t> </w:t>
      </w:r>
      <w:r>
        <w:rPr>
          <w:color w:val="414042"/>
          <w:w w:val="110"/>
        </w:rPr>
        <w:t>Plan</w:t>
      </w:r>
      <w:r>
        <w:rPr>
          <w:color w:val="414042"/>
          <w:spacing w:val="40"/>
          <w:w w:val="110"/>
        </w:rPr>
        <w:t> </w:t>
      </w:r>
      <w:r>
        <w:rPr>
          <w:color w:val="414042"/>
          <w:w w:val="110"/>
        </w:rPr>
        <w:t>option</w:t>
      </w:r>
      <w:r>
        <w:rPr>
          <w:color w:val="414042"/>
          <w:spacing w:val="40"/>
          <w:w w:val="110"/>
        </w:rPr>
        <w:t> </w:t>
      </w:r>
      <w:r>
        <w:rPr>
          <w:color w:val="414042"/>
          <w:w w:val="110"/>
        </w:rPr>
        <w:t>A</w:t>
      </w:r>
      <w:r>
        <w:rPr>
          <w:color w:val="414042"/>
          <w:spacing w:val="40"/>
          <w:w w:val="110"/>
        </w:rPr>
        <w:t> </w:t>
      </w:r>
      <w:r>
        <w:rPr>
          <w:color w:val="414042"/>
          <w:w w:val="110"/>
        </w:rPr>
        <w:t>and</w:t>
      </w:r>
      <w:r>
        <w:rPr>
          <w:color w:val="414042"/>
          <w:spacing w:val="40"/>
          <w:w w:val="110"/>
        </w:rPr>
        <w:t> </w:t>
      </w:r>
      <w:r>
        <w:rPr>
          <w:color w:val="414042"/>
          <w:w w:val="110"/>
        </w:rPr>
        <w:t>Plan</w:t>
      </w:r>
      <w:r>
        <w:rPr>
          <w:color w:val="414042"/>
          <w:spacing w:val="40"/>
          <w:w w:val="110"/>
        </w:rPr>
        <w:t> </w:t>
      </w:r>
      <w:r>
        <w:rPr>
          <w:color w:val="414042"/>
          <w:w w:val="110"/>
        </w:rPr>
        <w:t>option</w:t>
      </w:r>
      <w:r>
        <w:rPr>
          <w:color w:val="414042"/>
          <w:spacing w:val="40"/>
          <w:w w:val="110"/>
        </w:rPr>
        <w:t> </w:t>
      </w:r>
      <w:r>
        <w:rPr>
          <w:color w:val="414042"/>
          <w:w w:val="110"/>
        </w:rPr>
        <w:t>B</w:t>
      </w:r>
      <w:r>
        <w:rPr>
          <w:color w:val="414042"/>
          <w:spacing w:val="40"/>
          <w:w w:val="110"/>
        </w:rPr>
        <w:t> </w:t>
      </w:r>
      <w:r>
        <w:rPr>
          <w:color w:val="414042"/>
          <w:w w:val="110"/>
        </w:rPr>
        <w:t>and</w:t>
      </w:r>
      <w:r>
        <w:rPr>
          <w:color w:val="414042"/>
          <w:spacing w:val="40"/>
          <w:w w:val="110"/>
        </w:rPr>
        <w:t> </w:t>
      </w:r>
      <w:r>
        <w:rPr>
          <w:color w:val="414042"/>
          <w:w w:val="110"/>
        </w:rPr>
        <w:t>will</w:t>
      </w:r>
      <w:r>
        <w:rPr>
          <w:color w:val="414042"/>
          <w:spacing w:val="40"/>
          <w:w w:val="110"/>
        </w:rPr>
        <w:t> </w:t>
      </w:r>
      <w:r>
        <w:rPr>
          <w:color w:val="414042"/>
          <w:w w:val="110"/>
        </w:rPr>
        <w:t>get</w:t>
      </w:r>
      <w:r>
        <w:rPr>
          <w:color w:val="414042"/>
          <w:spacing w:val="40"/>
          <w:w w:val="110"/>
        </w:rPr>
        <w:t> </w:t>
      </w:r>
      <w:r>
        <w:rPr>
          <w:color w:val="414042"/>
          <w:w w:val="110"/>
        </w:rPr>
        <w:t>applicable</w:t>
      </w:r>
      <w:r>
        <w:rPr>
          <w:color w:val="414042"/>
          <w:spacing w:val="40"/>
          <w:w w:val="110"/>
        </w:rPr>
        <w:t> </w:t>
      </w:r>
      <w:r>
        <w:rPr>
          <w:color w:val="414042"/>
          <w:w w:val="110"/>
        </w:rPr>
        <w:t>only</w:t>
      </w:r>
      <w:r>
        <w:rPr>
          <w:color w:val="414042"/>
          <w:spacing w:val="40"/>
          <w:w w:val="110"/>
        </w:rPr>
        <w:t> </w:t>
      </w:r>
      <w:r>
        <w:rPr>
          <w:color w:val="414042"/>
          <w:w w:val="110"/>
        </w:rPr>
        <w:t>at</w:t>
      </w:r>
      <w:r>
        <w:rPr>
          <w:color w:val="414042"/>
          <w:spacing w:val="40"/>
          <w:w w:val="110"/>
        </w:rPr>
        <w:t> </w:t>
      </w:r>
      <w:r>
        <w:rPr>
          <w:color w:val="414042"/>
          <w:w w:val="110"/>
        </w:rPr>
        <w:t>next</w:t>
      </w:r>
      <w:r>
        <w:rPr>
          <w:color w:val="414042"/>
          <w:spacing w:val="40"/>
          <w:w w:val="110"/>
        </w:rPr>
        <w:t> </w:t>
      </w:r>
      <w:r>
        <w:rPr>
          <w:color w:val="414042"/>
          <w:w w:val="110"/>
        </w:rPr>
        <w:t>policy anniversary date. Policy alterations is not allowed in Plan option C.</w:t>
      </w:r>
    </w:p>
    <w:p>
      <w:pPr>
        <w:pStyle w:val="Heading2"/>
        <w:numPr>
          <w:ilvl w:val="0"/>
          <w:numId w:val="17"/>
        </w:numPr>
        <w:tabs>
          <w:tab w:pos="936" w:val="left" w:leader="none"/>
        </w:tabs>
        <w:spacing w:line="240" w:lineRule="auto" w:before="126" w:after="0"/>
        <w:ind w:left="936" w:right="0" w:hanging="373"/>
        <w:jc w:val="both"/>
      </w:pPr>
      <w:r>
        <w:rPr>
          <w:color w:val="005E9E"/>
          <w:spacing w:val="-2"/>
          <w:w w:val="105"/>
        </w:rPr>
        <w:t>Revivals</w:t>
      </w:r>
    </w:p>
    <w:p>
      <w:pPr>
        <w:pStyle w:val="BodyText"/>
        <w:spacing w:before="118"/>
        <w:ind w:left="563"/>
        <w:jc w:val="both"/>
      </w:pPr>
      <w:r>
        <w:rPr>
          <w:color w:val="414042"/>
          <w:w w:val="110"/>
        </w:rPr>
        <w:t>Not</w:t>
      </w:r>
      <w:r>
        <w:rPr>
          <w:color w:val="414042"/>
          <w:spacing w:val="-13"/>
          <w:w w:val="110"/>
        </w:rPr>
        <w:t> </w:t>
      </w:r>
      <w:r>
        <w:rPr>
          <w:color w:val="414042"/>
          <w:spacing w:val="-2"/>
          <w:w w:val="110"/>
        </w:rPr>
        <w:t>Applicable</w:t>
      </w:r>
    </w:p>
    <w:p>
      <w:pPr>
        <w:pStyle w:val="Heading2"/>
        <w:numPr>
          <w:ilvl w:val="0"/>
          <w:numId w:val="17"/>
        </w:numPr>
        <w:tabs>
          <w:tab w:pos="953" w:val="left" w:leader="none"/>
        </w:tabs>
        <w:spacing w:line="240" w:lineRule="auto" w:before="119" w:after="0"/>
        <w:ind w:left="953" w:right="0" w:hanging="390"/>
        <w:jc w:val="both"/>
      </w:pPr>
      <w:r>
        <w:rPr>
          <w:color w:val="005E9E"/>
          <w:w w:val="105"/>
        </w:rPr>
        <w:t>Grace</w:t>
      </w:r>
      <w:r>
        <w:rPr>
          <w:color w:val="005E9E"/>
          <w:spacing w:val="8"/>
          <w:w w:val="105"/>
        </w:rPr>
        <w:t> </w:t>
      </w:r>
      <w:r>
        <w:rPr>
          <w:color w:val="005E9E"/>
          <w:spacing w:val="-2"/>
          <w:w w:val="105"/>
        </w:rPr>
        <w:t>Period:</w:t>
      </w:r>
    </w:p>
    <w:p>
      <w:pPr>
        <w:pStyle w:val="BodyText"/>
        <w:spacing w:before="118"/>
        <w:ind w:left="563"/>
        <w:jc w:val="both"/>
      </w:pPr>
      <w:r>
        <w:rPr>
          <w:color w:val="414042"/>
          <w:w w:val="110"/>
        </w:rPr>
        <w:t>Not</w:t>
      </w:r>
      <w:r>
        <w:rPr>
          <w:color w:val="414042"/>
          <w:spacing w:val="-13"/>
          <w:w w:val="110"/>
        </w:rPr>
        <w:t> </w:t>
      </w:r>
      <w:r>
        <w:rPr>
          <w:color w:val="414042"/>
          <w:spacing w:val="-2"/>
          <w:w w:val="110"/>
        </w:rPr>
        <w:t>Applicable</w:t>
      </w:r>
    </w:p>
    <w:p>
      <w:pPr>
        <w:pStyle w:val="Heading2"/>
        <w:numPr>
          <w:ilvl w:val="0"/>
          <w:numId w:val="17"/>
        </w:numPr>
        <w:tabs>
          <w:tab w:pos="953" w:val="left" w:leader="none"/>
        </w:tabs>
        <w:spacing w:line="240" w:lineRule="auto" w:before="119" w:after="0"/>
        <w:ind w:left="953" w:right="0" w:hanging="390"/>
        <w:jc w:val="both"/>
      </w:pPr>
      <w:r>
        <w:rPr>
          <w:color w:val="005E9E"/>
          <w:spacing w:val="-2"/>
        </w:rPr>
        <w:t>Exclusions</w:t>
      </w:r>
    </w:p>
    <w:p>
      <w:pPr>
        <w:pStyle w:val="BodyText"/>
        <w:spacing w:before="118"/>
        <w:ind w:left="563"/>
        <w:jc w:val="both"/>
      </w:pPr>
      <w:r>
        <w:rPr>
          <w:color w:val="414042"/>
          <w:w w:val="110"/>
        </w:rPr>
        <w:t>There</w:t>
      </w:r>
      <w:r>
        <w:rPr>
          <w:color w:val="414042"/>
          <w:spacing w:val="-2"/>
          <w:w w:val="110"/>
        </w:rPr>
        <w:t> </w:t>
      </w:r>
      <w:r>
        <w:rPr>
          <w:color w:val="414042"/>
          <w:w w:val="110"/>
        </w:rPr>
        <w:t>are</w:t>
      </w:r>
      <w:r>
        <w:rPr>
          <w:color w:val="414042"/>
          <w:spacing w:val="-2"/>
          <w:w w:val="110"/>
        </w:rPr>
        <w:t> </w:t>
      </w:r>
      <w:r>
        <w:rPr>
          <w:color w:val="414042"/>
          <w:w w:val="110"/>
        </w:rPr>
        <w:t>no</w:t>
      </w:r>
      <w:r>
        <w:rPr>
          <w:color w:val="414042"/>
          <w:spacing w:val="-2"/>
          <w:w w:val="110"/>
        </w:rPr>
        <w:t> </w:t>
      </w:r>
      <w:r>
        <w:rPr>
          <w:color w:val="414042"/>
          <w:w w:val="110"/>
        </w:rPr>
        <w:t>exclusions</w:t>
      </w:r>
      <w:r>
        <w:rPr>
          <w:color w:val="414042"/>
          <w:spacing w:val="-1"/>
          <w:w w:val="110"/>
        </w:rPr>
        <w:t> </w:t>
      </w:r>
      <w:r>
        <w:rPr>
          <w:color w:val="414042"/>
          <w:w w:val="110"/>
        </w:rPr>
        <w:t>in</w:t>
      </w:r>
      <w:r>
        <w:rPr>
          <w:color w:val="414042"/>
          <w:spacing w:val="-2"/>
          <w:w w:val="110"/>
        </w:rPr>
        <w:t> </w:t>
      </w:r>
      <w:r>
        <w:rPr>
          <w:color w:val="414042"/>
          <w:w w:val="110"/>
        </w:rPr>
        <w:t>the</w:t>
      </w:r>
      <w:r>
        <w:rPr>
          <w:color w:val="414042"/>
          <w:spacing w:val="-2"/>
          <w:w w:val="110"/>
        </w:rPr>
        <w:t> </w:t>
      </w:r>
      <w:r>
        <w:rPr>
          <w:color w:val="414042"/>
          <w:w w:val="110"/>
        </w:rPr>
        <w:t>base</w:t>
      </w:r>
      <w:r>
        <w:rPr>
          <w:color w:val="414042"/>
          <w:spacing w:val="-1"/>
          <w:w w:val="110"/>
        </w:rPr>
        <w:t> </w:t>
      </w:r>
      <w:r>
        <w:rPr>
          <w:color w:val="414042"/>
          <w:spacing w:val="-2"/>
          <w:w w:val="110"/>
        </w:rPr>
        <w:t>product.</w:t>
      </w:r>
    </w:p>
    <w:p>
      <w:pPr>
        <w:pStyle w:val="BodyText"/>
        <w:spacing w:after="0"/>
        <w:jc w:val="both"/>
        <w:sectPr>
          <w:pgSz w:w="10800" w:h="14400"/>
          <w:pgMar w:header="0" w:footer="172" w:top="400" w:bottom="400" w:left="0" w:right="0"/>
        </w:sectPr>
      </w:pPr>
    </w:p>
    <w:p>
      <w:pPr>
        <w:pStyle w:val="BodyText"/>
        <w:spacing w:before="156"/>
      </w:pPr>
    </w:p>
    <w:p>
      <w:pPr>
        <w:pStyle w:val="Heading2"/>
        <w:numPr>
          <w:ilvl w:val="0"/>
          <w:numId w:val="17"/>
        </w:numPr>
        <w:tabs>
          <w:tab w:pos="927" w:val="left" w:leader="none"/>
        </w:tabs>
        <w:spacing w:line="240" w:lineRule="auto" w:before="1" w:after="0"/>
        <w:ind w:left="927" w:right="0" w:hanging="365"/>
        <w:jc w:val="left"/>
      </w:pPr>
      <w:r>
        <w:rPr>
          <w:color w:val="005E9E"/>
          <w:spacing w:val="-2"/>
          <w:w w:val="105"/>
        </w:rPr>
        <w:t>Lapsation</w:t>
      </w:r>
    </w:p>
    <w:p>
      <w:pPr>
        <w:pStyle w:val="BodyText"/>
        <w:spacing w:before="118"/>
        <w:ind w:left="562"/>
      </w:pPr>
      <w:r>
        <w:rPr>
          <w:color w:val="414042"/>
          <w:w w:val="110"/>
        </w:rPr>
        <w:t>Not</w:t>
      </w:r>
      <w:r>
        <w:rPr>
          <w:color w:val="414042"/>
          <w:spacing w:val="9"/>
          <w:w w:val="110"/>
        </w:rPr>
        <w:t> </w:t>
      </w:r>
      <w:r>
        <w:rPr>
          <w:color w:val="414042"/>
          <w:w w:val="110"/>
        </w:rPr>
        <w:t>Applicable</w:t>
      </w:r>
      <w:r>
        <w:rPr>
          <w:color w:val="414042"/>
          <w:spacing w:val="10"/>
          <w:w w:val="110"/>
        </w:rPr>
        <w:t> </w:t>
      </w:r>
      <w:r>
        <w:rPr>
          <w:color w:val="414042"/>
          <w:w w:val="110"/>
        </w:rPr>
        <w:t>for</w:t>
      </w:r>
      <w:r>
        <w:rPr>
          <w:color w:val="414042"/>
          <w:spacing w:val="10"/>
          <w:w w:val="110"/>
        </w:rPr>
        <w:t> </w:t>
      </w:r>
      <w:r>
        <w:rPr>
          <w:color w:val="414042"/>
          <w:w w:val="110"/>
        </w:rPr>
        <w:t>single</w:t>
      </w:r>
      <w:r>
        <w:rPr>
          <w:color w:val="414042"/>
          <w:spacing w:val="10"/>
          <w:w w:val="110"/>
        </w:rPr>
        <w:t> </w:t>
      </w:r>
      <w:r>
        <w:rPr>
          <w:color w:val="414042"/>
          <w:w w:val="110"/>
        </w:rPr>
        <w:t>pay</w:t>
      </w:r>
      <w:r>
        <w:rPr>
          <w:color w:val="414042"/>
          <w:spacing w:val="9"/>
          <w:w w:val="110"/>
        </w:rPr>
        <w:t> </w:t>
      </w:r>
      <w:r>
        <w:rPr>
          <w:color w:val="414042"/>
          <w:spacing w:val="-2"/>
          <w:w w:val="110"/>
        </w:rPr>
        <w:t>policies.</w:t>
      </w:r>
    </w:p>
    <w:p>
      <w:pPr>
        <w:pStyle w:val="Heading2"/>
        <w:numPr>
          <w:ilvl w:val="0"/>
          <w:numId w:val="17"/>
        </w:numPr>
        <w:tabs>
          <w:tab w:pos="916" w:val="left" w:leader="none"/>
        </w:tabs>
        <w:spacing w:line="240" w:lineRule="auto" w:before="218" w:after="0"/>
        <w:ind w:left="916" w:right="0" w:hanging="354"/>
        <w:jc w:val="left"/>
      </w:pPr>
      <w:r>
        <w:rPr>
          <w:color w:val="005E9E"/>
          <w:w w:val="105"/>
        </w:rPr>
        <w:t>Reduced</w:t>
      </w:r>
      <w:r>
        <w:rPr>
          <w:color w:val="005E9E"/>
          <w:spacing w:val="42"/>
          <w:w w:val="105"/>
        </w:rPr>
        <w:t> </w:t>
      </w:r>
      <w:r>
        <w:rPr>
          <w:color w:val="005E9E"/>
          <w:w w:val="105"/>
        </w:rPr>
        <w:t>Paid-</w:t>
      </w:r>
      <w:r>
        <w:rPr>
          <w:color w:val="005E9E"/>
          <w:spacing w:val="-5"/>
          <w:w w:val="105"/>
        </w:rPr>
        <w:t>Up</w:t>
      </w:r>
    </w:p>
    <w:p>
      <w:pPr>
        <w:pStyle w:val="BodyText"/>
        <w:spacing w:before="119"/>
        <w:ind w:left="562"/>
      </w:pPr>
      <w:r>
        <w:rPr>
          <w:color w:val="414042"/>
          <w:w w:val="110"/>
        </w:rPr>
        <w:t>Not</w:t>
      </w:r>
      <w:r>
        <w:rPr>
          <w:color w:val="414042"/>
          <w:spacing w:val="9"/>
          <w:w w:val="110"/>
        </w:rPr>
        <w:t> </w:t>
      </w:r>
      <w:r>
        <w:rPr>
          <w:color w:val="414042"/>
          <w:w w:val="110"/>
        </w:rPr>
        <w:t>Applicable</w:t>
      </w:r>
      <w:r>
        <w:rPr>
          <w:color w:val="414042"/>
          <w:spacing w:val="10"/>
          <w:w w:val="110"/>
        </w:rPr>
        <w:t> </w:t>
      </w:r>
      <w:r>
        <w:rPr>
          <w:color w:val="414042"/>
          <w:w w:val="110"/>
        </w:rPr>
        <w:t>for</w:t>
      </w:r>
      <w:r>
        <w:rPr>
          <w:color w:val="414042"/>
          <w:spacing w:val="10"/>
          <w:w w:val="110"/>
        </w:rPr>
        <w:t> </w:t>
      </w:r>
      <w:r>
        <w:rPr>
          <w:color w:val="414042"/>
          <w:w w:val="110"/>
        </w:rPr>
        <w:t>single</w:t>
      </w:r>
      <w:r>
        <w:rPr>
          <w:color w:val="414042"/>
          <w:spacing w:val="10"/>
          <w:w w:val="110"/>
        </w:rPr>
        <w:t> </w:t>
      </w:r>
      <w:r>
        <w:rPr>
          <w:color w:val="414042"/>
          <w:w w:val="110"/>
        </w:rPr>
        <w:t>pay</w:t>
      </w:r>
      <w:r>
        <w:rPr>
          <w:color w:val="414042"/>
          <w:spacing w:val="9"/>
          <w:w w:val="110"/>
        </w:rPr>
        <w:t> </w:t>
      </w:r>
      <w:r>
        <w:rPr>
          <w:color w:val="414042"/>
          <w:spacing w:val="-2"/>
          <w:w w:val="110"/>
        </w:rPr>
        <w:t>policies</w:t>
      </w:r>
    </w:p>
    <w:p>
      <w:pPr>
        <w:pStyle w:val="BodyText"/>
        <w:spacing w:before="205"/>
      </w:pPr>
    </w:p>
    <w:p>
      <w:pPr>
        <w:pStyle w:val="Heading2"/>
        <w:numPr>
          <w:ilvl w:val="0"/>
          <w:numId w:val="17"/>
        </w:numPr>
        <w:tabs>
          <w:tab w:pos="1042" w:val="left" w:leader="none"/>
        </w:tabs>
        <w:spacing w:line="240" w:lineRule="auto" w:before="0" w:after="0"/>
        <w:ind w:left="1042" w:right="0" w:hanging="359"/>
        <w:jc w:val="left"/>
      </w:pPr>
      <w:r>
        <w:rPr/>
        <mc:AlternateContent>
          <mc:Choice Requires="wps">
            <w:drawing>
              <wp:anchor distT="0" distB="0" distL="0" distR="0" allowOverlap="1" layoutInCell="1" locked="0" behindDoc="1" simplePos="0" relativeHeight="486794752">
                <wp:simplePos x="0" y="0"/>
                <wp:positionH relativeFrom="page">
                  <wp:posOffset>357733</wp:posOffset>
                </wp:positionH>
                <wp:positionV relativeFrom="paragraph">
                  <wp:posOffset>-125066</wp:posOffset>
                </wp:positionV>
                <wp:extent cx="6142990" cy="719328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6142990" cy="7193280"/>
                        </a:xfrm>
                        <a:custGeom>
                          <a:avLst/>
                          <a:gdLst/>
                          <a:ahLst/>
                          <a:cxnLst/>
                          <a:rect l="l" t="t" r="r" b="b"/>
                          <a:pathLst>
                            <a:path w="6142990" h="7193280">
                              <a:moveTo>
                                <a:pt x="6142545" y="0"/>
                              </a:moveTo>
                              <a:lnTo>
                                <a:pt x="0" y="0"/>
                              </a:lnTo>
                              <a:lnTo>
                                <a:pt x="0" y="7192835"/>
                              </a:lnTo>
                              <a:lnTo>
                                <a:pt x="6142545" y="7192835"/>
                              </a:lnTo>
                              <a:lnTo>
                                <a:pt x="6142545" y="0"/>
                              </a:lnTo>
                              <a:close/>
                            </a:path>
                          </a:pathLst>
                        </a:custGeom>
                        <a:solidFill>
                          <a:srgbClr val="BAE5F7"/>
                        </a:solidFill>
                      </wps:spPr>
                      <wps:bodyPr wrap="square" lIns="0" tIns="0" rIns="0" bIns="0" rtlCol="0">
                        <a:prstTxWarp prst="textNoShape">
                          <a:avLst/>
                        </a:prstTxWarp>
                        <a:noAutofit/>
                      </wps:bodyPr>
                    </wps:wsp>
                  </a:graphicData>
                </a:graphic>
              </wp:anchor>
            </w:drawing>
          </mc:Choice>
          <mc:Fallback>
            <w:pict>
              <v:rect style="position:absolute;margin-left:28.167999pt;margin-top:-9.847748pt;width:483.665pt;height:566.365pt;mso-position-horizontal-relative:page;mso-position-vertical-relative:paragraph;z-index:-16521728" id="docshape71" filled="true" fillcolor="#bae5f7" stroked="false">
                <v:fill type="solid"/>
                <w10:wrap type="none"/>
              </v:rect>
            </w:pict>
          </mc:Fallback>
        </mc:AlternateContent>
      </w:r>
      <w:r>
        <w:rPr>
          <w:color w:val="005E9E"/>
          <w:w w:val="105"/>
        </w:rPr>
        <w:t>Assignment</w:t>
      </w:r>
      <w:r>
        <w:rPr>
          <w:color w:val="005E9E"/>
          <w:spacing w:val="3"/>
          <w:w w:val="105"/>
        </w:rPr>
        <w:t> </w:t>
      </w:r>
      <w:r>
        <w:rPr>
          <w:color w:val="005E9E"/>
          <w:spacing w:val="-2"/>
          <w:w w:val="105"/>
        </w:rPr>
        <w:t>Provisions</w:t>
      </w:r>
    </w:p>
    <w:p>
      <w:pPr>
        <w:pStyle w:val="BodyText"/>
        <w:spacing w:line="259" w:lineRule="auto" w:before="139"/>
        <w:ind w:left="683" w:right="698"/>
        <w:jc w:val="both"/>
      </w:pPr>
      <w:r>
        <w:rPr>
          <w:color w:val="414042"/>
          <w:w w:val="115"/>
        </w:rPr>
        <w:t>Assignment should be in accordance with provisions of Section 38 of the Insurance </w:t>
      </w:r>
      <w:r>
        <w:rPr>
          <w:color w:val="414042"/>
          <w:w w:val="115"/>
        </w:rPr>
        <w:t>Act 1938 as amended from time to time:</w:t>
      </w:r>
    </w:p>
    <w:p>
      <w:pPr>
        <w:pStyle w:val="ListParagraph"/>
        <w:numPr>
          <w:ilvl w:val="1"/>
          <w:numId w:val="17"/>
        </w:numPr>
        <w:tabs>
          <w:tab w:pos="1043" w:val="left" w:leader="none"/>
        </w:tabs>
        <w:spacing w:line="259" w:lineRule="auto" w:before="118" w:after="0"/>
        <w:ind w:left="1043" w:right="697" w:hanging="360"/>
        <w:jc w:val="both"/>
        <w:rPr>
          <w:color w:val="414042"/>
          <w:sz w:val="21"/>
        </w:rPr>
      </w:pPr>
      <w:r>
        <w:rPr>
          <w:color w:val="414042"/>
          <w:w w:val="115"/>
          <w:sz w:val="21"/>
        </w:rPr>
        <w:t>A</w:t>
      </w:r>
      <w:r>
        <w:rPr>
          <w:color w:val="414042"/>
          <w:w w:val="115"/>
          <w:sz w:val="21"/>
        </w:rPr>
        <w:t> transfer</w:t>
      </w:r>
      <w:r>
        <w:rPr>
          <w:color w:val="414042"/>
          <w:w w:val="115"/>
          <w:sz w:val="21"/>
        </w:rPr>
        <w:t> or</w:t>
      </w:r>
      <w:r>
        <w:rPr>
          <w:color w:val="414042"/>
          <w:w w:val="115"/>
          <w:sz w:val="21"/>
        </w:rPr>
        <w:t> assignment</w:t>
      </w:r>
      <w:r>
        <w:rPr>
          <w:color w:val="414042"/>
          <w:w w:val="115"/>
          <w:sz w:val="21"/>
        </w:rPr>
        <w:t> of</w:t>
      </w:r>
      <w:r>
        <w:rPr>
          <w:color w:val="414042"/>
          <w:w w:val="115"/>
          <w:sz w:val="21"/>
        </w:rPr>
        <w:t> a</w:t>
      </w:r>
      <w:r>
        <w:rPr>
          <w:color w:val="414042"/>
          <w:w w:val="115"/>
          <w:sz w:val="21"/>
        </w:rPr>
        <w:t> policy</w:t>
      </w:r>
      <w:r>
        <w:rPr>
          <w:color w:val="414042"/>
          <w:w w:val="115"/>
          <w:sz w:val="21"/>
        </w:rPr>
        <w:t> of</w:t>
      </w:r>
      <w:r>
        <w:rPr>
          <w:color w:val="414042"/>
          <w:w w:val="115"/>
          <w:sz w:val="21"/>
        </w:rPr>
        <w:t> insurance,</w:t>
      </w:r>
      <w:r>
        <w:rPr>
          <w:color w:val="414042"/>
          <w:w w:val="115"/>
          <w:sz w:val="21"/>
        </w:rPr>
        <w:t> wholly</w:t>
      </w:r>
      <w:r>
        <w:rPr>
          <w:color w:val="414042"/>
          <w:w w:val="115"/>
          <w:sz w:val="21"/>
        </w:rPr>
        <w:t> or</w:t>
      </w:r>
      <w:r>
        <w:rPr>
          <w:color w:val="414042"/>
          <w:w w:val="115"/>
          <w:sz w:val="21"/>
        </w:rPr>
        <w:t> in</w:t>
      </w:r>
      <w:r>
        <w:rPr>
          <w:color w:val="414042"/>
          <w:w w:val="115"/>
          <w:sz w:val="21"/>
        </w:rPr>
        <w:t> part,</w:t>
      </w:r>
      <w:r>
        <w:rPr>
          <w:color w:val="414042"/>
          <w:w w:val="115"/>
          <w:sz w:val="21"/>
        </w:rPr>
        <w:t> whether</w:t>
      </w:r>
      <w:r>
        <w:rPr>
          <w:color w:val="414042"/>
          <w:w w:val="115"/>
          <w:sz w:val="21"/>
        </w:rPr>
        <w:t> with</w:t>
      </w:r>
      <w:r>
        <w:rPr>
          <w:color w:val="414042"/>
          <w:w w:val="115"/>
          <w:sz w:val="21"/>
        </w:rPr>
        <w:t> </w:t>
      </w:r>
      <w:r>
        <w:rPr>
          <w:color w:val="414042"/>
          <w:w w:val="115"/>
          <w:sz w:val="21"/>
        </w:rPr>
        <w:t>or without</w:t>
      </w:r>
      <w:r>
        <w:rPr>
          <w:color w:val="414042"/>
          <w:spacing w:val="-3"/>
          <w:w w:val="115"/>
          <w:sz w:val="21"/>
        </w:rPr>
        <w:t> </w:t>
      </w:r>
      <w:r>
        <w:rPr>
          <w:color w:val="414042"/>
          <w:w w:val="115"/>
          <w:sz w:val="21"/>
        </w:rPr>
        <w:t>consideration,</w:t>
      </w:r>
      <w:r>
        <w:rPr>
          <w:color w:val="414042"/>
          <w:spacing w:val="-3"/>
          <w:w w:val="115"/>
          <w:sz w:val="21"/>
        </w:rPr>
        <w:t> </w:t>
      </w:r>
      <w:r>
        <w:rPr>
          <w:color w:val="414042"/>
          <w:w w:val="115"/>
          <w:sz w:val="21"/>
        </w:rPr>
        <w:t>may</w:t>
      </w:r>
      <w:r>
        <w:rPr>
          <w:color w:val="414042"/>
          <w:spacing w:val="-3"/>
          <w:w w:val="115"/>
          <w:sz w:val="21"/>
        </w:rPr>
        <w:t> </w:t>
      </w:r>
      <w:r>
        <w:rPr>
          <w:color w:val="414042"/>
          <w:w w:val="115"/>
          <w:sz w:val="21"/>
        </w:rPr>
        <w:t>be</w:t>
      </w:r>
      <w:r>
        <w:rPr>
          <w:color w:val="414042"/>
          <w:spacing w:val="-3"/>
          <w:w w:val="115"/>
          <w:sz w:val="21"/>
        </w:rPr>
        <w:t> </w:t>
      </w:r>
      <w:r>
        <w:rPr>
          <w:color w:val="414042"/>
          <w:w w:val="115"/>
          <w:sz w:val="21"/>
        </w:rPr>
        <w:t>made</w:t>
      </w:r>
      <w:r>
        <w:rPr>
          <w:color w:val="414042"/>
          <w:spacing w:val="-3"/>
          <w:w w:val="115"/>
          <w:sz w:val="21"/>
        </w:rPr>
        <w:t> </w:t>
      </w:r>
      <w:r>
        <w:rPr>
          <w:color w:val="414042"/>
          <w:w w:val="115"/>
          <w:sz w:val="21"/>
        </w:rPr>
        <w:t>only</w:t>
      </w:r>
      <w:r>
        <w:rPr>
          <w:color w:val="414042"/>
          <w:spacing w:val="-3"/>
          <w:w w:val="115"/>
          <w:sz w:val="21"/>
        </w:rPr>
        <w:t> </w:t>
      </w:r>
      <w:r>
        <w:rPr>
          <w:color w:val="414042"/>
          <w:w w:val="115"/>
          <w:sz w:val="21"/>
        </w:rPr>
        <w:t>by</w:t>
      </w:r>
      <w:r>
        <w:rPr>
          <w:color w:val="414042"/>
          <w:spacing w:val="-3"/>
          <w:w w:val="115"/>
          <w:sz w:val="21"/>
        </w:rPr>
        <w:t> </w:t>
      </w:r>
      <w:r>
        <w:rPr>
          <w:color w:val="414042"/>
          <w:w w:val="115"/>
          <w:sz w:val="21"/>
        </w:rPr>
        <w:t>an</w:t>
      </w:r>
      <w:r>
        <w:rPr>
          <w:color w:val="414042"/>
          <w:spacing w:val="-3"/>
          <w:w w:val="115"/>
          <w:sz w:val="21"/>
        </w:rPr>
        <w:t> </w:t>
      </w:r>
      <w:r>
        <w:rPr>
          <w:color w:val="414042"/>
          <w:w w:val="115"/>
          <w:sz w:val="21"/>
        </w:rPr>
        <w:t>endorsement</w:t>
      </w:r>
      <w:r>
        <w:rPr>
          <w:color w:val="414042"/>
          <w:spacing w:val="-3"/>
          <w:w w:val="115"/>
          <w:sz w:val="21"/>
        </w:rPr>
        <w:t> </w:t>
      </w:r>
      <w:r>
        <w:rPr>
          <w:color w:val="414042"/>
          <w:w w:val="115"/>
          <w:sz w:val="21"/>
        </w:rPr>
        <w:t>upon</w:t>
      </w:r>
      <w:r>
        <w:rPr>
          <w:color w:val="414042"/>
          <w:spacing w:val="-3"/>
          <w:w w:val="115"/>
          <w:sz w:val="21"/>
        </w:rPr>
        <w:t> </w:t>
      </w:r>
      <w:r>
        <w:rPr>
          <w:color w:val="414042"/>
          <w:w w:val="115"/>
          <w:sz w:val="21"/>
        </w:rPr>
        <w:t>the</w:t>
      </w:r>
      <w:r>
        <w:rPr>
          <w:color w:val="414042"/>
          <w:spacing w:val="-3"/>
          <w:w w:val="115"/>
          <w:sz w:val="21"/>
        </w:rPr>
        <w:t> </w:t>
      </w:r>
      <w:r>
        <w:rPr>
          <w:color w:val="414042"/>
          <w:w w:val="115"/>
          <w:sz w:val="21"/>
        </w:rPr>
        <w:t>policy</w:t>
      </w:r>
      <w:r>
        <w:rPr>
          <w:color w:val="414042"/>
          <w:spacing w:val="-3"/>
          <w:w w:val="115"/>
          <w:sz w:val="21"/>
        </w:rPr>
        <w:t> </w:t>
      </w:r>
      <w:r>
        <w:rPr>
          <w:color w:val="414042"/>
          <w:w w:val="115"/>
          <w:sz w:val="21"/>
        </w:rPr>
        <w:t>itself</w:t>
      </w:r>
      <w:r>
        <w:rPr>
          <w:color w:val="414042"/>
          <w:spacing w:val="-3"/>
          <w:w w:val="115"/>
          <w:sz w:val="21"/>
        </w:rPr>
        <w:t> </w:t>
      </w:r>
      <w:r>
        <w:rPr>
          <w:color w:val="414042"/>
          <w:w w:val="115"/>
          <w:sz w:val="21"/>
        </w:rPr>
        <w:t>or by</w:t>
      </w:r>
      <w:r>
        <w:rPr>
          <w:color w:val="414042"/>
          <w:spacing w:val="-6"/>
          <w:w w:val="115"/>
          <w:sz w:val="21"/>
        </w:rPr>
        <w:t> </w:t>
      </w:r>
      <w:r>
        <w:rPr>
          <w:color w:val="414042"/>
          <w:w w:val="115"/>
          <w:sz w:val="21"/>
        </w:rPr>
        <w:t>a</w:t>
      </w:r>
      <w:r>
        <w:rPr>
          <w:color w:val="414042"/>
          <w:spacing w:val="-6"/>
          <w:w w:val="115"/>
          <w:sz w:val="21"/>
        </w:rPr>
        <w:t> </w:t>
      </w:r>
      <w:r>
        <w:rPr>
          <w:color w:val="414042"/>
          <w:w w:val="115"/>
          <w:sz w:val="21"/>
        </w:rPr>
        <w:t>separate</w:t>
      </w:r>
      <w:r>
        <w:rPr>
          <w:color w:val="414042"/>
          <w:spacing w:val="-6"/>
          <w:w w:val="115"/>
          <w:sz w:val="21"/>
        </w:rPr>
        <w:t> </w:t>
      </w:r>
      <w:r>
        <w:rPr>
          <w:color w:val="414042"/>
          <w:w w:val="115"/>
          <w:sz w:val="21"/>
        </w:rPr>
        <w:t>instrument,</w:t>
      </w:r>
      <w:r>
        <w:rPr>
          <w:color w:val="414042"/>
          <w:spacing w:val="-6"/>
          <w:w w:val="115"/>
          <w:sz w:val="21"/>
        </w:rPr>
        <w:t> </w:t>
      </w:r>
      <w:r>
        <w:rPr>
          <w:color w:val="414042"/>
          <w:w w:val="115"/>
          <w:sz w:val="21"/>
        </w:rPr>
        <w:t>signed</w:t>
      </w:r>
      <w:r>
        <w:rPr>
          <w:color w:val="414042"/>
          <w:spacing w:val="-6"/>
          <w:w w:val="115"/>
          <w:sz w:val="21"/>
        </w:rPr>
        <w:t> </w:t>
      </w:r>
      <w:r>
        <w:rPr>
          <w:color w:val="414042"/>
          <w:w w:val="115"/>
          <w:sz w:val="21"/>
        </w:rPr>
        <w:t>in</w:t>
      </w:r>
      <w:r>
        <w:rPr>
          <w:color w:val="414042"/>
          <w:spacing w:val="-6"/>
          <w:w w:val="115"/>
          <w:sz w:val="21"/>
        </w:rPr>
        <w:t> </w:t>
      </w:r>
      <w:r>
        <w:rPr>
          <w:color w:val="414042"/>
          <w:w w:val="115"/>
          <w:sz w:val="21"/>
        </w:rPr>
        <w:t>either</w:t>
      </w:r>
      <w:r>
        <w:rPr>
          <w:color w:val="414042"/>
          <w:spacing w:val="-6"/>
          <w:w w:val="115"/>
          <w:sz w:val="21"/>
        </w:rPr>
        <w:t> </w:t>
      </w:r>
      <w:r>
        <w:rPr>
          <w:color w:val="414042"/>
          <w:w w:val="115"/>
          <w:sz w:val="21"/>
        </w:rPr>
        <w:t>case</w:t>
      </w:r>
      <w:r>
        <w:rPr>
          <w:color w:val="414042"/>
          <w:spacing w:val="-6"/>
          <w:w w:val="115"/>
          <w:sz w:val="21"/>
        </w:rPr>
        <w:t> </w:t>
      </w:r>
      <w:r>
        <w:rPr>
          <w:color w:val="414042"/>
          <w:w w:val="115"/>
          <w:sz w:val="21"/>
        </w:rPr>
        <w:t>by</w:t>
      </w:r>
      <w:r>
        <w:rPr>
          <w:color w:val="414042"/>
          <w:spacing w:val="-6"/>
          <w:w w:val="115"/>
          <w:sz w:val="21"/>
        </w:rPr>
        <w:t> </w:t>
      </w:r>
      <w:r>
        <w:rPr>
          <w:color w:val="414042"/>
          <w:w w:val="115"/>
          <w:sz w:val="21"/>
        </w:rPr>
        <w:t>the</w:t>
      </w:r>
      <w:r>
        <w:rPr>
          <w:color w:val="414042"/>
          <w:spacing w:val="-6"/>
          <w:w w:val="115"/>
          <w:sz w:val="21"/>
        </w:rPr>
        <w:t> </w:t>
      </w:r>
      <w:r>
        <w:rPr>
          <w:color w:val="414042"/>
          <w:w w:val="115"/>
          <w:sz w:val="21"/>
        </w:rPr>
        <w:t>transferor</w:t>
      </w:r>
      <w:r>
        <w:rPr>
          <w:color w:val="414042"/>
          <w:spacing w:val="-6"/>
          <w:w w:val="115"/>
          <w:sz w:val="21"/>
        </w:rPr>
        <w:t> </w:t>
      </w:r>
      <w:r>
        <w:rPr>
          <w:color w:val="414042"/>
          <w:w w:val="115"/>
          <w:sz w:val="21"/>
        </w:rPr>
        <w:t>or</w:t>
      </w:r>
      <w:r>
        <w:rPr>
          <w:color w:val="414042"/>
          <w:spacing w:val="-6"/>
          <w:w w:val="115"/>
          <w:sz w:val="21"/>
        </w:rPr>
        <w:t> </w:t>
      </w:r>
      <w:r>
        <w:rPr>
          <w:color w:val="414042"/>
          <w:w w:val="115"/>
          <w:sz w:val="21"/>
        </w:rPr>
        <w:t>by</w:t>
      </w:r>
      <w:r>
        <w:rPr>
          <w:color w:val="414042"/>
          <w:spacing w:val="-6"/>
          <w:w w:val="115"/>
          <w:sz w:val="21"/>
        </w:rPr>
        <w:t> </w:t>
      </w:r>
      <w:r>
        <w:rPr>
          <w:color w:val="414042"/>
          <w:w w:val="115"/>
          <w:sz w:val="21"/>
        </w:rPr>
        <w:t>the</w:t>
      </w:r>
      <w:r>
        <w:rPr>
          <w:color w:val="414042"/>
          <w:spacing w:val="-6"/>
          <w:w w:val="115"/>
          <w:sz w:val="21"/>
        </w:rPr>
        <w:t> </w:t>
      </w:r>
      <w:r>
        <w:rPr>
          <w:color w:val="414042"/>
          <w:w w:val="115"/>
          <w:sz w:val="21"/>
        </w:rPr>
        <w:t>assignor</w:t>
      </w:r>
      <w:r>
        <w:rPr>
          <w:color w:val="414042"/>
          <w:spacing w:val="-6"/>
          <w:w w:val="115"/>
          <w:sz w:val="21"/>
        </w:rPr>
        <w:t> </w:t>
      </w:r>
      <w:r>
        <w:rPr>
          <w:color w:val="414042"/>
          <w:w w:val="115"/>
          <w:sz w:val="21"/>
        </w:rPr>
        <w:t>or his</w:t>
      </w:r>
      <w:r>
        <w:rPr>
          <w:color w:val="414042"/>
          <w:spacing w:val="-16"/>
          <w:w w:val="115"/>
          <w:sz w:val="21"/>
        </w:rPr>
        <w:t> </w:t>
      </w:r>
      <w:r>
        <w:rPr>
          <w:color w:val="414042"/>
          <w:w w:val="115"/>
          <w:sz w:val="21"/>
        </w:rPr>
        <w:t>duly</w:t>
      </w:r>
      <w:r>
        <w:rPr>
          <w:color w:val="414042"/>
          <w:spacing w:val="-16"/>
          <w:w w:val="115"/>
          <w:sz w:val="21"/>
        </w:rPr>
        <w:t> </w:t>
      </w:r>
      <w:r>
        <w:rPr>
          <w:color w:val="414042"/>
          <w:w w:val="115"/>
          <w:sz w:val="21"/>
        </w:rPr>
        <w:t>authorised</w:t>
      </w:r>
      <w:r>
        <w:rPr>
          <w:color w:val="414042"/>
          <w:spacing w:val="-16"/>
          <w:w w:val="115"/>
          <w:sz w:val="21"/>
        </w:rPr>
        <w:t> </w:t>
      </w:r>
      <w:r>
        <w:rPr>
          <w:color w:val="414042"/>
          <w:w w:val="115"/>
          <w:sz w:val="21"/>
        </w:rPr>
        <w:t>agent</w:t>
      </w:r>
      <w:r>
        <w:rPr>
          <w:color w:val="414042"/>
          <w:spacing w:val="-16"/>
          <w:w w:val="115"/>
          <w:sz w:val="21"/>
        </w:rPr>
        <w:t> </w:t>
      </w:r>
      <w:r>
        <w:rPr>
          <w:color w:val="414042"/>
          <w:w w:val="115"/>
          <w:sz w:val="21"/>
        </w:rPr>
        <w:t>and</w:t>
      </w:r>
      <w:r>
        <w:rPr>
          <w:color w:val="414042"/>
          <w:spacing w:val="-16"/>
          <w:w w:val="115"/>
          <w:sz w:val="21"/>
        </w:rPr>
        <w:t> </w:t>
      </w:r>
      <w:r>
        <w:rPr>
          <w:color w:val="414042"/>
          <w:w w:val="115"/>
          <w:sz w:val="21"/>
        </w:rPr>
        <w:t>attested</w:t>
      </w:r>
      <w:r>
        <w:rPr>
          <w:color w:val="414042"/>
          <w:spacing w:val="-16"/>
          <w:w w:val="115"/>
          <w:sz w:val="21"/>
        </w:rPr>
        <w:t> </w:t>
      </w:r>
      <w:r>
        <w:rPr>
          <w:color w:val="414042"/>
          <w:w w:val="115"/>
          <w:sz w:val="21"/>
        </w:rPr>
        <w:t>by</w:t>
      </w:r>
      <w:r>
        <w:rPr>
          <w:color w:val="414042"/>
          <w:spacing w:val="-16"/>
          <w:w w:val="115"/>
          <w:sz w:val="21"/>
        </w:rPr>
        <w:t> </w:t>
      </w:r>
      <w:r>
        <w:rPr>
          <w:color w:val="414042"/>
          <w:w w:val="115"/>
          <w:sz w:val="21"/>
        </w:rPr>
        <w:t>at</w:t>
      </w:r>
      <w:r>
        <w:rPr>
          <w:color w:val="414042"/>
          <w:spacing w:val="-16"/>
          <w:w w:val="115"/>
          <w:sz w:val="21"/>
        </w:rPr>
        <w:t> </w:t>
      </w:r>
      <w:r>
        <w:rPr>
          <w:color w:val="414042"/>
          <w:w w:val="115"/>
          <w:sz w:val="21"/>
        </w:rPr>
        <w:t>least</w:t>
      </w:r>
      <w:r>
        <w:rPr>
          <w:color w:val="414042"/>
          <w:spacing w:val="-16"/>
          <w:w w:val="115"/>
          <w:sz w:val="21"/>
        </w:rPr>
        <w:t> </w:t>
      </w:r>
      <w:r>
        <w:rPr>
          <w:color w:val="414042"/>
          <w:w w:val="115"/>
          <w:sz w:val="21"/>
        </w:rPr>
        <w:t>one</w:t>
      </w:r>
      <w:r>
        <w:rPr>
          <w:color w:val="414042"/>
          <w:spacing w:val="-16"/>
          <w:w w:val="115"/>
          <w:sz w:val="21"/>
        </w:rPr>
        <w:t> </w:t>
      </w:r>
      <w:r>
        <w:rPr>
          <w:color w:val="414042"/>
          <w:w w:val="115"/>
          <w:sz w:val="21"/>
        </w:rPr>
        <w:t>witness,</w:t>
      </w:r>
      <w:r>
        <w:rPr>
          <w:color w:val="414042"/>
          <w:spacing w:val="-16"/>
          <w:w w:val="115"/>
          <w:sz w:val="21"/>
        </w:rPr>
        <w:t> </w:t>
      </w:r>
      <w:r>
        <w:rPr>
          <w:color w:val="414042"/>
          <w:w w:val="115"/>
          <w:sz w:val="21"/>
        </w:rPr>
        <w:t>specifically</w:t>
      </w:r>
      <w:r>
        <w:rPr>
          <w:color w:val="414042"/>
          <w:spacing w:val="-16"/>
          <w:w w:val="115"/>
          <w:sz w:val="21"/>
        </w:rPr>
        <w:t> </w:t>
      </w:r>
      <w:r>
        <w:rPr>
          <w:color w:val="414042"/>
          <w:w w:val="115"/>
          <w:sz w:val="21"/>
        </w:rPr>
        <w:t>setting</w:t>
      </w:r>
      <w:r>
        <w:rPr>
          <w:color w:val="414042"/>
          <w:spacing w:val="-16"/>
          <w:w w:val="115"/>
          <w:sz w:val="21"/>
        </w:rPr>
        <w:t> </w:t>
      </w:r>
      <w:r>
        <w:rPr>
          <w:color w:val="414042"/>
          <w:w w:val="115"/>
          <w:sz w:val="21"/>
        </w:rPr>
        <w:t>forth the</w:t>
      </w:r>
      <w:r>
        <w:rPr>
          <w:color w:val="414042"/>
          <w:w w:val="115"/>
          <w:sz w:val="21"/>
        </w:rPr>
        <w:t> fact</w:t>
      </w:r>
      <w:r>
        <w:rPr>
          <w:color w:val="414042"/>
          <w:w w:val="115"/>
          <w:sz w:val="21"/>
        </w:rPr>
        <w:t> of</w:t>
      </w:r>
      <w:r>
        <w:rPr>
          <w:color w:val="414042"/>
          <w:w w:val="115"/>
          <w:sz w:val="21"/>
        </w:rPr>
        <w:t> transfer</w:t>
      </w:r>
      <w:r>
        <w:rPr>
          <w:color w:val="414042"/>
          <w:w w:val="115"/>
          <w:sz w:val="21"/>
        </w:rPr>
        <w:t> or</w:t>
      </w:r>
      <w:r>
        <w:rPr>
          <w:color w:val="414042"/>
          <w:w w:val="115"/>
          <w:sz w:val="21"/>
        </w:rPr>
        <w:t> assignment</w:t>
      </w:r>
      <w:r>
        <w:rPr>
          <w:color w:val="414042"/>
          <w:w w:val="115"/>
          <w:sz w:val="21"/>
        </w:rPr>
        <w:t> and</w:t>
      </w:r>
      <w:r>
        <w:rPr>
          <w:color w:val="414042"/>
          <w:w w:val="115"/>
          <w:sz w:val="21"/>
        </w:rPr>
        <w:t> the</w:t>
      </w:r>
      <w:r>
        <w:rPr>
          <w:color w:val="414042"/>
          <w:w w:val="115"/>
          <w:sz w:val="21"/>
        </w:rPr>
        <w:t> reasons</w:t>
      </w:r>
      <w:r>
        <w:rPr>
          <w:color w:val="414042"/>
          <w:w w:val="115"/>
          <w:sz w:val="21"/>
        </w:rPr>
        <w:t> thereof,</w:t>
      </w:r>
      <w:r>
        <w:rPr>
          <w:color w:val="414042"/>
          <w:w w:val="115"/>
          <w:sz w:val="21"/>
        </w:rPr>
        <w:t> the</w:t>
      </w:r>
      <w:r>
        <w:rPr>
          <w:color w:val="414042"/>
          <w:w w:val="115"/>
          <w:sz w:val="21"/>
        </w:rPr>
        <w:t> antecedents</w:t>
      </w:r>
      <w:r>
        <w:rPr>
          <w:color w:val="414042"/>
          <w:w w:val="115"/>
          <w:sz w:val="21"/>
        </w:rPr>
        <w:t> of</w:t>
      </w:r>
      <w:r>
        <w:rPr>
          <w:color w:val="414042"/>
          <w:w w:val="115"/>
          <w:sz w:val="21"/>
        </w:rPr>
        <w:t> the assignee and the terms on which the assignment is made.</w:t>
      </w:r>
    </w:p>
    <w:p>
      <w:pPr>
        <w:pStyle w:val="ListParagraph"/>
        <w:numPr>
          <w:ilvl w:val="1"/>
          <w:numId w:val="17"/>
        </w:numPr>
        <w:tabs>
          <w:tab w:pos="1043" w:val="left" w:leader="none"/>
        </w:tabs>
        <w:spacing w:line="259" w:lineRule="auto" w:before="116" w:after="0"/>
        <w:ind w:left="1043" w:right="697" w:hanging="360"/>
        <w:jc w:val="both"/>
        <w:rPr>
          <w:color w:val="414042"/>
          <w:sz w:val="21"/>
        </w:rPr>
      </w:pPr>
      <w:r>
        <w:rPr>
          <w:color w:val="414042"/>
          <w:w w:val="115"/>
          <w:sz w:val="21"/>
        </w:rPr>
        <w:t>An</w:t>
      </w:r>
      <w:r>
        <w:rPr>
          <w:color w:val="414042"/>
          <w:w w:val="115"/>
          <w:sz w:val="21"/>
        </w:rPr>
        <w:t> insurer</w:t>
      </w:r>
      <w:r>
        <w:rPr>
          <w:color w:val="414042"/>
          <w:w w:val="115"/>
          <w:sz w:val="21"/>
        </w:rPr>
        <w:t> may,</w:t>
      </w:r>
      <w:r>
        <w:rPr>
          <w:color w:val="414042"/>
          <w:w w:val="115"/>
          <w:sz w:val="21"/>
        </w:rPr>
        <w:t> accept</w:t>
      </w:r>
      <w:r>
        <w:rPr>
          <w:color w:val="414042"/>
          <w:w w:val="115"/>
          <w:sz w:val="21"/>
        </w:rPr>
        <w:t> the</w:t>
      </w:r>
      <w:r>
        <w:rPr>
          <w:color w:val="414042"/>
          <w:w w:val="115"/>
          <w:sz w:val="21"/>
        </w:rPr>
        <w:t> transfer</w:t>
      </w:r>
      <w:r>
        <w:rPr>
          <w:color w:val="414042"/>
          <w:w w:val="115"/>
          <w:sz w:val="21"/>
        </w:rPr>
        <w:t> or</w:t>
      </w:r>
      <w:r>
        <w:rPr>
          <w:color w:val="414042"/>
          <w:w w:val="115"/>
          <w:sz w:val="21"/>
        </w:rPr>
        <w:t> assignment,</w:t>
      </w:r>
      <w:r>
        <w:rPr>
          <w:color w:val="414042"/>
          <w:w w:val="115"/>
          <w:sz w:val="21"/>
        </w:rPr>
        <w:t> or</w:t>
      </w:r>
      <w:r>
        <w:rPr>
          <w:color w:val="414042"/>
          <w:w w:val="115"/>
          <w:sz w:val="21"/>
        </w:rPr>
        <w:t> decline</w:t>
      </w:r>
      <w:r>
        <w:rPr>
          <w:color w:val="414042"/>
          <w:w w:val="115"/>
          <w:sz w:val="21"/>
        </w:rPr>
        <w:t> to</w:t>
      </w:r>
      <w:r>
        <w:rPr>
          <w:color w:val="414042"/>
          <w:w w:val="115"/>
          <w:sz w:val="21"/>
        </w:rPr>
        <w:t> act</w:t>
      </w:r>
      <w:r>
        <w:rPr>
          <w:color w:val="414042"/>
          <w:w w:val="115"/>
          <w:sz w:val="21"/>
        </w:rPr>
        <w:t> upon</w:t>
      </w:r>
      <w:r>
        <w:rPr>
          <w:color w:val="414042"/>
          <w:w w:val="115"/>
          <w:sz w:val="21"/>
        </w:rPr>
        <w:t> </w:t>
      </w:r>
      <w:r>
        <w:rPr>
          <w:color w:val="414042"/>
          <w:w w:val="115"/>
          <w:sz w:val="21"/>
        </w:rPr>
        <w:t>any </w:t>
      </w:r>
      <w:r>
        <w:rPr>
          <w:color w:val="414042"/>
          <w:w w:val="110"/>
          <w:sz w:val="21"/>
        </w:rPr>
        <w:t>endorsement made under sub-section (1), where it has sufficient reason to believe that </w:t>
      </w:r>
      <w:r>
        <w:rPr>
          <w:color w:val="414042"/>
          <w:w w:val="115"/>
          <w:sz w:val="21"/>
        </w:rPr>
        <w:t>such</w:t>
      </w:r>
      <w:r>
        <w:rPr>
          <w:color w:val="414042"/>
          <w:spacing w:val="-17"/>
          <w:w w:val="115"/>
          <w:sz w:val="21"/>
        </w:rPr>
        <w:t> </w:t>
      </w:r>
      <w:r>
        <w:rPr>
          <w:color w:val="414042"/>
          <w:w w:val="115"/>
          <w:sz w:val="21"/>
        </w:rPr>
        <w:t>transfer</w:t>
      </w:r>
      <w:r>
        <w:rPr>
          <w:color w:val="414042"/>
          <w:spacing w:val="-17"/>
          <w:w w:val="115"/>
          <w:sz w:val="21"/>
        </w:rPr>
        <w:t> </w:t>
      </w:r>
      <w:r>
        <w:rPr>
          <w:color w:val="414042"/>
          <w:w w:val="115"/>
          <w:sz w:val="21"/>
        </w:rPr>
        <w:t>or</w:t>
      </w:r>
      <w:r>
        <w:rPr>
          <w:color w:val="414042"/>
          <w:spacing w:val="-17"/>
          <w:w w:val="115"/>
          <w:sz w:val="21"/>
        </w:rPr>
        <w:t> </w:t>
      </w:r>
      <w:r>
        <w:rPr>
          <w:color w:val="414042"/>
          <w:w w:val="115"/>
          <w:sz w:val="21"/>
        </w:rPr>
        <w:t>assignment</w:t>
      </w:r>
      <w:r>
        <w:rPr>
          <w:color w:val="414042"/>
          <w:spacing w:val="-17"/>
          <w:w w:val="115"/>
          <w:sz w:val="21"/>
        </w:rPr>
        <w:t> </w:t>
      </w:r>
      <w:r>
        <w:rPr>
          <w:color w:val="414042"/>
          <w:w w:val="115"/>
          <w:sz w:val="21"/>
        </w:rPr>
        <w:t>is</w:t>
      </w:r>
      <w:r>
        <w:rPr>
          <w:color w:val="414042"/>
          <w:spacing w:val="-16"/>
          <w:w w:val="115"/>
          <w:sz w:val="21"/>
        </w:rPr>
        <w:t> </w:t>
      </w:r>
      <w:r>
        <w:rPr>
          <w:color w:val="414042"/>
          <w:w w:val="115"/>
          <w:sz w:val="21"/>
        </w:rPr>
        <w:t>not</w:t>
      </w:r>
      <w:r>
        <w:rPr>
          <w:color w:val="414042"/>
          <w:spacing w:val="-17"/>
          <w:w w:val="115"/>
          <w:sz w:val="21"/>
        </w:rPr>
        <w:t> </w:t>
      </w:r>
      <w:r>
        <w:rPr>
          <w:color w:val="414042"/>
          <w:w w:val="115"/>
          <w:sz w:val="21"/>
        </w:rPr>
        <w:t>bona</w:t>
      </w:r>
      <w:r>
        <w:rPr>
          <w:color w:val="414042"/>
          <w:spacing w:val="-17"/>
          <w:w w:val="115"/>
          <w:sz w:val="21"/>
        </w:rPr>
        <w:t> </w:t>
      </w:r>
      <w:r>
        <w:rPr>
          <w:color w:val="414042"/>
          <w:w w:val="115"/>
          <w:sz w:val="21"/>
        </w:rPr>
        <w:t>de</w:t>
      </w:r>
      <w:r>
        <w:rPr>
          <w:color w:val="414042"/>
          <w:spacing w:val="-17"/>
          <w:w w:val="115"/>
          <w:sz w:val="21"/>
        </w:rPr>
        <w:t> </w:t>
      </w:r>
      <w:r>
        <w:rPr>
          <w:color w:val="414042"/>
          <w:w w:val="115"/>
          <w:sz w:val="21"/>
        </w:rPr>
        <w:t>or</w:t>
      </w:r>
      <w:r>
        <w:rPr>
          <w:color w:val="414042"/>
          <w:spacing w:val="-16"/>
          <w:w w:val="115"/>
          <w:sz w:val="21"/>
        </w:rPr>
        <w:t> </w:t>
      </w:r>
      <w:r>
        <w:rPr>
          <w:color w:val="414042"/>
          <w:w w:val="115"/>
          <w:sz w:val="21"/>
        </w:rPr>
        <w:t>is</w:t>
      </w:r>
      <w:r>
        <w:rPr>
          <w:color w:val="414042"/>
          <w:spacing w:val="-17"/>
          <w:w w:val="115"/>
          <w:sz w:val="21"/>
        </w:rPr>
        <w:t> </w:t>
      </w:r>
      <w:r>
        <w:rPr>
          <w:color w:val="414042"/>
          <w:w w:val="115"/>
          <w:sz w:val="21"/>
        </w:rPr>
        <w:t>not</w:t>
      </w:r>
      <w:r>
        <w:rPr>
          <w:color w:val="414042"/>
          <w:spacing w:val="-17"/>
          <w:w w:val="115"/>
          <w:sz w:val="21"/>
        </w:rPr>
        <w:t> </w:t>
      </w:r>
      <w:r>
        <w:rPr>
          <w:color w:val="414042"/>
          <w:w w:val="115"/>
          <w:sz w:val="21"/>
        </w:rPr>
        <w:t>in</w:t>
      </w:r>
      <w:r>
        <w:rPr>
          <w:color w:val="414042"/>
          <w:spacing w:val="-17"/>
          <w:w w:val="115"/>
          <w:sz w:val="21"/>
        </w:rPr>
        <w:t> </w:t>
      </w:r>
      <w:r>
        <w:rPr>
          <w:color w:val="414042"/>
          <w:w w:val="115"/>
          <w:sz w:val="21"/>
        </w:rPr>
        <w:t>the</w:t>
      </w:r>
      <w:r>
        <w:rPr>
          <w:color w:val="414042"/>
          <w:spacing w:val="-17"/>
          <w:w w:val="115"/>
          <w:sz w:val="21"/>
        </w:rPr>
        <w:t> </w:t>
      </w:r>
      <w:r>
        <w:rPr>
          <w:color w:val="414042"/>
          <w:w w:val="115"/>
          <w:sz w:val="21"/>
        </w:rPr>
        <w:t>interest</w:t>
      </w:r>
      <w:r>
        <w:rPr>
          <w:color w:val="414042"/>
          <w:spacing w:val="-16"/>
          <w:w w:val="115"/>
          <w:sz w:val="21"/>
        </w:rPr>
        <w:t> </w:t>
      </w:r>
      <w:r>
        <w:rPr>
          <w:color w:val="414042"/>
          <w:w w:val="115"/>
          <w:sz w:val="21"/>
        </w:rPr>
        <w:t>of</w:t>
      </w:r>
      <w:r>
        <w:rPr>
          <w:color w:val="414042"/>
          <w:spacing w:val="-17"/>
          <w:w w:val="115"/>
          <w:sz w:val="21"/>
        </w:rPr>
        <w:t> </w:t>
      </w:r>
      <w:r>
        <w:rPr>
          <w:color w:val="414042"/>
          <w:w w:val="115"/>
          <w:sz w:val="21"/>
        </w:rPr>
        <w:t>the</w:t>
      </w:r>
      <w:r>
        <w:rPr>
          <w:color w:val="414042"/>
          <w:spacing w:val="-17"/>
          <w:w w:val="115"/>
          <w:sz w:val="21"/>
        </w:rPr>
        <w:t> </w:t>
      </w:r>
      <w:r>
        <w:rPr>
          <w:color w:val="414042"/>
          <w:w w:val="115"/>
          <w:sz w:val="21"/>
        </w:rPr>
        <w:t>policyholder</w:t>
      </w:r>
      <w:r>
        <w:rPr>
          <w:color w:val="414042"/>
          <w:spacing w:val="-17"/>
          <w:w w:val="115"/>
          <w:sz w:val="21"/>
        </w:rPr>
        <w:t> </w:t>
      </w:r>
      <w:r>
        <w:rPr>
          <w:color w:val="414042"/>
          <w:w w:val="115"/>
          <w:sz w:val="21"/>
        </w:rPr>
        <w:t>or in public interest or is for the purpose of trading of insurance policy.</w:t>
      </w:r>
    </w:p>
    <w:p>
      <w:pPr>
        <w:pStyle w:val="ListParagraph"/>
        <w:numPr>
          <w:ilvl w:val="1"/>
          <w:numId w:val="17"/>
        </w:numPr>
        <w:tabs>
          <w:tab w:pos="1052" w:val="left" w:leader="none"/>
        </w:tabs>
        <w:spacing w:line="254" w:lineRule="auto" w:before="201" w:after="0"/>
        <w:ind w:left="1052" w:right="931" w:hanging="373"/>
        <w:jc w:val="both"/>
        <w:rPr>
          <w:color w:val="414042"/>
          <w:sz w:val="21"/>
        </w:rPr>
      </w:pPr>
      <w:r>
        <w:rPr>
          <w:color w:val="414042"/>
          <w:w w:val="115"/>
          <w:position w:val="1"/>
          <w:sz w:val="21"/>
        </w:rPr>
        <w:t>The</w:t>
      </w:r>
      <w:r>
        <w:rPr>
          <w:color w:val="414042"/>
          <w:spacing w:val="-11"/>
          <w:w w:val="115"/>
          <w:position w:val="1"/>
          <w:sz w:val="21"/>
        </w:rPr>
        <w:t> </w:t>
      </w:r>
      <w:r>
        <w:rPr>
          <w:color w:val="414042"/>
          <w:w w:val="115"/>
          <w:position w:val="1"/>
          <w:sz w:val="21"/>
        </w:rPr>
        <w:t>insurer</w:t>
      </w:r>
      <w:r>
        <w:rPr>
          <w:color w:val="414042"/>
          <w:spacing w:val="-11"/>
          <w:w w:val="115"/>
          <w:position w:val="1"/>
          <w:sz w:val="21"/>
        </w:rPr>
        <w:t> </w:t>
      </w:r>
      <w:r>
        <w:rPr>
          <w:color w:val="414042"/>
          <w:w w:val="115"/>
          <w:position w:val="1"/>
          <w:sz w:val="21"/>
        </w:rPr>
        <w:t>shall,</w:t>
      </w:r>
      <w:r>
        <w:rPr>
          <w:color w:val="414042"/>
          <w:spacing w:val="-11"/>
          <w:w w:val="115"/>
          <w:position w:val="1"/>
          <w:sz w:val="21"/>
        </w:rPr>
        <w:t> </w:t>
      </w:r>
      <w:r>
        <w:rPr>
          <w:color w:val="414042"/>
          <w:w w:val="115"/>
          <w:position w:val="1"/>
          <w:sz w:val="21"/>
        </w:rPr>
        <w:t>before</w:t>
      </w:r>
      <w:r>
        <w:rPr>
          <w:color w:val="414042"/>
          <w:spacing w:val="-11"/>
          <w:w w:val="115"/>
          <w:position w:val="1"/>
          <w:sz w:val="21"/>
        </w:rPr>
        <w:t> </w:t>
      </w:r>
      <w:r>
        <w:rPr>
          <w:color w:val="414042"/>
          <w:w w:val="115"/>
          <w:position w:val="1"/>
          <w:sz w:val="21"/>
        </w:rPr>
        <w:t>refusing</w:t>
      </w:r>
      <w:r>
        <w:rPr>
          <w:color w:val="414042"/>
          <w:spacing w:val="-11"/>
          <w:w w:val="115"/>
          <w:position w:val="1"/>
          <w:sz w:val="21"/>
        </w:rPr>
        <w:t> </w:t>
      </w:r>
      <w:r>
        <w:rPr>
          <w:color w:val="414042"/>
          <w:w w:val="115"/>
          <w:position w:val="1"/>
          <w:sz w:val="21"/>
        </w:rPr>
        <w:t>to</w:t>
      </w:r>
      <w:r>
        <w:rPr>
          <w:color w:val="414042"/>
          <w:spacing w:val="-11"/>
          <w:w w:val="115"/>
          <w:position w:val="1"/>
          <w:sz w:val="21"/>
        </w:rPr>
        <w:t> </w:t>
      </w:r>
      <w:r>
        <w:rPr>
          <w:color w:val="414042"/>
          <w:w w:val="115"/>
          <w:position w:val="1"/>
          <w:sz w:val="21"/>
        </w:rPr>
        <w:t>act</w:t>
      </w:r>
      <w:r>
        <w:rPr>
          <w:color w:val="414042"/>
          <w:spacing w:val="-11"/>
          <w:w w:val="115"/>
          <w:position w:val="1"/>
          <w:sz w:val="21"/>
        </w:rPr>
        <w:t> </w:t>
      </w:r>
      <w:r>
        <w:rPr>
          <w:color w:val="414042"/>
          <w:w w:val="115"/>
          <w:position w:val="1"/>
          <w:sz w:val="21"/>
        </w:rPr>
        <w:t>upon</w:t>
      </w:r>
      <w:r>
        <w:rPr>
          <w:color w:val="414042"/>
          <w:spacing w:val="-11"/>
          <w:w w:val="115"/>
          <w:position w:val="1"/>
          <w:sz w:val="21"/>
        </w:rPr>
        <w:t> </w:t>
      </w:r>
      <w:r>
        <w:rPr>
          <w:color w:val="414042"/>
          <w:w w:val="115"/>
          <w:position w:val="1"/>
          <w:sz w:val="21"/>
        </w:rPr>
        <w:t>the</w:t>
      </w:r>
      <w:r>
        <w:rPr>
          <w:color w:val="414042"/>
          <w:spacing w:val="-11"/>
          <w:w w:val="115"/>
          <w:position w:val="1"/>
          <w:sz w:val="21"/>
        </w:rPr>
        <w:t> </w:t>
      </w:r>
      <w:r>
        <w:rPr>
          <w:color w:val="414042"/>
          <w:w w:val="115"/>
          <w:position w:val="1"/>
          <w:sz w:val="21"/>
        </w:rPr>
        <w:t>endorsement,</w:t>
      </w:r>
      <w:r>
        <w:rPr>
          <w:color w:val="414042"/>
          <w:spacing w:val="-11"/>
          <w:w w:val="115"/>
          <w:position w:val="1"/>
          <w:sz w:val="21"/>
        </w:rPr>
        <w:t> </w:t>
      </w:r>
      <w:r>
        <w:rPr>
          <w:color w:val="414042"/>
          <w:w w:val="115"/>
          <w:position w:val="1"/>
          <w:sz w:val="21"/>
        </w:rPr>
        <w:t>record</w:t>
      </w:r>
      <w:r>
        <w:rPr>
          <w:color w:val="414042"/>
          <w:spacing w:val="-11"/>
          <w:w w:val="115"/>
          <w:position w:val="1"/>
          <w:sz w:val="21"/>
        </w:rPr>
        <w:t> </w:t>
      </w:r>
      <w:r>
        <w:rPr>
          <w:color w:val="414042"/>
          <w:w w:val="115"/>
          <w:position w:val="1"/>
          <w:sz w:val="21"/>
        </w:rPr>
        <w:t>in</w:t>
      </w:r>
      <w:r>
        <w:rPr>
          <w:color w:val="414042"/>
          <w:spacing w:val="-11"/>
          <w:w w:val="115"/>
          <w:position w:val="1"/>
          <w:sz w:val="21"/>
        </w:rPr>
        <w:t> </w:t>
      </w:r>
      <w:r>
        <w:rPr>
          <w:color w:val="414042"/>
          <w:w w:val="115"/>
          <w:position w:val="1"/>
          <w:sz w:val="21"/>
        </w:rPr>
        <w:t>writing</w:t>
      </w:r>
      <w:r>
        <w:rPr>
          <w:color w:val="414042"/>
          <w:spacing w:val="-11"/>
          <w:w w:val="115"/>
          <w:position w:val="1"/>
          <w:sz w:val="21"/>
        </w:rPr>
        <w:t> </w:t>
      </w:r>
      <w:r>
        <w:rPr>
          <w:color w:val="414042"/>
          <w:w w:val="115"/>
          <w:position w:val="1"/>
          <w:sz w:val="21"/>
        </w:rPr>
        <w:t>the </w:t>
      </w:r>
      <w:r>
        <w:rPr>
          <w:color w:val="414042"/>
          <w:w w:val="115"/>
          <w:sz w:val="21"/>
        </w:rPr>
        <w:t>reasons for such refusal and communicate the same to the policyholder not later than thirty days from the date of the policyholder giving notice of such transfer or </w:t>
      </w:r>
      <w:r>
        <w:rPr>
          <w:color w:val="414042"/>
          <w:spacing w:val="-2"/>
          <w:w w:val="115"/>
          <w:sz w:val="21"/>
        </w:rPr>
        <w:t>assignment.</w:t>
      </w:r>
    </w:p>
    <w:p>
      <w:pPr>
        <w:pStyle w:val="ListParagraph"/>
        <w:numPr>
          <w:ilvl w:val="1"/>
          <w:numId w:val="17"/>
        </w:numPr>
        <w:tabs>
          <w:tab w:pos="1052" w:val="left" w:leader="none"/>
        </w:tabs>
        <w:spacing w:line="249" w:lineRule="auto" w:before="124" w:after="0"/>
        <w:ind w:left="1052" w:right="931" w:hanging="373"/>
        <w:jc w:val="both"/>
        <w:rPr>
          <w:color w:val="414042"/>
          <w:position w:val="-2"/>
          <w:sz w:val="21"/>
        </w:rPr>
      </w:pPr>
      <w:r>
        <w:rPr>
          <w:color w:val="414042"/>
          <w:w w:val="120"/>
          <w:sz w:val="21"/>
        </w:rPr>
        <w:t>Any</w:t>
      </w:r>
      <w:r>
        <w:rPr>
          <w:color w:val="414042"/>
          <w:w w:val="120"/>
          <w:sz w:val="21"/>
        </w:rPr>
        <w:t> person</w:t>
      </w:r>
      <w:r>
        <w:rPr>
          <w:color w:val="414042"/>
          <w:w w:val="120"/>
          <w:sz w:val="21"/>
        </w:rPr>
        <w:t> aggrieved</w:t>
      </w:r>
      <w:r>
        <w:rPr>
          <w:color w:val="414042"/>
          <w:w w:val="120"/>
          <w:sz w:val="21"/>
        </w:rPr>
        <w:t> by</w:t>
      </w:r>
      <w:r>
        <w:rPr>
          <w:color w:val="414042"/>
          <w:w w:val="120"/>
          <w:sz w:val="21"/>
        </w:rPr>
        <w:t> the</w:t>
      </w:r>
      <w:r>
        <w:rPr>
          <w:color w:val="414042"/>
          <w:w w:val="120"/>
          <w:sz w:val="21"/>
        </w:rPr>
        <w:t> decision</w:t>
      </w:r>
      <w:r>
        <w:rPr>
          <w:color w:val="414042"/>
          <w:w w:val="120"/>
          <w:sz w:val="21"/>
        </w:rPr>
        <w:t> of</w:t>
      </w:r>
      <w:r>
        <w:rPr>
          <w:color w:val="414042"/>
          <w:w w:val="120"/>
          <w:sz w:val="21"/>
        </w:rPr>
        <w:t> an</w:t>
      </w:r>
      <w:r>
        <w:rPr>
          <w:color w:val="414042"/>
          <w:w w:val="120"/>
          <w:sz w:val="21"/>
        </w:rPr>
        <w:t> insurer</w:t>
      </w:r>
      <w:r>
        <w:rPr>
          <w:color w:val="414042"/>
          <w:w w:val="120"/>
          <w:sz w:val="21"/>
        </w:rPr>
        <w:t> to</w:t>
      </w:r>
      <w:r>
        <w:rPr>
          <w:color w:val="414042"/>
          <w:w w:val="120"/>
          <w:sz w:val="21"/>
        </w:rPr>
        <w:t> decline</w:t>
      </w:r>
      <w:r>
        <w:rPr>
          <w:color w:val="414042"/>
          <w:w w:val="120"/>
          <w:sz w:val="21"/>
        </w:rPr>
        <w:t> to</w:t>
      </w:r>
      <w:r>
        <w:rPr>
          <w:color w:val="414042"/>
          <w:w w:val="120"/>
          <w:sz w:val="21"/>
        </w:rPr>
        <w:t> act</w:t>
      </w:r>
      <w:r>
        <w:rPr>
          <w:color w:val="414042"/>
          <w:w w:val="120"/>
          <w:sz w:val="21"/>
        </w:rPr>
        <w:t> upon</w:t>
      </w:r>
      <w:r>
        <w:rPr>
          <w:color w:val="414042"/>
          <w:w w:val="120"/>
          <w:sz w:val="21"/>
        </w:rPr>
        <w:t> such </w:t>
      </w:r>
      <w:r>
        <w:rPr>
          <w:color w:val="414042"/>
          <w:w w:val="115"/>
          <w:sz w:val="21"/>
        </w:rPr>
        <w:t>transfer</w:t>
      </w:r>
      <w:r>
        <w:rPr>
          <w:color w:val="414042"/>
          <w:spacing w:val="-2"/>
          <w:w w:val="115"/>
          <w:sz w:val="21"/>
        </w:rPr>
        <w:t> </w:t>
      </w:r>
      <w:r>
        <w:rPr>
          <w:color w:val="414042"/>
          <w:w w:val="115"/>
          <w:sz w:val="21"/>
        </w:rPr>
        <w:t>or</w:t>
      </w:r>
      <w:r>
        <w:rPr>
          <w:color w:val="414042"/>
          <w:spacing w:val="-2"/>
          <w:w w:val="115"/>
          <w:sz w:val="21"/>
        </w:rPr>
        <w:t> </w:t>
      </w:r>
      <w:r>
        <w:rPr>
          <w:color w:val="414042"/>
          <w:w w:val="115"/>
          <w:sz w:val="21"/>
        </w:rPr>
        <w:t>assignment</w:t>
      </w:r>
      <w:r>
        <w:rPr>
          <w:color w:val="414042"/>
          <w:spacing w:val="-2"/>
          <w:w w:val="115"/>
          <w:sz w:val="21"/>
        </w:rPr>
        <w:t> </w:t>
      </w:r>
      <w:r>
        <w:rPr>
          <w:color w:val="414042"/>
          <w:w w:val="115"/>
          <w:sz w:val="21"/>
        </w:rPr>
        <w:t>may</w:t>
      </w:r>
      <w:r>
        <w:rPr>
          <w:color w:val="414042"/>
          <w:spacing w:val="-2"/>
          <w:w w:val="115"/>
          <w:sz w:val="21"/>
        </w:rPr>
        <w:t> </w:t>
      </w:r>
      <w:r>
        <w:rPr>
          <w:color w:val="414042"/>
          <w:w w:val="115"/>
          <w:sz w:val="21"/>
        </w:rPr>
        <w:t>within</w:t>
      </w:r>
      <w:r>
        <w:rPr>
          <w:color w:val="414042"/>
          <w:spacing w:val="-2"/>
          <w:w w:val="115"/>
          <w:sz w:val="21"/>
        </w:rPr>
        <w:t> </w:t>
      </w:r>
      <w:r>
        <w:rPr>
          <w:color w:val="414042"/>
          <w:w w:val="115"/>
          <w:sz w:val="21"/>
        </w:rPr>
        <w:t>a</w:t>
      </w:r>
      <w:r>
        <w:rPr>
          <w:color w:val="414042"/>
          <w:spacing w:val="-2"/>
          <w:w w:val="115"/>
          <w:sz w:val="21"/>
        </w:rPr>
        <w:t> </w:t>
      </w:r>
      <w:r>
        <w:rPr>
          <w:color w:val="414042"/>
          <w:w w:val="115"/>
          <w:sz w:val="21"/>
        </w:rPr>
        <w:t>period</w:t>
      </w:r>
      <w:r>
        <w:rPr>
          <w:color w:val="414042"/>
          <w:spacing w:val="-2"/>
          <w:w w:val="115"/>
          <w:sz w:val="21"/>
        </w:rPr>
        <w:t> </w:t>
      </w:r>
      <w:r>
        <w:rPr>
          <w:color w:val="414042"/>
          <w:w w:val="115"/>
          <w:sz w:val="21"/>
        </w:rPr>
        <w:t>of</w:t>
      </w:r>
      <w:r>
        <w:rPr>
          <w:color w:val="414042"/>
          <w:spacing w:val="-2"/>
          <w:w w:val="115"/>
          <w:sz w:val="21"/>
        </w:rPr>
        <w:t> </w:t>
      </w:r>
      <w:r>
        <w:rPr>
          <w:color w:val="414042"/>
          <w:w w:val="115"/>
          <w:sz w:val="21"/>
        </w:rPr>
        <w:t>thirty</w:t>
      </w:r>
      <w:r>
        <w:rPr>
          <w:color w:val="414042"/>
          <w:spacing w:val="-2"/>
          <w:w w:val="115"/>
          <w:sz w:val="21"/>
        </w:rPr>
        <w:t> </w:t>
      </w:r>
      <w:r>
        <w:rPr>
          <w:color w:val="414042"/>
          <w:w w:val="115"/>
          <w:sz w:val="21"/>
        </w:rPr>
        <w:t>days</w:t>
      </w:r>
      <w:r>
        <w:rPr>
          <w:color w:val="414042"/>
          <w:spacing w:val="-2"/>
          <w:w w:val="115"/>
          <w:sz w:val="21"/>
        </w:rPr>
        <w:t> </w:t>
      </w:r>
      <w:r>
        <w:rPr>
          <w:color w:val="414042"/>
          <w:w w:val="115"/>
          <w:sz w:val="21"/>
        </w:rPr>
        <w:t>from</w:t>
      </w:r>
      <w:r>
        <w:rPr>
          <w:color w:val="414042"/>
          <w:spacing w:val="-2"/>
          <w:w w:val="115"/>
          <w:sz w:val="21"/>
        </w:rPr>
        <w:t> </w:t>
      </w:r>
      <w:r>
        <w:rPr>
          <w:color w:val="414042"/>
          <w:w w:val="115"/>
          <w:sz w:val="21"/>
        </w:rPr>
        <w:t>the</w:t>
      </w:r>
      <w:r>
        <w:rPr>
          <w:color w:val="414042"/>
          <w:spacing w:val="-2"/>
          <w:w w:val="115"/>
          <w:sz w:val="21"/>
        </w:rPr>
        <w:t> </w:t>
      </w:r>
      <w:r>
        <w:rPr>
          <w:color w:val="414042"/>
          <w:w w:val="115"/>
          <w:sz w:val="21"/>
        </w:rPr>
        <w:t>date</w:t>
      </w:r>
      <w:r>
        <w:rPr>
          <w:color w:val="414042"/>
          <w:spacing w:val="-2"/>
          <w:w w:val="115"/>
          <w:sz w:val="21"/>
        </w:rPr>
        <w:t> </w:t>
      </w:r>
      <w:r>
        <w:rPr>
          <w:color w:val="414042"/>
          <w:w w:val="115"/>
          <w:sz w:val="21"/>
        </w:rPr>
        <w:t>of</w:t>
      </w:r>
      <w:r>
        <w:rPr>
          <w:color w:val="414042"/>
          <w:spacing w:val="-2"/>
          <w:w w:val="115"/>
          <w:sz w:val="21"/>
        </w:rPr>
        <w:t> </w:t>
      </w:r>
      <w:r>
        <w:rPr>
          <w:color w:val="414042"/>
          <w:w w:val="115"/>
          <w:sz w:val="21"/>
        </w:rPr>
        <w:t>receipt</w:t>
      </w:r>
      <w:r>
        <w:rPr>
          <w:color w:val="414042"/>
          <w:spacing w:val="-2"/>
          <w:w w:val="115"/>
          <w:sz w:val="21"/>
        </w:rPr>
        <w:t> </w:t>
      </w:r>
      <w:r>
        <w:rPr>
          <w:color w:val="414042"/>
          <w:w w:val="115"/>
          <w:sz w:val="21"/>
        </w:rPr>
        <w:t>of </w:t>
      </w:r>
      <w:r>
        <w:rPr>
          <w:color w:val="414042"/>
          <w:w w:val="120"/>
          <w:sz w:val="21"/>
        </w:rPr>
        <w:t>the</w:t>
      </w:r>
      <w:r>
        <w:rPr>
          <w:color w:val="414042"/>
          <w:spacing w:val="-15"/>
          <w:w w:val="120"/>
          <w:sz w:val="21"/>
        </w:rPr>
        <w:t> </w:t>
      </w:r>
      <w:r>
        <w:rPr>
          <w:color w:val="414042"/>
          <w:w w:val="120"/>
          <w:sz w:val="21"/>
        </w:rPr>
        <w:t>communication</w:t>
      </w:r>
      <w:r>
        <w:rPr>
          <w:color w:val="414042"/>
          <w:spacing w:val="-15"/>
          <w:w w:val="120"/>
          <w:sz w:val="21"/>
        </w:rPr>
        <w:t> </w:t>
      </w:r>
      <w:r>
        <w:rPr>
          <w:color w:val="414042"/>
          <w:w w:val="120"/>
          <w:sz w:val="21"/>
        </w:rPr>
        <w:t>from</w:t>
      </w:r>
      <w:r>
        <w:rPr>
          <w:color w:val="414042"/>
          <w:spacing w:val="-15"/>
          <w:w w:val="120"/>
          <w:sz w:val="21"/>
        </w:rPr>
        <w:t> </w:t>
      </w:r>
      <w:r>
        <w:rPr>
          <w:color w:val="414042"/>
          <w:w w:val="120"/>
          <w:sz w:val="21"/>
        </w:rPr>
        <w:t>the</w:t>
      </w:r>
      <w:r>
        <w:rPr>
          <w:color w:val="414042"/>
          <w:spacing w:val="-15"/>
          <w:w w:val="120"/>
          <w:sz w:val="21"/>
        </w:rPr>
        <w:t> </w:t>
      </w:r>
      <w:r>
        <w:rPr>
          <w:color w:val="414042"/>
          <w:w w:val="120"/>
          <w:sz w:val="21"/>
        </w:rPr>
        <w:t>insurer</w:t>
      </w:r>
      <w:r>
        <w:rPr>
          <w:color w:val="414042"/>
          <w:spacing w:val="-15"/>
          <w:w w:val="120"/>
          <w:sz w:val="21"/>
        </w:rPr>
        <w:t> </w:t>
      </w:r>
      <w:r>
        <w:rPr>
          <w:color w:val="414042"/>
          <w:w w:val="120"/>
          <w:sz w:val="21"/>
        </w:rPr>
        <w:t>containing</w:t>
      </w:r>
      <w:r>
        <w:rPr>
          <w:color w:val="414042"/>
          <w:spacing w:val="-15"/>
          <w:w w:val="120"/>
          <w:sz w:val="21"/>
        </w:rPr>
        <w:t> </w:t>
      </w:r>
      <w:r>
        <w:rPr>
          <w:color w:val="414042"/>
          <w:w w:val="120"/>
          <w:sz w:val="21"/>
        </w:rPr>
        <w:t>reasons</w:t>
      </w:r>
      <w:r>
        <w:rPr>
          <w:color w:val="414042"/>
          <w:spacing w:val="-15"/>
          <w:w w:val="120"/>
          <w:sz w:val="21"/>
        </w:rPr>
        <w:t> </w:t>
      </w:r>
      <w:r>
        <w:rPr>
          <w:color w:val="414042"/>
          <w:w w:val="120"/>
          <w:sz w:val="21"/>
        </w:rPr>
        <w:t>for</w:t>
      </w:r>
      <w:r>
        <w:rPr>
          <w:color w:val="414042"/>
          <w:spacing w:val="-15"/>
          <w:w w:val="120"/>
          <w:sz w:val="21"/>
        </w:rPr>
        <w:t> </w:t>
      </w:r>
      <w:r>
        <w:rPr>
          <w:color w:val="414042"/>
          <w:w w:val="120"/>
          <w:sz w:val="21"/>
        </w:rPr>
        <w:t>such</w:t>
      </w:r>
      <w:r>
        <w:rPr>
          <w:color w:val="414042"/>
          <w:spacing w:val="-15"/>
          <w:w w:val="120"/>
          <w:sz w:val="21"/>
        </w:rPr>
        <w:t> </w:t>
      </w:r>
      <w:r>
        <w:rPr>
          <w:color w:val="414042"/>
          <w:w w:val="120"/>
          <w:sz w:val="21"/>
        </w:rPr>
        <w:t>refusal,</w:t>
      </w:r>
      <w:r>
        <w:rPr>
          <w:color w:val="414042"/>
          <w:spacing w:val="-15"/>
          <w:w w:val="120"/>
          <w:sz w:val="21"/>
        </w:rPr>
        <w:t> </w:t>
      </w:r>
      <w:r>
        <w:rPr>
          <w:color w:val="414042"/>
          <w:w w:val="120"/>
          <w:sz w:val="21"/>
        </w:rPr>
        <w:t>prefer</w:t>
      </w:r>
      <w:r>
        <w:rPr>
          <w:color w:val="414042"/>
          <w:spacing w:val="-15"/>
          <w:w w:val="120"/>
          <w:sz w:val="21"/>
        </w:rPr>
        <w:t> </w:t>
      </w:r>
      <w:r>
        <w:rPr>
          <w:color w:val="414042"/>
          <w:w w:val="120"/>
          <w:sz w:val="21"/>
        </w:rPr>
        <w:t>a claim to the Authority.</w:t>
      </w:r>
    </w:p>
    <w:p>
      <w:pPr>
        <w:pStyle w:val="ListParagraph"/>
        <w:numPr>
          <w:ilvl w:val="1"/>
          <w:numId w:val="17"/>
        </w:numPr>
        <w:tabs>
          <w:tab w:pos="1052" w:val="left" w:leader="none"/>
        </w:tabs>
        <w:spacing w:line="260" w:lineRule="exact" w:before="115" w:after="0"/>
        <w:ind w:left="1052" w:right="931" w:hanging="373"/>
        <w:jc w:val="both"/>
        <w:rPr>
          <w:color w:val="414042"/>
          <w:position w:val="-2"/>
          <w:sz w:val="21"/>
        </w:rPr>
      </w:pPr>
      <w:r>
        <w:rPr>
          <w:color w:val="414042"/>
          <w:w w:val="115"/>
          <w:sz w:val="21"/>
        </w:rPr>
        <w:t>Subject</w:t>
      </w:r>
      <w:r>
        <w:rPr>
          <w:color w:val="414042"/>
          <w:w w:val="115"/>
          <w:sz w:val="21"/>
        </w:rPr>
        <w:t> to</w:t>
      </w:r>
      <w:r>
        <w:rPr>
          <w:color w:val="414042"/>
          <w:w w:val="115"/>
          <w:sz w:val="21"/>
        </w:rPr>
        <w:t> the</w:t>
      </w:r>
      <w:r>
        <w:rPr>
          <w:color w:val="414042"/>
          <w:w w:val="115"/>
          <w:sz w:val="21"/>
        </w:rPr>
        <w:t> provisions</w:t>
      </w:r>
      <w:r>
        <w:rPr>
          <w:color w:val="414042"/>
          <w:w w:val="115"/>
          <w:sz w:val="21"/>
        </w:rPr>
        <w:t> in</w:t>
      </w:r>
      <w:r>
        <w:rPr>
          <w:color w:val="414042"/>
          <w:w w:val="115"/>
          <w:sz w:val="21"/>
        </w:rPr>
        <w:t> sub-section</w:t>
      </w:r>
      <w:r>
        <w:rPr>
          <w:color w:val="414042"/>
          <w:w w:val="115"/>
          <w:sz w:val="21"/>
        </w:rPr>
        <w:t> (2),</w:t>
      </w:r>
      <w:r>
        <w:rPr>
          <w:color w:val="414042"/>
          <w:w w:val="115"/>
          <w:sz w:val="21"/>
        </w:rPr>
        <w:t> the</w:t>
      </w:r>
      <w:r>
        <w:rPr>
          <w:color w:val="414042"/>
          <w:w w:val="115"/>
          <w:sz w:val="21"/>
        </w:rPr>
        <w:t> transfer</w:t>
      </w:r>
      <w:r>
        <w:rPr>
          <w:color w:val="414042"/>
          <w:w w:val="115"/>
          <w:sz w:val="21"/>
        </w:rPr>
        <w:t> or</w:t>
      </w:r>
      <w:r>
        <w:rPr>
          <w:color w:val="414042"/>
          <w:w w:val="115"/>
          <w:sz w:val="21"/>
        </w:rPr>
        <w:t> assignment</w:t>
      </w:r>
      <w:r>
        <w:rPr>
          <w:color w:val="414042"/>
          <w:w w:val="115"/>
          <w:sz w:val="21"/>
        </w:rPr>
        <w:t> shall</w:t>
      </w:r>
      <w:r>
        <w:rPr>
          <w:color w:val="414042"/>
          <w:w w:val="115"/>
          <w:sz w:val="21"/>
        </w:rPr>
        <w:t> be complete</w:t>
      </w:r>
      <w:r>
        <w:rPr>
          <w:color w:val="414042"/>
          <w:spacing w:val="-7"/>
          <w:w w:val="115"/>
          <w:sz w:val="21"/>
        </w:rPr>
        <w:t> </w:t>
      </w:r>
      <w:r>
        <w:rPr>
          <w:color w:val="414042"/>
          <w:w w:val="115"/>
          <w:sz w:val="21"/>
        </w:rPr>
        <w:t>and</w:t>
      </w:r>
      <w:r>
        <w:rPr>
          <w:color w:val="414042"/>
          <w:spacing w:val="-7"/>
          <w:w w:val="115"/>
          <w:sz w:val="21"/>
        </w:rPr>
        <w:t> </w:t>
      </w:r>
      <w:r>
        <w:rPr>
          <w:color w:val="414042"/>
          <w:w w:val="115"/>
          <w:sz w:val="21"/>
        </w:rPr>
        <w:t>effectual</w:t>
      </w:r>
      <w:r>
        <w:rPr>
          <w:color w:val="414042"/>
          <w:spacing w:val="-7"/>
          <w:w w:val="115"/>
          <w:sz w:val="21"/>
        </w:rPr>
        <w:t> </w:t>
      </w:r>
      <w:r>
        <w:rPr>
          <w:color w:val="414042"/>
          <w:w w:val="115"/>
          <w:sz w:val="21"/>
        </w:rPr>
        <w:t>upon</w:t>
      </w:r>
      <w:r>
        <w:rPr>
          <w:color w:val="414042"/>
          <w:spacing w:val="-7"/>
          <w:w w:val="115"/>
          <w:sz w:val="21"/>
        </w:rPr>
        <w:t> </w:t>
      </w:r>
      <w:r>
        <w:rPr>
          <w:color w:val="414042"/>
          <w:w w:val="115"/>
          <w:sz w:val="21"/>
        </w:rPr>
        <w:t>the</w:t>
      </w:r>
      <w:r>
        <w:rPr>
          <w:color w:val="414042"/>
          <w:spacing w:val="-7"/>
          <w:w w:val="115"/>
          <w:sz w:val="21"/>
        </w:rPr>
        <w:t> </w:t>
      </w:r>
      <w:r>
        <w:rPr>
          <w:color w:val="414042"/>
          <w:w w:val="115"/>
          <w:sz w:val="21"/>
        </w:rPr>
        <w:t>execution</w:t>
      </w:r>
      <w:r>
        <w:rPr>
          <w:color w:val="414042"/>
          <w:spacing w:val="-7"/>
          <w:w w:val="115"/>
          <w:sz w:val="21"/>
        </w:rPr>
        <w:t> </w:t>
      </w:r>
      <w:r>
        <w:rPr>
          <w:color w:val="414042"/>
          <w:w w:val="115"/>
          <w:sz w:val="21"/>
        </w:rPr>
        <w:t>of</w:t>
      </w:r>
      <w:r>
        <w:rPr>
          <w:color w:val="414042"/>
          <w:spacing w:val="-7"/>
          <w:w w:val="115"/>
          <w:sz w:val="21"/>
        </w:rPr>
        <w:t> </w:t>
      </w:r>
      <w:r>
        <w:rPr>
          <w:color w:val="414042"/>
          <w:w w:val="115"/>
          <w:sz w:val="21"/>
        </w:rPr>
        <w:t>such</w:t>
      </w:r>
      <w:r>
        <w:rPr>
          <w:color w:val="414042"/>
          <w:spacing w:val="-7"/>
          <w:w w:val="115"/>
          <w:sz w:val="21"/>
        </w:rPr>
        <w:t> </w:t>
      </w:r>
      <w:r>
        <w:rPr>
          <w:color w:val="414042"/>
          <w:w w:val="115"/>
          <w:sz w:val="21"/>
        </w:rPr>
        <w:t>endorsement</w:t>
      </w:r>
      <w:r>
        <w:rPr>
          <w:color w:val="414042"/>
          <w:spacing w:val="-7"/>
          <w:w w:val="115"/>
          <w:sz w:val="21"/>
        </w:rPr>
        <w:t> </w:t>
      </w:r>
      <w:r>
        <w:rPr>
          <w:color w:val="414042"/>
          <w:w w:val="115"/>
          <w:sz w:val="21"/>
        </w:rPr>
        <w:t>or</w:t>
      </w:r>
      <w:r>
        <w:rPr>
          <w:color w:val="414042"/>
          <w:spacing w:val="-7"/>
          <w:w w:val="115"/>
          <w:sz w:val="21"/>
        </w:rPr>
        <w:t> </w:t>
      </w:r>
      <w:r>
        <w:rPr>
          <w:color w:val="414042"/>
          <w:w w:val="115"/>
          <w:sz w:val="21"/>
        </w:rPr>
        <w:t>instrument</w:t>
      </w:r>
      <w:r>
        <w:rPr>
          <w:color w:val="414042"/>
          <w:spacing w:val="-7"/>
          <w:w w:val="115"/>
          <w:sz w:val="21"/>
        </w:rPr>
        <w:t> </w:t>
      </w:r>
      <w:r>
        <w:rPr>
          <w:color w:val="414042"/>
          <w:w w:val="115"/>
          <w:sz w:val="21"/>
        </w:rPr>
        <w:t>duly </w:t>
      </w:r>
      <w:r>
        <w:rPr>
          <w:color w:val="414042"/>
          <w:spacing w:val="-2"/>
          <w:w w:val="115"/>
          <w:sz w:val="21"/>
        </w:rPr>
        <w:t>attested</w:t>
      </w:r>
      <w:r>
        <w:rPr>
          <w:color w:val="414042"/>
          <w:spacing w:val="-9"/>
          <w:w w:val="115"/>
          <w:sz w:val="21"/>
        </w:rPr>
        <w:t> </w:t>
      </w:r>
      <w:r>
        <w:rPr>
          <w:color w:val="414042"/>
          <w:spacing w:val="-2"/>
          <w:w w:val="115"/>
          <w:sz w:val="21"/>
        </w:rPr>
        <w:t>but</w:t>
      </w:r>
      <w:r>
        <w:rPr>
          <w:color w:val="414042"/>
          <w:spacing w:val="-9"/>
          <w:w w:val="115"/>
          <w:sz w:val="21"/>
        </w:rPr>
        <w:t> </w:t>
      </w:r>
      <w:r>
        <w:rPr>
          <w:color w:val="414042"/>
          <w:spacing w:val="-2"/>
          <w:w w:val="115"/>
          <w:sz w:val="21"/>
        </w:rPr>
        <w:t>except,</w:t>
      </w:r>
      <w:r>
        <w:rPr>
          <w:color w:val="414042"/>
          <w:spacing w:val="-9"/>
          <w:w w:val="115"/>
          <w:sz w:val="21"/>
        </w:rPr>
        <w:t> </w:t>
      </w:r>
      <w:r>
        <w:rPr>
          <w:color w:val="414042"/>
          <w:spacing w:val="-2"/>
          <w:w w:val="115"/>
          <w:sz w:val="21"/>
        </w:rPr>
        <w:t>where</w:t>
      </w:r>
      <w:r>
        <w:rPr>
          <w:color w:val="414042"/>
          <w:spacing w:val="-9"/>
          <w:w w:val="115"/>
          <w:sz w:val="21"/>
        </w:rPr>
        <w:t> </w:t>
      </w:r>
      <w:r>
        <w:rPr>
          <w:color w:val="414042"/>
          <w:spacing w:val="-2"/>
          <w:w w:val="115"/>
          <w:sz w:val="21"/>
        </w:rPr>
        <w:t>the</w:t>
      </w:r>
      <w:r>
        <w:rPr>
          <w:color w:val="414042"/>
          <w:spacing w:val="-9"/>
          <w:w w:val="115"/>
          <w:sz w:val="21"/>
        </w:rPr>
        <w:t> </w:t>
      </w:r>
      <w:r>
        <w:rPr>
          <w:color w:val="414042"/>
          <w:spacing w:val="-2"/>
          <w:w w:val="115"/>
          <w:sz w:val="21"/>
        </w:rPr>
        <w:t>transfer</w:t>
      </w:r>
      <w:r>
        <w:rPr>
          <w:color w:val="414042"/>
          <w:spacing w:val="-9"/>
          <w:w w:val="115"/>
          <w:sz w:val="21"/>
        </w:rPr>
        <w:t> </w:t>
      </w:r>
      <w:r>
        <w:rPr>
          <w:color w:val="414042"/>
          <w:spacing w:val="-2"/>
          <w:w w:val="115"/>
          <w:sz w:val="21"/>
        </w:rPr>
        <w:t>or</w:t>
      </w:r>
      <w:r>
        <w:rPr>
          <w:color w:val="414042"/>
          <w:spacing w:val="-9"/>
          <w:w w:val="115"/>
          <w:sz w:val="21"/>
        </w:rPr>
        <w:t> </w:t>
      </w:r>
      <w:r>
        <w:rPr>
          <w:color w:val="414042"/>
          <w:spacing w:val="-2"/>
          <w:w w:val="115"/>
          <w:sz w:val="21"/>
        </w:rPr>
        <w:t>assignment</w:t>
      </w:r>
      <w:r>
        <w:rPr>
          <w:color w:val="414042"/>
          <w:spacing w:val="-9"/>
          <w:w w:val="115"/>
          <w:sz w:val="21"/>
        </w:rPr>
        <w:t> </w:t>
      </w:r>
      <w:r>
        <w:rPr>
          <w:color w:val="414042"/>
          <w:spacing w:val="-2"/>
          <w:w w:val="115"/>
          <w:sz w:val="21"/>
        </w:rPr>
        <w:t>is</w:t>
      </w:r>
      <w:r>
        <w:rPr>
          <w:color w:val="414042"/>
          <w:spacing w:val="-9"/>
          <w:w w:val="115"/>
          <w:sz w:val="21"/>
        </w:rPr>
        <w:t> </w:t>
      </w:r>
      <w:r>
        <w:rPr>
          <w:color w:val="414042"/>
          <w:spacing w:val="-2"/>
          <w:w w:val="115"/>
          <w:sz w:val="21"/>
        </w:rPr>
        <w:t>in</w:t>
      </w:r>
      <w:r>
        <w:rPr>
          <w:color w:val="414042"/>
          <w:spacing w:val="-9"/>
          <w:w w:val="115"/>
          <w:sz w:val="21"/>
        </w:rPr>
        <w:t> </w:t>
      </w:r>
      <w:r>
        <w:rPr>
          <w:color w:val="414042"/>
          <w:spacing w:val="-2"/>
          <w:w w:val="115"/>
          <w:sz w:val="21"/>
        </w:rPr>
        <w:t>favour</w:t>
      </w:r>
      <w:r>
        <w:rPr>
          <w:color w:val="414042"/>
          <w:spacing w:val="-9"/>
          <w:w w:val="115"/>
          <w:sz w:val="21"/>
        </w:rPr>
        <w:t> </w:t>
      </w:r>
      <w:r>
        <w:rPr>
          <w:color w:val="414042"/>
          <w:spacing w:val="-2"/>
          <w:w w:val="115"/>
          <w:sz w:val="21"/>
        </w:rPr>
        <w:t>of</w:t>
      </w:r>
      <w:r>
        <w:rPr>
          <w:color w:val="414042"/>
          <w:spacing w:val="-9"/>
          <w:w w:val="115"/>
          <w:sz w:val="21"/>
        </w:rPr>
        <w:t> </w:t>
      </w:r>
      <w:r>
        <w:rPr>
          <w:color w:val="414042"/>
          <w:spacing w:val="-2"/>
          <w:w w:val="115"/>
          <w:sz w:val="21"/>
        </w:rPr>
        <w:t>the</w:t>
      </w:r>
      <w:r>
        <w:rPr>
          <w:color w:val="414042"/>
          <w:spacing w:val="-9"/>
          <w:w w:val="115"/>
          <w:sz w:val="21"/>
        </w:rPr>
        <w:t> </w:t>
      </w:r>
      <w:r>
        <w:rPr>
          <w:color w:val="414042"/>
          <w:spacing w:val="-2"/>
          <w:w w:val="115"/>
          <w:sz w:val="21"/>
        </w:rPr>
        <w:t>insurer,</w:t>
      </w:r>
      <w:r>
        <w:rPr>
          <w:color w:val="414042"/>
          <w:spacing w:val="-9"/>
          <w:w w:val="115"/>
          <w:sz w:val="21"/>
        </w:rPr>
        <w:t> </w:t>
      </w:r>
      <w:r>
        <w:rPr>
          <w:color w:val="414042"/>
          <w:spacing w:val="-2"/>
          <w:w w:val="115"/>
          <w:sz w:val="21"/>
        </w:rPr>
        <w:t>shall </w:t>
      </w:r>
      <w:r>
        <w:rPr>
          <w:color w:val="414042"/>
          <w:w w:val="115"/>
          <w:sz w:val="21"/>
        </w:rPr>
        <w:t>not be operative as against an insurer, and shall not confer upon the transferee or </w:t>
      </w:r>
      <w:r>
        <w:rPr>
          <w:color w:val="414042"/>
          <w:w w:val="110"/>
          <w:sz w:val="21"/>
        </w:rPr>
        <w:t>assignee, or his legal representative, any right to sue for the amount of such policy or </w:t>
      </w:r>
      <w:r>
        <w:rPr>
          <w:color w:val="414042"/>
          <w:w w:val="115"/>
          <w:sz w:val="21"/>
        </w:rPr>
        <w:t>the moneys secured thereby until a notice in writing of the transfer or assignment and</w:t>
      </w:r>
      <w:r>
        <w:rPr>
          <w:color w:val="414042"/>
          <w:spacing w:val="-9"/>
          <w:w w:val="115"/>
          <w:sz w:val="21"/>
        </w:rPr>
        <w:t> </w:t>
      </w:r>
      <w:r>
        <w:rPr>
          <w:color w:val="414042"/>
          <w:w w:val="115"/>
          <w:sz w:val="21"/>
        </w:rPr>
        <w:t>either</w:t>
      </w:r>
      <w:r>
        <w:rPr>
          <w:color w:val="414042"/>
          <w:spacing w:val="-9"/>
          <w:w w:val="115"/>
          <w:sz w:val="21"/>
        </w:rPr>
        <w:t> </w:t>
      </w:r>
      <w:r>
        <w:rPr>
          <w:color w:val="414042"/>
          <w:w w:val="115"/>
          <w:sz w:val="21"/>
        </w:rPr>
        <w:t>the</w:t>
      </w:r>
      <w:r>
        <w:rPr>
          <w:color w:val="414042"/>
          <w:spacing w:val="-9"/>
          <w:w w:val="115"/>
          <w:sz w:val="21"/>
        </w:rPr>
        <w:t> </w:t>
      </w:r>
      <w:r>
        <w:rPr>
          <w:color w:val="414042"/>
          <w:w w:val="115"/>
          <w:sz w:val="21"/>
        </w:rPr>
        <w:t>said</w:t>
      </w:r>
      <w:r>
        <w:rPr>
          <w:color w:val="414042"/>
          <w:spacing w:val="-9"/>
          <w:w w:val="115"/>
          <w:sz w:val="21"/>
        </w:rPr>
        <w:t> </w:t>
      </w:r>
      <w:r>
        <w:rPr>
          <w:color w:val="414042"/>
          <w:w w:val="115"/>
          <w:sz w:val="21"/>
        </w:rPr>
        <w:t>endorsement</w:t>
      </w:r>
      <w:r>
        <w:rPr>
          <w:color w:val="414042"/>
          <w:spacing w:val="-9"/>
          <w:w w:val="115"/>
          <w:sz w:val="21"/>
        </w:rPr>
        <w:t> </w:t>
      </w:r>
      <w:r>
        <w:rPr>
          <w:color w:val="414042"/>
          <w:w w:val="115"/>
          <w:sz w:val="21"/>
        </w:rPr>
        <w:t>or</w:t>
      </w:r>
      <w:r>
        <w:rPr>
          <w:color w:val="414042"/>
          <w:spacing w:val="-9"/>
          <w:w w:val="115"/>
          <w:sz w:val="21"/>
        </w:rPr>
        <w:t> </w:t>
      </w:r>
      <w:r>
        <w:rPr>
          <w:color w:val="414042"/>
          <w:w w:val="115"/>
          <w:sz w:val="21"/>
        </w:rPr>
        <w:t>instrument</w:t>
      </w:r>
      <w:r>
        <w:rPr>
          <w:color w:val="414042"/>
          <w:spacing w:val="-9"/>
          <w:w w:val="115"/>
          <w:sz w:val="21"/>
        </w:rPr>
        <w:t> </w:t>
      </w:r>
      <w:r>
        <w:rPr>
          <w:color w:val="414042"/>
          <w:w w:val="115"/>
          <w:sz w:val="21"/>
        </w:rPr>
        <w:t>itself</w:t>
      </w:r>
      <w:r>
        <w:rPr>
          <w:color w:val="414042"/>
          <w:spacing w:val="-9"/>
          <w:w w:val="115"/>
          <w:sz w:val="21"/>
        </w:rPr>
        <w:t> </w:t>
      </w:r>
      <w:r>
        <w:rPr>
          <w:color w:val="414042"/>
          <w:w w:val="115"/>
          <w:sz w:val="21"/>
        </w:rPr>
        <w:t>or</w:t>
      </w:r>
      <w:r>
        <w:rPr>
          <w:color w:val="414042"/>
          <w:spacing w:val="-9"/>
          <w:w w:val="115"/>
          <w:sz w:val="21"/>
        </w:rPr>
        <w:t> </w:t>
      </w:r>
      <w:r>
        <w:rPr>
          <w:color w:val="414042"/>
          <w:w w:val="115"/>
          <w:sz w:val="21"/>
        </w:rPr>
        <w:t>a</w:t>
      </w:r>
      <w:r>
        <w:rPr>
          <w:color w:val="414042"/>
          <w:spacing w:val="-9"/>
          <w:w w:val="115"/>
          <w:sz w:val="21"/>
        </w:rPr>
        <w:t> </w:t>
      </w:r>
      <w:r>
        <w:rPr>
          <w:color w:val="414042"/>
          <w:w w:val="115"/>
          <w:sz w:val="21"/>
        </w:rPr>
        <w:t>copy</w:t>
      </w:r>
      <w:r>
        <w:rPr>
          <w:color w:val="414042"/>
          <w:spacing w:val="-9"/>
          <w:w w:val="115"/>
          <w:sz w:val="21"/>
        </w:rPr>
        <w:t> </w:t>
      </w:r>
      <w:r>
        <w:rPr>
          <w:color w:val="414042"/>
          <w:w w:val="115"/>
          <w:sz w:val="21"/>
        </w:rPr>
        <w:t>thereof</w:t>
      </w:r>
      <w:r>
        <w:rPr>
          <w:color w:val="414042"/>
          <w:spacing w:val="-9"/>
          <w:w w:val="115"/>
          <w:sz w:val="21"/>
        </w:rPr>
        <w:t> </w:t>
      </w:r>
      <w:r>
        <w:rPr>
          <w:color w:val="414042"/>
          <w:w w:val="115"/>
          <w:sz w:val="21"/>
        </w:rPr>
        <w:t>certified</w:t>
      </w:r>
      <w:r>
        <w:rPr>
          <w:color w:val="414042"/>
          <w:spacing w:val="-9"/>
          <w:w w:val="115"/>
          <w:sz w:val="21"/>
        </w:rPr>
        <w:t> </w:t>
      </w:r>
      <w:r>
        <w:rPr>
          <w:color w:val="414042"/>
          <w:w w:val="115"/>
          <w:sz w:val="21"/>
        </w:rPr>
        <w:t>to</w:t>
      </w:r>
      <w:r>
        <w:rPr>
          <w:color w:val="414042"/>
          <w:spacing w:val="-9"/>
          <w:w w:val="115"/>
          <w:sz w:val="21"/>
        </w:rPr>
        <w:t> </w:t>
      </w:r>
      <w:r>
        <w:rPr>
          <w:color w:val="414042"/>
          <w:w w:val="115"/>
          <w:sz w:val="21"/>
        </w:rPr>
        <w:t>be correct</w:t>
      </w:r>
      <w:r>
        <w:rPr>
          <w:color w:val="414042"/>
          <w:spacing w:val="-5"/>
          <w:w w:val="115"/>
          <w:sz w:val="21"/>
        </w:rPr>
        <w:t> </w:t>
      </w:r>
      <w:r>
        <w:rPr>
          <w:color w:val="414042"/>
          <w:w w:val="115"/>
          <w:sz w:val="21"/>
        </w:rPr>
        <w:t>by</w:t>
      </w:r>
      <w:r>
        <w:rPr>
          <w:color w:val="414042"/>
          <w:spacing w:val="-5"/>
          <w:w w:val="115"/>
          <w:sz w:val="21"/>
        </w:rPr>
        <w:t> </w:t>
      </w:r>
      <w:r>
        <w:rPr>
          <w:color w:val="414042"/>
          <w:w w:val="115"/>
          <w:sz w:val="21"/>
        </w:rPr>
        <w:t>both</w:t>
      </w:r>
      <w:r>
        <w:rPr>
          <w:color w:val="414042"/>
          <w:spacing w:val="-5"/>
          <w:w w:val="115"/>
          <w:sz w:val="21"/>
        </w:rPr>
        <w:t> </w:t>
      </w:r>
      <w:r>
        <w:rPr>
          <w:color w:val="414042"/>
          <w:w w:val="115"/>
          <w:sz w:val="21"/>
        </w:rPr>
        <w:t>transferor</w:t>
      </w:r>
      <w:r>
        <w:rPr>
          <w:color w:val="414042"/>
          <w:spacing w:val="-5"/>
          <w:w w:val="115"/>
          <w:sz w:val="21"/>
        </w:rPr>
        <w:t> </w:t>
      </w:r>
      <w:r>
        <w:rPr>
          <w:color w:val="414042"/>
          <w:w w:val="115"/>
          <w:sz w:val="21"/>
        </w:rPr>
        <w:t>and</w:t>
      </w:r>
      <w:r>
        <w:rPr>
          <w:color w:val="414042"/>
          <w:spacing w:val="-5"/>
          <w:w w:val="115"/>
          <w:sz w:val="21"/>
        </w:rPr>
        <w:t> </w:t>
      </w:r>
      <w:r>
        <w:rPr>
          <w:color w:val="414042"/>
          <w:w w:val="115"/>
          <w:sz w:val="21"/>
        </w:rPr>
        <w:t>transferee</w:t>
      </w:r>
      <w:r>
        <w:rPr>
          <w:color w:val="414042"/>
          <w:spacing w:val="-5"/>
          <w:w w:val="115"/>
          <w:sz w:val="21"/>
        </w:rPr>
        <w:t> </w:t>
      </w:r>
      <w:r>
        <w:rPr>
          <w:color w:val="414042"/>
          <w:w w:val="115"/>
          <w:sz w:val="21"/>
        </w:rPr>
        <w:t>or</w:t>
      </w:r>
      <w:r>
        <w:rPr>
          <w:color w:val="414042"/>
          <w:spacing w:val="-5"/>
          <w:w w:val="115"/>
          <w:sz w:val="21"/>
        </w:rPr>
        <w:t> </w:t>
      </w:r>
      <w:r>
        <w:rPr>
          <w:color w:val="414042"/>
          <w:w w:val="115"/>
          <w:sz w:val="21"/>
        </w:rPr>
        <w:t>their</w:t>
      </w:r>
      <w:r>
        <w:rPr>
          <w:color w:val="414042"/>
          <w:spacing w:val="-5"/>
          <w:w w:val="115"/>
          <w:sz w:val="21"/>
        </w:rPr>
        <w:t> </w:t>
      </w:r>
      <w:r>
        <w:rPr>
          <w:color w:val="414042"/>
          <w:w w:val="115"/>
          <w:sz w:val="21"/>
        </w:rPr>
        <w:t>duly</w:t>
      </w:r>
      <w:r>
        <w:rPr>
          <w:color w:val="414042"/>
          <w:spacing w:val="-5"/>
          <w:w w:val="115"/>
          <w:sz w:val="21"/>
        </w:rPr>
        <w:t> </w:t>
      </w:r>
      <w:r>
        <w:rPr>
          <w:color w:val="414042"/>
          <w:w w:val="115"/>
          <w:sz w:val="21"/>
        </w:rPr>
        <w:t>authorised</w:t>
      </w:r>
      <w:r>
        <w:rPr>
          <w:color w:val="414042"/>
          <w:spacing w:val="-5"/>
          <w:w w:val="115"/>
          <w:sz w:val="21"/>
        </w:rPr>
        <w:t> </w:t>
      </w:r>
      <w:r>
        <w:rPr>
          <w:color w:val="414042"/>
          <w:w w:val="115"/>
          <w:sz w:val="21"/>
        </w:rPr>
        <w:t>agents</w:t>
      </w:r>
      <w:r>
        <w:rPr>
          <w:color w:val="414042"/>
          <w:spacing w:val="-5"/>
          <w:w w:val="115"/>
          <w:sz w:val="21"/>
        </w:rPr>
        <w:t> </w:t>
      </w:r>
      <w:r>
        <w:rPr>
          <w:color w:val="414042"/>
          <w:w w:val="115"/>
          <w:sz w:val="21"/>
        </w:rPr>
        <w:t>have</w:t>
      </w:r>
      <w:r>
        <w:rPr>
          <w:color w:val="414042"/>
          <w:spacing w:val="-5"/>
          <w:w w:val="115"/>
          <w:sz w:val="21"/>
        </w:rPr>
        <w:t> </w:t>
      </w:r>
      <w:r>
        <w:rPr>
          <w:color w:val="414042"/>
          <w:w w:val="115"/>
          <w:sz w:val="21"/>
        </w:rPr>
        <w:t>been delivered to the insurer:</w:t>
      </w:r>
    </w:p>
    <w:p>
      <w:pPr>
        <w:pStyle w:val="BodyText"/>
        <w:spacing w:line="259" w:lineRule="auto" w:before="131"/>
        <w:ind w:left="1052" w:right="932"/>
        <w:jc w:val="both"/>
      </w:pPr>
      <w:r>
        <w:rPr>
          <w:color w:val="414042"/>
          <w:w w:val="115"/>
        </w:rPr>
        <w:t>Provided</w:t>
      </w:r>
      <w:r>
        <w:rPr>
          <w:color w:val="414042"/>
          <w:spacing w:val="-2"/>
          <w:w w:val="115"/>
        </w:rPr>
        <w:t> </w:t>
      </w:r>
      <w:r>
        <w:rPr>
          <w:color w:val="414042"/>
          <w:w w:val="115"/>
        </w:rPr>
        <w:t>that</w:t>
      </w:r>
      <w:r>
        <w:rPr>
          <w:color w:val="414042"/>
          <w:spacing w:val="-2"/>
          <w:w w:val="115"/>
        </w:rPr>
        <w:t> </w:t>
      </w:r>
      <w:r>
        <w:rPr>
          <w:color w:val="414042"/>
          <w:w w:val="115"/>
        </w:rPr>
        <w:t>where</w:t>
      </w:r>
      <w:r>
        <w:rPr>
          <w:color w:val="414042"/>
          <w:spacing w:val="-2"/>
          <w:w w:val="115"/>
        </w:rPr>
        <w:t> </w:t>
      </w:r>
      <w:r>
        <w:rPr>
          <w:color w:val="414042"/>
          <w:w w:val="115"/>
        </w:rPr>
        <w:t>the</w:t>
      </w:r>
      <w:r>
        <w:rPr>
          <w:color w:val="414042"/>
          <w:spacing w:val="-2"/>
          <w:w w:val="115"/>
        </w:rPr>
        <w:t> </w:t>
      </w:r>
      <w:r>
        <w:rPr>
          <w:color w:val="414042"/>
          <w:w w:val="115"/>
        </w:rPr>
        <w:t>insurer</w:t>
      </w:r>
      <w:r>
        <w:rPr>
          <w:color w:val="414042"/>
          <w:spacing w:val="-2"/>
          <w:w w:val="115"/>
        </w:rPr>
        <w:t> </w:t>
      </w:r>
      <w:r>
        <w:rPr>
          <w:color w:val="414042"/>
          <w:w w:val="115"/>
        </w:rPr>
        <w:t>maintains</w:t>
      </w:r>
      <w:r>
        <w:rPr>
          <w:color w:val="414042"/>
          <w:spacing w:val="-2"/>
          <w:w w:val="115"/>
        </w:rPr>
        <w:t> </w:t>
      </w:r>
      <w:r>
        <w:rPr>
          <w:color w:val="414042"/>
          <w:w w:val="115"/>
        </w:rPr>
        <w:t>one</w:t>
      </w:r>
      <w:r>
        <w:rPr>
          <w:color w:val="414042"/>
          <w:spacing w:val="-2"/>
          <w:w w:val="115"/>
        </w:rPr>
        <w:t> </w:t>
      </w:r>
      <w:r>
        <w:rPr>
          <w:color w:val="414042"/>
          <w:w w:val="115"/>
        </w:rPr>
        <w:t>or</w:t>
      </w:r>
      <w:r>
        <w:rPr>
          <w:color w:val="414042"/>
          <w:spacing w:val="-2"/>
          <w:w w:val="115"/>
        </w:rPr>
        <w:t> </w:t>
      </w:r>
      <w:r>
        <w:rPr>
          <w:color w:val="414042"/>
          <w:w w:val="115"/>
        </w:rPr>
        <w:t>more</w:t>
      </w:r>
      <w:r>
        <w:rPr>
          <w:color w:val="414042"/>
          <w:spacing w:val="-2"/>
          <w:w w:val="115"/>
        </w:rPr>
        <w:t> </w:t>
      </w:r>
      <w:r>
        <w:rPr>
          <w:color w:val="414042"/>
          <w:w w:val="115"/>
        </w:rPr>
        <w:t>places</w:t>
      </w:r>
      <w:r>
        <w:rPr>
          <w:color w:val="414042"/>
          <w:spacing w:val="-2"/>
          <w:w w:val="115"/>
        </w:rPr>
        <w:t> </w:t>
      </w:r>
      <w:r>
        <w:rPr>
          <w:color w:val="414042"/>
          <w:w w:val="115"/>
        </w:rPr>
        <w:t>of</w:t>
      </w:r>
      <w:r>
        <w:rPr>
          <w:color w:val="414042"/>
          <w:spacing w:val="-2"/>
          <w:w w:val="115"/>
        </w:rPr>
        <w:t> </w:t>
      </w:r>
      <w:r>
        <w:rPr>
          <w:color w:val="414042"/>
          <w:w w:val="115"/>
        </w:rPr>
        <w:t>business</w:t>
      </w:r>
      <w:r>
        <w:rPr>
          <w:color w:val="414042"/>
          <w:spacing w:val="-2"/>
          <w:w w:val="115"/>
        </w:rPr>
        <w:t> </w:t>
      </w:r>
      <w:r>
        <w:rPr>
          <w:color w:val="414042"/>
          <w:w w:val="115"/>
        </w:rPr>
        <w:t>in</w:t>
      </w:r>
      <w:r>
        <w:rPr>
          <w:color w:val="414042"/>
          <w:spacing w:val="-2"/>
          <w:w w:val="115"/>
        </w:rPr>
        <w:t> </w:t>
      </w:r>
      <w:r>
        <w:rPr>
          <w:color w:val="414042"/>
          <w:w w:val="115"/>
        </w:rPr>
        <w:t>India, such</w:t>
      </w:r>
      <w:r>
        <w:rPr>
          <w:color w:val="414042"/>
          <w:spacing w:val="-1"/>
          <w:w w:val="115"/>
        </w:rPr>
        <w:t> </w:t>
      </w:r>
      <w:r>
        <w:rPr>
          <w:color w:val="414042"/>
          <w:w w:val="115"/>
        </w:rPr>
        <w:t>notice</w:t>
      </w:r>
      <w:r>
        <w:rPr>
          <w:color w:val="414042"/>
          <w:spacing w:val="-1"/>
          <w:w w:val="115"/>
        </w:rPr>
        <w:t> </w:t>
      </w:r>
      <w:r>
        <w:rPr>
          <w:color w:val="414042"/>
          <w:w w:val="115"/>
        </w:rPr>
        <w:t>shall</w:t>
      </w:r>
      <w:r>
        <w:rPr>
          <w:color w:val="414042"/>
          <w:spacing w:val="-1"/>
          <w:w w:val="115"/>
        </w:rPr>
        <w:t> </w:t>
      </w:r>
      <w:r>
        <w:rPr>
          <w:color w:val="414042"/>
          <w:w w:val="115"/>
        </w:rPr>
        <w:t>be</w:t>
      </w:r>
      <w:r>
        <w:rPr>
          <w:color w:val="414042"/>
          <w:spacing w:val="-1"/>
          <w:w w:val="115"/>
        </w:rPr>
        <w:t> </w:t>
      </w:r>
      <w:r>
        <w:rPr>
          <w:color w:val="414042"/>
          <w:w w:val="115"/>
        </w:rPr>
        <w:t>delivered</w:t>
      </w:r>
      <w:r>
        <w:rPr>
          <w:color w:val="414042"/>
          <w:spacing w:val="-1"/>
          <w:w w:val="115"/>
        </w:rPr>
        <w:t> </w:t>
      </w:r>
      <w:r>
        <w:rPr>
          <w:color w:val="414042"/>
          <w:w w:val="115"/>
        </w:rPr>
        <w:t>only</w:t>
      </w:r>
      <w:r>
        <w:rPr>
          <w:color w:val="414042"/>
          <w:spacing w:val="-1"/>
          <w:w w:val="115"/>
        </w:rPr>
        <w:t> </w:t>
      </w:r>
      <w:r>
        <w:rPr>
          <w:color w:val="414042"/>
          <w:w w:val="115"/>
        </w:rPr>
        <w:t>at</w:t>
      </w:r>
      <w:r>
        <w:rPr>
          <w:color w:val="414042"/>
          <w:spacing w:val="-1"/>
          <w:w w:val="115"/>
        </w:rPr>
        <w:t> </w:t>
      </w:r>
      <w:r>
        <w:rPr>
          <w:color w:val="414042"/>
          <w:w w:val="115"/>
        </w:rPr>
        <w:t>the</w:t>
      </w:r>
      <w:r>
        <w:rPr>
          <w:color w:val="414042"/>
          <w:spacing w:val="-1"/>
          <w:w w:val="115"/>
        </w:rPr>
        <w:t> </w:t>
      </w:r>
      <w:r>
        <w:rPr>
          <w:color w:val="414042"/>
          <w:w w:val="115"/>
        </w:rPr>
        <w:t>place</w:t>
      </w:r>
      <w:r>
        <w:rPr>
          <w:color w:val="414042"/>
          <w:spacing w:val="-1"/>
          <w:w w:val="115"/>
        </w:rPr>
        <w:t> </w:t>
      </w:r>
      <w:r>
        <w:rPr>
          <w:color w:val="414042"/>
          <w:w w:val="115"/>
        </w:rPr>
        <w:t>where</w:t>
      </w:r>
      <w:r>
        <w:rPr>
          <w:color w:val="414042"/>
          <w:spacing w:val="-1"/>
          <w:w w:val="115"/>
        </w:rPr>
        <w:t> </w:t>
      </w:r>
      <w:r>
        <w:rPr>
          <w:color w:val="414042"/>
          <w:w w:val="115"/>
        </w:rPr>
        <w:t>the</w:t>
      </w:r>
      <w:r>
        <w:rPr>
          <w:color w:val="414042"/>
          <w:spacing w:val="-1"/>
          <w:w w:val="115"/>
        </w:rPr>
        <w:t> </w:t>
      </w:r>
      <w:r>
        <w:rPr>
          <w:color w:val="414042"/>
          <w:w w:val="115"/>
        </w:rPr>
        <w:t>policy</w:t>
      </w:r>
      <w:r>
        <w:rPr>
          <w:color w:val="414042"/>
          <w:spacing w:val="-1"/>
          <w:w w:val="115"/>
        </w:rPr>
        <w:t> </w:t>
      </w:r>
      <w:r>
        <w:rPr>
          <w:color w:val="414042"/>
          <w:w w:val="115"/>
        </w:rPr>
        <w:t>is</w:t>
      </w:r>
      <w:r>
        <w:rPr>
          <w:color w:val="414042"/>
          <w:spacing w:val="-1"/>
          <w:w w:val="115"/>
        </w:rPr>
        <w:t> </w:t>
      </w:r>
      <w:r>
        <w:rPr>
          <w:color w:val="414042"/>
          <w:w w:val="115"/>
        </w:rPr>
        <w:t>being</w:t>
      </w:r>
      <w:r>
        <w:rPr>
          <w:color w:val="414042"/>
          <w:spacing w:val="-1"/>
          <w:w w:val="115"/>
        </w:rPr>
        <w:t> </w:t>
      </w:r>
      <w:r>
        <w:rPr>
          <w:color w:val="414042"/>
          <w:w w:val="115"/>
        </w:rPr>
        <w:t>serviced.</w:t>
      </w:r>
    </w:p>
    <w:p>
      <w:pPr>
        <w:pStyle w:val="ListParagraph"/>
        <w:numPr>
          <w:ilvl w:val="1"/>
          <w:numId w:val="17"/>
        </w:numPr>
        <w:tabs>
          <w:tab w:pos="1050" w:val="left" w:leader="none"/>
          <w:tab w:pos="1052" w:val="left" w:leader="none"/>
        </w:tabs>
        <w:spacing w:line="260" w:lineRule="exact" w:before="107" w:after="0"/>
        <w:ind w:left="1052" w:right="931" w:hanging="374"/>
        <w:jc w:val="both"/>
        <w:rPr>
          <w:color w:val="414042"/>
          <w:position w:val="-3"/>
          <w:sz w:val="21"/>
        </w:rPr>
      </w:pPr>
      <w:r>
        <w:rPr>
          <w:color w:val="414042"/>
          <w:w w:val="115"/>
          <w:sz w:val="21"/>
        </w:rPr>
        <w:t>The</w:t>
      </w:r>
      <w:r>
        <w:rPr>
          <w:color w:val="414042"/>
          <w:spacing w:val="-12"/>
          <w:w w:val="115"/>
          <w:sz w:val="21"/>
        </w:rPr>
        <w:t> </w:t>
      </w:r>
      <w:r>
        <w:rPr>
          <w:color w:val="414042"/>
          <w:w w:val="115"/>
          <w:sz w:val="21"/>
        </w:rPr>
        <w:t>date</w:t>
      </w:r>
      <w:r>
        <w:rPr>
          <w:color w:val="414042"/>
          <w:spacing w:val="-12"/>
          <w:w w:val="115"/>
          <w:sz w:val="21"/>
        </w:rPr>
        <w:t> </w:t>
      </w:r>
      <w:r>
        <w:rPr>
          <w:color w:val="414042"/>
          <w:w w:val="115"/>
          <w:sz w:val="21"/>
        </w:rPr>
        <w:t>on</w:t>
      </w:r>
      <w:r>
        <w:rPr>
          <w:color w:val="414042"/>
          <w:spacing w:val="-12"/>
          <w:w w:val="115"/>
          <w:sz w:val="21"/>
        </w:rPr>
        <w:t> </w:t>
      </w:r>
      <w:r>
        <w:rPr>
          <w:color w:val="414042"/>
          <w:w w:val="115"/>
          <w:sz w:val="21"/>
        </w:rPr>
        <w:t>which</w:t>
      </w:r>
      <w:r>
        <w:rPr>
          <w:color w:val="414042"/>
          <w:spacing w:val="-12"/>
          <w:w w:val="115"/>
          <w:sz w:val="21"/>
        </w:rPr>
        <w:t> </w:t>
      </w:r>
      <w:r>
        <w:rPr>
          <w:color w:val="414042"/>
          <w:w w:val="115"/>
          <w:sz w:val="21"/>
        </w:rPr>
        <w:t>the</w:t>
      </w:r>
      <w:r>
        <w:rPr>
          <w:color w:val="414042"/>
          <w:spacing w:val="-12"/>
          <w:w w:val="115"/>
          <w:sz w:val="21"/>
        </w:rPr>
        <w:t> </w:t>
      </w:r>
      <w:r>
        <w:rPr>
          <w:color w:val="414042"/>
          <w:w w:val="115"/>
          <w:sz w:val="21"/>
        </w:rPr>
        <w:t>notice</w:t>
      </w:r>
      <w:r>
        <w:rPr>
          <w:color w:val="414042"/>
          <w:spacing w:val="-12"/>
          <w:w w:val="115"/>
          <w:sz w:val="21"/>
        </w:rPr>
        <w:t> </w:t>
      </w:r>
      <w:r>
        <w:rPr>
          <w:color w:val="414042"/>
          <w:w w:val="115"/>
          <w:sz w:val="21"/>
        </w:rPr>
        <w:t>referred</w:t>
      </w:r>
      <w:r>
        <w:rPr>
          <w:color w:val="414042"/>
          <w:spacing w:val="-12"/>
          <w:w w:val="115"/>
          <w:sz w:val="21"/>
        </w:rPr>
        <w:t> </w:t>
      </w:r>
      <w:r>
        <w:rPr>
          <w:color w:val="414042"/>
          <w:w w:val="115"/>
          <w:sz w:val="21"/>
        </w:rPr>
        <w:t>to</w:t>
      </w:r>
      <w:r>
        <w:rPr>
          <w:color w:val="414042"/>
          <w:spacing w:val="-12"/>
          <w:w w:val="115"/>
          <w:sz w:val="21"/>
        </w:rPr>
        <w:t> </w:t>
      </w:r>
      <w:r>
        <w:rPr>
          <w:color w:val="414042"/>
          <w:w w:val="115"/>
          <w:sz w:val="21"/>
        </w:rPr>
        <w:t>in</w:t>
      </w:r>
      <w:r>
        <w:rPr>
          <w:color w:val="414042"/>
          <w:spacing w:val="-12"/>
          <w:w w:val="115"/>
          <w:sz w:val="21"/>
        </w:rPr>
        <w:t> </w:t>
      </w:r>
      <w:r>
        <w:rPr>
          <w:color w:val="414042"/>
          <w:w w:val="115"/>
          <w:sz w:val="21"/>
        </w:rPr>
        <w:t>sub-section</w:t>
      </w:r>
      <w:r>
        <w:rPr>
          <w:color w:val="414042"/>
          <w:spacing w:val="-12"/>
          <w:w w:val="115"/>
          <w:sz w:val="21"/>
        </w:rPr>
        <w:t> </w:t>
      </w:r>
      <w:r>
        <w:rPr>
          <w:color w:val="414042"/>
          <w:w w:val="115"/>
          <w:sz w:val="21"/>
        </w:rPr>
        <w:t>(5)</w:t>
      </w:r>
      <w:r>
        <w:rPr>
          <w:color w:val="414042"/>
          <w:spacing w:val="-12"/>
          <w:w w:val="115"/>
          <w:sz w:val="21"/>
        </w:rPr>
        <w:t> </w:t>
      </w:r>
      <w:r>
        <w:rPr>
          <w:color w:val="414042"/>
          <w:w w:val="115"/>
          <w:sz w:val="21"/>
        </w:rPr>
        <w:t>is</w:t>
      </w:r>
      <w:r>
        <w:rPr>
          <w:color w:val="414042"/>
          <w:spacing w:val="-12"/>
          <w:w w:val="115"/>
          <w:sz w:val="21"/>
        </w:rPr>
        <w:t> </w:t>
      </w:r>
      <w:r>
        <w:rPr>
          <w:color w:val="414042"/>
          <w:w w:val="115"/>
          <w:sz w:val="21"/>
        </w:rPr>
        <w:t>delivered</w:t>
      </w:r>
      <w:r>
        <w:rPr>
          <w:color w:val="414042"/>
          <w:spacing w:val="-12"/>
          <w:w w:val="115"/>
          <w:sz w:val="21"/>
        </w:rPr>
        <w:t> </w:t>
      </w:r>
      <w:r>
        <w:rPr>
          <w:color w:val="414042"/>
          <w:w w:val="115"/>
          <w:sz w:val="21"/>
        </w:rPr>
        <w:t>to</w:t>
      </w:r>
      <w:r>
        <w:rPr>
          <w:color w:val="414042"/>
          <w:spacing w:val="-12"/>
          <w:w w:val="115"/>
          <w:sz w:val="21"/>
        </w:rPr>
        <w:t> </w:t>
      </w:r>
      <w:r>
        <w:rPr>
          <w:color w:val="414042"/>
          <w:w w:val="115"/>
          <w:sz w:val="21"/>
        </w:rPr>
        <w:t>the</w:t>
      </w:r>
      <w:r>
        <w:rPr>
          <w:color w:val="414042"/>
          <w:spacing w:val="-12"/>
          <w:w w:val="115"/>
          <w:sz w:val="21"/>
        </w:rPr>
        <w:t> </w:t>
      </w:r>
      <w:r>
        <w:rPr>
          <w:color w:val="414042"/>
          <w:w w:val="115"/>
          <w:sz w:val="21"/>
        </w:rPr>
        <w:t>insurer shall regulate the priority of all claims under a transfer or assignment as between persons</w:t>
      </w:r>
      <w:r>
        <w:rPr>
          <w:color w:val="414042"/>
          <w:w w:val="115"/>
          <w:sz w:val="21"/>
        </w:rPr>
        <w:t> interested</w:t>
      </w:r>
      <w:r>
        <w:rPr>
          <w:color w:val="414042"/>
          <w:w w:val="115"/>
          <w:sz w:val="21"/>
        </w:rPr>
        <w:t> in</w:t>
      </w:r>
      <w:r>
        <w:rPr>
          <w:color w:val="414042"/>
          <w:w w:val="115"/>
          <w:sz w:val="21"/>
        </w:rPr>
        <w:t> the</w:t>
      </w:r>
      <w:r>
        <w:rPr>
          <w:color w:val="414042"/>
          <w:w w:val="115"/>
          <w:sz w:val="21"/>
        </w:rPr>
        <w:t> policy;</w:t>
      </w:r>
      <w:r>
        <w:rPr>
          <w:color w:val="414042"/>
          <w:w w:val="115"/>
          <w:sz w:val="21"/>
        </w:rPr>
        <w:t> and</w:t>
      </w:r>
      <w:r>
        <w:rPr>
          <w:color w:val="414042"/>
          <w:w w:val="115"/>
          <w:sz w:val="21"/>
        </w:rPr>
        <w:t> where</w:t>
      </w:r>
      <w:r>
        <w:rPr>
          <w:color w:val="414042"/>
          <w:w w:val="115"/>
          <w:sz w:val="21"/>
        </w:rPr>
        <w:t> there</w:t>
      </w:r>
      <w:r>
        <w:rPr>
          <w:color w:val="414042"/>
          <w:w w:val="115"/>
          <w:sz w:val="21"/>
        </w:rPr>
        <w:t> is</w:t>
      </w:r>
      <w:r>
        <w:rPr>
          <w:color w:val="414042"/>
          <w:w w:val="115"/>
          <w:sz w:val="21"/>
        </w:rPr>
        <w:t> more</w:t>
      </w:r>
      <w:r>
        <w:rPr>
          <w:color w:val="414042"/>
          <w:w w:val="115"/>
          <w:sz w:val="21"/>
        </w:rPr>
        <w:t> than</w:t>
      </w:r>
      <w:r>
        <w:rPr>
          <w:color w:val="414042"/>
          <w:w w:val="115"/>
          <w:sz w:val="21"/>
        </w:rPr>
        <w:t> one</w:t>
      </w:r>
      <w:r>
        <w:rPr>
          <w:color w:val="414042"/>
          <w:w w:val="115"/>
          <w:sz w:val="21"/>
        </w:rPr>
        <w:t> instrument</w:t>
      </w:r>
      <w:r>
        <w:rPr>
          <w:color w:val="414042"/>
          <w:w w:val="115"/>
          <w:sz w:val="21"/>
        </w:rPr>
        <w:t> of transfer</w:t>
      </w:r>
      <w:r>
        <w:rPr>
          <w:color w:val="414042"/>
          <w:w w:val="115"/>
          <w:sz w:val="21"/>
        </w:rPr>
        <w:t> or</w:t>
      </w:r>
      <w:r>
        <w:rPr>
          <w:color w:val="414042"/>
          <w:w w:val="115"/>
          <w:sz w:val="21"/>
        </w:rPr>
        <w:t> assignment</w:t>
      </w:r>
      <w:r>
        <w:rPr>
          <w:color w:val="414042"/>
          <w:w w:val="115"/>
          <w:sz w:val="21"/>
        </w:rPr>
        <w:t> the</w:t>
      </w:r>
      <w:r>
        <w:rPr>
          <w:color w:val="414042"/>
          <w:w w:val="115"/>
          <w:sz w:val="21"/>
        </w:rPr>
        <w:t> priority</w:t>
      </w:r>
      <w:r>
        <w:rPr>
          <w:color w:val="414042"/>
          <w:w w:val="115"/>
          <w:sz w:val="21"/>
        </w:rPr>
        <w:t> of</w:t>
      </w:r>
      <w:r>
        <w:rPr>
          <w:color w:val="414042"/>
          <w:w w:val="115"/>
          <w:sz w:val="21"/>
        </w:rPr>
        <w:t> the</w:t>
      </w:r>
      <w:r>
        <w:rPr>
          <w:color w:val="414042"/>
          <w:w w:val="115"/>
          <w:sz w:val="21"/>
        </w:rPr>
        <w:t> claims</w:t>
      </w:r>
      <w:r>
        <w:rPr>
          <w:color w:val="414042"/>
          <w:w w:val="115"/>
          <w:sz w:val="21"/>
        </w:rPr>
        <w:t> under</w:t>
      </w:r>
      <w:r>
        <w:rPr>
          <w:color w:val="414042"/>
          <w:w w:val="115"/>
          <w:sz w:val="21"/>
        </w:rPr>
        <w:t> such</w:t>
      </w:r>
      <w:r>
        <w:rPr>
          <w:color w:val="414042"/>
          <w:w w:val="115"/>
          <w:sz w:val="21"/>
        </w:rPr>
        <w:t> instruments</w:t>
      </w:r>
      <w:r>
        <w:rPr>
          <w:color w:val="414042"/>
          <w:w w:val="115"/>
          <w:sz w:val="21"/>
        </w:rPr>
        <w:t> shall</w:t>
      </w:r>
      <w:r>
        <w:rPr>
          <w:color w:val="414042"/>
          <w:w w:val="115"/>
          <w:sz w:val="21"/>
        </w:rPr>
        <w:t> be governed</w:t>
      </w:r>
      <w:r>
        <w:rPr>
          <w:color w:val="414042"/>
          <w:w w:val="115"/>
          <w:sz w:val="21"/>
        </w:rPr>
        <w:t> by</w:t>
      </w:r>
      <w:r>
        <w:rPr>
          <w:color w:val="414042"/>
          <w:w w:val="115"/>
          <w:sz w:val="21"/>
        </w:rPr>
        <w:t> the</w:t>
      </w:r>
      <w:r>
        <w:rPr>
          <w:color w:val="414042"/>
          <w:w w:val="115"/>
          <w:sz w:val="21"/>
        </w:rPr>
        <w:t> order</w:t>
      </w:r>
      <w:r>
        <w:rPr>
          <w:color w:val="414042"/>
          <w:w w:val="115"/>
          <w:sz w:val="21"/>
        </w:rPr>
        <w:t> in</w:t>
      </w:r>
      <w:r>
        <w:rPr>
          <w:color w:val="414042"/>
          <w:w w:val="115"/>
          <w:sz w:val="21"/>
        </w:rPr>
        <w:t> which</w:t>
      </w:r>
      <w:r>
        <w:rPr>
          <w:color w:val="414042"/>
          <w:w w:val="115"/>
          <w:sz w:val="21"/>
        </w:rPr>
        <w:t> the</w:t>
      </w:r>
      <w:r>
        <w:rPr>
          <w:color w:val="414042"/>
          <w:w w:val="115"/>
          <w:sz w:val="21"/>
        </w:rPr>
        <w:t> notices</w:t>
      </w:r>
      <w:r>
        <w:rPr>
          <w:color w:val="414042"/>
          <w:w w:val="115"/>
          <w:sz w:val="21"/>
        </w:rPr>
        <w:t> referred</w:t>
      </w:r>
      <w:r>
        <w:rPr>
          <w:color w:val="414042"/>
          <w:w w:val="115"/>
          <w:sz w:val="21"/>
        </w:rPr>
        <w:t> to</w:t>
      </w:r>
      <w:r>
        <w:rPr>
          <w:color w:val="414042"/>
          <w:w w:val="115"/>
          <w:sz w:val="21"/>
        </w:rPr>
        <w:t> in</w:t>
      </w:r>
      <w:r>
        <w:rPr>
          <w:color w:val="414042"/>
          <w:w w:val="115"/>
          <w:sz w:val="21"/>
        </w:rPr>
        <w:t> sub-section</w:t>
      </w:r>
      <w:r>
        <w:rPr>
          <w:color w:val="414042"/>
          <w:w w:val="115"/>
          <w:sz w:val="21"/>
        </w:rPr>
        <w:t> (5)</w:t>
      </w:r>
      <w:r>
        <w:rPr>
          <w:color w:val="414042"/>
          <w:w w:val="115"/>
          <w:sz w:val="21"/>
        </w:rPr>
        <w:t> are </w:t>
      </w:r>
      <w:r>
        <w:rPr>
          <w:color w:val="414042"/>
          <w:spacing w:val="-2"/>
          <w:w w:val="115"/>
          <w:sz w:val="21"/>
        </w:rPr>
        <w:t>delivered</w:t>
      </w:r>
    </w:p>
    <w:p>
      <w:pPr>
        <w:pStyle w:val="ListParagraph"/>
        <w:spacing w:after="0" w:line="260" w:lineRule="exact"/>
        <w:jc w:val="both"/>
        <w:rPr>
          <w:position w:val="-3"/>
          <w:sz w:val="21"/>
        </w:rPr>
        <w:sectPr>
          <w:pgSz w:w="10800" w:h="14400"/>
          <w:pgMar w:header="0" w:footer="172" w:top="400" w:bottom="400" w:left="0" w:right="0"/>
        </w:sectPr>
      </w:pPr>
    </w:p>
    <w:p>
      <w:pPr>
        <w:pStyle w:val="BodyText"/>
        <w:spacing w:before="65"/>
        <w:rPr>
          <w:sz w:val="20"/>
        </w:rPr>
      </w:pPr>
    </w:p>
    <w:p>
      <w:pPr>
        <w:pStyle w:val="BodyText"/>
        <w:spacing w:after="0"/>
        <w:rPr>
          <w:sz w:val="20"/>
        </w:rPr>
        <w:sectPr>
          <w:pgSz w:w="10800" w:h="14400"/>
          <w:pgMar w:header="0" w:footer="172" w:top="400" w:bottom="400" w:left="0" w:right="0"/>
        </w:sectPr>
      </w:pPr>
    </w:p>
    <w:p>
      <w:pPr>
        <w:pStyle w:val="BodyText"/>
      </w:pPr>
    </w:p>
    <w:p>
      <w:pPr>
        <w:pStyle w:val="BodyText"/>
      </w:pPr>
    </w:p>
    <w:p>
      <w:pPr>
        <w:pStyle w:val="BodyText"/>
        <w:spacing w:before="68"/>
      </w:pPr>
    </w:p>
    <w:p>
      <w:pPr>
        <w:pStyle w:val="ListParagraph"/>
        <w:numPr>
          <w:ilvl w:val="1"/>
          <w:numId w:val="17"/>
        </w:numPr>
        <w:tabs>
          <w:tab w:pos="158" w:val="left" w:leader="none"/>
        </w:tabs>
        <w:spacing w:line="240" w:lineRule="auto" w:before="0" w:after="0"/>
        <w:ind w:left="158" w:right="16" w:hanging="158"/>
        <w:jc w:val="right"/>
        <w:rPr>
          <w:color w:val="414042"/>
          <w:sz w:val="19"/>
        </w:rPr>
      </w:pPr>
    </w:p>
    <w:p>
      <w:pPr>
        <w:pStyle w:val="BodyText"/>
      </w:pPr>
    </w:p>
    <w:p>
      <w:pPr>
        <w:pStyle w:val="BodyText"/>
      </w:pPr>
    </w:p>
    <w:p>
      <w:pPr>
        <w:pStyle w:val="BodyText"/>
      </w:pPr>
    </w:p>
    <w:p>
      <w:pPr>
        <w:pStyle w:val="BodyText"/>
      </w:pPr>
    </w:p>
    <w:p>
      <w:pPr>
        <w:pStyle w:val="BodyText"/>
      </w:pPr>
    </w:p>
    <w:p>
      <w:pPr>
        <w:pStyle w:val="BodyText"/>
      </w:pPr>
    </w:p>
    <w:p>
      <w:pPr>
        <w:pStyle w:val="BodyText"/>
        <w:spacing w:before="12"/>
      </w:pPr>
    </w:p>
    <w:p>
      <w:pPr>
        <w:pStyle w:val="ListParagraph"/>
        <w:numPr>
          <w:ilvl w:val="1"/>
          <w:numId w:val="17"/>
        </w:numPr>
        <w:tabs>
          <w:tab w:pos="176" w:val="left" w:leader="none"/>
        </w:tabs>
        <w:spacing w:line="240" w:lineRule="auto" w:before="0" w:after="0"/>
        <w:ind w:left="176" w:right="0" w:hanging="176"/>
        <w:jc w:val="right"/>
        <w:rPr>
          <w:color w:val="414042"/>
          <w:sz w:val="19"/>
        </w:r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
      </w:pPr>
    </w:p>
    <w:p>
      <w:pPr>
        <w:pStyle w:val="ListParagraph"/>
        <w:numPr>
          <w:ilvl w:val="1"/>
          <w:numId w:val="17"/>
        </w:numPr>
        <w:tabs>
          <w:tab w:pos="176" w:val="left" w:leader="none"/>
        </w:tabs>
        <w:spacing w:line="240" w:lineRule="auto" w:before="0" w:after="0"/>
        <w:ind w:left="176" w:right="0" w:hanging="176"/>
        <w:jc w:val="right"/>
        <w:rPr>
          <w:color w:val="414042"/>
          <w:sz w:val="19"/>
        </w:rPr>
      </w:pPr>
    </w:p>
    <w:p>
      <w:pPr>
        <w:pStyle w:val="BodyText"/>
      </w:pPr>
    </w:p>
    <w:p>
      <w:pPr>
        <w:pStyle w:val="BodyText"/>
      </w:pPr>
    </w:p>
    <w:p>
      <w:pPr>
        <w:pStyle w:val="BodyText"/>
      </w:pPr>
    </w:p>
    <w:p>
      <w:pPr>
        <w:pStyle w:val="BodyText"/>
        <w:spacing w:before="27"/>
      </w:pPr>
    </w:p>
    <w:p>
      <w:pPr>
        <w:pStyle w:val="ListParagraph"/>
        <w:numPr>
          <w:ilvl w:val="1"/>
          <w:numId w:val="17"/>
        </w:numPr>
        <w:tabs>
          <w:tab w:pos="243" w:val="left" w:leader="none"/>
        </w:tabs>
        <w:spacing w:line="240" w:lineRule="auto" w:before="0" w:after="0"/>
        <w:ind w:left="243" w:right="0" w:hanging="243"/>
        <w:jc w:val="right"/>
        <w:rPr>
          <w:color w:val="414042"/>
          <w:sz w:val="19"/>
        </w:rPr>
      </w:pPr>
    </w:p>
    <w:p>
      <w:pPr>
        <w:pStyle w:val="BodyText"/>
        <w:spacing w:line="259" w:lineRule="auto" w:before="123"/>
        <w:ind w:left="212" w:right="845"/>
        <w:jc w:val="both"/>
      </w:pPr>
      <w:r>
        <w:rPr/>
        <w:br w:type="column"/>
      </w:r>
      <w:r>
        <w:rPr>
          <w:color w:val="414042"/>
          <w:w w:val="115"/>
        </w:rPr>
        <w:t>Provided</w:t>
      </w:r>
      <w:r>
        <w:rPr>
          <w:color w:val="414042"/>
          <w:spacing w:val="-2"/>
          <w:w w:val="115"/>
        </w:rPr>
        <w:t> </w:t>
      </w:r>
      <w:r>
        <w:rPr>
          <w:color w:val="414042"/>
          <w:w w:val="115"/>
        </w:rPr>
        <w:t>that</w:t>
      </w:r>
      <w:r>
        <w:rPr>
          <w:color w:val="414042"/>
          <w:spacing w:val="-2"/>
          <w:w w:val="115"/>
        </w:rPr>
        <w:t> </w:t>
      </w:r>
      <w:r>
        <w:rPr>
          <w:color w:val="414042"/>
          <w:w w:val="115"/>
        </w:rPr>
        <w:t>if</w:t>
      </w:r>
      <w:r>
        <w:rPr>
          <w:color w:val="414042"/>
          <w:spacing w:val="-2"/>
          <w:w w:val="115"/>
        </w:rPr>
        <w:t> </w:t>
      </w:r>
      <w:r>
        <w:rPr>
          <w:color w:val="414042"/>
          <w:w w:val="115"/>
        </w:rPr>
        <w:t>any</w:t>
      </w:r>
      <w:r>
        <w:rPr>
          <w:color w:val="414042"/>
          <w:spacing w:val="-2"/>
          <w:w w:val="115"/>
        </w:rPr>
        <w:t> </w:t>
      </w:r>
      <w:r>
        <w:rPr>
          <w:color w:val="414042"/>
          <w:w w:val="115"/>
        </w:rPr>
        <w:t>dispute</w:t>
      </w:r>
      <w:r>
        <w:rPr>
          <w:color w:val="414042"/>
          <w:spacing w:val="-2"/>
          <w:w w:val="115"/>
        </w:rPr>
        <w:t> </w:t>
      </w:r>
      <w:r>
        <w:rPr>
          <w:color w:val="414042"/>
          <w:w w:val="115"/>
        </w:rPr>
        <w:t>as</w:t>
      </w:r>
      <w:r>
        <w:rPr>
          <w:color w:val="414042"/>
          <w:spacing w:val="-2"/>
          <w:w w:val="115"/>
        </w:rPr>
        <w:t> </w:t>
      </w:r>
      <w:r>
        <w:rPr>
          <w:color w:val="414042"/>
          <w:w w:val="115"/>
        </w:rPr>
        <w:t>to</w:t>
      </w:r>
      <w:r>
        <w:rPr>
          <w:color w:val="414042"/>
          <w:spacing w:val="-2"/>
          <w:w w:val="115"/>
        </w:rPr>
        <w:t> </w:t>
      </w:r>
      <w:r>
        <w:rPr>
          <w:color w:val="414042"/>
          <w:w w:val="115"/>
        </w:rPr>
        <w:t>priority</w:t>
      </w:r>
      <w:r>
        <w:rPr>
          <w:color w:val="414042"/>
          <w:spacing w:val="-2"/>
          <w:w w:val="115"/>
        </w:rPr>
        <w:t> </w:t>
      </w:r>
      <w:r>
        <w:rPr>
          <w:color w:val="414042"/>
          <w:w w:val="115"/>
        </w:rPr>
        <w:t>of</w:t>
      </w:r>
      <w:r>
        <w:rPr>
          <w:color w:val="414042"/>
          <w:spacing w:val="-2"/>
          <w:w w:val="115"/>
        </w:rPr>
        <w:t> </w:t>
      </w:r>
      <w:r>
        <w:rPr>
          <w:color w:val="414042"/>
          <w:w w:val="115"/>
        </w:rPr>
        <w:t>payment</w:t>
      </w:r>
      <w:r>
        <w:rPr>
          <w:color w:val="414042"/>
          <w:spacing w:val="-2"/>
          <w:w w:val="115"/>
        </w:rPr>
        <w:t> </w:t>
      </w:r>
      <w:r>
        <w:rPr>
          <w:color w:val="414042"/>
          <w:w w:val="115"/>
        </w:rPr>
        <w:t>arises</w:t>
      </w:r>
      <w:r>
        <w:rPr>
          <w:color w:val="414042"/>
          <w:spacing w:val="-2"/>
          <w:w w:val="115"/>
        </w:rPr>
        <w:t> </w:t>
      </w:r>
      <w:r>
        <w:rPr>
          <w:color w:val="414042"/>
          <w:w w:val="115"/>
        </w:rPr>
        <w:t>as</w:t>
      </w:r>
      <w:r>
        <w:rPr>
          <w:color w:val="414042"/>
          <w:spacing w:val="-2"/>
          <w:w w:val="115"/>
        </w:rPr>
        <w:t> </w:t>
      </w:r>
      <w:r>
        <w:rPr>
          <w:color w:val="414042"/>
          <w:w w:val="115"/>
        </w:rPr>
        <w:t>between</w:t>
      </w:r>
      <w:r>
        <w:rPr>
          <w:color w:val="414042"/>
          <w:spacing w:val="-2"/>
          <w:w w:val="115"/>
        </w:rPr>
        <w:t> </w:t>
      </w:r>
      <w:r>
        <w:rPr>
          <w:color w:val="414042"/>
          <w:w w:val="115"/>
        </w:rPr>
        <w:t>assignees, the dispute shall be referred to the Authority.</w:t>
      </w:r>
    </w:p>
    <w:p>
      <w:pPr>
        <w:pStyle w:val="BodyText"/>
        <w:spacing w:line="259" w:lineRule="auto" w:before="119"/>
        <w:ind w:left="212" w:right="769"/>
        <w:jc w:val="both"/>
      </w:pPr>
      <w:r>
        <w:rPr/>
        <mc:AlternateContent>
          <mc:Choice Requires="wps">
            <w:drawing>
              <wp:anchor distT="0" distB="0" distL="0" distR="0" allowOverlap="1" layoutInCell="1" locked="0" behindDoc="1" simplePos="0" relativeHeight="486795264">
                <wp:simplePos x="0" y="0"/>
                <wp:positionH relativeFrom="page">
                  <wp:posOffset>361950</wp:posOffset>
                </wp:positionH>
                <wp:positionV relativeFrom="paragraph">
                  <wp:posOffset>-387181</wp:posOffset>
                </wp:positionV>
                <wp:extent cx="6147435" cy="6199505"/>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6147435" cy="6199505"/>
                        </a:xfrm>
                        <a:custGeom>
                          <a:avLst/>
                          <a:gdLst/>
                          <a:ahLst/>
                          <a:cxnLst/>
                          <a:rect l="l" t="t" r="r" b="b"/>
                          <a:pathLst>
                            <a:path w="6147435" h="6199505">
                              <a:moveTo>
                                <a:pt x="6146952" y="0"/>
                              </a:moveTo>
                              <a:lnTo>
                                <a:pt x="0" y="0"/>
                              </a:lnTo>
                              <a:lnTo>
                                <a:pt x="0" y="6199225"/>
                              </a:lnTo>
                              <a:lnTo>
                                <a:pt x="6146952" y="6199225"/>
                              </a:lnTo>
                              <a:lnTo>
                                <a:pt x="6146952" y="0"/>
                              </a:lnTo>
                              <a:close/>
                            </a:path>
                          </a:pathLst>
                        </a:custGeom>
                        <a:solidFill>
                          <a:srgbClr val="BAE5F7"/>
                        </a:solidFill>
                      </wps:spPr>
                      <wps:bodyPr wrap="square" lIns="0" tIns="0" rIns="0" bIns="0" rtlCol="0">
                        <a:prstTxWarp prst="textNoShape">
                          <a:avLst/>
                        </a:prstTxWarp>
                        <a:noAutofit/>
                      </wps:bodyPr>
                    </wps:wsp>
                  </a:graphicData>
                </a:graphic>
              </wp:anchor>
            </w:drawing>
          </mc:Choice>
          <mc:Fallback>
            <w:pict>
              <v:rect style="position:absolute;margin-left:28.5pt;margin-top:-30.486708pt;width:484.012pt;height:488.128pt;mso-position-horizontal-relative:page;mso-position-vertical-relative:paragraph;z-index:-16521216" id="docshape72" filled="true" fillcolor="#bae5f7" stroked="false">
                <v:fill type="solid"/>
                <w10:wrap type="none"/>
              </v:rect>
            </w:pict>
          </mc:Fallback>
        </mc:AlternateContent>
      </w:r>
      <w:r>
        <w:rPr>
          <w:color w:val="414042"/>
          <w:w w:val="115"/>
        </w:rPr>
        <w:t>Upon the receipt of the notice referred to in sub-section (5), the insurer shall record the</w:t>
      </w:r>
      <w:r>
        <w:rPr>
          <w:color w:val="414042"/>
          <w:spacing w:val="-1"/>
          <w:w w:val="115"/>
        </w:rPr>
        <w:t> </w:t>
      </w:r>
      <w:r>
        <w:rPr>
          <w:color w:val="414042"/>
          <w:w w:val="115"/>
        </w:rPr>
        <w:t>fact</w:t>
      </w:r>
      <w:r>
        <w:rPr>
          <w:color w:val="414042"/>
          <w:spacing w:val="-1"/>
          <w:w w:val="115"/>
        </w:rPr>
        <w:t> </w:t>
      </w:r>
      <w:r>
        <w:rPr>
          <w:color w:val="414042"/>
          <w:w w:val="115"/>
        </w:rPr>
        <w:t>of</w:t>
      </w:r>
      <w:r>
        <w:rPr>
          <w:color w:val="414042"/>
          <w:spacing w:val="-1"/>
          <w:w w:val="115"/>
        </w:rPr>
        <w:t> </w:t>
      </w:r>
      <w:r>
        <w:rPr>
          <w:color w:val="414042"/>
          <w:w w:val="115"/>
        </w:rPr>
        <w:t>such</w:t>
      </w:r>
      <w:r>
        <w:rPr>
          <w:color w:val="414042"/>
          <w:spacing w:val="-1"/>
          <w:w w:val="115"/>
        </w:rPr>
        <w:t> </w:t>
      </w:r>
      <w:r>
        <w:rPr>
          <w:color w:val="414042"/>
          <w:w w:val="115"/>
        </w:rPr>
        <w:t>transfer</w:t>
      </w:r>
      <w:r>
        <w:rPr>
          <w:color w:val="414042"/>
          <w:spacing w:val="-1"/>
          <w:w w:val="115"/>
        </w:rPr>
        <w:t> </w:t>
      </w:r>
      <w:r>
        <w:rPr>
          <w:color w:val="414042"/>
          <w:w w:val="115"/>
        </w:rPr>
        <w:t>or</w:t>
      </w:r>
      <w:r>
        <w:rPr>
          <w:color w:val="414042"/>
          <w:spacing w:val="-1"/>
          <w:w w:val="115"/>
        </w:rPr>
        <w:t> </w:t>
      </w:r>
      <w:r>
        <w:rPr>
          <w:color w:val="414042"/>
          <w:w w:val="115"/>
        </w:rPr>
        <w:t>assignment</w:t>
      </w:r>
      <w:r>
        <w:rPr>
          <w:color w:val="414042"/>
          <w:spacing w:val="-1"/>
          <w:w w:val="115"/>
        </w:rPr>
        <w:t> </w:t>
      </w:r>
      <w:r>
        <w:rPr>
          <w:color w:val="414042"/>
          <w:w w:val="115"/>
        </w:rPr>
        <w:t>together</w:t>
      </w:r>
      <w:r>
        <w:rPr>
          <w:color w:val="414042"/>
          <w:spacing w:val="-1"/>
          <w:w w:val="115"/>
        </w:rPr>
        <w:t> </w:t>
      </w:r>
      <w:r>
        <w:rPr>
          <w:color w:val="414042"/>
          <w:w w:val="115"/>
        </w:rPr>
        <w:t>with</w:t>
      </w:r>
      <w:r>
        <w:rPr>
          <w:color w:val="414042"/>
          <w:spacing w:val="-1"/>
          <w:w w:val="115"/>
        </w:rPr>
        <w:t> </w:t>
      </w:r>
      <w:r>
        <w:rPr>
          <w:color w:val="414042"/>
          <w:w w:val="115"/>
        </w:rPr>
        <w:t>the</w:t>
      </w:r>
      <w:r>
        <w:rPr>
          <w:color w:val="414042"/>
          <w:spacing w:val="-1"/>
          <w:w w:val="115"/>
        </w:rPr>
        <w:t> </w:t>
      </w:r>
      <w:r>
        <w:rPr>
          <w:color w:val="414042"/>
          <w:w w:val="115"/>
        </w:rPr>
        <w:t>date</w:t>
      </w:r>
      <w:r>
        <w:rPr>
          <w:color w:val="414042"/>
          <w:spacing w:val="-1"/>
          <w:w w:val="115"/>
        </w:rPr>
        <w:t> </w:t>
      </w:r>
      <w:r>
        <w:rPr>
          <w:color w:val="414042"/>
          <w:w w:val="115"/>
        </w:rPr>
        <w:t>thereof</w:t>
      </w:r>
      <w:r>
        <w:rPr>
          <w:color w:val="414042"/>
          <w:spacing w:val="-1"/>
          <w:w w:val="115"/>
        </w:rPr>
        <w:t> </w:t>
      </w:r>
      <w:r>
        <w:rPr>
          <w:color w:val="414042"/>
          <w:w w:val="115"/>
        </w:rPr>
        <w:t>and</w:t>
      </w:r>
      <w:r>
        <w:rPr>
          <w:color w:val="414042"/>
          <w:spacing w:val="-1"/>
          <w:w w:val="115"/>
        </w:rPr>
        <w:t> </w:t>
      </w:r>
      <w:r>
        <w:rPr>
          <w:color w:val="414042"/>
          <w:w w:val="115"/>
        </w:rPr>
        <w:t>the</w:t>
      </w:r>
      <w:r>
        <w:rPr>
          <w:color w:val="414042"/>
          <w:spacing w:val="-1"/>
          <w:w w:val="115"/>
        </w:rPr>
        <w:t> </w:t>
      </w:r>
      <w:r>
        <w:rPr>
          <w:color w:val="414042"/>
          <w:w w:val="115"/>
        </w:rPr>
        <w:t>name of</w:t>
      </w:r>
      <w:r>
        <w:rPr>
          <w:color w:val="414042"/>
          <w:spacing w:val="-16"/>
          <w:w w:val="115"/>
        </w:rPr>
        <w:t> </w:t>
      </w:r>
      <w:r>
        <w:rPr>
          <w:color w:val="414042"/>
          <w:w w:val="115"/>
        </w:rPr>
        <w:t>the</w:t>
      </w:r>
      <w:r>
        <w:rPr>
          <w:color w:val="414042"/>
          <w:spacing w:val="-16"/>
          <w:w w:val="115"/>
        </w:rPr>
        <w:t> </w:t>
      </w:r>
      <w:r>
        <w:rPr>
          <w:color w:val="414042"/>
          <w:w w:val="115"/>
        </w:rPr>
        <w:t>transferee</w:t>
      </w:r>
      <w:r>
        <w:rPr>
          <w:color w:val="414042"/>
          <w:spacing w:val="-16"/>
          <w:w w:val="115"/>
        </w:rPr>
        <w:t> </w:t>
      </w:r>
      <w:r>
        <w:rPr>
          <w:color w:val="414042"/>
          <w:w w:val="115"/>
        </w:rPr>
        <w:t>or</w:t>
      </w:r>
      <w:r>
        <w:rPr>
          <w:color w:val="414042"/>
          <w:spacing w:val="-16"/>
          <w:w w:val="115"/>
        </w:rPr>
        <w:t> </w:t>
      </w:r>
      <w:r>
        <w:rPr>
          <w:color w:val="414042"/>
          <w:w w:val="115"/>
        </w:rPr>
        <w:t>the</w:t>
      </w:r>
      <w:r>
        <w:rPr>
          <w:color w:val="414042"/>
          <w:spacing w:val="-16"/>
          <w:w w:val="115"/>
        </w:rPr>
        <w:t> </w:t>
      </w:r>
      <w:r>
        <w:rPr>
          <w:color w:val="414042"/>
          <w:w w:val="115"/>
        </w:rPr>
        <w:t>assignee</w:t>
      </w:r>
      <w:r>
        <w:rPr>
          <w:color w:val="414042"/>
          <w:spacing w:val="-16"/>
          <w:w w:val="115"/>
        </w:rPr>
        <w:t> </w:t>
      </w:r>
      <w:r>
        <w:rPr>
          <w:color w:val="414042"/>
          <w:w w:val="115"/>
        </w:rPr>
        <w:t>and</w:t>
      </w:r>
      <w:r>
        <w:rPr>
          <w:color w:val="414042"/>
          <w:spacing w:val="-16"/>
          <w:w w:val="115"/>
        </w:rPr>
        <w:t> </w:t>
      </w:r>
      <w:r>
        <w:rPr>
          <w:color w:val="414042"/>
          <w:w w:val="115"/>
        </w:rPr>
        <w:t>shall,</w:t>
      </w:r>
      <w:r>
        <w:rPr>
          <w:color w:val="414042"/>
          <w:spacing w:val="-16"/>
          <w:w w:val="115"/>
        </w:rPr>
        <w:t> </w:t>
      </w:r>
      <w:r>
        <w:rPr>
          <w:color w:val="414042"/>
          <w:w w:val="115"/>
        </w:rPr>
        <w:t>on</w:t>
      </w:r>
      <w:r>
        <w:rPr>
          <w:color w:val="414042"/>
          <w:spacing w:val="-16"/>
          <w:w w:val="115"/>
        </w:rPr>
        <w:t> </w:t>
      </w:r>
      <w:r>
        <w:rPr>
          <w:color w:val="414042"/>
          <w:w w:val="115"/>
        </w:rPr>
        <w:t>the</w:t>
      </w:r>
      <w:r>
        <w:rPr>
          <w:color w:val="414042"/>
          <w:spacing w:val="-16"/>
          <w:w w:val="115"/>
        </w:rPr>
        <w:t> </w:t>
      </w:r>
      <w:r>
        <w:rPr>
          <w:color w:val="414042"/>
          <w:w w:val="115"/>
        </w:rPr>
        <w:t>request</w:t>
      </w:r>
      <w:r>
        <w:rPr>
          <w:color w:val="414042"/>
          <w:spacing w:val="-16"/>
          <w:w w:val="115"/>
        </w:rPr>
        <w:t> </w:t>
      </w:r>
      <w:r>
        <w:rPr>
          <w:color w:val="414042"/>
          <w:w w:val="115"/>
        </w:rPr>
        <w:t>of</w:t>
      </w:r>
      <w:r>
        <w:rPr>
          <w:color w:val="414042"/>
          <w:spacing w:val="-16"/>
          <w:w w:val="115"/>
        </w:rPr>
        <w:t> </w:t>
      </w:r>
      <w:r>
        <w:rPr>
          <w:color w:val="414042"/>
          <w:w w:val="115"/>
        </w:rPr>
        <w:t>the</w:t>
      </w:r>
      <w:r>
        <w:rPr>
          <w:color w:val="414042"/>
          <w:spacing w:val="-16"/>
          <w:w w:val="115"/>
        </w:rPr>
        <w:t> </w:t>
      </w:r>
      <w:r>
        <w:rPr>
          <w:color w:val="414042"/>
          <w:w w:val="115"/>
        </w:rPr>
        <w:t>person</w:t>
      </w:r>
      <w:r>
        <w:rPr>
          <w:color w:val="414042"/>
          <w:spacing w:val="-16"/>
          <w:w w:val="115"/>
        </w:rPr>
        <w:t> </w:t>
      </w:r>
      <w:r>
        <w:rPr>
          <w:color w:val="414042"/>
          <w:w w:val="115"/>
        </w:rPr>
        <w:t>by</w:t>
      </w:r>
      <w:r>
        <w:rPr>
          <w:color w:val="414042"/>
          <w:spacing w:val="-16"/>
          <w:w w:val="115"/>
        </w:rPr>
        <w:t> </w:t>
      </w:r>
      <w:r>
        <w:rPr>
          <w:color w:val="414042"/>
          <w:w w:val="115"/>
        </w:rPr>
        <w:t>whom</w:t>
      </w:r>
      <w:r>
        <w:rPr>
          <w:color w:val="414042"/>
          <w:spacing w:val="-16"/>
          <w:w w:val="115"/>
        </w:rPr>
        <w:t> </w:t>
      </w:r>
      <w:r>
        <w:rPr>
          <w:color w:val="414042"/>
          <w:w w:val="115"/>
        </w:rPr>
        <w:t>the notice</w:t>
      </w:r>
      <w:r>
        <w:rPr>
          <w:color w:val="414042"/>
          <w:spacing w:val="-16"/>
          <w:w w:val="115"/>
        </w:rPr>
        <w:t> </w:t>
      </w:r>
      <w:r>
        <w:rPr>
          <w:color w:val="414042"/>
          <w:w w:val="115"/>
        </w:rPr>
        <w:t>was</w:t>
      </w:r>
      <w:r>
        <w:rPr>
          <w:color w:val="414042"/>
          <w:spacing w:val="-16"/>
          <w:w w:val="115"/>
        </w:rPr>
        <w:t> </w:t>
      </w:r>
      <w:r>
        <w:rPr>
          <w:color w:val="414042"/>
          <w:w w:val="115"/>
        </w:rPr>
        <w:t>given,</w:t>
      </w:r>
      <w:r>
        <w:rPr>
          <w:color w:val="414042"/>
          <w:spacing w:val="-16"/>
          <w:w w:val="115"/>
        </w:rPr>
        <w:t> </w:t>
      </w:r>
      <w:r>
        <w:rPr>
          <w:color w:val="414042"/>
          <w:w w:val="115"/>
        </w:rPr>
        <w:t>or</w:t>
      </w:r>
      <w:r>
        <w:rPr>
          <w:color w:val="414042"/>
          <w:spacing w:val="-16"/>
          <w:w w:val="115"/>
        </w:rPr>
        <w:t> </w:t>
      </w:r>
      <w:r>
        <w:rPr>
          <w:color w:val="414042"/>
          <w:w w:val="115"/>
        </w:rPr>
        <w:t>of</w:t>
      </w:r>
      <w:r>
        <w:rPr>
          <w:color w:val="414042"/>
          <w:spacing w:val="-16"/>
          <w:w w:val="115"/>
        </w:rPr>
        <w:t> </w:t>
      </w:r>
      <w:r>
        <w:rPr>
          <w:color w:val="414042"/>
          <w:w w:val="115"/>
        </w:rPr>
        <w:t>the</w:t>
      </w:r>
      <w:r>
        <w:rPr>
          <w:color w:val="414042"/>
          <w:spacing w:val="-16"/>
          <w:w w:val="115"/>
        </w:rPr>
        <w:t> </w:t>
      </w:r>
      <w:r>
        <w:rPr>
          <w:color w:val="414042"/>
          <w:w w:val="115"/>
        </w:rPr>
        <w:t>transferee</w:t>
      </w:r>
      <w:r>
        <w:rPr>
          <w:color w:val="414042"/>
          <w:spacing w:val="-16"/>
          <w:w w:val="115"/>
        </w:rPr>
        <w:t> </w:t>
      </w:r>
      <w:r>
        <w:rPr>
          <w:color w:val="414042"/>
          <w:w w:val="115"/>
        </w:rPr>
        <w:t>or</w:t>
      </w:r>
      <w:r>
        <w:rPr>
          <w:color w:val="414042"/>
          <w:spacing w:val="-16"/>
          <w:w w:val="115"/>
        </w:rPr>
        <w:t> </w:t>
      </w:r>
      <w:r>
        <w:rPr>
          <w:color w:val="414042"/>
          <w:w w:val="115"/>
        </w:rPr>
        <w:t>assignee,</w:t>
      </w:r>
      <w:r>
        <w:rPr>
          <w:color w:val="414042"/>
          <w:spacing w:val="-16"/>
          <w:w w:val="115"/>
        </w:rPr>
        <w:t> </w:t>
      </w:r>
      <w:r>
        <w:rPr>
          <w:color w:val="414042"/>
          <w:w w:val="115"/>
        </w:rPr>
        <w:t>on</w:t>
      </w:r>
      <w:r>
        <w:rPr>
          <w:color w:val="414042"/>
          <w:spacing w:val="-16"/>
          <w:w w:val="115"/>
        </w:rPr>
        <w:t> </w:t>
      </w:r>
      <w:r>
        <w:rPr>
          <w:color w:val="414042"/>
          <w:w w:val="115"/>
        </w:rPr>
        <w:t>payment</w:t>
      </w:r>
      <w:r>
        <w:rPr>
          <w:color w:val="414042"/>
          <w:spacing w:val="-16"/>
          <w:w w:val="115"/>
        </w:rPr>
        <w:t> </w:t>
      </w:r>
      <w:r>
        <w:rPr>
          <w:color w:val="414042"/>
          <w:w w:val="115"/>
        </w:rPr>
        <w:t>of</w:t>
      </w:r>
      <w:r>
        <w:rPr>
          <w:color w:val="414042"/>
          <w:spacing w:val="-16"/>
          <w:w w:val="115"/>
        </w:rPr>
        <w:t> </w:t>
      </w:r>
      <w:r>
        <w:rPr>
          <w:color w:val="414042"/>
          <w:w w:val="115"/>
        </w:rPr>
        <w:t>such</w:t>
      </w:r>
      <w:r>
        <w:rPr>
          <w:color w:val="414042"/>
          <w:spacing w:val="-16"/>
          <w:w w:val="115"/>
        </w:rPr>
        <w:t> </w:t>
      </w:r>
      <w:r>
        <w:rPr>
          <w:color w:val="414042"/>
          <w:w w:val="115"/>
        </w:rPr>
        <w:t>fee</w:t>
      </w:r>
      <w:r>
        <w:rPr>
          <w:color w:val="414042"/>
          <w:spacing w:val="-16"/>
          <w:w w:val="115"/>
        </w:rPr>
        <w:t> </w:t>
      </w:r>
      <w:r>
        <w:rPr>
          <w:color w:val="414042"/>
          <w:w w:val="115"/>
        </w:rPr>
        <w:t>as</w:t>
      </w:r>
      <w:r>
        <w:rPr>
          <w:color w:val="414042"/>
          <w:spacing w:val="-16"/>
          <w:w w:val="115"/>
        </w:rPr>
        <w:t> </w:t>
      </w:r>
      <w:r>
        <w:rPr>
          <w:color w:val="414042"/>
          <w:w w:val="115"/>
        </w:rPr>
        <w:t>may</w:t>
      </w:r>
      <w:r>
        <w:rPr>
          <w:color w:val="414042"/>
          <w:spacing w:val="-16"/>
          <w:w w:val="115"/>
        </w:rPr>
        <w:t> </w:t>
      </w:r>
      <w:r>
        <w:rPr>
          <w:color w:val="414042"/>
          <w:w w:val="115"/>
        </w:rPr>
        <w:t>be specified</w:t>
      </w:r>
      <w:r>
        <w:rPr>
          <w:color w:val="414042"/>
          <w:spacing w:val="-6"/>
          <w:w w:val="115"/>
        </w:rPr>
        <w:t> </w:t>
      </w:r>
      <w:r>
        <w:rPr>
          <w:color w:val="414042"/>
          <w:w w:val="115"/>
        </w:rPr>
        <w:t>by</w:t>
      </w:r>
      <w:r>
        <w:rPr>
          <w:color w:val="414042"/>
          <w:spacing w:val="-6"/>
          <w:w w:val="115"/>
        </w:rPr>
        <w:t> </w:t>
      </w:r>
      <w:r>
        <w:rPr>
          <w:color w:val="414042"/>
          <w:w w:val="115"/>
        </w:rPr>
        <w:t>the</w:t>
      </w:r>
      <w:r>
        <w:rPr>
          <w:color w:val="414042"/>
          <w:spacing w:val="-6"/>
          <w:w w:val="115"/>
        </w:rPr>
        <w:t> </w:t>
      </w:r>
      <w:r>
        <w:rPr>
          <w:color w:val="414042"/>
          <w:w w:val="115"/>
        </w:rPr>
        <w:t>regulations,</w:t>
      </w:r>
      <w:r>
        <w:rPr>
          <w:color w:val="414042"/>
          <w:spacing w:val="-6"/>
          <w:w w:val="115"/>
        </w:rPr>
        <w:t> </w:t>
      </w:r>
      <w:r>
        <w:rPr>
          <w:color w:val="414042"/>
          <w:w w:val="115"/>
        </w:rPr>
        <w:t>grant</w:t>
      </w:r>
      <w:r>
        <w:rPr>
          <w:color w:val="414042"/>
          <w:spacing w:val="-6"/>
          <w:w w:val="115"/>
        </w:rPr>
        <w:t> </w:t>
      </w:r>
      <w:r>
        <w:rPr>
          <w:color w:val="414042"/>
          <w:w w:val="115"/>
        </w:rPr>
        <w:t>a</w:t>
      </w:r>
      <w:r>
        <w:rPr>
          <w:color w:val="414042"/>
          <w:spacing w:val="-6"/>
          <w:w w:val="115"/>
        </w:rPr>
        <w:t> </w:t>
      </w:r>
      <w:r>
        <w:rPr>
          <w:color w:val="414042"/>
          <w:w w:val="115"/>
        </w:rPr>
        <w:t>written</w:t>
      </w:r>
      <w:r>
        <w:rPr>
          <w:color w:val="414042"/>
          <w:spacing w:val="-6"/>
          <w:w w:val="115"/>
        </w:rPr>
        <w:t> </w:t>
      </w:r>
      <w:r>
        <w:rPr>
          <w:color w:val="414042"/>
          <w:w w:val="115"/>
        </w:rPr>
        <w:t>acknowledgement</w:t>
      </w:r>
      <w:r>
        <w:rPr>
          <w:color w:val="414042"/>
          <w:spacing w:val="-6"/>
          <w:w w:val="115"/>
        </w:rPr>
        <w:t> </w:t>
      </w:r>
      <w:r>
        <w:rPr>
          <w:color w:val="414042"/>
          <w:w w:val="115"/>
        </w:rPr>
        <w:t>of</w:t>
      </w:r>
      <w:r>
        <w:rPr>
          <w:color w:val="414042"/>
          <w:spacing w:val="-6"/>
          <w:w w:val="115"/>
        </w:rPr>
        <w:t> </w:t>
      </w:r>
      <w:r>
        <w:rPr>
          <w:color w:val="414042"/>
          <w:w w:val="115"/>
        </w:rPr>
        <w:t>the</w:t>
      </w:r>
      <w:r>
        <w:rPr>
          <w:color w:val="414042"/>
          <w:spacing w:val="-6"/>
          <w:w w:val="115"/>
        </w:rPr>
        <w:t> </w:t>
      </w:r>
      <w:r>
        <w:rPr>
          <w:color w:val="414042"/>
          <w:w w:val="115"/>
        </w:rPr>
        <w:t>receipt</w:t>
      </w:r>
      <w:r>
        <w:rPr>
          <w:color w:val="414042"/>
          <w:spacing w:val="-6"/>
          <w:w w:val="115"/>
        </w:rPr>
        <w:t> </w:t>
      </w:r>
      <w:r>
        <w:rPr>
          <w:color w:val="414042"/>
          <w:w w:val="115"/>
        </w:rPr>
        <w:t>of</w:t>
      </w:r>
      <w:r>
        <w:rPr>
          <w:color w:val="414042"/>
          <w:spacing w:val="-6"/>
          <w:w w:val="115"/>
        </w:rPr>
        <w:t> </w:t>
      </w:r>
      <w:r>
        <w:rPr>
          <w:color w:val="414042"/>
          <w:w w:val="115"/>
        </w:rPr>
        <w:t>such notice; and any such acknowledgement shall be conclusive evidence against the insurer</w:t>
      </w:r>
      <w:r>
        <w:rPr>
          <w:color w:val="414042"/>
          <w:spacing w:val="-11"/>
          <w:w w:val="115"/>
        </w:rPr>
        <w:t> </w:t>
      </w:r>
      <w:r>
        <w:rPr>
          <w:color w:val="414042"/>
          <w:w w:val="115"/>
        </w:rPr>
        <w:t>that</w:t>
      </w:r>
      <w:r>
        <w:rPr>
          <w:color w:val="414042"/>
          <w:spacing w:val="-11"/>
          <w:w w:val="115"/>
        </w:rPr>
        <w:t> </w:t>
      </w:r>
      <w:r>
        <w:rPr>
          <w:color w:val="414042"/>
          <w:w w:val="115"/>
        </w:rPr>
        <w:t>he</w:t>
      </w:r>
      <w:r>
        <w:rPr>
          <w:color w:val="414042"/>
          <w:spacing w:val="-11"/>
          <w:w w:val="115"/>
        </w:rPr>
        <w:t> </w:t>
      </w:r>
      <w:r>
        <w:rPr>
          <w:color w:val="414042"/>
          <w:w w:val="115"/>
        </w:rPr>
        <w:t>has</w:t>
      </w:r>
      <w:r>
        <w:rPr>
          <w:color w:val="414042"/>
          <w:spacing w:val="-11"/>
          <w:w w:val="115"/>
        </w:rPr>
        <w:t> </w:t>
      </w:r>
      <w:r>
        <w:rPr>
          <w:color w:val="414042"/>
          <w:w w:val="115"/>
        </w:rPr>
        <w:t>duly</w:t>
      </w:r>
      <w:r>
        <w:rPr>
          <w:color w:val="414042"/>
          <w:spacing w:val="-11"/>
          <w:w w:val="115"/>
        </w:rPr>
        <w:t> </w:t>
      </w:r>
      <w:r>
        <w:rPr>
          <w:color w:val="414042"/>
          <w:w w:val="115"/>
        </w:rPr>
        <w:t>received</w:t>
      </w:r>
      <w:r>
        <w:rPr>
          <w:color w:val="414042"/>
          <w:spacing w:val="-11"/>
          <w:w w:val="115"/>
        </w:rPr>
        <w:t> </w:t>
      </w:r>
      <w:r>
        <w:rPr>
          <w:color w:val="414042"/>
          <w:w w:val="115"/>
        </w:rPr>
        <w:t>the</w:t>
      </w:r>
      <w:r>
        <w:rPr>
          <w:color w:val="414042"/>
          <w:spacing w:val="-11"/>
          <w:w w:val="115"/>
        </w:rPr>
        <w:t> </w:t>
      </w:r>
      <w:r>
        <w:rPr>
          <w:color w:val="414042"/>
          <w:w w:val="115"/>
        </w:rPr>
        <w:t>notice</w:t>
      </w:r>
      <w:r>
        <w:rPr>
          <w:color w:val="414042"/>
          <w:spacing w:val="-11"/>
          <w:w w:val="115"/>
        </w:rPr>
        <w:t> </w:t>
      </w:r>
      <w:r>
        <w:rPr>
          <w:color w:val="414042"/>
          <w:w w:val="115"/>
        </w:rPr>
        <w:t>to</w:t>
      </w:r>
      <w:r>
        <w:rPr>
          <w:color w:val="414042"/>
          <w:spacing w:val="-11"/>
          <w:w w:val="115"/>
        </w:rPr>
        <w:t> </w:t>
      </w:r>
      <w:r>
        <w:rPr>
          <w:color w:val="414042"/>
          <w:w w:val="115"/>
        </w:rPr>
        <w:t>which</w:t>
      </w:r>
      <w:r>
        <w:rPr>
          <w:color w:val="414042"/>
          <w:spacing w:val="-11"/>
          <w:w w:val="115"/>
        </w:rPr>
        <w:t> </w:t>
      </w:r>
      <w:r>
        <w:rPr>
          <w:color w:val="414042"/>
          <w:w w:val="115"/>
        </w:rPr>
        <w:t>such</w:t>
      </w:r>
      <w:r>
        <w:rPr>
          <w:color w:val="414042"/>
          <w:spacing w:val="-11"/>
          <w:w w:val="115"/>
        </w:rPr>
        <w:t> </w:t>
      </w:r>
      <w:r>
        <w:rPr>
          <w:color w:val="414042"/>
          <w:w w:val="115"/>
        </w:rPr>
        <w:t>acknowledgement</w:t>
      </w:r>
      <w:r>
        <w:rPr>
          <w:color w:val="414042"/>
          <w:spacing w:val="-11"/>
          <w:w w:val="115"/>
        </w:rPr>
        <w:t> </w:t>
      </w:r>
      <w:r>
        <w:rPr>
          <w:color w:val="414042"/>
          <w:spacing w:val="-2"/>
          <w:w w:val="115"/>
        </w:rPr>
        <w:t>relates.</w:t>
      </w:r>
    </w:p>
    <w:p>
      <w:pPr>
        <w:pStyle w:val="BodyText"/>
        <w:spacing w:line="259" w:lineRule="auto" w:before="114"/>
        <w:ind w:left="212" w:right="845"/>
        <w:jc w:val="both"/>
      </w:pPr>
      <w:r>
        <w:rPr>
          <w:color w:val="414042"/>
          <w:w w:val="115"/>
        </w:rPr>
        <w:t>Subject</w:t>
      </w:r>
      <w:r>
        <w:rPr>
          <w:color w:val="414042"/>
          <w:spacing w:val="-4"/>
          <w:w w:val="115"/>
        </w:rPr>
        <w:t> </w:t>
      </w:r>
      <w:r>
        <w:rPr>
          <w:color w:val="414042"/>
          <w:w w:val="115"/>
        </w:rPr>
        <w:t>to</w:t>
      </w:r>
      <w:r>
        <w:rPr>
          <w:color w:val="414042"/>
          <w:spacing w:val="-4"/>
          <w:w w:val="115"/>
        </w:rPr>
        <w:t> </w:t>
      </w:r>
      <w:r>
        <w:rPr>
          <w:color w:val="414042"/>
          <w:w w:val="115"/>
        </w:rPr>
        <w:t>the</w:t>
      </w:r>
      <w:r>
        <w:rPr>
          <w:color w:val="414042"/>
          <w:spacing w:val="-4"/>
          <w:w w:val="115"/>
        </w:rPr>
        <w:t> </w:t>
      </w:r>
      <w:r>
        <w:rPr>
          <w:color w:val="414042"/>
          <w:w w:val="115"/>
        </w:rPr>
        <w:t>terms</w:t>
      </w:r>
      <w:r>
        <w:rPr>
          <w:color w:val="414042"/>
          <w:spacing w:val="-4"/>
          <w:w w:val="115"/>
        </w:rPr>
        <w:t> </w:t>
      </w:r>
      <w:r>
        <w:rPr>
          <w:color w:val="414042"/>
          <w:w w:val="115"/>
        </w:rPr>
        <w:t>and</w:t>
      </w:r>
      <w:r>
        <w:rPr>
          <w:color w:val="414042"/>
          <w:spacing w:val="-4"/>
          <w:w w:val="115"/>
        </w:rPr>
        <w:t> </w:t>
      </w:r>
      <w:r>
        <w:rPr>
          <w:color w:val="414042"/>
          <w:w w:val="115"/>
        </w:rPr>
        <w:t>conditions</w:t>
      </w:r>
      <w:r>
        <w:rPr>
          <w:color w:val="414042"/>
          <w:spacing w:val="-4"/>
          <w:w w:val="115"/>
        </w:rPr>
        <w:t> </w:t>
      </w:r>
      <w:r>
        <w:rPr>
          <w:color w:val="414042"/>
          <w:w w:val="115"/>
        </w:rPr>
        <w:t>of</w:t>
      </w:r>
      <w:r>
        <w:rPr>
          <w:color w:val="414042"/>
          <w:spacing w:val="-4"/>
          <w:w w:val="115"/>
        </w:rPr>
        <w:t> </w:t>
      </w:r>
      <w:r>
        <w:rPr>
          <w:color w:val="414042"/>
          <w:w w:val="115"/>
        </w:rPr>
        <w:t>the</w:t>
      </w:r>
      <w:r>
        <w:rPr>
          <w:color w:val="414042"/>
          <w:spacing w:val="-4"/>
          <w:w w:val="115"/>
        </w:rPr>
        <w:t> </w:t>
      </w:r>
      <w:r>
        <w:rPr>
          <w:color w:val="414042"/>
          <w:w w:val="115"/>
        </w:rPr>
        <w:t>transfer</w:t>
      </w:r>
      <w:r>
        <w:rPr>
          <w:color w:val="414042"/>
          <w:spacing w:val="-4"/>
          <w:w w:val="115"/>
        </w:rPr>
        <w:t> </w:t>
      </w:r>
      <w:r>
        <w:rPr>
          <w:color w:val="414042"/>
          <w:w w:val="115"/>
        </w:rPr>
        <w:t>or</w:t>
      </w:r>
      <w:r>
        <w:rPr>
          <w:color w:val="414042"/>
          <w:spacing w:val="-4"/>
          <w:w w:val="115"/>
        </w:rPr>
        <w:t> </w:t>
      </w:r>
      <w:r>
        <w:rPr>
          <w:color w:val="414042"/>
          <w:w w:val="115"/>
        </w:rPr>
        <w:t>assignment,</w:t>
      </w:r>
      <w:r>
        <w:rPr>
          <w:color w:val="414042"/>
          <w:spacing w:val="-4"/>
          <w:w w:val="115"/>
        </w:rPr>
        <w:t> </w:t>
      </w:r>
      <w:r>
        <w:rPr>
          <w:color w:val="414042"/>
          <w:w w:val="115"/>
        </w:rPr>
        <w:t>the</w:t>
      </w:r>
      <w:r>
        <w:rPr>
          <w:color w:val="414042"/>
          <w:spacing w:val="-4"/>
          <w:w w:val="115"/>
        </w:rPr>
        <w:t> </w:t>
      </w:r>
      <w:r>
        <w:rPr>
          <w:color w:val="414042"/>
          <w:w w:val="115"/>
        </w:rPr>
        <w:t>insurer</w:t>
      </w:r>
      <w:r>
        <w:rPr>
          <w:color w:val="414042"/>
          <w:spacing w:val="-4"/>
          <w:w w:val="115"/>
        </w:rPr>
        <w:t> </w:t>
      </w:r>
      <w:r>
        <w:rPr>
          <w:color w:val="414042"/>
          <w:w w:val="115"/>
        </w:rPr>
        <w:t>shall, from</w:t>
      </w:r>
      <w:r>
        <w:rPr>
          <w:color w:val="414042"/>
          <w:spacing w:val="-12"/>
          <w:w w:val="115"/>
        </w:rPr>
        <w:t> </w:t>
      </w:r>
      <w:r>
        <w:rPr>
          <w:color w:val="414042"/>
          <w:w w:val="115"/>
        </w:rPr>
        <w:t>the</w:t>
      </w:r>
      <w:r>
        <w:rPr>
          <w:color w:val="414042"/>
          <w:spacing w:val="-12"/>
          <w:w w:val="115"/>
        </w:rPr>
        <w:t> </w:t>
      </w:r>
      <w:r>
        <w:rPr>
          <w:color w:val="414042"/>
          <w:w w:val="115"/>
        </w:rPr>
        <w:t>date</w:t>
      </w:r>
      <w:r>
        <w:rPr>
          <w:color w:val="414042"/>
          <w:spacing w:val="-12"/>
          <w:w w:val="115"/>
        </w:rPr>
        <w:t> </w:t>
      </w:r>
      <w:r>
        <w:rPr>
          <w:color w:val="414042"/>
          <w:w w:val="115"/>
        </w:rPr>
        <w:t>of</w:t>
      </w:r>
      <w:r>
        <w:rPr>
          <w:color w:val="414042"/>
          <w:spacing w:val="-12"/>
          <w:w w:val="115"/>
        </w:rPr>
        <w:t> </w:t>
      </w:r>
      <w:r>
        <w:rPr>
          <w:color w:val="414042"/>
          <w:w w:val="115"/>
        </w:rPr>
        <w:t>the</w:t>
      </w:r>
      <w:r>
        <w:rPr>
          <w:color w:val="414042"/>
          <w:spacing w:val="-12"/>
          <w:w w:val="115"/>
        </w:rPr>
        <w:t> </w:t>
      </w:r>
      <w:r>
        <w:rPr>
          <w:color w:val="414042"/>
          <w:w w:val="115"/>
        </w:rPr>
        <w:t>receipt</w:t>
      </w:r>
      <w:r>
        <w:rPr>
          <w:color w:val="414042"/>
          <w:spacing w:val="-12"/>
          <w:w w:val="115"/>
        </w:rPr>
        <w:t> </w:t>
      </w:r>
      <w:r>
        <w:rPr>
          <w:color w:val="414042"/>
          <w:w w:val="115"/>
        </w:rPr>
        <w:t>of</w:t>
      </w:r>
      <w:r>
        <w:rPr>
          <w:color w:val="414042"/>
          <w:spacing w:val="-12"/>
          <w:w w:val="115"/>
        </w:rPr>
        <w:t> </w:t>
      </w:r>
      <w:r>
        <w:rPr>
          <w:color w:val="414042"/>
          <w:w w:val="115"/>
        </w:rPr>
        <w:t>the</w:t>
      </w:r>
      <w:r>
        <w:rPr>
          <w:color w:val="414042"/>
          <w:spacing w:val="-12"/>
          <w:w w:val="115"/>
        </w:rPr>
        <w:t> </w:t>
      </w:r>
      <w:r>
        <w:rPr>
          <w:color w:val="414042"/>
          <w:w w:val="115"/>
        </w:rPr>
        <w:t>notice</w:t>
      </w:r>
      <w:r>
        <w:rPr>
          <w:color w:val="414042"/>
          <w:spacing w:val="-12"/>
          <w:w w:val="115"/>
        </w:rPr>
        <w:t> </w:t>
      </w:r>
      <w:r>
        <w:rPr>
          <w:color w:val="414042"/>
          <w:w w:val="115"/>
        </w:rPr>
        <w:t>referred</w:t>
      </w:r>
      <w:r>
        <w:rPr>
          <w:color w:val="414042"/>
          <w:spacing w:val="-12"/>
          <w:w w:val="115"/>
        </w:rPr>
        <w:t> </w:t>
      </w:r>
      <w:r>
        <w:rPr>
          <w:color w:val="414042"/>
          <w:w w:val="115"/>
        </w:rPr>
        <w:t>to</w:t>
      </w:r>
      <w:r>
        <w:rPr>
          <w:color w:val="414042"/>
          <w:spacing w:val="-12"/>
          <w:w w:val="115"/>
        </w:rPr>
        <w:t> </w:t>
      </w:r>
      <w:r>
        <w:rPr>
          <w:color w:val="414042"/>
          <w:w w:val="115"/>
        </w:rPr>
        <w:t>in</w:t>
      </w:r>
      <w:r>
        <w:rPr>
          <w:color w:val="414042"/>
          <w:spacing w:val="-12"/>
          <w:w w:val="115"/>
        </w:rPr>
        <w:t> </w:t>
      </w:r>
      <w:r>
        <w:rPr>
          <w:color w:val="414042"/>
          <w:w w:val="115"/>
        </w:rPr>
        <w:t>sub-section</w:t>
      </w:r>
      <w:r>
        <w:rPr>
          <w:color w:val="414042"/>
          <w:spacing w:val="-12"/>
          <w:w w:val="115"/>
        </w:rPr>
        <w:t> </w:t>
      </w:r>
      <w:r>
        <w:rPr>
          <w:color w:val="414042"/>
          <w:w w:val="115"/>
        </w:rPr>
        <w:t>(5),</w:t>
      </w:r>
      <w:r>
        <w:rPr>
          <w:color w:val="414042"/>
          <w:spacing w:val="-12"/>
          <w:w w:val="115"/>
        </w:rPr>
        <w:t> </w:t>
      </w:r>
      <w:r>
        <w:rPr>
          <w:color w:val="414042"/>
          <w:w w:val="115"/>
        </w:rPr>
        <w:t>recognise</w:t>
      </w:r>
      <w:r>
        <w:rPr>
          <w:color w:val="414042"/>
          <w:spacing w:val="-12"/>
          <w:w w:val="115"/>
        </w:rPr>
        <w:t> </w:t>
      </w:r>
      <w:r>
        <w:rPr>
          <w:color w:val="414042"/>
          <w:w w:val="115"/>
        </w:rPr>
        <w:t>the transferee or assignee named in the notice as the absolute transferee or assignee entitled</w:t>
      </w:r>
      <w:r>
        <w:rPr>
          <w:color w:val="414042"/>
          <w:spacing w:val="-4"/>
          <w:w w:val="115"/>
        </w:rPr>
        <w:t> </w:t>
      </w:r>
      <w:r>
        <w:rPr>
          <w:color w:val="414042"/>
          <w:w w:val="115"/>
        </w:rPr>
        <w:t>to</w:t>
      </w:r>
      <w:r>
        <w:rPr>
          <w:color w:val="414042"/>
          <w:spacing w:val="-4"/>
          <w:w w:val="115"/>
        </w:rPr>
        <w:t> </w:t>
      </w:r>
      <w:r>
        <w:rPr>
          <w:color w:val="414042"/>
          <w:w w:val="115"/>
        </w:rPr>
        <w:t>benefit</w:t>
      </w:r>
      <w:r>
        <w:rPr>
          <w:color w:val="414042"/>
          <w:spacing w:val="-4"/>
          <w:w w:val="115"/>
        </w:rPr>
        <w:t> </w:t>
      </w:r>
      <w:r>
        <w:rPr>
          <w:color w:val="414042"/>
          <w:w w:val="115"/>
        </w:rPr>
        <w:t>under</w:t>
      </w:r>
      <w:r>
        <w:rPr>
          <w:color w:val="414042"/>
          <w:spacing w:val="-4"/>
          <w:w w:val="115"/>
        </w:rPr>
        <w:t> </w:t>
      </w:r>
      <w:r>
        <w:rPr>
          <w:color w:val="414042"/>
          <w:w w:val="115"/>
        </w:rPr>
        <w:t>the</w:t>
      </w:r>
      <w:r>
        <w:rPr>
          <w:color w:val="414042"/>
          <w:spacing w:val="-4"/>
          <w:w w:val="115"/>
        </w:rPr>
        <w:t> </w:t>
      </w:r>
      <w:r>
        <w:rPr>
          <w:color w:val="414042"/>
          <w:w w:val="115"/>
        </w:rPr>
        <w:t>policy,</w:t>
      </w:r>
      <w:r>
        <w:rPr>
          <w:color w:val="414042"/>
          <w:spacing w:val="-4"/>
          <w:w w:val="115"/>
        </w:rPr>
        <w:t> </w:t>
      </w:r>
      <w:r>
        <w:rPr>
          <w:color w:val="414042"/>
          <w:w w:val="115"/>
        </w:rPr>
        <w:t>and</w:t>
      </w:r>
      <w:r>
        <w:rPr>
          <w:color w:val="414042"/>
          <w:spacing w:val="-4"/>
          <w:w w:val="115"/>
        </w:rPr>
        <w:t> </w:t>
      </w:r>
      <w:r>
        <w:rPr>
          <w:color w:val="414042"/>
          <w:w w:val="115"/>
        </w:rPr>
        <w:t>such</w:t>
      </w:r>
      <w:r>
        <w:rPr>
          <w:color w:val="414042"/>
          <w:spacing w:val="-4"/>
          <w:w w:val="115"/>
        </w:rPr>
        <w:t> </w:t>
      </w:r>
      <w:r>
        <w:rPr>
          <w:color w:val="414042"/>
          <w:w w:val="115"/>
        </w:rPr>
        <w:t>person</w:t>
      </w:r>
      <w:r>
        <w:rPr>
          <w:color w:val="414042"/>
          <w:spacing w:val="-4"/>
          <w:w w:val="115"/>
        </w:rPr>
        <w:t> </w:t>
      </w:r>
      <w:r>
        <w:rPr>
          <w:color w:val="414042"/>
          <w:w w:val="115"/>
        </w:rPr>
        <w:t>shall</w:t>
      </w:r>
      <w:r>
        <w:rPr>
          <w:color w:val="414042"/>
          <w:spacing w:val="-4"/>
          <w:w w:val="115"/>
        </w:rPr>
        <w:t> </w:t>
      </w:r>
      <w:r>
        <w:rPr>
          <w:color w:val="414042"/>
          <w:w w:val="115"/>
        </w:rPr>
        <w:t>be</w:t>
      </w:r>
      <w:r>
        <w:rPr>
          <w:color w:val="414042"/>
          <w:spacing w:val="-4"/>
          <w:w w:val="115"/>
        </w:rPr>
        <w:t> </w:t>
      </w:r>
      <w:r>
        <w:rPr>
          <w:color w:val="414042"/>
          <w:w w:val="115"/>
        </w:rPr>
        <w:t>subject</w:t>
      </w:r>
      <w:r>
        <w:rPr>
          <w:color w:val="414042"/>
          <w:spacing w:val="-4"/>
          <w:w w:val="115"/>
        </w:rPr>
        <w:t> </w:t>
      </w:r>
      <w:r>
        <w:rPr>
          <w:color w:val="414042"/>
          <w:w w:val="115"/>
        </w:rPr>
        <w:t>to</w:t>
      </w:r>
      <w:r>
        <w:rPr>
          <w:color w:val="414042"/>
          <w:spacing w:val="-4"/>
          <w:w w:val="115"/>
        </w:rPr>
        <w:t> </w:t>
      </w:r>
      <w:r>
        <w:rPr>
          <w:color w:val="414042"/>
          <w:w w:val="115"/>
        </w:rPr>
        <w:t>all</w:t>
      </w:r>
      <w:r>
        <w:rPr>
          <w:color w:val="414042"/>
          <w:spacing w:val="-4"/>
          <w:w w:val="115"/>
        </w:rPr>
        <w:t> </w:t>
      </w:r>
      <w:r>
        <w:rPr>
          <w:color w:val="414042"/>
          <w:w w:val="115"/>
        </w:rPr>
        <w:t>liabilities and</w:t>
      </w:r>
      <w:r>
        <w:rPr>
          <w:color w:val="414042"/>
          <w:w w:val="115"/>
        </w:rPr>
        <w:t> equities</w:t>
      </w:r>
      <w:r>
        <w:rPr>
          <w:color w:val="414042"/>
          <w:w w:val="115"/>
        </w:rPr>
        <w:t> to</w:t>
      </w:r>
      <w:r>
        <w:rPr>
          <w:color w:val="414042"/>
          <w:w w:val="115"/>
        </w:rPr>
        <w:t> which</w:t>
      </w:r>
      <w:r>
        <w:rPr>
          <w:color w:val="414042"/>
          <w:w w:val="115"/>
        </w:rPr>
        <w:t> the</w:t>
      </w:r>
      <w:r>
        <w:rPr>
          <w:color w:val="414042"/>
          <w:w w:val="115"/>
        </w:rPr>
        <w:t> transferor</w:t>
      </w:r>
      <w:r>
        <w:rPr>
          <w:color w:val="414042"/>
          <w:w w:val="115"/>
        </w:rPr>
        <w:t> or</w:t>
      </w:r>
      <w:r>
        <w:rPr>
          <w:color w:val="414042"/>
          <w:w w:val="115"/>
        </w:rPr>
        <w:t> assignor</w:t>
      </w:r>
      <w:r>
        <w:rPr>
          <w:color w:val="414042"/>
          <w:w w:val="115"/>
        </w:rPr>
        <w:t> was</w:t>
      </w:r>
      <w:r>
        <w:rPr>
          <w:color w:val="414042"/>
          <w:w w:val="115"/>
        </w:rPr>
        <w:t> subject</w:t>
      </w:r>
      <w:r>
        <w:rPr>
          <w:color w:val="414042"/>
          <w:w w:val="115"/>
        </w:rPr>
        <w:t> at</w:t>
      </w:r>
      <w:r>
        <w:rPr>
          <w:color w:val="414042"/>
          <w:w w:val="115"/>
        </w:rPr>
        <w:t> the</w:t>
      </w:r>
      <w:r>
        <w:rPr>
          <w:color w:val="414042"/>
          <w:w w:val="115"/>
        </w:rPr>
        <w:t> date</w:t>
      </w:r>
      <w:r>
        <w:rPr>
          <w:color w:val="414042"/>
          <w:w w:val="115"/>
        </w:rPr>
        <w:t> of</w:t>
      </w:r>
      <w:r>
        <w:rPr>
          <w:color w:val="414042"/>
          <w:w w:val="115"/>
        </w:rPr>
        <w:t> the transfer or assignment and may institute any proceedings in relation to the policy, obtain</w:t>
      </w:r>
      <w:r>
        <w:rPr>
          <w:color w:val="414042"/>
          <w:spacing w:val="-4"/>
          <w:w w:val="115"/>
        </w:rPr>
        <w:t> </w:t>
      </w:r>
      <w:r>
        <w:rPr>
          <w:color w:val="414042"/>
          <w:w w:val="115"/>
        </w:rPr>
        <w:t>a</w:t>
      </w:r>
      <w:r>
        <w:rPr>
          <w:color w:val="414042"/>
          <w:spacing w:val="-4"/>
          <w:w w:val="115"/>
        </w:rPr>
        <w:t> </w:t>
      </w:r>
      <w:r>
        <w:rPr>
          <w:color w:val="414042"/>
          <w:w w:val="115"/>
        </w:rPr>
        <w:t>loan</w:t>
      </w:r>
      <w:r>
        <w:rPr>
          <w:color w:val="414042"/>
          <w:spacing w:val="-4"/>
          <w:w w:val="115"/>
        </w:rPr>
        <w:t> </w:t>
      </w:r>
      <w:r>
        <w:rPr>
          <w:color w:val="414042"/>
          <w:w w:val="115"/>
        </w:rPr>
        <w:t>under</w:t>
      </w:r>
      <w:r>
        <w:rPr>
          <w:color w:val="414042"/>
          <w:spacing w:val="-4"/>
          <w:w w:val="115"/>
        </w:rPr>
        <w:t> </w:t>
      </w:r>
      <w:r>
        <w:rPr>
          <w:color w:val="414042"/>
          <w:w w:val="115"/>
        </w:rPr>
        <w:t>the</w:t>
      </w:r>
      <w:r>
        <w:rPr>
          <w:color w:val="414042"/>
          <w:spacing w:val="-4"/>
          <w:w w:val="115"/>
        </w:rPr>
        <w:t> </w:t>
      </w:r>
      <w:r>
        <w:rPr>
          <w:color w:val="414042"/>
          <w:w w:val="115"/>
        </w:rPr>
        <w:t>policy</w:t>
      </w:r>
      <w:r>
        <w:rPr>
          <w:color w:val="414042"/>
          <w:spacing w:val="-4"/>
          <w:w w:val="115"/>
        </w:rPr>
        <w:t> </w:t>
      </w:r>
      <w:r>
        <w:rPr>
          <w:color w:val="414042"/>
          <w:w w:val="115"/>
        </w:rPr>
        <w:t>or</w:t>
      </w:r>
      <w:r>
        <w:rPr>
          <w:color w:val="414042"/>
          <w:spacing w:val="-4"/>
          <w:w w:val="115"/>
        </w:rPr>
        <w:t> </w:t>
      </w:r>
      <w:r>
        <w:rPr>
          <w:color w:val="414042"/>
          <w:w w:val="115"/>
        </w:rPr>
        <w:t>surrender</w:t>
      </w:r>
      <w:r>
        <w:rPr>
          <w:color w:val="414042"/>
          <w:spacing w:val="-4"/>
          <w:w w:val="115"/>
        </w:rPr>
        <w:t> </w:t>
      </w:r>
      <w:r>
        <w:rPr>
          <w:color w:val="414042"/>
          <w:w w:val="115"/>
        </w:rPr>
        <w:t>the</w:t>
      </w:r>
      <w:r>
        <w:rPr>
          <w:color w:val="414042"/>
          <w:spacing w:val="-4"/>
          <w:w w:val="115"/>
        </w:rPr>
        <w:t> </w:t>
      </w:r>
      <w:r>
        <w:rPr>
          <w:color w:val="414042"/>
          <w:w w:val="115"/>
        </w:rPr>
        <w:t>policy</w:t>
      </w:r>
      <w:r>
        <w:rPr>
          <w:color w:val="414042"/>
          <w:spacing w:val="-4"/>
          <w:w w:val="115"/>
        </w:rPr>
        <w:t> </w:t>
      </w:r>
      <w:r>
        <w:rPr>
          <w:color w:val="414042"/>
          <w:w w:val="115"/>
        </w:rPr>
        <w:t>without</w:t>
      </w:r>
      <w:r>
        <w:rPr>
          <w:color w:val="414042"/>
          <w:spacing w:val="-4"/>
          <w:w w:val="115"/>
        </w:rPr>
        <w:t> </w:t>
      </w:r>
      <w:r>
        <w:rPr>
          <w:color w:val="414042"/>
          <w:w w:val="115"/>
        </w:rPr>
        <w:t>obtaining</w:t>
      </w:r>
      <w:r>
        <w:rPr>
          <w:color w:val="414042"/>
          <w:spacing w:val="-4"/>
          <w:w w:val="115"/>
        </w:rPr>
        <w:t> </w:t>
      </w:r>
      <w:r>
        <w:rPr>
          <w:color w:val="414042"/>
          <w:w w:val="115"/>
        </w:rPr>
        <w:t>the</w:t>
      </w:r>
      <w:r>
        <w:rPr>
          <w:color w:val="414042"/>
          <w:spacing w:val="-4"/>
          <w:w w:val="115"/>
        </w:rPr>
        <w:t> </w:t>
      </w:r>
      <w:r>
        <w:rPr>
          <w:color w:val="414042"/>
          <w:w w:val="115"/>
        </w:rPr>
        <w:t>consent of the transferor or assignor or making him a party to such proceedings.</w:t>
      </w:r>
    </w:p>
    <w:p>
      <w:pPr>
        <w:pStyle w:val="BodyText"/>
        <w:spacing w:line="259" w:lineRule="auto" w:before="114"/>
        <w:ind w:left="212" w:right="845"/>
        <w:jc w:val="both"/>
      </w:pPr>
      <w:r>
        <w:rPr>
          <w:color w:val="414042"/>
          <w:w w:val="115"/>
        </w:rPr>
        <w:t>Any rights and remedies of an assignee or transferee of a policy of life insurance under</w:t>
      </w:r>
      <w:r>
        <w:rPr>
          <w:color w:val="414042"/>
          <w:w w:val="115"/>
        </w:rPr>
        <w:t> an</w:t>
      </w:r>
      <w:r>
        <w:rPr>
          <w:color w:val="414042"/>
          <w:w w:val="115"/>
        </w:rPr>
        <w:t> assignment</w:t>
      </w:r>
      <w:r>
        <w:rPr>
          <w:color w:val="414042"/>
          <w:w w:val="115"/>
        </w:rPr>
        <w:t> or</w:t>
      </w:r>
      <w:r>
        <w:rPr>
          <w:color w:val="414042"/>
          <w:w w:val="115"/>
        </w:rPr>
        <w:t> transfer</w:t>
      </w:r>
      <w:r>
        <w:rPr>
          <w:color w:val="414042"/>
          <w:w w:val="115"/>
        </w:rPr>
        <w:t> effected</w:t>
      </w:r>
      <w:r>
        <w:rPr>
          <w:color w:val="414042"/>
          <w:w w:val="115"/>
        </w:rPr>
        <w:t> prior</w:t>
      </w:r>
      <w:r>
        <w:rPr>
          <w:color w:val="414042"/>
          <w:w w:val="115"/>
        </w:rPr>
        <w:t> to</w:t>
      </w:r>
      <w:r>
        <w:rPr>
          <w:color w:val="414042"/>
          <w:w w:val="115"/>
        </w:rPr>
        <w:t> the</w:t>
      </w:r>
      <w:r>
        <w:rPr>
          <w:color w:val="414042"/>
          <w:w w:val="115"/>
        </w:rPr>
        <w:t> commencement</w:t>
      </w:r>
      <w:r>
        <w:rPr>
          <w:color w:val="414042"/>
          <w:w w:val="115"/>
        </w:rPr>
        <w:t> of</w:t>
      </w:r>
      <w:r>
        <w:rPr>
          <w:color w:val="414042"/>
          <w:w w:val="115"/>
        </w:rPr>
        <w:t> </w:t>
      </w:r>
      <w:r>
        <w:rPr>
          <w:color w:val="414042"/>
          <w:w w:val="115"/>
        </w:rPr>
        <w:t>the Insurance</w:t>
      </w:r>
      <w:r>
        <w:rPr>
          <w:color w:val="414042"/>
          <w:w w:val="115"/>
        </w:rPr>
        <w:t> Laws</w:t>
      </w:r>
      <w:r>
        <w:rPr>
          <w:color w:val="414042"/>
          <w:w w:val="115"/>
        </w:rPr>
        <w:t> (Amendment)</w:t>
      </w:r>
      <w:r>
        <w:rPr>
          <w:color w:val="414042"/>
          <w:w w:val="115"/>
        </w:rPr>
        <w:t> Act,</w:t>
      </w:r>
      <w:r>
        <w:rPr>
          <w:color w:val="414042"/>
          <w:w w:val="115"/>
        </w:rPr>
        <w:t> 2015</w:t>
      </w:r>
      <w:r>
        <w:rPr>
          <w:color w:val="414042"/>
          <w:w w:val="115"/>
        </w:rPr>
        <w:t> (5</w:t>
      </w:r>
      <w:r>
        <w:rPr>
          <w:color w:val="414042"/>
          <w:w w:val="115"/>
        </w:rPr>
        <w:t> of</w:t>
      </w:r>
      <w:r>
        <w:rPr>
          <w:color w:val="414042"/>
          <w:w w:val="115"/>
        </w:rPr>
        <w:t> 2015)</w:t>
      </w:r>
      <w:r>
        <w:rPr>
          <w:color w:val="414042"/>
          <w:w w:val="115"/>
        </w:rPr>
        <w:t> shall</w:t>
      </w:r>
      <w:r>
        <w:rPr>
          <w:color w:val="414042"/>
          <w:w w:val="115"/>
        </w:rPr>
        <w:t> not</w:t>
      </w:r>
      <w:r>
        <w:rPr>
          <w:color w:val="414042"/>
          <w:w w:val="115"/>
        </w:rPr>
        <w:t> be</w:t>
      </w:r>
      <w:r>
        <w:rPr>
          <w:color w:val="414042"/>
          <w:w w:val="115"/>
        </w:rPr>
        <w:t> affected</w:t>
      </w:r>
      <w:r>
        <w:rPr>
          <w:color w:val="414042"/>
          <w:w w:val="115"/>
        </w:rPr>
        <w:t> by</w:t>
      </w:r>
      <w:r>
        <w:rPr>
          <w:color w:val="414042"/>
          <w:w w:val="115"/>
        </w:rPr>
        <w:t> the provisions of this section.</w:t>
      </w:r>
    </w:p>
    <w:p>
      <w:pPr>
        <w:pStyle w:val="BodyText"/>
        <w:spacing w:line="259" w:lineRule="auto" w:before="176"/>
        <w:ind w:left="212" w:right="846"/>
        <w:jc w:val="both"/>
      </w:pPr>
      <w:r>
        <w:rPr>
          <w:color w:val="414042"/>
          <w:w w:val="115"/>
        </w:rPr>
        <w:t>Notwithstanding</w:t>
      </w:r>
      <w:r>
        <w:rPr>
          <w:color w:val="414042"/>
          <w:w w:val="115"/>
        </w:rPr>
        <w:t> any</w:t>
      </w:r>
      <w:r>
        <w:rPr>
          <w:color w:val="414042"/>
          <w:w w:val="115"/>
        </w:rPr>
        <w:t> law</w:t>
      </w:r>
      <w:r>
        <w:rPr>
          <w:color w:val="414042"/>
          <w:w w:val="115"/>
        </w:rPr>
        <w:t> or</w:t>
      </w:r>
      <w:r>
        <w:rPr>
          <w:color w:val="414042"/>
          <w:w w:val="115"/>
        </w:rPr>
        <w:t> custom</w:t>
      </w:r>
      <w:r>
        <w:rPr>
          <w:color w:val="414042"/>
          <w:w w:val="115"/>
        </w:rPr>
        <w:t> having</w:t>
      </w:r>
      <w:r>
        <w:rPr>
          <w:color w:val="414042"/>
          <w:w w:val="115"/>
        </w:rPr>
        <w:t> the</w:t>
      </w:r>
      <w:r>
        <w:rPr>
          <w:color w:val="414042"/>
          <w:w w:val="115"/>
        </w:rPr>
        <w:t> force</w:t>
      </w:r>
      <w:r>
        <w:rPr>
          <w:color w:val="414042"/>
          <w:w w:val="115"/>
        </w:rPr>
        <w:t> of</w:t>
      </w:r>
      <w:r>
        <w:rPr>
          <w:color w:val="414042"/>
          <w:w w:val="115"/>
        </w:rPr>
        <w:t> law</w:t>
      </w:r>
      <w:r>
        <w:rPr>
          <w:color w:val="414042"/>
          <w:w w:val="115"/>
        </w:rPr>
        <w:t> to</w:t>
      </w:r>
      <w:r>
        <w:rPr>
          <w:color w:val="414042"/>
          <w:w w:val="115"/>
        </w:rPr>
        <w:t> the</w:t>
      </w:r>
      <w:r>
        <w:rPr>
          <w:color w:val="414042"/>
          <w:w w:val="115"/>
        </w:rPr>
        <w:t> contrary,</w:t>
      </w:r>
      <w:r>
        <w:rPr>
          <w:color w:val="414042"/>
          <w:w w:val="115"/>
        </w:rPr>
        <w:t> an assignment in favour of a person made upon the condition that:</w:t>
      </w:r>
    </w:p>
    <w:p>
      <w:pPr>
        <w:pStyle w:val="BodyText"/>
        <w:spacing w:after="0" w:line="259" w:lineRule="auto"/>
        <w:jc w:val="both"/>
        <w:sectPr>
          <w:type w:val="continuous"/>
          <w:pgSz w:w="10800" w:h="14400"/>
          <w:pgMar w:header="0" w:footer="172" w:top="400" w:bottom="400" w:left="0" w:right="0"/>
          <w:cols w:num="2" w:equalWidth="0">
            <w:col w:w="886" w:space="40"/>
            <w:col w:w="9874"/>
          </w:cols>
        </w:sectPr>
      </w:pPr>
    </w:p>
    <w:p>
      <w:pPr>
        <w:pStyle w:val="ListParagraph"/>
        <w:numPr>
          <w:ilvl w:val="0"/>
          <w:numId w:val="18"/>
        </w:numPr>
        <w:tabs>
          <w:tab w:pos="1138" w:val="left" w:leader="none"/>
        </w:tabs>
        <w:spacing w:line="259" w:lineRule="auto" w:before="99" w:after="0"/>
        <w:ind w:left="1138" w:right="805" w:hanging="360"/>
        <w:jc w:val="both"/>
        <w:rPr>
          <w:sz w:val="21"/>
        </w:rPr>
      </w:pPr>
      <w:r>
        <w:rPr>
          <w:color w:val="414042"/>
          <w:w w:val="115"/>
          <w:sz w:val="21"/>
        </w:rPr>
        <w:t>the</w:t>
      </w:r>
      <w:r>
        <w:rPr>
          <w:color w:val="414042"/>
          <w:w w:val="115"/>
          <w:sz w:val="21"/>
        </w:rPr>
        <w:t> proceeds</w:t>
      </w:r>
      <w:r>
        <w:rPr>
          <w:color w:val="414042"/>
          <w:w w:val="115"/>
          <w:sz w:val="21"/>
        </w:rPr>
        <w:t> under</w:t>
      </w:r>
      <w:r>
        <w:rPr>
          <w:color w:val="414042"/>
          <w:w w:val="115"/>
          <w:sz w:val="21"/>
        </w:rPr>
        <w:t> the</w:t>
      </w:r>
      <w:r>
        <w:rPr>
          <w:color w:val="414042"/>
          <w:w w:val="115"/>
          <w:sz w:val="21"/>
        </w:rPr>
        <w:t> policy</w:t>
      </w:r>
      <w:r>
        <w:rPr>
          <w:color w:val="414042"/>
          <w:w w:val="115"/>
          <w:sz w:val="21"/>
        </w:rPr>
        <w:t> shall</w:t>
      </w:r>
      <w:r>
        <w:rPr>
          <w:color w:val="414042"/>
          <w:w w:val="115"/>
          <w:sz w:val="21"/>
        </w:rPr>
        <w:t> become</w:t>
      </w:r>
      <w:r>
        <w:rPr>
          <w:color w:val="414042"/>
          <w:w w:val="115"/>
          <w:sz w:val="21"/>
        </w:rPr>
        <w:t> payable</w:t>
      </w:r>
      <w:r>
        <w:rPr>
          <w:color w:val="414042"/>
          <w:w w:val="115"/>
          <w:sz w:val="21"/>
        </w:rPr>
        <w:t> to</w:t>
      </w:r>
      <w:r>
        <w:rPr>
          <w:color w:val="414042"/>
          <w:w w:val="115"/>
          <w:sz w:val="21"/>
        </w:rPr>
        <w:t> the</w:t>
      </w:r>
      <w:r>
        <w:rPr>
          <w:color w:val="414042"/>
          <w:w w:val="115"/>
          <w:sz w:val="21"/>
        </w:rPr>
        <w:t> policyholder</w:t>
      </w:r>
      <w:r>
        <w:rPr>
          <w:color w:val="414042"/>
          <w:w w:val="115"/>
          <w:sz w:val="21"/>
        </w:rPr>
        <w:t> or</w:t>
      </w:r>
      <w:r>
        <w:rPr>
          <w:color w:val="414042"/>
          <w:w w:val="115"/>
          <w:sz w:val="21"/>
        </w:rPr>
        <w:t> </w:t>
      </w:r>
      <w:r>
        <w:rPr>
          <w:color w:val="414042"/>
          <w:w w:val="115"/>
          <w:sz w:val="21"/>
        </w:rPr>
        <w:t>the nominee</w:t>
      </w:r>
      <w:r>
        <w:rPr>
          <w:color w:val="414042"/>
          <w:spacing w:val="-13"/>
          <w:w w:val="115"/>
          <w:sz w:val="21"/>
        </w:rPr>
        <w:t> </w:t>
      </w:r>
      <w:r>
        <w:rPr>
          <w:color w:val="414042"/>
          <w:w w:val="115"/>
          <w:sz w:val="21"/>
        </w:rPr>
        <w:t>or</w:t>
      </w:r>
      <w:r>
        <w:rPr>
          <w:color w:val="414042"/>
          <w:spacing w:val="-13"/>
          <w:w w:val="115"/>
          <w:sz w:val="21"/>
        </w:rPr>
        <w:t> </w:t>
      </w:r>
      <w:r>
        <w:rPr>
          <w:color w:val="414042"/>
          <w:w w:val="115"/>
          <w:sz w:val="21"/>
        </w:rPr>
        <w:t>nominees</w:t>
      </w:r>
      <w:r>
        <w:rPr>
          <w:color w:val="414042"/>
          <w:spacing w:val="-13"/>
          <w:w w:val="115"/>
          <w:sz w:val="21"/>
        </w:rPr>
        <w:t> </w:t>
      </w:r>
      <w:r>
        <w:rPr>
          <w:color w:val="414042"/>
          <w:w w:val="115"/>
          <w:sz w:val="21"/>
        </w:rPr>
        <w:t>in</w:t>
      </w:r>
      <w:r>
        <w:rPr>
          <w:color w:val="414042"/>
          <w:spacing w:val="-13"/>
          <w:w w:val="115"/>
          <w:sz w:val="21"/>
        </w:rPr>
        <w:t> </w:t>
      </w:r>
      <w:r>
        <w:rPr>
          <w:color w:val="414042"/>
          <w:w w:val="115"/>
          <w:sz w:val="21"/>
        </w:rPr>
        <w:t>the</w:t>
      </w:r>
      <w:r>
        <w:rPr>
          <w:color w:val="414042"/>
          <w:spacing w:val="-13"/>
          <w:w w:val="115"/>
          <w:sz w:val="21"/>
        </w:rPr>
        <w:t> </w:t>
      </w:r>
      <w:r>
        <w:rPr>
          <w:color w:val="414042"/>
          <w:w w:val="115"/>
          <w:sz w:val="21"/>
        </w:rPr>
        <w:t>event</w:t>
      </w:r>
      <w:r>
        <w:rPr>
          <w:color w:val="414042"/>
          <w:spacing w:val="-13"/>
          <w:w w:val="115"/>
          <w:sz w:val="21"/>
        </w:rPr>
        <w:t> </w:t>
      </w:r>
      <w:r>
        <w:rPr>
          <w:color w:val="414042"/>
          <w:w w:val="115"/>
          <w:sz w:val="21"/>
        </w:rPr>
        <w:t>of</w:t>
      </w:r>
      <w:r>
        <w:rPr>
          <w:color w:val="414042"/>
          <w:spacing w:val="-13"/>
          <w:w w:val="115"/>
          <w:sz w:val="21"/>
        </w:rPr>
        <w:t> </w:t>
      </w:r>
      <w:r>
        <w:rPr>
          <w:color w:val="414042"/>
          <w:w w:val="115"/>
          <w:sz w:val="21"/>
        </w:rPr>
        <w:t>either</w:t>
      </w:r>
      <w:r>
        <w:rPr>
          <w:color w:val="414042"/>
          <w:spacing w:val="-13"/>
          <w:w w:val="115"/>
          <w:sz w:val="21"/>
        </w:rPr>
        <w:t> </w:t>
      </w:r>
      <w:r>
        <w:rPr>
          <w:color w:val="414042"/>
          <w:w w:val="115"/>
          <w:sz w:val="21"/>
        </w:rPr>
        <w:t>the</w:t>
      </w:r>
      <w:r>
        <w:rPr>
          <w:color w:val="414042"/>
          <w:spacing w:val="-13"/>
          <w:w w:val="115"/>
          <w:sz w:val="21"/>
        </w:rPr>
        <w:t> </w:t>
      </w:r>
      <w:r>
        <w:rPr>
          <w:color w:val="414042"/>
          <w:w w:val="115"/>
          <w:sz w:val="21"/>
        </w:rPr>
        <w:t>assignee</w:t>
      </w:r>
      <w:r>
        <w:rPr>
          <w:color w:val="414042"/>
          <w:spacing w:val="-13"/>
          <w:w w:val="115"/>
          <w:sz w:val="21"/>
        </w:rPr>
        <w:t> </w:t>
      </w:r>
      <w:r>
        <w:rPr>
          <w:color w:val="414042"/>
          <w:w w:val="115"/>
          <w:sz w:val="21"/>
        </w:rPr>
        <w:t>or</w:t>
      </w:r>
      <w:r>
        <w:rPr>
          <w:color w:val="414042"/>
          <w:spacing w:val="-13"/>
          <w:w w:val="115"/>
          <w:sz w:val="21"/>
        </w:rPr>
        <w:t> </w:t>
      </w:r>
      <w:r>
        <w:rPr>
          <w:color w:val="414042"/>
          <w:w w:val="115"/>
          <w:sz w:val="21"/>
        </w:rPr>
        <w:t>transferee</w:t>
      </w:r>
      <w:r>
        <w:rPr>
          <w:color w:val="414042"/>
          <w:spacing w:val="-13"/>
          <w:w w:val="115"/>
          <w:sz w:val="21"/>
        </w:rPr>
        <w:t> </w:t>
      </w:r>
      <w:r>
        <w:rPr>
          <w:color w:val="414042"/>
          <w:w w:val="115"/>
          <w:sz w:val="21"/>
        </w:rPr>
        <w:t>predeceasing the insured; or</w:t>
      </w:r>
    </w:p>
    <w:p>
      <w:pPr>
        <w:pStyle w:val="ListParagraph"/>
        <w:numPr>
          <w:ilvl w:val="0"/>
          <w:numId w:val="18"/>
        </w:numPr>
        <w:tabs>
          <w:tab w:pos="1137" w:val="left" w:leader="none"/>
        </w:tabs>
        <w:spacing w:line="240" w:lineRule="auto" w:before="97" w:after="0"/>
        <w:ind w:left="1137" w:right="0" w:hanging="359"/>
        <w:jc w:val="both"/>
        <w:rPr>
          <w:sz w:val="21"/>
        </w:rPr>
      </w:pPr>
      <w:r>
        <w:rPr>
          <w:color w:val="414042"/>
          <w:w w:val="115"/>
          <w:sz w:val="21"/>
        </w:rPr>
        <w:t>the</w:t>
      </w:r>
      <w:r>
        <w:rPr>
          <w:color w:val="414042"/>
          <w:spacing w:val="-15"/>
          <w:w w:val="115"/>
          <w:sz w:val="21"/>
        </w:rPr>
        <w:t> </w:t>
      </w:r>
      <w:r>
        <w:rPr>
          <w:color w:val="414042"/>
          <w:w w:val="115"/>
          <w:sz w:val="21"/>
        </w:rPr>
        <w:t>insured</w:t>
      </w:r>
      <w:r>
        <w:rPr>
          <w:color w:val="414042"/>
          <w:spacing w:val="-14"/>
          <w:w w:val="115"/>
          <w:sz w:val="21"/>
        </w:rPr>
        <w:t> </w:t>
      </w:r>
      <w:r>
        <w:rPr>
          <w:color w:val="414042"/>
          <w:w w:val="115"/>
          <w:sz w:val="21"/>
        </w:rPr>
        <w:t>surviving</w:t>
      </w:r>
      <w:r>
        <w:rPr>
          <w:color w:val="414042"/>
          <w:spacing w:val="-15"/>
          <w:w w:val="115"/>
          <w:sz w:val="21"/>
        </w:rPr>
        <w:t> </w:t>
      </w:r>
      <w:r>
        <w:rPr>
          <w:color w:val="414042"/>
          <w:w w:val="115"/>
          <w:sz w:val="21"/>
        </w:rPr>
        <w:t>the</w:t>
      </w:r>
      <w:r>
        <w:rPr>
          <w:color w:val="414042"/>
          <w:spacing w:val="-14"/>
          <w:w w:val="115"/>
          <w:sz w:val="21"/>
        </w:rPr>
        <w:t> </w:t>
      </w:r>
      <w:r>
        <w:rPr>
          <w:color w:val="414042"/>
          <w:w w:val="115"/>
          <w:sz w:val="21"/>
        </w:rPr>
        <w:t>term</w:t>
      </w:r>
      <w:r>
        <w:rPr>
          <w:color w:val="414042"/>
          <w:spacing w:val="-15"/>
          <w:w w:val="115"/>
          <w:sz w:val="21"/>
        </w:rPr>
        <w:t> </w:t>
      </w:r>
      <w:r>
        <w:rPr>
          <w:color w:val="414042"/>
          <w:w w:val="115"/>
          <w:sz w:val="21"/>
        </w:rPr>
        <w:t>of</w:t>
      </w:r>
      <w:r>
        <w:rPr>
          <w:color w:val="414042"/>
          <w:spacing w:val="-14"/>
          <w:w w:val="115"/>
          <w:sz w:val="21"/>
        </w:rPr>
        <w:t> </w:t>
      </w:r>
      <w:r>
        <w:rPr>
          <w:color w:val="414042"/>
          <w:w w:val="115"/>
          <w:sz w:val="21"/>
        </w:rPr>
        <w:t>the</w:t>
      </w:r>
      <w:r>
        <w:rPr>
          <w:color w:val="414042"/>
          <w:spacing w:val="-15"/>
          <w:w w:val="115"/>
          <w:sz w:val="21"/>
        </w:rPr>
        <w:t> </w:t>
      </w:r>
      <w:r>
        <w:rPr>
          <w:color w:val="414042"/>
          <w:w w:val="115"/>
          <w:sz w:val="21"/>
        </w:rPr>
        <w:t>policy,</w:t>
      </w:r>
      <w:r>
        <w:rPr>
          <w:color w:val="414042"/>
          <w:spacing w:val="-14"/>
          <w:w w:val="115"/>
          <w:sz w:val="21"/>
        </w:rPr>
        <w:t> </w:t>
      </w:r>
      <w:r>
        <w:rPr>
          <w:color w:val="414042"/>
          <w:w w:val="115"/>
          <w:sz w:val="21"/>
        </w:rPr>
        <w:t>shall</w:t>
      </w:r>
      <w:r>
        <w:rPr>
          <w:color w:val="414042"/>
          <w:spacing w:val="-15"/>
          <w:w w:val="115"/>
          <w:sz w:val="21"/>
        </w:rPr>
        <w:t> </w:t>
      </w:r>
      <w:r>
        <w:rPr>
          <w:color w:val="414042"/>
          <w:w w:val="115"/>
          <w:sz w:val="21"/>
        </w:rPr>
        <w:t>be</w:t>
      </w:r>
      <w:r>
        <w:rPr>
          <w:color w:val="414042"/>
          <w:spacing w:val="-14"/>
          <w:w w:val="115"/>
          <w:sz w:val="21"/>
        </w:rPr>
        <w:t> </w:t>
      </w:r>
      <w:r>
        <w:rPr>
          <w:color w:val="414042"/>
          <w:spacing w:val="-2"/>
          <w:w w:val="115"/>
          <w:sz w:val="21"/>
        </w:rPr>
        <w:t>valid:</w:t>
      </w:r>
    </w:p>
    <w:p>
      <w:pPr>
        <w:pStyle w:val="BodyText"/>
        <w:spacing w:line="259" w:lineRule="auto" w:before="79"/>
        <w:ind w:left="1138" w:right="847"/>
        <w:jc w:val="both"/>
      </w:pPr>
      <w:r>
        <w:rPr>
          <w:color w:val="414042"/>
          <w:w w:val="115"/>
        </w:rPr>
        <w:t>Provided that a conditional assignee shall not be entitled to obtain a loan on </w:t>
      </w:r>
      <w:r>
        <w:rPr>
          <w:color w:val="414042"/>
          <w:w w:val="115"/>
        </w:rPr>
        <w:t>the policy or surrender a policy.</w:t>
      </w:r>
    </w:p>
    <w:p>
      <w:pPr>
        <w:pStyle w:val="BodyText"/>
        <w:spacing w:after="0" w:line="259" w:lineRule="auto"/>
        <w:jc w:val="both"/>
        <w:sectPr>
          <w:type w:val="continuous"/>
          <w:pgSz w:w="10800" w:h="14400"/>
          <w:pgMar w:header="0" w:footer="172" w:top="400" w:bottom="400" w:left="0" w:right="0"/>
        </w:sectPr>
      </w:pPr>
    </w:p>
    <w:p>
      <w:pPr>
        <w:pStyle w:val="ListParagraph"/>
        <w:numPr>
          <w:ilvl w:val="1"/>
          <w:numId w:val="17"/>
        </w:numPr>
        <w:tabs>
          <w:tab w:pos="178" w:val="left" w:leader="none"/>
        </w:tabs>
        <w:spacing w:line="240" w:lineRule="auto" w:before="164" w:after="0"/>
        <w:ind w:left="178" w:right="0" w:hanging="178"/>
        <w:jc w:val="right"/>
        <w:rPr>
          <w:color w:val="414042"/>
          <w:sz w:val="19"/>
        </w:rPr>
      </w:pPr>
    </w:p>
    <w:p>
      <w:pPr>
        <w:pStyle w:val="BodyText"/>
        <w:spacing w:line="259" w:lineRule="auto" w:before="98"/>
        <w:ind w:left="277" w:right="845"/>
        <w:jc w:val="both"/>
      </w:pPr>
      <w:r>
        <w:rPr/>
        <w:br w:type="column"/>
      </w:r>
      <w:r>
        <w:rPr>
          <w:color w:val="414042"/>
          <w:w w:val="115"/>
        </w:rPr>
        <w:t>In</w:t>
      </w:r>
      <w:r>
        <w:rPr>
          <w:color w:val="414042"/>
          <w:w w:val="115"/>
        </w:rPr>
        <w:t> the</w:t>
      </w:r>
      <w:r>
        <w:rPr>
          <w:color w:val="414042"/>
          <w:w w:val="115"/>
        </w:rPr>
        <w:t> case</w:t>
      </w:r>
      <w:r>
        <w:rPr>
          <w:color w:val="414042"/>
          <w:w w:val="115"/>
        </w:rPr>
        <w:t> of</w:t>
      </w:r>
      <w:r>
        <w:rPr>
          <w:color w:val="414042"/>
          <w:w w:val="115"/>
        </w:rPr>
        <w:t> the</w:t>
      </w:r>
      <w:r>
        <w:rPr>
          <w:color w:val="414042"/>
          <w:w w:val="115"/>
        </w:rPr>
        <w:t> partial</w:t>
      </w:r>
      <w:r>
        <w:rPr>
          <w:color w:val="414042"/>
          <w:w w:val="115"/>
        </w:rPr>
        <w:t> assignment</w:t>
      </w:r>
      <w:r>
        <w:rPr>
          <w:color w:val="414042"/>
          <w:w w:val="115"/>
        </w:rPr>
        <w:t> or</w:t>
      </w:r>
      <w:r>
        <w:rPr>
          <w:color w:val="414042"/>
          <w:w w:val="115"/>
        </w:rPr>
        <w:t> transfer</w:t>
      </w:r>
      <w:r>
        <w:rPr>
          <w:color w:val="414042"/>
          <w:w w:val="115"/>
        </w:rPr>
        <w:t> of</w:t>
      </w:r>
      <w:r>
        <w:rPr>
          <w:color w:val="414042"/>
          <w:w w:val="115"/>
        </w:rPr>
        <w:t> a</w:t>
      </w:r>
      <w:r>
        <w:rPr>
          <w:color w:val="414042"/>
          <w:w w:val="115"/>
        </w:rPr>
        <w:t> policy</w:t>
      </w:r>
      <w:r>
        <w:rPr>
          <w:color w:val="414042"/>
          <w:w w:val="115"/>
        </w:rPr>
        <w:t> of</w:t>
      </w:r>
      <w:r>
        <w:rPr>
          <w:color w:val="414042"/>
          <w:w w:val="115"/>
        </w:rPr>
        <w:t> insurance</w:t>
      </w:r>
      <w:r>
        <w:rPr>
          <w:color w:val="414042"/>
          <w:w w:val="115"/>
        </w:rPr>
        <w:t> under</w:t>
      </w:r>
      <w:r>
        <w:rPr>
          <w:color w:val="414042"/>
          <w:spacing w:val="80"/>
          <w:w w:val="115"/>
        </w:rPr>
        <w:t> </w:t>
      </w:r>
      <w:r>
        <w:rPr>
          <w:color w:val="414042"/>
          <w:w w:val="115"/>
        </w:rPr>
        <w:t>sub-section</w:t>
      </w:r>
      <w:r>
        <w:rPr>
          <w:color w:val="414042"/>
          <w:spacing w:val="-2"/>
          <w:w w:val="115"/>
        </w:rPr>
        <w:t> </w:t>
      </w:r>
      <w:r>
        <w:rPr>
          <w:color w:val="414042"/>
          <w:w w:val="115"/>
        </w:rPr>
        <w:t>(1),</w:t>
      </w:r>
      <w:r>
        <w:rPr>
          <w:color w:val="414042"/>
          <w:spacing w:val="-2"/>
          <w:w w:val="115"/>
        </w:rPr>
        <w:t> </w:t>
      </w:r>
      <w:r>
        <w:rPr>
          <w:color w:val="414042"/>
          <w:w w:val="115"/>
        </w:rPr>
        <w:t>the</w:t>
      </w:r>
      <w:r>
        <w:rPr>
          <w:color w:val="414042"/>
          <w:spacing w:val="-2"/>
          <w:w w:val="115"/>
        </w:rPr>
        <w:t> </w:t>
      </w:r>
      <w:r>
        <w:rPr>
          <w:color w:val="414042"/>
          <w:w w:val="115"/>
        </w:rPr>
        <w:t>liability</w:t>
      </w:r>
      <w:r>
        <w:rPr>
          <w:color w:val="414042"/>
          <w:spacing w:val="-2"/>
          <w:w w:val="115"/>
        </w:rPr>
        <w:t> </w:t>
      </w:r>
      <w:r>
        <w:rPr>
          <w:color w:val="414042"/>
          <w:w w:val="115"/>
        </w:rPr>
        <w:t>of</w:t>
      </w:r>
      <w:r>
        <w:rPr>
          <w:color w:val="414042"/>
          <w:spacing w:val="-2"/>
          <w:w w:val="115"/>
        </w:rPr>
        <w:t> </w:t>
      </w:r>
      <w:r>
        <w:rPr>
          <w:color w:val="414042"/>
          <w:w w:val="115"/>
        </w:rPr>
        <w:t>the</w:t>
      </w:r>
      <w:r>
        <w:rPr>
          <w:color w:val="414042"/>
          <w:spacing w:val="-2"/>
          <w:w w:val="115"/>
        </w:rPr>
        <w:t> </w:t>
      </w:r>
      <w:r>
        <w:rPr>
          <w:color w:val="414042"/>
          <w:w w:val="115"/>
        </w:rPr>
        <w:t>insurer</w:t>
      </w:r>
      <w:r>
        <w:rPr>
          <w:color w:val="414042"/>
          <w:spacing w:val="-2"/>
          <w:w w:val="115"/>
        </w:rPr>
        <w:t> </w:t>
      </w:r>
      <w:r>
        <w:rPr>
          <w:color w:val="414042"/>
          <w:w w:val="115"/>
        </w:rPr>
        <w:t>shall</w:t>
      </w:r>
      <w:r>
        <w:rPr>
          <w:color w:val="414042"/>
          <w:spacing w:val="-2"/>
          <w:w w:val="115"/>
        </w:rPr>
        <w:t> </w:t>
      </w:r>
      <w:r>
        <w:rPr>
          <w:color w:val="414042"/>
          <w:w w:val="115"/>
        </w:rPr>
        <w:t>be</w:t>
      </w:r>
      <w:r>
        <w:rPr>
          <w:color w:val="414042"/>
          <w:spacing w:val="-2"/>
          <w:w w:val="115"/>
        </w:rPr>
        <w:t> </w:t>
      </w:r>
      <w:r>
        <w:rPr>
          <w:color w:val="414042"/>
          <w:w w:val="115"/>
        </w:rPr>
        <w:t>limited</w:t>
      </w:r>
      <w:r>
        <w:rPr>
          <w:color w:val="414042"/>
          <w:spacing w:val="-2"/>
          <w:w w:val="115"/>
        </w:rPr>
        <w:t> </w:t>
      </w:r>
      <w:r>
        <w:rPr>
          <w:color w:val="414042"/>
          <w:w w:val="115"/>
        </w:rPr>
        <w:t>to</w:t>
      </w:r>
      <w:r>
        <w:rPr>
          <w:color w:val="414042"/>
          <w:spacing w:val="-2"/>
          <w:w w:val="115"/>
        </w:rPr>
        <w:t> </w:t>
      </w:r>
      <w:r>
        <w:rPr>
          <w:color w:val="414042"/>
          <w:w w:val="115"/>
        </w:rPr>
        <w:t>the</w:t>
      </w:r>
      <w:r>
        <w:rPr>
          <w:color w:val="414042"/>
          <w:spacing w:val="-2"/>
          <w:w w:val="115"/>
        </w:rPr>
        <w:t> </w:t>
      </w:r>
      <w:r>
        <w:rPr>
          <w:color w:val="414042"/>
          <w:w w:val="115"/>
        </w:rPr>
        <w:t>amount</w:t>
      </w:r>
      <w:r>
        <w:rPr>
          <w:color w:val="414042"/>
          <w:spacing w:val="-2"/>
          <w:w w:val="115"/>
        </w:rPr>
        <w:t> </w:t>
      </w:r>
      <w:r>
        <w:rPr>
          <w:color w:val="414042"/>
          <w:w w:val="115"/>
        </w:rPr>
        <w:t>secured</w:t>
      </w:r>
      <w:r>
        <w:rPr>
          <w:color w:val="414042"/>
          <w:spacing w:val="-2"/>
          <w:w w:val="115"/>
        </w:rPr>
        <w:t> </w:t>
      </w:r>
      <w:r>
        <w:rPr>
          <w:color w:val="414042"/>
          <w:w w:val="115"/>
        </w:rPr>
        <w:t>by partial assignment or transfer and such policyholder shall not be entitled to further assign or transfer the residual amount payable under the same policy.</w:t>
      </w:r>
    </w:p>
    <w:p>
      <w:pPr>
        <w:pStyle w:val="BodyText"/>
        <w:spacing w:after="0" w:line="259" w:lineRule="auto"/>
        <w:jc w:val="both"/>
        <w:sectPr>
          <w:type w:val="continuous"/>
          <w:pgSz w:w="10800" w:h="14400"/>
          <w:pgMar w:header="0" w:footer="172" w:top="400" w:bottom="400" w:left="0" w:right="0"/>
          <w:cols w:num="2" w:equalWidth="0">
            <w:col w:w="821" w:space="40"/>
            <w:col w:w="9939"/>
          </w:cols>
        </w:sectPr>
      </w:pPr>
    </w:p>
    <w:p>
      <w:pPr>
        <w:pStyle w:val="BodyText"/>
        <w:spacing w:before="154"/>
      </w:pPr>
    </w:p>
    <w:p>
      <w:pPr>
        <w:pStyle w:val="Heading2"/>
        <w:numPr>
          <w:ilvl w:val="0"/>
          <w:numId w:val="17"/>
        </w:numPr>
        <w:tabs>
          <w:tab w:pos="798" w:val="left" w:leader="none"/>
        </w:tabs>
        <w:spacing w:line="240" w:lineRule="auto" w:before="1" w:after="0"/>
        <w:ind w:left="798" w:right="0" w:hanging="229"/>
        <w:jc w:val="left"/>
      </w:pPr>
      <w:r>
        <w:rPr>
          <w:color w:val="005E9E"/>
          <w:w w:val="105"/>
        </w:rPr>
        <w:t>Complaint</w:t>
      </w:r>
      <w:r>
        <w:rPr>
          <w:color w:val="005E9E"/>
          <w:spacing w:val="2"/>
          <w:w w:val="105"/>
        </w:rPr>
        <w:t> </w:t>
      </w:r>
      <w:r>
        <w:rPr>
          <w:color w:val="005E9E"/>
          <w:w w:val="105"/>
        </w:rPr>
        <w:t>Resolution</w:t>
      </w:r>
      <w:r>
        <w:rPr>
          <w:color w:val="005E9E"/>
          <w:spacing w:val="6"/>
          <w:w w:val="105"/>
        </w:rPr>
        <w:t> </w:t>
      </w:r>
      <w:r>
        <w:rPr>
          <w:color w:val="005E9E"/>
          <w:spacing w:val="-2"/>
          <w:w w:val="105"/>
        </w:rPr>
        <w:t>Process</w:t>
      </w:r>
    </w:p>
    <w:p>
      <w:pPr>
        <w:pStyle w:val="ListParagraph"/>
        <w:numPr>
          <w:ilvl w:val="1"/>
          <w:numId w:val="17"/>
        </w:numPr>
        <w:tabs>
          <w:tab w:pos="997" w:val="left" w:leader="none"/>
        </w:tabs>
        <w:spacing w:line="259" w:lineRule="auto" w:before="125" w:after="0"/>
        <w:ind w:left="997" w:right="724" w:hanging="360"/>
        <w:jc w:val="left"/>
        <w:rPr>
          <w:color w:val="414042"/>
          <w:sz w:val="21"/>
        </w:rPr>
      </w:pPr>
      <w:r>
        <w:rPr>
          <w:color w:val="414042"/>
          <w:w w:val="115"/>
          <w:sz w:val="21"/>
        </w:rPr>
        <w:t>The</w:t>
      </w:r>
      <w:r>
        <w:rPr>
          <w:color w:val="414042"/>
          <w:spacing w:val="25"/>
          <w:w w:val="115"/>
          <w:sz w:val="21"/>
        </w:rPr>
        <w:t> </w:t>
      </w:r>
      <w:r>
        <w:rPr>
          <w:color w:val="414042"/>
          <w:w w:val="115"/>
          <w:sz w:val="21"/>
        </w:rPr>
        <w:t>customer</w:t>
      </w:r>
      <w:r>
        <w:rPr>
          <w:color w:val="414042"/>
          <w:spacing w:val="25"/>
          <w:w w:val="115"/>
          <w:sz w:val="21"/>
        </w:rPr>
        <w:t> </w:t>
      </w:r>
      <w:r>
        <w:rPr>
          <w:color w:val="414042"/>
          <w:w w:val="115"/>
          <w:sz w:val="21"/>
        </w:rPr>
        <w:t>can</w:t>
      </w:r>
      <w:r>
        <w:rPr>
          <w:color w:val="414042"/>
          <w:spacing w:val="25"/>
          <w:w w:val="115"/>
          <w:sz w:val="21"/>
        </w:rPr>
        <w:t> </w:t>
      </w:r>
      <w:r>
        <w:rPr>
          <w:color w:val="414042"/>
          <w:w w:val="115"/>
          <w:sz w:val="21"/>
        </w:rPr>
        <w:t>contact</w:t>
      </w:r>
      <w:r>
        <w:rPr>
          <w:color w:val="414042"/>
          <w:spacing w:val="25"/>
          <w:w w:val="115"/>
          <w:sz w:val="21"/>
        </w:rPr>
        <w:t> </w:t>
      </w:r>
      <w:r>
        <w:rPr>
          <w:color w:val="414042"/>
          <w:w w:val="115"/>
          <w:sz w:val="21"/>
        </w:rPr>
        <w:t>us</w:t>
      </w:r>
      <w:r>
        <w:rPr>
          <w:color w:val="414042"/>
          <w:spacing w:val="25"/>
          <w:w w:val="115"/>
          <w:sz w:val="21"/>
        </w:rPr>
        <w:t> </w:t>
      </w:r>
      <w:r>
        <w:rPr>
          <w:color w:val="414042"/>
          <w:w w:val="115"/>
          <w:sz w:val="21"/>
        </w:rPr>
        <w:t>at</w:t>
      </w:r>
      <w:r>
        <w:rPr>
          <w:color w:val="414042"/>
          <w:spacing w:val="25"/>
          <w:w w:val="115"/>
          <w:sz w:val="21"/>
        </w:rPr>
        <w:t> </w:t>
      </w:r>
      <w:r>
        <w:rPr>
          <w:color w:val="414042"/>
          <w:w w:val="115"/>
          <w:sz w:val="21"/>
        </w:rPr>
        <w:t>any</w:t>
      </w:r>
      <w:r>
        <w:rPr>
          <w:color w:val="414042"/>
          <w:spacing w:val="25"/>
          <w:w w:val="115"/>
          <w:sz w:val="21"/>
        </w:rPr>
        <w:t> </w:t>
      </w:r>
      <w:r>
        <w:rPr>
          <w:color w:val="414042"/>
          <w:w w:val="115"/>
          <w:sz w:val="21"/>
        </w:rPr>
        <w:t>of</w:t>
      </w:r>
      <w:r>
        <w:rPr>
          <w:color w:val="414042"/>
          <w:spacing w:val="25"/>
          <w:w w:val="115"/>
          <w:sz w:val="21"/>
        </w:rPr>
        <w:t> </w:t>
      </w:r>
      <w:r>
        <w:rPr>
          <w:color w:val="414042"/>
          <w:w w:val="115"/>
          <w:sz w:val="21"/>
        </w:rPr>
        <w:t>our</w:t>
      </w:r>
      <w:r>
        <w:rPr>
          <w:color w:val="414042"/>
          <w:spacing w:val="25"/>
          <w:w w:val="115"/>
          <w:sz w:val="21"/>
        </w:rPr>
        <w:t> </w:t>
      </w:r>
      <w:r>
        <w:rPr>
          <w:color w:val="414042"/>
          <w:w w:val="115"/>
          <w:sz w:val="21"/>
        </w:rPr>
        <w:t>touchpoints</w:t>
      </w:r>
      <w:r>
        <w:rPr>
          <w:color w:val="414042"/>
          <w:spacing w:val="25"/>
          <w:w w:val="115"/>
          <w:sz w:val="21"/>
        </w:rPr>
        <w:t> </w:t>
      </w:r>
      <w:r>
        <w:rPr>
          <w:color w:val="414042"/>
          <w:w w:val="115"/>
          <w:sz w:val="21"/>
        </w:rPr>
        <w:t>or</w:t>
      </w:r>
      <w:r>
        <w:rPr>
          <w:color w:val="414042"/>
          <w:spacing w:val="25"/>
          <w:w w:val="115"/>
          <w:sz w:val="21"/>
        </w:rPr>
        <w:t> </w:t>
      </w:r>
      <w:r>
        <w:rPr>
          <w:color w:val="414042"/>
          <w:w w:val="115"/>
          <w:sz w:val="21"/>
        </w:rPr>
        <w:t>write</w:t>
      </w:r>
      <w:r>
        <w:rPr>
          <w:color w:val="414042"/>
          <w:spacing w:val="25"/>
          <w:w w:val="115"/>
          <w:sz w:val="21"/>
        </w:rPr>
        <w:t> </w:t>
      </w:r>
      <w:r>
        <w:rPr>
          <w:color w:val="414042"/>
          <w:w w:val="115"/>
          <w:sz w:val="21"/>
        </w:rPr>
        <w:t>to</w:t>
      </w:r>
      <w:r>
        <w:rPr>
          <w:color w:val="414042"/>
          <w:spacing w:val="25"/>
          <w:w w:val="115"/>
          <w:sz w:val="21"/>
        </w:rPr>
        <w:t> </w:t>
      </w:r>
      <w:r>
        <w:rPr>
          <w:color w:val="414042"/>
          <w:w w:val="115"/>
          <w:sz w:val="21"/>
        </w:rPr>
        <w:t>us</w:t>
      </w:r>
      <w:r>
        <w:rPr>
          <w:color w:val="414042"/>
          <w:spacing w:val="25"/>
          <w:w w:val="115"/>
          <w:sz w:val="21"/>
        </w:rPr>
        <w:t> </w:t>
      </w:r>
      <w:r>
        <w:rPr>
          <w:color w:val="414042"/>
          <w:w w:val="115"/>
          <w:sz w:val="21"/>
        </w:rPr>
        <w:t>at</w:t>
      </w:r>
      <w:r>
        <w:rPr>
          <w:color w:val="414042"/>
          <w:spacing w:val="25"/>
          <w:w w:val="115"/>
          <w:sz w:val="21"/>
        </w:rPr>
        <w:t> </w:t>
      </w:r>
      <w:r>
        <w:rPr>
          <w:color w:val="414042"/>
          <w:w w:val="115"/>
          <w:sz w:val="21"/>
        </w:rPr>
        <w:t>the</w:t>
      </w:r>
      <w:r>
        <w:rPr>
          <w:color w:val="414042"/>
          <w:spacing w:val="25"/>
          <w:w w:val="115"/>
          <w:sz w:val="21"/>
        </w:rPr>
        <w:t> </w:t>
      </w:r>
      <w:r>
        <w:rPr>
          <w:color w:val="414042"/>
          <w:w w:val="115"/>
          <w:sz w:val="21"/>
        </w:rPr>
        <w:t>below mentioned address in case of any complaint/ grievance:</w:t>
      </w:r>
    </w:p>
    <w:p>
      <w:pPr>
        <w:pStyle w:val="ListParagraph"/>
        <w:numPr>
          <w:ilvl w:val="2"/>
          <w:numId w:val="17"/>
        </w:numPr>
        <w:tabs>
          <w:tab w:pos="1325" w:val="left" w:leader="none"/>
        </w:tabs>
        <w:spacing w:line="240" w:lineRule="auto" w:before="44" w:after="0"/>
        <w:ind w:left="1325" w:right="0" w:hanging="360"/>
        <w:jc w:val="left"/>
        <w:rPr>
          <w:sz w:val="21"/>
        </w:rPr>
      </w:pPr>
      <w:r>
        <w:rPr>
          <w:color w:val="414042"/>
          <w:w w:val="110"/>
          <w:sz w:val="21"/>
        </w:rPr>
        <w:t>Grievance</w:t>
      </w:r>
      <w:r>
        <w:rPr>
          <w:color w:val="414042"/>
          <w:spacing w:val="-9"/>
          <w:w w:val="110"/>
          <w:sz w:val="21"/>
        </w:rPr>
        <w:t> </w:t>
      </w:r>
      <w:r>
        <w:rPr>
          <w:color w:val="414042"/>
          <w:w w:val="110"/>
          <w:sz w:val="21"/>
        </w:rPr>
        <w:t>Redressal</w:t>
      </w:r>
      <w:r>
        <w:rPr>
          <w:color w:val="414042"/>
          <w:spacing w:val="-9"/>
          <w:w w:val="110"/>
          <w:sz w:val="21"/>
        </w:rPr>
        <w:t> </w:t>
      </w:r>
      <w:r>
        <w:rPr>
          <w:color w:val="414042"/>
          <w:spacing w:val="-2"/>
          <w:w w:val="110"/>
          <w:sz w:val="21"/>
        </w:rPr>
        <w:t>Officer</w:t>
      </w:r>
    </w:p>
    <w:p>
      <w:pPr>
        <w:pStyle w:val="ListParagraph"/>
        <w:numPr>
          <w:ilvl w:val="2"/>
          <w:numId w:val="17"/>
        </w:numPr>
        <w:tabs>
          <w:tab w:pos="1325" w:val="left" w:leader="none"/>
        </w:tabs>
        <w:spacing w:line="240" w:lineRule="auto" w:before="58" w:after="0"/>
        <w:ind w:left="1325" w:right="0" w:hanging="360"/>
        <w:jc w:val="left"/>
        <w:rPr>
          <w:sz w:val="21"/>
        </w:rPr>
      </w:pPr>
      <w:r>
        <w:rPr>
          <w:color w:val="414042"/>
          <w:sz w:val="21"/>
        </w:rPr>
        <w:t>HDFC</w:t>
      </w:r>
      <w:r>
        <w:rPr>
          <w:color w:val="414042"/>
          <w:spacing w:val="51"/>
          <w:sz w:val="21"/>
        </w:rPr>
        <w:t> </w:t>
      </w:r>
      <w:r>
        <w:rPr>
          <w:color w:val="414042"/>
          <w:sz w:val="21"/>
        </w:rPr>
        <w:t>Life</w:t>
      </w:r>
      <w:r>
        <w:rPr>
          <w:color w:val="414042"/>
          <w:spacing w:val="52"/>
          <w:sz w:val="21"/>
        </w:rPr>
        <w:t> </w:t>
      </w:r>
      <w:r>
        <w:rPr>
          <w:color w:val="414042"/>
          <w:sz w:val="21"/>
        </w:rPr>
        <w:t>Insurance</w:t>
      </w:r>
      <w:r>
        <w:rPr>
          <w:color w:val="414042"/>
          <w:spacing w:val="52"/>
          <w:sz w:val="21"/>
        </w:rPr>
        <w:t> </w:t>
      </w:r>
      <w:r>
        <w:rPr>
          <w:color w:val="414042"/>
          <w:sz w:val="21"/>
        </w:rPr>
        <w:t>Company</w:t>
      </w:r>
      <w:r>
        <w:rPr>
          <w:color w:val="414042"/>
          <w:spacing w:val="52"/>
          <w:sz w:val="21"/>
        </w:rPr>
        <w:t> </w:t>
      </w:r>
      <w:r>
        <w:rPr>
          <w:color w:val="414042"/>
          <w:sz w:val="21"/>
        </w:rPr>
        <w:t>Limited</w:t>
      </w:r>
      <w:r>
        <w:rPr>
          <w:color w:val="414042"/>
          <w:spacing w:val="52"/>
          <w:sz w:val="21"/>
        </w:rPr>
        <w:t> </w:t>
      </w:r>
      <w:r>
        <w:rPr>
          <w:color w:val="414042"/>
          <w:sz w:val="21"/>
        </w:rPr>
        <w:t>(“HDFC</w:t>
      </w:r>
      <w:r>
        <w:rPr>
          <w:color w:val="414042"/>
          <w:spacing w:val="51"/>
          <w:sz w:val="21"/>
        </w:rPr>
        <w:t> </w:t>
      </w:r>
      <w:r>
        <w:rPr>
          <w:color w:val="414042"/>
          <w:spacing w:val="-2"/>
          <w:sz w:val="21"/>
        </w:rPr>
        <w:t>Life”)</w:t>
      </w:r>
    </w:p>
    <w:p>
      <w:pPr>
        <w:pStyle w:val="ListParagraph"/>
        <w:numPr>
          <w:ilvl w:val="2"/>
          <w:numId w:val="17"/>
        </w:numPr>
        <w:tabs>
          <w:tab w:pos="1325" w:val="left" w:leader="none"/>
        </w:tabs>
        <w:spacing w:line="240" w:lineRule="auto" w:before="59" w:after="0"/>
        <w:ind w:left="1325" w:right="0" w:hanging="360"/>
        <w:jc w:val="left"/>
        <w:rPr>
          <w:sz w:val="21"/>
        </w:rPr>
      </w:pPr>
      <w:r>
        <w:rPr>
          <w:color w:val="414042"/>
          <w:sz w:val="21"/>
        </w:rPr>
        <w:t>11th</w:t>
      </w:r>
      <w:r>
        <w:rPr>
          <w:color w:val="414042"/>
          <w:spacing w:val="13"/>
          <w:sz w:val="21"/>
        </w:rPr>
        <w:t> </w:t>
      </w:r>
      <w:r>
        <w:rPr>
          <w:color w:val="414042"/>
          <w:sz w:val="21"/>
        </w:rPr>
        <w:t>Floor,</w:t>
      </w:r>
      <w:r>
        <w:rPr>
          <w:color w:val="414042"/>
          <w:spacing w:val="14"/>
          <w:sz w:val="21"/>
        </w:rPr>
        <w:t> </w:t>
      </w:r>
      <w:r>
        <w:rPr>
          <w:color w:val="414042"/>
          <w:sz w:val="21"/>
        </w:rPr>
        <w:t>Lodha</w:t>
      </w:r>
      <w:r>
        <w:rPr>
          <w:color w:val="414042"/>
          <w:spacing w:val="14"/>
          <w:sz w:val="21"/>
        </w:rPr>
        <w:t> </w:t>
      </w:r>
      <w:r>
        <w:rPr>
          <w:color w:val="414042"/>
          <w:sz w:val="21"/>
        </w:rPr>
        <w:t>Excelus,</w:t>
      </w:r>
      <w:r>
        <w:rPr>
          <w:color w:val="414042"/>
          <w:spacing w:val="14"/>
          <w:sz w:val="21"/>
        </w:rPr>
        <w:t> </w:t>
      </w:r>
      <w:r>
        <w:rPr>
          <w:color w:val="414042"/>
          <w:sz w:val="21"/>
        </w:rPr>
        <w:t>Apollo</w:t>
      </w:r>
      <w:r>
        <w:rPr>
          <w:color w:val="414042"/>
          <w:spacing w:val="14"/>
          <w:sz w:val="21"/>
        </w:rPr>
        <w:t> </w:t>
      </w:r>
      <w:r>
        <w:rPr>
          <w:color w:val="414042"/>
          <w:sz w:val="21"/>
        </w:rPr>
        <w:t>Mills</w:t>
      </w:r>
      <w:r>
        <w:rPr>
          <w:color w:val="414042"/>
          <w:spacing w:val="14"/>
          <w:sz w:val="21"/>
        </w:rPr>
        <w:t> </w:t>
      </w:r>
      <w:r>
        <w:rPr>
          <w:color w:val="414042"/>
          <w:spacing w:val="-2"/>
          <w:sz w:val="21"/>
        </w:rPr>
        <w:t>Compound,</w:t>
      </w:r>
    </w:p>
    <w:p>
      <w:pPr>
        <w:pStyle w:val="ListParagraph"/>
        <w:numPr>
          <w:ilvl w:val="2"/>
          <w:numId w:val="17"/>
        </w:numPr>
        <w:tabs>
          <w:tab w:pos="1325" w:val="left" w:leader="none"/>
        </w:tabs>
        <w:spacing w:line="240" w:lineRule="auto" w:before="58" w:after="0"/>
        <w:ind w:left="1325" w:right="0" w:hanging="360"/>
        <w:jc w:val="left"/>
        <w:rPr>
          <w:sz w:val="21"/>
        </w:rPr>
      </w:pPr>
      <w:r>
        <w:rPr>
          <w:color w:val="414042"/>
          <w:w w:val="110"/>
          <w:sz w:val="21"/>
        </w:rPr>
        <w:t>N.</w:t>
      </w:r>
      <w:r>
        <w:rPr>
          <w:color w:val="414042"/>
          <w:spacing w:val="-5"/>
          <w:w w:val="110"/>
          <w:sz w:val="21"/>
        </w:rPr>
        <w:t> </w:t>
      </w:r>
      <w:r>
        <w:rPr>
          <w:color w:val="414042"/>
          <w:w w:val="110"/>
          <w:sz w:val="21"/>
        </w:rPr>
        <w:t>M.</w:t>
      </w:r>
      <w:r>
        <w:rPr>
          <w:color w:val="414042"/>
          <w:spacing w:val="-5"/>
          <w:w w:val="110"/>
          <w:sz w:val="21"/>
        </w:rPr>
        <w:t> </w:t>
      </w:r>
      <w:r>
        <w:rPr>
          <w:color w:val="414042"/>
          <w:w w:val="110"/>
          <w:sz w:val="21"/>
        </w:rPr>
        <w:t>Joshi</w:t>
      </w:r>
      <w:r>
        <w:rPr>
          <w:color w:val="414042"/>
          <w:spacing w:val="-4"/>
          <w:w w:val="110"/>
          <w:sz w:val="21"/>
        </w:rPr>
        <w:t> </w:t>
      </w:r>
      <w:r>
        <w:rPr>
          <w:color w:val="414042"/>
          <w:w w:val="110"/>
          <w:sz w:val="21"/>
        </w:rPr>
        <w:t>Marg,</w:t>
      </w:r>
      <w:r>
        <w:rPr>
          <w:color w:val="414042"/>
          <w:spacing w:val="-5"/>
          <w:w w:val="110"/>
          <w:sz w:val="21"/>
        </w:rPr>
        <w:t> </w:t>
      </w:r>
      <w:r>
        <w:rPr>
          <w:color w:val="414042"/>
          <w:w w:val="110"/>
          <w:sz w:val="21"/>
        </w:rPr>
        <w:t>Mahalaxmi,</w:t>
      </w:r>
      <w:r>
        <w:rPr>
          <w:color w:val="414042"/>
          <w:spacing w:val="-4"/>
          <w:w w:val="110"/>
          <w:sz w:val="21"/>
        </w:rPr>
        <w:t> </w:t>
      </w:r>
      <w:r>
        <w:rPr>
          <w:color w:val="414042"/>
          <w:w w:val="110"/>
          <w:sz w:val="21"/>
        </w:rPr>
        <w:t>Mumbai,</w:t>
      </w:r>
      <w:r>
        <w:rPr>
          <w:color w:val="414042"/>
          <w:spacing w:val="-5"/>
          <w:w w:val="110"/>
          <w:sz w:val="21"/>
        </w:rPr>
        <w:t> </w:t>
      </w:r>
      <w:r>
        <w:rPr>
          <w:color w:val="414042"/>
          <w:w w:val="110"/>
          <w:sz w:val="21"/>
        </w:rPr>
        <w:t>Maharashtra</w:t>
      </w:r>
      <w:r>
        <w:rPr>
          <w:color w:val="414042"/>
          <w:spacing w:val="-4"/>
          <w:w w:val="110"/>
          <w:sz w:val="21"/>
        </w:rPr>
        <w:t> </w:t>
      </w:r>
      <w:r>
        <w:rPr>
          <w:color w:val="414042"/>
          <w:w w:val="135"/>
          <w:sz w:val="21"/>
        </w:rPr>
        <w:t>-</w:t>
      </w:r>
      <w:r>
        <w:rPr>
          <w:color w:val="414042"/>
          <w:spacing w:val="-20"/>
          <w:w w:val="135"/>
          <w:sz w:val="21"/>
        </w:rPr>
        <w:t> </w:t>
      </w:r>
      <w:r>
        <w:rPr>
          <w:color w:val="414042"/>
          <w:spacing w:val="-2"/>
          <w:w w:val="110"/>
          <w:sz w:val="21"/>
        </w:rPr>
        <w:t>400011</w:t>
      </w:r>
    </w:p>
    <w:p>
      <w:pPr>
        <w:pStyle w:val="ListParagraph"/>
        <w:numPr>
          <w:ilvl w:val="2"/>
          <w:numId w:val="17"/>
        </w:numPr>
        <w:tabs>
          <w:tab w:pos="1325" w:val="left" w:leader="none"/>
        </w:tabs>
        <w:spacing w:line="240" w:lineRule="auto" w:before="59" w:after="0"/>
        <w:ind w:left="1325" w:right="0" w:hanging="360"/>
        <w:jc w:val="left"/>
        <w:rPr>
          <w:sz w:val="21"/>
        </w:rPr>
      </w:pPr>
      <w:r>
        <w:rPr>
          <w:color w:val="414042"/>
          <w:w w:val="110"/>
          <w:sz w:val="21"/>
        </w:rPr>
        <w:t>Helpline</w:t>
      </w:r>
      <w:r>
        <w:rPr>
          <w:color w:val="414042"/>
          <w:spacing w:val="3"/>
          <w:w w:val="110"/>
          <w:sz w:val="21"/>
        </w:rPr>
        <w:t> </w:t>
      </w:r>
      <w:r>
        <w:rPr>
          <w:color w:val="414042"/>
          <w:w w:val="110"/>
          <w:sz w:val="21"/>
        </w:rPr>
        <w:t>number:</w:t>
      </w:r>
      <w:r>
        <w:rPr>
          <w:color w:val="414042"/>
          <w:spacing w:val="3"/>
          <w:w w:val="110"/>
          <w:sz w:val="21"/>
        </w:rPr>
        <w:t> </w:t>
      </w:r>
      <w:r>
        <w:rPr>
          <w:color w:val="414042"/>
          <w:w w:val="110"/>
          <w:sz w:val="21"/>
        </w:rPr>
        <w:t>022-68446530</w:t>
      </w:r>
      <w:r>
        <w:rPr>
          <w:color w:val="414042"/>
          <w:spacing w:val="3"/>
          <w:w w:val="110"/>
          <w:sz w:val="21"/>
        </w:rPr>
        <w:t> </w:t>
      </w:r>
      <w:r>
        <w:rPr>
          <w:color w:val="414042"/>
          <w:w w:val="110"/>
          <w:sz w:val="21"/>
        </w:rPr>
        <w:t>(Call</w:t>
      </w:r>
      <w:r>
        <w:rPr>
          <w:color w:val="414042"/>
          <w:spacing w:val="3"/>
          <w:w w:val="110"/>
          <w:sz w:val="21"/>
        </w:rPr>
        <w:t> </w:t>
      </w:r>
      <w:r>
        <w:rPr>
          <w:color w:val="414042"/>
          <w:w w:val="110"/>
          <w:sz w:val="21"/>
        </w:rPr>
        <w:t>Charges</w:t>
      </w:r>
      <w:r>
        <w:rPr>
          <w:color w:val="414042"/>
          <w:spacing w:val="3"/>
          <w:w w:val="110"/>
          <w:sz w:val="21"/>
        </w:rPr>
        <w:t> </w:t>
      </w:r>
      <w:r>
        <w:rPr>
          <w:color w:val="414042"/>
          <w:w w:val="110"/>
          <w:sz w:val="21"/>
        </w:rPr>
        <w:t>apply)</w:t>
      </w:r>
      <w:r>
        <w:rPr>
          <w:color w:val="414042"/>
          <w:spacing w:val="3"/>
          <w:w w:val="110"/>
          <w:sz w:val="21"/>
        </w:rPr>
        <w:t> </w:t>
      </w:r>
      <w:r>
        <w:rPr>
          <w:color w:val="414042"/>
          <w:w w:val="110"/>
          <w:sz w:val="21"/>
        </w:rPr>
        <w:t>|</w:t>
      </w:r>
      <w:r>
        <w:rPr>
          <w:color w:val="414042"/>
          <w:spacing w:val="3"/>
          <w:w w:val="110"/>
          <w:sz w:val="21"/>
        </w:rPr>
        <w:t> </w:t>
      </w:r>
      <w:r>
        <w:rPr>
          <w:color w:val="414042"/>
          <w:w w:val="110"/>
          <w:sz w:val="21"/>
        </w:rPr>
        <w:t>NRI</w:t>
      </w:r>
      <w:r>
        <w:rPr>
          <w:color w:val="414042"/>
          <w:spacing w:val="3"/>
          <w:w w:val="110"/>
          <w:sz w:val="21"/>
        </w:rPr>
        <w:t> </w:t>
      </w:r>
      <w:r>
        <w:rPr>
          <w:color w:val="414042"/>
          <w:w w:val="110"/>
          <w:sz w:val="21"/>
        </w:rPr>
        <w:t>Helpline</w:t>
      </w:r>
      <w:r>
        <w:rPr>
          <w:color w:val="414042"/>
          <w:spacing w:val="3"/>
          <w:w w:val="110"/>
          <w:sz w:val="21"/>
        </w:rPr>
        <w:t> </w:t>
      </w:r>
      <w:r>
        <w:rPr>
          <w:color w:val="414042"/>
          <w:spacing w:val="-2"/>
          <w:w w:val="110"/>
          <w:sz w:val="21"/>
        </w:rPr>
        <w:t>number</w:t>
      </w:r>
    </w:p>
    <w:p>
      <w:pPr>
        <w:pStyle w:val="BodyText"/>
        <w:spacing w:before="59"/>
        <w:ind w:left="1265"/>
      </w:pPr>
      <w:r>
        <w:rPr>
          <w:color w:val="414042"/>
        </w:rPr>
        <w:t>+91</w:t>
      </w:r>
      <w:r>
        <w:rPr>
          <w:color w:val="414042"/>
          <w:spacing w:val="32"/>
        </w:rPr>
        <w:t> </w:t>
      </w:r>
      <w:r>
        <w:rPr>
          <w:color w:val="414042"/>
        </w:rPr>
        <w:t>89166</w:t>
      </w:r>
      <w:r>
        <w:rPr>
          <w:color w:val="414042"/>
          <w:spacing w:val="32"/>
        </w:rPr>
        <w:t> </w:t>
      </w:r>
      <w:r>
        <w:rPr>
          <w:color w:val="414042"/>
        </w:rPr>
        <w:t>94100</w:t>
      </w:r>
      <w:r>
        <w:rPr>
          <w:color w:val="414042"/>
          <w:spacing w:val="32"/>
        </w:rPr>
        <w:t> </w:t>
      </w:r>
      <w:r>
        <w:rPr>
          <w:color w:val="414042"/>
        </w:rPr>
        <w:t>(Call</w:t>
      </w:r>
      <w:r>
        <w:rPr>
          <w:color w:val="414042"/>
          <w:spacing w:val="32"/>
        </w:rPr>
        <w:t> </w:t>
      </w:r>
      <w:r>
        <w:rPr>
          <w:color w:val="414042"/>
        </w:rPr>
        <w:t>Charges</w:t>
      </w:r>
      <w:r>
        <w:rPr>
          <w:color w:val="414042"/>
          <w:spacing w:val="32"/>
        </w:rPr>
        <w:t> </w:t>
      </w:r>
      <w:r>
        <w:rPr>
          <w:color w:val="414042"/>
          <w:spacing w:val="-2"/>
        </w:rPr>
        <w:t>apply)</w:t>
      </w:r>
    </w:p>
    <w:p>
      <w:pPr>
        <w:pStyle w:val="ListParagraph"/>
        <w:numPr>
          <w:ilvl w:val="2"/>
          <w:numId w:val="17"/>
        </w:numPr>
        <w:tabs>
          <w:tab w:pos="1325" w:val="left" w:leader="none"/>
        </w:tabs>
        <w:spacing w:line="240" w:lineRule="auto" w:before="58" w:after="0"/>
        <w:ind w:left="1325" w:right="0" w:hanging="360"/>
        <w:jc w:val="left"/>
        <w:rPr>
          <w:sz w:val="21"/>
        </w:rPr>
      </w:pPr>
      <w:r>
        <w:rPr>
          <w:color w:val="414042"/>
          <w:w w:val="110"/>
          <w:sz w:val="21"/>
        </w:rPr>
        <w:t>E-mail:</w:t>
      </w:r>
      <w:r>
        <w:rPr>
          <w:color w:val="414042"/>
          <w:spacing w:val="-1"/>
          <w:w w:val="110"/>
          <w:sz w:val="21"/>
        </w:rPr>
        <w:t> </w:t>
      </w:r>
      <w:hyperlink r:id="rId19">
        <w:r>
          <w:rPr>
            <w:color w:val="414042"/>
            <w:w w:val="110"/>
            <w:sz w:val="21"/>
          </w:rPr>
          <w:t>service@hdfclife.com</w:t>
        </w:r>
      </w:hyperlink>
      <w:r>
        <w:rPr>
          <w:color w:val="414042"/>
          <w:spacing w:val="-1"/>
          <w:w w:val="110"/>
          <w:sz w:val="21"/>
        </w:rPr>
        <w:t> </w:t>
      </w:r>
      <w:r>
        <w:rPr>
          <w:color w:val="414042"/>
          <w:w w:val="110"/>
          <w:sz w:val="21"/>
        </w:rPr>
        <w:t>|</w:t>
      </w:r>
      <w:r>
        <w:rPr>
          <w:color w:val="414042"/>
          <w:spacing w:val="-1"/>
          <w:w w:val="110"/>
          <w:sz w:val="21"/>
        </w:rPr>
        <w:t> </w:t>
      </w:r>
      <w:hyperlink r:id="rId20">
        <w:r>
          <w:rPr>
            <w:color w:val="414042"/>
            <w:w w:val="110"/>
            <w:sz w:val="21"/>
          </w:rPr>
          <w:t>nriservice@hdfclife.com</w:t>
        </w:r>
      </w:hyperlink>
      <w:r>
        <w:rPr>
          <w:color w:val="414042"/>
          <w:w w:val="110"/>
          <w:sz w:val="21"/>
        </w:rPr>
        <w:t> (For</w:t>
      </w:r>
      <w:r>
        <w:rPr>
          <w:color w:val="414042"/>
          <w:spacing w:val="-1"/>
          <w:w w:val="110"/>
          <w:sz w:val="21"/>
        </w:rPr>
        <w:t> </w:t>
      </w:r>
      <w:r>
        <w:rPr>
          <w:color w:val="414042"/>
          <w:w w:val="110"/>
          <w:sz w:val="21"/>
        </w:rPr>
        <w:t>NRI</w:t>
      </w:r>
      <w:r>
        <w:rPr>
          <w:color w:val="414042"/>
          <w:spacing w:val="-1"/>
          <w:w w:val="110"/>
          <w:sz w:val="21"/>
        </w:rPr>
        <w:t> </w:t>
      </w:r>
      <w:r>
        <w:rPr>
          <w:color w:val="414042"/>
          <w:w w:val="110"/>
          <w:sz w:val="21"/>
        </w:rPr>
        <w:t>customers</w:t>
      </w:r>
      <w:r>
        <w:rPr>
          <w:color w:val="414042"/>
          <w:spacing w:val="-1"/>
          <w:w w:val="110"/>
          <w:sz w:val="21"/>
        </w:rPr>
        <w:t> </w:t>
      </w:r>
      <w:r>
        <w:rPr>
          <w:color w:val="414042"/>
          <w:spacing w:val="-2"/>
          <w:w w:val="110"/>
          <w:sz w:val="21"/>
        </w:rPr>
        <w:t>only)</w:t>
      </w:r>
    </w:p>
    <w:p>
      <w:pPr>
        <w:pStyle w:val="ListParagraph"/>
        <w:spacing w:after="0" w:line="240" w:lineRule="auto"/>
        <w:jc w:val="left"/>
        <w:rPr>
          <w:sz w:val="21"/>
        </w:rPr>
        <w:sectPr>
          <w:type w:val="continuous"/>
          <w:pgSz w:w="10800" w:h="14400"/>
          <w:pgMar w:header="0" w:footer="172" w:top="400" w:bottom="400" w:left="0" w:right="0"/>
        </w:sectPr>
      </w:pPr>
    </w:p>
    <w:p>
      <w:pPr>
        <w:pStyle w:val="ListParagraph"/>
        <w:numPr>
          <w:ilvl w:val="1"/>
          <w:numId w:val="17"/>
        </w:numPr>
        <w:tabs>
          <w:tab w:pos="997" w:val="left" w:leader="none"/>
        </w:tabs>
        <w:spacing w:line="297" w:lineRule="auto" w:before="174" w:after="0"/>
        <w:ind w:left="997" w:right="723" w:hanging="360"/>
        <w:jc w:val="both"/>
        <w:rPr>
          <w:color w:val="414042"/>
          <w:sz w:val="21"/>
        </w:rPr>
      </w:pPr>
      <w:r>
        <w:rPr>
          <w:color w:val="414042"/>
          <w:w w:val="110"/>
          <w:sz w:val="21"/>
        </w:rPr>
        <w:t>All grievances (Service and sales) received by the Company will be responded to within </w:t>
      </w:r>
      <w:r>
        <w:rPr>
          <w:color w:val="414042"/>
          <w:w w:val="115"/>
          <w:sz w:val="21"/>
        </w:rPr>
        <w:t>the</w:t>
      </w:r>
      <w:r>
        <w:rPr>
          <w:color w:val="414042"/>
          <w:spacing w:val="-17"/>
          <w:w w:val="115"/>
          <w:sz w:val="21"/>
        </w:rPr>
        <w:t> </w:t>
      </w:r>
      <w:r>
        <w:rPr>
          <w:color w:val="414042"/>
          <w:w w:val="115"/>
          <w:sz w:val="21"/>
        </w:rPr>
        <w:t>prescribed</w:t>
      </w:r>
      <w:r>
        <w:rPr>
          <w:color w:val="414042"/>
          <w:spacing w:val="-16"/>
          <w:w w:val="115"/>
          <w:sz w:val="21"/>
        </w:rPr>
        <w:t> </w:t>
      </w:r>
      <w:r>
        <w:rPr>
          <w:color w:val="414042"/>
          <w:w w:val="115"/>
          <w:sz w:val="21"/>
        </w:rPr>
        <w:t>regulatory</w:t>
      </w:r>
      <w:r>
        <w:rPr>
          <w:color w:val="414042"/>
          <w:spacing w:val="-17"/>
          <w:w w:val="115"/>
          <w:sz w:val="21"/>
        </w:rPr>
        <w:t> </w:t>
      </w:r>
      <w:r>
        <w:rPr>
          <w:color w:val="414042"/>
          <w:w w:val="115"/>
          <w:sz w:val="21"/>
        </w:rPr>
        <w:t>Turn</w:t>
      </w:r>
      <w:r>
        <w:rPr>
          <w:color w:val="414042"/>
          <w:spacing w:val="-16"/>
          <w:w w:val="115"/>
          <w:sz w:val="21"/>
        </w:rPr>
        <w:t> </w:t>
      </w:r>
      <w:r>
        <w:rPr>
          <w:color w:val="414042"/>
          <w:w w:val="115"/>
          <w:sz w:val="21"/>
        </w:rPr>
        <w:t>Around</w:t>
      </w:r>
      <w:r>
        <w:rPr>
          <w:color w:val="414042"/>
          <w:spacing w:val="-17"/>
          <w:w w:val="115"/>
          <w:sz w:val="21"/>
        </w:rPr>
        <w:t> </w:t>
      </w:r>
      <w:r>
        <w:rPr>
          <w:color w:val="414042"/>
          <w:w w:val="115"/>
          <w:sz w:val="21"/>
        </w:rPr>
        <w:t>Time</w:t>
      </w:r>
      <w:r>
        <w:rPr>
          <w:color w:val="414042"/>
          <w:spacing w:val="-16"/>
          <w:w w:val="115"/>
          <w:sz w:val="21"/>
        </w:rPr>
        <w:t> </w:t>
      </w:r>
      <w:r>
        <w:rPr>
          <w:color w:val="414042"/>
          <w:w w:val="115"/>
          <w:sz w:val="21"/>
        </w:rPr>
        <w:t>(TAT)</w:t>
      </w:r>
      <w:r>
        <w:rPr>
          <w:color w:val="414042"/>
          <w:spacing w:val="-17"/>
          <w:w w:val="115"/>
          <w:sz w:val="21"/>
        </w:rPr>
        <w:t> </w:t>
      </w:r>
      <w:r>
        <w:rPr>
          <w:color w:val="414042"/>
          <w:w w:val="115"/>
          <w:sz w:val="21"/>
        </w:rPr>
        <w:t>of</w:t>
      </w:r>
      <w:r>
        <w:rPr>
          <w:color w:val="414042"/>
          <w:spacing w:val="-16"/>
          <w:w w:val="115"/>
          <w:sz w:val="21"/>
        </w:rPr>
        <w:t> </w:t>
      </w:r>
      <w:r>
        <w:rPr>
          <w:color w:val="414042"/>
          <w:w w:val="115"/>
          <w:sz w:val="21"/>
        </w:rPr>
        <w:t>14</w:t>
      </w:r>
      <w:r>
        <w:rPr>
          <w:color w:val="414042"/>
          <w:spacing w:val="-17"/>
          <w:w w:val="115"/>
          <w:sz w:val="21"/>
        </w:rPr>
        <w:t> </w:t>
      </w:r>
      <w:r>
        <w:rPr>
          <w:color w:val="414042"/>
          <w:w w:val="115"/>
          <w:sz w:val="21"/>
        </w:rPr>
        <w:t>days.</w:t>
      </w:r>
    </w:p>
    <w:p>
      <w:pPr>
        <w:pStyle w:val="ListParagraph"/>
        <w:numPr>
          <w:ilvl w:val="1"/>
          <w:numId w:val="17"/>
        </w:numPr>
        <w:tabs>
          <w:tab w:pos="996" w:val="left" w:leader="none"/>
        </w:tabs>
        <w:spacing w:line="240" w:lineRule="auto" w:before="81" w:after="0"/>
        <w:ind w:left="996" w:right="0" w:hanging="359"/>
        <w:jc w:val="both"/>
        <w:rPr>
          <w:color w:val="414042"/>
          <w:sz w:val="21"/>
        </w:rPr>
      </w:pPr>
      <w:r>
        <w:rPr>
          <w:color w:val="414042"/>
          <w:w w:val="115"/>
          <w:sz w:val="21"/>
        </w:rPr>
        <w:t>Written</w:t>
      </w:r>
      <w:r>
        <w:rPr>
          <w:color w:val="414042"/>
          <w:spacing w:val="-13"/>
          <w:w w:val="115"/>
          <w:sz w:val="21"/>
        </w:rPr>
        <w:t> </w:t>
      </w:r>
      <w:r>
        <w:rPr>
          <w:color w:val="414042"/>
          <w:w w:val="115"/>
          <w:sz w:val="21"/>
        </w:rPr>
        <w:t>request</w:t>
      </w:r>
      <w:r>
        <w:rPr>
          <w:color w:val="414042"/>
          <w:spacing w:val="-12"/>
          <w:w w:val="115"/>
          <w:sz w:val="21"/>
        </w:rPr>
        <w:t> </w:t>
      </w:r>
      <w:r>
        <w:rPr>
          <w:color w:val="414042"/>
          <w:w w:val="115"/>
          <w:sz w:val="21"/>
        </w:rPr>
        <w:t>or</w:t>
      </w:r>
      <w:r>
        <w:rPr>
          <w:color w:val="414042"/>
          <w:spacing w:val="-13"/>
          <w:w w:val="115"/>
          <w:sz w:val="21"/>
        </w:rPr>
        <w:t> </w:t>
      </w:r>
      <w:r>
        <w:rPr>
          <w:color w:val="414042"/>
          <w:w w:val="115"/>
          <w:sz w:val="21"/>
        </w:rPr>
        <w:t>email</w:t>
      </w:r>
      <w:r>
        <w:rPr>
          <w:color w:val="414042"/>
          <w:spacing w:val="-12"/>
          <w:w w:val="115"/>
          <w:sz w:val="21"/>
        </w:rPr>
        <w:t> </w:t>
      </w:r>
      <w:r>
        <w:rPr>
          <w:color w:val="414042"/>
          <w:w w:val="115"/>
          <w:sz w:val="21"/>
        </w:rPr>
        <w:t>from</w:t>
      </w:r>
      <w:r>
        <w:rPr>
          <w:color w:val="414042"/>
          <w:spacing w:val="-13"/>
          <w:w w:val="115"/>
          <w:sz w:val="21"/>
        </w:rPr>
        <w:t> </w:t>
      </w:r>
      <w:r>
        <w:rPr>
          <w:color w:val="414042"/>
          <w:w w:val="115"/>
          <w:sz w:val="21"/>
        </w:rPr>
        <w:t>the</w:t>
      </w:r>
      <w:r>
        <w:rPr>
          <w:color w:val="414042"/>
          <w:spacing w:val="-12"/>
          <w:w w:val="115"/>
          <w:sz w:val="21"/>
        </w:rPr>
        <w:t> </w:t>
      </w:r>
      <w:r>
        <w:rPr>
          <w:color w:val="414042"/>
          <w:w w:val="115"/>
          <w:sz w:val="21"/>
        </w:rPr>
        <w:t>registered</w:t>
      </w:r>
      <w:r>
        <w:rPr>
          <w:color w:val="414042"/>
          <w:spacing w:val="-12"/>
          <w:w w:val="115"/>
          <w:sz w:val="21"/>
        </w:rPr>
        <w:t> </w:t>
      </w:r>
      <w:r>
        <w:rPr>
          <w:color w:val="414042"/>
          <w:w w:val="115"/>
          <w:sz w:val="21"/>
        </w:rPr>
        <w:t>email</w:t>
      </w:r>
      <w:r>
        <w:rPr>
          <w:color w:val="414042"/>
          <w:spacing w:val="-13"/>
          <w:w w:val="115"/>
          <w:sz w:val="21"/>
        </w:rPr>
        <w:t> </w:t>
      </w:r>
      <w:r>
        <w:rPr>
          <w:color w:val="414042"/>
          <w:w w:val="115"/>
          <w:sz w:val="21"/>
        </w:rPr>
        <w:t>id</w:t>
      </w:r>
      <w:r>
        <w:rPr>
          <w:color w:val="414042"/>
          <w:spacing w:val="-12"/>
          <w:w w:val="115"/>
          <w:sz w:val="21"/>
        </w:rPr>
        <w:t> </w:t>
      </w:r>
      <w:r>
        <w:rPr>
          <w:color w:val="414042"/>
          <w:w w:val="115"/>
          <w:sz w:val="21"/>
        </w:rPr>
        <w:t>is</w:t>
      </w:r>
      <w:r>
        <w:rPr>
          <w:color w:val="414042"/>
          <w:spacing w:val="-13"/>
          <w:w w:val="115"/>
          <w:sz w:val="21"/>
        </w:rPr>
        <w:t> </w:t>
      </w:r>
      <w:r>
        <w:rPr>
          <w:color w:val="414042"/>
          <w:spacing w:val="-2"/>
          <w:w w:val="115"/>
          <w:sz w:val="21"/>
        </w:rPr>
        <w:t>mandatory.</w:t>
      </w:r>
    </w:p>
    <w:p>
      <w:pPr>
        <w:pStyle w:val="ListParagraph"/>
        <w:numPr>
          <w:ilvl w:val="1"/>
          <w:numId w:val="17"/>
        </w:numPr>
        <w:tabs>
          <w:tab w:pos="997" w:val="left" w:leader="none"/>
        </w:tabs>
        <w:spacing w:line="259" w:lineRule="auto" w:before="139" w:after="0"/>
        <w:ind w:left="997" w:right="723" w:hanging="360"/>
        <w:jc w:val="both"/>
        <w:rPr>
          <w:color w:val="414042"/>
          <w:sz w:val="21"/>
        </w:rPr>
      </w:pPr>
      <w:r>
        <w:rPr>
          <w:color w:val="414042"/>
          <w:w w:val="115"/>
          <w:sz w:val="21"/>
        </w:rPr>
        <w:t>If</w:t>
      </w:r>
      <w:r>
        <w:rPr>
          <w:color w:val="414042"/>
          <w:spacing w:val="-3"/>
          <w:w w:val="115"/>
          <w:sz w:val="21"/>
        </w:rPr>
        <w:t> </w:t>
      </w:r>
      <w:r>
        <w:rPr>
          <w:color w:val="414042"/>
          <w:w w:val="115"/>
          <w:sz w:val="21"/>
        </w:rPr>
        <w:t>required,</w:t>
      </w:r>
      <w:r>
        <w:rPr>
          <w:color w:val="414042"/>
          <w:spacing w:val="-3"/>
          <w:w w:val="115"/>
          <w:sz w:val="21"/>
        </w:rPr>
        <w:t> </w:t>
      </w:r>
      <w:r>
        <w:rPr>
          <w:color w:val="414042"/>
          <w:w w:val="115"/>
          <w:sz w:val="21"/>
        </w:rPr>
        <w:t>we</w:t>
      </w:r>
      <w:r>
        <w:rPr>
          <w:color w:val="414042"/>
          <w:spacing w:val="-3"/>
          <w:w w:val="115"/>
          <w:sz w:val="21"/>
        </w:rPr>
        <w:t> </w:t>
      </w:r>
      <w:r>
        <w:rPr>
          <w:color w:val="414042"/>
          <w:w w:val="115"/>
          <w:sz w:val="21"/>
        </w:rPr>
        <w:t>will</w:t>
      </w:r>
      <w:r>
        <w:rPr>
          <w:color w:val="414042"/>
          <w:spacing w:val="-3"/>
          <w:w w:val="115"/>
          <w:sz w:val="21"/>
        </w:rPr>
        <w:t> </w:t>
      </w:r>
      <w:r>
        <w:rPr>
          <w:color w:val="414042"/>
          <w:w w:val="115"/>
          <w:sz w:val="21"/>
        </w:rPr>
        <w:t>investigate</w:t>
      </w:r>
      <w:r>
        <w:rPr>
          <w:color w:val="414042"/>
          <w:spacing w:val="-3"/>
          <w:w w:val="115"/>
          <w:sz w:val="21"/>
        </w:rPr>
        <w:t> </w:t>
      </w:r>
      <w:r>
        <w:rPr>
          <w:color w:val="414042"/>
          <w:w w:val="115"/>
          <w:sz w:val="21"/>
        </w:rPr>
        <w:t>the</w:t>
      </w:r>
      <w:r>
        <w:rPr>
          <w:color w:val="414042"/>
          <w:spacing w:val="-3"/>
          <w:w w:val="115"/>
          <w:sz w:val="21"/>
        </w:rPr>
        <w:t> </w:t>
      </w:r>
      <w:r>
        <w:rPr>
          <w:color w:val="414042"/>
          <w:w w:val="115"/>
          <w:sz w:val="21"/>
        </w:rPr>
        <w:t>complaints</w:t>
      </w:r>
      <w:r>
        <w:rPr>
          <w:color w:val="414042"/>
          <w:spacing w:val="-3"/>
          <w:w w:val="115"/>
          <w:sz w:val="21"/>
        </w:rPr>
        <w:t> </w:t>
      </w:r>
      <w:r>
        <w:rPr>
          <w:color w:val="414042"/>
          <w:w w:val="115"/>
          <w:sz w:val="21"/>
        </w:rPr>
        <w:t>by</w:t>
      </w:r>
      <w:r>
        <w:rPr>
          <w:color w:val="414042"/>
          <w:spacing w:val="-3"/>
          <w:w w:val="115"/>
          <w:sz w:val="21"/>
        </w:rPr>
        <w:t> </w:t>
      </w:r>
      <w:r>
        <w:rPr>
          <w:color w:val="414042"/>
          <w:w w:val="115"/>
          <w:sz w:val="21"/>
        </w:rPr>
        <w:t>taking</w:t>
      </w:r>
      <w:r>
        <w:rPr>
          <w:color w:val="414042"/>
          <w:spacing w:val="-3"/>
          <w:w w:val="115"/>
          <w:sz w:val="21"/>
        </w:rPr>
        <w:t> </w:t>
      </w:r>
      <w:r>
        <w:rPr>
          <w:color w:val="414042"/>
          <w:w w:val="115"/>
          <w:sz w:val="21"/>
        </w:rPr>
        <w:t>inputs</w:t>
      </w:r>
      <w:r>
        <w:rPr>
          <w:color w:val="414042"/>
          <w:spacing w:val="-3"/>
          <w:w w:val="115"/>
          <w:sz w:val="21"/>
        </w:rPr>
        <w:t> </w:t>
      </w:r>
      <w:r>
        <w:rPr>
          <w:color w:val="414042"/>
          <w:w w:val="115"/>
          <w:sz w:val="21"/>
        </w:rPr>
        <w:t>from</w:t>
      </w:r>
      <w:r>
        <w:rPr>
          <w:color w:val="414042"/>
          <w:spacing w:val="-3"/>
          <w:w w:val="115"/>
          <w:sz w:val="21"/>
        </w:rPr>
        <w:t> </w:t>
      </w:r>
      <w:r>
        <w:rPr>
          <w:color w:val="414042"/>
          <w:w w:val="115"/>
          <w:sz w:val="21"/>
        </w:rPr>
        <w:t>the</w:t>
      </w:r>
      <w:r>
        <w:rPr>
          <w:color w:val="414042"/>
          <w:spacing w:val="-3"/>
          <w:w w:val="115"/>
          <w:sz w:val="21"/>
        </w:rPr>
        <w:t> </w:t>
      </w:r>
      <w:r>
        <w:rPr>
          <w:color w:val="414042"/>
          <w:w w:val="115"/>
          <w:sz w:val="21"/>
        </w:rPr>
        <w:t>customer</w:t>
      </w:r>
      <w:r>
        <w:rPr>
          <w:color w:val="414042"/>
          <w:spacing w:val="-3"/>
          <w:w w:val="115"/>
          <w:sz w:val="21"/>
        </w:rPr>
        <w:t> </w:t>
      </w:r>
      <w:r>
        <w:rPr>
          <w:color w:val="414042"/>
          <w:w w:val="115"/>
          <w:sz w:val="21"/>
        </w:rPr>
        <w:t>over the telephone or through personal meetings.</w:t>
      </w:r>
    </w:p>
    <w:p>
      <w:pPr>
        <w:pStyle w:val="ListParagraph"/>
        <w:numPr>
          <w:ilvl w:val="1"/>
          <w:numId w:val="17"/>
        </w:numPr>
        <w:tabs>
          <w:tab w:pos="997" w:val="left" w:leader="none"/>
          <w:tab w:pos="1043" w:val="left" w:leader="none"/>
        </w:tabs>
        <w:spacing w:line="259" w:lineRule="auto" w:before="118" w:after="0"/>
        <w:ind w:left="997" w:right="722" w:hanging="360"/>
        <w:jc w:val="both"/>
        <w:rPr>
          <w:color w:val="414042"/>
          <w:sz w:val="21"/>
        </w:rPr>
      </w:pPr>
      <w:r>
        <w:rPr>
          <w:color w:val="414042"/>
          <w:w w:val="115"/>
          <w:sz w:val="21"/>
        </w:rPr>
        <w:t>We</w:t>
      </w:r>
      <w:r>
        <w:rPr>
          <w:color w:val="414042"/>
          <w:spacing w:val="7"/>
          <w:w w:val="115"/>
          <w:sz w:val="21"/>
        </w:rPr>
        <w:t> </w:t>
      </w:r>
      <w:r>
        <w:rPr>
          <w:color w:val="414042"/>
          <w:w w:val="115"/>
          <w:sz w:val="21"/>
        </w:rPr>
        <w:t>will</w:t>
      </w:r>
      <w:r>
        <w:rPr>
          <w:color w:val="414042"/>
          <w:spacing w:val="-17"/>
          <w:w w:val="115"/>
          <w:sz w:val="21"/>
        </w:rPr>
        <w:t> </w:t>
      </w:r>
      <w:r>
        <w:rPr>
          <w:color w:val="414042"/>
          <w:w w:val="115"/>
          <w:sz w:val="21"/>
        </w:rPr>
        <w:t>issue</w:t>
      </w:r>
      <w:r>
        <w:rPr>
          <w:color w:val="414042"/>
          <w:spacing w:val="-17"/>
          <w:w w:val="115"/>
          <w:sz w:val="21"/>
        </w:rPr>
        <w:t> </w:t>
      </w:r>
      <w:r>
        <w:rPr>
          <w:color w:val="414042"/>
          <w:w w:val="115"/>
          <w:sz w:val="21"/>
        </w:rPr>
        <w:t>an</w:t>
      </w:r>
      <w:r>
        <w:rPr>
          <w:color w:val="414042"/>
          <w:spacing w:val="-17"/>
          <w:w w:val="115"/>
          <w:sz w:val="21"/>
        </w:rPr>
        <w:t> </w:t>
      </w:r>
      <w:r>
        <w:rPr>
          <w:color w:val="414042"/>
          <w:w w:val="115"/>
          <w:sz w:val="21"/>
        </w:rPr>
        <w:t>acknowledgement</w:t>
      </w:r>
      <w:r>
        <w:rPr>
          <w:color w:val="414042"/>
          <w:spacing w:val="-17"/>
          <w:w w:val="115"/>
          <w:sz w:val="21"/>
        </w:rPr>
        <w:t> </w:t>
      </w:r>
      <w:r>
        <w:rPr>
          <w:color w:val="414042"/>
          <w:w w:val="115"/>
          <w:sz w:val="21"/>
        </w:rPr>
        <w:t>letter</w:t>
      </w:r>
      <w:r>
        <w:rPr>
          <w:color w:val="414042"/>
          <w:spacing w:val="-16"/>
          <w:w w:val="115"/>
          <w:sz w:val="21"/>
        </w:rPr>
        <w:t> </w:t>
      </w:r>
      <w:r>
        <w:rPr>
          <w:color w:val="414042"/>
          <w:w w:val="115"/>
          <w:sz w:val="21"/>
        </w:rPr>
        <w:t>to</w:t>
      </w:r>
      <w:r>
        <w:rPr>
          <w:color w:val="414042"/>
          <w:spacing w:val="-17"/>
          <w:w w:val="115"/>
          <w:sz w:val="21"/>
        </w:rPr>
        <w:t> </w:t>
      </w:r>
      <w:r>
        <w:rPr>
          <w:color w:val="414042"/>
          <w:w w:val="115"/>
          <w:sz w:val="21"/>
        </w:rPr>
        <w:t>the</w:t>
      </w:r>
      <w:r>
        <w:rPr>
          <w:color w:val="414042"/>
          <w:spacing w:val="-17"/>
          <w:w w:val="115"/>
          <w:sz w:val="21"/>
        </w:rPr>
        <w:t> </w:t>
      </w:r>
      <w:r>
        <w:rPr>
          <w:color w:val="414042"/>
          <w:w w:val="115"/>
          <w:sz w:val="21"/>
        </w:rPr>
        <w:t>customer</w:t>
      </w:r>
      <w:r>
        <w:rPr>
          <w:color w:val="414042"/>
          <w:spacing w:val="-17"/>
          <w:w w:val="115"/>
          <w:sz w:val="21"/>
        </w:rPr>
        <w:t> </w:t>
      </w:r>
      <w:r>
        <w:rPr>
          <w:color w:val="414042"/>
          <w:w w:val="115"/>
          <w:sz w:val="21"/>
        </w:rPr>
        <w:t>immediately</w:t>
      </w:r>
      <w:r>
        <w:rPr>
          <w:color w:val="414042"/>
          <w:spacing w:val="-16"/>
          <w:w w:val="115"/>
          <w:sz w:val="21"/>
        </w:rPr>
        <w:t> </w:t>
      </w:r>
      <w:r>
        <w:rPr>
          <w:color w:val="414042"/>
          <w:w w:val="115"/>
          <w:sz w:val="21"/>
        </w:rPr>
        <w:t>on</w:t>
      </w:r>
      <w:r>
        <w:rPr>
          <w:color w:val="414042"/>
          <w:spacing w:val="-17"/>
          <w:w w:val="115"/>
          <w:sz w:val="21"/>
        </w:rPr>
        <w:t> </w:t>
      </w:r>
      <w:r>
        <w:rPr>
          <w:color w:val="414042"/>
          <w:w w:val="115"/>
          <w:sz w:val="21"/>
        </w:rPr>
        <w:t>receipt</w:t>
      </w:r>
      <w:r>
        <w:rPr>
          <w:color w:val="414042"/>
          <w:spacing w:val="-17"/>
          <w:w w:val="115"/>
          <w:sz w:val="21"/>
        </w:rPr>
        <w:t> </w:t>
      </w:r>
      <w:r>
        <w:rPr>
          <w:color w:val="414042"/>
          <w:w w:val="115"/>
          <w:sz w:val="21"/>
        </w:rPr>
        <w:t>of</w:t>
      </w:r>
      <w:r>
        <w:rPr>
          <w:color w:val="414042"/>
          <w:spacing w:val="-17"/>
          <w:w w:val="115"/>
          <w:sz w:val="21"/>
        </w:rPr>
        <w:t> </w:t>
      </w:r>
      <w:r>
        <w:rPr>
          <w:color w:val="414042"/>
          <w:w w:val="115"/>
          <w:sz w:val="21"/>
        </w:rPr>
        <w:t>the </w:t>
      </w:r>
      <w:r>
        <w:rPr>
          <w:color w:val="414042"/>
          <w:spacing w:val="-2"/>
          <w:w w:val="115"/>
          <w:sz w:val="21"/>
        </w:rPr>
        <w:t>complaint.</w:t>
      </w:r>
    </w:p>
    <w:p>
      <w:pPr>
        <w:pStyle w:val="ListParagraph"/>
        <w:numPr>
          <w:ilvl w:val="1"/>
          <w:numId w:val="17"/>
        </w:numPr>
        <w:tabs>
          <w:tab w:pos="997" w:val="left" w:leader="none"/>
        </w:tabs>
        <w:spacing w:line="259" w:lineRule="auto" w:before="119" w:after="0"/>
        <w:ind w:left="997" w:right="722" w:hanging="360"/>
        <w:jc w:val="both"/>
        <w:rPr>
          <w:color w:val="414042"/>
          <w:sz w:val="21"/>
        </w:rPr>
      </w:pPr>
      <w:r>
        <w:rPr>
          <w:color w:val="414042"/>
          <w:w w:val="115"/>
          <w:sz w:val="21"/>
        </w:rPr>
        <w:t>The acknowledgement that is sent to the customer has the details of the </w:t>
      </w:r>
      <w:r>
        <w:rPr>
          <w:color w:val="414042"/>
          <w:w w:val="115"/>
          <w:sz w:val="21"/>
        </w:rPr>
        <w:t>complaint number,</w:t>
      </w:r>
      <w:r>
        <w:rPr>
          <w:color w:val="414042"/>
          <w:w w:val="115"/>
          <w:sz w:val="21"/>
        </w:rPr>
        <w:t> the</w:t>
      </w:r>
      <w:r>
        <w:rPr>
          <w:color w:val="414042"/>
          <w:w w:val="115"/>
          <w:sz w:val="21"/>
        </w:rPr>
        <w:t> Policy</w:t>
      </w:r>
      <w:r>
        <w:rPr>
          <w:color w:val="414042"/>
          <w:w w:val="115"/>
          <w:sz w:val="21"/>
        </w:rPr>
        <w:t> number</w:t>
      </w:r>
      <w:r>
        <w:rPr>
          <w:color w:val="414042"/>
          <w:w w:val="115"/>
          <w:sz w:val="21"/>
        </w:rPr>
        <w:t> and</w:t>
      </w:r>
      <w:r>
        <w:rPr>
          <w:color w:val="414042"/>
          <w:w w:val="115"/>
          <w:sz w:val="21"/>
        </w:rPr>
        <w:t> the</w:t>
      </w:r>
      <w:r>
        <w:rPr>
          <w:color w:val="414042"/>
          <w:w w:val="115"/>
          <w:sz w:val="21"/>
        </w:rPr>
        <w:t> Grievance</w:t>
      </w:r>
      <w:r>
        <w:rPr>
          <w:color w:val="414042"/>
          <w:w w:val="115"/>
          <w:sz w:val="21"/>
        </w:rPr>
        <w:t> Redressal</w:t>
      </w:r>
      <w:r>
        <w:rPr>
          <w:color w:val="414042"/>
          <w:w w:val="115"/>
          <w:sz w:val="21"/>
        </w:rPr>
        <w:t> Department</w:t>
      </w:r>
      <w:r>
        <w:rPr>
          <w:color w:val="414042"/>
          <w:w w:val="115"/>
          <w:sz w:val="21"/>
        </w:rPr>
        <w:t> who</w:t>
      </w:r>
      <w:r>
        <w:rPr>
          <w:color w:val="414042"/>
          <w:w w:val="115"/>
          <w:sz w:val="21"/>
        </w:rPr>
        <w:t> will</w:t>
      </w:r>
      <w:r>
        <w:rPr>
          <w:color w:val="414042"/>
          <w:w w:val="115"/>
          <w:sz w:val="21"/>
        </w:rPr>
        <w:t> be handling the complaint of the customer.</w:t>
      </w:r>
    </w:p>
    <w:p>
      <w:pPr>
        <w:pStyle w:val="ListParagraph"/>
        <w:numPr>
          <w:ilvl w:val="1"/>
          <w:numId w:val="17"/>
        </w:numPr>
        <w:tabs>
          <w:tab w:pos="997" w:val="left" w:leader="none"/>
        </w:tabs>
        <w:spacing w:line="259" w:lineRule="auto" w:before="117" w:after="0"/>
        <w:ind w:left="997" w:right="722" w:hanging="360"/>
        <w:jc w:val="both"/>
        <w:rPr>
          <w:color w:val="414042"/>
          <w:sz w:val="21"/>
        </w:rPr>
      </w:pPr>
      <w:r>
        <w:rPr>
          <w:color w:val="414042"/>
          <w:w w:val="115"/>
          <w:sz w:val="21"/>
        </w:rPr>
        <w:t>If</w:t>
      </w:r>
      <w:r>
        <w:rPr>
          <w:color w:val="414042"/>
          <w:spacing w:val="-3"/>
          <w:w w:val="115"/>
          <w:sz w:val="21"/>
        </w:rPr>
        <w:t> </w:t>
      </w:r>
      <w:r>
        <w:rPr>
          <w:color w:val="414042"/>
          <w:w w:val="115"/>
          <w:sz w:val="21"/>
        </w:rPr>
        <w:t>the</w:t>
      </w:r>
      <w:r>
        <w:rPr>
          <w:color w:val="414042"/>
          <w:spacing w:val="-2"/>
          <w:w w:val="115"/>
          <w:sz w:val="21"/>
        </w:rPr>
        <w:t> </w:t>
      </w:r>
      <w:r>
        <w:rPr>
          <w:color w:val="414042"/>
          <w:w w:val="115"/>
          <w:sz w:val="21"/>
        </w:rPr>
        <w:t>customer’s</w:t>
      </w:r>
      <w:r>
        <w:rPr>
          <w:color w:val="414042"/>
          <w:spacing w:val="-2"/>
          <w:w w:val="115"/>
          <w:sz w:val="21"/>
        </w:rPr>
        <w:t> </w:t>
      </w:r>
      <w:r>
        <w:rPr>
          <w:color w:val="414042"/>
          <w:w w:val="115"/>
          <w:sz w:val="21"/>
        </w:rPr>
        <w:t>complaint</w:t>
      </w:r>
      <w:r>
        <w:rPr>
          <w:color w:val="414042"/>
          <w:spacing w:val="-2"/>
          <w:w w:val="115"/>
          <w:sz w:val="21"/>
        </w:rPr>
        <w:t> </w:t>
      </w:r>
      <w:r>
        <w:rPr>
          <w:color w:val="414042"/>
          <w:w w:val="115"/>
          <w:sz w:val="21"/>
        </w:rPr>
        <w:t>is</w:t>
      </w:r>
      <w:r>
        <w:rPr>
          <w:color w:val="414042"/>
          <w:spacing w:val="-2"/>
          <w:w w:val="115"/>
          <w:sz w:val="21"/>
        </w:rPr>
        <w:t> </w:t>
      </w:r>
      <w:r>
        <w:rPr>
          <w:color w:val="414042"/>
          <w:w w:val="115"/>
          <w:sz w:val="21"/>
        </w:rPr>
        <w:t>addressed</w:t>
      </w:r>
      <w:r>
        <w:rPr>
          <w:color w:val="414042"/>
          <w:spacing w:val="-2"/>
          <w:w w:val="115"/>
          <w:sz w:val="21"/>
        </w:rPr>
        <w:t> </w:t>
      </w:r>
      <w:r>
        <w:rPr>
          <w:color w:val="414042"/>
          <w:w w:val="115"/>
          <w:sz w:val="21"/>
        </w:rPr>
        <w:t>before</w:t>
      </w:r>
      <w:r>
        <w:rPr>
          <w:color w:val="414042"/>
          <w:spacing w:val="-2"/>
          <w:w w:val="115"/>
          <w:sz w:val="21"/>
        </w:rPr>
        <w:t> </w:t>
      </w:r>
      <w:r>
        <w:rPr>
          <w:color w:val="414042"/>
          <w:w w:val="115"/>
          <w:sz w:val="21"/>
        </w:rPr>
        <w:t>the</w:t>
      </w:r>
      <w:r>
        <w:rPr>
          <w:color w:val="414042"/>
          <w:spacing w:val="-2"/>
          <w:w w:val="115"/>
          <w:sz w:val="21"/>
        </w:rPr>
        <w:t> </w:t>
      </w:r>
      <w:r>
        <w:rPr>
          <w:color w:val="414042"/>
          <w:w w:val="115"/>
          <w:sz w:val="21"/>
        </w:rPr>
        <w:t>acknowledgement,</w:t>
      </w:r>
      <w:r>
        <w:rPr>
          <w:color w:val="414042"/>
          <w:spacing w:val="-2"/>
          <w:w w:val="115"/>
          <w:sz w:val="21"/>
        </w:rPr>
        <w:t> </w:t>
      </w:r>
      <w:r>
        <w:rPr>
          <w:color w:val="414042"/>
          <w:w w:val="115"/>
          <w:sz w:val="21"/>
        </w:rPr>
        <w:t>the</w:t>
      </w:r>
      <w:r>
        <w:rPr>
          <w:color w:val="414042"/>
          <w:spacing w:val="-2"/>
          <w:w w:val="115"/>
          <w:sz w:val="21"/>
        </w:rPr>
        <w:t> </w:t>
      </w:r>
      <w:r>
        <w:rPr>
          <w:color w:val="414042"/>
          <w:w w:val="115"/>
          <w:sz w:val="21"/>
        </w:rPr>
        <w:t>resolution communication will also act as the acknowledgment of the complaint.</w:t>
      </w:r>
    </w:p>
    <w:p>
      <w:pPr>
        <w:pStyle w:val="ListParagraph"/>
        <w:numPr>
          <w:ilvl w:val="1"/>
          <w:numId w:val="17"/>
        </w:numPr>
        <w:tabs>
          <w:tab w:pos="997" w:val="left" w:leader="none"/>
        </w:tabs>
        <w:spacing w:line="259" w:lineRule="auto" w:before="119" w:after="0"/>
        <w:ind w:left="997" w:right="723" w:hanging="360"/>
        <w:jc w:val="both"/>
        <w:rPr>
          <w:color w:val="414042"/>
          <w:sz w:val="21"/>
        </w:rPr>
      </w:pPr>
      <w:r>
        <w:rPr>
          <w:color w:val="414042"/>
          <w:w w:val="115"/>
          <w:sz w:val="21"/>
        </w:rPr>
        <w:t>The</w:t>
      </w:r>
      <w:r>
        <w:rPr>
          <w:color w:val="414042"/>
          <w:spacing w:val="-6"/>
          <w:w w:val="115"/>
          <w:sz w:val="21"/>
        </w:rPr>
        <w:t> </w:t>
      </w:r>
      <w:r>
        <w:rPr>
          <w:color w:val="414042"/>
          <w:w w:val="115"/>
          <w:sz w:val="21"/>
        </w:rPr>
        <w:t>final</w:t>
      </w:r>
      <w:r>
        <w:rPr>
          <w:color w:val="414042"/>
          <w:spacing w:val="-6"/>
          <w:w w:val="115"/>
          <w:sz w:val="21"/>
        </w:rPr>
        <w:t> </w:t>
      </w:r>
      <w:r>
        <w:rPr>
          <w:color w:val="414042"/>
          <w:w w:val="115"/>
          <w:sz w:val="21"/>
        </w:rPr>
        <w:t>letter</w:t>
      </w:r>
      <w:r>
        <w:rPr>
          <w:color w:val="414042"/>
          <w:spacing w:val="-6"/>
          <w:w w:val="115"/>
          <w:sz w:val="21"/>
        </w:rPr>
        <w:t> </w:t>
      </w:r>
      <w:r>
        <w:rPr>
          <w:color w:val="414042"/>
          <w:w w:val="115"/>
          <w:sz w:val="21"/>
        </w:rPr>
        <w:t>of</w:t>
      </w:r>
      <w:r>
        <w:rPr>
          <w:color w:val="414042"/>
          <w:spacing w:val="-6"/>
          <w:w w:val="115"/>
          <w:sz w:val="21"/>
        </w:rPr>
        <w:t> </w:t>
      </w:r>
      <w:r>
        <w:rPr>
          <w:color w:val="414042"/>
          <w:w w:val="115"/>
          <w:sz w:val="21"/>
        </w:rPr>
        <w:t>resolution</w:t>
      </w:r>
      <w:r>
        <w:rPr>
          <w:color w:val="414042"/>
          <w:spacing w:val="-6"/>
          <w:w w:val="115"/>
          <w:sz w:val="21"/>
        </w:rPr>
        <w:t> </w:t>
      </w:r>
      <w:r>
        <w:rPr>
          <w:color w:val="414042"/>
          <w:w w:val="115"/>
          <w:sz w:val="21"/>
        </w:rPr>
        <w:t>will</w:t>
      </w:r>
      <w:r>
        <w:rPr>
          <w:color w:val="414042"/>
          <w:spacing w:val="-6"/>
          <w:w w:val="115"/>
          <w:sz w:val="21"/>
        </w:rPr>
        <w:t> </w:t>
      </w:r>
      <w:r>
        <w:rPr>
          <w:color w:val="414042"/>
          <w:w w:val="115"/>
          <w:sz w:val="21"/>
        </w:rPr>
        <w:t>offer</w:t>
      </w:r>
      <w:r>
        <w:rPr>
          <w:color w:val="414042"/>
          <w:spacing w:val="-6"/>
          <w:w w:val="115"/>
          <w:sz w:val="21"/>
        </w:rPr>
        <w:t> </w:t>
      </w:r>
      <w:r>
        <w:rPr>
          <w:color w:val="414042"/>
          <w:w w:val="115"/>
          <w:sz w:val="21"/>
        </w:rPr>
        <w:t>redressal</w:t>
      </w:r>
      <w:r>
        <w:rPr>
          <w:color w:val="414042"/>
          <w:spacing w:val="-6"/>
          <w:w w:val="115"/>
          <w:sz w:val="21"/>
        </w:rPr>
        <w:t> </w:t>
      </w:r>
      <w:r>
        <w:rPr>
          <w:color w:val="414042"/>
          <w:w w:val="115"/>
          <w:sz w:val="21"/>
        </w:rPr>
        <w:t>or</w:t>
      </w:r>
      <w:r>
        <w:rPr>
          <w:color w:val="414042"/>
          <w:spacing w:val="-6"/>
          <w:w w:val="115"/>
          <w:sz w:val="21"/>
        </w:rPr>
        <w:t> </w:t>
      </w:r>
      <w:r>
        <w:rPr>
          <w:color w:val="414042"/>
          <w:w w:val="115"/>
          <w:sz w:val="21"/>
        </w:rPr>
        <w:t>rejection</w:t>
      </w:r>
      <w:r>
        <w:rPr>
          <w:color w:val="414042"/>
          <w:spacing w:val="-6"/>
          <w:w w:val="115"/>
          <w:sz w:val="21"/>
        </w:rPr>
        <w:t> </w:t>
      </w:r>
      <w:r>
        <w:rPr>
          <w:color w:val="414042"/>
          <w:w w:val="115"/>
          <w:sz w:val="21"/>
        </w:rPr>
        <w:t>of</w:t>
      </w:r>
      <w:r>
        <w:rPr>
          <w:color w:val="414042"/>
          <w:spacing w:val="-6"/>
          <w:w w:val="115"/>
          <w:sz w:val="21"/>
        </w:rPr>
        <w:t> </w:t>
      </w:r>
      <w:r>
        <w:rPr>
          <w:color w:val="414042"/>
          <w:w w:val="115"/>
          <w:sz w:val="21"/>
        </w:rPr>
        <w:t>the</w:t>
      </w:r>
      <w:r>
        <w:rPr>
          <w:color w:val="414042"/>
          <w:spacing w:val="-6"/>
          <w:w w:val="115"/>
          <w:sz w:val="21"/>
        </w:rPr>
        <w:t> </w:t>
      </w:r>
      <w:r>
        <w:rPr>
          <w:color w:val="414042"/>
          <w:w w:val="115"/>
          <w:sz w:val="21"/>
        </w:rPr>
        <w:t>complaint</w:t>
      </w:r>
      <w:r>
        <w:rPr>
          <w:color w:val="414042"/>
          <w:spacing w:val="-6"/>
          <w:w w:val="115"/>
          <w:sz w:val="21"/>
        </w:rPr>
        <w:t> </w:t>
      </w:r>
      <w:r>
        <w:rPr>
          <w:color w:val="414042"/>
          <w:w w:val="115"/>
          <w:sz w:val="21"/>
        </w:rPr>
        <w:t>along</w:t>
      </w:r>
      <w:r>
        <w:rPr>
          <w:color w:val="414042"/>
          <w:spacing w:val="-6"/>
          <w:w w:val="115"/>
          <w:sz w:val="21"/>
        </w:rPr>
        <w:t> </w:t>
      </w:r>
      <w:r>
        <w:rPr>
          <w:color w:val="414042"/>
          <w:w w:val="115"/>
          <w:sz w:val="21"/>
        </w:rPr>
        <w:t>with the appropriate reason for the same.</w:t>
      </w:r>
    </w:p>
    <w:p>
      <w:pPr>
        <w:pStyle w:val="ListParagraph"/>
        <w:numPr>
          <w:ilvl w:val="1"/>
          <w:numId w:val="17"/>
        </w:numPr>
        <w:tabs>
          <w:tab w:pos="997" w:val="left" w:leader="none"/>
        </w:tabs>
        <w:spacing w:line="259" w:lineRule="auto" w:before="118" w:after="0"/>
        <w:ind w:left="997" w:right="722" w:hanging="360"/>
        <w:jc w:val="both"/>
        <w:rPr>
          <w:color w:val="414042"/>
          <w:sz w:val="21"/>
        </w:rPr>
      </w:pPr>
      <w:r>
        <w:rPr>
          <w:sz w:val="21"/>
        </w:rPr>
        <mc:AlternateContent>
          <mc:Choice Requires="wps">
            <w:drawing>
              <wp:anchor distT="0" distB="0" distL="0" distR="0" allowOverlap="1" layoutInCell="1" locked="0" behindDoc="1" simplePos="0" relativeHeight="486795776">
                <wp:simplePos x="0" y="0"/>
                <wp:positionH relativeFrom="page">
                  <wp:posOffset>355117</wp:posOffset>
                </wp:positionH>
                <wp:positionV relativeFrom="paragraph">
                  <wp:posOffset>950935</wp:posOffset>
                </wp:positionV>
                <wp:extent cx="6142990" cy="467360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6142990" cy="4673600"/>
                        </a:xfrm>
                        <a:custGeom>
                          <a:avLst/>
                          <a:gdLst/>
                          <a:ahLst/>
                          <a:cxnLst/>
                          <a:rect l="l" t="t" r="r" b="b"/>
                          <a:pathLst>
                            <a:path w="6142990" h="4673600">
                              <a:moveTo>
                                <a:pt x="6142545" y="0"/>
                              </a:moveTo>
                              <a:lnTo>
                                <a:pt x="0" y="0"/>
                              </a:lnTo>
                              <a:lnTo>
                                <a:pt x="0" y="4673600"/>
                              </a:lnTo>
                              <a:lnTo>
                                <a:pt x="6142545" y="4673600"/>
                              </a:lnTo>
                              <a:lnTo>
                                <a:pt x="6142545" y="0"/>
                              </a:lnTo>
                              <a:close/>
                            </a:path>
                          </a:pathLst>
                        </a:custGeom>
                        <a:solidFill>
                          <a:srgbClr val="BAE5F7"/>
                        </a:solidFill>
                      </wps:spPr>
                      <wps:bodyPr wrap="square" lIns="0" tIns="0" rIns="0" bIns="0" rtlCol="0">
                        <a:prstTxWarp prst="textNoShape">
                          <a:avLst/>
                        </a:prstTxWarp>
                        <a:noAutofit/>
                      </wps:bodyPr>
                    </wps:wsp>
                  </a:graphicData>
                </a:graphic>
              </wp:anchor>
            </w:drawing>
          </mc:Choice>
          <mc:Fallback>
            <w:pict>
              <v:rect style="position:absolute;margin-left:27.962pt;margin-top:74.876846pt;width:483.665pt;height:368pt;mso-position-horizontal-relative:page;mso-position-vertical-relative:paragraph;z-index:-16520704" id="docshape73" filled="true" fillcolor="#bae5f7" stroked="false">
                <v:fill type="solid"/>
                <w10:wrap type="none"/>
              </v:rect>
            </w:pict>
          </mc:Fallback>
        </mc:AlternateContent>
      </w:r>
      <w:r>
        <w:rPr>
          <w:color w:val="414042"/>
          <w:w w:val="115"/>
          <w:sz w:val="21"/>
        </w:rPr>
        <w:t>In</w:t>
      </w:r>
      <w:r>
        <w:rPr>
          <w:color w:val="414042"/>
          <w:spacing w:val="-15"/>
          <w:w w:val="115"/>
          <w:sz w:val="21"/>
        </w:rPr>
        <w:t> </w:t>
      </w:r>
      <w:r>
        <w:rPr>
          <w:color w:val="414042"/>
          <w:w w:val="115"/>
          <w:sz w:val="21"/>
        </w:rPr>
        <w:t>case</w:t>
      </w:r>
      <w:r>
        <w:rPr>
          <w:color w:val="414042"/>
          <w:spacing w:val="-15"/>
          <w:w w:val="115"/>
          <w:sz w:val="21"/>
        </w:rPr>
        <w:t> </w:t>
      </w:r>
      <w:r>
        <w:rPr>
          <w:color w:val="414042"/>
          <w:w w:val="115"/>
          <w:sz w:val="21"/>
        </w:rPr>
        <w:t>the</w:t>
      </w:r>
      <w:r>
        <w:rPr>
          <w:color w:val="414042"/>
          <w:spacing w:val="-15"/>
          <w:w w:val="115"/>
          <w:sz w:val="21"/>
        </w:rPr>
        <w:t> </w:t>
      </w:r>
      <w:r>
        <w:rPr>
          <w:color w:val="414042"/>
          <w:w w:val="115"/>
          <w:sz w:val="21"/>
        </w:rPr>
        <w:t>customer</w:t>
      </w:r>
      <w:r>
        <w:rPr>
          <w:color w:val="414042"/>
          <w:spacing w:val="-15"/>
          <w:w w:val="115"/>
          <w:sz w:val="21"/>
        </w:rPr>
        <w:t> </w:t>
      </w:r>
      <w:r>
        <w:rPr>
          <w:color w:val="414042"/>
          <w:w w:val="115"/>
          <w:sz w:val="21"/>
        </w:rPr>
        <w:t>is</w:t>
      </w:r>
      <w:r>
        <w:rPr>
          <w:color w:val="414042"/>
          <w:spacing w:val="-15"/>
          <w:w w:val="115"/>
          <w:sz w:val="21"/>
        </w:rPr>
        <w:t> </w:t>
      </w:r>
      <w:r>
        <w:rPr>
          <w:color w:val="414042"/>
          <w:w w:val="115"/>
          <w:sz w:val="21"/>
        </w:rPr>
        <w:t>not</w:t>
      </w:r>
      <w:r>
        <w:rPr>
          <w:color w:val="414042"/>
          <w:spacing w:val="-15"/>
          <w:w w:val="115"/>
          <w:sz w:val="21"/>
        </w:rPr>
        <w:t> </w:t>
      </w:r>
      <w:r>
        <w:rPr>
          <w:color w:val="414042"/>
          <w:w w:val="115"/>
          <w:sz w:val="21"/>
        </w:rPr>
        <w:t>satisfied</w:t>
      </w:r>
      <w:r>
        <w:rPr>
          <w:color w:val="414042"/>
          <w:spacing w:val="-15"/>
          <w:w w:val="115"/>
          <w:sz w:val="21"/>
        </w:rPr>
        <w:t> </w:t>
      </w:r>
      <w:r>
        <w:rPr>
          <w:color w:val="414042"/>
          <w:w w:val="115"/>
          <w:sz w:val="21"/>
        </w:rPr>
        <w:t>with</w:t>
      </w:r>
      <w:r>
        <w:rPr>
          <w:color w:val="414042"/>
          <w:spacing w:val="-15"/>
          <w:w w:val="115"/>
          <w:sz w:val="21"/>
        </w:rPr>
        <w:t> </w:t>
      </w:r>
      <w:r>
        <w:rPr>
          <w:color w:val="414042"/>
          <w:w w:val="115"/>
          <w:sz w:val="21"/>
        </w:rPr>
        <w:t>the</w:t>
      </w:r>
      <w:r>
        <w:rPr>
          <w:color w:val="414042"/>
          <w:spacing w:val="-15"/>
          <w:w w:val="115"/>
          <w:sz w:val="21"/>
        </w:rPr>
        <w:t> </w:t>
      </w:r>
      <w:r>
        <w:rPr>
          <w:color w:val="414042"/>
          <w:w w:val="115"/>
          <w:sz w:val="21"/>
        </w:rPr>
        <w:t>decision</w:t>
      </w:r>
      <w:r>
        <w:rPr>
          <w:color w:val="414042"/>
          <w:spacing w:val="-15"/>
          <w:w w:val="115"/>
          <w:sz w:val="21"/>
        </w:rPr>
        <w:t> </w:t>
      </w:r>
      <w:r>
        <w:rPr>
          <w:color w:val="414042"/>
          <w:w w:val="115"/>
          <w:sz w:val="21"/>
        </w:rPr>
        <w:t>sent</w:t>
      </w:r>
      <w:r>
        <w:rPr>
          <w:color w:val="414042"/>
          <w:spacing w:val="-15"/>
          <w:w w:val="115"/>
          <w:sz w:val="21"/>
        </w:rPr>
        <w:t> </w:t>
      </w:r>
      <w:r>
        <w:rPr>
          <w:color w:val="414042"/>
          <w:w w:val="115"/>
          <w:sz w:val="21"/>
        </w:rPr>
        <w:t>to</w:t>
      </w:r>
      <w:r>
        <w:rPr>
          <w:color w:val="414042"/>
          <w:spacing w:val="-15"/>
          <w:w w:val="115"/>
          <w:sz w:val="21"/>
        </w:rPr>
        <w:t> </w:t>
      </w:r>
      <w:r>
        <w:rPr>
          <w:color w:val="414042"/>
          <w:w w:val="115"/>
          <w:sz w:val="21"/>
        </w:rPr>
        <w:t>him</w:t>
      </w:r>
      <w:r>
        <w:rPr>
          <w:color w:val="414042"/>
          <w:spacing w:val="-15"/>
          <w:w w:val="115"/>
          <w:sz w:val="21"/>
        </w:rPr>
        <w:t> </w:t>
      </w:r>
      <w:r>
        <w:rPr>
          <w:color w:val="414042"/>
          <w:w w:val="115"/>
          <w:sz w:val="21"/>
        </w:rPr>
        <w:t>or</w:t>
      </w:r>
      <w:r>
        <w:rPr>
          <w:color w:val="414042"/>
          <w:spacing w:val="-15"/>
          <w:w w:val="115"/>
          <w:sz w:val="21"/>
        </w:rPr>
        <w:t> </w:t>
      </w:r>
      <w:r>
        <w:rPr>
          <w:color w:val="414042"/>
          <w:w w:val="115"/>
          <w:sz w:val="21"/>
        </w:rPr>
        <w:t>her,</w:t>
      </w:r>
      <w:r>
        <w:rPr>
          <w:color w:val="414042"/>
          <w:spacing w:val="-15"/>
          <w:w w:val="115"/>
          <w:sz w:val="21"/>
        </w:rPr>
        <w:t> </w:t>
      </w:r>
      <w:r>
        <w:rPr>
          <w:color w:val="414042"/>
          <w:w w:val="115"/>
          <w:sz w:val="21"/>
        </w:rPr>
        <w:t>he</w:t>
      </w:r>
      <w:r>
        <w:rPr>
          <w:color w:val="414042"/>
          <w:spacing w:val="-15"/>
          <w:w w:val="115"/>
          <w:sz w:val="21"/>
        </w:rPr>
        <w:t> </w:t>
      </w:r>
      <w:r>
        <w:rPr>
          <w:color w:val="414042"/>
          <w:w w:val="115"/>
          <w:sz w:val="21"/>
        </w:rPr>
        <w:t>or</w:t>
      </w:r>
      <w:r>
        <w:rPr>
          <w:color w:val="414042"/>
          <w:spacing w:val="-15"/>
          <w:w w:val="115"/>
          <w:sz w:val="21"/>
        </w:rPr>
        <w:t> </w:t>
      </w:r>
      <w:r>
        <w:rPr>
          <w:color w:val="414042"/>
          <w:w w:val="115"/>
          <w:sz w:val="21"/>
        </w:rPr>
        <w:t>she</w:t>
      </w:r>
      <w:r>
        <w:rPr>
          <w:color w:val="414042"/>
          <w:spacing w:val="-15"/>
          <w:w w:val="115"/>
          <w:sz w:val="21"/>
        </w:rPr>
        <w:t> </w:t>
      </w:r>
      <w:r>
        <w:rPr>
          <w:color w:val="414042"/>
          <w:w w:val="115"/>
          <w:sz w:val="21"/>
        </w:rPr>
        <w:t>may contact</w:t>
      </w:r>
      <w:r>
        <w:rPr>
          <w:color w:val="414042"/>
          <w:w w:val="115"/>
          <w:sz w:val="21"/>
        </w:rPr>
        <w:t> our</w:t>
      </w:r>
      <w:r>
        <w:rPr>
          <w:color w:val="414042"/>
          <w:w w:val="115"/>
          <w:sz w:val="21"/>
        </w:rPr>
        <w:t> Grievance</w:t>
      </w:r>
      <w:r>
        <w:rPr>
          <w:color w:val="414042"/>
          <w:w w:val="115"/>
          <w:sz w:val="21"/>
        </w:rPr>
        <w:t> Redressal</w:t>
      </w:r>
      <w:r>
        <w:rPr>
          <w:color w:val="414042"/>
          <w:w w:val="115"/>
          <w:sz w:val="21"/>
        </w:rPr>
        <w:t> Officer</w:t>
      </w:r>
      <w:r>
        <w:rPr>
          <w:color w:val="414042"/>
          <w:w w:val="115"/>
          <w:sz w:val="21"/>
        </w:rPr>
        <w:t> within</w:t>
      </w:r>
      <w:r>
        <w:rPr>
          <w:color w:val="414042"/>
          <w:w w:val="115"/>
          <w:sz w:val="21"/>
        </w:rPr>
        <w:t> 8</w:t>
      </w:r>
      <w:r>
        <w:rPr>
          <w:color w:val="414042"/>
          <w:w w:val="115"/>
          <w:sz w:val="21"/>
        </w:rPr>
        <w:t> weeks</w:t>
      </w:r>
      <w:r>
        <w:rPr>
          <w:color w:val="414042"/>
          <w:w w:val="115"/>
          <w:sz w:val="21"/>
        </w:rPr>
        <w:t> of</w:t>
      </w:r>
      <w:r>
        <w:rPr>
          <w:color w:val="414042"/>
          <w:w w:val="115"/>
          <w:sz w:val="21"/>
        </w:rPr>
        <w:t> the</w:t>
      </w:r>
      <w:r>
        <w:rPr>
          <w:color w:val="414042"/>
          <w:w w:val="115"/>
          <w:sz w:val="21"/>
        </w:rPr>
        <w:t> receipt</w:t>
      </w:r>
      <w:r>
        <w:rPr>
          <w:color w:val="414042"/>
          <w:w w:val="115"/>
          <w:sz w:val="21"/>
        </w:rPr>
        <w:t> of</w:t>
      </w:r>
      <w:r>
        <w:rPr>
          <w:color w:val="414042"/>
          <w:w w:val="115"/>
          <w:sz w:val="21"/>
        </w:rPr>
        <w:t> the communication at any of the touch points mentioned in the document, failing which, </w:t>
      </w:r>
      <w:r>
        <w:rPr>
          <w:color w:val="414042"/>
          <w:spacing w:val="-2"/>
          <w:w w:val="115"/>
          <w:sz w:val="21"/>
        </w:rPr>
        <w:t>we</w:t>
      </w:r>
      <w:r>
        <w:rPr>
          <w:color w:val="414042"/>
          <w:spacing w:val="-9"/>
          <w:w w:val="115"/>
          <w:sz w:val="21"/>
        </w:rPr>
        <w:t> </w:t>
      </w:r>
      <w:r>
        <w:rPr>
          <w:color w:val="414042"/>
          <w:spacing w:val="-2"/>
          <w:w w:val="115"/>
          <w:sz w:val="21"/>
        </w:rPr>
        <w:t>will</w:t>
      </w:r>
      <w:r>
        <w:rPr>
          <w:color w:val="414042"/>
          <w:spacing w:val="-9"/>
          <w:w w:val="115"/>
          <w:sz w:val="21"/>
        </w:rPr>
        <w:t> </w:t>
      </w:r>
      <w:r>
        <w:rPr>
          <w:color w:val="414042"/>
          <w:spacing w:val="-2"/>
          <w:w w:val="115"/>
          <w:sz w:val="21"/>
        </w:rPr>
        <w:t>consider</w:t>
      </w:r>
      <w:r>
        <w:rPr>
          <w:color w:val="414042"/>
          <w:spacing w:val="-9"/>
          <w:w w:val="115"/>
          <w:sz w:val="21"/>
        </w:rPr>
        <w:t> </w:t>
      </w:r>
      <w:r>
        <w:rPr>
          <w:color w:val="414042"/>
          <w:spacing w:val="-2"/>
          <w:w w:val="115"/>
          <w:sz w:val="21"/>
        </w:rPr>
        <w:t>the</w:t>
      </w:r>
      <w:r>
        <w:rPr>
          <w:color w:val="414042"/>
          <w:spacing w:val="-9"/>
          <w:w w:val="115"/>
          <w:sz w:val="21"/>
        </w:rPr>
        <w:t> </w:t>
      </w:r>
      <w:r>
        <w:rPr>
          <w:color w:val="414042"/>
          <w:spacing w:val="-2"/>
          <w:w w:val="115"/>
          <w:sz w:val="21"/>
        </w:rPr>
        <w:t>complaint</w:t>
      </w:r>
      <w:r>
        <w:rPr>
          <w:color w:val="414042"/>
          <w:spacing w:val="-9"/>
          <w:w w:val="115"/>
          <w:sz w:val="21"/>
        </w:rPr>
        <w:t> </w:t>
      </w:r>
      <w:r>
        <w:rPr>
          <w:color w:val="414042"/>
          <w:spacing w:val="-2"/>
          <w:w w:val="115"/>
          <w:sz w:val="21"/>
        </w:rPr>
        <w:t>to</w:t>
      </w:r>
      <w:r>
        <w:rPr>
          <w:color w:val="414042"/>
          <w:spacing w:val="-9"/>
          <w:w w:val="115"/>
          <w:sz w:val="21"/>
        </w:rPr>
        <w:t> </w:t>
      </w:r>
      <w:r>
        <w:rPr>
          <w:color w:val="414042"/>
          <w:spacing w:val="-2"/>
          <w:w w:val="115"/>
          <w:sz w:val="21"/>
        </w:rPr>
        <w:t>be</w:t>
      </w:r>
      <w:r>
        <w:rPr>
          <w:color w:val="414042"/>
          <w:spacing w:val="-9"/>
          <w:w w:val="115"/>
          <w:sz w:val="21"/>
        </w:rPr>
        <w:t> </w:t>
      </w:r>
      <w:r>
        <w:rPr>
          <w:color w:val="414042"/>
          <w:spacing w:val="-2"/>
          <w:w w:val="115"/>
          <w:sz w:val="21"/>
        </w:rPr>
        <w:t>satisfactorily</w:t>
      </w:r>
      <w:r>
        <w:rPr>
          <w:color w:val="414042"/>
          <w:spacing w:val="-9"/>
          <w:w w:val="115"/>
          <w:sz w:val="21"/>
        </w:rPr>
        <w:t> </w:t>
      </w:r>
      <w:r>
        <w:rPr>
          <w:color w:val="414042"/>
          <w:spacing w:val="-2"/>
          <w:w w:val="115"/>
          <w:sz w:val="21"/>
        </w:rPr>
        <w:t>resolved.</w:t>
      </w:r>
      <w:r>
        <w:rPr>
          <w:color w:val="414042"/>
          <w:spacing w:val="-9"/>
          <w:w w:val="115"/>
          <w:sz w:val="21"/>
        </w:rPr>
        <w:t> </w:t>
      </w:r>
      <w:r>
        <w:rPr>
          <w:color w:val="414042"/>
          <w:spacing w:val="-2"/>
          <w:w w:val="115"/>
          <w:sz w:val="21"/>
        </w:rPr>
        <w:t>In</w:t>
      </w:r>
      <w:r>
        <w:rPr>
          <w:color w:val="414042"/>
          <w:spacing w:val="-9"/>
          <w:w w:val="115"/>
          <w:sz w:val="21"/>
        </w:rPr>
        <w:t> </w:t>
      </w:r>
      <w:r>
        <w:rPr>
          <w:color w:val="414042"/>
          <w:spacing w:val="-2"/>
          <w:w w:val="115"/>
          <w:sz w:val="21"/>
        </w:rPr>
        <w:t>case</w:t>
      </w:r>
      <w:r>
        <w:rPr>
          <w:color w:val="414042"/>
          <w:spacing w:val="-9"/>
          <w:w w:val="115"/>
          <w:sz w:val="21"/>
        </w:rPr>
        <w:t> </w:t>
      </w:r>
      <w:r>
        <w:rPr>
          <w:color w:val="414042"/>
          <w:spacing w:val="-2"/>
          <w:w w:val="115"/>
          <w:sz w:val="21"/>
        </w:rPr>
        <w:t>you</w:t>
      </w:r>
      <w:r>
        <w:rPr>
          <w:color w:val="414042"/>
          <w:spacing w:val="-9"/>
          <w:w w:val="115"/>
          <w:sz w:val="21"/>
        </w:rPr>
        <w:t> </w:t>
      </w:r>
      <w:r>
        <w:rPr>
          <w:color w:val="414042"/>
          <w:spacing w:val="-2"/>
          <w:w w:val="115"/>
          <w:sz w:val="21"/>
        </w:rPr>
        <w:t>are</w:t>
      </w:r>
      <w:r>
        <w:rPr>
          <w:color w:val="414042"/>
          <w:spacing w:val="-9"/>
          <w:w w:val="115"/>
          <w:sz w:val="21"/>
        </w:rPr>
        <w:t> </w:t>
      </w:r>
      <w:r>
        <w:rPr>
          <w:color w:val="414042"/>
          <w:spacing w:val="-2"/>
          <w:w w:val="115"/>
          <w:sz w:val="21"/>
        </w:rPr>
        <w:t>not</w:t>
      </w:r>
      <w:r>
        <w:rPr>
          <w:color w:val="414042"/>
          <w:spacing w:val="-9"/>
          <w:w w:val="115"/>
          <w:sz w:val="21"/>
        </w:rPr>
        <w:t> </w:t>
      </w:r>
      <w:r>
        <w:rPr>
          <w:color w:val="414042"/>
          <w:spacing w:val="-2"/>
          <w:w w:val="115"/>
          <w:sz w:val="21"/>
        </w:rPr>
        <w:t>satisfied </w:t>
      </w:r>
      <w:r>
        <w:rPr>
          <w:color w:val="414042"/>
          <w:w w:val="115"/>
          <w:sz w:val="21"/>
        </w:rPr>
        <w:t>with</w:t>
      </w:r>
      <w:r>
        <w:rPr>
          <w:color w:val="414042"/>
          <w:spacing w:val="-1"/>
          <w:w w:val="115"/>
          <w:sz w:val="21"/>
        </w:rPr>
        <w:t> </w:t>
      </w:r>
      <w:r>
        <w:rPr>
          <w:color w:val="414042"/>
          <w:w w:val="115"/>
          <w:sz w:val="21"/>
        </w:rPr>
        <w:t>our</w:t>
      </w:r>
      <w:r>
        <w:rPr>
          <w:color w:val="414042"/>
          <w:spacing w:val="-1"/>
          <w:w w:val="115"/>
          <w:sz w:val="21"/>
        </w:rPr>
        <w:t> </w:t>
      </w:r>
      <w:r>
        <w:rPr>
          <w:color w:val="414042"/>
          <w:w w:val="115"/>
          <w:sz w:val="21"/>
        </w:rPr>
        <w:t>response,</w:t>
      </w:r>
      <w:r>
        <w:rPr>
          <w:color w:val="414042"/>
          <w:spacing w:val="-1"/>
          <w:w w:val="115"/>
          <w:sz w:val="21"/>
        </w:rPr>
        <w:t> </w:t>
      </w:r>
      <w:r>
        <w:rPr>
          <w:color w:val="414042"/>
          <w:w w:val="115"/>
          <w:sz w:val="21"/>
        </w:rPr>
        <w:t>you</w:t>
      </w:r>
      <w:r>
        <w:rPr>
          <w:color w:val="414042"/>
          <w:spacing w:val="-1"/>
          <w:w w:val="115"/>
          <w:sz w:val="21"/>
        </w:rPr>
        <w:t> </w:t>
      </w:r>
      <w:r>
        <w:rPr>
          <w:color w:val="414042"/>
          <w:w w:val="115"/>
          <w:sz w:val="21"/>
        </w:rPr>
        <w:t>can</w:t>
      </w:r>
      <w:r>
        <w:rPr>
          <w:color w:val="414042"/>
          <w:spacing w:val="-1"/>
          <w:w w:val="115"/>
          <w:sz w:val="21"/>
        </w:rPr>
        <w:t> </w:t>
      </w:r>
      <w:r>
        <w:rPr>
          <w:color w:val="414042"/>
          <w:w w:val="115"/>
          <w:sz w:val="21"/>
        </w:rPr>
        <w:t>also</w:t>
      </w:r>
      <w:r>
        <w:rPr>
          <w:color w:val="414042"/>
          <w:spacing w:val="-1"/>
          <w:w w:val="115"/>
          <w:sz w:val="21"/>
        </w:rPr>
        <w:t> </w:t>
      </w:r>
      <w:r>
        <w:rPr>
          <w:color w:val="414042"/>
          <w:w w:val="115"/>
          <w:sz w:val="21"/>
        </w:rPr>
        <w:t>approach</w:t>
      </w:r>
      <w:r>
        <w:rPr>
          <w:color w:val="414042"/>
          <w:spacing w:val="-1"/>
          <w:w w:val="115"/>
          <w:sz w:val="21"/>
        </w:rPr>
        <w:t> </w:t>
      </w:r>
      <w:r>
        <w:rPr>
          <w:color w:val="414042"/>
          <w:w w:val="115"/>
          <w:sz w:val="21"/>
        </w:rPr>
        <w:t>the</w:t>
      </w:r>
      <w:r>
        <w:rPr>
          <w:color w:val="414042"/>
          <w:spacing w:val="-1"/>
          <w:w w:val="115"/>
          <w:sz w:val="21"/>
        </w:rPr>
        <w:t> </w:t>
      </w:r>
      <w:r>
        <w:rPr>
          <w:color w:val="414042"/>
          <w:w w:val="115"/>
          <w:sz w:val="21"/>
        </w:rPr>
        <w:t>Insurance</w:t>
      </w:r>
      <w:r>
        <w:rPr>
          <w:color w:val="414042"/>
          <w:spacing w:val="-1"/>
          <w:w w:val="115"/>
          <w:sz w:val="21"/>
        </w:rPr>
        <w:t> </w:t>
      </w:r>
      <w:r>
        <w:rPr>
          <w:color w:val="414042"/>
          <w:w w:val="115"/>
          <w:sz w:val="21"/>
        </w:rPr>
        <w:t>Ombudsman</w:t>
      </w:r>
      <w:r>
        <w:rPr>
          <w:color w:val="414042"/>
          <w:spacing w:val="-1"/>
          <w:w w:val="115"/>
          <w:sz w:val="21"/>
        </w:rPr>
        <w:t> </w:t>
      </w:r>
      <w:r>
        <w:rPr>
          <w:color w:val="414042"/>
          <w:w w:val="115"/>
          <w:sz w:val="21"/>
        </w:rPr>
        <w:t>in</w:t>
      </w:r>
      <w:r>
        <w:rPr>
          <w:color w:val="414042"/>
          <w:spacing w:val="-1"/>
          <w:w w:val="115"/>
          <w:sz w:val="21"/>
        </w:rPr>
        <w:t> </w:t>
      </w:r>
      <w:r>
        <w:rPr>
          <w:color w:val="414042"/>
          <w:w w:val="115"/>
          <w:sz w:val="21"/>
        </w:rPr>
        <w:t>your</w:t>
      </w:r>
      <w:r>
        <w:rPr>
          <w:color w:val="414042"/>
          <w:spacing w:val="-1"/>
          <w:w w:val="115"/>
          <w:sz w:val="21"/>
        </w:rPr>
        <w:t> </w:t>
      </w:r>
      <w:r>
        <w:rPr>
          <w:color w:val="414042"/>
          <w:w w:val="115"/>
          <w:sz w:val="21"/>
        </w:rPr>
        <w:t>region.</w:t>
      </w:r>
    </w:p>
    <w:p>
      <w:pPr>
        <w:pStyle w:val="Heading2"/>
        <w:numPr>
          <w:ilvl w:val="0"/>
          <w:numId w:val="17"/>
        </w:numPr>
        <w:tabs>
          <w:tab w:pos="965" w:val="left" w:leader="none"/>
        </w:tabs>
        <w:spacing w:line="240" w:lineRule="auto" w:before="183" w:after="0"/>
        <w:ind w:left="965" w:right="0" w:hanging="242"/>
        <w:jc w:val="both"/>
      </w:pPr>
      <w:r>
        <w:rPr>
          <w:color w:val="005E9E"/>
          <w:spacing w:val="-2"/>
          <w:w w:val="105"/>
        </w:rPr>
        <w:t>Nomination</w:t>
      </w:r>
    </w:p>
    <w:p>
      <w:pPr>
        <w:pStyle w:val="BodyText"/>
        <w:spacing w:line="259" w:lineRule="auto" w:before="118"/>
        <w:ind w:left="723" w:right="670"/>
        <w:jc w:val="both"/>
      </w:pPr>
      <w:r>
        <w:rPr>
          <w:color w:val="414042"/>
          <w:w w:val="115"/>
        </w:rPr>
        <w:t>Nomination should be in accordance with provisions of Section 39 of the Insurance </w:t>
      </w:r>
      <w:r>
        <w:rPr>
          <w:color w:val="414042"/>
          <w:w w:val="115"/>
        </w:rPr>
        <w:t>Act 1938 as amended from time to time.</w:t>
      </w:r>
    </w:p>
    <w:p>
      <w:pPr>
        <w:pStyle w:val="ListParagraph"/>
        <w:numPr>
          <w:ilvl w:val="1"/>
          <w:numId w:val="17"/>
        </w:numPr>
        <w:tabs>
          <w:tab w:pos="1041" w:val="left" w:leader="none"/>
          <w:tab w:pos="1043" w:val="left" w:leader="none"/>
        </w:tabs>
        <w:spacing w:line="259" w:lineRule="auto" w:before="99" w:after="0"/>
        <w:ind w:left="1043" w:right="672" w:hanging="321"/>
        <w:jc w:val="both"/>
        <w:rPr>
          <w:color w:val="414042"/>
          <w:sz w:val="21"/>
        </w:rPr>
      </w:pPr>
      <w:r>
        <w:rPr>
          <w:color w:val="414042"/>
          <w:w w:val="115"/>
          <w:sz w:val="21"/>
        </w:rPr>
        <w:t>The</w:t>
      </w:r>
      <w:r>
        <w:rPr>
          <w:color w:val="414042"/>
          <w:w w:val="115"/>
          <w:sz w:val="21"/>
        </w:rPr>
        <w:t> annuitant</w:t>
      </w:r>
      <w:r>
        <w:rPr>
          <w:color w:val="414042"/>
          <w:w w:val="115"/>
          <w:sz w:val="21"/>
        </w:rPr>
        <w:t> on</w:t>
      </w:r>
      <w:r>
        <w:rPr>
          <w:color w:val="414042"/>
          <w:w w:val="115"/>
          <w:sz w:val="21"/>
        </w:rPr>
        <w:t> his</w:t>
      </w:r>
      <w:r>
        <w:rPr>
          <w:color w:val="414042"/>
          <w:w w:val="115"/>
          <w:sz w:val="21"/>
        </w:rPr>
        <w:t> own</w:t>
      </w:r>
      <w:r>
        <w:rPr>
          <w:color w:val="414042"/>
          <w:w w:val="115"/>
          <w:sz w:val="21"/>
        </w:rPr>
        <w:t> life</w:t>
      </w:r>
      <w:r>
        <w:rPr>
          <w:color w:val="414042"/>
          <w:w w:val="115"/>
          <w:sz w:val="21"/>
        </w:rPr>
        <w:t> may</w:t>
      </w:r>
      <w:r>
        <w:rPr>
          <w:color w:val="414042"/>
          <w:w w:val="115"/>
          <w:sz w:val="21"/>
        </w:rPr>
        <w:t> nominate</w:t>
      </w:r>
      <w:r>
        <w:rPr>
          <w:color w:val="414042"/>
          <w:w w:val="115"/>
          <w:sz w:val="21"/>
        </w:rPr>
        <w:t> a</w:t>
      </w:r>
      <w:r>
        <w:rPr>
          <w:color w:val="414042"/>
          <w:w w:val="115"/>
          <w:sz w:val="21"/>
        </w:rPr>
        <w:t> person</w:t>
      </w:r>
      <w:r>
        <w:rPr>
          <w:color w:val="414042"/>
          <w:w w:val="115"/>
          <w:sz w:val="21"/>
        </w:rPr>
        <w:t> or</w:t>
      </w:r>
      <w:r>
        <w:rPr>
          <w:color w:val="414042"/>
          <w:w w:val="115"/>
          <w:sz w:val="21"/>
        </w:rPr>
        <w:t> persons</w:t>
      </w:r>
      <w:r>
        <w:rPr>
          <w:color w:val="414042"/>
          <w:w w:val="115"/>
          <w:sz w:val="21"/>
        </w:rPr>
        <w:t> to</w:t>
      </w:r>
      <w:r>
        <w:rPr>
          <w:color w:val="414042"/>
          <w:w w:val="115"/>
          <w:sz w:val="21"/>
        </w:rPr>
        <w:t> whom</w:t>
      </w:r>
      <w:r>
        <w:rPr>
          <w:color w:val="414042"/>
          <w:w w:val="115"/>
          <w:sz w:val="21"/>
        </w:rPr>
        <w:t> money secured by the policy shall be paid in the event of his death.</w:t>
      </w:r>
    </w:p>
    <w:p>
      <w:pPr>
        <w:pStyle w:val="ListParagraph"/>
        <w:numPr>
          <w:ilvl w:val="1"/>
          <w:numId w:val="17"/>
        </w:numPr>
        <w:tabs>
          <w:tab w:pos="1041" w:val="left" w:leader="none"/>
          <w:tab w:pos="1043" w:val="left" w:leader="none"/>
        </w:tabs>
        <w:spacing w:line="259" w:lineRule="auto" w:before="98" w:after="0"/>
        <w:ind w:left="1043" w:right="670" w:hanging="321"/>
        <w:jc w:val="both"/>
        <w:rPr>
          <w:color w:val="414042"/>
          <w:sz w:val="21"/>
        </w:rPr>
      </w:pPr>
      <w:r>
        <w:rPr>
          <w:color w:val="414042"/>
          <w:w w:val="115"/>
          <w:sz w:val="21"/>
        </w:rPr>
        <w:t>Where the nominee is a minor, the annuitant may appoint any person to receive the money</w:t>
      </w:r>
      <w:r>
        <w:rPr>
          <w:color w:val="414042"/>
          <w:spacing w:val="-16"/>
          <w:w w:val="115"/>
          <w:sz w:val="21"/>
        </w:rPr>
        <w:t> </w:t>
      </w:r>
      <w:r>
        <w:rPr>
          <w:color w:val="414042"/>
          <w:w w:val="115"/>
          <w:sz w:val="21"/>
        </w:rPr>
        <w:t>secured</w:t>
      </w:r>
      <w:r>
        <w:rPr>
          <w:color w:val="414042"/>
          <w:spacing w:val="-16"/>
          <w:w w:val="115"/>
          <w:sz w:val="21"/>
        </w:rPr>
        <w:t> </w:t>
      </w:r>
      <w:r>
        <w:rPr>
          <w:color w:val="414042"/>
          <w:w w:val="115"/>
          <w:sz w:val="21"/>
        </w:rPr>
        <w:t>by</w:t>
      </w:r>
      <w:r>
        <w:rPr>
          <w:color w:val="414042"/>
          <w:spacing w:val="-16"/>
          <w:w w:val="115"/>
          <w:sz w:val="21"/>
        </w:rPr>
        <w:t> </w:t>
      </w:r>
      <w:r>
        <w:rPr>
          <w:color w:val="414042"/>
          <w:w w:val="115"/>
          <w:sz w:val="21"/>
        </w:rPr>
        <w:t>the</w:t>
      </w:r>
      <w:r>
        <w:rPr>
          <w:color w:val="414042"/>
          <w:spacing w:val="-16"/>
          <w:w w:val="115"/>
          <w:sz w:val="21"/>
        </w:rPr>
        <w:t> </w:t>
      </w:r>
      <w:r>
        <w:rPr>
          <w:color w:val="414042"/>
          <w:w w:val="115"/>
          <w:sz w:val="21"/>
        </w:rPr>
        <w:t>policy</w:t>
      </w:r>
      <w:r>
        <w:rPr>
          <w:color w:val="414042"/>
          <w:spacing w:val="-16"/>
          <w:w w:val="115"/>
          <w:sz w:val="21"/>
        </w:rPr>
        <w:t> </w:t>
      </w:r>
      <w:r>
        <w:rPr>
          <w:color w:val="414042"/>
          <w:w w:val="115"/>
          <w:sz w:val="21"/>
        </w:rPr>
        <w:t>in</w:t>
      </w:r>
      <w:r>
        <w:rPr>
          <w:color w:val="414042"/>
          <w:spacing w:val="-16"/>
          <w:w w:val="115"/>
          <w:sz w:val="21"/>
        </w:rPr>
        <w:t> </w:t>
      </w:r>
      <w:r>
        <w:rPr>
          <w:color w:val="414042"/>
          <w:w w:val="115"/>
          <w:sz w:val="21"/>
        </w:rPr>
        <w:t>the</w:t>
      </w:r>
      <w:r>
        <w:rPr>
          <w:color w:val="414042"/>
          <w:spacing w:val="-16"/>
          <w:w w:val="115"/>
          <w:sz w:val="21"/>
        </w:rPr>
        <w:t> </w:t>
      </w:r>
      <w:r>
        <w:rPr>
          <w:color w:val="414042"/>
          <w:w w:val="115"/>
          <w:sz w:val="21"/>
        </w:rPr>
        <w:t>event</w:t>
      </w:r>
      <w:r>
        <w:rPr>
          <w:color w:val="414042"/>
          <w:spacing w:val="-16"/>
          <w:w w:val="115"/>
          <w:sz w:val="21"/>
        </w:rPr>
        <w:t> </w:t>
      </w:r>
      <w:r>
        <w:rPr>
          <w:color w:val="414042"/>
          <w:w w:val="115"/>
          <w:sz w:val="21"/>
        </w:rPr>
        <w:t>of</w:t>
      </w:r>
      <w:r>
        <w:rPr>
          <w:color w:val="414042"/>
          <w:spacing w:val="-16"/>
          <w:w w:val="115"/>
          <w:sz w:val="21"/>
        </w:rPr>
        <w:t> </w:t>
      </w:r>
      <w:r>
        <w:rPr>
          <w:color w:val="414042"/>
          <w:w w:val="115"/>
          <w:sz w:val="21"/>
        </w:rPr>
        <w:t>annuitant’s</w:t>
      </w:r>
      <w:r>
        <w:rPr>
          <w:color w:val="414042"/>
          <w:spacing w:val="-16"/>
          <w:w w:val="115"/>
          <w:sz w:val="21"/>
        </w:rPr>
        <w:t> </w:t>
      </w:r>
      <w:r>
        <w:rPr>
          <w:color w:val="414042"/>
          <w:w w:val="115"/>
          <w:sz w:val="21"/>
        </w:rPr>
        <w:t>death</w:t>
      </w:r>
      <w:r>
        <w:rPr>
          <w:color w:val="414042"/>
          <w:spacing w:val="-16"/>
          <w:w w:val="115"/>
          <w:sz w:val="21"/>
        </w:rPr>
        <w:t> </w:t>
      </w:r>
      <w:r>
        <w:rPr>
          <w:color w:val="414042"/>
          <w:w w:val="115"/>
          <w:sz w:val="21"/>
        </w:rPr>
        <w:t>during</w:t>
      </w:r>
      <w:r>
        <w:rPr>
          <w:color w:val="414042"/>
          <w:spacing w:val="-16"/>
          <w:w w:val="115"/>
          <w:sz w:val="21"/>
        </w:rPr>
        <w:t> </w:t>
      </w:r>
      <w:r>
        <w:rPr>
          <w:color w:val="414042"/>
          <w:w w:val="115"/>
          <w:sz w:val="21"/>
        </w:rPr>
        <w:t>the</w:t>
      </w:r>
      <w:r>
        <w:rPr>
          <w:color w:val="414042"/>
          <w:spacing w:val="-16"/>
          <w:w w:val="115"/>
          <w:sz w:val="21"/>
        </w:rPr>
        <w:t> </w:t>
      </w:r>
      <w:r>
        <w:rPr>
          <w:color w:val="414042"/>
          <w:w w:val="115"/>
          <w:sz w:val="21"/>
        </w:rPr>
        <w:t>minority</w:t>
      </w:r>
      <w:r>
        <w:rPr>
          <w:color w:val="414042"/>
          <w:spacing w:val="-16"/>
          <w:w w:val="115"/>
          <w:sz w:val="21"/>
        </w:rPr>
        <w:t> </w:t>
      </w:r>
      <w:r>
        <w:rPr>
          <w:color w:val="414042"/>
          <w:w w:val="115"/>
          <w:sz w:val="21"/>
        </w:rPr>
        <w:t>of</w:t>
      </w:r>
      <w:r>
        <w:rPr>
          <w:color w:val="414042"/>
          <w:spacing w:val="-16"/>
          <w:w w:val="115"/>
          <w:sz w:val="21"/>
        </w:rPr>
        <w:t> </w:t>
      </w:r>
      <w:r>
        <w:rPr>
          <w:color w:val="414042"/>
          <w:w w:val="115"/>
          <w:sz w:val="21"/>
        </w:rPr>
        <w:t>the nominee. The manner of appointment to be laid down by the insurer.</w:t>
      </w:r>
    </w:p>
    <w:p>
      <w:pPr>
        <w:pStyle w:val="ListParagraph"/>
        <w:numPr>
          <w:ilvl w:val="1"/>
          <w:numId w:val="17"/>
        </w:numPr>
        <w:tabs>
          <w:tab w:pos="1042" w:val="left" w:leader="none"/>
        </w:tabs>
        <w:spacing w:line="240" w:lineRule="auto" w:before="98" w:after="0"/>
        <w:ind w:left="1042" w:right="0" w:hanging="319"/>
        <w:jc w:val="both"/>
        <w:rPr>
          <w:color w:val="414042"/>
          <w:sz w:val="21"/>
        </w:rPr>
      </w:pPr>
      <w:r>
        <w:rPr>
          <w:color w:val="414042"/>
          <w:w w:val="115"/>
          <w:sz w:val="21"/>
        </w:rPr>
        <w:t>Nomination</w:t>
      </w:r>
      <w:r>
        <w:rPr>
          <w:color w:val="414042"/>
          <w:spacing w:val="-3"/>
          <w:w w:val="115"/>
          <w:sz w:val="21"/>
        </w:rPr>
        <w:t> </w:t>
      </w:r>
      <w:r>
        <w:rPr>
          <w:color w:val="414042"/>
          <w:w w:val="115"/>
          <w:sz w:val="21"/>
        </w:rPr>
        <w:t>can</w:t>
      </w:r>
      <w:r>
        <w:rPr>
          <w:color w:val="414042"/>
          <w:spacing w:val="-3"/>
          <w:w w:val="115"/>
          <w:sz w:val="21"/>
        </w:rPr>
        <w:t> </w:t>
      </w:r>
      <w:r>
        <w:rPr>
          <w:color w:val="414042"/>
          <w:w w:val="115"/>
          <w:sz w:val="21"/>
        </w:rPr>
        <w:t>be</w:t>
      </w:r>
      <w:r>
        <w:rPr>
          <w:color w:val="414042"/>
          <w:spacing w:val="-3"/>
          <w:w w:val="115"/>
          <w:sz w:val="21"/>
        </w:rPr>
        <w:t> </w:t>
      </w:r>
      <w:r>
        <w:rPr>
          <w:color w:val="414042"/>
          <w:w w:val="115"/>
          <w:sz w:val="21"/>
        </w:rPr>
        <w:t>made</w:t>
      </w:r>
      <w:r>
        <w:rPr>
          <w:color w:val="414042"/>
          <w:spacing w:val="-2"/>
          <w:w w:val="115"/>
          <w:sz w:val="21"/>
        </w:rPr>
        <w:t> </w:t>
      </w:r>
      <w:r>
        <w:rPr>
          <w:color w:val="414042"/>
          <w:w w:val="115"/>
          <w:sz w:val="21"/>
        </w:rPr>
        <w:t>at</w:t>
      </w:r>
      <w:r>
        <w:rPr>
          <w:color w:val="414042"/>
          <w:spacing w:val="-3"/>
          <w:w w:val="115"/>
          <w:sz w:val="21"/>
        </w:rPr>
        <w:t> </w:t>
      </w:r>
      <w:r>
        <w:rPr>
          <w:color w:val="414042"/>
          <w:w w:val="115"/>
          <w:sz w:val="21"/>
        </w:rPr>
        <w:t>any</w:t>
      </w:r>
      <w:r>
        <w:rPr>
          <w:color w:val="414042"/>
          <w:spacing w:val="-3"/>
          <w:w w:val="115"/>
          <w:sz w:val="21"/>
        </w:rPr>
        <w:t> </w:t>
      </w:r>
      <w:r>
        <w:rPr>
          <w:color w:val="414042"/>
          <w:w w:val="115"/>
          <w:sz w:val="21"/>
        </w:rPr>
        <w:t>time</w:t>
      </w:r>
      <w:r>
        <w:rPr>
          <w:color w:val="414042"/>
          <w:spacing w:val="-2"/>
          <w:w w:val="115"/>
          <w:sz w:val="21"/>
        </w:rPr>
        <w:t> </w:t>
      </w:r>
      <w:r>
        <w:rPr>
          <w:color w:val="414042"/>
          <w:w w:val="115"/>
          <w:sz w:val="21"/>
        </w:rPr>
        <w:t>before</w:t>
      </w:r>
      <w:r>
        <w:rPr>
          <w:color w:val="414042"/>
          <w:spacing w:val="-3"/>
          <w:w w:val="115"/>
          <w:sz w:val="21"/>
        </w:rPr>
        <w:t> </w:t>
      </w:r>
      <w:r>
        <w:rPr>
          <w:color w:val="414042"/>
          <w:w w:val="115"/>
          <w:sz w:val="21"/>
        </w:rPr>
        <w:t>the</w:t>
      </w:r>
      <w:r>
        <w:rPr>
          <w:color w:val="414042"/>
          <w:spacing w:val="-3"/>
          <w:w w:val="115"/>
          <w:sz w:val="21"/>
        </w:rPr>
        <w:t> </w:t>
      </w:r>
      <w:r>
        <w:rPr>
          <w:color w:val="414042"/>
          <w:w w:val="115"/>
          <w:sz w:val="21"/>
        </w:rPr>
        <w:t>maturity</w:t>
      </w:r>
      <w:r>
        <w:rPr>
          <w:color w:val="414042"/>
          <w:spacing w:val="-2"/>
          <w:w w:val="115"/>
          <w:sz w:val="21"/>
        </w:rPr>
        <w:t> </w:t>
      </w:r>
      <w:r>
        <w:rPr>
          <w:color w:val="414042"/>
          <w:w w:val="115"/>
          <w:sz w:val="21"/>
        </w:rPr>
        <w:t>of</w:t>
      </w:r>
      <w:r>
        <w:rPr>
          <w:color w:val="414042"/>
          <w:spacing w:val="-3"/>
          <w:w w:val="115"/>
          <w:sz w:val="21"/>
        </w:rPr>
        <w:t> </w:t>
      </w:r>
      <w:r>
        <w:rPr>
          <w:color w:val="414042"/>
          <w:w w:val="115"/>
          <w:sz w:val="21"/>
        </w:rPr>
        <w:t>the</w:t>
      </w:r>
      <w:r>
        <w:rPr>
          <w:color w:val="414042"/>
          <w:spacing w:val="-3"/>
          <w:w w:val="115"/>
          <w:sz w:val="21"/>
        </w:rPr>
        <w:t> </w:t>
      </w:r>
      <w:r>
        <w:rPr>
          <w:color w:val="414042"/>
          <w:spacing w:val="-2"/>
          <w:w w:val="115"/>
          <w:sz w:val="21"/>
        </w:rPr>
        <w:t>policy.</w:t>
      </w:r>
    </w:p>
    <w:p>
      <w:pPr>
        <w:pStyle w:val="ListParagraph"/>
        <w:numPr>
          <w:ilvl w:val="1"/>
          <w:numId w:val="17"/>
        </w:numPr>
        <w:tabs>
          <w:tab w:pos="1041" w:val="left" w:leader="none"/>
          <w:tab w:pos="1043" w:val="left" w:leader="none"/>
        </w:tabs>
        <w:spacing w:line="259" w:lineRule="auto" w:before="118" w:after="0"/>
        <w:ind w:left="1043" w:right="671" w:hanging="321"/>
        <w:jc w:val="both"/>
        <w:rPr>
          <w:color w:val="414042"/>
          <w:sz w:val="21"/>
        </w:rPr>
      </w:pPr>
      <w:r>
        <w:rPr>
          <w:color w:val="414042"/>
          <w:w w:val="115"/>
          <w:sz w:val="21"/>
        </w:rPr>
        <w:t>Nomination</w:t>
      </w:r>
      <w:r>
        <w:rPr>
          <w:color w:val="414042"/>
          <w:spacing w:val="-2"/>
          <w:w w:val="115"/>
          <w:sz w:val="21"/>
        </w:rPr>
        <w:t> </w:t>
      </w:r>
      <w:r>
        <w:rPr>
          <w:color w:val="414042"/>
          <w:w w:val="115"/>
          <w:sz w:val="21"/>
        </w:rPr>
        <w:t>may</w:t>
      </w:r>
      <w:r>
        <w:rPr>
          <w:color w:val="414042"/>
          <w:spacing w:val="-2"/>
          <w:w w:val="115"/>
          <w:sz w:val="21"/>
        </w:rPr>
        <w:t> </w:t>
      </w:r>
      <w:r>
        <w:rPr>
          <w:color w:val="414042"/>
          <w:w w:val="115"/>
          <w:sz w:val="21"/>
        </w:rPr>
        <w:t>be</w:t>
      </w:r>
      <w:r>
        <w:rPr>
          <w:color w:val="414042"/>
          <w:spacing w:val="-2"/>
          <w:w w:val="115"/>
          <w:sz w:val="21"/>
        </w:rPr>
        <w:t> </w:t>
      </w:r>
      <w:r>
        <w:rPr>
          <w:color w:val="414042"/>
          <w:w w:val="115"/>
          <w:sz w:val="21"/>
        </w:rPr>
        <w:t>incorporated</w:t>
      </w:r>
      <w:r>
        <w:rPr>
          <w:color w:val="414042"/>
          <w:spacing w:val="-2"/>
          <w:w w:val="115"/>
          <w:sz w:val="21"/>
        </w:rPr>
        <w:t> </w:t>
      </w:r>
      <w:r>
        <w:rPr>
          <w:color w:val="414042"/>
          <w:w w:val="115"/>
          <w:sz w:val="21"/>
        </w:rPr>
        <w:t>in</w:t>
      </w:r>
      <w:r>
        <w:rPr>
          <w:color w:val="414042"/>
          <w:spacing w:val="-2"/>
          <w:w w:val="115"/>
          <w:sz w:val="21"/>
        </w:rPr>
        <w:t> </w:t>
      </w:r>
      <w:r>
        <w:rPr>
          <w:color w:val="414042"/>
          <w:w w:val="115"/>
          <w:sz w:val="21"/>
        </w:rPr>
        <w:t>the</w:t>
      </w:r>
      <w:r>
        <w:rPr>
          <w:color w:val="414042"/>
          <w:spacing w:val="-2"/>
          <w:w w:val="115"/>
          <w:sz w:val="21"/>
        </w:rPr>
        <w:t> </w:t>
      </w:r>
      <w:r>
        <w:rPr>
          <w:color w:val="414042"/>
          <w:w w:val="115"/>
          <w:sz w:val="21"/>
        </w:rPr>
        <w:t>text</w:t>
      </w:r>
      <w:r>
        <w:rPr>
          <w:color w:val="414042"/>
          <w:spacing w:val="-2"/>
          <w:w w:val="115"/>
          <w:sz w:val="21"/>
        </w:rPr>
        <w:t> </w:t>
      </w:r>
      <w:r>
        <w:rPr>
          <w:color w:val="414042"/>
          <w:w w:val="115"/>
          <w:sz w:val="21"/>
        </w:rPr>
        <w:t>of</w:t>
      </w:r>
      <w:r>
        <w:rPr>
          <w:color w:val="414042"/>
          <w:spacing w:val="-2"/>
          <w:w w:val="115"/>
          <w:sz w:val="21"/>
        </w:rPr>
        <w:t> </w:t>
      </w:r>
      <w:r>
        <w:rPr>
          <w:color w:val="414042"/>
          <w:w w:val="115"/>
          <w:sz w:val="21"/>
        </w:rPr>
        <w:t>the</w:t>
      </w:r>
      <w:r>
        <w:rPr>
          <w:color w:val="414042"/>
          <w:spacing w:val="-2"/>
          <w:w w:val="115"/>
          <w:sz w:val="21"/>
        </w:rPr>
        <w:t> </w:t>
      </w:r>
      <w:r>
        <w:rPr>
          <w:color w:val="414042"/>
          <w:w w:val="115"/>
          <w:sz w:val="21"/>
        </w:rPr>
        <w:t>policy</w:t>
      </w:r>
      <w:r>
        <w:rPr>
          <w:color w:val="414042"/>
          <w:spacing w:val="-2"/>
          <w:w w:val="115"/>
          <w:sz w:val="21"/>
        </w:rPr>
        <w:t> </w:t>
      </w:r>
      <w:r>
        <w:rPr>
          <w:color w:val="414042"/>
          <w:w w:val="115"/>
          <w:sz w:val="21"/>
        </w:rPr>
        <w:t>itself</w:t>
      </w:r>
      <w:r>
        <w:rPr>
          <w:color w:val="414042"/>
          <w:spacing w:val="-2"/>
          <w:w w:val="115"/>
          <w:sz w:val="21"/>
        </w:rPr>
        <w:t> </w:t>
      </w:r>
      <w:r>
        <w:rPr>
          <w:color w:val="414042"/>
          <w:w w:val="115"/>
          <w:sz w:val="21"/>
        </w:rPr>
        <w:t>or</w:t>
      </w:r>
      <w:r>
        <w:rPr>
          <w:color w:val="414042"/>
          <w:spacing w:val="-2"/>
          <w:w w:val="115"/>
          <w:sz w:val="21"/>
        </w:rPr>
        <w:t> </w:t>
      </w:r>
      <w:r>
        <w:rPr>
          <w:color w:val="414042"/>
          <w:w w:val="115"/>
          <w:sz w:val="21"/>
        </w:rPr>
        <w:t>may</w:t>
      </w:r>
      <w:r>
        <w:rPr>
          <w:color w:val="414042"/>
          <w:spacing w:val="-2"/>
          <w:w w:val="115"/>
          <w:sz w:val="21"/>
        </w:rPr>
        <w:t> </w:t>
      </w:r>
      <w:r>
        <w:rPr>
          <w:color w:val="414042"/>
          <w:w w:val="115"/>
          <w:sz w:val="21"/>
        </w:rPr>
        <w:t>be</w:t>
      </w:r>
      <w:r>
        <w:rPr>
          <w:color w:val="414042"/>
          <w:spacing w:val="-2"/>
          <w:w w:val="115"/>
          <w:sz w:val="21"/>
        </w:rPr>
        <w:t> </w:t>
      </w:r>
      <w:r>
        <w:rPr>
          <w:color w:val="414042"/>
          <w:w w:val="115"/>
          <w:sz w:val="21"/>
        </w:rPr>
        <w:t>endorsed</w:t>
      </w:r>
      <w:r>
        <w:rPr>
          <w:color w:val="414042"/>
          <w:spacing w:val="-2"/>
          <w:w w:val="115"/>
          <w:sz w:val="21"/>
        </w:rPr>
        <w:t> </w:t>
      </w:r>
      <w:r>
        <w:rPr>
          <w:color w:val="414042"/>
          <w:w w:val="115"/>
          <w:sz w:val="21"/>
        </w:rPr>
        <w:t>on the policy communicated to the insurer and can be registered by the insurer in the records relating to the policy.</w:t>
      </w:r>
    </w:p>
    <w:p>
      <w:pPr>
        <w:pStyle w:val="ListParagraph"/>
        <w:numPr>
          <w:ilvl w:val="1"/>
          <w:numId w:val="17"/>
        </w:numPr>
        <w:tabs>
          <w:tab w:pos="1041" w:val="left" w:leader="none"/>
          <w:tab w:pos="1043" w:val="left" w:leader="none"/>
        </w:tabs>
        <w:spacing w:line="259" w:lineRule="auto" w:before="98" w:after="0"/>
        <w:ind w:left="1043" w:right="671" w:hanging="321"/>
        <w:jc w:val="both"/>
        <w:rPr>
          <w:color w:val="414042"/>
          <w:sz w:val="21"/>
        </w:rPr>
      </w:pPr>
      <w:r>
        <w:rPr>
          <w:color w:val="414042"/>
          <w:w w:val="115"/>
          <w:sz w:val="21"/>
        </w:rPr>
        <w:t>Nomination can be cancelled or changed at any time before policy matures, by an endorsement or a further endorsement or a will as the case may be.</w:t>
      </w:r>
    </w:p>
    <w:p>
      <w:pPr>
        <w:pStyle w:val="ListParagraph"/>
        <w:numPr>
          <w:ilvl w:val="1"/>
          <w:numId w:val="17"/>
        </w:numPr>
        <w:tabs>
          <w:tab w:pos="1041" w:val="left" w:leader="none"/>
          <w:tab w:pos="1043" w:val="left" w:leader="none"/>
        </w:tabs>
        <w:spacing w:line="259" w:lineRule="auto" w:before="98" w:after="0"/>
        <w:ind w:left="1043" w:right="670" w:hanging="321"/>
        <w:jc w:val="both"/>
        <w:rPr>
          <w:color w:val="414042"/>
          <w:sz w:val="21"/>
        </w:rPr>
      </w:pPr>
      <w:r>
        <w:rPr>
          <w:color w:val="414042"/>
          <w:w w:val="115"/>
          <w:sz w:val="21"/>
        </w:rPr>
        <w:t>A notice in writing of Change or Cancellation of nomination must be delivered to the </w:t>
      </w:r>
      <w:r>
        <w:rPr>
          <w:color w:val="414042"/>
          <w:w w:val="110"/>
          <w:sz w:val="21"/>
        </w:rPr>
        <w:t>insurer for the insurer to be liable to such nominee. Otherwise, insurer will not be liable </w:t>
      </w:r>
      <w:r>
        <w:rPr>
          <w:color w:val="414042"/>
          <w:w w:val="110"/>
          <w:sz w:val="21"/>
        </w:rPr>
        <w:t>if </w:t>
      </w:r>
      <w:r>
        <w:rPr>
          <w:color w:val="414042"/>
          <w:w w:val="115"/>
          <w:sz w:val="21"/>
        </w:rPr>
        <w:t>a bonafide payment is made to the person named in the text of the policy or in the registered records of the insurer.</w:t>
      </w:r>
    </w:p>
    <w:p>
      <w:pPr>
        <w:pStyle w:val="ListParagraph"/>
        <w:numPr>
          <w:ilvl w:val="1"/>
          <w:numId w:val="17"/>
        </w:numPr>
        <w:tabs>
          <w:tab w:pos="1041" w:val="left" w:leader="none"/>
          <w:tab w:pos="1043" w:val="left" w:leader="none"/>
        </w:tabs>
        <w:spacing w:line="259" w:lineRule="auto" w:before="97" w:after="0"/>
        <w:ind w:left="1043" w:right="672" w:hanging="321"/>
        <w:jc w:val="both"/>
        <w:rPr>
          <w:color w:val="414042"/>
          <w:sz w:val="21"/>
        </w:rPr>
      </w:pPr>
      <w:r>
        <w:rPr>
          <w:color w:val="414042"/>
          <w:w w:val="115"/>
          <w:sz w:val="21"/>
        </w:rPr>
        <w:t>Fee</w:t>
      </w:r>
      <w:r>
        <w:rPr>
          <w:color w:val="414042"/>
          <w:spacing w:val="-12"/>
          <w:w w:val="115"/>
          <w:sz w:val="21"/>
        </w:rPr>
        <w:t> </w:t>
      </w:r>
      <w:r>
        <w:rPr>
          <w:color w:val="414042"/>
          <w:w w:val="115"/>
          <w:sz w:val="21"/>
        </w:rPr>
        <w:t>to</w:t>
      </w:r>
      <w:r>
        <w:rPr>
          <w:color w:val="414042"/>
          <w:spacing w:val="-12"/>
          <w:w w:val="115"/>
          <w:sz w:val="21"/>
        </w:rPr>
        <w:t> </w:t>
      </w:r>
      <w:r>
        <w:rPr>
          <w:color w:val="414042"/>
          <w:w w:val="115"/>
          <w:sz w:val="21"/>
        </w:rPr>
        <w:t>be</w:t>
      </w:r>
      <w:r>
        <w:rPr>
          <w:color w:val="414042"/>
          <w:spacing w:val="-12"/>
          <w:w w:val="115"/>
          <w:sz w:val="21"/>
        </w:rPr>
        <w:t> </w:t>
      </w:r>
      <w:r>
        <w:rPr>
          <w:color w:val="414042"/>
          <w:w w:val="115"/>
          <w:sz w:val="21"/>
        </w:rPr>
        <w:t>paid</w:t>
      </w:r>
      <w:r>
        <w:rPr>
          <w:color w:val="414042"/>
          <w:spacing w:val="-12"/>
          <w:w w:val="115"/>
          <w:sz w:val="21"/>
        </w:rPr>
        <w:t> </w:t>
      </w:r>
      <w:r>
        <w:rPr>
          <w:color w:val="414042"/>
          <w:w w:val="115"/>
          <w:sz w:val="21"/>
        </w:rPr>
        <w:t>to</w:t>
      </w:r>
      <w:r>
        <w:rPr>
          <w:color w:val="414042"/>
          <w:spacing w:val="-12"/>
          <w:w w:val="115"/>
          <w:sz w:val="21"/>
        </w:rPr>
        <w:t> </w:t>
      </w:r>
      <w:r>
        <w:rPr>
          <w:color w:val="414042"/>
          <w:w w:val="115"/>
          <w:sz w:val="21"/>
        </w:rPr>
        <w:t>the</w:t>
      </w:r>
      <w:r>
        <w:rPr>
          <w:color w:val="414042"/>
          <w:spacing w:val="-12"/>
          <w:w w:val="115"/>
          <w:sz w:val="21"/>
        </w:rPr>
        <w:t> </w:t>
      </w:r>
      <w:r>
        <w:rPr>
          <w:color w:val="414042"/>
          <w:w w:val="115"/>
          <w:sz w:val="21"/>
        </w:rPr>
        <w:t>insurer</w:t>
      </w:r>
      <w:r>
        <w:rPr>
          <w:color w:val="414042"/>
          <w:spacing w:val="-12"/>
          <w:w w:val="115"/>
          <w:sz w:val="21"/>
        </w:rPr>
        <w:t> </w:t>
      </w:r>
      <w:r>
        <w:rPr>
          <w:color w:val="414042"/>
          <w:w w:val="115"/>
          <w:sz w:val="21"/>
        </w:rPr>
        <w:t>for</w:t>
      </w:r>
      <w:r>
        <w:rPr>
          <w:color w:val="414042"/>
          <w:spacing w:val="-12"/>
          <w:w w:val="115"/>
          <w:sz w:val="21"/>
        </w:rPr>
        <w:t> </w:t>
      </w:r>
      <w:r>
        <w:rPr>
          <w:color w:val="414042"/>
          <w:w w:val="115"/>
          <w:sz w:val="21"/>
        </w:rPr>
        <w:t>registering</w:t>
      </w:r>
      <w:r>
        <w:rPr>
          <w:color w:val="414042"/>
          <w:spacing w:val="-12"/>
          <w:w w:val="115"/>
          <w:sz w:val="21"/>
        </w:rPr>
        <w:t> </w:t>
      </w:r>
      <w:r>
        <w:rPr>
          <w:color w:val="414042"/>
          <w:w w:val="115"/>
          <w:sz w:val="21"/>
        </w:rPr>
        <w:t>change</w:t>
      </w:r>
      <w:r>
        <w:rPr>
          <w:color w:val="414042"/>
          <w:spacing w:val="-12"/>
          <w:w w:val="115"/>
          <w:sz w:val="21"/>
        </w:rPr>
        <w:t> </w:t>
      </w:r>
      <w:r>
        <w:rPr>
          <w:color w:val="414042"/>
          <w:w w:val="115"/>
          <w:sz w:val="21"/>
        </w:rPr>
        <w:t>or</w:t>
      </w:r>
      <w:r>
        <w:rPr>
          <w:color w:val="414042"/>
          <w:spacing w:val="-12"/>
          <w:w w:val="115"/>
          <w:sz w:val="21"/>
        </w:rPr>
        <w:t> </w:t>
      </w:r>
      <w:r>
        <w:rPr>
          <w:color w:val="414042"/>
          <w:w w:val="115"/>
          <w:sz w:val="21"/>
        </w:rPr>
        <w:t>cancellation</w:t>
      </w:r>
      <w:r>
        <w:rPr>
          <w:color w:val="414042"/>
          <w:spacing w:val="-12"/>
          <w:w w:val="115"/>
          <w:sz w:val="21"/>
        </w:rPr>
        <w:t> </w:t>
      </w:r>
      <w:r>
        <w:rPr>
          <w:color w:val="414042"/>
          <w:w w:val="115"/>
          <w:sz w:val="21"/>
        </w:rPr>
        <w:t>of</w:t>
      </w:r>
      <w:r>
        <w:rPr>
          <w:color w:val="414042"/>
          <w:spacing w:val="-12"/>
          <w:w w:val="115"/>
          <w:sz w:val="21"/>
        </w:rPr>
        <w:t> </w:t>
      </w:r>
      <w:r>
        <w:rPr>
          <w:color w:val="414042"/>
          <w:w w:val="115"/>
          <w:sz w:val="21"/>
        </w:rPr>
        <w:t>a</w:t>
      </w:r>
      <w:r>
        <w:rPr>
          <w:color w:val="414042"/>
          <w:spacing w:val="-12"/>
          <w:w w:val="115"/>
          <w:sz w:val="21"/>
        </w:rPr>
        <w:t> </w:t>
      </w:r>
      <w:r>
        <w:rPr>
          <w:color w:val="414042"/>
          <w:w w:val="115"/>
          <w:sz w:val="21"/>
        </w:rPr>
        <w:t>nomination</w:t>
      </w:r>
      <w:r>
        <w:rPr>
          <w:color w:val="414042"/>
          <w:spacing w:val="-12"/>
          <w:w w:val="115"/>
          <w:sz w:val="21"/>
        </w:rPr>
        <w:t> </w:t>
      </w:r>
      <w:r>
        <w:rPr>
          <w:color w:val="414042"/>
          <w:w w:val="115"/>
          <w:sz w:val="21"/>
        </w:rPr>
        <w:t>can be specified by the Authority through Regulations.</w:t>
      </w:r>
    </w:p>
    <w:p>
      <w:pPr>
        <w:pStyle w:val="ListParagraph"/>
        <w:numPr>
          <w:ilvl w:val="1"/>
          <w:numId w:val="17"/>
        </w:numPr>
        <w:tabs>
          <w:tab w:pos="1041" w:val="left" w:leader="none"/>
          <w:tab w:pos="1043" w:val="left" w:leader="none"/>
        </w:tabs>
        <w:spacing w:line="259" w:lineRule="auto" w:before="98" w:after="0"/>
        <w:ind w:left="1043" w:right="671" w:hanging="321"/>
        <w:jc w:val="both"/>
        <w:rPr>
          <w:color w:val="414042"/>
          <w:sz w:val="21"/>
        </w:rPr>
      </w:pPr>
      <w:r>
        <w:rPr>
          <w:color w:val="414042"/>
          <w:w w:val="115"/>
          <w:sz w:val="21"/>
        </w:rPr>
        <w:t>A</w:t>
      </w:r>
      <w:r>
        <w:rPr>
          <w:color w:val="414042"/>
          <w:w w:val="115"/>
          <w:sz w:val="21"/>
        </w:rPr>
        <w:t> transfer</w:t>
      </w:r>
      <w:r>
        <w:rPr>
          <w:color w:val="414042"/>
          <w:w w:val="115"/>
          <w:sz w:val="21"/>
        </w:rPr>
        <w:t> or</w:t>
      </w:r>
      <w:r>
        <w:rPr>
          <w:color w:val="414042"/>
          <w:w w:val="115"/>
          <w:sz w:val="21"/>
        </w:rPr>
        <w:t> assignment</w:t>
      </w:r>
      <w:r>
        <w:rPr>
          <w:color w:val="414042"/>
          <w:w w:val="115"/>
          <w:sz w:val="21"/>
        </w:rPr>
        <w:t> made</w:t>
      </w:r>
      <w:r>
        <w:rPr>
          <w:color w:val="414042"/>
          <w:w w:val="115"/>
          <w:sz w:val="21"/>
        </w:rPr>
        <w:t> in</w:t>
      </w:r>
      <w:r>
        <w:rPr>
          <w:color w:val="414042"/>
          <w:w w:val="115"/>
          <w:sz w:val="21"/>
        </w:rPr>
        <w:t> accordance</w:t>
      </w:r>
      <w:r>
        <w:rPr>
          <w:color w:val="414042"/>
          <w:w w:val="115"/>
          <w:sz w:val="21"/>
        </w:rPr>
        <w:t> with</w:t>
      </w:r>
      <w:r>
        <w:rPr>
          <w:color w:val="414042"/>
          <w:w w:val="115"/>
          <w:sz w:val="21"/>
        </w:rPr>
        <w:t> Section</w:t>
      </w:r>
      <w:r>
        <w:rPr>
          <w:color w:val="414042"/>
          <w:w w:val="115"/>
          <w:sz w:val="21"/>
        </w:rPr>
        <w:t> 38</w:t>
      </w:r>
      <w:r>
        <w:rPr>
          <w:color w:val="414042"/>
          <w:w w:val="115"/>
          <w:sz w:val="21"/>
        </w:rPr>
        <w:t> shall</w:t>
      </w:r>
      <w:r>
        <w:rPr>
          <w:color w:val="414042"/>
          <w:w w:val="115"/>
          <w:sz w:val="21"/>
        </w:rPr>
        <w:t> automatically cancel</w:t>
      </w:r>
      <w:r>
        <w:rPr>
          <w:color w:val="414042"/>
          <w:spacing w:val="-2"/>
          <w:w w:val="115"/>
          <w:sz w:val="21"/>
        </w:rPr>
        <w:t> </w:t>
      </w:r>
      <w:r>
        <w:rPr>
          <w:color w:val="414042"/>
          <w:w w:val="115"/>
          <w:sz w:val="21"/>
        </w:rPr>
        <w:t>the</w:t>
      </w:r>
      <w:r>
        <w:rPr>
          <w:color w:val="414042"/>
          <w:spacing w:val="-2"/>
          <w:w w:val="115"/>
          <w:sz w:val="21"/>
        </w:rPr>
        <w:t> </w:t>
      </w:r>
      <w:r>
        <w:rPr>
          <w:color w:val="414042"/>
          <w:w w:val="115"/>
          <w:sz w:val="21"/>
        </w:rPr>
        <w:t>nomination</w:t>
      </w:r>
      <w:r>
        <w:rPr>
          <w:color w:val="414042"/>
          <w:spacing w:val="-2"/>
          <w:w w:val="115"/>
          <w:sz w:val="21"/>
        </w:rPr>
        <w:t> </w:t>
      </w:r>
      <w:r>
        <w:rPr>
          <w:color w:val="414042"/>
          <w:w w:val="115"/>
          <w:sz w:val="21"/>
        </w:rPr>
        <w:t>except</w:t>
      </w:r>
      <w:r>
        <w:rPr>
          <w:color w:val="414042"/>
          <w:spacing w:val="-2"/>
          <w:w w:val="115"/>
          <w:sz w:val="21"/>
        </w:rPr>
        <w:t> </w:t>
      </w:r>
      <w:r>
        <w:rPr>
          <w:color w:val="414042"/>
          <w:w w:val="115"/>
          <w:sz w:val="21"/>
        </w:rPr>
        <w:t>in</w:t>
      </w:r>
      <w:r>
        <w:rPr>
          <w:color w:val="414042"/>
          <w:spacing w:val="-2"/>
          <w:w w:val="115"/>
          <w:sz w:val="21"/>
        </w:rPr>
        <w:t> </w:t>
      </w:r>
      <w:r>
        <w:rPr>
          <w:color w:val="414042"/>
          <w:w w:val="115"/>
          <w:sz w:val="21"/>
        </w:rPr>
        <w:t>case</w:t>
      </w:r>
      <w:r>
        <w:rPr>
          <w:color w:val="414042"/>
          <w:spacing w:val="-2"/>
          <w:w w:val="115"/>
          <w:sz w:val="21"/>
        </w:rPr>
        <w:t> </w:t>
      </w:r>
      <w:r>
        <w:rPr>
          <w:color w:val="414042"/>
          <w:w w:val="115"/>
          <w:sz w:val="21"/>
        </w:rPr>
        <w:t>of</w:t>
      </w:r>
      <w:r>
        <w:rPr>
          <w:color w:val="414042"/>
          <w:spacing w:val="-2"/>
          <w:w w:val="115"/>
          <w:sz w:val="21"/>
        </w:rPr>
        <w:t> </w:t>
      </w:r>
      <w:r>
        <w:rPr>
          <w:color w:val="414042"/>
          <w:w w:val="115"/>
          <w:sz w:val="21"/>
        </w:rPr>
        <w:t>assignment</w:t>
      </w:r>
      <w:r>
        <w:rPr>
          <w:color w:val="414042"/>
          <w:spacing w:val="-2"/>
          <w:w w:val="115"/>
          <w:sz w:val="21"/>
        </w:rPr>
        <w:t> </w:t>
      </w:r>
      <w:r>
        <w:rPr>
          <w:color w:val="414042"/>
          <w:w w:val="115"/>
          <w:sz w:val="21"/>
        </w:rPr>
        <w:t>to</w:t>
      </w:r>
      <w:r>
        <w:rPr>
          <w:color w:val="414042"/>
          <w:spacing w:val="-2"/>
          <w:w w:val="115"/>
          <w:sz w:val="21"/>
        </w:rPr>
        <w:t> </w:t>
      </w:r>
      <w:r>
        <w:rPr>
          <w:color w:val="414042"/>
          <w:w w:val="115"/>
          <w:sz w:val="21"/>
        </w:rPr>
        <w:t>the</w:t>
      </w:r>
      <w:r>
        <w:rPr>
          <w:color w:val="414042"/>
          <w:spacing w:val="-2"/>
          <w:w w:val="115"/>
          <w:sz w:val="21"/>
        </w:rPr>
        <w:t> </w:t>
      </w:r>
      <w:r>
        <w:rPr>
          <w:color w:val="414042"/>
          <w:w w:val="115"/>
          <w:sz w:val="21"/>
        </w:rPr>
        <w:t>insurer</w:t>
      </w:r>
      <w:r>
        <w:rPr>
          <w:color w:val="414042"/>
          <w:spacing w:val="-2"/>
          <w:w w:val="115"/>
          <w:sz w:val="21"/>
        </w:rPr>
        <w:t> </w:t>
      </w:r>
      <w:r>
        <w:rPr>
          <w:color w:val="414042"/>
          <w:w w:val="115"/>
          <w:sz w:val="21"/>
        </w:rPr>
        <w:t>or</w:t>
      </w:r>
      <w:r>
        <w:rPr>
          <w:color w:val="414042"/>
          <w:spacing w:val="-2"/>
          <w:w w:val="115"/>
          <w:sz w:val="21"/>
        </w:rPr>
        <w:t> </w:t>
      </w:r>
      <w:r>
        <w:rPr>
          <w:color w:val="414042"/>
          <w:w w:val="115"/>
          <w:sz w:val="21"/>
        </w:rPr>
        <w:t>other</w:t>
      </w:r>
      <w:r>
        <w:rPr>
          <w:color w:val="414042"/>
          <w:spacing w:val="-2"/>
          <w:w w:val="115"/>
          <w:sz w:val="21"/>
        </w:rPr>
        <w:t> </w:t>
      </w:r>
      <w:r>
        <w:rPr>
          <w:color w:val="414042"/>
          <w:w w:val="115"/>
          <w:sz w:val="21"/>
        </w:rPr>
        <w:t>transferee or</w:t>
      </w:r>
      <w:r>
        <w:rPr>
          <w:color w:val="414042"/>
          <w:spacing w:val="-17"/>
          <w:w w:val="115"/>
          <w:sz w:val="21"/>
        </w:rPr>
        <w:t> </w:t>
      </w:r>
      <w:r>
        <w:rPr>
          <w:color w:val="414042"/>
          <w:w w:val="115"/>
          <w:sz w:val="21"/>
        </w:rPr>
        <w:t>assignee</w:t>
      </w:r>
      <w:r>
        <w:rPr>
          <w:color w:val="414042"/>
          <w:spacing w:val="-17"/>
          <w:w w:val="115"/>
          <w:sz w:val="21"/>
        </w:rPr>
        <w:t> </w:t>
      </w:r>
      <w:r>
        <w:rPr>
          <w:color w:val="414042"/>
          <w:w w:val="115"/>
          <w:sz w:val="21"/>
        </w:rPr>
        <w:t>for</w:t>
      </w:r>
      <w:r>
        <w:rPr>
          <w:color w:val="414042"/>
          <w:spacing w:val="-17"/>
          <w:w w:val="115"/>
          <w:sz w:val="21"/>
        </w:rPr>
        <w:t> </w:t>
      </w:r>
      <w:r>
        <w:rPr>
          <w:color w:val="414042"/>
          <w:w w:val="115"/>
          <w:sz w:val="21"/>
        </w:rPr>
        <w:t>purpose</w:t>
      </w:r>
      <w:r>
        <w:rPr>
          <w:color w:val="414042"/>
          <w:spacing w:val="-17"/>
          <w:w w:val="115"/>
          <w:sz w:val="21"/>
        </w:rPr>
        <w:t> </w:t>
      </w:r>
      <w:r>
        <w:rPr>
          <w:color w:val="414042"/>
          <w:w w:val="115"/>
          <w:sz w:val="21"/>
        </w:rPr>
        <w:t>of</w:t>
      </w:r>
      <w:r>
        <w:rPr>
          <w:color w:val="414042"/>
          <w:spacing w:val="-16"/>
          <w:w w:val="115"/>
          <w:sz w:val="21"/>
        </w:rPr>
        <w:t> </w:t>
      </w:r>
      <w:r>
        <w:rPr>
          <w:color w:val="414042"/>
          <w:w w:val="115"/>
          <w:sz w:val="21"/>
        </w:rPr>
        <w:t>loan</w:t>
      </w:r>
      <w:r>
        <w:rPr>
          <w:color w:val="414042"/>
          <w:spacing w:val="-17"/>
          <w:w w:val="115"/>
          <w:sz w:val="21"/>
        </w:rPr>
        <w:t> </w:t>
      </w:r>
      <w:r>
        <w:rPr>
          <w:color w:val="414042"/>
          <w:w w:val="115"/>
          <w:sz w:val="21"/>
        </w:rPr>
        <w:t>or</w:t>
      </w:r>
      <w:r>
        <w:rPr>
          <w:color w:val="414042"/>
          <w:spacing w:val="-17"/>
          <w:w w:val="115"/>
          <w:sz w:val="21"/>
        </w:rPr>
        <w:t> </w:t>
      </w:r>
      <w:r>
        <w:rPr>
          <w:color w:val="414042"/>
          <w:w w:val="115"/>
          <w:sz w:val="21"/>
        </w:rPr>
        <w:t>against</w:t>
      </w:r>
      <w:r>
        <w:rPr>
          <w:color w:val="414042"/>
          <w:spacing w:val="-17"/>
          <w:w w:val="115"/>
          <w:sz w:val="21"/>
        </w:rPr>
        <w:t> </w:t>
      </w:r>
      <w:r>
        <w:rPr>
          <w:color w:val="414042"/>
          <w:w w:val="115"/>
          <w:sz w:val="21"/>
        </w:rPr>
        <w:t>security</w:t>
      </w:r>
      <w:r>
        <w:rPr>
          <w:color w:val="414042"/>
          <w:spacing w:val="-16"/>
          <w:w w:val="115"/>
          <w:sz w:val="21"/>
        </w:rPr>
        <w:t> </w:t>
      </w:r>
      <w:r>
        <w:rPr>
          <w:color w:val="414042"/>
          <w:w w:val="115"/>
          <w:sz w:val="21"/>
        </w:rPr>
        <w:t>or</w:t>
      </w:r>
      <w:r>
        <w:rPr>
          <w:color w:val="414042"/>
          <w:spacing w:val="-17"/>
          <w:w w:val="115"/>
          <w:sz w:val="21"/>
        </w:rPr>
        <w:t> </w:t>
      </w:r>
      <w:r>
        <w:rPr>
          <w:color w:val="414042"/>
          <w:w w:val="115"/>
          <w:sz w:val="21"/>
        </w:rPr>
        <w:t>its</w:t>
      </w:r>
      <w:r>
        <w:rPr>
          <w:color w:val="414042"/>
          <w:spacing w:val="-17"/>
          <w:w w:val="115"/>
          <w:sz w:val="21"/>
        </w:rPr>
        <w:t> </w:t>
      </w:r>
      <w:r>
        <w:rPr>
          <w:color w:val="414042"/>
          <w:w w:val="115"/>
          <w:sz w:val="21"/>
        </w:rPr>
        <w:t>reassignment</w:t>
      </w:r>
      <w:r>
        <w:rPr>
          <w:color w:val="414042"/>
          <w:spacing w:val="-17"/>
          <w:w w:val="115"/>
          <w:sz w:val="21"/>
        </w:rPr>
        <w:t> </w:t>
      </w:r>
      <w:r>
        <w:rPr>
          <w:color w:val="414042"/>
          <w:w w:val="115"/>
          <w:sz w:val="21"/>
        </w:rPr>
        <w:t>after</w:t>
      </w:r>
      <w:r>
        <w:rPr>
          <w:color w:val="414042"/>
          <w:spacing w:val="-17"/>
          <w:w w:val="115"/>
          <w:sz w:val="21"/>
        </w:rPr>
        <w:t> </w:t>
      </w:r>
      <w:r>
        <w:rPr>
          <w:color w:val="414042"/>
          <w:w w:val="115"/>
          <w:sz w:val="21"/>
        </w:rPr>
        <w:t>repayment. In</w:t>
      </w:r>
      <w:r>
        <w:rPr>
          <w:color w:val="414042"/>
          <w:spacing w:val="-1"/>
          <w:w w:val="115"/>
          <w:sz w:val="21"/>
        </w:rPr>
        <w:t> </w:t>
      </w:r>
      <w:r>
        <w:rPr>
          <w:color w:val="414042"/>
          <w:w w:val="115"/>
          <w:sz w:val="21"/>
        </w:rPr>
        <w:t>such</w:t>
      </w:r>
      <w:r>
        <w:rPr>
          <w:color w:val="414042"/>
          <w:spacing w:val="-1"/>
          <w:w w:val="115"/>
          <w:sz w:val="21"/>
        </w:rPr>
        <w:t> </w:t>
      </w:r>
      <w:r>
        <w:rPr>
          <w:color w:val="414042"/>
          <w:w w:val="115"/>
          <w:sz w:val="21"/>
        </w:rPr>
        <w:t>case,</w:t>
      </w:r>
      <w:r>
        <w:rPr>
          <w:color w:val="414042"/>
          <w:spacing w:val="-1"/>
          <w:w w:val="115"/>
          <w:sz w:val="21"/>
        </w:rPr>
        <w:t> </w:t>
      </w:r>
      <w:r>
        <w:rPr>
          <w:color w:val="414042"/>
          <w:w w:val="115"/>
          <w:sz w:val="21"/>
        </w:rPr>
        <w:t>the</w:t>
      </w:r>
      <w:r>
        <w:rPr>
          <w:color w:val="414042"/>
          <w:spacing w:val="-1"/>
          <w:w w:val="115"/>
          <w:sz w:val="21"/>
        </w:rPr>
        <w:t> </w:t>
      </w:r>
      <w:r>
        <w:rPr>
          <w:color w:val="414042"/>
          <w:w w:val="115"/>
          <w:sz w:val="21"/>
        </w:rPr>
        <w:t>nomination</w:t>
      </w:r>
      <w:r>
        <w:rPr>
          <w:color w:val="414042"/>
          <w:spacing w:val="-1"/>
          <w:w w:val="115"/>
          <w:sz w:val="21"/>
        </w:rPr>
        <w:t> </w:t>
      </w:r>
      <w:r>
        <w:rPr>
          <w:color w:val="414042"/>
          <w:w w:val="115"/>
          <w:sz w:val="21"/>
        </w:rPr>
        <w:t>will</w:t>
      </w:r>
      <w:r>
        <w:rPr>
          <w:color w:val="414042"/>
          <w:spacing w:val="-1"/>
          <w:w w:val="115"/>
          <w:sz w:val="21"/>
        </w:rPr>
        <w:t> </w:t>
      </w:r>
      <w:r>
        <w:rPr>
          <w:color w:val="414042"/>
          <w:w w:val="115"/>
          <w:sz w:val="21"/>
        </w:rPr>
        <w:t>not</w:t>
      </w:r>
      <w:r>
        <w:rPr>
          <w:color w:val="414042"/>
          <w:spacing w:val="-1"/>
          <w:w w:val="115"/>
          <w:sz w:val="21"/>
        </w:rPr>
        <w:t> </w:t>
      </w:r>
      <w:r>
        <w:rPr>
          <w:color w:val="414042"/>
          <w:w w:val="115"/>
          <w:sz w:val="21"/>
        </w:rPr>
        <w:t>get</w:t>
      </w:r>
      <w:r>
        <w:rPr>
          <w:color w:val="414042"/>
          <w:spacing w:val="-1"/>
          <w:w w:val="115"/>
          <w:sz w:val="21"/>
        </w:rPr>
        <w:t> </w:t>
      </w:r>
      <w:r>
        <w:rPr>
          <w:color w:val="414042"/>
          <w:w w:val="115"/>
          <w:sz w:val="21"/>
        </w:rPr>
        <w:t>cancelled</w:t>
      </w:r>
      <w:r>
        <w:rPr>
          <w:color w:val="414042"/>
          <w:spacing w:val="-1"/>
          <w:w w:val="115"/>
          <w:sz w:val="21"/>
        </w:rPr>
        <w:t> </w:t>
      </w:r>
      <w:r>
        <w:rPr>
          <w:color w:val="414042"/>
          <w:w w:val="115"/>
          <w:sz w:val="21"/>
        </w:rPr>
        <w:t>to</w:t>
      </w:r>
      <w:r>
        <w:rPr>
          <w:color w:val="414042"/>
          <w:spacing w:val="-1"/>
          <w:w w:val="115"/>
          <w:sz w:val="21"/>
        </w:rPr>
        <w:t> </w:t>
      </w:r>
      <w:r>
        <w:rPr>
          <w:color w:val="414042"/>
          <w:w w:val="115"/>
          <w:sz w:val="21"/>
        </w:rPr>
        <w:t>the</w:t>
      </w:r>
      <w:r>
        <w:rPr>
          <w:color w:val="414042"/>
          <w:spacing w:val="-1"/>
          <w:w w:val="115"/>
          <w:sz w:val="21"/>
        </w:rPr>
        <w:t> </w:t>
      </w:r>
      <w:r>
        <w:rPr>
          <w:color w:val="414042"/>
          <w:w w:val="115"/>
          <w:sz w:val="21"/>
        </w:rPr>
        <w:t>extent</w:t>
      </w:r>
      <w:r>
        <w:rPr>
          <w:color w:val="414042"/>
          <w:spacing w:val="-1"/>
          <w:w w:val="115"/>
          <w:sz w:val="21"/>
        </w:rPr>
        <w:t> </w:t>
      </w:r>
      <w:r>
        <w:rPr>
          <w:color w:val="414042"/>
          <w:w w:val="115"/>
          <w:sz w:val="21"/>
        </w:rPr>
        <w:t>of</w:t>
      </w:r>
      <w:r>
        <w:rPr>
          <w:color w:val="414042"/>
          <w:spacing w:val="-1"/>
          <w:w w:val="115"/>
          <w:sz w:val="21"/>
        </w:rPr>
        <w:t> </w:t>
      </w:r>
      <w:r>
        <w:rPr>
          <w:color w:val="414042"/>
          <w:w w:val="115"/>
          <w:sz w:val="21"/>
        </w:rPr>
        <w:t>insurer’s</w:t>
      </w:r>
    </w:p>
    <w:p>
      <w:pPr>
        <w:pStyle w:val="ListParagraph"/>
        <w:spacing w:after="0" w:line="259" w:lineRule="auto"/>
        <w:jc w:val="both"/>
        <w:rPr>
          <w:sz w:val="21"/>
        </w:rPr>
        <w:sectPr>
          <w:pgSz w:w="10800" w:h="14400"/>
          <w:pgMar w:header="0" w:footer="172" w:top="400" w:bottom="400" w:left="0" w:right="0"/>
        </w:sectPr>
      </w:pPr>
    </w:p>
    <w:p>
      <w:pPr>
        <w:pStyle w:val="BodyText"/>
        <w:spacing w:before="10"/>
        <w:rPr>
          <w:sz w:val="20"/>
        </w:rPr>
      </w:pPr>
    </w:p>
    <w:p>
      <w:pPr>
        <w:spacing w:line="240" w:lineRule="auto"/>
        <w:ind w:left="559" w:right="0" w:firstLine="0"/>
        <w:rPr>
          <w:sz w:val="20"/>
        </w:rPr>
      </w:pPr>
      <w:r>
        <w:rPr>
          <w:sz w:val="20"/>
        </w:rPr>
        <mc:AlternateContent>
          <mc:Choice Requires="wps">
            <w:drawing>
              <wp:inline distT="0" distB="0" distL="0" distR="0">
                <wp:extent cx="6142990" cy="1332230"/>
                <wp:effectExtent l="0" t="0" r="0" b="0"/>
                <wp:docPr id="81" name="Textbox 81"/>
                <wp:cNvGraphicFramePr>
                  <a:graphicFrameLocks/>
                </wp:cNvGraphicFramePr>
                <a:graphic>
                  <a:graphicData uri="http://schemas.microsoft.com/office/word/2010/wordprocessingShape">
                    <wps:wsp>
                      <wps:cNvPr id="81" name="Textbox 81"/>
                      <wps:cNvSpPr txBox="1"/>
                      <wps:spPr>
                        <a:xfrm>
                          <a:off x="0" y="0"/>
                          <a:ext cx="6142990" cy="1332230"/>
                        </a:xfrm>
                        <a:prstGeom prst="rect">
                          <a:avLst/>
                        </a:prstGeom>
                        <a:solidFill>
                          <a:srgbClr val="BAE5F7"/>
                        </a:solidFill>
                      </wps:spPr>
                      <wps:txbx>
                        <w:txbxContent>
                          <w:p>
                            <w:pPr>
                              <w:pStyle w:val="BodyText"/>
                              <w:spacing w:line="259" w:lineRule="auto" w:before="125"/>
                              <w:ind w:left="516" w:hanging="16"/>
                              <w:rPr>
                                <w:color w:val="000000"/>
                              </w:rPr>
                            </w:pPr>
                            <w:r>
                              <w:rPr>
                                <w:color w:val="414042"/>
                                <w:w w:val="110"/>
                              </w:rPr>
                              <w:t>or transferee’s or assignee’s interest in the policy. The nomination will get revived on repayment of the loan.</w:t>
                            </w:r>
                          </w:p>
                          <w:p>
                            <w:pPr>
                              <w:pStyle w:val="BodyText"/>
                              <w:spacing w:line="254" w:lineRule="auto" w:before="99"/>
                              <w:ind w:left="489" w:hanging="373"/>
                              <w:rPr>
                                <w:color w:val="000000"/>
                              </w:rPr>
                            </w:pPr>
                            <w:r>
                              <w:rPr>
                                <w:color w:val="414042"/>
                                <w:w w:val="115"/>
                              </w:rPr>
                              <w:t>9.</w:t>
                            </w:r>
                            <w:r>
                              <w:rPr>
                                <w:color w:val="414042"/>
                                <w:spacing w:val="80"/>
                                <w:w w:val="115"/>
                              </w:rPr>
                              <w:t> </w:t>
                            </w:r>
                            <w:r>
                              <w:rPr>
                                <w:color w:val="414042"/>
                                <w:w w:val="115"/>
                              </w:rPr>
                              <w:t>The</w:t>
                            </w:r>
                            <w:r>
                              <w:rPr>
                                <w:color w:val="414042"/>
                                <w:spacing w:val="-6"/>
                                <w:w w:val="115"/>
                              </w:rPr>
                              <w:t> </w:t>
                            </w:r>
                            <w:r>
                              <w:rPr>
                                <w:color w:val="414042"/>
                                <w:w w:val="115"/>
                              </w:rPr>
                              <w:t>provisions</w:t>
                            </w:r>
                            <w:r>
                              <w:rPr>
                                <w:color w:val="414042"/>
                                <w:spacing w:val="-6"/>
                                <w:w w:val="115"/>
                              </w:rPr>
                              <w:t> </w:t>
                            </w:r>
                            <w:r>
                              <w:rPr>
                                <w:color w:val="414042"/>
                                <w:w w:val="115"/>
                              </w:rPr>
                              <w:t>of</w:t>
                            </w:r>
                            <w:r>
                              <w:rPr>
                                <w:color w:val="414042"/>
                                <w:spacing w:val="-6"/>
                                <w:w w:val="115"/>
                              </w:rPr>
                              <w:t> </w:t>
                            </w:r>
                            <w:r>
                              <w:rPr>
                                <w:color w:val="414042"/>
                                <w:w w:val="115"/>
                              </w:rPr>
                              <w:t>Section</w:t>
                            </w:r>
                            <w:r>
                              <w:rPr>
                                <w:color w:val="414042"/>
                                <w:spacing w:val="-6"/>
                                <w:w w:val="115"/>
                              </w:rPr>
                              <w:t> </w:t>
                            </w:r>
                            <w:r>
                              <w:rPr>
                                <w:color w:val="414042"/>
                                <w:w w:val="115"/>
                              </w:rPr>
                              <w:t>39</w:t>
                            </w:r>
                            <w:r>
                              <w:rPr>
                                <w:color w:val="414042"/>
                                <w:spacing w:val="-6"/>
                                <w:w w:val="115"/>
                              </w:rPr>
                              <w:t> </w:t>
                            </w:r>
                            <w:r>
                              <w:rPr>
                                <w:color w:val="414042"/>
                                <w:w w:val="115"/>
                              </w:rPr>
                              <w:t>are</w:t>
                            </w:r>
                            <w:r>
                              <w:rPr>
                                <w:color w:val="414042"/>
                                <w:spacing w:val="-6"/>
                                <w:w w:val="115"/>
                              </w:rPr>
                              <w:t> </w:t>
                            </w:r>
                            <w:r>
                              <w:rPr>
                                <w:color w:val="414042"/>
                                <w:w w:val="115"/>
                              </w:rPr>
                              <w:t>not</w:t>
                            </w:r>
                            <w:r>
                              <w:rPr>
                                <w:color w:val="414042"/>
                                <w:spacing w:val="-6"/>
                                <w:w w:val="115"/>
                              </w:rPr>
                              <w:t> </w:t>
                            </w:r>
                            <w:r>
                              <w:rPr>
                                <w:color w:val="414042"/>
                                <w:w w:val="115"/>
                              </w:rPr>
                              <w:t>applicable</w:t>
                            </w:r>
                            <w:r>
                              <w:rPr>
                                <w:color w:val="414042"/>
                                <w:spacing w:val="-6"/>
                                <w:w w:val="115"/>
                              </w:rPr>
                              <w:t> </w:t>
                            </w:r>
                            <w:r>
                              <w:rPr>
                                <w:color w:val="414042"/>
                                <w:w w:val="115"/>
                              </w:rPr>
                              <w:t>to</w:t>
                            </w:r>
                            <w:r>
                              <w:rPr>
                                <w:color w:val="414042"/>
                                <w:spacing w:val="-6"/>
                                <w:w w:val="115"/>
                              </w:rPr>
                              <w:t> </w:t>
                            </w:r>
                            <w:r>
                              <w:rPr>
                                <w:color w:val="414042"/>
                                <w:w w:val="115"/>
                              </w:rPr>
                              <w:t>any</w:t>
                            </w:r>
                            <w:r>
                              <w:rPr>
                                <w:color w:val="414042"/>
                                <w:spacing w:val="-6"/>
                                <w:w w:val="115"/>
                              </w:rPr>
                              <w:t> </w:t>
                            </w:r>
                            <w:r>
                              <w:rPr>
                                <w:color w:val="414042"/>
                                <w:w w:val="115"/>
                              </w:rPr>
                              <w:t>life</w:t>
                            </w:r>
                            <w:r>
                              <w:rPr>
                                <w:color w:val="414042"/>
                                <w:spacing w:val="-6"/>
                                <w:w w:val="115"/>
                              </w:rPr>
                              <w:t> </w:t>
                            </w:r>
                            <w:r>
                              <w:rPr>
                                <w:color w:val="414042"/>
                                <w:w w:val="115"/>
                              </w:rPr>
                              <w:t>insurance</w:t>
                            </w:r>
                            <w:r>
                              <w:rPr>
                                <w:color w:val="414042"/>
                                <w:spacing w:val="-6"/>
                                <w:w w:val="115"/>
                              </w:rPr>
                              <w:t> </w:t>
                            </w:r>
                            <w:r>
                              <w:rPr>
                                <w:color w:val="414042"/>
                                <w:w w:val="115"/>
                              </w:rPr>
                              <w:t>policy</w:t>
                            </w:r>
                            <w:r>
                              <w:rPr>
                                <w:color w:val="414042"/>
                                <w:spacing w:val="-6"/>
                                <w:w w:val="115"/>
                              </w:rPr>
                              <w:t> </w:t>
                            </w:r>
                            <w:r>
                              <w:rPr>
                                <w:color w:val="414042"/>
                                <w:w w:val="115"/>
                              </w:rPr>
                              <w:t>to</w:t>
                            </w:r>
                            <w:r>
                              <w:rPr>
                                <w:color w:val="414042"/>
                                <w:spacing w:val="-6"/>
                                <w:w w:val="115"/>
                              </w:rPr>
                              <w:t> </w:t>
                            </w:r>
                            <w:r>
                              <w:rPr>
                                <w:color w:val="414042"/>
                                <w:w w:val="115"/>
                              </w:rPr>
                              <w:t>which Section</w:t>
                            </w:r>
                            <w:r>
                              <w:rPr>
                                <w:color w:val="414042"/>
                                <w:spacing w:val="-12"/>
                                <w:w w:val="115"/>
                              </w:rPr>
                              <w:t> </w:t>
                            </w:r>
                            <w:r>
                              <w:rPr>
                                <w:color w:val="414042"/>
                                <w:w w:val="115"/>
                              </w:rPr>
                              <w:t>6</w:t>
                            </w:r>
                            <w:r>
                              <w:rPr>
                                <w:color w:val="414042"/>
                                <w:spacing w:val="-12"/>
                                <w:w w:val="115"/>
                              </w:rPr>
                              <w:t> </w:t>
                            </w:r>
                            <w:r>
                              <w:rPr>
                                <w:color w:val="414042"/>
                                <w:w w:val="115"/>
                              </w:rPr>
                              <w:t>of</w:t>
                            </w:r>
                            <w:r>
                              <w:rPr>
                                <w:color w:val="414042"/>
                                <w:spacing w:val="-12"/>
                                <w:w w:val="115"/>
                              </w:rPr>
                              <w:t> </w:t>
                            </w:r>
                            <w:r>
                              <w:rPr>
                                <w:color w:val="414042"/>
                                <w:w w:val="115"/>
                              </w:rPr>
                              <w:t>Married</w:t>
                            </w:r>
                            <w:r>
                              <w:rPr>
                                <w:color w:val="414042"/>
                                <w:spacing w:val="-12"/>
                                <w:w w:val="115"/>
                              </w:rPr>
                              <w:t> </w:t>
                            </w:r>
                            <w:r>
                              <w:rPr>
                                <w:color w:val="414042"/>
                                <w:w w:val="115"/>
                              </w:rPr>
                              <w:t>Women’s</w:t>
                            </w:r>
                            <w:r>
                              <w:rPr>
                                <w:color w:val="414042"/>
                                <w:spacing w:val="-12"/>
                                <w:w w:val="115"/>
                              </w:rPr>
                              <w:t> </w:t>
                            </w:r>
                            <w:r>
                              <w:rPr>
                                <w:color w:val="414042"/>
                                <w:w w:val="115"/>
                              </w:rPr>
                              <w:t>Property</w:t>
                            </w:r>
                            <w:r>
                              <w:rPr>
                                <w:color w:val="414042"/>
                                <w:spacing w:val="-12"/>
                                <w:w w:val="115"/>
                              </w:rPr>
                              <w:t> </w:t>
                            </w:r>
                            <w:r>
                              <w:rPr>
                                <w:color w:val="414042"/>
                                <w:w w:val="115"/>
                              </w:rPr>
                              <w:t>Act,</w:t>
                            </w:r>
                            <w:r>
                              <w:rPr>
                                <w:color w:val="414042"/>
                                <w:spacing w:val="-12"/>
                                <w:w w:val="115"/>
                              </w:rPr>
                              <w:t> </w:t>
                            </w:r>
                            <w:r>
                              <w:rPr>
                                <w:color w:val="414042"/>
                                <w:w w:val="115"/>
                              </w:rPr>
                              <w:t>1874</w:t>
                            </w:r>
                            <w:r>
                              <w:rPr>
                                <w:color w:val="414042"/>
                                <w:spacing w:val="-12"/>
                                <w:w w:val="115"/>
                              </w:rPr>
                              <w:t> </w:t>
                            </w:r>
                            <w:r>
                              <w:rPr>
                                <w:color w:val="414042"/>
                                <w:w w:val="115"/>
                              </w:rPr>
                              <w:t>applies</w:t>
                            </w:r>
                            <w:r>
                              <w:rPr>
                                <w:color w:val="414042"/>
                                <w:spacing w:val="-12"/>
                                <w:w w:val="115"/>
                              </w:rPr>
                              <w:t> </w:t>
                            </w:r>
                            <w:r>
                              <w:rPr>
                                <w:color w:val="414042"/>
                                <w:w w:val="115"/>
                              </w:rPr>
                              <w:t>or</w:t>
                            </w:r>
                            <w:r>
                              <w:rPr>
                                <w:color w:val="414042"/>
                                <w:spacing w:val="-12"/>
                                <w:w w:val="115"/>
                              </w:rPr>
                              <w:t> </w:t>
                            </w:r>
                            <w:r>
                              <w:rPr>
                                <w:color w:val="414042"/>
                                <w:w w:val="115"/>
                              </w:rPr>
                              <w:t>has</w:t>
                            </w:r>
                            <w:r>
                              <w:rPr>
                                <w:color w:val="414042"/>
                                <w:spacing w:val="-12"/>
                                <w:w w:val="115"/>
                              </w:rPr>
                              <w:t> </w:t>
                            </w:r>
                            <w:r>
                              <w:rPr>
                                <w:color w:val="414042"/>
                                <w:w w:val="115"/>
                              </w:rPr>
                              <w:t>at</w:t>
                            </w:r>
                            <w:r>
                              <w:rPr>
                                <w:color w:val="414042"/>
                                <w:spacing w:val="-12"/>
                                <w:w w:val="115"/>
                              </w:rPr>
                              <w:t> </w:t>
                            </w:r>
                            <w:r>
                              <w:rPr>
                                <w:color w:val="414042"/>
                                <w:w w:val="115"/>
                              </w:rPr>
                              <w:t>any</w:t>
                            </w:r>
                            <w:r>
                              <w:rPr>
                                <w:color w:val="414042"/>
                                <w:spacing w:val="-12"/>
                                <w:w w:val="115"/>
                              </w:rPr>
                              <w:t> </w:t>
                            </w:r>
                            <w:r>
                              <w:rPr>
                                <w:color w:val="414042"/>
                                <w:w w:val="115"/>
                              </w:rPr>
                              <w:t>time</w:t>
                            </w:r>
                            <w:r>
                              <w:rPr>
                                <w:color w:val="414042"/>
                                <w:spacing w:val="-12"/>
                                <w:w w:val="115"/>
                              </w:rPr>
                              <w:t> </w:t>
                            </w:r>
                            <w:r>
                              <w:rPr>
                                <w:color w:val="414042"/>
                                <w:w w:val="115"/>
                              </w:rPr>
                              <w:t>applied </w:t>
                            </w:r>
                            <w:r>
                              <w:rPr>
                                <w:color w:val="414042"/>
                                <w:w w:val="110"/>
                              </w:rPr>
                              <w:t>except where before or after Insurance Laws (Amendment) Act 2015, a nomination is </w:t>
                            </w:r>
                            <w:r>
                              <w:rPr>
                                <w:color w:val="414042"/>
                                <w:w w:val="115"/>
                              </w:rPr>
                              <w:t>made in favour of spouse or children or spouse and children whether or not on the face of the policy it is mentioned that it is made under Section 39.</w:t>
                            </w:r>
                          </w:p>
                        </w:txbxContent>
                      </wps:txbx>
                      <wps:bodyPr wrap="square" lIns="0" tIns="0" rIns="0" bIns="0" rtlCol="0">
                        <a:noAutofit/>
                      </wps:bodyPr>
                    </wps:wsp>
                  </a:graphicData>
                </a:graphic>
              </wp:inline>
            </w:drawing>
          </mc:Choice>
          <mc:Fallback>
            <w:pict>
              <v:shape style="width:483.7pt;height:104.9pt;mso-position-horizontal-relative:char;mso-position-vertical-relative:line" type="#_x0000_t202" id="docshape74" filled="true" fillcolor="#bae5f7" stroked="false">
                <w10:anchorlock/>
                <v:textbox inset="0,0,0,0">
                  <w:txbxContent>
                    <w:p>
                      <w:pPr>
                        <w:pStyle w:val="BodyText"/>
                        <w:spacing w:line="259" w:lineRule="auto" w:before="125"/>
                        <w:ind w:left="516" w:hanging="16"/>
                        <w:rPr>
                          <w:color w:val="000000"/>
                        </w:rPr>
                      </w:pPr>
                      <w:r>
                        <w:rPr>
                          <w:color w:val="414042"/>
                          <w:w w:val="110"/>
                        </w:rPr>
                        <w:t>or transferee’s or assignee’s interest in the policy. The nomination will get revived on repayment of the loan.</w:t>
                      </w:r>
                    </w:p>
                    <w:p>
                      <w:pPr>
                        <w:pStyle w:val="BodyText"/>
                        <w:spacing w:line="254" w:lineRule="auto" w:before="99"/>
                        <w:ind w:left="489" w:hanging="373"/>
                        <w:rPr>
                          <w:color w:val="000000"/>
                        </w:rPr>
                      </w:pPr>
                      <w:r>
                        <w:rPr>
                          <w:color w:val="414042"/>
                          <w:w w:val="115"/>
                        </w:rPr>
                        <w:t>9.</w:t>
                      </w:r>
                      <w:r>
                        <w:rPr>
                          <w:color w:val="414042"/>
                          <w:spacing w:val="80"/>
                          <w:w w:val="115"/>
                        </w:rPr>
                        <w:t> </w:t>
                      </w:r>
                      <w:r>
                        <w:rPr>
                          <w:color w:val="414042"/>
                          <w:w w:val="115"/>
                        </w:rPr>
                        <w:t>The</w:t>
                      </w:r>
                      <w:r>
                        <w:rPr>
                          <w:color w:val="414042"/>
                          <w:spacing w:val="-6"/>
                          <w:w w:val="115"/>
                        </w:rPr>
                        <w:t> </w:t>
                      </w:r>
                      <w:r>
                        <w:rPr>
                          <w:color w:val="414042"/>
                          <w:w w:val="115"/>
                        </w:rPr>
                        <w:t>provisions</w:t>
                      </w:r>
                      <w:r>
                        <w:rPr>
                          <w:color w:val="414042"/>
                          <w:spacing w:val="-6"/>
                          <w:w w:val="115"/>
                        </w:rPr>
                        <w:t> </w:t>
                      </w:r>
                      <w:r>
                        <w:rPr>
                          <w:color w:val="414042"/>
                          <w:w w:val="115"/>
                        </w:rPr>
                        <w:t>of</w:t>
                      </w:r>
                      <w:r>
                        <w:rPr>
                          <w:color w:val="414042"/>
                          <w:spacing w:val="-6"/>
                          <w:w w:val="115"/>
                        </w:rPr>
                        <w:t> </w:t>
                      </w:r>
                      <w:r>
                        <w:rPr>
                          <w:color w:val="414042"/>
                          <w:w w:val="115"/>
                        </w:rPr>
                        <w:t>Section</w:t>
                      </w:r>
                      <w:r>
                        <w:rPr>
                          <w:color w:val="414042"/>
                          <w:spacing w:val="-6"/>
                          <w:w w:val="115"/>
                        </w:rPr>
                        <w:t> </w:t>
                      </w:r>
                      <w:r>
                        <w:rPr>
                          <w:color w:val="414042"/>
                          <w:w w:val="115"/>
                        </w:rPr>
                        <w:t>39</w:t>
                      </w:r>
                      <w:r>
                        <w:rPr>
                          <w:color w:val="414042"/>
                          <w:spacing w:val="-6"/>
                          <w:w w:val="115"/>
                        </w:rPr>
                        <w:t> </w:t>
                      </w:r>
                      <w:r>
                        <w:rPr>
                          <w:color w:val="414042"/>
                          <w:w w:val="115"/>
                        </w:rPr>
                        <w:t>are</w:t>
                      </w:r>
                      <w:r>
                        <w:rPr>
                          <w:color w:val="414042"/>
                          <w:spacing w:val="-6"/>
                          <w:w w:val="115"/>
                        </w:rPr>
                        <w:t> </w:t>
                      </w:r>
                      <w:r>
                        <w:rPr>
                          <w:color w:val="414042"/>
                          <w:w w:val="115"/>
                        </w:rPr>
                        <w:t>not</w:t>
                      </w:r>
                      <w:r>
                        <w:rPr>
                          <w:color w:val="414042"/>
                          <w:spacing w:val="-6"/>
                          <w:w w:val="115"/>
                        </w:rPr>
                        <w:t> </w:t>
                      </w:r>
                      <w:r>
                        <w:rPr>
                          <w:color w:val="414042"/>
                          <w:w w:val="115"/>
                        </w:rPr>
                        <w:t>applicable</w:t>
                      </w:r>
                      <w:r>
                        <w:rPr>
                          <w:color w:val="414042"/>
                          <w:spacing w:val="-6"/>
                          <w:w w:val="115"/>
                        </w:rPr>
                        <w:t> </w:t>
                      </w:r>
                      <w:r>
                        <w:rPr>
                          <w:color w:val="414042"/>
                          <w:w w:val="115"/>
                        </w:rPr>
                        <w:t>to</w:t>
                      </w:r>
                      <w:r>
                        <w:rPr>
                          <w:color w:val="414042"/>
                          <w:spacing w:val="-6"/>
                          <w:w w:val="115"/>
                        </w:rPr>
                        <w:t> </w:t>
                      </w:r>
                      <w:r>
                        <w:rPr>
                          <w:color w:val="414042"/>
                          <w:w w:val="115"/>
                        </w:rPr>
                        <w:t>any</w:t>
                      </w:r>
                      <w:r>
                        <w:rPr>
                          <w:color w:val="414042"/>
                          <w:spacing w:val="-6"/>
                          <w:w w:val="115"/>
                        </w:rPr>
                        <w:t> </w:t>
                      </w:r>
                      <w:r>
                        <w:rPr>
                          <w:color w:val="414042"/>
                          <w:w w:val="115"/>
                        </w:rPr>
                        <w:t>life</w:t>
                      </w:r>
                      <w:r>
                        <w:rPr>
                          <w:color w:val="414042"/>
                          <w:spacing w:val="-6"/>
                          <w:w w:val="115"/>
                        </w:rPr>
                        <w:t> </w:t>
                      </w:r>
                      <w:r>
                        <w:rPr>
                          <w:color w:val="414042"/>
                          <w:w w:val="115"/>
                        </w:rPr>
                        <w:t>insurance</w:t>
                      </w:r>
                      <w:r>
                        <w:rPr>
                          <w:color w:val="414042"/>
                          <w:spacing w:val="-6"/>
                          <w:w w:val="115"/>
                        </w:rPr>
                        <w:t> </w:t>
                      </w:r>
                      <w:r>
                        <w:rPr>
                          <w:color w:val="414042"/>
                          <w:w w:val="115"/>
                        </w:rPr>
                        <w:t>policy</w:t>
                      </w:r>
                      <w:r>
                        <w:rPr>
                          <w:color w:val="414042"/>
                          <w:spacing w:val="-6"/>
                          <w:w w:val="115"/>
                        </w:rPr>
                        <w:t> </w:t>
                      </w:r>
                      <w:r>
                        <w:rPr>
                          <w:color w:val="414042"/>
                          <w:w w:val="115"/>
                        </w:rPr>
                        <w:t>to</w:t>
                      </w:r>
                      <w:r>
                        <w:rPr>
                          <w:color w:val="414042"/>
                          <w:spacing w:val="-6"/>
                          <w:w w:val="115"/>
                        </w:rPr>
                        <w:t> </w:t>
                      </w:r>
                      <w:r>
                        <w:rPr>
                          <w:color w:val="414042"/>
                          <w:w w:val="115"/>
                        </w:rPr>
                        <w:t>which Section</w:t>
                      </w:r>
                      <w:r>
                        <w:rPr>
                          <w:color w:val="414042"/>
                          <w:spacing w:val="-12"/>
                          <w:w w:val="115"/>
                        </w:rPr>
                        <w:t> </w:t>
                      </w:r>
                      <w:r>
                        <w:rPr>
                          <w:color w:val="414042"/>
                          <w:w w:val="115"/>
                        </w:rPr>
                        <w:t>6</w:t>
                      </w:r>
                      <w:r>
                        <w:rPr>
                          <w:color w:val="414042"/>
                          <w:spacing w:val="-12"/>
                          <w:w w:val="115"/>
                        </w:rPr>
                        <w:t> </w:t>
                      </w:r>
                      <w:r>
                        <w:rPr>
                          <w:color w:val="414042"/>
                          <w:w w:val="115"/>
                        </w:rPr>
                        <w:t>of</w:t>
                      </w:r>
                      <w:r>
                        <w:rPr>
                          <w:color w:val="414042"/>
                          <w:spacing w:val="-12"/>
                          <w:w w:val="115"/>
                        </w:rPr>
                        <w:t> </w:t>
                      </w:r>
                      <w:r>
                        <w:rPr>
                          <w:color w:val="414042"/>
                          <w:w w:val="115"/>
                        </w:rPr>
                        <w:t>Married</w:t>
                      </w:r>
                      <w:r>
                        <w:rPr>
                          <w:color w:val="414042"/>
                          <w:spacing w:val="-12"/>
                          <w:w w:val="115"/>
                        </w:rPr>
                        <w:t> </w:t>
                      </w:r>
                      <w:r>
                        <w:rPr>
                          <w:color w:val="414042"/>
                          <w:w w:val="115"/>
                        </w:rPr>
                        <w:t>Women’s</w:t>
                      </w:r>
                      <w:r>
                        <w:rPr>
                          <w:color w:val="414042"/>
                          <w:spacing w:val="-12"/>
                          <w:w w:val="115"/>
                        </w:rPr>
                        <w:t> </w:t>
                      </w:r>
                      <w:r>
                        <w:rPr>
                          <w:color w:val="414042"/>
                          <w:w w:val="115"/>
                        </w:rPr>
                        <w:t>Property</w:t>
                      </w:r>
                      <w:r>
                        <w:rPr>
                          <w:color w:val="414042"/>
                          <w:spacing w:val="-12"/>
                          <w:w w:val="115"/>
                        </w:rPr>
                        <w:t> </w:t>
                      </w:r>
                      <w:r>
                        <w:rPr>
                          <w:color w:val="414042"/>
                          <w:w w:val="115"/>
                        </w:rPr>
                        <w:t>Act,</w:t>
                      </w:r>
                      <w:r>
                        <w:rPr>
                          <w:color w:val="414042"/>
                          <w:spacing w:val="-12"/>
                          <w:w w:val="115"/>
                        </w:rPr>
                        <w:t> </w:t>
                      </w:r>
                      <w:r>
                        <w:rPr>
                          <w:color w:val="414042"/>
                          <w:w w:val="115"/>
                        </w:rPr>
                        <w:t>1874</w:t>
                      </w:r>
                      <w:r>
                        <w:rPr>
                          <w:color w:val="414042"/>
                          <w:spacing w:val="-12"/>
                          <w:w w:val="115"/>
                        </w:rPr>
                        <w:t> </w:t>
                      </w:r>
                      <w:r>
                        <w:rPr>
                          <w:color w:val="414042"/>
                          <w:w w:val="115"/>
                        </w:rPr>
                        <w:t>applies</w:t>
                      </w:r>
                      <w:r>
                        <w:rPr>
                          <w:color w:val="414042"/>
                          <w:spacing w:val="-12"/>
                          <w:w w:val="115"/>
                        </w:rPr>
                        <w:t> </w:t>
                      </w:r>
                      <w:r>
                        <w:rPr>
                          <w:color w:val="414042"/>
                          <w:w w:val="115"/>
                        </w:rPr>
                        <w:t>or</w:t>
                      </w:r>
                      <w:r>
                        <w:rPr>
                          <w:color w:val="414042"/>
                          <w:spacing w:val="-12"/>
                          <w:w w:val="115"/>
                        </w:rPr>
                        <w:t> </w:t>
                      </w:r>
                      <w:r>
                        <w:rPr>
                          <w:color w:val="414042"/>
                          <w:w w:val="115"/>
                        </w:rPr>
                        <w:t>has</w:t>
                      </w:r>
                      <w:r>
                        <w:rPr>
                          <w:color w:val="414042"/>
                          <w:spacing w:val="-12"/>
                          <w:w w:val="115"/>
                        </w:rPr>
                        <w:t> </w:t>
                      </w:r>
                      <w:r>
                        <w:rPr>
                          <w:color w:val="414042"/>
                          <w:w w:val="115"/>
                        </w:rPr>
                        <w:t>at</w:t>
                      </w:r>
                      <w:r>
                        <w:rPr>
                          <w:color w:val="414042"/>
                          <w:spacing w:val="-12"/>
                          <w:w w:val="115"/>
                        </w:rPr>
                        <w:t> </w:t>
                      </w:r>
                      <w:r>
                        <w:rPr>
                          <w:color w:val="414042"/>
                          <w:w w:val="115"/>
                        </w:rPr>
                        <w:t>any</w:t>
                      </w:r>
                      <w:r>
                        <w:rPr>
                          <w:color w:val="414042"/>
                          <w:spacing w:val="-12"/>
                          <w:w w:val="115"/>
                        </w:rPr>
                        <w:t> </w:t>
                      </w:r>
                      <w:r>
                        <w:rPr>
                          <w:color w:val="414042"/>
                          <w:w w:val="115"/>
                        </w:rPr>
                        <w:t>time</w:t>
                      </w:r>
                      <w:r>
                        <w:rPr>
                          <w:color w:val="414042"/>
                          <w:spacing w:val="-12"/>
                          <w:w w:val="115"/>
                        </w:rPr>
                        <w:t> </w:t>
                      </w:r>
                      <w:r>
                        <w:rPr>
                          <w:color w:val="414042"/>
                          <w:w w:val="115"/>
                        </w:rPr>
                        <w:t>applied </w:t>
                      </w:r>
                      <w:r>
                        <w:rPr>
                          <w:color w:val="414042"/>
                          <w:w w:val="110"/>
                        </w:rPr>
                        <w:t>except where before or after Insurance Laws (Amendment) Act 2015, a nomination is </w:t>
                      </w:r>
                      <w:r>
                        <w:rPr>
                          <w:color w:val="414042"/>
                          <w:w w:val="115"/>
                        </w:rPr>
                        <w:t>made in favour of spouse or children or spouse and children whether or not on the face of the policy it is mentioned that it is made under Section 39.</w:t>
                      </w:r>
                    </w:p>
                  </w:txbxContent>
                </v:textbox>
                <v:fill type="solid"/>
              </v:shape>
            </w:pict>
          </mc:Fallback>
        </mc:AlternateContent>
      </w:r>
      <w:r>
        <w:rPr>
          <w:sz w:val="20"/>
        </w:rPr>
      </w:r>
    </w:p>
    <w:p>
      <w:pPr>
        <w:pStyle w:val="BodyText"/>
        <w:spacing w:line="259" w:lineRule="auto" w:before="50"/>
        <w:ind w:left="663" w:right="671"/>
        <w:jc w:val="both"/>
      </w:pPr>
      <w:r>
        <w:rPr>
          <w:color w:val="414042"/>
          <w:w w:val="115"/>
        </w:rPr>
        <w:t>Where nomination is intended to be made to spouse or children or spouse and </w:t>
      </w:r>
      <w:r>
        <w:rPr>
          <w:color w:val="414042"/>
          <w:w w:val="115"/>
        </w:rPr>
        <w:t>children </w:t>
      </w:r>
      <w:r>
        <w:rPr>
          <w:color w:val="414042"/>
          <w:w w:val="110"/>
        </w:rPr>
        <w:t>under</w:t>
      </w:r>
      <w:r>
        <w:rPr>
          <w:color w:val="414042"/>
          <w:spacing w:val="-6"/>
          <w:w w:val="110"/>
        </w:rPr>
        <w:t> </w:t>
      </w:r>
      <w:r>
        <w:rPr>
          <w:color w:val="414042"/>
          <w:w w:val="110"/>
        </w:rPr>
        <w:t>Section</w:t>
      </w:r>
      <w:r>
        <w:rPr>
          <w:color w:val="414042"/>
          <w:spacing w:val="-6"/>
          <w:w w:val="110"/>
        </w:rPr>
        <w:t> </w:t>
      </w:r>
      <w:r>
        <w:rPr>
          <w:color w:val="414042"/>
          <w:w w:val="110"/>
        </w:rPr>
        <w:t>6</w:t>
      </w:r>
      <w:r>
        <w:rPr>
          <w:color w:val="414042"/>
          <w:spacing w:val="-6"/>
          <w:w w:val="110"/>
        </w:rPr>
        <w:t> </w:t>
      </w:r>
      <w:r>
        <w:rPr>
          <w:color w:val="414042"/>
          <w:w w:val="110"/>
        </w:rPr>
        <w:t>of</w:t>
      </w:r>
      <w:r>
        <w:rPr>
          <w:color w:val="414042"/>
          <w:spacing w:val="-6"/>
          <w:w w:val="110"/>
        </w:rPr>
        <w:t> </w:t>
      </w:r>
      <w:r>
        <w:rPr>
          <w:color w:val="414042"/>
          <w:w w:val="110"/>
        </w:rPr>
        <w:t>MWP</w:t>
      </w:r>
      <w:r>
        <w:rPr>
          <w:color w:val="414042"/>
          <w:spacing w:val="-6"/>
          <w:w w:val="110"/>
        </w:rPr>
        <w:t> </w:t>
      </w:r>
      <w:r>
        <w:rPr>
          <w:color w:val="414042"/>
          <w:w w:val="110"/>
        </w:rPr>
        <w:t>Act,</w:t>
      </w:r>
      <w:r>
        <w:rPr>
          <w:color w:val="414042"/>
          <w:spacing w:val="-6"/>
          <w:w w:val="110"/>
        </w:rPr>
        <w:t> </w:t>
      </w:r>
      <w:r>
        <w:rPr>
          <w:color w:val="414042"/>
          <w:w w:val="110"/>
        </w:rPr>
        <w:t>it</w:t>
      </w:r>
      <w:r>
        <w:rPr>
          <w:color w:val="414042"/>
          <w:spacing w:val="-6"/>
          <w:w w:val="110"/>
        </w:rPr>
        <w:t> </w:t>
      </w:r>
      <w:r>
        <w:rPr>
          <w:color w:val="414042"/>
          <w:w w:val="110"/>
        </w:rPr>
        <w:t>should</w:t>
      </w:r>
      <w:r>
        <w:rPr>
          <w:color w:val="414042"/>
          <w:spacing w:val="-6"/>
          <w:w w:val="110"/>
        </w:rPr>
        <w:t> </w:t>
      </w:r>
      <w:r>
        <w:rPr>
          <w:color w:val="414042"/>
          <w:w w:val="110"/>
        </w:rPr>
        <w:t>be</w:t>
      </w:r>
      <w:r>
        <w:rPr>
          <w:color w:val="414042"/>
          <w:spacing w:val="-6"/>
          <w:w w:val="110"/>
        </w:rPr>
        <w:t> </w:t>
      </w:r>
      <w:r>
        <w:rPr>
          <w:color w:val="414042"/>
          <w:w w:val="110"/>
        </w:rPr>
        <w:t>specifically</w:t>
      </w:r>
      <w:r>
        <w:rPr>
          <w:color w:val="414042"/>
          <w:spacing w:val="-6"/>
          <w:w w:val="110"/>
        </w:rPr>
        <w:t> </w:t>
      </w:r>
      <w:r>
        <w:rPr>
          <w:color w:val="414042"/>
          <w:w w:val="110"/>
        </w:rPr>
        <w:t>mentioned</w:t>
      </w:r>
      <w:r>
        <w:rPr>
          <w:color w:val="414042"/>
          <w:spacing w:val="-6"/>
          <w:w w:val="110"/>
        </w:rPr>
        <w:t> </w:t>
      </w:r>
      <w:r>
        <w:rPr>
          <w:color w:val="414042"/>
          <w:w w:val="110"/>
        </w:rPr>
        <w:t>on</w:t>
      </w:r>
      <w:r>
        <w:rPr>
          <w:color w:val="414042"/>
          <w:spacing w:val="-6"/>
          <w:w w:val="110"/>
        </w:rPr>
        <w:t> </w:t>
      </w:r>
      <w:r>
        <w:rPr>
          <w:color w:val="414042"/>
          <w:w w:val="110"/>
        </w:rPr>
        <w:t>the</w:t>
      </w:r>
      <w:r>
        <w:rPr>
          <w:color w:val="414042"/>
          <w:spacing w:val="-6"/>
          <w:w w:val="110"/>
        </w:rPr>
        <w:t> </w:t>
      </w:r>
      <w:r>
        <w:rPr>
          <w:color w:val="414042"/>
          <w:w w:val="110"/>
        </w:rPr>
        <w:t>policy.</w:t>
      </w:r>
      <w:r>
        <w:rPr>
          <w:color w:val="414042"/>
          <w:spacing w:val="-6"/>
          <w:w w:val="110"/>
        </w:rPr>
        <w:t> </w:t>
      </w:r>
      <w:r>
        <w:rPr>
          <w:color w:val="414042"/>
          <w:w w:val="110"/>
        </w:rPr>
        <w:t>In</w:t>
      </w:r>
      <w:r>
        <w:rPr>
          <w:color w:val="414042"/>
          <w:spacing w:val="-6"/>
          <w:w w:val="110"/>
        </w:rPr>
        <w:t> </w:t>
      </w:r>
      <w:r>
        <w:rPr>
          <w:color w:val="414042"/>
          <w:w w:val="110"/>
        </w:rPr>
        <w:t>such</w:t>
      </w:r>
      <w:r>
        <w:rPr>
          <w:color w:val="414042"/>
          <w:spacing w:val="-6"/>
          <w:w w:val="110"/>
        </w:rPr>
        <w:t> </w:t>
      </w:r>
      <w:r>
        <w:rPr>
          <w:color w:val="414042"/>
          <w:w w:val="110"/>
        </w:rPr>
        <w:t>a</w:t>
      </w:r>
      <w:r>
        <w:rPr>
          <w:color w:val="414042"/>
          <w:spacing w:val="-6"/>
          <w:w w:val="110"/>
        </w:rPr>
        <w:t> </w:t>
      </w:r>
      <w:r>
        <w:rPr>
          <w:color w:val="414042"/>
          <w:w w:val="110"/>
        </w:rPr>
        <w:t>case </w:t>
      </w:r>
      <w:r>
        <w:rPr>
          <w:color w:val="414042"/>
          <w:w w:val="115"/>
        </w:rPr>
        <w:t>only,</w:t>
      </w:r>
      <w:r>
        <w:rPr>
          <w:color w:val="414042"/>
          <w:spacing w:val="-3"/>
          <w:w w:val="115"/>
        </w:rPr>
        <w:t> </w:t>
      </w:r>
      <w:r>
        <w:rPr>
          <w:color w:val="414042"/>
          <w:w w:val="115"/>
        </w:rPr>
        <w:t>the</w:t>
      </w:r>
      <w:r>
        <w:rPr>
          <w:color w:val="414042"/>
          <w:spacing w:val="-3"/>
          <w:w w:val="115"/>
        </w:rPr>
        <w:t> </w:t>
      </w:r>
      <w:r>
        <w:rPr>
          <w:color w:val="414042"/>
          <w:w w:val="115"/>
        </w:rPr>
        <w:t>provisions</w:t>
      </w:r>
      <w:r>
        <w:rPr>
          <w:color w:val="414042"/>
          <w:spacing w:val="-3"/>
          <w:w w:val="115"/>
        </w:rPr>
        <w:t> </w:t>
      </w:r>
      <w:r>
        <w:rPr>
          <w:color w:val="414042"/>
          <w:w w:val="115"/>
        </w:rPr>
        <w:t>of</w:t>
      </w:r>
      <w:r>
        <w:rPr>
          <w:color w:val="414042"/>
          <w:spacing w:val="-3"/>
          <w:w w:val="115"/>
        </w:rPr>
        <w:t> </w:t>
      </w:r>
      <w:r>
        <w:rPr>
          <w:color w:val="414042"/>
          <w:w w:val="115"/>
        </w:rPr>
        <w:t>Section</w:t>
      </w:r>
      <w:r>
        <w:rPr>
          <w:color w:val="414042"/>
          <w:spacing w:val="-3"/>
          <w:w w:val="115"/>
        </w:rPr>
        <w:t> </w:t>
      </w:r>
      <w:r>
        <w:rPr>
          <w:color w:val="414042"/>
          <w:w w:val="115"/>
        </w:rPr>
        <w:t>39</w:t>
      </w:r>
      <w:r>
        <w:rPr>
          <w:color w:val="414042"/>
          <w:spacing w:val="-3"/>
          <w:w w:val="115"/>
        </w:rPr>
        <w:t> </w:t>
      </w:r>
      <w:r>
        <w:rPr>
          <w:color w:val="414042"/>
          <w:w w:val="115"/>
        </w:rPr>
        <w:t>will</w:t>
      </w:r>
      <w:r>
        <w:rPr>
          <w:color w:val="414042"/>
          <w:spacing w:val="-3"/>
          <w:w w:val="115"/>
        </w:rPr>
        <w:t> </w:t>
      </w:r>
      <w:r>
        <w:rPr>
          <w:color w:val="414042"/>
          <w:w w:val="115"/>
        </w:rPr>
        <w:t>not</w:t>
      </w:r>
      <w:r>
        <w:rPr>
          <w:color w:val="414042"/>
          <w:spacing w:val="-3"/>
          <w:w w:val="115"/>
        </w:rPr>
        <w:t> </w:t>
      </w:r>
      <w:r>
        <w:rPr>
          <w:color w:val="414042"/>
          <w:w w:val="115"/>
        </w:rPr>
        <w:t>apply.</w:t>
      </w:r>
    </w:p>
    <w:p>
      <w:pPr>
        <w:pStyle w:val="BodyText"/>
        <w:spacing w:line="259" w:lineRule="auto" w:before="98"/>
        <w:ind w:left="663" w:right="670"/>
        <w:jc w:val="both"/>
      </w:pPr>
      <w:r>
        <w:rPr>
          <w:color w:val="414042"/>
          <w:w w:val="110"/>
        </w:rPr>
        <w:t>This section is a simplified version prepared for general information only and hence is not comprehensive. For full text of this section please refer to Section 39 of the Insurance Act, 1938 as amended by Insurance Laws (Amendment) Act, 2015.</w:t>
      </w:r>
    </w:p>
    <w:p>
      <w:pPr>
        <w:pStyle w:val="Heading2"/>
        <w:spacing w:before="97"/>
        <w:ind w:left="663"/>
        <w:jc w:val="both"/>
      </w:pPr>
      <w:r>
        <w:rPr>
          <w:color w:val="424142"/>
          <w:spacing w:val="-2"/>
        </w:rPr>
        <w:t>Risk</w:t>
      </w:r>
      <w:r>
        <w:rPr>
          <w:color w:val="424142"/>
          <w:spacing w:val="-12"/>
        </w:rPr>
        <w:t> </w:t>
      </w:r>
      <w:r>
        <w:rPr>
          <w:color w:val="424142"/>
          <w:spacing w:val="-2"/>
        </w:rPr>
        <w:t>Factors:</w:t>
      </w:r>
    </w:p>
    <w:p>
      <w:pPr>
        <w:pStyle w:val="ListParagraph"/>
        <w:numPr>
          <w:ilvl w:val="0"/>
          <w:numId w:val="19"/>
        </w:numPr>
        <w:tabs>
          <w:tab w:pos="1023" w:val="left" w:leader="none"/>
        </w:tabs>
        <w:spacing w:line="240" w:lineRule="auto" w:before="99" w:after="0"/>
        <w:ind w:left="1023" w:right="672" w:hanging="360"/>
        <w:jc w:val="both"/>
        <w:rPr>
          <w:color w:val="414042"/>
          <w:sz w:val="21"/>
        </w:rPr>
      </w:pPr>
      <w:r>
        <w:rPr>
          <w:color w:val="414042"/>
          <w:w w:val="110"/>
          <w:sz w:val="21"/>
        </w:rPr>
        <w:t>HDFC Life Aajeevan Growth Nivesh and Income is a A Non-Participating, Non-Linked, General Annuity, Individual, Saving Plan.</w:t>
      </w:r>
    </w:p>
    <w:p>
      <w:pPr>
        <w:pStyle w:val="ListParagraph"/>
        <w:numPr>
          <w:ilvl w:val="0"/>
          <w:numId w:val="19"/>
        </w:numPr>
        <w:tabs>
          <w:tab w:pos="991" w:val="left" w:leader="none"/>
        </w:tabs>
        <w:spacing w:line="259" w:lineRule="auto" w:before="119" w:after="0"/>
        <w:ind w:left="991" w:right="685" w:hanging="355"/>
        <w:jc w:val="both"/>
        <w:rPr>
          <w:color w:val="414042"/>
          <w:position w:val="1"/>
          <w:sz w:val="21"/>
        </w:rPr>
      </w:pPr>
      <w:r>
        <w:rPr>
          <w:color w:val="414042"/>
          <w:w w:val="115"/>
          <w:sz w:val="21"/>
        </w:rPr>
        <w:t>This</w:t>
      </w:r>
      <w:r>
        <w:rPr>
          <w:color w:val="414042"/>
          <w:spacing w:val="-8"/>
          <w:w w:val="115"/>
          <w:sz w:val="21"/>
        </w:rPr>
        <w:t> </w:t>
      </w:r>
      <w:r>
        <w:rPr>
          <w:color w:val="414042"/>
          <w:w w:val="115"/>
          <w:sz w:val="21"/>
        </w:rPr>
        <w:t>product</w:t>
      </w:r>
      <w:r>
        <w:rPr>
          <w:color w:val="414042"/>
          <w:spacing w:val="-8"/>
          <w:w w:val="115"/>
          <w:sz w:val="21"/>
        </w:rPr>
        <w:t> </w:t>
      </w:r>
      <w:r>
        <w:rPr>
          <w:color w:val="414042"/>
          <w:w w:val="115"/>
          <w:sz w:val="21"/>
        </w:rPr>
        <w:t>brochure</w:t>
      </w:r>
      <w:r>
        <w:rPr>
          <w:color w:val="414042"/>
          <w:spacing w:val="-8"/>
          <w:w w:val="115"/>
          <w:sz w:val="21"/>
        </w:rPr>
        <w:t> </w:t>
      </w:r>
      <w:r>
        <w:rPr>
          <w:color w:val="414042"/>
          <w:w w:val="115"/>
          <w:sz w:val="21"/>
        </w:rPr>
        <w:t>is</w:t>
      </w:r>
      <w:r>
        <w:rPr>
          <w:color w:val="414042"/>
          <w:spacing w:val="-8"/>
          <w:w w:val="115"/>
          <w:sz w:val="21"/>
        </w:rPr>
        <w:t> </w:t>
      </w:r>
      <w:r>
        <w:rPr>
          <w:color w:val="414042"/>
          <w:w w:val="115"/>
          <w:sz w:val="21"/>
        </w:rPr>
        <w:t>indicative</w:t>
      </w:r>
      <w:r>
        <w:rPr>
          <w:color w:val="414042"/>
          <w:spacing w:val="-8"/>
          <w:w w:val="115"/>
          <w:sz w:val="21"/>
        </w:rPr>
        <w:t> </w:t>
      </w:r>
      <w:r>
        <w:rPr>
          <w:color w:val="414042"/>
          <w:w w:val="115"/>
          <w:sz w:val="21"/>
        </w:rPr>
        <w:t>of</w:t>
      </w:r>
      <w:r>
        <w:rPr>
          <w:color w:val="414042"/>
          <w:spacing w:val="-8"/>
          <w:w w:val="115"/>
          <w:sz w:val="21"/>
        </w:rPr>
        <w:t> </w:t>
      </w:r>
      <w:r>
        <w:rPr>
          <w:color w:val="414042"/>
          <w:w w:val="115"/>
          <w:sz w:val="21"/>
        </w:rPr>
        <w:t>the</w:t>
      </w:r>
      <w:r>
        <w:rPr>
          <w:color w:val="414042"/>
          <w:spacing w:val="-8"/>
          <w:w w:val="115"/>
          <w:sz w:val="21"/>
        </w:rPr>
        <w:t> </w:t>
      </w:r>
      <w:r>
        <w:rPr>
          <w:color w:val="414042"/>
          <w:w w:val="115"/>
          <w:sz w:val="21"/>
        </w:rPr>
        <w:t>terms,</w:t>
      </w:r>
      <w:r>
        <w:rPr>
          <w:color w:val="414042"/>
          <w:spacing w:val="-8"/>
          <w:w w:val="115"/>
          <w:sz w:val="21"/>
        </w:rPr>
        <w:t> </w:t>
      </w:r>
      <w:r>
        <w:rPr>
          <w:color w:val="414042"/>
          <w:w w:val="115"/>
          <w:sz w:val="21"/>
        </w:rPr>
        <w:t>conditions,</w:t>
      </w:r>
      <w:r>
        <w:rPr>
          <w:color w:val="414042"/>
          <w:spacing w:val="-8"/>
          <w:w w:val="115"/>
          <w:sz w:val="21"/>
        </w:rPr>
        <w:t> </w:t>
      </w:r>
      <w:r>
        <w:rPr>
          <w:color w:val="414042"/>
          <w:w w:val="115"/>
          <w:sz w:val="21"/>
        </w:rPr>
        <w:t>warranties</w:t>
      </w:r>
      <w:r>
        <w:rPr>
          <w:color w:val="414042"/>
          <w:spacing w:val="-8"/>
          <w:w w:val="115"/>
          <w:sz w:val="21"/>
        </w:rPr>
        <w:t> </w:t>
      </w:r>
      <w:r>
        <w:rPr>
          <w:color w:val="414042"/>
          <w:w w:val="115"/>
          <w:sz w:val="21"/>
        </w:rPr>
        <w:t>and</w:t>
      </w:r>
      <w:r>
        <w:rPr>
          <w:color w:val="414042"/>
          <w:spacing w:val="-8"/>
          <w:w w:val="115"/>
          <w:sz w:val="21"/>
        </w:rPr>
        <w:t> </w:t>
      </w:r>
      <w:r>
        <w:rPr>
          <w:color w:val="414042"/>
          <w:w w:val="115"/>
          <w:sz w:val="21"/>
        </w:rPr>
        <w:t>exceptions contained in the insurance policy.</w:t>
      </w:r>
    </w:p>
    <w:p>
      <w:pPr>
        <w:pStyle w:val="ListParagraph"/>
        <w:numPr>
          <w:ilvl w:val="0"/>
          <w:numId w:val="19"/>
        </w:numPr>
        <w:tabs>
          <w:tab w:pos="990" w:val="left" w:leader="none"/>
        </w:tabs>
        <w:spacing w:line="240" w:lineRule="auto" w:before="68" w:after="0"/>
        <w:ind w:left="990" w:right="0" w:hanging="353"/>
        <w:jc w:val="both"/>
        <w:rPr>
          <w:color w:val="414042"/>
          <w:position w:val="3"/>
          <w:sz w:val="21"/>
        </w:rPr>
      </w:pPr>
      <w:r>
        <w:rPr>
          <w:color w:val="414042"/>
          <w:w w:val="115"/>
          <w:sz w:val="21"/>
        </w:rPr>
        <w:t>For</w:t>
      </w:r>
      <w:r>
        <w:rPr>
          <w:color w:val="414042"/>
          <w:spacing w:val="-13"/>
          <w:w w:val="115"/>
          <w:sz w:val="21"/>
        </w:rPr>
        <w:t> </w:t>
      </w:r>
      <w:r>
        <w:rPr>
          <w:color w:val="414042"/>
          <w:w w:val="115"/>
          <w:sz w:val="21"/>
        </w:rPr>
        <w:t>further</w:t>
      </w:r>
      <w:r>
        <w:rPr>
          <w:color w:val="414042"/>
          <w:spacing w:val="-13"/>
          <w:w w:val="115"/>
          <w:sz w:val="21"/>
        </w:rPr>
        <w:t> </w:t>
      </w:r>
      <w:r>
        <w:rPr>
          <w:color w:val="414042"/>
          <w:w w:val="115"/>
          <w:sz w:val="21"/>
        </w:rPr>
        <w:t>details,</w:t>
      </w:r>
      <w:r>
        <w:rPr>
          <w:color w:val="414042"/>
          <w:spacing w:val="-12"/>
          <w:w w:val="115"/>
          <w:sz w:val="21"/>
        </w:rPr>
        <w:t> </w:t>
      </w:r>
      <w:r>
        <w:rPr>
          <w:color w:val="414042"/>
          <w:w w:val="115"/>
          <w:sz w:val="21"/>
        </w:rPr>
        <w:t>please</w:t>
      </w:r>
      <w:r>
        <w:rPr>
          <w:color w:val="414042"/>
          <w:spacing w:val="-13"/>
          <w:w w:val="115"/>
          <w:sz w:val="21"/>
        </w:rPr>
        <w:t> </w:t>
      </w:r>
      <w:r>
        <w:rPr>
          <w:color w:val="414042"/>
          <w:w w:val="115"/>
          <w:sz w:val="21"/>
        </w:rPr>
        <w:t>refer</w:t>
      </w:r>
      <w:r>
        <w:rPr>
          <w:color w:val="414042"/>
          <w:spacing w:val="-12"/>
          <w:w w:val="115"/>
          <w:sz w:val="21"/>
        </w:rPr>
        <w:t> </w:t>
      </w:r>
      <w:r>
        <w:rPr>
          <w:color w:val="414042"/>
          <w:w w:val="115"/>
          <w:sz w:val="21"/>
        </w:rPr>
        <w:t>to</w:t>
      </w:r>
      <w:r>
        <w:rPr>
          <w:color w:val="414042"/>
          <w:spacing w:val="-13"/>
          <w:w w:val="115"/>
          <w:sz w:val="21"/>
        </w:rPr>
        <w:t> </w:t>
      </w:r>
      <w:r>
        <w:rPr>
          <w:color w:val="414042"/>
          <w:w w:val="115"/>
          <w:sz w:val="21"/>
        </w:rPr>
        <w:t>the</w:t>
      </w:r>
      <w:r>
        <w:rPr>
          <w:color w:val="414042"/>
          <w:spacing w:val="-13"/>
          <w:w w:val="115"/>
          <w:sz w:val="21"/>
        </w:rPr>
        <w:t> </w:t>
      </w:r>
      <w:r>
        <w:rPr>
          <w:color w:val="414042"/>
          <w:w w:val="115"/>
          <w:sz w:val="21"/>
        </w:rPr>
        <w:t>policy</w:t>
      </w:r>
      <w:r>
        <w:rPr>
          <w:color w:val="414042"/>
          <w:spacing w:val="-12"/>
          <w:w w:val="115"/>
          <w:sz w:val="21"/>
        </w:rPr>
        <w:t> </w:t>
      </w:r>
      <w:r>
        <w:rPr>
          <w:color w:val="414042"/>
          <w:w w:val="115"/>
          <w:sz w:val="21"/>
        </w:rPr>
        <w:t>document</w:t>
      </w:r>
      <w:r>
        <w:rPr>
          <w:color w:val="414042"/>
          <w:spacing w:val="-13"/>
          <w:w w:val="115"/>
          <w:sz w:val="21"/>
        </w:rPr>
        <w:t> </w:t>
      </w:r>
      <w:r>
        <w:rPr>
          <w:color w:val="414042"/>
          <w:w w:val="115"/>
          <w:sz w:val="21"/>
        </w:rPr>
        <w:t>and</w:t>
      </w:r>
      <w:r>
        <w:rPr>
          <w:color w:val="414042"/>
          <w:spacing w:val="-12"/>
          <w:w w:val="115"/>
          <w:sz w:val="21"/>
        </w:rPr>
        <w:t> </w:t>
      </w:r>
      <w:r>
        <w:rPr>
          <w:color w:val="414042"/>
          <w:w w:val="115"/>
          <w:sz w:val="21"/>
        </w:rPr>
        <w:t>detailed</w:t>
      </w:r>
      <w:r>
        <w:rPr>
          <w:color w:val="414042"/>
          <w:spacing w:val="-13"/>
          <w:w w:val="115"/>
          <w:sz w:val="21"/>
        </w:rPr>
        <w:t> </w:t>
      </w:r>
      <w:r>
        <w:rPr>
          <w:color w:val="414042"/>
          <w:w w:val="115"/>
          <w:sz w:val="21"/>
        </w:rPr>
        <w:t>benefit</w:t>
      </w:r>
      <w:r>
        <w:rPr>
          <w:color w:val="414042"/>
          <w:spacing w:val="-13"/>
          <w:w w:val="115"/>
          <w:sz w:val="21"/>
        </w:rPr>
        <w:t> </w:t>
      </w:r>
      <w:r>
        <w:rPr>
          <w:color w:val="414042"/>
          <w:spacing w:val="-2"/>
          <w:w w:val="115"/>
          <w:sz w:val="21"/>
        </w:rPr>
        <w:t>illustration.</w:t>
      </w:r>
    </w:p>
    <w:p>
      <w:pPr>
        <w:pStyle w:val="ListParagraph"/>
        <w:numPr>
          <w:ilvl w:val="0"/>
          <w:numId w:val="19"/>
        </w:numPr>
        <w:tabs>
          <w:tab w:pos="991" w:val="left" w:leader="none"/>
        </w:tabs>
        <w:spacing w:line="259" w:lineRule="auto" w:before="108" w:after="0"/>
        <w:ind w:left="991" w:right="686" w:hanging="355"/>
        <w:jc w:val="both"/>
        <w:rPr>
          <w:color w:val="414042"/>
          <w:position w:val="1"/>
          <w:sz w:val="21"/>
        </w:rPr>
      </w:pPr>
      <w:r>
        <w:rPr>
          <w:color w:val="414042"/>
          <w:w w:val="115"/>
          <w:sz w:val="21"/>
        </w:rPr>
        <w:t>In</w:t>
      </w:r>
      <w:r>
        <w:rPr>
          <w:color w:val="414042"/>
          <w:w w:val="115"/>
          <w:sz w:val="21"/>
        </w:rPr>
        <w:t> the</w:t>
      </w:r>
      <w:r>
        <w:rPr>
          <w:color w:val="414042"/>
          <w:w w:val="115"/>
          <w:sz w:val="21"/>
        </w:rPr>
        <w:t> event</w:t>
      </w:r>
      <w:r>
        <w:rPr>
          <w:color w:val="414042"/>
          <w:w w:val="115"/>
          <w:sz w:val="21"/>
        </w:rPr>
        <w:t> of</w:t>
      </w:r>
      <w:r>
        <w:rPr>
          <w:color w:val="414042"/>
          <w:w w:val="115"/>
          <w:sz w:val="21"/>
        </w:rPr>
        <w:t> conflict</w:t>
      </w:r>
      <w:r>
        <w:rPr>
          <w:color w:val="414042"/>
          <w:w w:val="115"/>
          <w:sz w:val="21"/>
        </w:rPr>
        <w:t> (if</w:t>
      </w:r>
      <w:r>
        <w:rPr>
          <w:color w:val="414042"/>
          <w:w w:val="115"/>
          <w:sz w:val="21"/>
        </w:rPr>
        <w:t> any)</w:t>
      </w:r>
      <w:r>
        <w:rPr>
          <w:color w:val="414042"/>
          <w:w w:val="115"/>
          <w:sz w:val="21"/>
        </w:rPr>
        <w:t> between</w:t>
      </w:r>
      <w:r>
        <w:rPr>
          <w:color w:val="414042"/>
          <w:w w:val="115"/>
          <w:sz w:val="21"/>
        </w:rPr>
        <w:t> the</w:t>
      </w:r>
      <w:r>
        <w:rPr>
          <w:color w:val="414042"/>
          <w:w w:val="115"/>
          <w:sz w:val="21"/>
        </w:rPr>
        <w:t> terms</w:t>
      </w:r>
      <w:r>
        <w:rPr>
          <w:color w:val="414042"/>
          <w:w w:val="115"/>
          <w:sz w:val="21"/>
        </w:rPr>
        <w:t> and</w:t>
      </w:r>
      <w:r>
        <w:rPr>
          <w:color w:val="414042"/>
          <w:w w:val="115"/>
          <w:sz w:val="21"/>
        </w:rPr>
        <w:t> conditions</w:t>
      </w:r>
      <w:r>
        <w:rPr>
          <w:color w:val="414042"/>
          <w:w w:val="115"/>
          <w:sz w:val="21"/>
        </w:rPr>
        <w:t> contained</w:t>
      </w:r>
      <w:r>
        <w:rPr>
          <w:color w:val="414042"/>
          <w:w w:val="115"/>
          <w:sz w:val="21"/>
        </w:rPr>
        <w:t> in</w:t>
      </w:r>
      <w:r>
        <w:rPr>
          <w:color w:val="414042"/>
          <w:w w:val="115"/>
          <w:sz w:val="21"/>
        </w:rPr>
        <w:t> this brochure</w:t>
      </w:r>
      <w:r>
        <w:rPr>
          <w:color w:val="414042"/>
          <w:w w:val="115"/>
          <w:sz w:val="21"/>
        </w:rPr>
        <w:t> and</w:t>
      </w:r>
      <w:r>
        <w:rPr>
          <w:color w:val="414042"/>
          <w:w w:val="115"/>
          <w:sz w:val="21"/>
        </w:rPr>
        <w:t> those</w:t>
      </w:r>
      <w:r>
        <w:rPr>
          <w:color w:val="414042"/>
          <w:w w:val="115"/>
          <w:sz w:val="21"/>
        </w:rPr>
        <w:t> contained</w:t>
      </w:r>
      <w:r>
        <w:rPr>
          <w:color w:val="414042"/>
          <w:w w:val="115"/>
          <w:sz w:val="21"/>
        </w:rPr>
        <w:t> in</w:t>
      </w:r>
      <w:r>
        <w:rPr>
          <w:color w:val="414042"/>
          <w:w w:val="115"/>
          <w:sz w:val="21"/>
        </w:rPr>
        <w:t> the</w:t>
      </w:r>
      <w:r>
        <w:rPr>
          <w:color w:val="414042"/>
          <w:w w:val="115"/>
          <w:sz w:val="21"/>
        </w:rPr>
        <w:t> policy</w:t>
      </w:r>
      <w:r>
        <w:rPr>
          <w:color w:val="414042"/>
          <w:w w:val="115"/>
          <w:sz w:val="21"/>
        </w:rPr>
        <w:t> document,</w:t>
      </w:r>
      <w:r>
        <w:rPr>
          <w:color w:val="414042"/>
          <w:w w:val="115"/>
          <w:sz w:val="21"/>
        </w:rPr>
        <w:t> the</w:t>
      </w:r>
      <w:r>
        <w:rPr>
          <w:color w:val="414042"/>
          <w:w w:val="115"/>
          <w:sz w:val="21"/>
        </w:rPr>
        <w:t> terms</w:t>
      </w:r>
      <w:r>
        <w:rPr>
          <w:color w:val="414042"/>
          <w:w w:val="115"/>
          <w:sz w:val="21"/>
        </w:rPr>
        <w:t> and</w:t>
      </w:r>
      <w:r>
        <w:rPr>
          <w:color w:val="414042"/>
          <w:w w:val="115"/>
          <w:sz w:val="21"/>
        </w:rPr>
        <w:t> </w:t>
      </w:r>
      <w:r>
        <w:rPr>
          <w:color w:val="414042"/>
          <w:w w:val="115"/>
          <w:sz w:val="21"/>
        </w:rPr>
        <w:t>conditions mentioned in the policy document will prevail.</w:t>
      </w:r>
    </w:p>
    <w:p>
      <w:pPr>
        <w:pStyle w:val="BodyText"/>
        <w:spacing w:before="2"/>
        <w:rPr>
          <w:sz w:val="19"/>
        </w:rPr>
      </w:pPr>
      <w:r>
        <w:rPr>
          <w:sz w:val="19"/>
        </w:rPr>
        <mc:AlternateContent>
          <mc:Choice Requires="wps">
            <w:drawing>
              <wp:anchor distT="0" distB="0" distL="0" distR="0" allowOverlap="1" layoutInCell="1" locked="0" behindDoc="1" simplePos="0" relativeHeight="487601664">
                <wp:simplePos x="0" y="0"/>
                <wp:positionH relativeFrom="page">
                  <wp:posOffset>357733</wp:posOffset>
                </wp:positionH>
                <wp:positionV relativeFrom="paragraph">
                  <wp:posOffset>155502</wp:posOffset>
                </wp:positionV>
                <wp:extent cx="6142990" cy="1886585"/>
                <wp:effectExtent l="0" t="0" r="0" b="0"/>
                <wp:wrapTopAndBottom/>
                <wp:docPr id="82" name="Textbox 82"/>
                <wp:cNvGraphicFramePr>
                  <a:graphicFrameLocks/>
                </wp:cNvGraphicFramePr>
                <a:graphic>
                  <a:graphicData uri="http://schemas.microsoft.com/office/word/2010/wordprocessingShape">
                    <wps:wsp>
                      <wps:cNvPr id="82" name="Textbox 82"/>
                      <wps:cNvSpPr txBox="1"/>
                      <wps:spPr>
                        <a:xfrm>
                          <a:off x="0" y="0"/>
                          <a:ext cx="6142990" cy="1886585"/>
                        </a:xfrm>
                        <a:prstGeom prst="rect">
                          <a:avLst/>
                        </a:prstGeom>
                        <a:solidFill>
                          <a:srgbClr val="BAE5F7"/>
                        </a:solidFill>
                      </wps:spPr>
                      <wps:txbx>
                        <w:txbxContent>
                          <w:p>
                            <w:pPr>
                              <w:spacing w:line="259" w:lineRule="auto" w:before="78"/>
                              <w:ind w:left="145" w:right="207" w:firstLine="0"/>
                              <w:jc w:val="both"/>
                              <w:rPr>
                                <w:b/>
                                <w:color w:val="000000"/>
                                <w:sz w:val="21"/>
                              </w:rPr>
                            </w:pPr>
                            <w:r>
                              <w:rPr>
                                <w:b/>
                                <w:color w:val="424142"/>
                                <w:w w:val="105"/>
                                <w:sz w:val="21"/>
                              </w:rPr>
                              <w:t>Section</w:t>
                            </w:r>
                            <w:r>
                              <w:rPr>
                                <w:b/>
                                <w:color w:val="424142"/>
                                <w:spacing w:val="-16"/>
                                <w:w w:val="105"/>
                                <w:sz w:val="21"/>
                              </w:rPr>
                              <w:t> </w:t>
                            </w:r>
                            <w:r>
                              <w:rPr>
                                <w:b/>
                                <w:color w:val="424142"/>
                                <w:w w:val="105"/>
                                <w:sz w:val="21"/>
                              </w:rPr>
                              <w:t>41:</w:t>
                            </w:r>
                            <w:r>
                              <w:rPr>
                                <w:b/>
                                <w:color w:val="424142"/>
                                <w:spacing w:val="-15"/>
                                <w:w w:val="105"/>
                                <w:sz w:val="21"/>
                              </w:rPr>
                              <w:t> </w:t>
                            </w:r>
                            <w:r>
                              <w:rPr>
                                <w:b/>
                                <w:color w:val="424142"/>
                                <w:w w:val="105"/>
                                <w:sz w:val="21"/>
                              </w:rPr>
                              <w:t>Prohibition</w:t>
                            </w:r>
                            <w:r>
                              <w:rPr>
                                <w:b/>
                                <w:color w:val="424142"/>
                                <w:spacing w:val="-15"/>
                                <w:w w:val="105"/>
                                <w:sz w:val="21"/>
                              </w:rPr>
                              <w:t> </w:t>
                            </w:r>
                            <w:r>
                              <w:rPr>
                                <w:b/>
                                <w:color w:val="424142"/>
                                <w:w w:val="105"/>
                                <w:sz w:val="21"/>
                              </w:rPr>
                              <w:t>of</w:t>
                            </w:r>
                            <w:r>
                              <w:rPr>
                                <w:b/>
                                <w:color w:val="424142"/>
                                <w:spacing w:val="-16"/>
                                <w:w w:val="105"/>
                                <w:sz w:val="21"/>
                              </w:rPr>
                              <w:t> </w:t>
                            </w:r>
                            <w:r>
                              <w:rPr>
                                <w:b/>
                                <w:color w:val="424142"/>
                                <w:w w:val="105"/>
                                <w:sz w:val="21"/>
                              </w:rPr>
                              <w:t>Rebate:</w:t>
                            </w:r>
                            <w:r>
                              <w:rPr>
                                <w:b/>
                                <w:color w:val="424142"/>
                                <w:spacing w:val="-11"/>
                                <w:w w:val="105"/>
                                <w:sz w:val="21"/>
                              </w:rPr>
                              <w:t> </w:t>
                            </w:r>
                            <w:r>
                              <w:rPr>
                                <w:b/>
                                <w:color w:val="424142"/>
                                <w:w w:val="105"/>
                                <w:sz w:val="21"/>
                              </w:rPr>
                              <w:t>Under</w:t>
                            </w:r>
                            <w:r>
                              <w:rPr>
                                <w:b/>
                                <w:color w:val="424142"/>
                                <w:spacing w:val="-16"/>
                                <w:w w:val="105"/>
                                <w:sz w:val="21"/>
                              </w:rPr>
                              <w:t> </w:t>
                            </w:r>
                            <w:r>
                              <w:rPr>
                                <w:b/>
                                <w:color w:val="424142"/>
                                <w:w w:val="105"/>
                                <w:sz w:val="21"/>
                              </w:rPr>
                              <w:t>the</w:t>
                            </w:r>
                            <w:r>
                              <w:rPr>
                                <w:b/>
                                <w:color w:val="424142"/>
                                <w:spacing w:val="-15"/>
                                <w:w w:val="105"/>
                                <w:sz w:val="21"/>
                              </w:rPr>
                              <w:t> </w:t>
                            </w:r>
                            <w:r>
                              <w:rPr>
                                <w:b/>
                                <w:color w:val="424142"/>
                                <w:w w:val="105"/>
                                <w:sz w:val="21"/>
                              </w:rPr>
                              <w:t>provisions</w:t>
                            </w:r>
                            <w:r>
                              <w:rPr>
                                <w:b/>
                                <w:color w:val="424142"/>
                                <w:spacing w:val="-13"/>
                                <w:w w:val="105"/>
                                <w:sz w:val="21"/>
                              </w:rPr>
                              <w:t> </w:t>
                            </w:r>
                            <w:r>
                              <w:rPr>
                                <w:b/>
                                <w:color w:val="424142"/>
                                <w:w w:val="105"/>
                                <w:sz w:val="21"/>
                              </w:rPr>
                              <w:t>of</w:t>
                            </w:r>
                            <w:r>
                              <w:rPr>
                                <w:b/>
                                <w:color w:val="424142"/>
                                <w:spacing w:val="-16"/>
                                <w:w w:val="105"/>
                                <w:sz w:val="21"/>
                              </w:rPr>
                              <w:t> </w:t>
                            </w:r>
                            <w:r>
                              <w:rPr>
                                <w:b/>
                                <w:color w:val="424142"/>
                                <w:w w:val="105"/>
                                <w:sz w:val="21"/>
                              </w:rPr>
                              <w:t>Section</w:t>
                            </w:r>
                            <w:r>
                              <w:rPr>
                                <w:b/>
                                <w:color w:val="424142"/>
                                <w:spacing w:val="-15"/>
                                <w:w w:val="105"/>
                                <w:sz w:val="21"/>
                              </w:rPr>
                              <w:t> </w:t>
                            </w:r>
                            <w:r>
                              <w:rPr>
                                <w:b/>
                                <w:color w:val="424142"/>
                                <w:w w:val="105"/>
                                <w:sz w:val="21"/>
                              </w:rPr>
                              <w:t>41</w:t>
                            </w:r>
                            <w:r>
                              <w:rPr>
                                <w:b/>
                                <w:color w:val="424142"/>
                                <w:spacing w:val="-8"/>
                                <w:w w:val="105"/>
                                <w:sz w:val="21"/>
                              </w:rPr>
                              <w:t> </w:t>
                            </w:r>
                            <w:r>
                              <w:rPr>
                                <w:b/>
                                <w:color w:val="424142"/>
                                <w:w w:val="105"/>
                                <w:sz w:val="21"/>
                              </w:rPr>
                              <w:t>of</w:t>
                            </w:r>
                            <w:r>
                              <w:rPr>
                                <w:b/>
                                <w:color w:val="424142"/>
                                <w:spacing w:val="-16"/>
                                <w:w w:val="105"/>
                                <w:sz w:val="21"/>
                              </w:rPr>
                              <w:t> </w:t>
                            </w:r>
                            <w:r>
                              <w:rPr>
                                <w:b/>
                                <w:color w:val="424142"/>
                                <w:w w:val="105"/>
                                <w:sz w:val="21"/>
                              </w:rPr>
                              <w:t>the</w:t>
                            </w:r>
                            <w:r>
                              <w:rPr>
                                <w:b/>
                                <w:color w:val="424142"/>
                                <w:spacing w:val="-15"/>
                                <w:w w:val="105"/>
                                <w:sz w:val="21"/>
                              </w:rPr>
                              <w:t> </w:t>
                            </w:r>
                            <w:r>
                              <w:rPr>
                                <w:b/>
                                <w:color w:val="424142"/>
                                <w:w w:val="105"/>
                                <w:sz w:val="21"/>
                              </w:rPr>
                              <w:t>Insurance</w:t>
                            </w:r>
                            <w:r>
                              <w:rPr>
                                <w:b/>
                                <w:color w:val="424142"/>
                                <w:spacing w:val="-15"/>
                                <w:w w:val="105"/>
                                <w:sz w:val="21"/>
                              </w:rPr>
                              <w:t> </w:t>
                            </w:r>
                            <w:r>
                              <w:rPr>
                                <w:b/>
                                <w:color w:val="424142"/>
                                <w:w w:val="105"/>
                                <w:sz w:val="21"/>
                              </w:rPr>
                              <w:t>Act, 1938 as amended from time to time</w:t>
                            </w:r>
                          </w:p>
                          <w:p>
                            <w:pPr>
                              <w:pStyle w:val="BodyText"/>
                              <w:numPr>
                                <w:ilvl w:val="0"/>
                                <w:numId w:val="20"/>
                              </w:numPr>
                              <w:tabs>
                                <w:tab w:pos="463" w:val="left" w:leader="none"/>
                                <w:tab w:pos="465" w:val="left" w:leader="none"/>
                              </w:tabs>
                              <w:spacing w:line="259" w:lineRule="auto" w:before="98" w:after="0"/>
                              <w:ind w:left="465" w:right="199" w:hanging="321"/>
                              <w:jc w:val="both"/>
                              <w:rPr>
                                <w:color w:val="000000"/>
                              </w:rPr>
                            </w:pPr>
                            <w:r>
                              <w:rPr>
                                <w:color w:val="414042"/>
                                <w:w w:val="115"/>
                              </w:rPr>
                              <w:t>No</w:t>
                            </w:r>
                            <w:r>
                              <w:rPr>
                                <w:color w:val="414042"/>
                                <w:spacing w:val="-5"/>
                                <w:w w:val="115"/>
                              </w:rPr>
                              <w:t> </w:t>
                            </w:r>
                            <w:r>
                              <w:rPr>
                                <w:color w:val="414042"/>
                                <w:w w:val="115"/>
                              </w:rPr>
                              <w:t>person</w:t>
                            </w:r>
                            <w:r>
                              <w:rPr>
                                <w:color w:val="414042"/>
                                <w:spacing w:val="-5"/>
                                <w:w w:val="115"/>
                              </w:rPr>
                              <w:t> </w:t>
                            </w:r>
                            <w:r>
                              <w:rPr>
                                <w:color w:val="414042"/>
                                <w:w w:val="115"/>
                              </w:rPr>
                              <w:t>will</w:t>
                            </w:r>
                            <w:r>
                              <w:rPr>
                                <w:color w:val="414042"/>
                                <w:spacing w:val="-5"/>
                                <w:w w:val="115"/>
                              </w:rPr>
                              <w:t> </w:t>
                            </w:r>
                            <w:r>
                              <w:rPr>
                                <w:color w:val="414042"/>
                                <w:w w:val="115"/>
                              </w:rPr>
                              <w:t>allow</w:t>
                            </w:r>
                            <w:r>
                              <w:rPr>
                                <w:color w:val="414042"/>
                                <w:spacing w:val="-5"/>
                                <w:w w:val="115"/>
                              </w:rPr>
                              <w:t> </w:t>
                            </w:r>
                            <w:r>
                              <w:rPr>
                                <w:color w:val="414042"/>
                                <w:w w:val="115"/>
                              </w:rPr>
                              <w:t>or</w:t>
                            </w:r>
                            <w:r>
                              <w:rPr>
                                <w:color w:val="414042"/>
                                <w:spacing w:val="-5"/>
                                <w:w w:val="115"/>
                              </w:rPr>
                              <w:t> </w:t>
                            </w:r>
                            <w:r>
                              <w:rPr>
                                <w:color w:val="414042"/>
                                <w:w w:val="115"/>
                              </w:rPr>
                              <w:t>offer</w:t>
                            </w:r>
                            <w:r>
                              <w:rPr>
                                <w:color w:val="414042"/>
                                <w:spacing w:val="-5"/>
                                <w:w w:val="115"/>
                              </w:rPr>
                              <w:t> </w:t>
                            </w:r>
                            <w:r>
                              <w:rPr>
                                <w:color w:val="414042"/>
                                <w:w w:val="115"/>
                              </w:rPr>
                              <w:t>to</w:t>
                            </w:r>
                            <w:r>
                              <w:rPr>
                                <w:color w:val="414042"/>
                                <w:spacing w:val="-5"/>
                                <w:w w:val="115"/>
                              </w:rPr>
                              <w:t> </w:t>
                            </w:r>
                            <w:r>
                              <w:rPr>
                                <w:color w:val="414042"/>
                                <w:w w:val="115"/>
                              </w:rPr>
                              <w:t>allow,</w:t>
                            </w:r>
                            <w:r>
                              <w:rPr>
                                <w:color w:val="414042"/>
                                <w:spacing w:val="-5"/>
                                <w:w w:val="115"/>
                              </w:rPr>
                              <w:t> </w:t>
                            </w:r>
                            <w:r>
                              <w:rPr>
                                <w:color w:val="414042"/>
                                <w:w w:val="115"/>
                              </w:rPr>
                              <w:t>either</w:t>
                            </w:r>
                            <w:r>
                              <w:rPr>
                                <w:color w:val="414042"/>
                                <w:spacing w:val="-5"/>
                                <w:w w:val="115"/>
                              </w:rPr>
                              <w:t> </w:t>
                            </w:r>
                            <w:r>
                              <w:rPr>
                                <w:color w:val="414042"/>
                                <w:w w:val="115"/>
                              </w:rPr>
                              <w:t>directly</w:t>
                            </w:r>
                            <w:r>
                              <w:rPr>
                                <w:color w:val="414042"/>
                                <w:spacing w:val="-5"/>
                                <w:w w:val="115"/>
                              </w:rPr>
                              <w:t> </w:t>
                            </w:r>
                            <w:r>
                              <w:rPr>
                                <w:color w:val="414042"/>
                                <w:w w:val="115"/>
                              </w:rPr>
                              <w:t>or</w:t>
                            </w:r>
                            <w:r>
                              <w:rPr>
                                <w:color w:val="414042"/>
                                <w:spacing w:val="-5"/>
                                <w:w w:val="115"/>
                              </w:rPr>
                              <w:t> </w:t>
                            </w:r>
                            <w:r>
                              <w:rPr>
                                <w:color w:val="414042"/>
                                <w:w w:val="115"/>
                              </w:rPr>
                              <w:t>indirectly,</w:t>
                            </w:r>
                            <w:r>
                              <w:rPr>
                                <w:color w:val="414042"/>
                                <w:spacing w:val="-5"/>
                                <w:w w:val="115"/>
                              </w:rPr>
                              <w:t> </w:t>
                            </w:r>
                            <w:r>
                              <w:rPr>
                                <w:color w:val="414042"/>
                                <w:w w:val="115"/>
                              </w:rPr>
                              <w:t>as</w:t>
                            </w:r>
                            <w:r>
                              <w:rPr>
                                <w:color w:val="414042"/>
                                <w:spacing w:val="-5"/>
                                <w:w w:val="115"/>
                              </w:rPr>
                              <w:t> </w:t>
                            </w:r>
                            <w:r>
                              <w:rPr>
                                <w:color w:val="414042"/>
                                <w:w w:val="115"/>
                              </w:rPr>
                              <w:t>an</w:t>
                            </w:r>
                            <w:r>
                              <w:rPr>
                                <w:color w:val="414042"/>
                                <w:spacing w:val="-5"/>
                                <w:w w:val="115"/>
                              </w:rPr>
                              <w:t> </w:t>
                            </w:r>
                            <w:r>
                              <w:rPr>
                                <w:color w:val="414042"/>
                                <w:w w:val="115"/>
                              </w:rPr>
                              <w:t>inducement</w:t>
                            </w:r>
                            <w:r>
                              <w:rPr>
                                <w:color w:val="414042"/>
                                <w:spacing w:val="-5"/>
                                <w:w w:val="115"/>
                              </w:rPr>
                              <w:t> </w:t>
                            </w:r>
                            <w:r>
                              <w:rPr>
                                <w:color w:val="414042"/>
                                <w:w w:val="115"/>
                              </w:rPr>
                              <w:t>to any person to take or renew or continue an insurance in respect of any kind of </w:t>
                            </w:r>
                            <w:r>
                              <w:rPr>
                                <w:color w:val="414042"/>
                                <w:w w:val="115"/>
                              </w:rPr>
                              <w:t>risk relating</w:t>
                            </w:r>
                            <w:r>
                              <w:rPr>
                                <w:color w:val="414042"/>
                                <w:spacing w:val="-10"/>
                                <w:w w:val="115"/>
                              </w:rPr>
                              <w:t> </w:t>
                            </w:r>
                            <w:r>
                              <w:rPr>
                                <w:color w:val="414042"/>
                                <w:w w:val="115"/>
                              </w:rPr>
                              <w:t>to</w:t>
                            </w:r>
                            <w:r>
                              <w:rPr>
                                <w:color w:val="414042"/>
                                <w:spacing w:val="-10"/>
                                <w:w w:val="115"/>
                              </w:rPr>
                              <w:t> </w:t>
                            </w:r>
                            <w:r>
                              <w:rPr>
                                <w:color w:val="414042"/>
                                <w:w w:val="115"/>
                              </w:rPr>
                              <w:t>lives</w:t>
                            </w:r>
                            <w:r>
                              <w:rPr>
                                <w:color w:val="414042"/>
                                <w:spacing w:val="-10"/>
                                <w:w w:val="115"/>
                              </w:rPr>
                              <w:t> </w:t>
                            </w:r>
                            <w:r>
                              <w:rPr>
                                <w:color w:val="414042"/>
                                <w:w w:val="115"/>
                              </w:rPr>
                              <w:t>or</w:t>
                            </w:r>
                            <w:r>
                              <w:rPr>
                                <w:color w:val="414042"/>
                                <w:spacing w:val="-10"/>
                                <w:w w:val="115"/>
                              </w:rPr>
                              <w:t> </w:t>
                            </w:r>
                            <w:r>
                              <w:rPr>
                                <w:color w:val="414042"/>
                                <w:w w:val="115"/>
                              </w:rPr>
                              <w:t>property</w:t>
                            </w:r>
                            <w:r>
                              <w:rPr>
                                <w:color w:val="414042"/>
                                <w:spacing w:val="-10"/>
                                <w:w w:val="115"/>
                              </w:rPr>
                              <w:t> </w:t>
                            </w:r>
                            <w:r>
                              <w:rPr>
                                <w:color w:val="414042"/>
                                <w:w w:val="115"/>
                              </w:rPr>
                              <w:t>in</w:t>
                            </w:r>
                            <w:r>
                              <w:rPr>
                                <w:color w:val="414042"/>
                                <w:spacing w:val="-10"/>
                                <w:w w:val="115"/>
                              </w:rPr>
                              <w:t> </w:t>
                            </w:r>
                            <w:r>
                              <w:rPr>
                                <w:color w:val="414042"/>
                                <w:w w:val="115"/>
                              </w:rPr>
                              <w:t>India,</w:t>
                            </w:r>
                            <w:r>
                              <w:rPr>
                                <w:color w:val="414042"/>
                                <w:spacing w:val="-10"/>
                                <w:w w:val="115"/>
                              </w:rPr>
                              <w:t> </w:t>
                            </w:r>
                            <w:r>
                              <w:rPr>
                                <w:color w:val="414042"/>
                                <w:w w:val="115"/>
                              </w:rPr>
                              <w:t>any</w:t>
                            </w:r>
                            <w:r>
                              <w:rPr>
                                <w:color w:val="414042"/>
                                <w:spacing w:val="-10"/>
                                <w:w w:val="115"/>
                              </w:rPr>
                              <w:t> </w:t>
                            </w:r>
                            <w:r>
                              <w:rPr>
                                <w:color w:val="414042"/>
                                <w:w w:val="115"/>
                              </w:rPr>
                              <w:t>rebate</w:t>
                            </w:r>
                            <w:r>
                              <w:rPr>
                                <w:color w:val="414042"/>
                                <w:spacing w:val="-10"/>
                                <w:w w:val="115"/>
                              </w:rPr>
                              <w:t> </w:t>
                            </w:r>
                            <w:r>
                              <w:rPr>
                                <w:color w:val="414042"/>
                                <w:w w:val="115"/>
                              </w:rPr>
                              <w:t>of</w:t>
                            </w:r>
                            <w:r>
                              <w:rPr>
                                <w:color w:val="414042"/>
                                <w:spacing w:val="-10"/>
                                <w:w w:val="115"/>
                              </w:rPr>
                              <w:t> </w:t>
                            </w:r>
                            <w:r>
                              <w:rPr>
                                <w:color w:val="414042"/>
                                <w:w w:val="115"/>
                              </w:rPr>
                              <w:t>the</w:t>
                            </w:r>
                            <w:r>
                              <w:rPr>
                                <w:color w:val="414042"/>
                                <w:spacing w:val="-10"/>
                                <w:w w:val="115"/>
                              </w:rPr>
                              <w:t> </w:t>
                            </w:r>
                            <w:r>
                              <w:rPr>
                                <w:color w:val="414042"/>
                                <w:w w:val="115"/>
                              </w:rPr>
                              <w:t>whole</w:t>
                            </w:r>
                            <w:r>
                              <w:rPr>
                                <w:color w:val="414042"/>
                                <w:spacing w:val="-10"/>
                                <w:w w:val="115"/>
                              </w:rPr>
                              <w:t> </w:t>
                            </w:r>
                            <w:r>
                              <w:rPr>
                                <w:color w:val="414042"/>
                                <w:w w:val="115"/>
                              </w:rPr>
                              <w:t>or</w:t>
                            </w:r>
                            <w:r>
                              <w:rPr>
                                <w:color w:val="414042"/>
                                <w:spacing w:val="-10"/>
                                <w:w w:val="115"/>
                              </w:rPr>
                              <w:t> </w:t>
                            </w:r>
                            <w:r>
                              <w:rPr>
                                <w:color w:val="414042"/>
                                <w:w w:val="115"/>
                              </w:rPr>
                              <w:t>part</w:t>
                            </w:r>
                            <w:r>
                              <w:rPr>
                                <w:color w:val="414042"/>
                                <w:spacing w:val="-10"/>
                                <w:w w:val="115"/>
                              </w:rPr>
                              <w:t> </w:t>
                            </w:r>
                            <w:r>
                              <w:rPr>
                                <w:color w:val="414042"/>
                                <w:w w:val="115"/>
                              </w:rPr>
                              <w:t>of</w:t>
                            </w:r>
                            <w:r>
                              <w:rPr>
                                <w:color w:val="414042"/>
                                <w:spacing w:val="-10"/>
                                <w:w w:val="115"/>
                              </w:rPr>
                              <w:t> </w:t>
                            </w:r>
                            <w:r>
                              <w:rPr>
                                <w:color w:val="414042"/>
                                <w:w w:val="115"/>
                              </w:rPr>
                              <w:t>the</w:t>
                            </w:r>
                            <w:r>
                              <w:rPr>
                                <w:color w:val="414042"/>
                                <w:spacing w:val="-10"/>
                                <w:w w:val="115"/>
                              </w:rPr>
                              <w:t> </w:t>
                            </w:r>
                            <w:r>
                              <w:rPr>
                                <w:color w:val="414042"/>
                                <w:w w:val="115"/>
                              </w:rPr>
                              <w:t>commission payable</w:t>
                            </w:r>
                            <w:r>
                              <w:rPr>
                                <w:color w:val="414042"/>
                                <w:spacing w:val="-7"/>
                                <w:w w:val="115"/>
                              </w:rPr>
                              <w:t> </w:t>
                            </w:r>
                            <w:r>
                              <w:rPr>
                                <w:color w:val="414042"/>
                                <w:w w:val="115"/>
                              </w:rPr>
                              <w:t>or</w:t>
                            </w:r>
                            <w:r>
                              <w:rPr>
                                <w:color w:val="414042"/>
                                <w:spacing w:val="-7"/>
                                <w:w w:val="115"/>
                              </w:rPr>
                              <w:t> </w:t>
                            </w:r>
                            <w:r>
                              <w:rPr>
                                <w:color w:val="414042"/>
                                <w:w w:val="115"/>
                              </w:rPr>
                              <w:t>any</w:t>
                            </w:r>
                            <w:r>
                              <w:rPr>
                                <w:color w:val="414042"/>
                                <w:spacing w:val="-7"/>
                                <w:w w:val="115"/>
                              </w:rPr>
                              <w:t> </w:t>
                            </w:r>
                            <w:r>
                              <w:rPr>
                                <w:color w:val="414042"/>
                                <w:w w:val="115"/>
                              </w:rPr>
                              <w:t>rebate</w:t>
                            </w:r>
                            <w:r>
                              <w:rPr>
                                <w:color w:val="414042"/>
                                <w:spacing w:val="-7"/>
                                <w:w w:val="115"/>
                              </w:rPr>
                              <w:t> </w:t>
                            </w:r>
                            <w:r>
                              <w:rPr>
                                <w:color w:val="414042"/>
                                <w:w w:val="115"/>
                              </w:rPr>
                              <w:t>of</w:t>
                            </w:r>
                            <w:r>
                              <w:rPr>
                                <w:color w:val="414042"/>
                                <w:spacing w:val="-7"/>
                                <w:w w:val="115"/>
                              </w:rPr>
                              <w:t> </w:t>
                            </w:r>
                            <w:r>
                              <w:rPr>
                                <w:color w:val="414042"/>
                                <w:w w:val="115"/>
                              </w:rPr>
                              <w:t>the</w:t>
                            </w:r>
                            <w:r>
                              <w:rPr>
                                <w:color w:val="414042"/>
                                <w:spacing w:val="-7"/>
                                <w:w w:val="115"/>
                              </w:rPr>
                              <w:t> </w:t>
                            </w:r>
                            <w:r>
                              <w:rPr>
                                <w:color w:val="414042"/>
                                <w:w w:val="115"/>
                              </w:rPr>
                              <w:t>premium</w:t>
                            </w:r>
                            <w:r>
                              <w:rPr>
                                <w:color w:val="414042"/>
                                <w:spacing w:val="-7"/>
                                <w:w w:val="115"/>
                              </w:rPr>
                              <w:t> </w:t>
                            </w:r>
                            <w:r>
                              <w:rPr>
                                <w:color w:val="414042"/>
                                <w:w w:val="115"/>
                              </w:rPr>
                              <w:t>shown</w:t>
                            </w:r>
                            <w:r>
                              <w:rPr>
                                <w:color w:val="414042"/>
                                <w:spacing w:val="-7"/>
                                <w:w w:val="115"/>
                              </w:rPr>
                              <w:t> </w:t>
                            </w:r>
                            <w:r>
                              <w:rPr>
                                <w:color w:val="414042"/>
                                <w:w w:val="115"/>
                              </w:rPr>
                              <w:t>on</w:t>
                            </w:r>
                            <w:r>
                              <w:rPr>
                                <w:color w:val="414042"/>
                                <w:spacing w:val="-7"/>
                                <w:w w:val="115"/>
                              </w:rPr>
                              <w:t> </w:t>
                            </w:r>
                            <w:r>
                              <w:rPr>
                                <w:color w:val="414042"/>
                                <w:w w:val="115"/>
                              </w:rPr>
                              <w:t>the</w:t>
                            </w:r>
                            <w:r>
                              <w:rPr>
                                <w:color w:val="414042"/>
                                <w:spacing w:val="-7"/>
                                <w:w w:val="115"/>
                              </w:rPr>
                              <w:t> </w:t>
                            </w:r>
                            <w:r>
                              <w:rPr>
                                <w:color w:val="414042"/>
                                <w:w w:val="115"/>
                              </w:rPr>
                              <w:t>policy,</w:t>
                            </w:r>
                            <w:r>
                              <w:rPr>
                                <w:color w:val="414042"/>
                                <w:spacing w:val="-7"/>
                                <w:w w:val="115"/>
                              </w:rPr>
                              <w:t> </w:t>
                            </w:r>
                            <w:r>
                              <w:rPr>
                                <w:color w:val="414042"/>
                                <w:w w:val="115"/>
                              </w:rPr>
                              <w:t>nor</w:t>
                            </w:r>
                            <w:r>
                              <w:rPr>
                                <w:color w:val="414042"/>
                                <w:spacing w:val="-7"/>
                                <w:w w:val="115"/>
                              </w:rPr>
                              <w:t> </w:t>
                            </w:r>
                            <w:r>
                              <w:rPr>
                                <w:color w:val="414042"/>
                                <w:w w:val="115"/>
                              </w:rPr>
                              <w:t>will</w:t>
                            </w:r>
                            <w:r>
                              <w:rPr>
                                <w:color w:val="414042"/>
                                <w:spacing w:val="-7"/>
                                <w:w w:val="115"/>
                              </w:rPr>
                              <w:t> </w:t>
                            </w:r>
                            <w:r>
                              <w:rPr>
                                <w:color w:val="414042"/>
                                <w:w w:val="115"/>
                              </w:rPr>
                              <w:t>any</w:t>
                            </w:r>
                            <w:r>
                              <w:rPr>
                                <w:color w:val="414042"/>
                                <w:spacing w:val="-7"/>
                                <w:w w:val="115"/>
                              </w:rPr>
                              <w:t> </w:t>
                            </w:r>
                            <w:r>
                              <w:rPr>
                                <w:color w:val="414042"/>
                                <w:w w:val="115"/>
                              </w:rPr>
                              <w:t>person</w:t>
                            </w:r>
                            <w:r>
                              <w:rPr>
                                <w:color w:val="414042"/>
                                <w:spacing w:val="-7"/>
                                <w:w w:val="115"/>
                              </w:rPr>
                              <w:t> </w:t>
                            </w:r>
                            <w:r>
                              <w:rPr>
                                <w:color w:val="414042"/>
                                <w:w w:val="115"/>
                              </w:rPr>
                              <w:t>taking out</w:t>
                            </w:r>
                            <w:r>
                              <w:rPr>
                                <w:color w:val="414042"/>
                                <w:spacing w:val="-3"/>
                                <w:w w:val="115"/>
                              </w:rPr>
                              <w:t> </w:t>
                            </w:r>
                            <w:r>
                              <w:rPr>
                                <w:color w:val="414042"/>
                                <w:w w:val="115"/>
                              </w:rPr>
                              <w:t>or</w:t>
                            </w:r>
                            <w:r>
                              <w:rPr>
                                <w:color w:val="414042"/>
                                <w:spacing w:val="-3"/>
                                <w:w w:val="115"/>
                              </w:rPr>
                              <w:t> </w:t>
                            </w:r>
                            <w:r>
                              <w:rPr>
                                <w:color w:val="414042"/>
                                <w:w w:val="115"/>
                              </w:rPr>
                              <w:t>renewing</w:t>
                            </w:r>
                            <w:r>
                              <w:rPr>
                                <w:color w:val="414042"/>
                                <w:spacing w:val="-3"/>
                                <w:w w:val="115"/>
                              </w:rPr>
                              <w:t> </w:t>
                            </w:r>
                            <w:r>
                              <w:rPr>
                                <w:color w:val="414042"/>
                                <w:w w:val="115"/>
                              </w:rPr>
                              <w:t>or</w:t>
                            </w:r>
                            <w:r>
                              <w:rPr>
                                <w:color w:val="414042"/>
                                <w:spacing w:val="-3"/>
                                <w:w w:val="115"/>
                              </w:rPr>
                              <w:t> </w:t>
                            </w:r>
                            <w:r>
                              <w:rPr>
                                <w:color w:val="414042"/>
                                <w:w w:val="115"/>
                              </w:rPr>
                              <w:t>continuing</w:t>
                            </w:r>
                            <w:r>
                              <w:rPr>
                                <w:color w:val="414042"/>
                                <w:spacing w:val="-3"/>
                                <w:w w:val="115"/>
                              </w:rPr>
                              <w:t> </w:t>
                            </w:r>
                            <w:r>
                              <w:rPr>
                                <w:color w:val="414042"/>
                                <w:w w:val="115"/>
                              </w:rPr>
                              <w:t>a</w:t>
                            </w:r>
                            <w:r>
                              <w:rPr>
                                <w:color w:val="414042"/>
                                <w:spacing w:val="-3"/>
                                <w:w w:val="115"/>
                              </w:rPr>
                              <w:t> </w:t>
                            </w:r>
                            <w:r>
                              <w:rPr>
                                <w:color w:val="414042"/>
                                <w:w w:val="115"/>
                              </w:rPr>
                              <w:t>policy</w:t>
                            </w:r>
                            <w:r>
                              <w:rPr>
                                <w:color w:val="414042"/>
                                <w:spacing w:val="-3"/>
                                <w:w w:val="115"/>
                              </w:rPr>
                              <w:t> </w:t>
                            </w:r>
                            <w:r>
                              <w:rPr>
                                <w:color w:val="414042"/>
                                <w:w w:val="115"/>
                              </w:rPr>
                              <w:t>accept</w:t>
                            </w:r>
                            <w:r>
                              <w:rPr>
                                <w:color w:val="414042"/>
                                <w:spacing w:val="-3"/>
                                <w:w w:val="115"/>
                              </w:rPr>
                              <w:t> </w:t>
                            </w:r>
                            <w:r>
                              <w:rPr>
                                <w:color w:val="414042"/>
                                <w:w w:val="115"/>
                              </w:rPr>
                              <w:t>any</w:t>
                            </w:r>
                            <w:r>
                              <w:rPr>
                                <w:color w:val="414042"/>
                                <w:spacing w:val="-3"/>
                                <w:w w:val="115"/>
                              </w:rPr>
                              <w:t> </w:t>
                            </w:r>
                            <w:r>
                              <w:rPr>
                                <w:color w:val="414042"/>
                                <w:w w:val="115"/>
                              </w:rPr>
                              <w:t>rebate,</w:t>
                            </w:r>
                            <w:r>
                              <w:rPr>
                                <w:color w:val="414042"/>
                                <w:spacing w:val="-3"/>
                                <w:w w:val="115"/>
                              </w:rPr>
                              <w:t> </w:t>
                            </w:r>
                            <w:r>
                              <w:rPr>
                                <w:color w:val="414042"/>
                                <w:w w:val="115"/>
                              </w:rPr>
                              <w:t>except</w:t>
                            </w:r>
                            <w:r>
                              <w:rPr>
                                <w:color w:val="414042"/>
                                <w:spacing w:val="-3"/>
                                <w:w w:val="115"/>
                              </w:rPr>
                              <w:t> </w:t>
                            </w:r>
                            <w:r>
                              <w:rPr>
                                <w:color w:val="414042"/>
                                <w:w w:val="115"/>
                              </w:rPr>
                              <w:t>such</w:t>
                            </w:r>
                            <w:r>
                              <w:rPr>
                                <w:color w:val="414042"/>
                                <w:spacing w:val="-3"/>
                                <w:w w:val="115"/>
                              </w:rPr>
                              <w:t> </w:t>
                            </w:r>
                            <w:r>
                              <w:rPr>
                                <w:color w:val="414042"/>
                                <w:w w:val="115"/>
                              </w:rPr>
                              <w:t>rebate</w:t>
                            </w:r>
                            <w:r>
                              <w:rPr>
                                <w:color w:val="414042"/>
                                <w:spacing w:val="-3"/>
                                <w:w w:val="115"/>
                              </w:rPr>
                              <w:t> </w:t>
                            </w:r>
                            <w:r>
                              <w:rPr>
                                <w:color w:val="414042"/>
                                <w:w w:val="115"/>
                              </w:rPr>
                              <w:t>as</w:t>
                            </w:r>
                            <w:r>
                              <w:rPr>
                                <w:color w:val="414042"/>
                                <w:spacing w:val="-3"/>
                                <w:w w:val="115"/>
                              </w:rPr>
                              <w:t> </w:t>
                            </w:r>
                            <w:r>
                              <w:rPr>
                                <w:color w:val="414042"/>
                                <w:w w:val="115"/>
                              </w:rPr>
                              <w:t>may be allowed in accordance with the published prospectuses or tables of the insurer.</w:t>
                            </w:r>
                          </w:p>
                          <w:p>
                            <w:pPr>
                              <w:pStyle w:val="BodyText"/>
                              <w:numPr>
                                <w:ilvl w:val="0"/>
                                <w:numId w:val="20"/>
                              </w:numPr>
                              <w:tabs>
                                <w:tab w:pos="463" w:val="left" w:leader="none"/>
                                <w:tab w:pos="465" w:val="left" w:leader="none"/>
                              </w:tabs>
                              <w:spacing w:line="259" w:lineRule="auto" w:before="95" w:after="0"/>
                              <w:ind w:left="465" w:right="201" w:hanging="321"/>
                              <w:jc w:val="both"/>
                              <w:rPr>
                                <w:color w:val="000000"/>
                              </w:rPr>
                            </w:pPr>
                            <w:r>
                              <w:rPr>
                                <w:color w:val="414042"/>
                                <w:w w:val="115"/>
                              </w:rPr>
                              <w:t>Any</w:t>
                            </w:r>
                            <w:r>
                              <w:rPr>
                                <w:color w:val="414042"/>
                                <w:w w:val="115"/>
                              </w:rPr>
                              <w:t> person</w:t>
                            </w:r>
                            <w:r>
                              <w:rPr>
                                <w:color w:val="414042"/>
                                <w:w w:val="115"/>
                              </w:rPr>
                              <w:t> making</w:t>
                            </w:r>
                            <w:r>
                              <w:rPr>
                                <w:color w:val="414042"/>
                                <w:w w:val="115"/>
                              </w:rPr>
                              <w:t> default</w:t>
                            </w:r>
                            <w:r>
                              <w:rPr>
                                <w:color w:val="414042"/>
                                <w:w w:val="115"/>
                              </w:rPr>
                              <w:t> in</w:t>
                            </w:r>
                            <w:r>
                              <w:rPr>
                                <w:color w:val="414042"/>
                                <w:w w:val="115"/>
                              </w:rPr>
                              <w:t> complying</w:t>
                            </w:r>
                            <w:r>
                              <w:rPr>
                                <w:color w:val="414042"/>
                                <w:w w:val="115"/>
                              </w:rPr>
                              <w:t> with</w:t>
                            </w:r>
                            <w:r>
                              <w:rPr>
                                <w:color w:val="414042"/>
                                <w:w w:val="115"/>
                              </w:rPr>
                              <w:t> the</w:t>
                            </w:r>
                            <w:r>
                              <w:rPr>
                                <w:color w:val="414042"/>
                                <w:w w:val="115"/>
                              </w:rPr>
                              <w:t> provisions</w:t>
                            </w:r>
                            <w:r>
                              <w:rPr>
                                <w:color w:val="414042"/>
                                <w:w w:val="115"/>
                              </w:rPr>
                              <w:t> of</w:t>
                            </w:r>
                            <w:r>
                              <w:rPr>
                                <w:color w:val="414042"/>
                                <w:w w:val="115"/>
                              </w:rPr>
                              <w:t> this</w:t>
                            </w:r>
                            <w:r>
                              <w:rPr>
                                <w:color w:val="414042"/>
                                <w:w w:val="115"/>
                              </w:rPr>
                              <w:t> section</w:t>
                            </w:r>
                            <w:r>
                              <w:rPr>
                                <w:color w:val="414042"/>
                                <w:w w:val="115"/>
                              </w:rPr>
                              <w:t> will</w:t>
                            </w:r>
                            <w:r>
                              <w:rPr>
                                <w:color w:val="414042"/>
                                <w:w w:val="115"/>
                              </w:rPr>
                              <w:t> </w:t>
                            </w:r>
                            <w:r>
                              <w:rPr>
                                <w:color w:val="414042"/>
                                <w:w w:val="115"/>
                              </w:rPr>
                              <w:t>be punishable with fine which may extend to ten lakh rupees.</w:t>
                            </w:r>
                          </w:p>
                        </w:txbxContent>
                      </wps:txbx>
                      <wps:bodyPr wrap="square" lIns="0" tIns="0" rIns="0" bIns="0" rtlCol="0">
                        <a:noAutofit/>
                      </wps:bodyPr>
                    </wps:wsp>
                  </a:graphicData>
                </a:graphic>
              </wp:anchor>
            </w:drawing>
          </mc:Choice>
          <mc:Fallback>
            <w:pict>
              <v:shape style="position:absolute;margin-left:28.167999pt;margin-top:12.244284pt;width:483.7pt;height:148.550pt;mso-position-horizontal-relative:page;mso-position-vertical-relative:paragraph;z-index:-15714816;mso-wrap-distance-left:0;mso-wrap-distance-right:0" type="#_x0000_t202" id="docshape75" filled="true" fillcolor="#bae5f7" stroked="false">
                <v:textbox inset="0,0,0,0">
                  <w:txbxContent>
                    <w:p>
                      <w:pPr>
                        <w:spacing w:line="259" w:lineRule="auto" w:before="78"/>
                        <w:ind w:left="145" w:right="207" w:firstLine="0"/>
                        <w:jc w:val="both"/>
                        <w:rPr>
                          <w:b/>
                          <w:color w:val="000000"/>
                          <w:sz w:val="21"/>
                        </w:rPr>
                      </w:pPr>
                      <w:r>
                        <w:rPr>
                          <w:b/>
                          <w:color w:val="424142"/>
                          <w:w w:val="105"/>
                          <w:sz w:val="21"/>
                        </w:rPr>
                        <w:t>Section</w:t>
                      </w:r>
                      <w:r>
                        <w:rPr>
                          <w:b/>
                          <w:color w:val="424142"/>
                          <w:spacing w:val="-16"/>
                          <w:w w:val="105"/>
                          <w:sz w:val="21"/>
                        </w:rPr>
                        <w:t> </w:t>
                      </w:r>
                      <w:r>
                        <w:rPr>
                          <w:b/>
                          <w:color w:val="424142"/>
                          <w:w w:val="105"/>
                          <w:sz w:val="21"/>
                        </w:rPr>
                        <w:t>41:</w:t>
                      </w:r>
                      <w:r>
                        <w:rPr>
                          <w:b/>
                          <w:color w:val="424142"/>
                          <w:spacing w:val="-15"/>
                          <w:w w:val="105"/>
                          <w:sz w:val="21"/>
                        </w:rPr>
                        <w:t> </w:t>
                      </w:r>
                      <w:r>
                        <w:rPr>
                          <w:b/>
                          <w:color w:val="424142"/>
                          <w:w w:val="105"/>
                          <w:sz w:val="21"/>
                        </w:rPr>
                        <w:t>Prohibition</w:t>
                      </w:r>
                      <w:r>
                        <w:rPr>
                          <w:b/>
                          <w:color w:val="424142"/>
                          <w:spacing w:val="-15"/>
                          <w:w w:val="105"/>
                          <w:sz w:val="21"/>
                        </w:rPr>
                        <w:t> </w:t>
                      </w:r>
                      <w:r>
                        <w:rPr>
                          <w:b/>
                          <w:color w:val="424142"/>
                          <w:w w:val="105"/>
                          <w:sz w:val="21"/>
                        </w:rPr>
                        <w:t>of</w:t>
                      </w:r>
                      <w:r>
                        <w:rPr>
                          <w:b/>
                          <w:color w:val="424142"/>
                          <w:spacing w:val="-16"/>
                          <w:w w:val="105"/>
                          <w:sz w:val="21"/>
                        </w:rPr>
                        <w:t> </w:t>
                      </w:r>
                      <w:r>
                        <w:rPr>
                          <w:b/>
                          <w:color w:val="424142"/>
                          <w:w w:val="105"/>
                          <w:sz w:val="21"/>
                        </w:rPr>
                        <w:t>Rebate:</w:t>
                      </w:r>
                      <w:r>
                        <w:rPr>
                          <w:b/>
                          <w:color w:val="424142"/>
                          <w:spacing w:val="-11"/>
                          <w:w w:val="105"/>
                          <w:sz w:val="21"/>
                        </w:rPr>
                        <w:t> </w:t>
                      </w:r>
                      <w:r>
                        <w:rPr>
                          <w:b/>
                          <w:color w:val="424142"/>
                          <w:w w:val="105"/>
                          <w:sz w:val="21"/>
                        </w:rPr>
                        <w:t>Under</w:t>
                      </w:r>
                      <w:r>
                        <w:rPr>
                          <w:b/>
                          <w:color w:val="424142"/>
                          <w:spacing w:val="-16"/>
                          <w:w w:val="105"/>
                          <w:sz w:val="21"/>
                        </w:rPr>
                        <w:t> </w:t>
                      </w:r>
                      <w:r>
                        <w:rPr>
                          <w:b/>
                          <w:color w:val="424142"/>
                          <w:w w:val="105"/>
                          <w:sz w:val="21"/>
                        </w:rPr>
                        <w:t>the</w:t>
                      </w:r>
                      <w:r>
                        <w:rPr>
                          <w:b/>
                          <w:color w:val="424142"/>
                          <w:spacing w:val="-15"/>
                          <w:w w:val="105"/>
                          <w:sz w:val="21"/>
                        </w:rPr>
                        <w:t> </w:t>
                      </w:r>
                      <w:r>
                        <w:rPr>
                          <w:b/>
                          <w:color w:val="424142"/>
                          <w:w w:val="105"/>
                          <w:sz w:val="21"/>
                        </w:rPr>
                        <w:t>provisions</w:t>
                      </w:r>
                      <w:r>
                        <w:rPr>
                          <w:b/>
                          <w:color w:val="424142"/>
                          <w:spacing w:val="-13"/>
                          <w:w w:val="105"/>
                          <w:sz w:val="21"/>
                        </w:rPr>
                        <w:t> </w:t>
                      </w:r>
                      <w:r>
                        <w:rPr>
                          <w:b/>
                          <w:color w:val="424142"/>
                          <w:w w:val="105"/>
                          <w:sz w:val="21"/>
                        </w:rPr>
                        <w:t>of</w:t>
                      </w:r>
                      <w:r>
                        <w:rPr>
                          <w:b/>
                          <w:color w:val="424142"/>
                          <w:spacing w:val="-16"/>
                          <w:w w:val="105"/>
                          <w:sz w:val="21"/>
                        </w:rPr>
                        <w:t> </w:t>
                      </w:r>
                      <w:r>
                        <w:rPr>
                          <w:b/>
                          <w:color w:val="424142"/>
                          <w:w w:val="105"/>
                          <w:sz w:val="21"/>
                        </w:rPr>
                        <w:t>Section</w:t>
                      </w:r>
                      <w:r>
                        <w:rPr>
                          <w:b/>
                          <w:color w:val="424142"/>
                          <w:spacing w:val="-15"/>
                          <w:w w:val="105"/>
                          <w:sz w:val="21"/>
                        </w:rPr>
                        <w:t> </w:t>
                      </w:r>
                      <w:r>
                        <w:rPr>
                          <w:b/>
                          <w:color w:val="424142"/>
                          <w:w w:val="105"/>
                          <w:sz w:val="21"/>
                        </w:rPr>
                        <w:t>41</w:t>
                      </w:r>
                      <w:r>
                        <w:rPr>
                          <w:b/>
                          <w:color w:val="424142"/>
                          <w:spacing w:val="-8"/>
                          <w:w w:val="105"/>
                          <w:sz w:val="21"/>
                        </w:rPr>
                        <w:t> </w:t>
                      </w:r>
                      <w:r>
                        <w:rPr>
                          <w:b/>
                          <w:color w:val="424142"/>
                          <w:w w:val="105"/>
                          <w:sz w:val="21"/>
                        </w:rPr>
                        <w:t>of</w:t>
                      </w:r>
                      <w:r>
                        <w:rPr>
                          <w:b/>
                          <w:color w:val="424142"/>
                          <w:spacing w:val="-16"/>
                          <w:w w:val="105"/>
                          <w:sz w:val="21"/>
                        </w:rPr>
                        <w:t> </w:t>
                      </w:r>
                      <w:r>
                        <w:rPr>
                          <w:b/>
                          <w:color w:val="424142"/>
                          <w:w w:val="105"/>
                          <w:sz w:val="21"/>
                        </w:rPr>
                        <w:t>the</w:t>
                      </w:r>
                      <w:r>
                        <w:rPr>
                          <w:b/>
                          <w:color w:val="424142"/>
                          <w:spacing w:val="-15"/>
                          <w:w w:val="105"/>
                          <w:sz w:val="21"/>
                        </w:rPr>
                        <w:t> </w:t>
                      </w:r>
                      <w:r>
                        <w:rPr>
                          <w:b/>
                          <w:color w:val="424142"/>
                          <w:w w:val="105"/>
                          <w:sz w:val="21"/>
                        </w:rPr>
                        <w:t>Insurance</w:t>
                      </w:r>
                      <w:r>
                        <w:rPr>
                          <w:b/>
                          <w:color w:val="424142"/>
                          <w:spacing w:val="-15"/>
                          <w:w w:val="105"/>
                          <w:sz w:val="21"/>
                        </w:rPr>
                        <w:t> </w:t>
                      </w:r>
                      <w:r>
                        <w:rPr>
                          <w:b/>
                          <w:color w:val="424142"/>
                          <w:w w:val="105"/>
                          <w:sz w:val="21"/>
                        </w:rPr>
                        <w:t>Act, 1938 as amended from time to time</w:t>
                      </w:r>
                    </w:p>
                    <w:p>
                      <w:pPr>
                        <w:pStyle w:val="BodyText"/>
                        <w:numPr>
                          <w:ilvl w:val="0"/>
                          <w:numId w:val="20"/>
                        </w:numPr>
                        <w:tabs>
                          <w:tab w:pos="463" w:val="left" w:leader="none"/>
                          <w:tab w:pos="465" w:val="left" w:leader="none"/>
                        </w:tabs>
                        <w:spacing w:line="259" w:lineRule="auto" w:before="98" w:after="0"/>
                        <w:ind w:left="465" w:right="199" w:hanging="321"/>
                        <w:jc w:val="both"/>
                        <w:rPr>
                          <w:color w:val="000000"/>
                        </w:rPr>
                      </w:pPr>
                      <w:r>
                        <w:rPr>
                          <w:color w:val="414042"/>
                          <w:w w:val="115"/>
                        </w:rPr>
                        <w:t>No</w:t>
                      </w:r>
                      <w:r>
                        <w:rPr>
                          <w:color w:val="414042"/>
                          <w:spacing w:val="-5"/>
                          <w:w w:val="115"/>
                        </w:rPr>
                        <w:t> </w:t>
                      </w:r>
                      <w:r>
                        <w:rPr>
                          <w:color w:val="414042"/>
                          <w:w w:val="115"/>
                        </w:rPr>
                        <w:t>person</w:t>
                      </w:r>
                      <w:r>
                        <w:rPr>
                          <w:color w:val="414042"/>
                          <w:spacing w:val="-5"/>
                          <w:w w:val="115"/>
                        </w:rPr>
                        <w:t> </w:t>
                      </w:r>
                      <w:r>
                        <w:rPr>
                          <w:color w:val="414042"/>
                          <w:w w:val="115"/>
                        </w:rPr>
                        <w:t>will</w:t>
                      </w:r>
                      <w:r>
                        <w:rPr>
                          <w:color w:val="414042"/>
                          <w:spacing w:val="-5"/>
                          <w:w w:val="115"/>
                        </w:rPr>
                        <w:t> </w:t>
                      </w:r>
                      <w:r>
                        <w:rPr>
                          <w:color w:val="414042"/>
                          <w:w w:val="115"/>
                        </w:rPr>
                        <w:t>allow</w:t>
                      </w:r>
                      <w:r>
                        <w:rPr>
                          <w:color w:val="414042"/>
                          <w:spacing w:val="-5"/>
                          <w:w w:val="115"/>
                        </w:rPr>
                        <w:t> </w:t>
                      </w:r>
                      <w:r>
                        <w:rPr>
                          <w:color w:val="414042"/>
                          <w:w w:val="115"/>
                        </w:rPr>
                        <w:t>or</w:t>
                      </w:r>
                      <w:r>
                        <w:rPr>
                          <w:color w:val="414042"/>
                          <w:spacing w:val="-5"/>
                          <w:w w:val="115"/>
                        </w:rPr>
                        <w:t> </w:t>
                      </w:r>
                      <w:r>
                        <w:rPr>
                          <w:color w:val="414042"/>
                          <w:w w:val="115"/>
                        </w:rPr>
                        <w:t>offer</w:t>
                      </w:r>
                      <w:r>
                        <w:rPr>
                          <w:color w:val="414042"/>
                          <w:spacing w:val="-5"/>
                          <w:w w:val="115"/>
                        </w:rPr>
                        <w:t> </w:t>
                      </w:r>
                      <w:r>
                        <w:rPr>
                          <w:color w:val="414042"/>
                          <w:w w:val="115"/>
                        </w:rPr>
                        <w:t>to</w:t>
                      </w:r>
                      <w:r>
                        <w:rPr>
                          <w:color w:val="414042"/>
                          <w:spacing w:val="-5"/>
                          <w:w w:val="115"/>
                        </w:rPr>
                        <w:t> </w:t>
                      </w:r>
                      <w:r>
                        <w:rPr>
                          <w:color w:val="414042"/>
                          <w:w w:val="115"/>
                        </w:rPr>
                        <w:t>allow,</w:t>
                      </w:r>
                      <w:r>
                        <w:rPr>
                          <w:color w:val="414042"/>
                          <w:spacing w:val="-5"/>
                          <w:w w:val="115"/>
                        </w:rPr>
                        <w:t> </w:t>
                      </w:r>
                      <w:r>
                        <w:rPr>
                          <w:color w:val="414042"/>
                          <w:w w:val="115"/>
                        </w:rPr>
                        <w:t>either</w:t>
                      </w:r>
                      <w:r>
                        <w:rPr>
                          <w:color w:val="414042"/>
                          <w:spacing w:val="-5"/>
                          <w:w w:val="115"/>
                        </w:rPr>
                        <w:t> </w:t>
                      </w:r>
                      <w:r>
                        <w:rPr>
                          <w:color w:val="414042"/>
                          <w:w w:val="115"/>
                        </w:rPr>
                        <w:t>directly</w:t>
                      </w:r>
                      <w:r>
                        <w:rPr>
                          <w:color w:val="414042"/>
                          <w:spacing w:val="-5"/>
                          <w:w w:val="115"/>
                        </w:rPr>
                        <w:t> </w:t>
                      </w:r>
                      <w:r>
                        <w:rPr>
                          <w:color w:val="414042"/>
                          <w:w w:val="115"/>
                        </w:rPr>
                        <w:t>or</w:t>
                      </w:r>
                      <w:r>
                        <w:rPr>
                          <w:color w:val="414042"/>
                          <w:spacing w:val="-5"/>
                          <w:w w:val="115"/>
                        </w:rPr>
                        <w:t> </w:t>
                      </w:r>
                      <w:r>
                        <w:rPr>
                          <w:color w:val="414042"/>
                          <w:w w:val="115"/>
                        </w:rPr>
                        <w:t>indirectly,</w:t>
                      </w:r>
                      <w:r>
                        <w:rPr>
                          <w:color w:val="414042"/>
                          <w:spacing w:val="-5"/>
                          <w:w w:val="115"/>
                        </w:rPr>
                        <w:t> </w:t>
                      </w:r>
                      <w:r>
                        <w:rPr>
                          <w:color w:val="414042"/>
                          <w:w w:val="115"/>
                        </w:rPr>
                        <w:t>as</w:t>
                      </w:r>
                      <w:r>
                        <w:rPr>
                          <w:color w:val="414042"/>
                          <w:spacing w:val="-5"/>
                          <w:w w:val="115"/>
                        </w:rPr>
                        <w:t> </w:t>
                      </w:r>
                      <w:r>
                        <w:rPr>
                          <w:color w:val="414042"/>
                          <w:w w:val="115"/>
                        </w:rPr>
                        <w:t>an</w:t>
                      </w:r>
                      <w:r>
                        <w:rPr>
                          <w:color w:val="414042"/>
                          <w:spacing w:val="-5"/>
                          <w:w w:val="115"/>
                        </w:rPr>
                        <w:t> </w:t>
                      </w:r>
                      <w:r>
                        <w:rPr>
                          <w:color w:val="414042"/>
                          <w:w w:val="115"/>
                        </w:rPr>
                        <w:t>inducement</w:t>
                      </w:r>
                      <w:r>
                        <w:rPr>
                          <w:color w:val="414042"/>
                          <w:spacing w:val="-5"/>
                          <w:w w:val="115"/>
                        </w:rPr>
                        <w:t> </w:t>
                      </w:r>
                      <w:r>
                        <w:rPr>
                          <w:color w:val="414042"/>
                          <w:w w:val="115"/>
                        </w:rPr>
                        <w:t>to any person to take or renew or continue an insurance in respect of any kind of </w:t>
                      </w:r>
                      <w:r>
                        <w:rPr>
                          <w:color w:val="414042"/>
                          <w:w w:val="115"/>
                        </w:rPr>
                        <w:t>risk relating</w:t>
                      </w:r>
                      <w:r>
                        <w:rPr>
                          <w:color w:val="414042"/>
                          <w:spacing w:val="-10"/>
                          <w:w w:val="115"/>
                        </w:rPr>
                        <w:t> </w:t>
                      </w:r>
                      <w:r>
                        <w:rPr>
                          <w:color w:val="414042"/>
                          <w:w w:val="115"/>
                        </w:rPr>
                        <w:t>to</w:t>
                      </w:r>
                      <w:r>
                        <w:rPr>
                          <w:color w:val="414042"/>
                          <w:spacing w:val="-10"/>
                          <w:w w:val="115"/>
                        </w:rPr>
                        <w:t> </w:t>
                      </w:r>
                      <w:r>
                        <w:rPr>
                          <w:color w:val="414042"/>
                          <w:w w:val="115"/>
                        </w:rPr>
                        <w:t>lives</w:t>
                      </w:r>
                      <w:r>
                        <w:rPr>
                          <w:color w:val="414042"/>
                          <w:spacing w:val="-10"/>
                          <w:w w:val="115"/>
                        </w:rPr>
                        <w:t> </w:t>
                      </w:r>
                      <w:r>
                        <w:rPr>
                          <w:color w:val="414042"/>
                          <w:w w:val="115"/>
                        </w:rPr>
                        <w:t>or</w:t>
                      </w:r>
                      <w:r>
                        <w:rPr>
                          <w:color w:val="414042"/>
                          <w:spacing w:val="-10"/>
                          <w:w w:val="115"/>
                        </w:rPr>
                        <w:t> </w:t>
                      </w:r>
                      <w:r>
                        <w:rPr>
                          <w:color w:val="414042"/>
                          <w:w w:val="115"/>
                        </w:rPr>
                        <w:t>property</w:t>
                      </w:r>
                      <w:r>
                        <w:rPr>
                          <w:color w:val="414042"/>
                          <w:spacing w:val="-10"/>
                          <w:w w:val="115"/>
                        </w:rPr>
                        <w:t> </w:t>
                      </w:r>
                      <w:r>
                        <w:rPr>
                          <w:color w:val="414042"/>
                          <w:w w:val="115"/>
                        </w:rPr>
                        <w:t>in</w:t>
                      </w:r>
                      <w:r>
                        <w:rPr>
                          <w:color w:val="414042"/>
                          <w:spacing w:val="-10"/>
                          <w:w w:val="115"/>
                        </w:rPr>
                        <w:t> </w:t>
                      </w:r>
                      <w:r>
                        <w:rPr>
                          <w:color w:val="414042"/>
                          <w:w w:val="115"/>
                        </w:rPr>
                        <w:t>India,</w:t>
                      </w:r>
                      <w:r>
                        <w:rPr>
                          <w:color w:val="414042"/>
                          <w:spacing w:val="-10"/>
                          <w:w w:val="115"/>
                        </w:rPr>
                        <w:t> </w:t>
                      </w:r>
                      <w:r>
                        <w:rPr>
                          <w:color w:val="414042"/>
                          <w:w w:val="115"/>
                        </w:rPr>
                        <w:t>any</w:t>
                      </w:r>
                      <w:r>
                        <w:rPr>
                          <w:color w:val="414042"/>
                          <w:spacing w:val="-10"/>
                          <w:w w:val="115"/>
                        </w:rPr>
                        <w:t> </w:t>
                      </w:r>
                      <w:r>
                        <w:rPr>
                          <w:color w:val="414042"/>
                          <w:w w:val="115"/>
                        </w:rPr>
                        <w:t>rebate</w:t>
                      </w:r>
                      <w:r>
                        <w:rPr>
                          <w:color w:val="414042"/>
                          <w:spacing w:val="-10"/>
                          <w:w w:val="115"/>
                        </w:rPr>
                        <w:t> </w:t>
                      </w:r>
                      <w:r>
                        <w:rPr>
                          <w:color w:val="414042"/>
                          <w:w w:val="115"/>
                        </w:rPr>
                        <w:t>of</w:t>
                      </w:r>
                      <w:r>
                        <w:rPr>
                          <w:color w:val="414042"/>
                          <w:spacing w:val="-10"/>
                          <w:w w:val="115"/>
                        </w:rPr>
                        <w:t> </w:t>
                      </w:r>
                      <w:r>
                        <w:rPr>
                          <w:color w:val="414042"/>
                          <w:w w:val="115"/>
                        </w:rPr>
                        <w:t>the</w:t>
                      </w:r>
                      <w:r>
                        <w:rPr>
                          <w:color w:val="414042"/>
                          <w:spacing w:val="-10"/>
                          <w:w w:val="115"/>
                        </w:rPr>
                        <w:t> </w:t>
                      </w:r>
                      <w:r>
                        <w:rPr>
                          <w:color w:val="414042"/>
                          <w:w w:val="115"/>
                        </w:rPr>
                        <w:t>whole</w:t>
                      </w:r>
                      <w:r>
                        <w:rPr>
                          <w:color w:val="414042"/>
                          <w:spacing w:val="-10"/>
                          <w:w w:val="115"/>
                        </w:rPr>
                        <w:t> </w:t>
                      </w:r>
                      <w:r>
                        <w:rPr>
                          <w:color w:val="414042"/>
                          <w:w w:val="115"/>
                        </w:rPr>
                        <w:t>or</w:t>
                      </w:r>
                      <w:r>
                        <w:rPr>
                          <w:color w:val="414042"/>
                          <w:spacing w:val="-10"/>
                          <w:w w:val="115"/>
                        </w:rPr>
                        <w:t> </w:t>
                      </w:r>
                      <w:r>
                        <w:rPr>
                          <w:color w:val="414042"/>
                          <w:w w:val="115"/>
                        </w:rPr>
                        <w:t>part</w:t>
                      </w:r>
                      <w:r>
                        <w:rPr>
                          <w:color w:val="414042"/>
                          <w:spacing w:val="-10"/>
                          <w:w w:val="115"/>
                        </w:rPr>
                        <w:t> </w:t>
                      </w:r>
                      <w:r>
                        <w:rPr>
                          <w:color w:val="414042"/>
                          <w:w w:val="115"/>
                        </w:rPr>
                        <w:t>of</w:t>
                      </w:r>
                      <w:r>
                        <w:rPr>
                          <w:color w:val="414042"/>
                          <w:spacing w:val="-10"/>
                          <w:w w:val="115"/>
                        </w:rPr>
                        <w:t> </w:t>
                      </w:r>
                      <w:r>
                        <w:rPr>
                          <w:color w:val="414042"/>
                          <w:w w:val="115"/>
                        </w:rPr>
                        <w:t>the</w:t>
                      </w:r>
                      <w:r>
                        <w:rPr>
                          <w:color w:val="414042"/>
                          <w:spacing w:val="-10"/>
                          <w:w w:val="115"/>
                        </w:rPr>
                        <w:t> </w:t>
                      </w:r>
                      <w:r>
                        <w:rPr>
                          <w:color w:val="414042"/>
                          <w:w w:val="115"/>
                        </w:rPr>
                        <w:t>commission payable</w:t>
                      </w:r>
                      <w:r>
                        <w:rPr>
                          <w:color w:val="414042"/>
                          <w:spacing w:val="-7"/>
                          <w:w w:val="115"/>
                        </w:rPr>
                        <w:t> </w:t>
                      </w:r>
                      <w:r>
                        <w:rPr>
                          <w:color w:val="414042"/>
                          <w:w w:val="115"/>
                        </w:rPr>
                        <w:t>or</w:t>
                      </w:r>
                      <w:r>
                        <w:rPr>
                          <w:color w:val="414042"/>
                          <w:spacing w:val="-7"/>
                          <w:w w:val="115"/>
                        </w:rPr>
                        <w:t> </w:t>
                      </w:r>
                      <w:r>
                        <w:rPr>
                          <w:color w:val="414042"/>
                          <w:w w:val="115"/>
                        </w:rPr>
                        <w:t>any</w:t>
                      </w:r>
                      <w:r>
                        <w:rPr>
                          <w:color w:val="414042"/>
                          <w:spacing w:val="-7"/>
                          <w:w w:val="115"/>
                        </w:rPr>
                        <w:t> </w:t>
                      </w:r>
                      <w:r>
                        <w:rPr>
                          <w:color w:val="414042"/>
                          <w:w w:val="115"/>
                        </w:rPr>
                        <w:t>rebate</w:t>
                      </w:r>
                      <w:r>
                        <w:rPr>
                          <w:color w:val="414042"/>
                          <w:spacing w:val="-7"/>
                          <w:w w:val="115"/>
                        </w:rPr>
                        <w:t> </w:t>
                      </w:r>
                      <w:r>
                        <w:rPr>
                          <w:color w:val="414042"/>
                          <w:w w:val="115"/>
                        </w:rPr>
                        <w:t>of</w:t>
                      </w:r>
                      <w:r>
                        <w:rPr>
                          <w:color w:val="414042"/>
                          <w:spacing w:val="-7"/>
                          <w:w w:val="115"/>
                        </w:rPr>
                        <w:t> </w:t>
                      </w:r>
                      <w:r>
                        <w:rPr>
                          <w:color w:val="414042"/>
                          <w:w w:val="115"/>
                        </w:rPr>
                        <w:t>the</w:t>
                      </w:r>
                      <w:r>
                        <w:rPr>
                          <w:color w:val="414042"/>
                          <w:spacing w:val="-7"/>
                          <w:w w:val="115"/>
                        </w:rPr>
                        <w:t> </w:t>
                      </w:r>
                      <w:r>
                        <w:rPr>
                          <w:color w:val="414042"/>
                          <w:w w:val="115"/>
                        </w:rPr>
                        <w:t>premium</w:t>
                      </w:r>
                      <w:r>
                        <w:rPr>
                          <w:color w:val="414042"/>
                          <w:spacing w:val="-7"/>
                          <w:w w:val="115"/>
                        </w:rPr>
                        <w:t> </w:t>
                      </w:r>
                      <w:r>
                        <w:rPr>
                          <w:color w:val="414042"/>
                          <w:w w:val="115"/>
                        </w:rPr>
                        <w:t>shown</w:t>
                      </w:r>
                      <w:r>
                        <w:rPr>
                          <w:color w:val="414042"/>
                          <w:spacing w:val="-7"/>
                          <w:w w:val="115"/>
                        </w:rPr>
                        <w:t> </w:t>
                      </w:r>
                      <w:r>
                        <w:rPr>
                          <w:color w:val="414042"/>
                          <w:w w:val="115"/>
                        </w:rPr>
                        <w:t>on</w:t>
                      </w:r>
                      <w:r>
                        <w:rPr>
                          <w:color w:val="414042"/>
                          <w:spacing w:val="-7"/>
                          <w:w w:val="115"/>
                        </w:rPr>
                        <w:t> </w:t>
                      </w:r>
                      <w:r>
                        <w:rPr>
                          <w:color w:val="414042"/>
                          <w:w w:val="115"/>
                        </w:rPr>
                        <w:t>the</w:t>
                      </w:r>
                      <w:r>
                        <w:rPr>
                          <w:color w:val="414042"/>
                          <w:spacing w:val="-7"/>
                          <w:w w:val="115"/>
                        </w:rPr>
                        <w:t> </w:t>
                      </w:r>
                      <w:r>
                        <w:rPr>
                          <w:color w:val="414042"/>
                          <w:w w:val="115"/>
                        </w:rPr>
                        <w:t>policy,</w:t>
                      </w:r>
                      <w:r>
                        <w:rPr>
                          <w:color w:val="414042"/>
                          <w:spacing w:val="-7"/>
                          <w:w w:val="115"/>
                        </w:rPr>
                        <w:t> </w:t>
                      </w:r>
                      <w:r>
                        <w:rPr>
                          <w:color w:val="414042"/>
                          <w:w w:val="115"/>
                        </w:rPr>
                        <w:t>nor</w:t>
                      </w:r>
                      <w:r>
                        <w:rPr>
                          <w:color w:val="414042"/>
                          <w:spacing w:val="-7"/>
                          <w:w w:val="115"/>
                        </w:rPr>
                        <w:t> </w:t>
                      </w:r>
                      <w:r>
                        <w:rPr>
                          <w:color w:val="414042"/>
                          <w:w w:val="115"/>
                        </w:rPr>
                        <w:t>will</w:t>
                      </w:r>
                      <w:r>
                        <w:rPr>
                          <w:color w:val="414042"/>
                          <w:spacing w:val="-7"/>
                          <w:w w:val="115"/>
                        </w:rPr>
                        <w:t> </w:t>
                      </w:r>
                      <w:r>
                        <w:rPr>
                          <w:color w:val="414042"/>
                          <w:w w:val="115"/>
                        </w:rPr>
                        <w:t>any</w:t>
                      </w:r>
                      <w:r>
                        <w:rPr>
                          <w:color w:val="414042"/>
                          <w:spacing w:val="-7"/>
                          <w:w w:val="115"/>
                        </w:rPr>
                        <w:t> </w:t>
                      </w:r>
                      <w:r>
                        <w:rPr>
                          <w:color w:val="414042"/>
                          <w:w w:val="115"/>
                        </w:rPr>
                        <w:t>person</w:t>
                      </w:r>
                      <w:r>
                        <w:rPr>
                          <w:color w:val="414042"/>
                          <w:spacing w:val="-7"/>
                          <w:w w:val="115"/>
                        </w:rPr>
                        <w:t> </w:t>
                      </w:r>
                      <w:r>
                        <w:rPr>
                          <w:color w:val="414042"/>
                          <w:w w:val="115"/>
                        </w:rPr>
                        <w:t>taking out</w:t>
                      </w:r>
                      <w:r>
                        <w:rPr>
                          <w:color w:val="414042"/>
                          <w:spacing w:val="-3"/>
                          <w:w w:val="115"/>
                        </w:rPr>
                        <w:t> </w:t>
                      </w:r>
                      <w:r>
                        <w:rPr>
                          <w:color w:val="414042"/>
                          <w:w w:val="115"/>
                        </w:rPr>
                        <w:t>or</w:t>
                      </w:r>
                      <w:r>
                        <w:rPr>
                          <w:color w:val="414042"/>
                          <w:spacing w:val="-3"/>
                          <w:w w:val="115"/>
                        </w:rPr>
                        <w:t> </w:t>
                      </w:r>
                      <w:r>
                        <w:rPr>
                          <w:color w:val="414042"/>
                          <w:w w:val="115"/>
                        </w:rPr>
                        <w:t>renewing</w:t>
                      </w:r>
                      <w:r>
                        <w:rPr>
                          <w:color w:val="414042"/>
                          <w:spacing w:val="-3"/>
                          <w:w w:val="115"/>
                        </w:rPr>
                        <w:t> </w:t>
                      </w:r>
                      <w:r>
                        <w:rPr>
                          <w:color w:val="414042"/>
                          <w:w w:val="115"/>
                        </w:rPr>
                        <w:t>or</w:t>
                      </w:r>
                      <w:r>
                        <w:rPr>
                          <w:color w:val="414042"/>
                          <w:spacing w:val="-3"/>
                          <w:w w:val="115"/>
                        </w:rPr>
                        <w:t> </w:t>
                      </w:r>
                      <w:r>
                        <w:rPr>
                          <w:color w:val="414042"/>
                          <w:w w:val="115"/>
                        </w:rPr>
                        <w:t>continuing</w:t>
                      </w:r>
                      <w:r>
                        <w:rPr>
                          <w:color w:val="414042"/>
                          <w:spacing w:val="-3"/>
                          <w:w w:val="115"/>
                        </w:rPr>
                        <w:t> </w:t>
                      </w:r>
                      <w:r>
                        <w:rPr>
                          <w:color w:val="414042"/>
                          <w:w w:val="115"/>
                        </w:rPr>
                        <w:t>a</w:t>
                      </w:r>
                      <w:r>
                        <w:rPr>
                          <w:color w:val="414042"/>
                          <w:spacing w:val="-3"/>
                          <w:w w:val="115"/>
                        </w:rPr>
                        <w:t> </w:t>
                      </w:r>
                      <w:r>
                        <w:rPr>
                          <w:color w:val="414042"/>
                          <w:w w:val="115"/>
                        </w:rPr>
                        <w:t>policy</w:t>
                      </w:r>
                      <w:r>
                        <w:rPr>
                          <w:color w:val="414042"/>
                          <w:spacing w:val="-3"/>
                          <w:w w:val="115"/>
                        </w:rPr>
                        <w:t> </w:t>
                      </w:r>
                      <w:r>
                        <w:rPr>
                          <w:color w:val="414042"/>
                          <w:w w:val="115"/>
                        </w:rPr>
                        <w:t>accept</w:t>
                      </w:r>
                      <w:r>
                        <w:rPr>
                          <w:color w:val="414042"/>
                          <w:spacing w:val="-3"/>
                          <w:w w:val="115"/>
                        </w:rPr>
                        <w:t> </w:t>
                      </w:r>
                      <w:r>
                        <w:rPr>
                          <w:color w:val="414042"/>
                          <w:w w:val="115"/>
                        </w:rPr>
                        <w:t>any</w:t>
                      </w:r>
                      <w:r>
                        <w:rPr>
                          <w:color w:val="414042"/>
                          <w:spacing w:val="-3"/>
                          <w:w w:val="115"/>
                        </w:rPr>
                        <w:t> </w:t>
                      </w:r>
                      <w:r>
                        <w:rPr>
                          <w:color w:val="414042"/>
                          <w:w w:val="115"/>
                        </w:rPr>
                        <w:t>rebate,</w:t>
                      </w:r>
                      <w:r>
                        <w:rPr>
                          <w:color w:val="414042"/>
                          <w:spacing w:val="-3"/>
                          <w:w w:val="115"/>
                        </w:rPr>
                        <w:t> </w:t>
                      </w:r>
                      <w:r>
                        <w:rPr>
                          <w:color w:val="414042"/>
                          <w:w w:val="115"/>
                        </w:rPr>
                        <w:t>except</w:t>
                      </w:r>
                      <w:r>
                        <w:rPr>
                          <w:color w:val="414042"/>
                          <w:spacing w:val="-3"/>
                          <w:w w:val="115"/>
                        </w:rPr>
                        <w:t> </w:t>
                      </w:r>
                      <w:r>
                        <w:rPr>
                          <w:color w:val="414042"/>
                          <w:w w:val="115"/>
                        </w:rPr>
                        <w:t>such</w:t>
                      </w:r>
                      <w:r>
                        <w:rPr>
                          <w:color w:val="414042"/>
                          <w:spacing w:val="-3"/>
                          <w:w w:val="115"/>
                        </w:rPr>
                        <w:t> </w:t>
                      </w:r>
                      <w:r>
                        <w:rPr>
                          <w:color w:val="414042"/>
                          <w:w w:val="115"/>
                        </w:rPr>
                        <w:t>rebate</w:t>
                      </w:r>
                      <w:r>
                        <w:rPr>
                          <w:color w:val="414042"/>
                          <w:spacing w:val="-3"/>
                          <w:w w:val="115"/>
                        </w:rPr>
                        <w:t> </w:t>
                      </w:r>
                      <w:r>
                        <w:rPr>
                          <w:color w:val="414042"/>
                          <w:w w:val="115"/>
                        </w:rPr>
                        <w:t>as</w:t>
                      </w:r>
                      <w:r>
                        <w:rPr>
                          <w:color w:val="414042"/>
                          <w:spacing w:val="-3"/>
                          <w:w w:val="115"/>
                        </w:rPr>
                        <w:t> </w:t>
                      </w:r>
                      <w:r>
                        <w:rPr>
                          <w:color w:val="414042"/>
                          <w:w w:val="115"/>
                        </w:rPr>
                        <w:t>may be allowed in accordance with the published prospectuses or tables of the insurer.</w:t>
                      </w:r>
                    </w:p>
                    <w:p>
                      <w:pPr>
                        <w:pStyle w:val="BodyText"/>
                        <w:numPr>
                          <w:ilvl w:val="0"/>
                          <w:numId w:val="20"/>
                        </w:numPr>
                        <w:tabs>
                          <w:tab w:pos="463" w:val="left" w:leader="none"/>
                          <w:tab w:pos="465" w:val="left" w:leader="none"/>
                        </w:tabs>
                        <w:spacing w:line="259" w:lineRule="auto" w:before="95" w:after="0"/>
                        <w:ind w:left="465" w:right="201" w:hanging="321"/>
                        <w:jc w:val="both"/>
                        <w:rPr>
                          <w:color w:val="000000"/>
                        </w:rPr>
                      </w:pPr>
                      <w:r>
                        <w:rPr>
                          <w:color w:val="414042"/>
                          <w:w w:val="115"/>
                        </w:rPr>
                        <w:t>Any</w:t>
                      </w:r>
                      <w:r>
                        <w:rPr>
                          <w:color w:val="414042"/>
                          <w:w w:val="115"/>
                        </w:rPr>
                        <w:t> person</w:t>
                      </w:r>
                      <w:r>
                        <w:rPr>
                          <w:color w:val="414042"/>
                          <w:w w:val="115"/>
                        </w:rPr>
                        <w:t> making</w:t>
                      </w:r>
                      <w:r>
                        <w:rPr>
                          <w:color w:val="414042"/>
                          <w:w w:val="115"/>
                        </w:rPr>
                        <w:t> default</w:t>
                      </w:r>
                      <w:r>
                        <w:rPr>
                          <w:color w:val="414042"/>
                          <w:w w:val="115"/>
                        </w:rPr>
                        <w:t> in</w:t>
                      </w:r>
                      <w:r>
                        <w:rPr>
                          <w:color w:val="414042"/>
                          <w:w w:val="115"/>
                        </w:rPr>
                        <w:t> complying</w:t>
                      </w:r>
                      <w:r>
                        <w:rPr>
                          <w:color w:val="414042"/>
                          <w:w w:val="115"/>
                        </w:rPr>
                        <w:t> with</w:t>
                      </w:r>
                      <w:r>
                        <w:rPr>
                          <w:color w:val="414042"/>
                          <w:w w:val="115"/>
                        </w:rPr>
                        <w:t> the</w:t>
                      </w:r>
                      <w:r>
                        <w:rPr>
                          <w:color w:val="414042"/>
                          <w:w w:val="115"/>
                        </w:rPr>
                        <w:t> provisions</w:t>
                      </w:r>
                      <w:r>
                        <w:rPr>
                          <w:color w:val="414042"/>
                          <w:w w:val="115"/>
                        </w:rPr>
                        <w:t> of</w:t>
                      </w:r>
                      <w:r>
                        <w:rPr>
                          <w:color w:val="414042"/>
                          <w:w w:val="115"/>
                        </w:rPr>
                        <w:t> this</w:t>
                      </w:r>
                      <w:r>
                        <w:rPr>
                          <w:color w:val="414042"/>
                          <w:w w:val="115"/>
                        </w:rPr>
                        <w:t> section</w:t>
                      </w:r>
                      <w:r>
                        <w:rPr>
                          <w:color w:val="414042"/>
                          <w:w w:val="115"/>
                        </w:rPr>
                        <w:t> will</w:t>
                      </w:r>
                      <w:r>
                        <w:rPr>
                          <w:color w:val="414042"/>
                          <w:w w:val="115"/>
                        </w:rPr>
                        <w:t> </w:t>
                      </w:r>
                      <w:r>
                        <w:rPr>
                          <w:color w:val="414042"/>
                          <w:w w:val="115"/>
                        </w:rPr>
                        <w:t>be punishable with fine which may extend to ten lakh rupees.</w:t>
                      </w:r>
                    </w:p>
                  </w:txbxContent>
                </v:textbox>
                <v:fill type="solid"/>
                <w10:wrap type="topAndBottom"/>
              </v:shape>
            </w:pict>
          </mc:Fallback>
        </mc:AlternateContent>
      </w:r>
    </w:p>
    <w:p>
      <w:pPr>
        <w:pStyle w:val="Heading2"/>
        <w:spacing w:line="259" w:lineRule="auto" w:before="107"/>
        <w:ind w:left="648" w:right="744"/>
        <w:jc w:val="both"/>
      </w:pPr>
      <w:r>
        <w:rPr>
          <w:color w:val="005E9E"/>
          <w:w w:val="105"/>
        </w:rPr>
        <w:t>Non-Disclosure: In accordance with Section 45 of the Insurance Act, 1938 as amended from time to time:</w:t>
      </w:r>
    </w:p>
    <w:p>
      <w:pPr>
        <w:pStyle w:val="ListParagraph"/>
        <w:numPr>
          <w:ilvl w:val="0"/>
          <w:numId w:val="21"/>
        </w:numPr>
        <w:tabs>
          <w:tab w:pos="966" w:val="left" w:leader="none"/>
          <w:tab w:pos="968" w:val="left" w:leader="none"/>
        </w:tabs>
        <w:spacing w:line="259" w:lineRule="auto" w:before="98" w:after="0"/>
        <w:ind w:left="968" w:right="702" w:hanging="321"/>
        <w:jc w:val="both"/>
        <w:rPr>
          <w:color w:val="414042"/>
          <w:sz w:val="21"/>
        </w:rPr>
      </w:pPr>
      <w:r>
        <w:rPr>
          <w:color w:val="414042"/>
          <w:w w:val="115"/>
          <w:sz w:val="21"/>
        </w:rPr>
        <w:t>No policy of life insurance shall be called in question on any ground whatsoever </w:t>
      </w:r>
      <w:r>
        <w:rPr>
          <w:color w:val="414042"/>
          <w:w w:val="115"/>
          <w:sz w:val="21"/>
        </w:rPr>
        <w:t>after the</w:t>
      </w:r>
      <w:r>
        <w:rPr>
          <w:color w:val="414042"/>
          <w:spacing w:val="-17"/>
          <w:w w:val="115"/>
          <w:sz w:val="21"/>
        </w:rPr>
        <w:t> </w:t>
      </w:r>
      <w:r>
        <w:rPr>
          <w:color w:val="414042"/>
          <w:w w:val="115"/>
          <w:sz w:val="21"/>
        </w:rPr>
        <w:t>expiry</w:t>
      </w:r>
      <w:r>
        <w:rPr>
          <w:color w:val="414042"/>
          <w:spacing w:val="-17"/>
          <w:w w:val="115"/>
          <w:sz w:val="21"/>
        </w:rPr>
        <w:t> </w:t>
      </w:r>
      <w:r>
        <w:rPr>
          <w:color w:val="414042"/>
          <w:w w:val="115"/>
          <w:sz w:val="21"/>
        </w:rPr>
        <w:t>of</w:t>
      </w:r>
      <w:r>
        <w:rPr>
          <w:color w:val="414042"/>
          <w:spacing w:val="-17"/>
          <w:w w:val="115"/>
          <w:sz w:val="21"/>
        </w:rPr>
        <w:t> </w:t>
      </w:r>
      <w:r>
        <w:rPr>
          <w:color w:val="414042"/>
          <w:w w:val="115"/>
          <w:sz w:val="21"/>
        </w:rPr>
        <w:t>three</w:t>
      </w:r>
      <w:r>
        <w:rPr>
          <w:color w:val="414042"/>
          <w:spacing w:val="-17"/>
          <w:w w:val="115"/>
          <w:sz w:val="21"/>
        </w:rPr>
        <w:t> </w:t>
      </w:r>
      <w:r>
        <w:rPr>
          <w:color w:val="414042"/>
          <w:w w:val="115"/>
          <w:sz w:val="21"/>
        </w:rPr>
        <w:t>years</w:t>
      </w:r>
      <w:r>
        <w:rPr>
          <w:color w:val="414042"/>
          <w:spacing w:val="-16"/>
          <w:w w:val="115"/>
          <w:sz w:val="21"/>
        </w:rPr>
        <w:t> </w:t>
      </w:r>
      <w:r>
        <w:rPr>
          <w:color w:val="414042"/>
          <w:w w:val="115"/>
          <w:sz w:val="21"/>
        </w:rPr>
        <w:t>from</w:t>
      </w:r>
      <w:r>
        <w:rPr>
          <w:color w:val="414042"/>
          <w:spacing w:val="-17"/>
          <w:w w:val="115"/>
          <w:sz w:val="21"/>
        </w:rPr>
        <w:t> </w:t>
      </w:r>
      <w:r>
        <w:rPr>
          <w:color w:val="414042"/>
          <w:w w:val="115"/>
          <w:sz w:val="21"/>
        </w:rPr>
        <w:t>the</w:t>
      </w:r>
      <w:r>
        <w:rPr>
          <w:color w:val="414042"/>
          <w:spacing w:val="-17"/>
          <w:w w:val="115"/>
          <w:sz w:val="21"/>
        </w:rPr>
        <w:t> </w:t>
      </w:r>
      <w:r>
        <w:rPr>
          <w:color w:val="414042"/>
          <w:w w:val="115"/>
          <w:sz w:val="21"/>
        </w:rPr>
        <w:t>date</w:t>
      </w:r>
      <w:r>
        <w:rPr>
          <w:color w:val="414042"/>
          <w:spacing w:val="-17"/>
          <w:w w:val="115"/>
          <w:sz w:val="21"/>
        </w:rPr>
        <w:t> </w:t>
      </w:r>
      <w:r>
        <w:rPr>
          <w:color w:val="414042"/>
          <w:w w:val="115"/>
          <w:sz w:val="21"/>
        </w:rPr>
        <w:t>of</w:t>
      </w:r>
      <w:r>
        <w:rPr>
          <w:color w:val="414042"/>
          <w:spacing w:val="-16"/>
          <w:w w:val="115"/>
          <w:sz w:val="21"/>
        </w:rPr>
        <w:t> </w:t>
      </w:r>
      <w:r>
        <w:rPr>
          <w:color w:val="414042"/>
          <w:w w:val="115"/>
          <w:sz w:val="21"/>
        </w:rPr>
        <w:t>the</w:t>
      </w:r>
      <w:r>
        <w:rPr>
          <w:color w:val="414042"/>
          <w:spacing w:val="-17"/>
          <w:w w:val="115"/>
          <w:sz w:val="21"/>
        </w:rPr>
        <w:t> </w:t>
      </w:r>
      <w:r>
        <w:rPr>
          <w:color w:val="414042"/>
          <w:w w:val="115"/>
          <w:sz w:val="21"/>
        </w:rPr>
        <w:t>policy,</w:t>
      </w:r>
      <w:r>
        <w:rPr>
          <w:color w:val="414042"/>
          <w:spacing w:val="-17"/>
          <w:w w:val="115"/>
          <w:sz w:val="21"/>
        </w:rPr>
        <w:t> </w:t>
      </w:r>
      <w:r>
        <w:rPr>
          <w:color w:val="414042"/>
          <w:w w:val="115"/>
          <w:sz w:val="21"/>
        </w:rPr>
        <w:t>i.e.,</w:t>
      </w:r>
      <w:r>
        <w:rPr>
          <w:color w:val="414042"/>
          <w:spacing w:val="-17"/>
          <w:w w:val="115"/>
          <w:sz w:val="21"/>
        </w:rPr>
        <w:t> </w:t>
      </w:r>
      <w:r>
        <w:rPr>
          <w:color w:val="414042"/>
          <w:w w:val="115"/>
          <w:sz w:val="21"/>
        </w:rPr>
        <w:t>from</w:t>
      </w:r>
      <w:r>
        <w:rPr>
          <w:color w:val="414042"/>
          <w:spacing w:val="-17"/>
          <w:w w:val="115"/>
          <w:sz w:val="21"/>
        </w:rPr>
        <w:t> </w:t>
      </w:r>
      <w:r>
        <w:rPr>
          <w:color w:val="414042"/>
          <w:w w:val="115"/>
          <w:sz w:val="21"/>
        </w:rPr>
        <w:t>the</w:t>
      </w:r>
      <w:r>
        <w:rPr>
          <w:color w:val="414042"/>
          <w:spacing w:val="-16"/>
          <w:w w:val="115"/>
          <w:sz w:val="21"/>
        </w:rPr>
        <w:t> </w:t>
      </w:r>
      <w:r>
        <w:rPr>
          <w:color w:val="414042"/>
          <w:w w:val="115"/>
          <w:sz w:val="21"/>
        </w:rPr>
        <w:t>date</w:t>
      </w:r>
      <w:r>
        <w:rPr>
          <w:color w:val="414042"/>
          <w:spacing w:val="-17"/>
          <w:w w:val="115"/>
          <w:sz w:val="21"/>
        </w:rPr>
        <w:t> </w:t>
      </w:r>
      <w:r>
        <w:rPr>
          <w:color w:val="414042"/>
          <w:w w:val="115"/>
          <w:sz w:val="21"/>
        </w:rPr>
        <w:t>of</w:t>
      </w:r>
      <w:r>
        <w:rPr>
          <w:color w:val="414042"/>
          <w:spacing w:val="-17"/>
          <w:w w:val="115"/>
          <w:sz w:val="21"/>
        </w:rPr>
        <w:t> </w:t>
      </w:r>
      <w:r>
        <w:rPr>
          <w:color w:val="414042"/>
          <w:w w:val="115"/>
          <w:sz w:val="21"/>
        </w:rPr>
        <w:t>issuance</w:t>
      </w:r>
      <w:r>
        <w:rPr>
          <w:color w:val="414042"/>
          <w:spacing w:val="-17"/>
          <w:w w:val="115"/>
          <w:sz w:val="21"/>
        </w:rPr>
        <w:t> </w:t>
      </w:r>
      <w:r>
        <w:rPr>
          <w:color w:val="414042"/>
          <w:w w:val="115"/>
          <w:sz w:val="21"/>
        </w:rPr>
        <w:t>of</w:t>
      </w:r>
      <w:r>
        <w:rPr>
          <w:color w:val="414042"/>
          <w:spacing w:val="-16"/>
          <w:w w:val="115"/>
          <w:sz w:val="21"/>
        </w:rPr>
        <w:t> </w:t>
      </w:r>
      <w:r>
        <w:rPr>
          <w:color w:val="414042"/>
          <w:w w:val="115"/>
          <w:sz w:val="21"/>
        </w:rPr>
        <w:t>the policy or the date of commencement of risk or the date of revival of the policy or the date of the rider to the policy, whichever is later.</w:t>
      </w:r>
    </w:p>
    <w:p>
      <w:pPr>
        <w:pStyle w:val="ListParagraph"/>
        <w:numPr>
          <w:ilvl w:val="0"/>
          <w:numId w:val="21"/>
        </w:numPr>
        <w:tabs>
          <w:tab w:pos="966" w:val="left" w:leader="none"/>
          <w:tab w:pos="968" w:val="left" w:leader="none"/>
        </w:tabs>
        <w:spacing w:line="259" w:lineRule="auto" w:before="97" w:after="0"/>
        <w:ind w:left="968" w:right="703" w:hanging="321"/>
        <w:jc w:val="both"/>
        <w:rPr>
          <w:color w:val="414042"/>
          <w:sz w:val="21"/>
        </w:rPr>
      </w:pPr>
      <w:r>
        <w:rPr>
          <w:color w:val="414042"/>
          <w:w w:val="115"/>
          <w:sz w:val="21"/>
        </w:rPr>
        <w:t>A</w:t>
      </w:r>
      <w:r>
        <w:rPr>
          <w:color w:val="414042"/>
          <w:spacing w:val="-4"/>
          <w:w w:val="115"/>
          <w:sz w:val="21"/>
        </w:rPr>
        <w:t> </w:t>
      </w:r>
      <w:r>
        <w:rPr>
          <w:color w:val="414042"/>
          <w:w w:val="115"/>
          <w:sz w:val="21"/>
        </w:rPr>
        <w:t>policy</w:t>
      </w:r>
      <w:r>
        <w:rPr>
          <w:color w:val="414042"/>
          <w:spacing w:val="-4"/>
          <w:w w:val="115"/>
          <w:sz w:val="21"/>
        </w:rPr>
        <w:t> </w:t>
      </w:r>
      <w:r>
        <w:rPr>
          <w:color w:val="414042"/>
          <w:w w:val="115"/>
          <w:sz w:val="21"/>
        </w:rPr>
        <w:t>of</w:t>
      </w:r>
      <w:r>
        <w:rPr>
          <w:color w:val="414042"/>
          <w:spacing w:val="-4"/>
          <w:w w:val="115"/>
          <w:sz w:val="21"/>
        </w:rPr>
        <w:t> </w:t>
      </w:r>
      <w:r>
        <w:rPr>
          <w:color w:val="414042"/>
          <w:w w:val="115"/>
          <w:sz w:val="21"/>
        </w:rPr>
        <w:t>life</w:t>
      </w:r>
      <w:r>
        <w:rPr>
          <w:color w:val="414042"/>
          <w:spacing w:val="-4"/>
          <w:w w:val="115"/>
          <w:sz w:val="21"/>
        </w:rPr>
        <w:t> </w:t>
      </w:r>
      <w:r>
        <w:rPr>
          <w:color w:val="414042"/>
          <w:w w:val="115"/>
          <w:sz w:val="21"/>
        </w:rPr>
        <w:t>insurance</w:t>
      </w:r>
      <w:r>
        <w:rPr>
          <w:color w:val="414042"/>
          <w:spacing w:val="-4"/>
          <w:w w:val="115"/>
          <w:sz w:val="21"/>
        </w:rPr>
        <w:t> </w:t>
      </w:r>
      <w:r>
        <w:rPr>
          <w:color w:val="414042"/>
          <w:w w:val="115"/>
          <w:sz w:val="21"/>
        </w:rPr>
        <w:t>may</w:t>
      </w:r>
      <w:r>
        <w:rPr>
          <w:color w:val="414042"/>
          <w:spacing w:val="-4"/>
          <w:w w:val="115"/>
          <w:sz w:val="21"/>
        </w:rPr>
        <w:t> </w:t>
      </w:r>
      <w:r>
        <w:rPr>
          <w:color w:val="414042"/>
          <w:w w:val="115"/>
          <w:sz w:val="21"/>
        </w:rPr>
        <w:t>be</w:t>
      </w:r>
      <w:r>
        <w:rPr>
          <w:color w:val="414042"/>
          <w:spacing w:val="-4"/>
          <w:w w:val="115"/>
          <w:sz w:val="21"/>
        </w:rPr>
        <w:t> </w:t>
      </w:r>
      <w:r>
        <w:rPr>
          <w:color w:val="414042"/>
          <w:w w:val="115"/>
          <w:sz w:val="21"/>
        </w:rPr>
        <w:t>called</w:t>
      </w:r>
      <w:r>
        <w:rPr>
          <w:color w:val="414042"/>
          <w:spacing w:val="-4"/>
          <w:w w:val="115"/>
          <w:sz w:val="21"/>
        </w:rPr>
        <w:t> </w:t>
      </w:r>
      <w:r>
        <w:rPr>
          <w:color w:val="414042"/>
          <w:w w:val="115"/>
          <w:sz w:val="21"/>
        </w:rPr>
        <w:t>in</w:t>
      </w:r>
      <w:r>
        <w:rPr>
          <w:color w:val="414042"/>
          <w:spacing w:val="-4"/>
          <w:w w:val="115"/>
          <w:sz w:val="21"/>
        </w:rPr>
        <w:t> </w:t>
      </w:r>
      <w:r>
        <w:rPr>
          <w:color w:val="414042"/>
          <w:w w:val="115"/>
          <w:sz w:val="21"/>
        </w:rPr>
        <w:t>question</w:t>
      </w:r>
      <w:r>
        <w:rPr>
          <w:color w:val="414042"/>
          <w:spacing w:val="-4"/>
          <w:w w:val="115"/>
          <w:sz w:val="21"/>
        </w:rPr>
        <w:t> </w:t>
      </w:r>
      <w:r>
        <w:rPr>
          <w:color w:val="414042"/>
          <w:w w:val="115"/>
          <w:sz w:val="21"/>
        </w:rPr>
        <w:t>at</w:t>
      </w:r>
      <w:r>
        <w:rPr>
          <w:color w:val="414042"/>
          <w:spacing w:val="-4"/>
          <w:w w:val="115"/>
          <w:sz w:val="21"/>
        </w:rPr>
        <w:t> </w:t>
      </w:r>
      <w:r>
        <w:rPr>
          <w:color w:val="414042"/>
          <w:w w:val="115"/>
          <w:sz w:val="21"/>
        </w:rPr>
        <w:t>any</w:t>
      </w:r>
      <w:r>
        <w:rPr>
          <w:color w:val="414042"/>
          <w:spacing w:val="-4"/>
          <w:w w:val="115"/>
          <w:sz w:val="21"/>
        </w:rPr>
        <w:t> </w:t>
      </w:r>
      <w:r>
        <w:rPr>
          <w:color w:val="414042"/>
          <w:w w:val="115"/>
          <w:sz w:val="21"/>
        </w:rPr>
        <w:t>time</w:t>
      </w:r>
      <w:r>
        <w:rPr>
          <w:color w:val="414042"/>
          <w:spacing w:val="-4"/>
          <w:w w:val="115"/>
          <w:sz w:val="21"/>
        </w:rPr>
        <w:t> </w:t>
      </w:r>
      <w:r>
        <w:rPr>
          <w:color w:val="414042"/>
          <w:w w:val="115"/>
          <w:sz w:val="21"/>
        </w:rPr>
        <w:t>within</w:t>
      </w:r>
      <w:r>
        <w:rPr>
          <w:color w:val="414042"/>
          <w:spacing w:val="-4"/>
          <w:w w:val="115"/>
          <w:sz w:val="21"/>
        </w:rPr>
        <w:t> </w:t>
      </w:r>
      <w:r>
        <w:rPr>
          <w:color w:val="414042"/>
          <w:w w:val="115"/>
          <w:sz w:val="21"/>
        </w:rPr>
        <w:t>three</w:t>
      </w:r>
      <w:r>
        <w:rPr>
          <w:color w:val="414042"/>
          <w:spacing w:val="-4"/>
          <w:w w:val="115"/>
          <w:sz w:val="21"/>
        </w:rPr>
        <w:t> </w:t>
      </w:r>
      <w:r>
        <w:rPr>
          <w:color w:val="414042"/>
          <w:w w:val="115"/>
          <w:sz w:val="21"/>
        </w:rPr>
        <w:t>years</w:t>
      </w:r>
      <w:r>
        <w:rPr>
          <w:color w:val="414042"/>
          <w:spacing w:val="-4"/>
          <w:w w:val="115"/>
          <w:sz w:val="21"/>
        </w:rPr>
        <w:t> </w:t>
      </w:r>
      <w:r>
        <w:rPr>
          <w:color w:val="414042"/>
          <w:w w:val="115"/>
          <w:sz w:val="21"/>
        </w:rPr>
        <w:t>from the date of issuance of the policy or the date of commencement of risk or the date of </w:t>
      </w:r>
      <w:r>
        <w:rPr>
          <w:color w:val="414042"/>
          <w:w w:val="110"/>
          <w:sz w:val="21"/>
        </w:rPr>
        <w:t>revival of the policy or the date of the rider to the policy, whichever is later, on the ground </w:t>
      </w:r>
      <w:r>
        <w:rPr>
          <w:color w:val="414042"/>
          <w:w w:val="115"/>
          <w:sz w:val="21"/>
        </w:rPr>
        <w:t>of</w:t>
      </w:r>
      <w:r>
        <w:rPr>
          <w:color w:val="414042"/>
          <w:spacing w:val="-17"/>
          <w:w w:val="115"/>
          <w:sz w:val="21"/>
        </w:rPr>
        <w:t> </w:t>
      </w:r>
      <w:r>
        <w:rPr>
          <w:color w:val="414042"/>
          <w:w w:val="115"/>
          <w:sz w:val="21"/>
        </w:rPr>
        <w:t>fraud:</w:t>
      </w:r>
      <w:r>
        <w:rPr>
          <w:color w:val="414042"/>
          <w:spacing w:val="-17"/>
          <w:w w:val="115"/>
          <w:sz w:val="21"/>
        </w:rPr>
        <w:t> </w:t>
      </w:r>
      <w:r>
        <w:rPr>
          <w:color w:val="414042"/>
          <w:w w:val="115"/>
          <w:sz w:val="21"/>
        </w:rPr>
        <w:t>Provided</w:t>
      </w:r>
      <w:r>
        <w:rPr>
          <w:color w:val="414042"/>
          <w:spacing w:val="-17"/>
          <w:w w:val="115"/>
          <w:sz w:val="21"/>
        </w:rPr>
        <w:t> </w:t>
      </w:r>
      <w:r>
        <w:rPr>
          <w:color w:val="414042"/>
          <w:w w:val="115"/>
          <w:sz w:val="21"/>
        </w:rPr>
        <w:t>that</w:t>
      </w:r>
      <w:r>
        <w:rPr>
          <w:color w:val="414042"/>
          <w:spacing w:val="-17"/>
          <w:w w:val="115"/>
          <w:sz w:val="21"/>
        </w:rPr>
        <w:t> </w:t>
      </w:r>
      <w:r>
        <w:rPr>
          <w:color w:val="414042"/>
          <w:w w:val="115"/>
          <w:sz w:val="21"/>
        </w:rPr>
        <w:t>the</w:t>
      </w:r>
      <w:r>
        <w:rPr>
          <w:color w:val="414042"/>
          <w:spacing w:val="-16"/>
          <w:w w:val="115"/>
          <w:sz w:val="21"/>
        </w:rPr>
        <w:t> </w:t>
      </w:r>
      <w:r>
        <w:rPr>
          <w:color w:val="414042"/>
          <w:w w:val="115"/>
          <w:sz w:val="21"/>
        </w:rPr>
        <w:t>insurer</w:t>
      </w:r>
      <w:r>
        <w:rPr>
          <w:color w:val="414042"/>
          <w:spacing w:val="-17"/>
          <w:w w:val="115"/>
          <w:sz w:val="21"/>
        </w:rPr>
        <w:t> </w:t>
      </w:r>
      <w:r>
        <w:rPr>
          <w:color w:val="414042"/>
          <w:w w:val="115"/>
          <w:sz w:val="21"/>
        </w:rPr>
        <w:t>shall</w:t>
      </w:r>
      <w:r>
        <w:rPr>
          <w:color w:val="414042"/>
          <w:spacing w:val="-17"/>
          <w:w w:val="115"/>
          <w:sz w:val="21"/>
        </w:rPr>
        <w:t> </w:t>
      </w:r>
      <w:r>
        <w:rPr>
          <w:color w:val="414042"/>
          <w:w w:val="115"/>
          <w:sz w:val="21"/>
        </w:rPr>
        <w:t>have</w:t>
      </w:r>
      <w:r>
        <w:rPr>
          <w:color w:val="414042"/>
          <w:spacing w:val="-17"/>
          <w:w w:val="115"/>
          <w:sz w:val="21"/>
        </w:rPr>
        <w:t> </w:t>
      </w:r>
      <w:r>
        <w:rPr>
          <w:color w:val="414042"/>
          <w:w w:val="115"/>
          <w:sz w:val="21"/>
        </w:rPr>
        <w:t>to</w:t>
      </w:r>
      <w:r>
        <w:rPr>
          <w:color w:val="414042"/>
          <w:spacing w:val="-16"/>
          <w:w w:val="115"/>
          <w:sz w:val="21"/>
        </w:rPr>
        <w:t> </w:t>
      </w:r>
      <w:r>
        <w:rPr>
          <w:color w:val="414042"/>
          <w:w w:val="115"/>
          <w:sz w:val="21"/>
        </w:rPr>
        <w:t>communicate</w:t>
      </w:r>
      <w:r>
        <w:rPr>
          <w:color w:val="414042"/>
          <w:spacing w:val="-17"/>
          <w:w w:val="115"/>
          <w:sz w:val="21"/>
        </w:rPr>
        <w:t> </w:t>
      </w:r>
      <w:r>
        <w:rPr>
          <w:color w:val="414042"/>
          <w:w w:val="115"/>
          <w:sz w:val="21"/>
        </w:rPr>
        <w:t>in</w:t>
      </w:r>
      <w:r>
        <w:rPr>
          <w:color w:val="414042"/>
          <w:spacing w:val="-17"/>
          <w:w w:val="115"/>
          <w:sz w:val="21"/>
        </w:rPr>
        <w:t> </w:t>
      </w:r>
      <w:r>
        <w:rPr>
          <w:color w:val="414042"/>
          <w:w w:val="115"/>
          <w:sz w:val="21"/>
        </w:rPr>
        <w:t>writing</w:t>
      </w:r>
      <w:r>
        <w:rPr>
          <w:color w:val="414042"/>
          <w:spacing w:val="-17"/>
          <w:w w:val="115"/>
          <w:sz w:val="21"/>
        </w:rPr>
        <w:t> </w:t>
      </w:r>
      <w:r>
        <w:rPr>
          <w:color w:val="414042"/>
          <w:w w:val="115"/>
          <w:sz w:val="21"/>
        </w:rPr>
        <w:t>to</w:t>
      </w:r>
      <w:r>
        <w:rPr>
          <w:color w:val="414042"/>
          <w:spacing w:val="-17"/>
          <w:w w:val="115"/>
          <w:sz w:val="21"/>
        </w:rPr>
        <w:t> </w:t>
      </w:r>
      <w:r>
        <w:rPr>
          <w:color w:val="414042"/>
          <w:w w:val="115"/>
          <w:sz w:val="21"/>
        </w:rPr>
        <w:t>the</w:t>
      </w:r>
      <w:r>
        <w:rPr>
          <w:color w:val="414042"/>
          <w:spacing w:val="-16"/>
          <w:w w:val="115"/>
          <w:sz w:val="21"/>
        </w:rPr>
        <w:t> </w:t>
      </w:r>
      <w:r>
        <w:rPr>
          <w:color w:val="414042"/>
          <w:w w:val="115"/>
          <w:sz w:val="21"/>
        </w:rPr>
        <w:t>insured</w:t>
      </w:r>
      <w:r>
        <w:rPr>
          <w:color w:val="414042"/>
          <w:spacing w:val="-17"/>
          <w:w w:val="115"/>
          <w:sz w:val="21"/>
        </w:rPr>
        <w:t> </w:t>
      </w:r>
      <w:r>
        <w:rPr>
          <w:color w:val="414042"/>
          <w:w w:val="115"/>
          <w:sz w:val="21"/>
        </w:rPr>
        <w:t>or the</w:t>
      </w:r>
      <w:r>
        <w:rPr>
          <w:color w:val="414042"/>
          <w:w w:val="115"/>
          <w:sz w:val="21"/>
        </w:rPr>
        <w:t> legal</w:t>
      </w:r>
      <w:r>
        <w:rPr>
          <w:color w:val="414042"/>
          <w:w w:val="115"/>
          <w:sz w:val="21"/>
        </w:rPr>
        <w:t> representatives</w:t>
      </w:r>
      <w:r>
        <w:rPr>
          <w:color w:val="414042"/>
          <w:w w:val="115"/>
          <w:sz w:val="21"/>
        </w:rPr>
        <w:t> or</w:t>
      </w:r>
      <w:r>
        <w:rPr>
          <w:color w:val="414042"/>
          <w:w w:val="115"/>
          <w:sz w:val="21"/>
        </w:rPr>
        <w:t> nominees</w:t>
      </w:r>
      <w:r>
        <w:rPr>
          <w:color w:val="414042"/>
          <w:w w:val="115"/>
          <w:sz w:val="21"/>
        </w:rPr>
        <w:t> or</w:t>
      </w:r>
      <w:r>
        <w:rPr>
          <w:color w:val="414042"/>
          <w:w w:val="115"/>
          <w:sz w:val="21"/>
        </w:rPr>
        <w:t> assignees</w:t>
      </w:r>
      <w:r>
        <w:rPr>
          <w:color w:val="414042"/>
          <w:w w:val="115"/>
          <w:sz w:val="21"/>
        </w:rPr>
        <w:t> of</w:t>
      </w:r>
      <w:r>
        <w:rPr>
          <w:color w:val="414042"/>
          <w:w w:val="115"/>
          <w:sz w:val="21"/>
        </w:rPr>
        <w:t> the</w:t>
      </w:r>
      <w:r>
        <w:rPr>
          <w:color w:val="414042"/>
          <w:w w:val="115"/>
          <w:sz w:val="21"/>
        </w:rPr>
        <w:t> insured</w:t>
      </w:r>
      <w:r>
        <w:rPr>
          <w:color w:val="414042"/>
          <w:w w:val="115"/>
          <w:sz w:val="21"/>
        </w:rPr>
        <w:t> the</w:t>
      </w:r>
      <w:r>
        <w:rPr>
          <w:color w:val="414042"/>
          <w:w w:val="115"/>
          <w:sz w:val="21"/>
        </w:rPr>
        <w:t> grounds</w:t>
      </w:r>
      <w:r>
        <w:rPr>
          <w:color w:val="414042"/>
          <w:w w:val="115"/>
          <w:sz w:val="21"/>
        </w:rPr>
        <w:t> and materials on which such decision is based.</w:t>
      </w:r>
    </w:p>
    <w:p>
      <w:pPr>
        <w:pStyle w:val="ListParagraph"/>
        <w:spacing w:after="0" w:line="259" w:lineRule="auto"/>
        <w:jc w:val="both"/>
        <w:rPr>
          <w:sz w:val="21"/>
        </w:rPr>
        <w:sectPr>
          <w:pgSz w:w="10800" w:h="14400"/>
          <w:pgMar w:header="0" w:footer="172" w:top="400" w:bottom="360" w:left="0" w:right="0"/>
        </w:sectPr>
      </w:pPr>
    </w:p>
    <w:p>
      <w:pPr>
        <w:pStyle w:val="BodyText"/>
        <w:spacing w:before="102"/>
      </w:pPr>
    </w:p>
    <w:p>
      <w:pPr>
        <w:pStyle w:val="ListParagraph"/>
        <w:numPr>
          <w:ilvl w:val="0"/>
          <w:numId w:val="21"/>
        </w:numPr>
        <w:tabs>
          <w:tab w:pos="929" w:val="left" w:leader="none"/>
          <w:tab w:pos="931" w:val="left" w:leader="none"/>
        </w:tabs>
        <w:spacing w:line="260" w:lineRule="exact" w:before="1" w:after="0"/>
        <w:ind w:left="931" w:right="991" w:hanging="362"/>
        <w:jc w:val="both"/>
        <w:rPr>
          <w:color w:val="414042"/>
          <w:position w:val="-2"/>
          <w:sz w:val="21"/>
        </w:rPr>
      </w:pPr>
      <w:r>
        <w:rPr>
          <w:color w:val="414042"/>
          <w:w w:val="115"/>
          <w:sz w:val="21"/>
        </w:rPr>
        <w:t>Notwithstanding anything contained in sub-section (2), no insurer shall repudiate a life</w:t>
      </w:r>
      <w:r>
        <w:rPr>
          <w:color w:val="414042"/>
          <w:spacing w:val="40"/>
          <w:w w:val="115"/>
          <w:sz w:val="21"/>
        </w:rPr>
        <w:t> </w:t>
      </w:r>
      <w:r>
        <w:rPr>
          <w:color w:val="414042"/>
          <w:w w:val="115"/>
          <w:sz w:val="21"/>
        </w:rPr>
        <w:t>insurance</w:t>
      </w:r>
      <w:r>
        <w:rPr>
          <w:color w:val="414042"/>
          <w:spacing w:val="40"/>
          <w:w w:val="115"/>
          <w:sz w:val="21"/>
        </w:rPr>
        <w:t> </w:t>
      </w:r>
      <w:r>
        <w:rPr>
          <w:color w:val="414042"/>
          <w:w w:val="115"/>
          <w:sz w:val="21"/>
        </w:rPr>
        <w:t>policy</w:t>
      </w:r>
      <w:r>
        <w:rPr>
          <w:color w:val="414042"/>
          <w:spacing w:val="40"/>
          <w:w w:val="115"/>
          <w:sz w:val="21"/>
        </w:rPr>
        <w:t> </w:t>
      </w:r>
      <w:r>
        <w:rPr>
          <w:color w:val="414042"/>
          <w:w w:val="115"/>
          <w:sz w:val="21"/>
        </w:rPr>
        <w:t>on</w:t>
      </w:r>
      <w:r>
        <w:rPr>
          <w:color w:val="414042"/>
          <w:spacing w:val="40"/>
          <w:w w:val="115"/>
          <w:sz w:val="21"/>
        </w:rPr>
        <w:t> </w:t>
      </w:r>
      <w:r>
        <w:rPr>
          <w:color w:val="414042"/>
          <w:w w:val="115"/>
          <w:sz w:val="21"/>
        </w:rPr>
        <w:t>the</w:t>
      </w:r>
      <w:r>
        <w:rPr>
          <w:color w:val="414042"/>
          <w:spacing w:val="40"/>
          <w:w w:val="115"/>
          <w:sz w:val="21"/>
        </w:rPr>
        <w:t> </w:t>
      </w:r>
      <w:r>
        <w:rPr>
          <w:color w:val="414042"/>
          <w:w w:val="115"/>
          <w:sz w:val="21"/>
        </w:rPr>
        <w:t>ground</w:t>
      </w:r>
      <w:r>
        <w:rPr>
          <w:color w:val="414042"/>
          <w:spacing w:val="40"/>
          <w:w w:val="115"/>
          <w:sz w:val="21"/>
        </w:rPr>
        <w:t> </w:t>
      </w:r>
      <w:r>
        <w:rPr>
          <w:color w:val="414042"/>
          <w:w w:val="115"/>
          <w:sz w:val="21"/>
        </w:rPr>
        <w:t>of</w:t>
      </w:r>
      <w:r>
        <w:rPr>
          <w:color w:val="414042"/>
          <w:spacing w:val="40"/>
          <w:w w:val="115"/>
          <w:sz w:val="21"/>
        </w:rPr>
        <w:t> </w:t>
      </w:r>
      <w:r>
        <w:rPr>
          <w:color w:val="414042"/>
          <w:w w:val="115"/>
          <w:sz w:val="21"/>
        </w:rPr>
        <w:t>fraud</w:t>
      </w:r>
      <w:r>
        <w:rPr>
          <w:color w:val="414042"/>
          <w:spacing w:val="40"/>
          <w:w w:val="115"/>
          <w:sz w:val="21"/>
        </w:rPr>
        <w:t> </w:t>
      </w:r>
      <w:r>
        <w:rPr>
          <w:color w:val="414042"/>
          <w:w w:val="115"/>
          <w:sz w:val="21"/>
        </w:rPr>
        <w:t>if</w:t>
      </w:r>
      <w:r>
        <w:rPr>
          <w:color w:val="414042"/>
          <w:spacing w:val="40"/>
          <w:w w:val="115"/>
          <w:sz w:val="21"/>
        </w:rPr>
        <w:t> </w:t>
      </w:r>
      <w:r>
        <w:rPr>
          <w:color w:val="414042"/>
          <w:w w:val="115"/>
          <w:sz w:val="21"/>
        </w:rPr>
        <w:t>the</w:t>
      </w:r>
      <w:r>
        <w:rPr>
          <w:color w:val="414042"/>
          <w:spacing w:val="40"/>
          <w:w w:val="115"/>
          <w:sz w:val="21"/>
        </w:rPr>
        <w:t> </w:t>
      </w:r>
      <w:r>
        <w:rPr>
          <w:color w:val="414042"/>
          <w:w w:val="115"/>
          <w:sz w:val="21"/>
        </w:rPr>
        <w:t>insured</w:t>
      </w:r>
      <w:r>
        <w:rPr>
          <w:color w:val="414042"/>
          <w:spacing w:val="40"/>
          <w:w w:val="115"/>
          <w:sz w:val="21"/>
        </w:rPr>
        <w:t> </w:t>
      </w:r>
      <w:r>
        <w:rPr>
          <w:color w:val="414042"/>
          <w:w w:val="115"/>
          <w:sz w:val="21"/>
        </w:rPr>
        <w:t>can</w:t>
      </w:r>
      <w:r>
        <w:rPr>
          <w:color w:val="414042"/>
          <w:spacing w:val="40"/>
          <w:w w:val="115"/>
          <w:sz w:val="21"/>
        </w:rPr>
        <w:t> </w:t>
      </w:r>
      <w:r>
        <w:rPr>
          <w:color w:val="414042"/>
          <w:w w:val="115"/>
          <w:sz w:val="21"/>
        </w:rPr>
        <w:t>prove</w:t>
      </w:r>
      <w:r>
        <w:rPr>
          <w:color w:val="414042"/>
          <w:spacing w:val="40"/>
          <w:w w:val="115"/>
          <w:sz w:val="21"/>
        </w:rPr>
        <w:t> </w:t>
      </w:r>
      <w:r>
        <w:rPr>
          <w:color w:val="414042"/>
          <w:w w:val="115"/>
          <w:sz w:val="21"/>
        </w:rPr>
        <w:t>that</w:t>
      </w:r>
      <w:r>
        <w:rPr>
          <w:color w:val="414042"/>
          <w:spacing w:val="40"/>
          <w:w w:val="115"/>
          <w:sz w:val="21"/>
        </w:rPr>
        <w:t> </w:t>
      </w:r>
      <w:r>
        <w:rPr>
          <w:color w:val="414042"/>
          <w:w w:val="115"/>
          <w:sz w:val="21"/>
        </w:rPr>
        <w:t>the mis-statement</w:t>
      </w:r>
      <w:r>
        <w:rPr>
          <w:color w:val="414042"/>
          <w:w w:val="115"/>
          <w:sz w:val="21"/>
        </w:rPr>
        <w:t> of</w:t>
      </w:r>
      <w:r>
        <w:rPr>
          <w:color w:val="414042"/>
          <w:w w:val="115"/>
          <w:sz w:val="21"/>
        </w:rPr>
        <w:t> or</w:t>
      </w:r>
      <w:r>
        <w:rPr>
          <w:color w:val="414042"/>
          <w:w w:val="115"/>
          <w:sz w:val="21"/>
        </w:rPr>
        <w:t> suppression</w:t>
      </w:r>
      <w:r>
        <w:rPr>
          <w:color w:val="414042"/>
          <w:w w:val="115"/>
          <w:sz w:val="21"/>
        </w:rPr>
        <w:t> of</w:t>
      </w:r>
      <w:r>
        <w:rPr>
          <w:color w:val="414042"/>
          <w:w w:val="115"/>
          <w:sz w:val="21"/>
        </w:rPr>
        <w:t> a</w:t>
      </w:r>
      <w:r>
        <w:rPr>
          <w:color w:val="414042"/>
          <w:w w:val="115"/>
          <w:sz w:val="21"/>
        </w:rPr>
        <w:t> material</w:t>
      </w:r>
      <w:r>
        <w:rPr>
          <w:color w:val="414042"/>
          <w:w w:val="115"/>
          <w:sz w:val="21"/>
        </w:rPr>
        <w:t> fact</w:t>
      </w:r>
      <w:r>
        <w:rPr>
          <w:color w:val="414042"/>
          <w:w w:val="115"/>
          <w:sz w:val="21"/>
        </w:rPr>
        <w:t> was</w:t>
      </w:r>
      <w:r>
        <w:rPr>
          <w:color w:val="414042"/>
          <w:w w:val="115"/>
          <w:sz w:val="21"/>
        </w:rPr>
        <w:t> true</w:t>
      </w:r>
      <w:r>
        <w:rPr>
          <w:color w:val="414042"/>
          <w:w w:val="115"/>
          <w:sz w:val="21"/>
        </w:rPr>
        <w:t> to</w:t>
      </w:r>
      <w:r>
        <w:rPr>
          <w:color w:val="414042"/>
          <w:w w:val="115"/>
          <w:sz w:val="21"/>
        </w:rPr>
        <w:t> the</w:t>
      </w:r>
      <w:r>
        <w:rPr>
          <w:color w:val="414042"/>
          <w:w w:val="115"/>
          <w:sz w:val="21"/>
        </w:rPr>
        <w:t> best</w:t>
      </w:r>
      <w:r>
        <w:rPr>
          <w:color w:val="414042"/>
          <w:w w:val="115"/>
          <w:sz w:val="21"/>
        </w:rPr>
        <w:t> of</w:t>
      </w:r>
      <w:r>
        <w:rPr>
          <w:color w:val="414042"/>
          <w:w w:val="115"/>
          <w:sz w:val="21"/>
        </w:rPr>
        <w:t> </w:t>
      </w:r>
      <w:r>
        <w:rPr>
          <w:color w:val="414042"/>
          <w:w w:val="115"/>
          <w:sz w:val="21"/>
        </w:rPr>
        <w:t>his knowledge</w:t>
      </w:r>
      <w:r>
        <w:rPr>
          <w:color w:val="414042"/>
          <w:spacing w:val="-15"/>
          <w:w w:val="115"/>
          <w:sz w:val="21"/>
        </w:rPr>
        <w:t> </w:t>
      </w:r>
      <w:r>
        <w:rPr>
          <w:color w:val="414042"/>
          <w:w w:val="115"/>
          <w:sz w:val="21"/>
        </w:rPr>
        <w:t>and</w:t>
      </w:r>
      <w:r>
        <w:rPr>
          <w:color w:val="414042"/>
          <w:spacing w:val="-15"/>
          <w:w w:val="115"/>
          <w:sz w:val="21"/>
        </w:rPr>
        <w:t> </w:t>
      </w:r>
      <w:r>
        <w:rPr>
          <w:color w:val="414042"/>
          <w:w w:val="115"/>
          <w:sz w:val="21"/>
        </w:rPr>
        <w:t>belief</w:t>
      </w:r>
      <w:r>
        <w:rPr>
          <w:color w:val="414042"/>
          <w:spacing w:val="-15"/>
          <w:w w:val="115"/>
          <w:sz w:val="21"/>
        </w:rPr>
        <w:t> </w:t>
      </w:r>
      <w:r>
        <w:rPr>
          <w:color w:val="414042"/>
          <w:w w:val="115"/>
          <w:sz w:val="21"/>
        </w:rPr>
        <w:t>or</w:t>
      </w:r>
      <w:r>
        <w:rPr>
          <w:color w:val="414042"/>
          <w:spacing w:val="-15"/>
          <w:w w:val="115"/>
          <w:sz w:val="21"/>
        </w:rPr>
        <w:t> </w:t>
      </w:r>
      <w:r>
        <w:rPr>
          <w:color w:val="414042"/>
          <w:w w:val="115"/>
          <w:sz w:val="21"/>
        </w:rPr>
        <w:t>that</w:t>
      </w:r>
      <w:r>
        <w:rPr>
          <w:color w:val="414042"/>
          <w:spacing w:val="-15"/>
          <w:w w:val="115"/>
          <w:sz w:val="21"/>
        </w:rPr>
        <w:t> </w:t>
      </w:r>
      <w:r>
        <w:rPr>
          <w:color w:val="414042"/>
          <w:w w:val="115"/>
          <w:sz w:val="21"/>
        </w:rPr>
        <w:t>there</w:t>
      </w:r>
      <w:r>
        <w:rPr>
          <w:color w:val="414042"/>
          <w:spacing w:val="-15"/>
          <w:w w:val="115"/>
          <w:sz w:val="21"/>
        </w:rPr>
        <w:t> </w:t>
      </w:r>
      <w:r>
        <w:rPr>
          <w:color w:val="414042"/>
          <w:w w:val="115"/>
          <w:sz w:val="21"/>
        </w:rPr>
        <w:t>was</w:t>
      </w:r>
      <w:r>
        <w:rPr>
          <w:color w:val="414042"/>
          <w:spacing w:val="-15"/>
          <w:w w:val="115"/>
          <w:sz w:val="21"/>
        </w:rPr>
        <w:t> </w:t>
      </w:r>
      <w:r>
        <w:rPr>
          <w:color w:val="414042"/>
          <w:w w:val="115"/>
          <w:sz w:val="21"/>
        </w:rPr>
        <w:t>no</w:t>
      </w:r>
      <w:r>
        <w:rPr>
          <w:color w:val="414042"/>
          <w:spacing w:val="-15"/>
          <w:w w:val="115"/>
          <w:sz w:val="21"/>
        </w:rPr>
        <w:t> </w:t>
      </w:r>
      <w:r>
        <w:rPr>
          <w:color w:val="414042"/>
          <w:w w:val="115"/>
          <w:sz w:val="21"/>
        </w:rPr>
        <w:t>deliberate</w:t>
      </w:r>
      <w:r>
        <w:rPr>
          <w:color w:val="414042"/>
          <w:spacing w:val="-15"/>
          <w:w w:val="115"/>
          <w:sz w:val="21"/>
        </w:rPr>
        <w:t> </w:t>
      </w:r>
      <w:r>
        <w:rPr>
          <w:color w:val="414042"/>
          <w:w w:val="115"/>
          <w:sz w:val="21"/>
        </w:rPr>
        <w:t>intention</w:t>
      </w:r>
      <w:r>
        <w:rPr>
          <w:color w:val="414042"/>
          <w:spacing w:val="-15"/>
          <w:w w:val="115"/>
          <w:sz w:val="21"/>
        </w:rPr>
        <w:t> </w:t>
      </w:r>
      <w:r>
        <w:rPr>
          <w:color w:val="414042"/>
          <w:w w:val="115"/>
          <w:sz w:val="21"/>
        </w:rPr>
        <w:t>to</w:t>
      </w:r>
      <w:r>
        <w:rPr>
          <w:color w:val="414042"/>
          <w:spacing w:val="-15"/>
          <w:w w:val="115"/>
          <w:sz w:val="21"/>
        </w:rPr>
        <w:t> </w:t>
      </w:r>
      <w:r>
        <w:rPr>
          <w:color w:val="414042"/>
          <w:w w:val="115"/>
          <w:sz w:val="21"/>
        </w:rPr>
        <w:t>suppress</w:t>
      </w:r>
      <w:r>
        <w:rPr>
          <w:color w:val="414042"/>
          <w:spacing w:val="-15"/>
          <w:w w:val="115"/>
          <w:sz w:val="21"/>
        </w:rPr>
        <w:t> </w:t>
      </w:r>
      <w:r>
        <w:rPr>
          <w:color w:val="414042"/>
          <w:w w:val="115"/>
          <w:sz w:val="21"/>
        </w:rPr>
        <w:t>the</w:t>
      </w:r>
      <w:r>
        <w:rPr>
          <w:color w:val="414042"/>
          <w:spacing w:val="-15"/>
          <w:w w:val="115"/>
          <w:sz w:val="21"/>
        </w:rPr>
        <w:t> </w:t>
      </w:r>
      <w:r>
        <w:rPr>
          <w:color w:val="414042"/>
          <w:w w:val="115"/>
          <w:sz w:val="21"/>
        </w:rPr>
        <w:t>fact</w:t>
      </w:r>
      <w:r>
        <w:rPr>
          <w:color w:val="414042"/>
          <w:spacing w:val="-15"/>
          <w:w w:val="115"/>
          <w:sz w:val="21"/>
        </w:rPr>
        <w:t> </w:t>
      </w:r>
      <w:r>
        <w:rPr>
          <w:color w:val="414042"/>
          <w:w w:val="115"/>
          <w:sz w:val="21"/>
        </w:rPr>
        <w:t>or that</w:t>
      </w:r>
      <w:r>
        <w:rPr>
          <w:color w:val="414042"/>
          <w:w w:val="115"/>
          <w:sz w:val="21"/>
        </w:rPr>
        <w:t> such</w:t>
      </w:r>
      <w:r>
        <w:rPr>
          <w:color w:val="414042"/>
          <w:w w:val="115"/>
          <w:sz w:val="21"/>
        </w:rPr>
        <w:t> mis-statement</w:t>
      </w:r>
      <w:r>
        <w:rPr>
          <w:color w:val="414042"/>
          <w:w w:val="115"/>
          <w:sz w:val="21"/>
        </w:rPr>
        <w:t> of</w:t>
      </w:r>
      <w:r>
        <w:rPr>
          <w:color w:val="414042"/>
          <w:w w:val="115"/>
          <w:sz w:val="21"/>
        </w:rPr>
        <w:t> or</w:t>
      </w:r>
      <w:r>
        <w:rPr>
          <w:color w:val="414042"/>
          <w:w w:val="115"/>
          <w:sz w:val="21"/>
        </w:rPr>
        <w:t> suppression</w:t>
      </w:r>
      <w:r>
        <w:rPr>
          <w:color w:val="414042"/>
          <w:w w:val="115"/>
          <w:sz w:val="21"/>
        </w:rPr>
        <w:t> of</w:t>
      </w:r>
      <w:r>
        <w:rPr>
          <w:color w:val="414042"/>
          <w:w w:val="115"/>
          <w:sz w:val="21"/>
        </w:rPr>
        <w:t> a</w:t>
      </w:r>
      <w:r>
        <w:rPr>
          <w:color w:val="414042"/>
          <w:w w:val="115"/>
          <w:sz w:val="21"/>
        </w:rPr>
        <w:t> material</w:t>
      </w:r>
      <w:r>
        <w:rPr>
          <w:color w:val="414042"/>
          <w:w w:val="115"/>
          <w:sz w:val="21"/>
        </w:rPr>
        <w:t> fact</w:t>
      </w:r>
      <w:r>
        <w:rPr>
          <w:color w:val="414042"/>
          <w:w w:val="115"/>
          <w:sz w:val="21"/>
        </w:rPr>
        <w:t> are</w:t>
      </w:r>
      <w:r>
        <w:rPr>
          <w:color w:val="414042"/>
          <w:w w:val="115"/>
          <w:sz w:val="21"/>
        </w:rPr>
        <w:t> within</w:t>
      </w:r>
      <w:r>
        <w:rPr>
          <w:color w:val="414042"/>
          <w:w w:val="115"/>
          <w:sz w:val="21"/>
        </w:rPr>
        <w:t> the knowledge of the insurer: Provided that in case of fraud, the onus of disproving lies upon the beneficiaries, in case the policyholder is not alive.</w:t>
      </w:r>
    </w:p>
    <w:p>
      <w:pPr>
        <w:pStyle w:val="ListParagraph"/>
        <w:numPr>
          <w:ilvl w:val="0"/>
          <w:numId w:val="21"/>
        </w:numPr>
        <w:tabs>
          <w:tab w:pos="931" w:val="left" w:leader="none"/>
        </w:tabs>
        <w:spacing w:line="256" w:lineRule="auto" w:before="109" w:after="0"/>
        <w:ind w:left="931" w:right="990" w:hanging="362"/>
        <w:jc w:val="both"/>
        <w:rPr>
          <w:color w:val="414042"/>
          <w:sz w:val="21"/>
        </w:rPr>
      </w:pPr>
      <w:r>
        <w:rPr>
          <w:color w:val="414042"/>
          <w:w w:val="110"/>
          <w:position w:val="2"/>
          <w:sz w:val="21"/>
        </w:rPr>
        <w:t>A policy of life insurance may be called in question at any time within three years from </w:t>
      </w:r>
      <w:r>
        <w:rPr>
          <w:color w:val="414042"/>
          <w:w w:val="115"/>
          <w:sz w:val="21"/>
        </w:rPr>
        <w:t>the</w:t>
      </w:r>
      <w:r>
        <w:rPr>
          <w:color w:val="414042"/>
          <w:spacing w:val="-10"/>
          <w:w w:val="115"/>
          <w:sz w:val="21"/>
        </w:rPr>
        <w:t> </w:t>
      </w:r>
      <w:r>
        <w:rPr>
          <w:color w:val="414042"/>
          <w:w w:val="115"/>
          <w:sz w:val="21"/>
        </w:rPr>
        <w:t>date</w:t>
      </w:r>
      <w:r>
        <w:rPr>
          <w:color w:val="414042"/>
          <w:spacing w:val="-10"/>
          <w:w w:val="115"/>
          <w:sz w:val="21"/>
        </w:rPr>
        <w:t> </w:t>
      </w:r>
      <w:r>
        <w:rPr>
          <w:color w:val="414042"/>
          <w:w w:val="115"/>
          <w:sz w:val="21"/>
        </w:rPr>
        <w:t>of</w:t>
      </w:r>
      <w:r>
        <w:rPr>
          <w:color w:val="414042"/>
          <w:spacing w:val="-10"/>
          <w:w w:val="115"/>
          <w:sz w:val="21"/>
        </w:rPr>
        <w:t> </w:t>
      </w:r>
      <w:r>
        <w:rPr>
          <w:color w:val="414042"/>
          <w:w w:val="115"/>
          <w:sz w:val="21"/>
        </w:rPr>
        <w:t>issuance</w:t>
      </w:r>
      <w:r>
        <w:rPr>
          <w:color w:val="414042"/>
          <w:spacing w:val="-10"/>
          <w:w w:val="115"/>
          <w:sz w:val="21"/>
        </w:rPr>
        <w:t> </w:t>
      </w:r>
      <w:r>
        <w:rPr>
          <w:color w:val="414042"/>
          <w:w w:val="115"/>
          <w:sz w:val="21"/>
        </w:rPr>
        <w:t>of</w:t>
      </w:r>
      <w:r>
        <w:rPr>
          <w:color w:val="414042"/>
          <w:spacing w:val="-10"/>
          <w:w w:val="115"/>
          <w:sz w:val="21"/>
        </w:rPr>
        <w:t> </w:t>
      </w:r>
      <w:r>
        <w:rPr>
          <w:color w:val="414042"/>
          <w:w w:val="115"/>
          <w:sz w:val="21"/>
        </w:rPr>
        <w:t>the</w:t>
      </w:r>
      <w:r>
        <w:rPr>
          <w:color w:val="414042"/>
          <w:spacing w:val="-10"/>
          <w:w w:val="115"/>
          <w:sz w:val="21"/>
        </w:rPr>
        <w:t> </w:t>
      </w:r>
      <w:r>
        <w:rPr>
          <w:color w:val="414042"/>
          <w:w w:val="115"/>
          <w:sz w:val="21"/>
        </w:rPr>
        <w:t>policy</w:t>
      </w:r>
      <w:r>
        <w:rPr>
          <w:color w:val="414042"/>
          <w:spacing w:val="-10"/>
          <w:w w:val="115"/>
          <w:sz w:val="21"/>
        </w:rPr>
        <w:t> </w:t>
      </w:r>
      <w:r>
        <w:rPr>
          <w:color w:val="414042"/>
          <w:w w:val="115"/>
          <w:sz w:val="21"/>
        </w:rPr>
        <w:t>or</w:t>
      </w:r>
      <w:r>
        <w:rPr>
          <w:color w:val="414042"/>
          <w:spacing w:val="-10"/>
          <w:w w:val="115"/>
          <w:sz w:val="21"/>
        </w:rPr>
        <w:t> </w:t>
      </w:r>
      <w:r>
        <w:rPr>
          <w:color w:val="414042"/>
          <w:w w:val="115"/>
          <w:sz w:val="21"/>
        </w:rPr>
        <w:t>the</w:t>
      </w:r>
      <w:r>
        <w:rPr>
          <w:color w:val="414042"/>
          <w:spacing w:val="-10"/>
          <w:w w:val="115"/>
          <w:sz w:val="21"/>
        </w:rPr>
        <w:t> </w:t>
      </w:r>
      <w:r>
        <w:rPr>
          <w:color w:val="414042"/>
          <w:w w:val="115"/>
          <w:sz w:val="21"/>
        </w:rPr>
        <w:t>date</w:t>
      </w:r>
      <w:r>
        <w:rPr>
          <w:color w:val="414042"/>
          <w:spacing w:val="-10"/>
          <w:w w:val="115"/>
          <w:sz w:val="21"/>
        </w:rPr>
        <w:t> </w:t>
      </w:r>
      <w:r>
        <w:rPr>
          <w:color w:val="414042"/>
          <w:w w:val="115"/>
          <w:sz w:val="21"/>
        </w:rPr>
        <w:t>of</w:t>
      </w:r>
      <w:r>
        <w:rPr>
          <w:color w:val="414042"/>
          <w:spacing w:val="-10"/>
          <w:w w:val="115"/>
          <w:sz w:val="21"/>
        </w:rPr>
        <w:t> </w:t>
      </w:r>
      <w:r>
        <w:rPr>
          <w:color w:val="414042"/>
          <w:w w:val="115"/>
          <w:sz w:val="21"/>
        </w:rPr>
        <w:t>commencement</w:t>
      </w:r>
      <w:r>
        <w:rPr>
          <w:color w:val="414042"/>
          <w:spacing w:val="-10"/>
          <w:w w:val="115"/>
          <w:sz w:val="21"/>
        </w:rPr>
        <w:t> </w:t>
      </w:r>
      <w:r>
        <w:rPr>
          <w:color w:val="414042"/>
          <w:w w:val="115"/>
          <w:sz w:val="21"/>
        </w:rPr>
        <w:t>of</w:t>
      </w:r>
      <w:r>
        <w:rPr>
          <w:color w:val="414042"/>
          <w:spacing w:val="-10"/>
          <w:w w:val="115"/>
          <w:sz w:val="21"/>
        </w:rPr>
        <w:t> </w:t>
      </w:r>
      <w:r>
        <w:rPr>
          <w:color w:val="414042"/>
          <w:w w:val="115"/>
          <w:sz w:val="21"/>
        </w:rPr>
        <w:t>risk</w:t>
      </w:r>
      <w:r>
        <w:rPr>
          <w:color w:val="414042"/>
          <w:spacing w:val="-10"/>
          <w:w w:val="115"/>
          <w:sz w:val="21"/>
        </w:rPr>
        <w:t> </w:t>
      </w:r>
      <w:r>
        <w:rPr>
          <w:color w:val="414042"/>
          <w:w w:val="115"/>
          <w:sz w:val="21"/>
        </w:rPr>
        <w:t>or</w:t>
      </w:r>
      <w:r>
        <w:rPr>
          <w:color w:val="414042"/>
          <w:spacing w:val="-10"/>
          <w:w w:val="115"/>
          <w:sz w:val="21"/>
        </w:rPr>
        <w:t> </w:t>
      </w:r>
      <w:r>
        <w:rPr>
          <w:color w:val="414042"/>
          <w:w w:val="115"/>
          <w:sz w:val="21"/>
        </w:rPr>
        <w:t>the</w:t>
      </w:r>
      <w:r>
        <w:rPr>
          <w:color w:val="414042"/>
          <w:spacing w:val="-10"/>
          <w:w w:val="115"/>
          <w:sz w:val="21"/>
        </w:rPr>
        <w:t> </w:t>
      </w:r>
      <w:r>
        <w:rPr>
          <w:color w:val="414042"/>
          <w:w w:val="115"/>
          <w:sz w:val="21"/>
        </w:rPr>
        <w:t>date</w:t>
      </w:r>
      <w:r>
        <w:rPr>
          <w:color w:val="414042"/>
          <w:spacing w:val="-10"/>
          <w:w w:val="115"/>
          <w:sz w:val="21"/>
        </w:rPr>
        <w:t> </w:t>
      </w:r>
      <w:r>
        <w:rPr>
          <w:color w:val="414042"/>
          <w:w w:val="115"/>
          <w:sz w:val="21"/>
        </w:rPr>
        <w:t>of revival of the policy or the date of the rider to the policy, whichever is later, on the ground that any statement of or suppression of a fact material to the expectancy of the</w:t>
      </w:r>
      <w:r>
        <w:rPr>
          <w:color w:val="414042"/>
          <w:spacing w:val="-11"/>
          <w:w w:val="115"/>
          <w:sz w:val="21"/>
        </w:rPr>
        <w:t> </w:t>
      </w:r>
      <w:r>
        <w:rPr>
          <w:color w:val="414042"/>
          <w:w w:val="115"/>
          <w:sz w:val="21"/>
        </w:rPr>
        <w:t>life</w:t>
      </w:r>
      <w:r>
        <w:rPr>
          <w:color w:val="414042"/>
          <w:spacing w:val="-11"/>
          <w:w w:val="115"/>
          <w:sz w:val="21"/>
        </w:rPr>
        <w:t> </w:t>
      </w:r>
      <w:r>
        <w:rPr>
          <w:color w:val="414042"/>
          <w:w w:val="115"/>
          <w:sz w:val="21"/>
        </w:rPr>
        <w:t>of</w:t>
      </w:r>
      <w:r>
        <w:rPr>
          <w:color w:val="414042"/>
          <w:spacing w:val="-11"/>
          <w:w w:val="115"/>
          <w:sz w:val="21"/>
        </w:rPr>
        <w:t> </w:t>
      </w:r>
      <w:r>
        <w:rPr>
          <w:color w:val="414042"/>
          <w:w w:val="115"/>
          <w:sz w:val="21"/>
        </w:rPr>
        <w:t>the</w:t>
      </w:r>
      <w:r>
        <w:rPr>
          <w:color w:val="414042"/>
          <w:spacing w:val="-11"/>
          <w:w w:val="115"/>
          <w:sz w:val="21"/>
        </w:rPr>
        <w:t> </w:t>
      </w:r>
      <w:r>
        <w:rPr>
          <w:color w:val="414042"/>
          <w:w w:val="115"/>
          <w:sz w:val="21"/>
        </w:rPr>
        <w:t>insured</w:t>
      </w:r>
      <w:r>
        <w:rPr>
          <w:color w:val="414042"/>
          <w:spacing w:val="-11"/>
          <w:w w:val="115"/>
          <w:sz w:val="21"/>
        </w:rPr>
        <w:t> </w:t>
      </w:r>
      <w:r>
        <w:rPr>
          <w:color w:val="414042"/>
          <w:w w:val="115"/>
          <w:sz w:val="21"/>
        </w:rPr>
        <w:t>was</w:t>
      </w:r>
      <w:r>
        <w:rPr>
          <w:color w:val="414042"/>
          <w:spacing w:val="-11"/>
          <w:w w:val="115"/>
          <w:sz w:val="21"/>
        </w:rPr>
        <w:t> </w:t>
      </w:r>
      <w:r>
        <w:rPr>
          <w:color w:val="414042"/>
          <w:w w:val="115"/>
          <w:sz w:val="21"/>
        </w:rPr>
        <w:t>incorrectly</w:t>
      </w:r>
      <w:r>
        <w:rPr>
          <w:color w:val="414042"/>
          <w:spacing w:val="-11"/>
          <w:w w:val="115"/>
          <w:sz w:val="21"/>
        </w:rPr>
        <w:t> </w:t>
      </w:r>
      <w:r>
        <w:rPr>
          <w:color w:val="414042"/>
          <w:w w:val="115"/>
          <w:sz w:val="21"/>
        </w:rPr>
        <w:t>made</w:t>
      </w:r>
      <w:r>
        <w:rPr>
          <w:color w:val="414042"/>
          <w:spacing w:val="-11"/>
          <w:w w:val="115"/>
          <w:sz w:val="21"/>
        </w:rPr>
        <w:t> </w:t>
      </w:r>
      <w:r>
        <w:rPr>
          <w:color w:val="414042"/>
          <w:w w:val="115"/>
          <w:sz w:val="21"/>
        </w:rPr>
        <w:t>in</w:t>
      </w:r>
      <w:r>
        <w:rPr>
          <w:color w:val="414042"/>
          <w:spacing w:val="-11"/>
          <w:w w:val="115"/>
          <w:sz w:val="21"/>
        </w:rPr>
        <w:t> </w:t>
      </w:r>
      <w:r>
        <w:rPr>
          <w:color w:val="414042"/>
          <w:w w:val="115"/>
          <w:sz w:val="21"/>
        </w:rPr>
        <w:t>the</w:t>
      </w:r>
      <w:r>
        <w:rPr>
          <w:color w:val="414042"/>
          <w:spacing w:val="-11"/>
          <w:w w:val="115"/>
          <w:sz w:val="21"/>
        </w:rPr>
        <w:t> </w:t>
      </w:r>
      <w:r>
        <w:rPr>
          <w:color w:val="414042"/>
          <w:w w:val="115"/>
          <w:sz w:val="21"/>
        </w:rPr>
        <w:t>proposal</w:t>
      </w:r>
      <w:r>
        <w:rPr>
          <w:color w:val="414042"/>
          <w:spacing w:val="-11"/>
          <w:w w:val="115"/>
          <w:sz w:val="21"/>
        </w:rPr>
        <w:t> </w:t>
      </w:r>
      <w:r>
        <w:rPr>
          <w:color w:val="414042"/>
          <w:w w:val="115"/>
          <w:sz w:val="21"/>
        </w:rPr>
        <w:t>or</w:t>
      </w:r>
      <w:r>
        <w:rPr>
          <w:color w:val="414042"/>
          <w:spacing w:val="-11"/>
          <w:w w:val="115"/>
          <w:sz w:val="21"/>
        </w:rPr>
        <w:t> </w:t>
      </w:r>
      <w:r>
        <w:rPr>
          <w:color w:val="414042"/>
          <w:w w:val="115"/>
          <w:sz w:val="21"/>
        </w:rPr>
        <w:t>other</w:t>
      </w:r>
      <w:r>
        <w:rPr>
          <w:color w:val="414042"/>
          <w:spacing w:val="-11"/>
          <w:w w:val="115"/>
          <w:sz w:val="21"/>
        </w:rPr>
        <w:t> </w:t>
      </w:r>
      <w:r>
        <w:rPr>
          <w:color w:val="414042"/>
          <w:w w:val="115"/>
          <w:sz w:val="21"/>
        </w:rPr>
        <w:t>document</w:t>
      </w:r>
      <w:r>
        <w:rPr>
          <w:color w:val="414042"/>
          <w:spacing w:val="-11"/>
          <w:w w:val="115"/>
          <w:sz w:val="21"/>
        </w:rPr>
        <w:t> </w:t>
      </w:r>
      <w:r>
        <w:rPr>
          <w:color w:val="414042"/>
          <w:w w:val="115"/>
          <w:sz w:val="21"/>
        </w:rPr>
        <w:t>on</w:t>
      </w:r>
      <w:r>
        <w:rPr>
          <w:color w:val="414042"/>
          <w:spacing w:val="-11"/>
          <w:w w:val="115"/>
          <w:sz w:val="21"/>
        </w:rPr>
        <w:t> </w:t>
      </w:r>
      <w:r>
        <w:rPr>
          <w:color w:val="414042"/>
          <w:w w:val="115"/>
          <w:sz w:val="21"/>
        </w:rPr>
        <w:t>the basis</w:t>
      </w:r>
      <w:r>
        <w:rPr>
          <w:color w:val="414042"/>
          <w:w w:val="115"/>
          <w:sz w:val="21"/>
        </w:rPr>
        <w:t> of</w:t>
      </w:r>
      <w:r>
        <w:rPr>
          <w:color w:val="414042"/>
          <w:w w:val="115"/>
          <w:sz w:val="21"/>
        </w:rPr>
        <w:t> which</w:t>
      </w:r>
      <w:r>
        <w:rPr>
          <w:color w:val="414042"/>
          <w:w w:val="115"/>
          <w:sz w:val="21"/>
        </w:rPr>
        <w:t> the</w:t>
      </w:r>
      <w:r>
        <w:rPr>
          <w:color w:val="414042"/>
          <w:w w:val="115"/>
          <w:sz w:val="21"/>
        </w:rPr>
        <w:t> policy</w:t>
      </w:r>
      <w:r>
        <w:rPr>
          <w:color w:val="414042"/>
          <w:w w:val="115"/>
          <w:sz w:val="21"/>
        </w:rPr>
        <w:t> was</w:t>
      </w:r>
      <w:r>
        <w:rPr>
          <w:color w:val="414042"/>
          <w:w w:val="115"/>
          <w:sz w:val="21"/>
        </w:rPr>
        <w:t> issued</w:t>
      </w:r>
      <w:r>
        <w:rPr>
          <w:color w:val="414042"/>
          <w:w w:val="115"/>
          <w:sz w:val="21"/>
        </w:rPr>
        <w:t> or</w:t>
      </w:r>
      <w:r>
        <w:rPr>
          <w:color w:val="414042"/>
          <w:w w:val="115"/>
          <w:sz w:val="21"/>
        </w:rPr>
        <w:t> revived</w:t>
      </w:r>
      <w:r>
        <w:rPr>
          <w:color w:val="414042"/>
          <w:w w:val="115"/>
          <w:sz w:val="21"/>
        </w:rPr>
        <w:t> or</w:t>
      </w:r>
      <w:r>
        <w:rPr>
          <w:color w:val="414042"/>
          <w:w w:val="115"/>
          <w:sz w:val="21"/>
        </w:rPr>
        <w:t> rider</w:t>
      </w:r>
      <w:r>
        <w:rPr>
          <w:color w:val="414042"/>
          <w:w w:val="115"/>
          <w:sz w:val="21"/>
        </w:rPr>
        <w:t> issued:</w:t>
      </w:r>
      <w:r>
        <w:rPr>
          <w:color w:val="414042"/>
          <w:w w:val="115"/>
          <w:sz w:val="21"/>
        </w:rPr>
        <w:t> Provided</w:t>
      </w:r>
      <w:r>
        <w:rPr>
          <w:color w:val="414042"/>
          <w:w w:val="115"/>
          <w:sz w:val="21"/>
        </w:rPr>
        <w:t> that</w:t>
      </w:r>
      <w:r>
        <w:rPr>
          <w:color w:val="414042"/>
          <w:w w:val="115"/>
          <w:sz w:val="21"/>
        </w:rPr>
        <w:t> the insurer</w:t>
      </w:r>
      <w:r>
        <w:rPr>
          <w:color w:val="414042"/>
          <w:w w:val="115"/>
          <w:sz w:val="21"/>
        </w:rPr>
        <w:t> shall</w:t>
      </w:r>
      <w:r>
        <w:rPr>
          <w:color w:val="414042"/>
          <w:w w:val="115"/>
          <w:sz w:val="21"/>
        </w:rPr>
        <w:t> have</w:t>
      </w:r>
      <w:r>
        <w:rPr>
          <w:color w:val="414042"/>
          <w:w w:val="115"/>
          <w:sz w:val="21"/>
        </w:rPr>
        <w:t> to</w:t>
      </w:r>
      <w:r>
        <w:rPr>
          <w:color w:val="414042"/>
          <w:w w:val="115"/>
          <w:sz w:val="21"/>
        </w:rPr>
        <w:t> communicate</w:t>
      </w:r>
      <w:r>
        <w:rPr>
          <w:color w:val="414042"/>
          <w:w w:val="115"/>
          <w:sz w:val="21"/>
        </w:rPr>
        <w:t> in</w:t>
      </w:r>
      <w:r>
        <w:rPr>
          <w:color w:val="414042"/>
          <w:w w:val="115"/>
          <w:sz w:val="21"/>
        </w:rPr>
        <w:t> writing</w:t>
      </w:r>
      <w:r>
        <w:rPr>
          <w:color w:val="414042"/>
          <w:w w:val="115"/>
          <w:sz w:val="21"/>
        </w:rPr>
        <w:t> to</w:t>
      </w:r>
      <w:r>
        <w:rPr>
          <w:color w:val="414042"/>
          <w:w w:val="115"/>
          <w:sz w:val="21"/>
        </w:rPr>
        <w:t> the</w:t>
      </w:r>
      <w:r>
        <w:rPr>
          <w:color w:val="414042"/>
          <w:w w:val="115"/>
          <w:sz w:val="21"/>
        </w:rPr>
        <w:t> insured</w:t>
      </w:r>
      <w:r>
        <w:rPr>
          <w:color w:val="414042"/>
          <w:w w:val="115"/>
          <w:sz w:val="21"/>
        </w:rPr>
        <w:t> or</w:t>
      </w:r>
      <w:r>
        <w:rPr>
          <w:color w:val="414042"/>
          <w:w w:val="115"/>
          <w:sz w:val="21"/>
        </w:rPr>
        <w:t> the</w:t>
      </w:r>
      <w:r>
        <w:rPr>
          <w:color w:val="414042"/>
          <w:w w:val="115"/>
          <w:sz w:val="21"/>
        </w:rPr>
        <w:t> legal representatives</w:t>
      </w:r>
      <w:r>
        <w:rPr>
          <w:color w:val="414042"/>
          <w:spacing w:val="-4"/>
          <w:w w:val="115"/>
          <w:sz w:val="21"/>
        </w:rPr>
        <w:t> </w:t>
      </w:r>
      <w:r>
        <w:rPr>
          <w:color w:val="414042"/>
          <w:w w:val="115"/>
          <w:sz w:val="21"/>
        </w:rPr>
        <w:t>or</w:t>
      </w:r>
      <w:r>
        <w:rPr>
          <w:color w:val="414042"/>
          <w:spacing w:val="-4"/>
          <w:w w:val="115"/>
          <w:sz w:val="21"/>
        </w:rPr>
        <w:t> </w:t>
      </w:r>
      <w:r>
        <w:rPr>
          <w:color w:val="414042"/>
          <w:w w:val="115"/>
          <w:sz w:val="21"/>
        </w:rPr>
        <w:t>nominees</w:t>
      </w:r>
      <w:r>
        <w:rPr>
          <w:color w:val="414042"/>
          <w:spacing w:val="-4"/>
          <w:w w:val="115"/>
          <w:sz w:val="21"/>
        </w:rPr>
        <w:t> </w:t>
      </w:r>
      <w:r>
        <w:rPr>
          <w:color w:val="414042"/>
          <w:w w:val="115"/>
          <w:sz w:val="21"/>
        </w:rPr>
        <w:t>or</w:t>
      </w:r>
      <w:r>
        <w:rPr>
          <w:color w:val="414042"/>
          <w:spacing w:val="-4"/>
          <w:w w:val="115"/>
          <w:sz w:val="21"/>
        </w:rPr>
        <w:t> </w:t>
      </w:r>
      <w:r>
        <w:rPr>
          <w:color w:val="414042"/>
          <w:w w:val="115"/>
          <w:sz w:val="21"/>
        </w:rPr>
        <w:t>assignees</w:t>
      </w:r>
      <w:r>
        <w:rPr>
          <w:color w:val="414042"/>
          <w:spacing w:val="-4"/>
          <w:w w:val="115"/>
          <w:sz w:val="21"/>
        </w:rPr>
        <w:t> </w:t>
      </w:r>
      <w:r>
        <w:rPr>
          <w:color w:val="414042"/>
          <w:w w:val="115"/>
          <w:sz w:val="21"/>
        </w:rPr>
        <w:t>of</w:t>
      </w:r>
      <w:r>
        <w:rPr>
          <w:color w:val="414042"/>
          <w:spacing w:val="-4"/>
          <w:w w:val="115"/>
          <w:sz w:val="21"/>
        </w:rPr>
        <w:t> </w:t>
      </w:r>
      <w:r>
        <w:rPr>
          <w:color w:val="414042"/>
          <w:w w:val="115"/>
          <w:sz w:val="21"/>
        </w:rPr>
        <w:t>the</w:t>
      </w:r>
      <w:r>
        <w:rPr>
          <w:color w:val="414042"/>
          <w:spacing w:val="-4"/>
          <w:w w:val="115"/>
          <w:sz w:val="21"/>
        </w:rPr>
        <w:t> </w:t>
      </w:r>
      <w:r>
        <w:rPr>
          <w:color w:val="414042"/>
          <w:w w:val="115"/>
          <w:sz w:val="21"/>
        </w:rPr>
        <w:t>insured</w:t>
      </w:r>
      <w:r>
        <w:rPr>
          <w:color w:val="414042"/>
          <w:spacing w:val="-4"/>
          <w:w w:val="115"/>
          <w:sz w:val="21"/>
        </w:rPr>
        <w:t> </w:t>
      </w:r>
      <w:r>
        <w:rPr>
          <w:color w:val="414042"/>
          <w:w w:val="115"/>
          <w:sz w:val="21"/>
        </w:rPr>
        <w:t>the</w:t>
      </w:r>
      <w:r>
        <w:rPr>
          <w:color w:val="414042"/>
          <w:spacing w:val="-4"/>
          <w:w w:val="115"/>
          <w:sz w:val="21"/>
        </w:rPr>
        <w:t> </w:t>
      </w:r>
      <w:r>
        <w:rPr>
          <w:color w:val="414042"/>
          <w:w w:val="115"/>
          <w:sz w:val="21"/>
        </w:rPr>
        <w:t>grounds</w:t>
      </w:r>
      <w:r>
        <w:rPr>
          <w:color w:val="414042"/>
          <w:spacing w:val="-4"/>
          <w:w w:val="115"/>
          <w:sz w:val="21"/>
        </w:rPr>
        <w:t> </w:t>
      </w:r>
      <w:r>
        <w:rPr>
          <w:color w:val="414042"/>
          <w:w w:val="115"/>
          <w:sz w:val="21"/>
        </w:rPr>
        <w:t>and</w:t>
      </w:r>
      <w:r>
        <w:rPr>
          <w:color w:val="414042"/>
          <w:spacing w:val="-4"/>
          <w:w w:val="115"/>
          <w:sz w:val="21"/>
        </w:rPr>
        <w:t> </w:t>
      </w:r>
      <w:r>
        <w:rPr>
          <w:color w:val="414042"/>
          <w:w w:val="115"/>
          <w:sz w:val="21"/>
        </w:rPr>
        <w:t>materials on which such decision to repudiate the policy of life insurance is based: Provided further that in case of repudiation of the policy on the ground of misstatement or suppression</w:t>
      </w:r>
      <w:r>
        <w:rPr>
          <w:color w:val="414042"/>
          <w:w w:val="115"/>
          <w:sz w:val="21"/>
        </w:rPr>
        <w:t> of</w:t>
      </w:r>
      <w:r>
        <w:rPr>
          <w:color w:val="414042"/>
          <w:w w:val="115"/>
          <w:sz w:val="21"/>
        </w:rPr>
        <w:t> a</w:t>
      </w:r>
      <w:r>
        <w:rPr>
          <w:color w:val="414042"/>
          <w:w w:val="115"/>
          <w:sz w:val="21"/>
        </w:rPr>
        <w:t> material</w:t>
      </w:r>
      <w:r>
        <w:rPr>
          <w:color w:val="414042"/>
          <w:w w:val="115"/>
          <w:sz w:val="21"/>
        </w:rPr>
        <w:t> fact,</w:t>
      </w:r>
      <w:r>
        <w:rPr>
          <w:color w:val="414042"/>
          <w:w w:val="115"/>
          <w:sz w:val="21"/>
        </w:rPr>
        <w:t> and</w:t>
      </w:r>
      <w:r>
        <w:rPr>
          <w:color w:val="414042"/>
          <w:w w:val="115"/>
          <w:sz w:val="21"/>
        </w:rPr>
        <w:t> not</w:t>
      </w:r>
      <w:r>
        <w:rPr>
          <w:color w:val="414042"/>
          <w:w w:val="115"/>
          <w:sz w:val="21"/>
        </w:rPr>
        <w:t> on</w:t>
      </w:r>
      <w:r>
        <w:rPr>
          <w:color w:val="414042"/>
          <w:w w:val="115"/>
          <w:sz w:val="21"/>
        </w:rPr>
        <w:t> the</w:t>
      </w:r>
      <w:r>
        <w:rPr>
          <w:color w:val="414042"/>
          <w:w w:val="115"/>
          <w:sz w:val="21"/>
        </w:rPr>
        <w:t> ground</w:t>
      </w:r>
      <w:r>
        <w:rPr>
          <w:color w:val="414042"/>
          <w:w w:val="115"/>
          <w:sz w:val="21"/>
        </w:rPr>
        <w:t> of</w:t>
      </w:r>
      <w:r>
        <w:rPr>
          <w:color w:val="414042"/>
          <w:w w:val="115"/>
          <w:sz w:val="21"/>
        </w:rPr>
        <w:t> fraud,</w:t>
      </w:r>
      <w:r>
        <w:rPr>
          <w:color w:val="414042"/>
          <w:w w:val="115"/>
          <w:sz w:val="21"/>
        </w:rPr>
        <w:t> the</w:t>
      </w:r>
      <w:r>
        <w:rPr>
          <w:color w:val="414042"/>
          <w:w w:val="115"/>
          <w:sz w:val="21"/>
        </w:rPr>
        <w:t> premiums collected on the policy till the date of repudiation shall be paid to the insured or the legal</w:t>
      </w:r>
      <w:r>
        <w:rPr>
          <w:color w:val="414042"/>
          <w:w w:val="115"/>
          <w:sz w:val="21"/>
        </w:rPr>
        <w:t> representatives</w:t>
      </w:r>
      <w:r>
        <w:rPr>
          <w:color w:val="414042"/>
          <w:w w:val="115"/>
          <w:sz w:val="21"/>
        </w:rPr>
        <w:t> or</w:t>
      </w:r>
      <w:r>
        <w:rPr>
          <w:color w:val="414042"/>
          <w:w w:val="115"/>
          <w:sz w:val="21"/>
        </w:rPr>
        <w:t> nominees</w:t>
      </w:r>
      <w:r>
        <w:rPr>
          <w:color w:val="414042"/>
          <w:w w:val="115"/>
          <w:sz w:val="21"/>
        </w:rPr>
        <w:t> or</w:t>
      </w:r>
      <w:r>
        <w:rPr>
          <w:color w:val="414042"/>
          <w:w w:val="115"/>
          <w:sz w:val="21"/>
        </w:rPr>
        <w:t> assignees</w:t>
      </w:r>
      <w:r>
        <w:rPr>
          <w:color w:val="414042"/>
          <w:w w:val="115"/>
          <w:sz w:val="21"/>
        </w:rPr>
        <w:t> of</w:t>
      </w:r>
      <w:r>
        <w:rPr>
          <w:color w:val="414042"/>
          <w:w w:val="115"/>
          <w:sz w:val="21"/>
        </w:rPr>
        <w:t> the</w:t>
      </w:r>
      <w:r>
        <w:rPr>
          <w:color w:val="414042"/>
          <w:w w:val="115"/>
          <w:sz w:val="21"/>
        </w:rPr>
        <w:t> insured</w:t>
      </w:r>
      <w:r>
        <w:rPr>
          <w:color w:val="414042"/>
          <w:w w:val="115"/>
          <w:sz w:val="21"/>
        </w:rPr>
        <w:t> within</w:t>
      </w:r>
      <w:r>
        <w:rPr>
          <w:color w:val="414042"/>
          <w:w w:val="115"/>
          <w:sz w:val="21"/>
        </w:rPr>
        <w:t> a</w:t>
      </w:r>
      <w:r>
        <w:rPr>
          <w:color w:val="414042"/>
          <w:w w:val="115"/>
          <w:sz w:val="21"/>
        </w:rPr>
        <w:t> period</w:t>
      </w:r>
      <w:r>
        <w:rPr>
          <w:color w:val="414042"/>
          <w:w w:val="115"/>
          <w:sz w:val="21"/>
        </w:rPr>
        <w:t> of ninety days from the date of such repudiation.</w:t>
      </w:r>
    </w:p>
    <w:p>
      <w:pPr>
        <w:pStyle w:val="ListParagraph"/>
        <w:numPr>
          <w:ilvl w:val="0"/>
          <w:numId w:val="21"/>
        </w:numPr>
        <w:tabs>
          <w:tab w:pos="931" w:val="left" w:leader="none"/>
        </w:tabs>
        <w:spacing w:line="260" w:lineRule="exact" w:before="93" w:after="0"/>
        <w:ind w:left="931" w:right="990" w:hanging="362"/>
        <w:jc w:val="both"/>
        <w:rPr>
          <w:color w:val="414042"/>
          <w:position w:val="-2"/>
          <w:sz w:val="21"/>
        </w:rPr>
      </w:pPr>
      <w:r>
        <w:rPr>
          <w:color w:val="414042"/>
          <w:w w:val="115"/>
          <w:sz w:val="21"/>
        </w:rPr>
        <w:t>Nothing in this section shall prevent the insurer from calling for proof of age at any time</w:t>
      </w:r>
      <w:r>
        <w:rPr>
          <w:color w:val="414042"/>
          <w:spacing w:val="40"/>
          <w:w w:val="115"/>
          <w:sz w:val="21"/>
        </w:rPr>
        <w:t> </w:t>
      </w:r>
      <w:r>
        <w:rPr>
          <w:color w:val="414042"/>
          <w:w w:val="115"/>
          <w:sz w:val="21"/>
        </w:rPr>
        <w:t>if</w:t>
      </w:r>
      <w:r>
        <w:rPr>
          <w:color w:val="414042"/>
          <w:spacing w:val="-9"/>
          <w:w w:val="115"/>
          <w:sz w:val="21"/>
        </w:rPr>
        <w:t> </w:t>
      </w:r>
      <w:r>
        <w:rPr>
          <w:color w:val="414042"/>
          <w:w w:val="115"/>
          <w:sz w:val="21"/>
        </w:rPr>
        <w:t>he</w:t>
      </w:r>
      <w:r>
        <w:rPr>
          <w:color w:val="414042"/>
          <w:spacing w:val="-9"/>
          <w:w w:val="115"/>
          <w:sz w:val="21"/>
        </w:rPr>
        <w:t> </w:t>
      </w:r>
      <w:r>
        <w:rPr>
          <w:color w:val="414042"/>
          <w:w w:val="115"/>
          <w:sz w:val="21"/>
        </w:rPr>
        <w:t>is</w:t>
      </w:r>
      <w:r>
        <w:rPr>
          <w:color w:val="414042"/>
          <w:spacing w:val="-9"/>
          <w:w w:val="115"/>
          <w:sz w:val="21"/>
        </w:rPr>
        <w:t> </w:t>
      </w:r>
      <w:r>
        <w:rPr>
          <w:color w:val="414042"/>
          <w:w w:val="115"/>
          <w:sz w:val="21"/>
        </w:rPr>
        <w:t>entitled</w:t>
      </w:r>
      <w:r>
        <w:rPr>
          <w:color w:val="414042"/>
          <w:spacing w:val="-9"/>
          <w:w w:val="115"/>
          <w:sz w:val="21"/>
        </w:rPr>
        <w:t> </w:t>
      </w:r>
      <w:r>
        <w:rPr>
          <w:color w:val="414042"/>
          <w:w w:val="115"/>
          <w:sz w:val="21"/>
        </w:rPr>
        <w:t>to</w:t>
      </w:r>
      <w:r>
        <w:rPr>
          <w:color w:val="414042"/>
          <w:spacing w:val="-9"/>
          <w:w w:val="115"/>
          <w:sz w:val="21"/>
        </w:rPr>
        <w:t> </w:t>
      </w:r>
      <w:r>
        <w:rPr>
          <w:color w:val="414042"/>
          <w:w w:val="115"/>
          <w:sz w:val="21"/>
        </w:rPr>
        <w:t>do</w:t>
      </w:r>
      <w:r>
        <w:rPr>
          <w:color w:val="414042"/>
          <w:spacing w:val="-9"/>
          <w:w w:val="115"/>
          <w:sz w:val="21"/>
        </w:rPr>
        <w:t> </w:t>
      </w:r>
      <w:r>
        <w:rPr>
          <w:color w:val="414042"/>
          <w:w w:val="115"/>
          <w:sz w:val="21"/>
        </w:rPr>
        <w:t>so,</w:t>
      </w:r>
      <w:r>
        <w:rPr>
          <w:color w:val="414042"/>
          <w:spacing w:val="-9"/>
          <w:w w:val="115"/>
          <w:sz w:val="21"/>
        </w:rPr>
        <w:t> </w:t>
      </w:r>
      <w:r>
        <w:rPr>
          <w:color w:val="414042"/>
          <w:w w:val="115"/>
          <w:sz w:val="21"/>
        </w:rPr>
        <w:t>and</w:t>
      </w:r>
      <w:r>
        <w:rPr>
          <w:color w:val="414042"/>
          <w:spacing w:val="-9"/>
          <w:w w:val="115"/>
          <w:sz w:val="21"/>
        </w:rPr>
        <w:t> </w:t>
      </w:r>
      <w:r>
        <w:rPr>
          <w:color w:val="414042"/>
          <w:w w:val="115"/>
          <w:sz w:val="21"/>
        </w:rPr>
        <w:t>no</w:t>
      </w:r>
      <w:r>
        <w:rPr>
          <w:color w:val="414042"/>
          <w:spacing w:val="-9"/>
          <w:w w:val="115"/>
          <w:sz w:val="21"/>
        </w:rPr>
        <w:t> </w:t>
      </w:r>
      <w:r>
        <w:rPr>
          <w:color w:val="414042"/>
          <w:w w:val="115"/>
          <w:sz w:val="21"/>
        </w:rPr>
        <w:t>policy</w:t>
      </w:r>
      <w:r>
        <w:rPr>
          <w:color w:val="414042"/>
          <w:spacing w:val="-9"/>
          <w:w w:val="115"/>
          <w:sz w:val="21"/>
        </w:rPr>
        <w:t> </w:t>
      </w:r>
      <w:r>
        <w:rPr>
          <w:color w:val="414042"/>
          <w:w w:val="115"/>
          <w:sz w:val="21"/>
        </w:rPr>
        <w:t>shall</w:t>
      </w:r>
      <w:r>
        <w:rPr>
          <w:color w:val="414042"/>
          <w:spacing w:val="-9"/>
          <w:w w:val="115"/>
          <w:sz w:val="21"/>
        </w:rPr>
        <w:t> </w:t>
      </w:r>
      <w:r>
        <w:rPr>
          <w:color w:val="414042"/>
          <w:w w:val="115"/>
          <w:sz w:val="21"/>
        </w:rPr>
        <w:t>be</w:t>
      </w:r>
      <w:r>
        <w:rPr>
          <w:color w:val="414042"/>
          <w:spacing w:val="-9"/>
          <w:w w:val="115"/>
          <w:sz w:val="21"/>
        </w:rPr>
        <w:t> </w:t>
      </w:r>
      <w:r>
        <w:rPr>
          <w:color w:val="414042"/>
          <w:w w:val="115"/>
          <w:sz w:val="21"/>
        </w:rPr>
        <w:t>deemed</w:t>
      </w:r>
      <w:r>
        <w:rPr>
          <w:color w:val="414042"/>
          <w:spacing w:val="-9"/>
          <w:w w:val="115"/>
          <w:sz w:val="21"/>
        </w:rPr>
        <w:t> </w:t>
      </w:r>
      <w:r>
        <w:rPr>
          <w:color w:val="414042"/>
          <w:w w:val="115"/>
          <w:sz w:val="21"/>
        </w:rPr>
        <w:t>to</w:t>
      </w:r>
      <w:r>
        <w:rPr>
          <w:color w:val="414042"/>
          <w:spacing w:val="-9"/>
          <w:w w:val="115"/>
          <w:sz w:val="21"/>
        </w:rPr>
        <w:t> </w:t>
      </w:r>
      <w:r>
        <w:rPr>
          <w:color w:val="414042"/>
          <w:w w:val="115"/>
          <w:sz w:val="21"/>
        </w:rPr>
        <w:t>be</w:t>
      </w:r>
      <w:r>
        <w:rPr>
          <w:color w:val="414042"/>
          <w:spacing w:val="-9"/>
          <w:w w:val="115"/>
          <w:sz w:val="21"/>
        </w:rPr>
        <w:t> </w:t>
      </w:r>
      <w:r>
        <w:rPr>
          <w:color w:val="414042"/>
          <w:w w:val="115"/>
          <w:sz w:val="21"/>
        </w:rPr>
        <w:t>called</w:t>
      </w:r>
      <w:r>
        <w:rPr>
          <w:color w:val="414042"/>
          <w:spacing w:val="-9"/>
          <w:w w:val="115"/>
          <w:sz w:val="21"/>
        </w:rPr>
        <w:t> </w:t>
      </w:r>
      <w:r>
        <w:rPr>
          <w:color w:val="414042"/>
          <w:w w:val="115"/>
          <w:sz w:val="21"/>
        </w:rPr>
        <w:t>in</w:t>
      </w:r>
      <w:r>
        <w:rPr>
          <w:color w:val="414042"/>
          <w:spacing w:val="-9"/>
          <w:w w:val="115"/>
          <w:sz w:val="21"/>
        </w:rPr>
        <w:t> </w:t>
      </w:r>
      <w:r>
        <w:rPr>
          <w:color w:val="414042"/>
          <w:w w:val="115"/>
          <w:sz w:val="21"/>
        </w:rPr>
        <w:t>question merely because the terms of the policy are adjusted on subsequent proof that </w:t>
      </w:r>
      <w:r>
        <w:rPr>
          <w:color w:val="414042"/>
          <w:w w:val="115"/>
          <w:sz w:val="21"/>
        </w:rPr>
        <w:t>the age</w:t>
      </w:r>
      <w:r>
        <w:rPr>
          <w:color w:val="414042"/>
          <w:spacing w:val="-1"/>
          <w:w w:val="115"/>
          <w:sz w:val="21"/>
        </w:rPr>
        <w:t> </w:t>
      </w:r>
      <w:r>
        <w:rPr>
          <w:color w:val="414042"/>
          <w:w w:val="115"/>
          <w:sz w:val="21"/>
        </w:rPr>
        <w:t>of</w:t>
      </w:r>
      <w:r>
        <w:rPr>
          <w:color w:val="414042"/>
          <w:spacing w:val="-1"/>
          <w:w w:val="115"/>
          <w:sz w:val="21"/>
        </w:rPr>
        <w:t> </w:t>
      </w:r>
      <w:r>
        <w:rPr>
          <w:color w:val="414042"/>
          <w:w w:val="115"/>
          <w:sz w:val="21"/>
        </w:rPr>
        <w:t>the</w:t>
      </w:r>
      <w:r>
        <w:rPr>
          <w:color w:val="414042"/>
          <w:spacing w:val="-1"/>
          <w:w w:val="115"/>
          <w:sz w:val="21"/>
        </w:rPr>
        <w:t> </w:t>
      </w:r>
      <w:r>
        <w:rPr>
          <w:color w:val="414042"/>
          <w:w w:val="115"/>
          <w:sz w:val="21"/>
        </w:rPr>
        <w:t>life</w:t>
      </w:r>
      <w:r>
        <w:rPr>
          <w:color w:val="414042"/>
          <w:spacing w:val="-1"/>
          <w:w w:val="115"/>
          <w:sz w:val="21"/>
        </w:rPr>
        <w:t> </w:t>
      </w:r>
      <w:r>
        <w:rPr>
          <w:color w:val="414042"/>
          <w:w w:val="115"/>
          <w:sz w:val="21"/>
        </w:rPr>
        <w:t>insured</w:t>
      </w:r>
      <w:r>
        <w:rPr>
          <w:color w:val="414042"/>
          <w:spacing w:val="-1"/>
          <w:w w:val="115"/>
          <w:sz w:val="21"/>
        </w:rPr>
        <w:t> </w:t>
      </w:r>
      <w:r>
        <w:rPr>
          <w:color w:val="414042"/>
          <w:w w:val="115"/>
          <w:sz w:val="21"/>
        </w:rPr>
        <w:t>was</w:t>
      </w:r>
      <w:r>
        <w:rPr>
          <w:color w:val="414042"/>
          <w:spacing w:val="-1"/>
          <w:w w:val="115"/>
          <w:sz w:val="21"/>
        </w:rPr>
        <w:t> </w:t>
      </w:r>
      <w:r>
        <w:rPr>
          <w:color w:val="414042"/>
          <w:w w:val="115"/>
          <w:sz w:val="21"/>
        </w:rPr>
        <w:t>incorrectly</w:t>
      </w:r>
      <w:r>
        <w:rPr>
          <w:color w:val="414042"/>
          <w:spacing w:val="-1"/>
          <w:w w:val="115"/>
          <w:sz w:val="21"/>
        </w:rPr>
        <w:t> </w:t>
      </w:r>
      <w:r>
        <w:rPr>
          <w:color w:val="414042"/>
          <w:w w:val="115"/>
          <w:sz w:val="21"/>
        </w:rPr>
        <w:t>stated</w:t>
      </w:r>
      <w:r>
        <w:rPr>
          <w:color w:val="414042"/>
          <w:spacing w:val="-1"/>
          <w:w w:val="115"/>
          <w:sz w:val="21"/>
        </w:rPr>
        <w:t> </w:t>
      </w:r>
      <w:r>
        <w:rPr>
          <w:color w:val="414042"/>
          <w:w w:val="115"/>
          <w:sz w:val="21"/>
        </w:rPr>
        <w:t>in</w:t>
      </w:r>
      <w:r>
        <w:rPr>
          <w:color w:val="414042"/>
          <w:spacing w:val="-1"/>
          <w:w w:val="115"/>
          <w:sz w:val="21"/>
        </w:rPr>
        <w:t> </w:t>
      </w:r>
      <w:r>
        <w:rPr>
          <w:color w:val="414042"/>
          <w:w w:val="115"/>
          <w:sz w:val="21"/>
        </w:rPr>
        <w:t>the</w:t>
      </w:r>
      <w:r>
        <w:rPr>
          <w:color w:val="414042"/>
          <w:spacing w:val="-1"/>
          <w:w w:val="115"/>
          <w:sz w:val="21"/>
        </w:rPr>
        <w:t> </w:t>
      </w:r>
      <w:r>
        <w:rPr>
          <w:color w:val="414042"/>
          <w:w w:val="115"/>
          <w:sz w:val="21"/>
        </w:rPr>
        <w:t>proposal.</w:t>
      </w:r>
      <w:r>
        <w:rPr>
          <w:color w:val="414042"/>
          <w:spacing w:val="-1"/>
          <w:w w:val="115"/>
          <w:sz w:val="21"/>
        </w:rPr>
        <w:t> </w:t>
      </w:r>
      <w:r>
        <w:rPr>
          <w:color w:val="414042"/>
          <w:w w:val="115"/>
          <w:sz w:val="21"/>
        </w:rPr>
        <w:t>Nothing</w:t>
      </w:r>
      <w:r>
        <w:rPr>
          <w:color w:val="414042"/>
          <w:spacing w:val="-1"/>
          <w:w w:val="115"/>
          <w:sz w:val="21"/>
        </w:rPr>
        <w:t> </w:t>
      </w:r>
      <w:r>
        <w:rPr>
          <w:color w:val="414042"/>
          <w:w w:val="115"/>
          <w:sz w:val="21"/>
        </w:rPr>
        <w:t>in</w:t>
      </w:r>
      <w:r>
        <w:rPr>
          <w:color w:val="414042"/>
          <w:spacing w:val="-1"/>
          <w:w w:val="115"/>
          <w:sz w:val="21"/>
        </w:rPr>
        <w:t> </w:t>
      </w:r>
      <w:r>
        <w:rPr>
          <w:color w:val="414042"/>
          <w:w w:val="115"/>
          <w:sz w:val="21"/>
        </w:rPr>
        <w:t>this</w:t>
      </w:r>
      <w:r>
        <w:rPr>
          <w:color w:val="414042"/>
          <w:spacing w:val="-1"/>
          <w:w w:val="115"/>
          <w:sz w:val="21"/>
        </w:rPr>
        <w:t> </w:t>
      </w:r>
      <w:r>
        <w:rPr>
          <w:color w:val="414042"/>
          <w:w w:val="115"/>
          <w:sz w:val="21"/>
        </w:rPr>
        <w:t>section shall</w:t>
      </w:r>
      <w:r>
        <w:rPr>
          <w:color w:val="414042"/>
          <w:spacing w:val="-12"/>
          <w:w w:val="115"/>
          <w:sz w:val="21"/>
        </w:rPr>
        <w:t> </w:t>
      </w:r>
      <w:r>
        <w:rPr>
          <w:color w:val="414042"/>
          <w:w w:val="115"/>
          <w:sz w:val="21"/>
        </w:rPr>
        <w:t>prevent</w:t>
      </w:r>
      <w:r>
        <w:rPr>
          <w:color w:val="414042"/>
          <w:spacing w:val="-12"/>
          <w:w w:val="115"/>
          <w:sz w:val="21"/>
        </w:rPr>
        <w:t> </w:t>
      </w:r>
      <w:r>
        <w:rPr>
          <w:color w:val="414042"/>
          <w:w w:val="115"/>
          <w:sz w:val="21"/>
        </w:rPr>
        <w:t>the</w:t>
      </w:r>
      <w:r>
        <w:rPr>
          <w:color w:val="414042"/>
          <w:spacing w:val="-12"/>
          <w:w w:val="115"/>
          <w:sz w:val="21"/>
        </w:rPr>
        <w:t> </w:t>
      </w:r>
      <w:r>
        <w:rPr>
          <w:color w:val="414042"/>
          <w:w w:val="115"/>
          <w:sz w:val="21"/>
        </w:rPr>
        <w:t>insurer</w:t>
      </w:r>
      <w:r>
        <w:rPr>
          <w:color w:val="414042"/>
          <w:spacing w:val="-12"/>
          <w:w w:val="115"/>
          <w:sz w:val="21"/>
        </w:rPr>
        <w:t> </w:t>
      </w:r>
      <w:r>
        <w:rPr>
          <w:color w:val="414042"/>
          <w:w w:val="115"/>
          <w:sz w:val="21"/>
        </w:rPr>
        <w:t>from</w:t>
      </w:r>
      <w:r>
        <w:rPr>
          <w:color w:val="414042"/>
          <w:spacing w:val="-12"/>
          <w:w w:val="115"/>
          <w:sz w:val="21"/>
        </w:rPr>
        <w:t> </w:t>
      </w:r>
      <w:r>
        <w:rPr>
          <w:color w:val="414042"/>
          <w:w w:val="115"/>
          <w:sz w:val="21"/>
        </w:rPr>
        <w:t>calling</w:t>
      </w:r>
      <w:r>
        <w:rPr>
          <w:color w:val="414042"/>
          <w:spacing w:val="-12"/>
          <w:w w:val="115"/>
          <w:sz w:val="21"/>
        </w:rPr>
        <w:t> </w:t>
      </w:r>
      <w:r>
        <w:rPr>
          <w:color w:val="414042"/>
          <w:w w:val="115"/>
          <w:sz w:val="21"/>
        </w:rPr>
        <w:t>for</w:t>
      </w:r>
      <w:r>
        <w:rPr>
          <w:color w:val="414042"/>
          <w:spacing w:val="-12"/>
          <w:w w:val="115"/>
          <w:sz w:val="21"/>
        </w:rPr>
        <w:t> </w:t>
      </w:r>
      <w:r>
        <w:rPr>
          <w:color w:val="414042"/>
          <w:w w:val="115"/>
          <w:sz w:val="21"/>
        </w:rPr>
        <w:t>proof</w:t>
      </w:r>
      <w:r>
        <w:rPr>
          <w:color w:val="414042"/>
          <w:spacing w:val="-12"/>
          <w:w w:val="115"/>
          <w:sz w:val="21"/>
        </w:rPr>
        <w:t> </w:t>
      </w:r>
      <w:r>
        <w:rPr>
          <w:color w:val="414042"/>
          <w:w w:val="115"/>
          <w:sz w:val="21"/>
        </w:rPr>
        <w:t>of</w:t>
      </w:r>
      <w:r>
        <w:rPr>
          <w:color w:val="414042"/>
          <w:spacing w:val="-12"/>
          <w:w w:val="115"/>
          <w:sz w:val="21"/>
        </w:rPr>
        <w:t> </w:t>
      </w:r>
      <w:r>
        <w:rPr>
          <w:color w:val="414042"/>
          <w:w w:val="115"/>
          <w:sz w:val="21"/>
        </w:rPr>
        <w:t>age</w:t>
      </w:r>
      <w:r>
        <w:rPr>
          <w:color w:val="414042"/>
          <w:spacing w:val="-12"/>
          <w:w w:val="115"/>
          <w:sz w:val="21"/>
        </w:rPr>
        <w:t> </w:t>
      </w:r>
      <w:r>
        <w:rPr>
          <w:color w:val="414042"/>
          <w:w w:val="115"/>
          <w:sz w:val="21"/>
        </w:rPr>
        <w:t>at</w:t>
      </w:r>
      <w:r>
        <w:rPr>
          <w:color w:val="414042"/>
          <w:spacing w:val="-12"/>
          <w:w w:val="115"/>
          <w:sz w:val="21"/>
        </w:rPr>
        <w:t> </w:t>
      </w:r>
      <w:r>
        <w:rPr>
          <w:color w:val="414042"/>
          <w:w w:val="115"/>
          <w:sz w:val="21"/>
        </w:rPr>
        <w:t>any</w:t>
      </w:r>
      <w:r>
        <w:rPr>
          <w:color w:val="414042"/>
          <w:spacing w:val="-12"/>
          <w:w w:val="115"/>
          <w:sz w:val="21"/>
        </w:rPr>
        <w:t> </w:t>
      </w:r>
      <w:r>
        <w:rPr>
          <w:color w:val="414042"/>
          <w:w w:val="115"/>
          <w:sz w:val="21"/>
        </w:rPr>
        <w:t>time</w:t>
      </w:r>
      <w:r>
        <w:rPr>
          <w:color w:val="414042"/>
          <w:spacing w:val="-12"/>
          <w:w w:val="115"/>
          <w:sz w:val="21"/>
        </w:rPr>
        <w:t> </w:t>
      </w:r>
      <w:r>
        <w:rPr>
          <w:color w:val="414042"/>
          <w:w w:val="115"/>
          <w:sz w:val="21"/>
        </w:rPr>
        <w:t>if</w:t>
      </w:r>
      <w:r>
        <w:rPr>
          <w:color w:val="414042"/>
          <w:spacing w:val="-12"/>
          <w:w w:val="115"/>
          <w:sz w:val="21"/>
        </w:rPr>
        <w:t> </w:t>
      </w:r>
      <w:r>
        <w:rPr>
          <w:color w:val="414042"/>
          <w:w w:val="115"/>
          <w:sz w:val="21"/>
        </w:rPr>
        <w:t>he</w:t>
      </w:r>
      <w:r>
        <w:rPr>
          <w:color w:val="414042"/>
          <w:spacing w:val="-12"/>
          <w:w w:val="115"/>
          <w:sz w:val="21"/>
        </w:rPr>
        <w:t> </w:t>
      </w:r>
      <w:r>
        <w:rPr>
          <w:color w:val="414042"/>
          <w:w w:val="115"/>
          <w:sz w:val="21"/>
        </w:rPr>
        <w:t>is</w:t>
      </w:r>
      <w:r>
        <w:rPr>
          <w:color w:val="414042"/>
          <w:spacing w:val="-12"/>
          <w:w w:val="115"/>
          <w:sz w:val="21"/>
        </w:rPr>
        <w:t> </w:t>
      </w:r>
      <w:r>
        <w:rPr>
          <w:color w:val="414042"/>
          <w:w w:val="115"/>
          <w:sz w:val="21"/>
        </w:rPr>
        <w:t>entitled</w:t>
      </w:r>
      <w:r>
        <w:rPr>
          <w:color w:val="414042"/>
          <w:spacing w:val="-12"/>
          <w:w w:val="115"/>
          <w:sz w:val="21"/>
        </w:rPr>
        <w:t> </w:t>
      </w:r>
      <w:r>
        <w:rPr>
          <w:color w:val="414042"/>
          <w:w w:val="115"/>
          <w:sz w:val="21"/>
        </w:rPr>
        <w:t>to</w:t>
      </w:r>
      <w:r>
        <w:rPr>
          <w:color w:val="414042"/>
          <w:spacing w:val="-12"/>
          <w:w w:val="115"/>
          <w:sz w:val="21"/>
        </w:rPr>
        <w:t> </w:t>
      </w:r>
      <w:r>
        <w:rPr>
          <w:color w:val="414042"/>
          <w:w w:val="115"/>
          <w:sz w:val="21"/>
        </w:rPr>
        <w:t>do so,</w:t>
      </w:r>
      <w:r>
        <w:rPr>
          <w:color w:val="414042"/>
          <w:spacing w:val="-14"/>
          <w:w w:val="115"/>
          <w:sz w:val="21"/>
        </w:rPr>
        <w:t> </w:t>
      </w:r>
      <w:r>
        <w:rPr>
          <w:color w:val="414042"/>
          <w:w w:val="115"/>
          <w:sz w:val="21"/>
        </w:rPr>
        <w:t>and</w:t>
      </w:r>
      <w:r>
        <w:rPr>
          <w:color w:val="414042"/>
          <w:spacing w:val="-14"/>
          <w:w w:val="115"/>
          <w:sz w:val="21"/>
        </w:rPr>
        <w:t> </w:t>
      </w:r>
      <w:r>
        <w:rPr>
          <w:color w:val="414042"/>
          <w:w w:val="115"/>
          <w:sz w:val="21"/>
        </w:rPr>
        <w:t>no</w:t>
      </w:r>
      <w:r>
        <w:rPr>
          <w:color w:val="414042"/>
          <w:spacing w:val="-14"/>
          <w:w w:val="115"/>
          <w:sz w:val="21"/>
        </w:rPr>
        <w:t> </w:t>
      </w:r>
      <w:r>
        <w:rPr>
          <w:color w:val="414042"/>
          <w:w w:val="115"/>
          <w:sz w:val="21"/>
        </w:rPr>
        <w:t>policy</w:t>
      </w:r>
      <w:r>
        <w:rPr>
          <w:color w:val="414042"/>
          <w:spacing w:val="-14"/>
          <w:w w:val="115"/>
          <w:sz w:val="21"/>
        </w:rPr>
        <w:t> </w:t>
      </w:r>
      <w:r>
        <w:rPr>
          <w:color w:val="414042"/>
          <w:w w:val="115"/>
          <w:sz w:val="21"/>
        </w:rPr>
        <w:t>shall</w:t>
      </w:r>
      <w:r>
        <w:rPr>
          <w:color w:val="414042"/>
          <w:spacing w:val="-14"/>
          <w:w w:val="115"/>
          <w:sz w:val="21"/>
        </w:rPr>
        <w:t> </w:t>
      </w:r>
      <w:r>
        <w:rPr>
          <w:color w:val="414042"/>
          <w:w w:val="115"/>
          <w:sz w:val="21"/>
        </w:rPr>
        <w:t>be</w:t>
      </w:r>
      <w:r>
        <w:rPr>
          <w:color w:val="414042"/>
          <w:spacing w:val="-14"/>
          <w:w w:val="115"/>
          <w:sz w:val="21"/>
        </w:rPr>
        <w:t> </w:t>
      </w:r>
      <w:r>
        <w:rPr>
          <w:color w:val="414042"/>
          <w:w w:val="115"/>
          <w:sz w:val="21"/>
        </w:rPr>
        <w:t>deemed</w:t>
      </w:r>
      <w:r>
        <w:rPr>
          <w:color w:val="414042"/>
          <w:spacing w:val="-14"/>
          <w:w w:val="115"/>
          <w:sz w:val="21"/>
        </w:rPr>
        <w:t> </w:t>
      </w:r>
      <w:r>
        <w:rPr>
          <w:color w:val="414042"/>
          <w:w w:val="115"/>
          <w:sz w:val="21"/>
        </w:rPr>
        <w:t>to</w:t>
      </w:r>
      <w:r>
        <w:rPr>
          <w:color w:val="414042"/>
          <w:spacing w:val="-14"/>
          <w:w w:val="115"/>
          <w:sz w:val="21"/>
        </w:rPr>
        <w:t> </w:t>
      </w:r>
      <w:r>
        <w:rPr>
          <w:color w:val="414042"/>
          <w:w w:val="115"/>
          <w:sz w:val="21"/>
        </w:rPr>
        <w:t>be</w:t>
      </w:r>
      <w:r>
        <w:rPr>
          <w:color w:val="414042"/>
          <w:spacing w:val="-14"/>
          <w:w w:val="115"/>
          <w:sz w:val="21"/>
        </w:rPr>
        <w:t> </w:t>
      </w:r>
      <w:r>
        <w:rPr>
          <w:color w:val="414042"/>
          <w:w w:val="115"/>
          <w:sz w:val="21"/>
        </w:rPr>
        <w:t>called</w:t>
      </w:r>
      <w:r>
        <w:rPr>
          <w:color w:val="414042"/>
          <w:spacing w:val="-14"/>
          <w:w w:val="115"/>
          <w:sz w:val="21"/>
        </w:rPr>
        <w:t> </w:t>
      </w:r>
      <w:r>
        <w:rPr>
          <w:color w:val="414042"/>
          <w:w w:val="115"/>
          <w:sz w:val="21"/>
        </w:rPr>
        <w:t>in</w:t>
      </w:r>
      <w:r>
        <w:rPr>
          <w:color w:val="414042"/>
          <w:spacing w:val="-14"/>
          <w:w w:val="115"/>
          <w:sz w:val="21"/>
        </w:rPr>
        <w:t> </w:t>
      </w:r>
      <w:r>
        <w:rPr>
          <w:color w:val="414042"/>
          <w:w w:val="115"/>
          <w:sz w:val="21"/>
        </w:rPr>
        <w:t>question</w:t>
      </w:r>
      <w:r>
        <w:rPr>
          <w:color w:val="414042"/>
          <w:spacing w:val="-14"/>
          <w:w w:val="115"/>
          <w:sz w:val="21"/>
        </w:rPr>
        <w:t> </w:t>
      </w:r>
      <w:r>
        <w:rPr>
          <w:color w:val="414042"/>
          <w:w w:val="115"/>
          <w:sz w:val="21"/>
        </w:rPr>
        <w:t>merely</w:t>
      </w:r>
      <w:r>
        <w:rPr>
          <w:color w:val="414042"/>
          <w:spacing w:val="-14"/>
          <w:w w:val="115"/>
          <w:sz w:val="21"/>
        </w:rPr>
        <w:t> </w:t>
      </w:r>
      <w:r>
        <w:rPr>
          <w:color w:val="414042"/>
          <w:w w:val="115"/>
          <w:sz w:val="21"/>
        </w:rPr>
        <w:t>because</w:t>
      </w:r>
      <w:r>
        <w:rPr>
          <w:color w:val="414042"/>
          <w:spacing w:val="-14"/>
          <w:w w:val="115"/>
          <w:sz w:val="21"/>
        </w:rPr>
        <w:t> </w:t>
      </w:r>
      <w:r>
        <w:rPr>
          <w:color w:val="414042"/>
          <w:w w:val="115"/>
          <w:sz w:val="21"/>
        </w:rPr>
        <w:t>the</w:t>
      </w:r>
      <w:r>
        <w:rPr>
          <w:color w:val="414042"/>
          <w:spacing w:val="-14"/>
          <w:w w:val="115"/>
          <w:sz w:val="21"/>
        </w:rPr>
        <w:t> </w:t>
      </w:r>
      <w:r>
        <w:rPr>
          <w:color w:val="414042"/>
          <w:w w:val="115"/>
          <w:sz w:val="21"/>
        </w:rPr>
        <w:t>terms of the policy are adjusted on subsequent proof that the age of the life insured was incorrectly stated in the proposal.</w:t>
      </w:r>
    </w:p>
    <w:sectPr>
      <w:pgSz w:w="10800" w:h="14400"/>
      <w:pgMar w:header="0" w:footer="172" w:top="400" w:bottom="40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3488">
              <wp:simplePos x="0" y="0"/>
              <wp:positionH relativeFrom="page">
                <wp:posOffset>0</wp:posOffset>
              </wp:positionH>
              <wp:positionV relativeFrom="page">
                <wp:posOffset>9073841</wp:posOffset>
              </wp:positionV>
              <wp:extent cx="5791835" cy="7175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5791835" cy="71755"/>
                        <a:chExt cx="5791835" cy="71755"/>
                      </a:xfrm>
                    </wpg:grpSpPr>
                    <wps:wsp>
                      <wps:cNvPr id="5" name="Graphic 5"/>
                      <wps:cNvSpPr/>
                      <wps:spPr>
                        <a:xfrm>
                          <a:off x="0" y="0"/>
                          <a:ext cx="2893060" cy="71120"/>
                        </a:xfrm>
                        <a:custGeom>
                          <a:avLst/>
                          <a:gdLst/>
                          <a:ahLst/>
                          <a:cxnLst/>
                          <a:rect l="l" t="t" r="r" b="b"/>
                          <a:pathLst>
                            <a:path w="2893060" h="71120">
                              <a:moveTo>
                                <a:pt x="2893047" y="0"/>
                              </a:moveTo>
                              <a:lnTo>
                                <a:pt x="0" y="0"/>
                              </a:lnTo>
                              <a:lnTo>
                                <a:pt x="0" y="70739"/>
                              </a:lnTo>
                              <a:lnTo>
                                <a:pt x="2849460" y="70739"/>
                              </a:lnTo>
                              <a:lnTo>
                                <a:pt x="2893047" y="0"/>
                              </a:lnTo>
                              <a:close/>
                            </a:path>
                          </a:pathLst>
                        </a:custGeom>
                        <a:solidFill>
                          <a:srgbClr val="145B90"/>
                        </a:solidFill>
                      </wps:spPr>
                      <wps:bodyPr wrap="square" lIns="0" tIns="0" rIns="0" bIns="0" rtlCol="0">
                        <a:prstTxWarp prst="textNoShape">
                          <a:avLst/>
                        </a:prstTxWarp>
                        <a:noAutofit/>
                      </wps:bodyPr>
                    </wps:wsp>
                    <wps:wsp>
                      <wps:cNvPr id="6" name="Graphic 6"/>
                      <wps:cNvSpPr/>
                      <wps:spPr>
                        <a:xfrm>
                          <a:off x="2876425" y="595"/>
                          <a:ext cx="2915920" cy="71120"/>
                        </a:xfrm>
                        <a:custGeom>
                          <a:avLst/>
                          <a:gdLst/>
                          <a:ahLst/>
                          <a:cxnLst/>
                          <a:rect l="l" t="t" r="r" b="b"/>
                          <a:pathLst>
                            <a:path w="2915920" h="71120">
                              <a:moveTo>
                                <a:pt x="2915399" y="0"/>
                              </a:moveTo>
                              <a:lnTo>
                                <a:pt x="43586" y="0"/>
                              </a:lnTo>
                              <a:lnTo>
                                <a:pt x="0" y="70738"/>
                              </a:lnTo>
                              <a:lnTo>
                                <a:pt x="2893606" y="70738"/>
                              </a:lnTo>
                              <a:lnTo>
                                <a:pt x="2915399" y="0"/>
                              </a:lnTo>
                              <a:close/>
                            </a:path>
                          </a:pathLst>
                        </a:custGeom>
                        <a:solidFill>
                          <a:srgbClr val="ED1D24"/>
                        </a:solidFill>
                      </wps:spPr>
                      <wps:bodyPr wrap="square" lIns="0" tIns="0" rIns="0" bIns="0" rtlCol="0">
                        <a:prstTxWarp prst="textNoShape">
                          <a:avLst/>
                        </a:prstTxWarp>
                        <a:noAutofit/>
                      </wps:bodyPr>
                    </wps:wsp>
                  </wpg:wgp>
                </a:graphicData>
              </a:graphic>
            </wp:anchor>
          </w:drawing>
        </mc:Choice>
        <mc:Fallback>
          <w:pict>
            <v:group style="position:absolute;margin-left:0pt;margin-top:714.475708pt;width:456.05pt;height:5.65pt;mso-position-horizontal-relative:page;mso-position-vertical-relative:page;z-index:-16532992" id="docshapegroup4" coordorigin="0,14290" coordsize="9121,113">
              <v:shape style="position:absolute;left:0;top:14289;width:4556;height:112" id="docshape5" coordorigin="0,14290" coordsize="4556,112" path="m4556,14290l0,14290,0,14401,4487,14401,4556,14290xe" filled="true" fillcolor="#145b90" stroked="false">
                <v:path arrowok="t"/>
                <v:fill type="solid"/>
              </v:shape>
              <v:shape style="position:absolute;left:4529;top:14290;width:4592;height:112" id="docshape6" coordorigin="4530,14290" coordsize="4592,112" path="m9121,14290l4598,14290,4530,14402,9087,14402,9121,14290xe" filled="true" fillcolor="#ed1d24" stroked="false">
                <v:path arrowok="t"/>
                <v:fill type="solid"/>
              </v:shape>
              <w10:wrap type="none"/>
            </v:group>
          </w:pict>
        </mc:Fallback>
      </mc:AlternateContent>
    </w:r>
    <w:r>
      <w:rPr>
        <w:sz w:val="20"/>
      </w:rPr>
      <w:drawing>
        <wp:anchor distT="0" distB="0" distL="0" distR="0" allowOverlap="1" layoutInCell="1" locked="0" behindDoc="1" simplePos="0" relativeHeight="486784000">
          <wp:simplePos x="0" y="0"/>
          <wp:positionH relativeFrom="page">
            <wp:posOffset>706488</wp:posOffset>
          </wp:positionH>
          <wp:positionV relativeFrom="page">
            <wp:posOffset>8916386</wp:posOffset>
          </wp:positionV>
          <wp:extent cx="271189" cy="133743"/>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 cstate="print"/>
                  <a:stretch>
                    <a:fillRect/>
                  </a:stretch>
                </pic:blipFill>
                <pic:spPr>
                  <a:xfrm>
                    <a:off x="0" y="0"/>
                    <a:ext cx="271189" cy="133743"/>
                  </a:xfrm>
                  <a:prstGeom prst="rect">
                    <a:avLst/>
                  </a:prstGeom>
                </pic:spPr>
              </pic:pic>
            </a:graphicData>
          </a:graphic>
        </wp:anchor>
      </w:drawing>
    </w:r>
    <w:r>
      <w:rPr>
        <w:sz w:val="20"/>
      </w:rPr>
      <w:drawing>
        <wp:anchor distT="0" distB="0" distL="0" distR="0" allowOverlap="1" layoutInCell="1" locked="0" behindDoc="1" simplePos="0" relativeHeight="486784512">
          <wp:simplePos x="0" y="0"/>
          <wp:positionH relativeFrom="page">
            <wp:posOffset>331500</wp:posOffset>
          </wp:positionH>
          <wp:positionV relativeFrom="page">
            <wp:posOffset>8942256</wp:posOffset>
          </wp:positionV>
          <wp:extent cx="334435" cy="95719"/>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2" cstate="print"/>
                  <a:stretch>
                    <a:fillRect/>
                  </a:stretch>
                </pic:blipFill>
                <pic:spPr>
                  <a:xfrm>
                    <a:off x="0" y="0"/>
                    <a:ext cx="334435" cy="9571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785024">
              <wp:simplePos x="0" y="0"/>
              <wp:positionH relativeFrom="page">
                <wp:posOffset>1010977</wp:posOffset>
              </wp:positionH>
              <wp:positionV relativeFrom="page">
                <wp:posOffset>8866376</wp:posOffset>
              </wp:positionV>
              <wp:extent cx="2677160" cy="220979"/>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677160" cy="220979"/>
                      </a:xfrm>
                      <a:prstGeom prst="rect">
                        <a:avLst/>
                      </a:prstGeom>
                    </wps:spPr>
                    <wps:txbx>
                      <w:txbxContent>
                        <w:p>
                          <w:pPr>
                            <w:spacing w:before="44"/>
                            <w:ind w:left="20" w:right="0" w:firstLine="0"/>
                            <w:jc w:val="left"/>
                            <w:rPr>
                              <w:b/>
                              <w:sz w:val="22"/>
                            </w:rPr>
                          </w:pPr>
                          <w:r>
                            <w:rPr>
                              <w:b/>
                              <w:color w:val="005F9D"/>
                              <w:spacing w:val="4"/>
                              <w:sz w:val="22"/>
                            </w:rPr>
                            <w:t>Aajeevan</w:t>
                          </w:r>
                          <w:r>
                            <w:rPr>
                              <w:b/>
                              <w:color w:val="005F9D"/>
                              <w:spacing w:val="30"/>
                              <w:sz w:val="22"/>
                            </w:rPr>
                            <w:t> </w:t>
                          </w:r>
                          <w:r>
                            <w:rPr>
                              <w:b/>
                              <w:color w:val="E92429"/>
                              <w:spacing w:val="4"/>
                              <w:sz w:val="22"/>
                            </w:rPr>
                            <w:t>Growth</w:t>
                          </w:r>
                          <w:r>
                            <w:rPr>
                              <w:b/>
                              <w:color w:val="E92429"/>
                              <w:spacing w:val="31"/>
                              <w:sz w:val="22"/>
                            </w:rPr>
                            <w:t> </w:t>
                          </w:r>
                          <w:r>
                            <w:rPr>
                              <w:b/>
                              <w:color w:val="005F9D"/>
                              <w:spacing w:val="4"/>
                              <w:sz w:val="22"/>
                            </w:rPr>
                            <w:t>Nivesh</w:t>
                          </w:r>
                          <w:r>
                            <w:rPr>
                              <w:b/>
                              <w:color w:val="005F9D"/>
                              <w:spacing w:val="31"/>
                              <w:sz w:val="22"/>
                            </w:rPr>
                            <w:t> </w:t>
                          </w:r>
                          <w:r>
                            <w:rPr>
                              <w:b/>
                              <w:color w:val="005F9D"/>
                              <w:spacing w:val="4"/>
                              <w:sz w:val="22"/>
                            </w:rPr>
                            <w:t>and</w:t>
                          </w:r>
                          <w:r>
                            <w:rPr>
                              <w:b/>
                              <w:color w:val="005F9D"/>
                              <w:spacing w:val="31"/>
                              <w:sz w:val="22"/>
                            </w:rPr>
                            <w:t> </w:t>
                          </w:r>
                          <w:r>
                            <w:rPr>
                              <w:b/>
                              <w:color w:val="E92429"/>
                              <w:spacing w:val="-2"/>
                              <w:sz w:val="22"/>
                            </w:rPr>
                            <w:t>Income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6045pt;margin-top:698.139893pt;width:210.8pt;height:17.4pt;mso-position-horizontal-relative:page;mso-position-vertical-relative:page;z-index:-16531456" type="#_x0000_t202" id="docshape7" filled="false" stroked="false">
              <v:textbox inset="0,0,0,0">
                <w:txbxContent>
                  <w:p>
                    <w:pPr>
                      <w:spacing w:before="44"/>
                      <w:ind w:left="20" w:right="0" w:firstLine="0"/>
                      <w:jc w:val="left"/>
                      <w:rPr>
                        <w:b/>
                        <w:sz w:val="22"/>
                      </w:rPr>
                    </w:pPr>
                    <w:r>
                      <w:rPr>
                        <w:b/>
                        <w:color w:val="005F9D"/>
                        <w:spacing w:val="4"/>
                        <w:sz w:val="22"/>
                      </w:rPr>
                      <w:t>Aajeevan</w:t>
                    </w:r>
                    <w:r>
                      <w:rPr>
                        <w:b/>
                        <w:color w:val="005F9D"/>
                        <w:spacing w:val="30"/>
                        <w:sz w:val="22"/>
                      </w:rPr>
                      <w:t> </w:t>
                    </w:r>
                    <w:r>
                      <w:rPr>
                        <w:b/>
                        <w:color w:val="E92429"/>
                        <w:spacing w:val="4"/>
                        <w:sz w:val="22"/>
                      </w:rPr>
                      <w:t>Growth</w:t>
                    </w:r>
                    <w:r>
                      <w:rPr>
                        <w:b/>
                        <w:color w:val="E92429"/>
                        <w:spacing w:val="31"/>
                        <w:sz w:val="22"/>
                      </w:rPr>
                      <w:t> </w:t>
                    </w:r>
                    <w:r>
                      <w:rPr>
                        <w:b/>
                        <w:color w:val="005F9D"/>
                        <w:spacing w:val="4"/>
                        <w:sz w:val="22"/>
                      </w:rPr>
                      <w:t>Nivesh</w:t>
                    </w:r>
                    <w:r>
                      <w:rPr>
                        <w:b/>
                        <w:color w:val="005F9D"/>
                        <w:spacing w:val="31"/>
                        <w:sz w:val="22"/>
                      </w:rPr>
                      <w:t> </w:t>
                    </w:r>
                    <w:r>
                      <w:rPr>
                        <w:b/>
                        <w:color w:val="005F9D"/>
                        <w:spacing w:val="4"/>
                        <w:sz w:val="22"/>
                      </w:rPr>
                      <w:t>and</w:t>
                    </w:r>
                    <w:r>
                      <w:rPr>
                        <w:b/>
                        <w:color w:val="005F9D"/>
                        <w:spacing w:val="31"/>
                        <w:sz w:val="22"/>
                      </w:rPr>
                      <w:t> </w:t>
                    </w:r>
                    <w:r>
                      <w:rPr>
                        <w:b/>
                        <w:color w:val="E92429"/>
                        <w:spacing w:val="-2"/>
                        <w:sz w:val="22"/>
                      </w:rPr>
                      <w:t>Income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85536">
              <wp:simplePos x="0" y="0"/>
              <wp:positionH relativeFrom="page">
                <wp:posOffset>6447445</wp:posOffset>
              </wp:positionH>
              <wp:positionV relativeFrom="page">
                <wp:posOffset>8949067</wp:posOffset>
              </wp:positionV>
              <wp:extent cx="142240" cy="15049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42240" cy="150495"/>
                      </a:xfrm>
                      <a:prstGeom prst="rect">
                        <a:avLst/>
                      </a:prstGeom>
                    </wps:spPr>
                    <wps:txbx>
                      <w:txbxContent>
                        <w:p>
                          <w:pPr>
                            <w:spacing w:before="35"/>
                            <w:ind w:left="60" w:right="0" w:firstLine="0"/>
                            <w:jc w:val="left"/>
                            <w:rPr>
                              <w:b/>
                              <w:sz w:val="14"/>
                            </w:rPr>
                          </w:pPr>
                          <w:r>
                            <w:rPr>
                              <w:b/>
                              <w:color w:val="005F9D"/>
                              <w:spacing w:val="-5"/>
                              <w:sz w:val="14"/>
                            </w:rPr>
                            <w:fldChar w:fldCharType="begin"/>
                          </w:r>
                          <w:r>
                            <w:rPr>
                              <w:b/>
                              <w:color w:val="005F9D"/>
                              <w:spacing w:val="-5"/>
                              <w:sz w:val="14"/>
                            </w:rPr>
                            <w:instrText> PAGE </w:instrText>
                          </w:r>
                          <w:r>
                            <w:rPr>
                              <w:b/>
                              <w:color w:val="005F9D"/>
                              <w:spacing w:val="-5"/>
                              <w:sz w:val="14"/>
                            </w:rPr>
                            <w:fldChar w:fldCharType="separate"/>
                          </w:r>
                          <w:r>
                            <w:rPr>
                              <w:b/>
                              <w:color w:val="005F9D"/>
                              <w:spacing w:val="-5"/>
                              <w:sz w:val="14"/>
                            </w:rPr>
                            <w:t>10</w:t>
                          </w:r>
                          <w:r>
                            <w:rPr>
                              <w:b/>
                              <w:color w:val="005F9D"/>
                              <w:spacing w:val="-5"/>
                              <w:sz w:val="14"/>
                            </w:rPr>
                            <w:fldChar w:fldCharType="end"/>
                          </w:r>
                        </w:p>
                      </w:txbxContent>
                    </wps:txbx>
                    <wps:bodyPr wrap="square" lIns="0" tIns="0" rIns="0" bIns="0" rtlCol="0">
                      <a:noAutofit/>
                    </wps:bodyPr>
                  </wps:wsp>
                </a:graphicData>
              </a:graphic>
            </wp:anchor>
          </w:drawing>
        </mc:Choice>
        <mc:Fallback>
          <w:pict>
            <v:shape style="position:absolute;margin-left:507.672913pt;margin-top:704.651001pt;width:11.2pt;height:11.85pt;mso-position-horizontal-relative:page;mso-position-vertical-relative:page;z-index:-16530944" type="#_x0000_t202" id="docshape8" filled="false" stroked="false">
              <v:textbox inset="0,0,0,0">
                <w:txbxContent>
                  <w:p>
                    <w:pPr>
                      <w:spacing w:before="35"/>
                      <w:ind w:left="60" w:right="0" w:firstLine="0"/>
                      <w:jc w:val="left"/>
                      <w:rPr>
                        <w:b/>
                        <w:sz w:val="14"/>
                      </w:rPr>
                    </w:pPr>
                    <w:r>
                      <w:rPr>
                        <w:b/>
                        <w:color w:val="005F9D"/>
                        <w:spacing w:val="-5"/>
                        <w:sz w:val="14"/>
                      </w:rPr>
                      <w:fldChar w:fldCharType="begin"/>
                    </w:r>
                    <w:r>
                      <w:rPr>
                        <w:b/>
                        <w:color w:val="005F9D"/>
                        <w:spacing w:val="-5"/>
                        <w:sz w:val="14"/>
                      </w:rPr>
                      <w:instrText> PAGE </w:instrText>
                    </w:r>
                    <w:r>
                      <w:rPr>
                        <w:b/>
                        <w:color w:val="005F9D"/>
                        <w:spacing w:val="-5"/>
                        <w:sz w:val="14"/>
                      </w:rPr>
                      <w:fldChar w:fldCharType="separate"/>
                    </w:r>
                    <w:r>
                      <w:rPr>
                        <w:b/>
                        <w:color w:val="005F9D"/>
                        <w:spacing w:val="-5"/>
                        <w:sz w:val="14"/>
                      </w:rPr>
                      <w:t>10</w:t>
                    </w:r>
                    <w:r>
                      <w:rPr>
                        <w:b/>
                        <w:color w:val="005F9D"/>
                        <w:spacing w:val="-5"/>
                        <w:sz w:val="1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6048">
              <wp:simplePos x="0" y="0"/>
              <wp:positionH relativeFrom="page">
                <wp:posOffset>0</wp:posOffset>
              </wp:positionH>
              <wp:positionV relativeFrom="page">
                <wp:posOffset>9073843</wp:posOffset>
              </wp:positionV>
              <wp:extent cx="5791835" cy="70485"/>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5791835" cy="70485"/>
                        <a:chExt cx="5791835" cy="70485"/>
                      </a:xfrm>
                    </wpg:grpSpPr>
                    <wps:wsp>
                      <wps:cNvPr id="51" name="Graphic 51"/>
                      <wps:cNvSpPr/>
                      <wps:spPr>
                        <a:xfrm>
                          <a:off x="0" y="0"/>
                          <a:ext cx="2893060" cy="70485"/>
                        </a:xfrm>
                        <a:custGeom>
                          <a:avLst/>
                          <a:gdLst/>
                          <a:ahLst/>
                          <a:cxnLst/>
                          <a:rect l="l" t="t" r="r" b="b"/>
                          <a:pathLst>
                            <a:path w="2893060" h="70485">
                              <a:moveTo>
                                <a:pt x="2893047" y="0"/>
                              </a:moveTo>
                              <a:lnTo>
                                <a:pt x="0" y="0"/>
                              </a:lnTo>
                              <a:lnTo>
                                <a:pt x="0" y="70154"/>
                              </a:lnTo>
                              <a:lnTo>
                                <a:pt x="2849816" y="70154"/>
                              </a:lnTo>
                              <a:lnTo>
                                <a:pt x="2893047" y="0"/>
                              </a:lnTo>
                              <a:close/>
                            </a:path>
                          </a:pathLst>
                        </a:custGeom>
                        <a:solidFill>
                          <a:srgbClr val="145B90"/>
                        </a:solidFill>
                      </wps:spPr>
                      <wps:bodyPr wrap="square" lIns="0" tIns="0" rIns="0" bIns="0" rtlCol="0">
                        <a:prstTxWarp prst="textNoShape">
                          <a:avLst/>
                        </a:prstTxWarp>
                        <a:noAutofit/>
                      </wps:bodyPr>
                    </wps:wsp>
                    <wps:wsp>
                      <wps:cNvPr id="52" name="Graphic 52"/>
                      <wps:cNvSpPr/>
                      <wps:spPr>
                        <a:xfrm>
                          <a:off x="2877148" y="594"/>
                          <a:ext cx="2915285" cy="69850"/>
                        </a:xfrm>
                        <a:custGeom>
                          <a:avLst/>
                          <a:gdLst/>
                          <a:ahLst/>
                          <a:cxnLst/>
                          <a:rect l="l" t="t" r="r" b="b"/>
                          <a:pathLst>
                            <a:path w="2915285" h="69850">
                              <a:moveTo>
                                <a:pt x="2914675" y="0"/>
                              </a:moveTo>
                              <a:lnTo>
                                <a:pt x="42862" y="0"/>
                              </a:lnTo>
                              <a:lnTo>
                                <a:pt x="0" y="69557"/>
                              </a:lnTo>
                              <a:lnTo>
                                <a:pt x="2893237" y="69557"/>
                              </a:lnTo>
                              <a:lnTo>
                                <a:pt x="2914675" y="0"/>
                              </a:lnTo>
                              <a:close/>
                            </a:path>
                          </a:pathLst>
                        </a:custGeom>
                        <a:solidFill>
                          <a:srgbClr val="ED1D24"/>
                        </a:solidFill>
                      </wps:spPr>
                      <wps:bodyPr wrap="square" lIns="0" tIns="0" rIns="0" bIns="0" rtlCol="0">
                        <a:prstTxWarp prst="textNoShape">
                          <a:avLst/>
                        </a:prstTxWarp>
                        <a:noAutofit/>
                      </wps:bodyPr>
                    </wps:wsp>
                  </wpg:wgp>
                </a:graphicData>
              </a:graphic>
            </wp:anchor>
          </w:drawing>
        </mc:Choice>
        <mc:Fallback>
          <w:pict>
            <v:group style="position:absolute;margin-left:0pt;margin-top:714.47583pt;width:456.05pt;height:5.55pt;mso-position-horizontal-relative:page;mso-position-vertical-relative:page;z-index:-16530432" id="docshapegroup47" coordorigin="0,14290" coordsize="9121,111">
              <v:shape style="position:absolute;left:0;top:14289;width:4556;height:111" id="docshape48" coordorigin="0,14290" coordsize="4556,111" path="m4556,14290l0,14290,0,14400,4488,14400,4556,14290xe" filled="true" fillcolor="#145b90" stroked="false">
                <v:path arrowok="t"/>
                <v:fill type="solid"/>
              </v:shape>
              <v:shape style="position:absolute;left:4530;top:14290;width:4591;height:110" id="docshape49" coordorigin="4531,14290" coordsize="4591,110" path="m9121,14290l4598,14290,4531,14400,9087,14400,9121,14290xe" filled="true" fillcolor="#ed1d24" stroked="false">
                <v:path arrowok="t"/>
                <v:fill type="solid"/>
              </v:shape>
              <w10:wrap type="none"/>
            </v:group>
          </w:pict>
        </mc:Fallback>
      </mc:AlternateContent>
    </w:r>
    <w:r>
      <w:rPr>
        <w:sz w:val="20"/>
      </w:rPr>
      <w:drawing>
        <wp:anchor distT="0" distB="0" distL="0" distR="0" allowOverlap="1" layoutInCell="1" locked="0" behindDoc="1" simplePos="0" relativeHeight="486786560">
          <wp:simplePos x="0" y="0"/>
          <wp:positionH relativeFrom="page">
            <wp:posOffset>706488</wp:posOffset>
          </wp:positionH>
          <wp:positionV relativeFrom="page">
            <wp:posOffset>8916386</wp:posOffset>
          </wp:positionV>
          <wp:extent cx="271189" cy="133743"/>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1" cstate="print"/>
                  <a:stretch>
                    <a:fillRect/>
                  </a:stretch>
                </pic:blipFill>
                <pic:spPr>
                  <a:xfrm>
                    <a:off x="0" y="0"/>
                    <a:ext cx="271189" cy="133743"/>
                  </a:xfrm>
                  <a:prstGeom prst="rect">
                    <a:avLst/>
                  </a:prstGeom>
                </pic:spPr>
              </pic:pic>
            </a:graphicData>
          </a:graphic>
        </wp:anchor>
      </w:drawing>
    </w:r>
    <w:r>
      <w:rPr>
        <w:sz w:val="20"/>
      </w:rPr>
      <w:drawing>
        <wp:anchor distT="0" distB="0" distL="0" distR="0" allowOverlap="1" layoutInCell="1" locked="0" behindDoc="1" simplePos="0" relativeHeight="486787072">
          <wp:simplePos x="0" y="0"/>
          <wp:positionH relativeFrom="page">
            <wp:posOffset>331500</wp:posOffset>
          </wp:positionH>
          <wp:positionV relativeFrom="page">
            <wp:posOffset>8942256</wp:posOffset>
          </wp:positionV>
          <wp:extent cx="334435" cy="95719"/>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2" cstate="print"/>
                  <a:stretch>
                    <a:fillRect/>
                  </a:stretch>
                </pic:blipFill>
                <pic:spPr>
                  <a:xfrm>
                    <a:off x="0" y="0"/>
                    <a:ext cx="334435" cy="9571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787584">
              <wp:simplePos x="0" y="0"/>
              <wp:positionH relativeFrom="page">
                <wp:posOffset>1010977</wp:posOffset>
              </wp:positionH>
              <wp:positionV relativeFrom="page">
                <wp:posOffset>8866376</wp:posOffset>
              </wp:positionV>
              <wp:extent cx="2677160" cy="220979"/>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677160" cy="220979"/>
                      </a:xfrm>
                      <a:prstGeom prst="rect">
                        <a:avLst/>
                      </a:prstGeom>
                    </wps:spPr>
                    <wps:txbx>
                      <w:txbxContent>
                        <w:p>
                          <w:pPr>
                            <w:spacing w:before="44"/>
                            <w:ind w:left="20" w:right="0" w:firstLine="0"/>
                            <w:jc w:val="left"/>
                            <w:rPr>
                              <w:b/>
                              <w:sz w:val="22"/>
                            </w:rPr>
                          </w:pPr>
                          <w:r>
                            <w:rPr>
                              <w:b/>
                              <w:color w:val="005F9D"/>
                              <w:spacing w:val="4"/>
                              <w:sz w:val="22"/>
                            </w:rPr>
                            <w:t>Aajeevan</w:t>
                          </w:r>
                          <w:r>
                            <w:rPr>
                              <w:b/>
                              <w:color w:val="005F9D"/>
                              <w:spacing w:val="30"/>
                              <w:sz w:val="22"/>
                            </w:rPr>
                            <w:t> </w:t>
                          </w:r>
                          <w:r>
                            <w:rPr>
                              <w:b/>
                              <w:color w:val="E92429"/>
                              <w:spacing w:val="4"/>
                              <w:sz w:val="22"/>
                            </w:rPr>
                            <w:t>Growth</w:t>
                          </w:r>
                          <w:r>
                            <w:rPr>
                              <w:b/>
                              <w:color w:val="E92429"/>
                              <w:spacing w:val="31"/>
                              <w:sz w:val="22"/>
                            </w:rPr>
                            <w:t> </w:t>
                          </w:r>
                          <w:r>
                            <w:rPr>
                              <w:b/>
                              <w:color w:val="005F9D"/>
                              <w:spacing w:val="4"/>
                              <w:sz w:val="22"/>
                            </w:rPr>
                            <w:t>Nivesh</w:t>
                          </w:r>
                          <w:r>
                            <w:rPr>
                              <w:b/>
                              <w:color w:val="005F9D"/>
                              <w:spacing w:val="31"/>
                              <w:sz w:val="22"/>
                            </w:rPr>
                            <w:t> </w:t>
                          </w:r>
                          <w:r>
                            <w:rPr>
                              <w:b/>
                              <w:color w:val="005F9D"/>
                              <w:spacing w:val="4"/>
                              <w:sz w:val="22"/>
                            </w:rPr>
                            <w:t>and</w:t>
                          </w:r>
                          <w:r>
                            <w:rPr>
                              <w:b/>
                              <w:color w:val="005F9D"/>
                              <w:spacing w:val="31"/>
                              <w:sz w:val="22"/>
                            </w:rPr>
                            <w:t> </w:t>
                          </w:r>
                          <w:r>
                            <w:rPr>
                              <w:b/>
                              <w:color w:val="E92429"/>
                              <w:spacing w:val="-2"/>
                              <w:sz w:val="22"/>
                            </w:rPr>
                            <w:t>Income</w:t>
                          </w:r>
                        </w:p>
                      </w:txbxContent>
                    </wps:txbx>
                    <wps:bodyPr wrap="square" lIns="0" tIns="0" rIns="0" bIns="0" rtlCol="0">
                      <a:noAutofit/>
                    </wps:bodyPr>
                  </wps:wsp>
                </a:graphicData>
              </a:graphic>
            </wp:anchor>
          </w:drawing>
        </mc:Choice>
        <mc:Fallback>
          <w:pict>
            <v:shape style="position:absolute;margin-left:79.6045pt;margin-top:698.139893pt;width:210.8pt;height:17.4pt;mso-position-horizontal-relative:page;mso-position-vertical-relative:page;z-index:-16528896" type="#_x0000_t202" id="docshape50" filled="false" stroked="false">
              <v:textbox inset="0,0,0,0">
                <w:txbxContent>
                  <w:p>
                    <w:pPr>
                      <w:spacing w:before="44"/>
                      <w:ind w:left="20" w:right="0" w:firstLine="0"/>
                      <w:jc w:val="left"/>
                      <w:rPr>
                        <w:b/>
                        <w:sz w:val="22"/>
                      </w:rPr>
                    </w:pPr>
                    <w:r>
                      <w:rPr>
                        <w:b/>
                        <w:color w:val="005F9D"/>
                        <w:spacing w:val="4"/>
                        <w:sz w:val="22"/>
                      </w:rPr>
                      <w:t>Aajeevan</w:t>
                    </w:r>
                    <w:r>
                      <w:rPr>
                        <w:b/>
                        <w:color w:val="005F9D"/>
                        <w:spacing w:val="30"/>
                        <w:sz w:val="22"/>
                      </w:rPr>
                      <w:t> </w:t>
                    </w:r>
                    <w:r>
                      <w:rPr>
                        <w:b/>
                        <w:color w:val="E92429"/>
                        <w:spacing w:val="4"/>
                        <w:sz w:val="22"/>
                      </w:rPr>
                      <w:t>Growth</w:t>
                    </w:r>
                    <w:r>
                      <w:rPr>
                        <w:b/>
                        <w:color w:val="E92429"/>
                        <w:spacing w:val="31"/>
                        <w:sz w:val="22"/>
                      </w:rPr>
                      <w:t> </w:t>
                    </w:r>
                    <w:r>
                      <w:rPr>
                        <w:b/>
                        <w:color w:val="005F9D"/>
                        <w:spacing w:val="4"/>
                        <w:sz w:val="22"/>
                      </w:rPr>
                      <w:t>Nivesh</w:t>
                    </w:r>
                    <w:r>
                      <w:rPr>
                        <w:b/>
                        <w:color w:val="005F9D"/>
                        <w:spacing w:val="31"/>
                        <w:sz w:val="22"/>
                      </w:rPr>
                      <w:t> </w:t>
                    </w:r>
                    <w:r>
                      <w:rPr>
                        <w:b/>
                        <w:color w:val="005F9D"/>
                        <w:spacing w:val="4"/>
                        <w:sz w:val="22"/>
                      </w:rPr>
                      <w:t>and</w:t>
                    </w:r>
                    <w:r>
                      <w:rPr>
                        <w:b/>
                        <w:color w:val="005F9D"/>
                        <w:spacing w:val="31"/>
                        <w:sz w:val="22"/>
                      </w:rPr>
                      <w:t> </w:t>
                    </w:r>
                    <w:r>
                      <w:rPr>
                        <w:b/>
                        <w:color w:val="E92429"/>
                        <w:spacing w:val="-2"/>
                        <w:sz w:val="22"/>
                      </w:rPr>
                      <w:t>Income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88096">
              <wp:simplePos x="0" y="0"/>
              <wp:positionH relativeFrom="page">
                <wp:posOffset>6447445</wp:posOffset>
              </wp:positionH>
              <wp:positionV relativeFrom="page">
                <wp:posOffset>8949067</wp:posOffset>
              </wp:positionV>
              <wp:extent cx="173355" cy="14986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73355" cy="149860"/>
                      </a:xfrm>
                      <a:prstGeom prst="rect">
                        <a:avLst/>
                      </a:prstGeom>
                    </wps:spPr>
                    <wps:txbx>
                      <w:txbxContent>
                        <w:p>
                          <w:pPr>
                            <w:spacing w:before="35"/>
                            <w:ind w:left="60" w:right="0" w:firstLine="0"/>
                            <w:jc w:val="left"/>
                            <w:rPr>
                              <w:b/>
                              <w:sz w:val="14"/>
                            </w:rPr>
                          </w:pPr>
                          <w:r>
                            <w:rPr>
                              <w:b/>
                              <w:color w:val="005F9D"/>
                              <w:spacing w:val="-5"/>
                              <w:w w:val="95"/>
                              <w:sz w:val="14"/>
                            </w:rPr>
                            <w:fldChar w:fldCharType="begin"/>
                          </w:r>
                          <w:r>
                            <w:rPr>
                              <w:b/>
                              <w:color w:val="005F9D"/>
                              <w:spacing w:val="-5"/>
                              <w:w w:val="95"/>
                              <w:sz w:val="14"/>
                            </w:rPr>
                            <w:instrText> PAGE </w:instrText>
                          </w:r>
                          <w:r>
                            <w:rPr>
                              <w:b/>
                              <w:color w:val="005F9D"/>
                              <w:spacing w:val="-5"/>
                              <w:w w:val="95"/>
                              <w:sz w:val="14"/>
                            </w:rPr>
                            <w:fldChar w:fldCharType="separate"/>
                          </w:r>
                          <w:r>
                            <w:rPr>
                              <w:b/>
                              <w:color w:val="005F9D"/>
                              <w:spacing w:val="-5"/>
                              <w:w w:val="95"/>
                              <w:sz w:val="14"/>
                            </w:rPr>
                            <w:t>12</w:t>
                          </w:r>
                          <w:r>
                            <w:rPr>
                              <w:b/>
                              <w:color w:val="005F9D"/>
                              <w:spacing w:val="-5"/>
                              <w:w w:val="95"/>
                              <w:sz w:val="14"/>
                            </w:rPr>
                            <w:fldChar w:fldCharType="end"/>
                          </w:r>
                        </w:p>
                      </w:txbxContent>
                    </wps:txbx>
                    <wps:bodyPr wrap="square" lIns="0" tIns="0" rIns="0" bIns="0" rtlCol="0">
                      <a:noAutofit/>
                    </wps:bodyPr>
                  </wps:wsp>
                </a:graphicData>
              </a:graphic>
            </wp:anchor>
          </w:drawing>
        </mc:Choice>
        <mc:Fallback>
          <w:pict>
            <v:shape style="position:absolute;margin-left:507.672913pt;margin-top:704.651001pt;width:13.65pt;height:11.8pt;mso-position-horizontal-relative:page;mso-position-vertical-relative:page;z-index:-16528384" type="#_x0000_t202" id="docshape51" filled="false" stroked="false">
              <v:textbox inset="0,0,0,0">
                <w:txbxContent>
                  <w:p>
                    <w:pPr>
                      <w:spacing w:before="35"/>
                      <w:ind w:left="60" w:right="0" w:firstLine="0"/>
                      <w:jc w:val="left"/>
                      <w:rPr>
                        <w:b/>
                        <w:sz w:val="14"/>
                      </w:rPr>
                    </w:pPr>
                    <w:r>
                      <w:rPr>
                        <w:b/>
                        <w:color w:val="005F9D"/>
                        <w:spacing w:val="-5"/>
                        <w:w w:val="95"/>
                        <w:sz w:val="14"/>
                      </w:rPr>
                      <w:fldChar w:fldCharType="begin"/>
                    </w:r>
                    <w:r>
                      <w:rPr>
                        <w:b/>
                        <w:color w:val="005F9D"/>
                        <w:spacing w:val="-5"/>
                        <w:w w:val="95"/>
                        <w:sz w:val="14"/>
                      </w:rPr>
                      <w:instrText> PAGE </w:instrText>
                    </w:r>
                    <w:r>
                      <w:rPr>
                        <w:b/>
                        <w:color w:val="005F9D"/>
                        <w:spacing w:val="-5"/>
                        <w:w w:val="95"/>
                        <w:sz w:val="14"/>
                      </w:rPr>
                      <w:fldChar w:fldCharType="separate"/>
                    </w:r>
                    <w:r>
                      <w:rPr>
                        <w:b/>
                        <w:color w:val="005F9D"/>
                        <w:spacing w:val="-5"/>
                        <w:w w:val="95"/>
                        <w:sz w:val="14"/>
                      </w:rPr>
                      <w:t>12</w:t>
                    </w:r>
                    <w:r>
                      <w:rPr>
                        <w:b/>
                        <w:color w:val="005F9D"/>
                        <w:spacing w:val="-5"/>
                        <w:w w:val="95"/>
                        <w:sz w:val="1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9120">
              <wp:simplePos x="0" y="0"/>
              <wp:positionH relativeFrom="page">
                <wp:posOffset>0</wp:posOffset>
              </wp:positionH>
              <wp:positionV relativeFrom="page">
                <wp:posOffset>9073843</wp:posOffset>
              </wp:positionV>
              <wp:extent cx="5791835" cy="70485"/>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5791835" cy="70485"/>
                        <a:chExt cx="5791835" cy="70485"/>
                      </a:xfrm>
                    </wpg:grpSpPr>
                    <wps:wsp>
                      <wps:cNvPr id="69" name="Graphic 69"/>
                      <wps:cNvSpPr/>
                      <wps:spPr>
                        <a:xfrm>
                          <a:off x="0" y="0"/>
                          <a:ext cx="2893060" cy="70485"/>
                        </a:xfrm>
                        <a:custGeom>
                          <a:avLst/>
                          <a:gdLst/>
                          <a:ahLst/>
                          <a:cxnLst/>
                          <a:rect l="l" t="t" r="r" b="b"/>
                          <a:pathLst>
                            <a:path w="2893060" h="70485">
                              <a:moveTo>
                                <a:pt x="2893047" y="0"/>
                              </a:moveTo>
                              <a:lnTo>
                                <a:pt x="0" y="0"/>
                              </a:lnTo>
                              <a:lnTo>
                                <a:pt x="0" y="70154"/>
                              </a:lnTo>
                              <a:lnTo>
                                <a:pt x="2849816" y="70154"/>
                              </a:lnTo>
                              <a:lnTo>
                                <a:pt x="2893047" y="0"/>
                              </a:lnTo>
                              <a:close/>
                            </a:path>
                          </a:pathLst>
                        </a:custGeom>
                        <a:solidFill>
                          <a:srgbClr val="145B90"/>
                        </a:solidFill>
                      </wps:spPr>
                      <wps:bodyPr wrap="square" lIns="0" tIns="0" rIns="0" bIns="0" rtlCol="0">
                        <a:prstTxWarp prst="textNoShape">
                          <a:avLst/>
                        </a:prstTxWarp>
                        <a:noAutofit/>
                      </wps:bodyPr>
                    </wps:wsp>
                    <wps:wsp>
                      <wps:cNvPr id="70" name="Graphic 70"/>
                      <wps:cNvSpPr/>
                      <wps:spPr>
                        <a:xfrm>
                          <a:off x="2877148" y="594"/>
                          <a:ext cx="2915285" cy="69850"/>
                        </a:xfrm>
                        <a:custGeom>
                          <a:avLst/>
                          <a:gdLst/>
                          <a:ahLst/>
                          <a:cxnLst/>
                          <a:rect l="l" t="t" r="r" b="b"/>
                          <a:pathLst>
                            <a:path w="2915285" h="69850">
                              <a:moveTo>
                                <a:pt x="2914675" y="0"/>
                              </a:moveTo>
                              <a:lnTo>
                                <a:pt x="42862" y="0"/>
                              </a:lnTo>
                              <a:lnTo>
                                <a:pt x="0" y="69557"/>
                              </a:lnTo>
                              <a:lnTo>
                                <a:pt x="2893237" y="69557"/>
                              </a:lnTo>
                              <a:lnTo>
                                <a:pt x="2914675" y="0"/>
                              </a:lnTo>
                              <a:close/>
                            </a:path>
                          </a:pathLst>
                        </a:custGeom>
                        <a:solidFill>
                          <a:srgbClr val="ED1D24"/>
                        </a:solidFill>
                      </wps:spPr>
                      <wps:bodyPr wrap="square" lIns="0" tIns="0" rIns="0" bIns="0" rtlCol="0">
                        <a:prstTxWarp prst="textNoShape">
                          <a:avLst/>
                        </a:prstTxWarp>
                        <a:noAutofit/>
                      </wps:bodyPr>
                    </wps:wsp>
                  </wpg:wgp>
                </a:graphicData>
              </a:graphic>
            </wp:anchor>
          </w:drawing>
        </mc:Choice>
        <mc:Fallback>
          <w:pict>
            <v:group style="position:absolute;margin-left:0pt;margin-top:714.47583pt;width:456.05pt;height:5.55pt;mso-position-horizontal-relative:page;mso-position-vertical-relative:page;z-index:-16527360" id="docshapegroup63" coordorigin="0,14290" coordsize="9121,111">
              <v:shape style="position:absolute;left:0;top:14289;width:4556;height:111" id="docshape64" coordorigin="0,14290" coordsize="4556,111" path="m4556,14290l0,14290,0,14400,4488,14400,4556,14290xe" filled="true" fillcolor="#145b90" stroked="false">
                <v:path arrowok="t"/>
                <v:fill type="solid"/>
              </v:shape>
              <v:shape style="position:absolute;left:4530;top:14290;width:4591;height:110" id="docshape65" coordorigin="4531,14290" coordsize="4591,110" path="m9121,14290l4598,14290,4531,14400,9087,14400,9121,14290xe" filled="true" fillcolor="#ed1d24" stroked="false">
                <v:path arrowok="t"/>
                <v:fill type="solid"/>
              </v:shape>
              <w10:wrap type="none"/>
            </v:group>
          </w:pict>
        </mc:Fallback>
      </mc:AlternateContent>
    </w:r>
    <w:r>
      <w:rPr>
        <w:sz w:val="20"/>
      </w:rPr>
      <w:drawing>
        <wp:anchor distT="0" distB="0" distL="0" distR="0" allowOverlap="1" layoutInCell="1" locked="0" behindDoc="1" simplePos="0" relativeHeight="486789632">
          <wp:simplePos x="0" y="0"/>
          <wp:positionH relativeFrom="page">
            <wp:posOffset>706488</wp:posOffset>
          </wp:positionH>
          <wp:positionV relativeFrom="page">
            <wp:posOffset>8916386</wp:posOffset>
          </wp:positionV>
          <wp:extent cx="271189" cy="133743"/>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1" cstate="print"/>
                  <a:stretch>
                    <a:fillRect/>
                  </a:stretch>
                </pic:blipFill>
                <pic:spPr>
                  <a:xfrm>
                    <a:off x="0" y="0"/>
                    <a:ext cx="271189" cy="133743"/>
                  </a:xfrm>
                  <a:prstGeom prst="rect">
                    <a:avLst/>
                  </a:prstGeom>
                </pic:spPr>
              </pic:pic>
            </a:graphicData>
          </a:graphic>
        </wp:anchor>
      </w:drawing>
    </w:r>
    <w:r>
      <w:rPr>
        <w:sz w:val="20"/>
      </w:rPr>
      <w:drawing>
        <wp:anchor distT="0" distB="0" distL="0" distR="0" allowOverlap="1" layoutInCell="1" locked="0" behindDoc="1" simplePos="0" relativeHeight="486790144">
          <wp:simplePos x="0" y="0"/>
          <wp:positionH relativeFrom="page">
            <wp:posOffset>331500</wp:posOffset>
          </wp:positionH>
          <wp:positionV relativeFrom="page">
            <wp:posOffset>8942256</wp:posOffset>
          </wp:positionV>
          <wp:extent cx="334435" cy="95719"/>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2" cstate="print"/>
                  <a:stretch>
                    <a:fillRect/>
                  </a:stretch>
                </pic:blipFill>
                <pic:spPr>
                  <a:xfrm>
                    <a:off x="0" y="0"/>
                    <a:ext cx="334435" cy="9571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790656">
              <wp:simplePos x="0" y="0"/>
              <wp:positionH relativeFrom="page">
                <wp:posOffset>1010977</wp:posOffset>
              </wp:positionH>
              <wp:positionV relativeFrom="page">
                <wp:posOffset>8866376</wp:posOffset>
              </wp:positionV>
              <wp:extent cx="2677160" cy="220979"/>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677160" cy="220979"/>
                      </a:xfrm>
                      <a:prstGeom prst="rect">
                        <a:avLst/>
                      </a:prstGeom>
                    </wps:spPr>
                    <wps:txbx>
                      <w:txbxContent>
                        <w:p>
                          <w:pPr>
                            <w:spacing w:before="44"/>
                            <w:ind w:left="20" w:right="0" w:firstLine="0"/>
                            <w:jc w:val="left"/>
                            <w:rPr>
                              <w:b/>
                              <w:sz w:val="22"/>
                            </w:rPr>
                          </w:pPr>
                          <w:r>
                            <w:rPr>
                              <w:b/>
                              <w:color w:val="005F9D"/>
                              <w:spacing w:val="4"/>
                              <w:sz w:val="22"/>
                            </w:rPr>
                            <w:t>Aajeevan</w:t>
                          </w:r>
                          <w:r>
                            <w:rPr>
                              <w:b/>
                              <w:color w:val="005F9D"/>
                              <w:spacing w:val="30"/>
                              <w:sz w:val="22"/>
                            </w:rPr>
                            <w:t> </w:t>
                          </w:r>
                          <w:r>
                            <w:rPr>
                              <w:b/>
                              <w:color w:val="E92429"/>
                              <w:spacing w:val="4"/>
                              <w:sz w:val="22"/>
                            </w:rPr>
                            <w:t>Growth</w:t>
                          </w:r>
                          <w:r>
                            <w:rPr>
                              <w:b/>
                              <w:color w:val="E92429"/>
                              <w:spacing w:val="31"/>
                              <w:sz w:val="22"/>
                            </w:rPr>
                            <w:t> </w:t>
                          </w:r>
                          <w:r>
                            <w:rPr>
                              <w:b/>
                              <w:color w:val="005F9D"/>
                              <w:spacing w:val="4"/>
                              <w:sz w:val="22"/>
                            </w:rPr>
                            <w:t>Nivesh</w:t>
                          </w:r>
                          <w:r>
                            <w:rPr>
                              <w:b/>
                              <w:color w:val="005F9D"/>
                              <w:spacing w:val="31"/>
                              <w:sz w:val="22"/>
                            </w:rPr>
                            <w:t> </w:t>
                          </w:r>
                          <w:r>
                            <w:rPr>
                              <w:b/>
                              <w:color w:val="005F9D"/>
                              <w:spacing w:val="4"/>
                              <w:sz w:val="22"/>
                            </w:rPr>
                            <w:t>and</w:t>
                          </w:r>
                          <w:r>
                            <w:rPr>
                              <w:b/>
                              <w:color w:val="005F9D"/>
                              <w:spacing w:val="31"/>
                              <w:sz w:val="22"/>
                            </w:rPr>
                            <w:t> </w:t>
                          </w:r>
                          <w:r>
                            <w:rPr>
                              <w:b/>
                              <w:color w:val="E92429"/>
                              <w:spacing w:val="-2"/>
                              <w:sz w:val="22"/>
                            </w:rPr>
                            <w:t>Income</w:t>
                          </w:r>
                        </w:p>
                      </w:txbxContent>
                    </wps:txbx>
                    <wps:bodyPr wrap="square" lIns="0" tIns="0" rIns="0" bIns="0" rtlCol="0">
                      <a:noAutofit/>
                    </wps:bodyPr>
                  </wps:wsp>
                </a:graphicData>
              </a:graphic>
            </wp:anchor>
          </w:drawing>
        </mc:Choice>
        <mc:Fallback>
          <w:pict>
            <v:shape style="position:absolute;margin-left:79.6045pt;margin-top:698.139893pt;width:210.8pt;height:17.4pt;mso-position-horizontal-relative:page;mso-position-vertical-relative:page;z-index:-16525824" type="#_x0000_t202" id="docshape66" filled="false" stroked="false">
              <v:textbox inset="0,0,0,0">
                <w:txbxContent>
                  <w:p>
                    <w:pPr>
                      <w:spacing w:before="44"/>
                      <w:ind w:left="20" w:right="0" w:firstLine="0"/>
                      <w:jc w:val="left"/>
                      <w:rPr>
                        <w:b/>
                        <w:sz w:val="22"/>
                      </w:rPr>
                    </w:pPr>
                    <w:r>
                      <w:rPr>
                        <w:b/>
                        <w:color w:val="005F9D"/>
                        <w:spacing w:val="4"/>
                        <w:sz w:val="22"/>
                      </w:rPr>
                      <w:t>Aajeevan</w:t>
                    </w:r>
                    <w:r>
                      <w:rPr>
                        <w:b/>
                        <w:color w:val="005F9D"/>
                        <w:spacing w:val="30"/>
                        <w:sz w:val="22"/>
                      </w:rPr>
                      <w:t> </w:t>
                    </w:r>
                    <w:r>
                      <w:rPr>
                        <w:b/>
                        <w:color w:val="E92429"/>
                        <w:spacing w:val="4"/>
                        <w:sz w:val="22"/>
                      </w:rPr>
                      <w:t>Growth</w:t>
                    </w:r>
                    <w:r>
                      <w:rPr>
                        <w:b/>
                        <w:color w:val="E92429"/>
                        <w:spacing w:val="31"/>
                        <w:sz w:val="22"/>
                      </w:rPr>
                      <w:t> </w:t>
                    </w:r>
                    <w:r>
                      <w:rPr>
                        <w:b/>
                        <w:color w:val="005F9D"/>
                        <w:spacing w:val="4"/>
                        <w:sz w:val="22"/>
                      </w:rPr>
                      <w:t>Nivesh</w:t>
                    </w:r>
                    <w:r>
                      <w:rPr>
                        <w:b/>
                        <w:color w:val="005F9D"/>
                        <w:spacing w:val="31"/>
                        <w:sz w:val="22"/>
                      </w:rPr>
                      <w:t> </w:t>
                    </w:r>
                    <w:r>
                      <w:rPr>
                        <w:b/>
                        <w:color w:val="005F9D"/>
                        <w:spacing w:val="4"/>
                        <w:sz w:val="22"/>
                      </w:rPr>
                      <w:t>and</w:t>
                    </w:r>
                    <w:r>
                      <w:rPr>
                        <w:b/>
                        <w:color w:val="005F9D"/>
                        <w:spacing w:val="31"/>
                        <w:sz w:val="22"/>
                      </w:rPr>
                      <w:t> </w:t>
                    </w:r>
                    <w:r>
                      <w:rPr>
                        <w:b/>
                        <w:color w:val="E92429"/>
                        <w:spacing w:val="-2"/>
                        <w:sz w:val="22"/>
                      </w:rPr>
                      <w:t>Income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1168">
              <wp:simplePos x="0" y="0"/>
              <wp:positionH relativeFrom="page">
                <wp:posOffset>6447445</wp:posOffset>
              </wp:positionH>
              <wp:positionV relativeFrom="page">
                <wp:posOffset>8949067</wp:posOffset>
              </wp:positionV>
              <wp:extent cx="173355" cy="15049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73355" cy="150495"/>
                      </a:xfrm>
                      <a:prstGeom prst="rect">
                        <a:avLst/>
                      </a:prstGeom>
                    </wps:spPr>
                    <wps:txbx>
                      <w:txbxContent>
                        <w:p>
                          <w:pPr>
                            <w:spacing w:before="35"/>
                            <w:ind w:left="60" w:right="0" w:firstLine="0"/>
                            <w:jc w:val="left"/>
                            <w:rPr>
                              <w:b/>
                              <w:sz w:val="14"/>
                            </w:rPr>
                          </w:pPr>
                          <w:r>
                            <w:rPr>
                              <w:b/>
                              <w:color w:val="005F9D"/>
                              <w:spacing w:val="-5"/>
                              <w:w w:val="95"/>
                              <w:sz w:val="14"/>
                            </w:rPr>
                            <w:fldChar w:fldCharType="begin"/>
                          </w:r>
                          <w:r>
                            <w:rPr>
                              <w:b/>
                              <w:color w:val="005F9D"/>
                              <w:spacing w:val="-5"/>
                              <w:w w:val="95"/>
                              <w:sz w:val="14"/>
                            </w:rPr>
                            <w:instrText> PAGE </w:instrText>
                          </w:r>
                          <w:r>
                            <w:rPr>
                              <w:b/>
                              <w:color w:val="005F9D"/>
                              <w:spacing w:val="-5"/>
                              <w:w w:val="95"/>
                              <w:sz w:val="14"/>
                            </w:rPr>
                            <w:fldChar w:fldCharType="separate"/>
                          </w:r>
                          <w:r>
                            <w:rPr>
                              <w:b/>
                              <w:color w:val="005F9D"/>
                              <w:spacing w:val="-5"/>
                              <w:w w:val="95"/>
                              <w:sz w:val="14"/>
                            </w:rPr>
                            <w:t>21</w:t>
                          </w:r>
                          <w:r>
                            <w:rPr>
                              <w:b/>
                              <w:color w:val="005F9D"/>
                              <w:spacing w:val="-5"/>
                              <w:w w:val="95"/>
                              <w:sz w:val="14"/>
                            </w:rPr>
                            <w:fldChar w:fldCharType="end"/>
                          </w:r>
                        </w:p>
                      </w:txbxContent>
                    </wps:txbx>
                    <wps:bodyPr wrap="square" lIns="0" tIns="0" rIns="0" bIns="0" rtlCol="0">
                      <a:noAutofit/>
                    </wps:bodyPr>
                  </wps:wsp>
                </a:graphicData>
              </a:graphic>
            </wp:anchor>
          </w:drawing>
        </mc:Choice>
        <mc:Fallback>
          <w:pict>
            <v:shape style="position:absolute;margin-left:507.672913pt;margin-top:704.651001pt;width:13.65pt;height:11.85pt;mso-position-horizontal-relative:page;mso-position-vertical-relative:page;z-index:-16525312" type="#_x0000_t202" id="docshape67" filled="false" stroked="false">
              <v:textbox inset="0,0,0,0">
                <w:txbxContent>
                  <w:p>
                    <w:pPr>
                      <w:spacing w:before="35"/>
                      <w:ind w:left="60" w:right="0" w:firstLine="0"/>
                      <w:jc w:val="left"/>
                      <w:rPr>
                        <w:b/>
                        <w:sz w:val="14"/>
                      </w:rPr>
                    </w:pPr>
                    <w:r>
                      <w:rPr>
                        <w:b/>
                        <w:color w:val="005F9D"/>
                        <w:spacing w:val="-5"/>
                        <w:w w:val="95"/>
                        <w:sz w:val="14"/>
                      </w:rPr>
                      <w:fldChar w:fldCharType="begin"/>
                    </w:r>
                    <w:r>
                      <w:rPr>
                        <w:b/>
                        <w:color w:val="005F9D"/>
                        <w:spacing w:val="-5"/>
                        <w:w w:val="95"/>
                        <w:sz w:val="14"/>
                      </w:rPr>
                      <w:instrText> PAGE </w:instrText>
                    </w:r>
                    <w:r>
                      <w:rPr>
                        <w:b/>
                        <w:color w:val="005F9D"/>
                        <w:spacing w:val="-5"/>
                        <w:w w:val="95"/>
                        <w:sz w:val="14"/>
                      </w:rPr>
                      <w:fldChar w:fldCharType="separate"/>
                    </w:r>
                    <w:r>
                      <w:rPr>
                        <w:b/>
                        <w:color w:val="005F9D"/>
                        <w:spacing w:val="-5"/>
                        <w:w w:val="95"/>
                        <w:sz w:val="14"/>
                      </w:rPr>
                      <w:t>21</w:t>
                    </w:r>
                    <w:r>
                      <w:rPr>
                        <w:b/>
                        <w:color w:val="005F9D"/>
                        <w:spacing w:val="-5"/>
                        <w:w w:val="95"/>
                        <w:sz w:val="1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1"/>
      </w:rPr>
    </w:pPr>
    <w:r>
      <w:rPr>
        <w:sz w:val="11"/>
      </w:rPr>
      <mc:AlternateContent>
        <mc:Choice Requires="wps">
          <w:drawing>
            <wp:anchor distT="0" distB="0" distL="0" distR="0" allowOverlap="1" layoutInCell="1" locked="0" behindDoc="1" simplePos="0" relativeHeight="486782976">
              <wp:simplePos x="0" y="0"/>
              <wp:positionH relativeFrom="page">
                <wp:posOffset>0</wp:posOffset>
              </wp:positionH>
              <wp:positionV relativeFrom="page">
                <wp:posOffset>1</wp:posOffset>
              </wp:positionV>
              <wp:extent cx="5791835" cy="7175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791835" cy="71755"/>
                        <a:chExt cx="5791835" cy="71755"/>
                      </a:xfrm>
                    </wpg:grpSpPr>
                    <wps:wsp>
                      <wps:cNvPr id="2" name="Graphic 2"/>
                      <wps:cNvSpPr/>
                      <wps:spPr>
                        <a:xfrm>
                          <a:off x="0" y="0"/>
                          <a:ext cx="2893060" cy="71120"/>
                        </a:xfrm>
                        <a:custGeom>
                          <a:avLst/>
                          <a:gdLst/>
                          <a:ahLst/>
                          <a:cxnLst/>
                          <a:rect l="l" t="t" r="r" b="b"/>
                          <a:pathLst>
                            <a:path w="2893060" h="71120">
                              <a:moveTo>
                                <a:pt x="2893047" y="0"/>
                              </a:moveTo>
                              <a:lnTo>
                                <a:pt x="0" y="0"/>
                              </a:lnTo>
                              <a:lnTo>
                                <a:pt x="0" y="70739"/>
                              </a:lnTo>
                              <a:lnTo>
                                <a:pt x="2849460" y="70739"/>
                              </a:lnTo>
                              <a:lnTo>
                                <a:pt x="2893047" y="0"/>
                              </a:lnTo>
                              <a:close/>
                            </a:path>
                          </a:pathLst>
                        </a:custGeom>
                        <a:solidFill>
                          <a:srgbClr val="145B90"/>
                        </a:solidFill>
                      </wps:spPr>
                      <wps:bodyPr wrap="square" lIns="0" tIns="0" rIns="0" bIns="0" rtlCol="0">
                        <a:prstTxWarp prst="textNoShape">
                          <a:avLst/>
                        </a:prstTxWarp>
                        <a:noAutofit/>
                      </wps:bodyPr>
                    </wps:wsp>
                    <wps:wsp>
                      <wps:cNvPr id="3" name="Graphic 3"/>
                      <wps:cNvSpPr/>
                      <wps:spPr>
                        <a:xfrm>
                          <a:off x="2876425" y="595"/>
                          <a:ext cx="2915920" cy="71120"/>
                        </a:xfrm>
                        <a:custGeom>
                          <a:avLst/>
                          <a:gdLst/>
                          <a:ahLst/>
                          <a:cxnLst/>
                          <a:rect l="l" t="t" r="r" b="b"/>
                          <a:pathLst>
                            <a:path w="2915920" h="71120">
                              <a:moveTo>
                                <a:pt x="2915399" y="0"/>
                              </a:moveTo>
                              <a:lnTo>
                                <a:pt x="43586" y="0"/>
                              </a:lnTo>
                              <a:lnTo>
                                <a:pt x="0" y="70738"/>
                              </a:lnTo>
                              <a:lnTo>
                                <a:pt x="2893606" y="70738"/>
                              </a:lnTo>
                              <a:lnTo>
                                <a:pt x="2915399" y="0"/>
                              </a:lnTo>
                              <a:close/>
                            </a:path>
                          </a:pathLst>
                        </a:custGeom>
                        <a:solidFill>
                          <a:srgbClr val="ED1D24"/>
                        </a:solidFill>
                      </wps:spPr>
                      <wps:bodyPr wrap="square" lIns="0" tIns="0" rIns="0" bIns="0" rtlCol="0">
                        <a:prstTxWarp prst="textNoShape">
                          <a:avLst/>
                        </a:prstTxWarp>
                        <a:noAutofit/>
                      </wps:bodyPr>
                    </wps:wsp>
                  </wpg:wgp>
                </a:graphicData>
              </a:graphic>
            </wp:anchor>
          </w:drawing>
        </mc:Choice>
        <mc:Fallback>
          <w:pict>
            <v:group style="position:absolute;margin-left:0pt;margin-top:.0001pt;width:456.05pt;height:5.65pt;mso-position-horizontal-relative:page;mso-position-vertical-relative:page;z-index:-16533504" id="docshapegroup1" coordorigin="0,0" coordsize="9121,113">
              <v:shape style="position:absolute;left:0;top:0;width:4556;height:112" id="docshape2" coordorigin="0,0" coordsize="4556,112" path="m4556,0l0,0,0,111,4487,111,4556,0xe" filled="true" fillcolor="#145b90" stroked="false">
                <v:path arrowok="t"/>
                <v:fill type="solid"/>
              </v:shape>
              <v:shape style="position:absolute;left:4529;top:0;width:4592;height:112" id="docshape3" coordorigin="4530,1" coordsize="4592,112" path="m9121,1l4598,1,4530,112,9087,112,9121,1xe" filled="true" fillcolor="#ed1d24" stroked="false">
                <v:path arrowok="t"/>
                <v:fill type="solid"/>
              </v:shape>
              <w10:wrap type="none"/>
            </v:group>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1"/>
      </w:rPr>
    </w:pPr>
    <w:r>
      <w:rPr>
        <w:sz w:val="11"/>
      </w:rPr>
      <mc:AlternateContent>
        <mc:Choice Requires="wps">
          <w:drawing>
            <wp:anchor distT="0" distB="0" distL="0" distR="0" allowOverlap="1" layoutInCell="1" locked="0" behindDoc="1" simplePos="0" relativeHeight="486788608">
              <wp:simplePos x="0" y="0"/>
              <wp:positionH relativeFrom="page">
                <wp:posOffset>0</wp:posOffset>
              </wp:positionH>
              <wp:positionV relativeFrom="page">
                <wp:posOffset>0</wp:posOffset>
              </wp:positionV>
              <wp:extent cx="5791835" cy="71755"/>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5791835" cy="71755"/>
                        <a:chExt cx="5791835" cy="71755"/>
                      </a:xfrm>
                    </wpg:grpSpPr>
                    <wps:wsp>
                      <wps:cNvPr id="66" name="Graphic 66"/>
                      <wps:cNvSpPr/>
                      <wps:spPr>
                        <a:xfrm>
                          <a:off x="0" y="0"/>
                          <a:ext cx="2893060" cy="71120"/>
                        </a:xfrm>
                        <a:custGeom>
                          <a:avLst/>
                          <a:gdLst/>
                          <a:ahLst/>
                          <a:cxnLst/>
                          <a:rect l="l" t="t" r="r" b="b"/>
                          <a:pathLst>
                            <a:path w="2893060" h="71120">
                              <a:moveTo>
                                <a:pt x="2893047" y="0"/>
                              </a:moveTo>
                              <a:lnTo>
                                <a:pt x="0" y="0"/>
                              </a:lnTo>
                              <a:lnTo>
                                <a:pt x="0" y="70739"/>
                              </a:lnTo>
                              <a:lnTo>
                                <a:pt x="2849448" y="70739"/>
                              </a:lnTo>
                              <a:lnTo>
                                <a:pt x="2893047" y="0"/>
                              </a:lnTo>
                              <a:close/>
                            </a:path>
                          </a:pathLst>
                        </a:custGeom>
                        <a:solidFill>
                          <a:srgbClr val="145B90"/>
                        </a:solidFill>
                      </wps:spPr>
                      <wps:bodyPr wrap="square" lIns="0" tIns="0" rIns="0" bIns="0" rtlCol="0">
                        <a:prstTxWarp prst="textNoShape">
                          <a:avLst/>
                        </a:prstTxWarp>
                        <a:noAutofit/>
                      </wps:bodyPr>
                    </wps:wsp>
                    <wps:wsp>
                      <wps:cNvPr id="67" name="Graphic 67"/>
                      <wps:cNvSpPr/>
                      <wps:spPr>
                        <a:xfrm>
                          <a:off x="2876411" y="594"/>
                          <a:ext cx="2915920" cy="71120"/>
                        </a:xfrm>
                        <a:custGeom>
                          <a:avLst/>
                          <a:gdLst/>
                          <a:ahLst/>
                          <a:cxnLst/>
                          <a:rect l="l" t="t" r="r" b="b"/>
                          <a:pathLst>
                            <a:path w="2915920" h="71120">
                              <a:moveTo>
                                <a:pt x="2915412" y="0"/>
                              </a:moveTo>
                              <a:lnTo>
                                <a:pt x="43599" y="0"/>
                              </a:lnTo>
                              <a:lnTo>
                                <a:pt x="0" y="70739"/>
                              </a:lnTo>
                              <a:lnTo>
                                <a:pt x="2893618" y="70739"/>
                              </a:lnTo>
                              <a:lnTo>
                                <a:pt x="2915412" y="0"/>
                              </a:lnTo>
                              <a:close/>
                            </a:path>
                          </a:pathLst>
                        </a:custGeom>
                        <a:solidFill>
                          <a:srgbClr val="ED1D24"/>
                        </a:solidFill>
                      </wps:spPr>
                      <wps:bodyPr wrap="square" lIns="0" tIns="0" rIns="0" bIns="0" rtlCol="0">
                        <a:prstTxWarp prst="textNoShape">
                          <a:avLst/>
                        </a:prstTxWarp>
                        <a:noAutofit/>
                      </wps:bodyPr>
                    </wps:wsp>
                  </wpg:wgp>
                </a:graphicData>
              </a:graphic>
            </wp:anchor>
          </w:drawing>
        </mc:Choice>
        <mc:Fallback>
          <w:pict>
            <v:group style="position:absolute;margin-left:0pt;margin-top:0pt;width:456.05pt;height:5.65pt;mso-position-horizontal-relative:page;mso-position-vertical-relative:page;z-index:-16527872" id="docshapegroup60" coordorigin="0,0" coordsize="9121,113">
              <v:shape style="position:absolute;left:0;top:0;width:4556;height:112" id="docshape61" coordorigin="0,0" coordsize="4556,112" path="m4556,0l0,0,0,111,4487,111,4556,0xe" filled="true" fillcolor="#145b90" stroked="false">
                <v:path arrowok="t"/>
                <v:fill type="solid"/>
              </v:shape>
              <v:shape style="position:absolute;left:4529;top:0;width:4592;height:112" id="docshape62" coordorigin="4530,1" coordsize="4592,112" path="m9121,1l4598,1,4530,112,9087,112,9121,1xe" filled="true" fillcolor="#ed1d24" stroked="false">
                <v:path arrowok="t"/>
                <v:fill type="solid"/>
              </v:shape>
              <w10:wrap type="none"/>
            </v:group>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1"/>
      <w:numFmt w:val="decimal"/>
      <w:lvlText w:val="%1."/>
      <w:lvlJc w:val="left"/>
      <w:pPr>
        <w:ind w:left="968" w:hanging="321"/>
        <w:jc w:val="right"/>
      </w:pPr>
      <w:rPr>
        <w:rFonts w:hint="default"/>
        <w:spacing w:val="0"/>
        <w:w w:val="63"/>
        <w:lang w:val="en-US" w:eastAsia="en-US" w:bidi="ar-SA"/>
      </w:rPr>
    </w:lvl>
    <w:lvl w:ilvl="1">
      <w:start w:val="0"/>
      <w:numFmt w:val="bullet"/>
      <w:lvlText w:val="•"/>
      <w:lvlJc w:val="left"/>
      <w:pPr>
        <w:ind w:left="1944" w:hanging="321"/>
      </w:pPr>
      <w:rPr>
        <w:rFonts w:hint="default"/>
        <w:lang w:val="en-US" w:eastAsia="en-US" w:bidi="ar-SA"/>
      </w:rPr>
    </w:lvl>
    <w:lvl w:ilvl="2">
      <w:start w:val="0"/>
      <w:numFmt w:val="bullet"/>
      <w:lvlText w:val="•"/>
      <w:lvlJc w:val="left"/>
      <w:pPr>
        <w:ind w:left="2928" w:hanging="321"/>
      </w:pPr>
      <w:rPr>
        <w:rFonts w:hint="default"/>
        <w:lang w:val="en-US" w:eastAsia="en-US" w:bidi="ar-SA"/>
      </w:rPr>
    </w:lvl>
    <w:lvl w:ilvl="3">
      <w:start w:val="0"/>
      <w:numFmt w:val="bullet"/>
      <w:lvlText w:val="•"/>
      <w:lvlJc w:val="left"/>
      <w:pPr>
        <w:ind w:left="3912" w:hanging="321"/>
      </w:pPr>
      <w:rPr>
        <w:rFonts w:hint="default"/>
        <w:lang w:val="en-US" w:eastAsia="en-US" w:bidi="ar-SA"/>
      </w:rPr>
    </w:lvl>
    <w:lvl w:ilvl="4">
      <w:start w:val="0"/>
      <w:numFmt w:val="bullet"/>
      <w:lvlText w:val="•"/>
      <w:lvlJc w:val="left"/>
      <w:pPr>
        <w:ind w:left="4896" w:hanging="321"/>
      </w:pPr>
      <w:rPr>
        <w:rFonts w:hint="default"/>
        <w:lang w:val="en-US" w:eastAsia="en-US" w:bidi="ar-SA"/>
      </w:rPr>
    </w:lvl>
    <w:lvl w:ilvl="5">
      <w:start w:val="0"/>
      <w:numFmt w:val="bullet"/>
      <w:lvlText w:val="•"/>
      <w:lvlJc w:val="left"/>
      <w:pPr>
        <w:ind w:left="5880" w:hanging="321"/>
      </w:pPr>
      <w:rPr>
        <w:rFonts w:hint="default"/>
        <w:lang w:val="en-US" w:eastAsia="en-US" w:bidi="ar-SA"/>
      </w:rPr>
    </w:lvl>
    <w:lvl w:ilvl="6">
      <w:start w:val="0"/>
      <w:numFmt w:val="bullet"/>
      <w:lvlText w:val="•"/>
      <w:lvlJc w:val="left"/>
      <w:pPr>
        <w:ind w:left="6864" w:hanging="321"/>
      </w:pPr>
      <w:rPr>
        <w:rFonts w:hint="default"/>
        <w:lang w:val="en-US" w:eastAsia="en-US" w:bidi="ar-SA"/>
      </w:rPr>
    </w:lvl>
    <w:lvl w:ilvl="7">
      <w:start w:val="0"/>
      <w:numFmt w:val="bullet"/>
      <w:lvlText w:val="•"/>
      <w:lvlJc w:val="left"/>
      <w:pPr>
        <w:ind w:left="7848" w:hanging="321"/>
      </w:pPr>
      <w:rPr>
        <w:rFonts w:hint="default"/>
        <w:lang w:val="en-US" w:eastAsia="en-US" w:bidi="ar-SA"/>
      </w:rPr>
    </w:lvl>
    <w:lvl w:ilvl="8">
      <w:start w:val="0"/>
      <w:numFmt w:val="bullet"/>
      <w:lvlText w:val="•"/>
      <w:lvlJc w:val="left"/>
      <w:pPr>
        <w:ind w:left="8832" w:hanging="321"/>
      </w:pPr>
      <w:rPr>
        <w:rFonts w:hint="default"/>
        <w:lang w:val="en-US" w:eastAsia="en-US" w:bidi="ar-SA"/>
      </w:rPr>
    </w:lvl>
  </w:abstractNum>
  <w:abstractNum w:abstractNumId="19">
    <w:multiLevelType w:val="hybridMultilevel"/>
    <w:lvl w:ilvl="0">
      <w:start w:val="1"/>
      <w:numFmt w:val="decimal"/>
      <w:lvlText w:val="%1."/>
      <w:lvlJc w:val="left"/>
      <w:pPr>
        <w:ind w:left="465" w:hanging="321"/>
        <w:jc w:val="left"/>
      </w:pPr>
      <w:rPr>
        <w:rFonts w:hint="default" w:ascii="Arial" w:hAnsi="Arial" w:eastAsia="Arial" w:cs="Arial"/>
        <w:b w:val="0"/>
        <w:bCs w:val="0"/>
        <w:i w:val="0"/>
        <w:iCs w:val="0"/>
        <w:color w:val="414042"/>
        <w:spacing w:val="0"/>
        <w:w w:val="63"/>
        <w:sz w:val="21"/>
        <w:szCs w:val="21"/>
        <w:lang w:val="en-US" w:eastAsia="en-US" w:bidi="ar-SA"/>
      </w:rPr>
    </w:lvl>
    <w:lvl w:ilvl="1">
      <w:start w:val="0"/>
      <w:numFmt w:val="bullet"/>
      <w:lvlText w:val="•"/>
      <w:lvlJc w:val="left"/>
      <w:pPr>
        <w:ind w:left="1381" w:hanging="321"/>
      </w:pPr>
      <w:rPr>
        <w:rFonts w:hint="default"/>
        <w:lang w:val="en-US" w:eastAsia="en-US" w:bidi="ar-SA"/>
      </w:rPr>
    </w:lvl>
    <w:lvl w:ilvl="2">
      <w:start w:val="0"/>
      <w:numFmt w:val="bullet"/>
      <w:lvlText w:val="•"/>
      <w:lvlJc w:val="left"/>
      <w:pPr>
        <w:ind w:left="2302" w:hanging="321"/>
      </w:pPr>
      <w:rPr>
        <w:rFonts w:hint="default"/>
        <w:lang w:val="en-US" w:eastAsia="en-US" w:bidi="ar-SA"/>
      </w:rPr>
    </w:lvl>
    <w:lvl w:ilvl="3">
      <w:start w:val="0"/>
      <w:numFmt w:val="bullet"/>
      <w:lvlText w:val="•"/>
      <w:lvlJc w:val="left"/>
      <w:pPr>
        <w:ind w:left="3224" w:hanging="321"/>
      </w:pPr>
      <w:rPr>
        <w:rFonts w:hint="default"/>
        <w:lang w:val="en-US" w:eastAsia="en-US" w:bidi="ar-SA"/>
      </w:rPr>
    </w:lvl>
    <w:lvl w:ilvl="4">
      <w:start w:val="0"/>
      <w:numFmt w:val="bullet"/>
      <w:lvlText w:val="•"/>
      <w:lvlJc w:val="left"/>
      <w:pPr>
        <w:ind w:left="4145" w:hanging="321"/>
      </w:pPr>
      <w:rPr>
        <w:rFonts w:hint="default"/>
        <w:lang w:val="en-US" w:eastAsia="en-US" w:bidi="ar-SA"/>
      </w:rPr>
    </w:lvl>
    <w:lvl w:ilvl="5">
      <w:start w:val="0"/>
      <w:numFmt w:val="bullet"/>
      <w:lvlText w:val="•"/>
      <w:lvlJc w:val="left"/>
      <w:pPr>
        <w:ind w:left="5066" w:hanging="321"/>
      </w:pPr>
      <w:rPr>
        <w:rFonts w:hint="default"/>
        <w:lang w:val="en-US" w:eastAsia="en-US" w:bidi="ar-SA"/>
      </w:rPr>
    </w:lvl>
    <w:lvl w:ilvl="6">
      <w:start w:val="0"/>
      <w:numFmt w:val="bullet"/>
      <w:lvlText w:val="•"/>
      <w:lvlJc w:val="left"/>
      <w:pPr>
        <w:ind w:left="5987" w:hanging="321"/>
      </w:pPr>
      <w:rPr>
        <w:rFonts w:hint="default"/>
        <w:lang w:val="en-US" w:eastAsia="en-US" w:bidi="ar-SA"/>
      </w:rPr>
    </w:lvl>
    <w:lvl w:ilvl="7">
      <w:start w:val="0"/>
      <w:numFmt w:val="bullet"/>
      <w:lvlText w:val="•"/>
      <w:lvlJc w:val="left"/>
      <w:pPr>
        <w:ind w:left="6909" w:hanging="321"/>
      </w:pPr>
      <w:rPr>
        <w:rFonts w:hint="default"/>
        <w:lang w:val="en-US" w:eastAsia="en-US" w:bidi="ar-SA"/>
      </w:rPr>
    </w:lvl>
    <w:lvl w:ilvl="8">
      <w:start w:val="0"/>
      <w:numFmt w:val="bullet"/>
      <w:lvlText w:val="•"/>
      <w:lvlJc w:val="left"/>
      <w:pPr>
        <w:ind w:left="7830" w:hanging="321"/>
      </w:pPr>
      <w:rPr>
        <w:rFonts w:hint="default"/>
        <w:lang w:val="en-US" w:eastAsia="en-US" w:bidi="ar-SA"/>
      </w:rPr>
    </w:lvl>
  </w:abstractNum>
  <w:abstractNum w:abstractNumId="18">
    <w:multiLevelType w:val="hybridMultilevel"/>
    <w:lvl w:ilvl="0">
      <w:start w:val="1"/>
      <w:numFmt w:val="lowerLetter"/>
      <w:lvlText w:val="%1."/>
      <w:lvlJc w:val="left"/>
      <w:pPr>
        <w:ind w:left="1023" w:hanging="360"/>
        <w:jc w:val="left"/>
      </w:pPr>
      <w:rPr>
        <w:rFonts w:hint="default"/>
        <w:spacing w:val="0"/>
        <w:w w:val="106"/>
        <w:lang w:val="en-US" w:eastAsia="en-US" w:bidi="ar-SA"/>
      </w:rPr>
    </w:lvl>
    <w:lvl w:ilvl="1">
      <w:start w:val="0"/>
      <w:numFmt w:val="bullet"/>
      <w:lvlText w:val="•"/>
      <w:lvlJc w:val="left"/>
      <w:pPr>
        <w:ind w:left="1998" w:hanging="360"/>
      </w:pPr>
      <w:rPr>
        <w:rFonts w:hint="default"/>
        <w:lang w:val="en-US" w:eastAsia="en-US" w:bidi="ar-SA"/>
      </w:rPr>
    </w:lvl>
    <w:lvl w:ilvl="2">
      <w:start w:val="0"/>
      <w:numFmt w:val="bullet"/>
      <w:lvlText w:val="•"/>
      <w:lvlJc w:val="left"/>
      <w:pPr>
        <w:ind w:left="2976" w:hanging="360"/>
      </w:pPr>
      <w:rPr>
        <w:rFonts w:hint="default"/>
        <w:lang w:val="en-US" w:eastAsia="en-US" w:bidi="ar-SA"/>
      </w:rPr>
    </w:lvl>
    <w:lvl w:ilvl="3">
      <w:start w:val="0"/>
      <w:numFmt w:val="bullet"/>
      <w:lvlText w:val="•"/>
      <w:lvlJc w:val="left"/>
      <w:pPr>
        <w:ind w:left="3954" w:hanging="360"/>
      </w:pPr>
      <w:rPr>
        <w:rFonts w:hint="default"/>
        <w:lang w:val="en-US" w:eastAsia="en-US" w:bidi="ar-SA"/>
      </w:rPr>
    </w:lvl>
    <w:lvl w:ilvl="4">
      <w:start w:val="0"/>
      <w:numFmt w:val="bullet"/>
      <w:lvlText w:val="•"/>
      <w:lvlJc w:val="left"/>
      <w:pPr>
        <w:ind w:left="4932" w:hanging="360"/>
      </w:pPr>
      <w:rPr>
        <w:rFonts w:hint="default"/>
        <w:lang w:val="en-US" w:eastAsia="en-US" w:bidi="ar-SA"/>
      </w:rPr>
    </w:lvl>
    <w:lvl w:ilvl="5">
      <w:start w:val="0"/>
      <w:numFmt w:val="bullet"/>
      <w:lvlText w:val="•"/>
      <w:lvlJc w:val="left"/>
      <w:pPr>
        <w:ind w:left="5910" w:hanging="360"/>
      </w:pPr>
      <w:rPr>
        <w:rFonts w:hint="default"/>
        <w:lang w:val="en-US" w:eastAsia="en-US" w:bidi="ar-SA"/>
      </w:rPr>
    </w:lvl>
    <w:lvl w:ilvl="6">
      <w:start w:val="0"/>
      <w:numFmt w:val="bullet"/>
      <w:lvlText w:val="•"/>
      <w:lvlJc w:val="left"/>
      <w:pPr>
        <w:ind w:left="6888" w:hanging="360"/>
      </w:pPr>
      <w:rPr>
        <w:rFonts w:hint="default"/>
        <w:lang w:val="en-US" w:eastAsia="en-US" w:bidi="ar-SA"/>
      </w:rPr>
    </w:lvl>
    <w:lvl w:ilvl="7">
      <w:start w:val="0"/>
      <w:numFmt w:val="bullet"/>
      <w:lvlText w:val="•"/>
      <w:lvlJc w:val="left"/>
      <w:pPr>
        <w:ind w:left="7866" w:hanging="360"/>
      </w:pPr>
      <w:rPr>
        <w:rFonts w:hint="default"/>
        <w:lang w:val="en-US" w:eastAsia="en-US" w:bidi="ar-SA"/>
      </w:rPr>
    </w:lvl>
    <w:lvl w:ilvl="8">
      <w:start w:val="0"/>
      <w:numFmt w:val="bullet"/>
      <w:lvlText w:val="•"/>
      <w:lvlJc w:val="left"/>
      <w:pPr>
        <w:ind w:left="8844" w:hanging="360"/>
      </w:pPr>
      <w:rPr>
        <w:rFonts w:hint="default"/>
        <w:lang w:val="en-US" w:eastAsia="en-US" w:bidi="ar-SA"/>
      </w:rPr>
    </w:lvl>
  </w:abstractNum>
  <w:abstractNum w:abstractNumId="17">
    <w:multiLevelType w:val="hybridMultilevel"/>
    <w:lvl w:ilvl="0">
      <w:start w:val="1"/>
      <w:numFmt w:val="lowerLetter"/>
      <w:lvlText w:val="%1."/>
      <w:lvlJc w:val="left"/>
      <w:pPr>
        <w:ind w:left="1138" w:hanging="360"/>
        <w:jc w:val="left"/>
      </w:pPr>
      <w:rPr>
        <w:rFonts w:hint="default" w:ascii="Arial" w:hAnsi="Arial" w:eastAsia="Arial" w:cs="Arial"/>
        <w:b w:val="0"/>
        <w:bCs w:val="0"/>
        <w:i w:val="0"/>
        <w:iCs w:val="0"/>
        <w:color w:val="414042"/>
        <w:spacing w:val="0"/>
        <w:w w:val="106"/>
        <w:sz w:val="21"/>
        <w:szCs w:val="21"/>
        <w:lang w:val="en-US" w:eastAsia="en-US" w:bidi="ar-SA"/>
      </w:rPr>
    </w:lvl>
    <w:lvl w:ilvl="1">
      <w:start w:val="0"/>
      <w:numFmt w:val="bullet"/>
      <w:lvlText w:val="•"/>
      <w:lvlJc w:val="left"/>
      <w:pPr>
        <w:ind w:left="2106" w:hanging="360"/>
      </w:pPr>
      <w:rPr>
        <w:rFonts w:hint="default"/>
        <w:lang w:val="en-US" w:eastAsia="en-US" w:bidi="ar-SA"/>
      </w:rPr>
    </w:lvl>
    <w:lvl w:ilvl="2">
      <w:start w:val="0"/>
      <w:numFmt w:val="bullet"/>
      <w:lvlText w:val="•"/>
      <w:lvlJc w:val="left"/>
      <w:pPr>
        <w:ind w:left="3072" w:hanging="360"/>
      </w:pPr>
      <w:rPr>
        <w:rFonts w:hint="default"/>
        <w:lang w:val="en-US" w:eastAsia="en-US" w:bidi="ar-SA"/>
      </w:rPr>
    </w:lvl>
    <w:lvl w:ilvl="3">
      <w:start w:val="0"/>
      <w:numFmt w:val="bullet"/>
      <w:lvlText w:val="•"/>
      <w:lvlJc w:val="left"/>
      <w:pPr>
        <w:ind w:left="4038" w:hanging="360"/>
      </w:pPr>
      <w:rPr>
        <w:rFonts w:hint="default"/>
        <w:lang w:val="en-US" w:eastAsia="en-US" w:bidi="ar-SA"/>
      </w:rPr>
    </w:lvl>
    <w:lvl w:ilvl="4">
      <w:start w:val="0"/>
      <w:numFmt w:val="bullet"/>
      <w:lvlText w:val="•"/>
      <w:lvlJc w:val="left"/>
      <w:pPr>
        <w:ind w:left="5004" w:hanging="360"/>
      </w:pPr>
      <w:rPr>
        <w:rFonts w:hint="default"/>
        <w:lang w:val="en-US" w:eastAsia="en-US" w:bidi="ar-SA"/>
      </w:rPr>
    </w:lvl>
    <w:lvl w:ilvl="5">
      <w:start w:val="0"/>
      <w:numFmt w:val="bullet"/>
      <w:lvlText w:val="•"/>
      <w:lvlJc w:val="left"/>
      <w:pPr>
        <w:ind w:left="5970" w:hanging="360"/>
      </w:pPr>
      <w:rPr>
        <w:rFonts w:hint="default"/>
        <w:lang w:val="en-US" w:eastAsia="en-US" w:bidi="ar-SA"/>
      </w:rPr>
    </w:lvl>
    <w:lvl w:ilvl="6">
      <w:start w:val="0"/>
      <w:numFmt w:val="bullet"/>
      <w:lvlText w:val="•"/>
      <w:lvlJc w:val="left"/>
      <w:pPr>
        <w:ind w:left="6936" w:hanging="360"/>
      </w:pPr>
      <w:rPr>
        <w:rFonts w:hint="default"/>
        <w:lang w:val="en-US" w:eastAsia="en-US" w:bidi="ar-SA"/>
      </w:rPr>
    </w:lvl>
    <w:lvl w:ilvl="7">
      <w:start w:val="0"/>
      <w:numFmt w:val="bullet"/>
      <w:lvlText w:val="•"/>
      <w:lvlJc w:val="left"/>
      <w:pPr>
        <w:ind w:left="7902" w:hanging="360"/>
      </w:pPr>
      <w:rPr>
        <w:rFonts w:hint="default"/>
        <w:lang w:val="en-US" w:eastAsia="en-US" w:bidi="ar-SA"/>
      </w:rPr>
    </w:lvl>
    <w:lvl w:ilvl="8">
      <w:start w:val="0"/>
      <w:numFmt w:val="bullet"/>
      <w:lvlText w:val="•"/>
      <w:lvlJc w:val="left"/>
      <w:pPr>
        <w:ind w:left="8868" w:hanging="360"/>
      </w:pPr>
      <w:rPr>
        <w:rFonts w:hint="default"/>
        <w:lang w:val="en-US" w:eastAsia="en-US" w:bidi="ar-SA"/>
      </w:rPr>
    </w:lvl>
  </w:abstractNum>
  <w:abstractNum w:abstractNumId="16">
    <w:multiLevelType w:val="hybridMultilevel"/>
    <w:lvl w:ilvl="0">
      <w:start w:val="1"/>
      <w:numFmt w:val="upperLetter"/>
      <w:lvlText w:val="%1."/>
      <w:lvlJc w:val="left"/>
      <w:pPr>
        <w:ind w:left="991" w:hanging="355"/>
        <w:jc w:val="right"/>
      </w:pPr>
      <w:rPr>
        <w:rFonts w:hint="default" w:ascii="Arial" w:hAnsi="Arial" w:eastAsia="Arial" w:cs="Arial"/>
        <w:b/>
        <w:bCs/>
        <w:i w:val="0"/>
        <w:iCs w:val="0"/>
        <w:color w:val="005E9E"/>
        <w:spacing w:val="0"/>
        <w:w w:val="91"/>
        <w:sz w:val="21"/>
        <w:szCs w:val="21"/>
        <w:lang w:val="en-US" w:eastAsia="en-US" w:bidi="ar-SA"/>
      </w:rPr>
    </w:lvl>
    <w:lvl w:ilvl="1">
      <w:start w:val="1"/>
      <w:numFmt w:val="decimal"/>
      <w:lvlText w:val="%2."/>
      <w:lvlJc w:val="left"/>
      <w:pPr>
        <w:ind w:left="1043" w:hanging="321"/>
        <w:jc w:val="left"/>
      </w:pPr>
      <w:rPr>
        <w:rFonts w:hint="default"/>
        <w:spacing w:val="0"/>
        <w:w w:val="63"/>
        <w:lang w:val="en-US" w:eastAsia="en-US" w:bidi="ar-SA"/>
      </w:rPr>
    </w:lvl>
    <w:lvl w:ilvl="2">
      <w:start w:val="0"/>
      <w:numFmt w:val="bullet"/>
      <w:lvlText w:val="•"/>
      <w:lvlJc w:val="left"/>
      <w:pPr>
        <w:ind w:left="1325" w:hanging="321"/>
      </w:pPr>
      <w:rPr>
        <w:rFonts w:hint="default" w:ascii="Arial" w:hAnsi="Arial" w:eastAsia="Arial" w:cs="Arial"/>
        <w:b w:val="0"/>
        <w:bCs w:val="0"/>
        <w:i w:val="0"/>
        <w:iCs w:val="0"/>
        <w:color w:val="414042"/>
        <w:spacing w:val="0"/>
        <w:w w:val="117"/>
        <w:sz w:val="21"/>
        <w:szCs w:val="21"/>
        <w:lang w:val="en-US" w:eastAsia="en-US" w:bidi="ar-SA"/>
      </w:rPr>
    </w:lvl>
    <w:lvl w:ilvl="3">
      <w:start w:val="0"/>
      <w:numFmt w:val="bullet"/>
      <w:lvlText w:val="•"/>
      <w:lvlJc w:val="left"/>
      <w:pPr>
        <w:ind w:left="2505" w:hanging="321"/>
      </w:pPr>
      <w:rPr>
        <w:rFonts w:hint="default"/>
        <w:lang w:val="en-US" w:eastAsia="en-US" w:bidi="ar-SA"/>
      </w:rPr>
    </w:lvl>
    <w:lvl w:ilvl="4">
      <w:start w:val="0"/>
      <w:numFmt w:val="bullet"/>
      <w:lvlText w:val="•"/>
      <w:lvlJc w:val="left"/>
      <w:pPr>
        <w:ind w:left="3690" w:hanging="321"/>
      </w:pPr>
      <w:rPr>
        <w:rFonts w:hint="default"/>
        <w:lang w:val="en-US" w:eastAsia="en-US" w:bidi="ar-SA"/>
      </w:rPr>
    </w:lvl>
    <w:lvl w:ilvl="5">
      <w:start w:val="0"/>
      <w:numFmt w:val="bullet"/>
      <w:lvlText w:val="•"/>
      <w:lvlJc w:val="left"/>
      <w:pPr>
        <w:ind w:left="4875" w:hanging="321"/>
      </w:pPr>
      <w:rPr>
        <w:rFonts w:hint="default"/>
        <w:lang w:val="en-US" w:eastAsia="en-US" w:bidi="ar-SA"/>
      </w:rPr>
    </w:lvl>
    <w:lvl w:ilvl="6">
      <w:start w:val="0"/>
      <w:numFmt w:val="bullet"/>
      <w:lvlText w:val="•"/>
      <w:lvlJc w:val="left"/>
      <w:pPr>
        <w:ind w:left="6060" w:hanging="321"/>
      </w:pPr>
      <w:rPr>
        <w:rFonts w:hint="default"/>
        <w:lang w:val="en-US" w:eastAsia="en-US" w:bidi="ar-SA"/>
      </w:rPr>
    </w:lvl>
    <w:lvl w:ilvl="7">
      <w:start w:val="0"/>
      <w:numFmt w:val="bullet"/>
      <w:lvlText w:val="•"/>
      <w:lvlJc w:val="left"/>
      <w:pPr>
        <w:ind w:left="7245" w:hanging="321"/>
      </w:pPr>
      <w:rPr>
        <w:rFonts w:hint="default"/>
        <w:lang w:val="en-US" w:eastAsia="en-US" w:bidi="ar-SA"/>
      </w:rPr>
    </w:lvl>
    <w:lvl w:ilvl="8">
      <w:start w:val="0"/>
      <w:numFmt w:val="bullet"/>
      <w:lvlText w:val="•"/>
      <w:lvlJc w:val="left"/>
      <w:pPr>
        <w:ind w:left="8430" w:hanging="321"/>
      </w:pPr>
      <w:rPr>
        <w:rFonts w:hint="default"/>
        <w:lang w:val="en-US" w:eastAsia="en-US" w:bidi="ar-SA"/>
      </w:rPr>
    </w:lvl>
  </w:abstractNum>
  <w:abstractNum w:abstractNumId="15">
    <w:multiLevelType w:val="hybridMultilevel"/>
    <w:lvl w:ilvl="0">
      <w:start w:val="1"/>
      <w:numFmt w:val="lowerLetter"/>
      <w:lvlText w:val="%1."/>
      <w:lvlJc w:val="left"/>
      <w:pPr>
        <w:ind w:left="1021" w:hanging="360"/>
        <w:jc w:val="left"/>
      </w:pPr>
      <w:rPr>
        <w:rFonts w:hint="default" w:ascii="Arial" w:hAnsi="Arial" w:eastAsia="Arial" w:cs="Arial"/>
        <w:b w:val="0"/>
        <w:bCs w:val="0"/>
        <w:i w:val="0"/>
        <w:iCs w:val="0"/>
        <w:color w:val="414042"/>
        <w:spacing w:val="0"/>
        <w:w w:val="106"/>
        <w:sz w:val="21"/>
        <w:szCs w:val="21"/>
        <w:lang w:val="en-US" w:eastAsia="en-US" w:bidi="ar-SA"/>
      </w:rPr>
    </w:lvl>
    <w:lvl w:ilvl="1">
      <w:start w:val="0"/>
      <w:numFmt w:val="bullet"/>
      <w:lvlText w:val="•"/>
      <w:lvlJc w:val="left"/>
      <w:pPr>
        <w:ind w:left="1998" w:hanging="360"/>
      </w:pPr>
      <w:rPr>
        <w:rFonts w:hint="default"/>
        <w:lang w:val="en-US" w:eastAsia="en-US" w:bidi="ar-SA"/>
      </w:rPr>
    </w:lvl>
    <w:lvl w:ilvl="2">
      <w:start w:val="0"/>
      <w:numFmt w:val="bullet"/>
      <w:lvlText w:val="•"/>
      <w:lvlJc w:val="left"/>
      <w:pPr>
        <w:ind w:left="2976" w:hanging="360"/>
      </w:pPr>
      <w:rPr>
        <w:rFonts w:hint="default"/>
        <w:lang w:val="en-US" w:eastAsia="en-US" w:bidi="ar-SA"/>
      </w:rPr>
    </w:lvl>
    <w:lvl w:ilvl="3">
      <w:start w:val="0"/>
      <w:numFmt w:val="bullet"/>
      <w:lvlText w:val="•"/>
      <w:lvlJc w:val="left"/>
      <w:pPr>
        <w:ind w:left="3954" w:hanging="360"/>
      </w:pPr>
      <w:rPr>
        <w:rFonts w:hint="default"/>
        <w:lang w:val="en-US" w:eastAsia="en-US" w:bidi="ar-SA"/>
      </w:rPr>
    </w:lvl>
    <w:lvl w:ilvl="4">
      <w:start w:val="0"/>
      <w:numFmt w:val="bullet"/>
      <w:lvlText w:val="•"/>
      <w:lvlJc w:val="left"/>
      <w:pPr>
        <w:ind w:left="4932" w:hanging="360"/>
      </w:pPr>
      <w:rPr>
        <w:rFonts w:hint="default"/>
        <w:lang w:val="en-US" w:eastAsia="en-US" w:bidi="ar-SA"/>
      </w:rPr>
    </w:lvl>
    <w:lvl w:ilvl="5">
      <w:start w:val="0"/>
      <w:numFmt w:val="bullet"/>
      <w:lvlText w:val="•"/>
      <w:lvlJc w:val="left"/>
      <w:pPr>
        <w:ind w:left="5910" w:hanging="360"/>
      </w:pPr>
      <w:rPr>
        <w:rFonts w:hint="default"/>
        <w:lang w:val="en-US" w:eastAsia="en-US" w:bidi="ar-SA"/>
      </w:rPr>
    </w:lvl>
    <w:lvl w:ilvl="6">
      <w:start w:val="0"/>
      <w:numFmt w:val="bullet"/>
      <w:lvlText w:val="•"/>
      <w:lvlJc w:val="left"/>
      <w:pPr>
        <w:ind w:left="6888" w:hanging="360"/>
      </w:pPr>
      <w:rPr>
        <w:rFonts w:hint="default"/>
        <w:lang w:val="en-US" w:eastAsia="en-US" w:bidi="ar-SA"/>
      </w:rPr>
    </w:lvl>
    <w:lvl w:ilvl="7">
      <w:start w:val="0"/>
      <w:numFmt w:val="bullet"/>
      <w:lvlText w:val="•"/>
      <w:lvlJc w:val="left"/>
      <w:pPr>
        <w:ind w:left="7866" w:hanging="360"/>
      </w:pPr>
      <w:rPr>
        <w:rFonts w:hint="default"/>
        <w:lang w:val="en-US" w:eastAsia="en-US" w:bidi="ar-SA"/>
      </w:rPr>
    </w:lvl>
    <w:lvl w:ilvl="8">
      <w:start w:val="0"/>
      <w:numFmt w:val="bullet"/>
      <w:lvlText w:val="•"/>
      <w:lvlJc w:val="left"/>
      <w:pPr>
        <w:ind w:left="8844" w:hanging="360"/>
      </w:pPr>
      <w:rPr>
        <w:rFonts w:hint="default"/>
        <w:lang w:val="en-US" w:eastAsia="en-US" w:bidi="ar-SA"/>
      </w:rPr>
    </w:lvl>
  </w:abstractNum>
  <w:abstractNum w:abstractNumId="14">
    <w:multiLevelType w:val="hybridMultilevel"/>
    <w:lvl w:ilvl="0">
      <w:start w:val="1"/>
      <w:numFmt w:val="lowerLetter"/>
      <w:lvlText w:val="%1."/>
      <w:lvlJc w:val="left"/>
      <w:pPr>
        <w:ind w:left="1021" w:hanging="360"/>
        <w:jc w:val="left"/>
      </w:pPr>
      <w:rPr>
        <w:rFonts w:hint="default" w:ascii="Arial" w:hAnsi="Arial" w:eastAsia="Arial" w:cs="Arial"/>
        <w:b w:val="0"/>
        <w:bCs w:val="0"/>
        <w:i w:val="0"/>
        <w:iCs w:val="0"/>
        <w:color w:val="414042"/>
        <w:spacing w:val="0"/>
        <w:w w:val="106"/>
        <w:sz w:val="21"/>
        <w:szCs w:val="21"/>
        <w:lang w:val="en-US" w:eastAsia="en-US" w:bidi="ar-SA"/>
      </w:rPr>
    </w:lvl>
    <w:lvl w:ilvl="1">
      <w:start w:val="0"/>
      <w:numFmt w:val="bullet"/>
      <w:lvlText w:val="•"/>
      <w:lvlJc w:val="left"/>
      <w:pPr>
        <w:ind w:left="1998" w:hanging="360"/>
      </w:pPr>
      <w:rPr>
        <w:rFonts w:hint="default"/>
        <w:lang w:val="en-US" w:eastAsia="en-US" w:bidi="ar-SA"/>
      </w:rPr>
    </w:lvl>
    <w:lvl w:ilvl="2">
      <w:start w:val="0"/>
      <w:numFmt w:val="bullet"/>
      <w:lvlText w:val="•"/>
      <w:lvlJc w:val="left"/>
      <w:pPr>
        <w:ind w:left="2976" w:hanging="360"/>
      </w:pPr>
      <w:rPr>
        <w:rFonts w:hint="default"/>
        <w:lang w:val="en-US" w:eastAsia="en-US" w:bidi="ar-SA"/>
      </w:rPr>
    </w:lvl>
    <w:lvl w:ilvl="3">
      <w:start w:val="0"/>
      <w:numFmt w:val="bullet"/>
      <w:lvlText w:val="•"/>
      <w:lvlJc w:val="left"/>
      <w:pPr>
        <w:ind w:left="3954" w:hanging="360"/>
      </w:pPr>
      <w:rPr>
        <w:rFonts w:hint="default"/>
        <w:lang w:val="en-US" w:eastAsia="en-US" w:bidi="ar-SA"/>
      </w:rPr>
    </w:lvl>
    <w:lvl w:ilvl="4">
      <w:start w:val="0"/>
      <w:numFmt w:val="bullet"/>
      <w:lvlText w:val="•"/>
      <w:lvlJc w:val="left"/>
      <w:pPr>
        <w:ind w:left="4932" w:hanging="360"/>
      </w:pPr>
      <w:rPr>
        <w:rFonts w:hint="default"/>
        <w:lang w:val="en-US" w:eastAsia="en-US" w:bidi="ar-SA"/>
      </w:rPr>
    </w:lvl>
    <w:lvl w:ilvl="5">
      <w:start w:val="0"/>
      <w:numFmt w:val="bullet"/>
      <w:lvlText w:val="•"/>
      <w:lvlJc w:val="left"/>
      <w:pPr>
        <w:ind w:left="5910" w:hanging="360"/>
      </w:pPr>
      <w:rPr>
        <w:rFonts w:hint="default"/>
        <w:lang w:val="en-US" w:eastAsia="en-US" w:bidi="ar-SA"/>
      </w:rPr>
    </w:lvl>
    <w:lvl w:ilvl="6">
      <w:start w:val="0"/>
      <w:numFmt w:val="bullet"/>
      <w:lvlText w:val="•"/>
      <w:lvlJc w:val="left"/>
      <w:pPr>
        <w:ind w:left="6888" w:hanging="360"/>
      </w:pPr>
      <w:rPr>
        <w:rFonts w:hint="default"/>
        <w:lang w:val="en-US" w:eastAsia="en-US" w:bidi="ar-SA"/>
      </w:rPr>
    </w:lvl>
    <w:lvl w:ilvl="7">
      <w:start w:val="0"/>
      <w:numFmt w:val="bullet"/>
      <w:lvlText w:val="•"/>
      <w:lvlJc w:val="left"/>
      <w:pPr>
        <w:ind w:left="7866" w:hanging="360"/>
      </w:pPr>
      <w:rPr>
        <w:rFonts w:hint="default"/>
        <w:lang w:val="en-US" w:eastAsia="en-US" w:bidi="ar-SA"/>
      </w:rPr>
    </w:lvl>
    <w:lvl w:ilvl="8">
      <w:start w:val="0"/>
      <w:numFmt w:val="bullet"/>
      <w:lvlText w:val="•"/>
      <w:lvlJc w:val="left"/>
      <w:pPr>
        <w:ind w:left="8844" w:hanging="360"/>
      </w:pPr>
      <w:rPr>
        <w:rFonts w:hint="default"/>
        <w:lang w:val="en-US" w:eastAsia="en-US" w:bidi="ar-SA"/>
      </w:rPr>
    </w:lvl>
  </w:abstractNum>
  <w:abstractNum w:abstractNumId="13">
    <w:multiLevelType w:val="hybridMultilevel"/>
    <w:lvl w:ilvl="0">
      <w:start w:val="1"/>
      <w:numFmt w:val="decimal"/>
      <w:lvlText w:val="%1."/>
      <w:lvlJc w:val="left"/>
      <w:pPr>
        <w:ind w:left="1001" w:hanging="239"/>
        <w:jc w:val="left"/>
      </w:pPr>
      <w:rPr>
        <w:rFonts w:hint="default" w:ascii="Arial" w:hAnsi="Arial" w:eastAsia="Arial" w:cs="Arial"/>
        <w:b w:val="0"/>
        <w:bCs w:val="0"/>
        <w:i w:val="0"/>
        <w:iCs w:val="0"/>
        <w:color w:val="414042"/>
        <w:spacing w:val="0"/>
        <w:w w:val="63"/>
        <w:sz w:val="21"/>
        <w:szCs w:val="21"/>
        <w:lang w:val="en-US" w:eastAsia="en-US" w:bidi="ar-SA"/>
      </w:rPr>
    </w:lvl>
    <w:lvl w:ilvl="1">
      <w:start w:val="0"/>
      <w:numFmt w:val="bullet"/>
      <w:lvlText w:val="o"/>
      <w:lvlJc w:val="left"/>
      <w:pPr>
        <w:ind w:left="763" w:hanging="239"/>
      </w:pPr>
      <w:rPr>
        <w:rFonts w:hint="default" w:ascii="Arial" w:hAnsi="Arial" w:eastAsia="Arial" w:cs="Arial"/>
        <w:b w:val="0"/>
        <w:bCs w:val="0"/>
        <w:i w:val="0"/>
        <w:iCs w:val="0"/>
        <w:color w:val="414042"/>
        <w:spacing w:val="0"/>
        <w:w w:val="115"/>
        <w:sz w:val="21"/>
        <w:szCs w:val="21"/>
        <w:lang w:val="en-US" w:eastAsia="en-US" w:bidi="ar-SA"/>
      </w:rPr>
    </w:lvl>
    <w:lvl w:ilvl="2">
      <w:start w:val="0"/>
      <w:numFmt w:val="bullet"/>
      <w:lvlText w:val="•"/>
      <w:lvlJc w:val="left"/>
      <w:pPr>
        <w:ind w:left="2088" w:hanging="239"/>
      </w:pPr>
      <w:rPr>
        <w:rFonts w:hint="default"/>
        <w:lang w:val="en-US" w:eastAsia="en-US" w:bidi="ar-SA"/>
      </w:rPr>
    </w:lvl>
    <w:lvl w:ilvl="3">
      <w:start w:val="0"/>
      <w:numFmt w:val="bullet"/>
      <w:lvlText w:val="•"/>
      <w:lvlJc w:val="left"/>
      <w:pPr>
        <w:ind w:left="3177" w:hanging="239"/>
      </w:pPr>
      <w:rPr>
        <w:rFonts w:hint="default"/>
        <w:lang w:val="en-US" w:eastAsia="en-US" w:bidi="ar-SA"/>
      </w:rPr>
    </w:lvl>
    <w:lvl w:ilvl="4">
      <w:start w:val="0"/>
      <w:numFmt w:val="bullet"/>
      <w:lvlText w:val="•"/>
      <w:lvlJc w:val="left"/>
      <w:pPr>
        <w:ind w:left="4266" w:hanging="239"/>
      </w:pPr>
      <w:rPr>
        <w:rFonts w:hint="default"/>
        <w:lang w:val="en-US" w:eastAsia="en-US" w:bidi="ar-SA"/>
      </w:rPr>
    </w:lvl>
    <w:lvl w:ilvl="5">
      <w:start w:val="0"/>
      <w:numFmt w:val="bullet"/>
      <w:lvlText w:val="•"/>
      <w:lvlJc w:val="left"/>
      <w:pPr>
        <w:ind w:left="5355" w:hanging="239"/>
      </w:pPr>
      <w:rPr>
        <w:rFonts w:hint="default"/>
        <w:lang w:val="en-US" w:eastAsia="en-US" w:bidi="ar-SA"/>
      </w:rPr>
    </w:lvl>
    <w:lvl w:ilvl="6">
      <w:start w:val="0"/>
      <w:numFmt w:val="bullet"/>
      <w:lvlText w:val="•"/>
      <w:lvlJc w:val="left"/>
      <w:pPr>
        <w:ind w:left="6444" w:hanging="239"/>
      </w:pPr>
      <w:rPr>
        <w:rFonts w:hint="default"/>
        <w:lang w:val="en-US" w:eastAsia="en-US" w:bidi="ar-SA"/>
      </w:rPr>
    </w:lvl>
    <w:lvl w:ilvl="7">
      <w:start w:val="0"/>
      <w:numFmt w:val="bullet"/>
      <w:lvlText w:val="•"/>
      <w:lvlJc w:val="left"/>
      <w:pPr>
        <w:ind w:left="7533" w:hanging="239"/>
      </w:pPr>
      <w:rPr>
        <w:rFonts w:hint="default"/>
        <w:lang w:val="en-US" w:eastAsia="en-US" w:bidi="ar-SA"/>
      </w:rPr>
    </w:lvl>
    <w:lvl w:ilvl="8">
      <w:start w:val="0"/>
      <w:numFmt w:val="bullet"/>
      <w:lvlText w:val="•"/>
      <w:lvlJc w:val="left"/>
      <w:pPr>
        <w:ind w:left="8622" w:hanging="239"/>
      </w:pPr>
      <w:rPr>
        <w:rFonts w:hint="default"/>
        <w:lang w:val="en-US" w:eastAsia="en-US" w:bidi="ar-SA"/>
      </w:rPr>
    </w:lvl>
  </w:abstractNum>
  <w:abstractNum w:abstractNumId="12">
    <w:multiLevelType w:val="hybridMultilevel"/>
    <w:lvl w:ilvl="0">
      <w:start w:val="3"/>
      <w:numFmt w:val="decimal"/>
      <w:lvlText w:val="%1."/>
      <w:lvlJc w:val="left"/>
      <w:pPr>
        <w:ind w:left="1011" w:hanging="350"/>
        <w:jc w:val="right"/>
      </w:pPr>
      <w:rPr>
        <w:rFonts w:hint="default" w:ascii="Arial" w:hAnsi="Arial" w:eastAsia="Arial" w:cs="Arial"/>
        <w:b/>
        <w:bCs/>
        <w:i w:val="0"/>
        <w:iCs w:val="0"/>
        <w:color w:val="005E9E"/>
        <w:spacing w:val="0"/>
        <w:w w:val="97"/>
        <w:sz w:val="21"/>
        <w:szCs w:val="21"/>
        <w:lang w:val="en-US" w:eastAsia="en-US" w:bidi="ar-SA"/>
      </w:rPr>
    </w:lvl>
    <w:lvl w:ilvl="1">
      <w:start w:val="0"/>
      <w:numFmt w:val="bullet"/>
      <w:lvlText w:val="•"/>
      <w:lvlJc w:val="left"/>
      <w:pPr>
        <w:ind w:left="996" w:hanging="360"/>
      </w:pPr>
      <w:rPr>
        <w:rFonts w:hint="default" w:ascii="Arial" w:hAnsi="Arial" w:eastAsia="Arial" w:cs="Arial"/>
        <w:spacing w:val="0"/>
        <w:w w:val="117"/>
        <w:lang w:val="en-US" w:eastAsia="en-US" w:bidi="ar-SA"/>
      </w:rPr>
    </w:lvl>
    <w:lvl w:ilvl="2">
      <w:start w:val="0"/>
      <w:numFmt w:val="bullet"/>
      <w:lvlText w:val="•"/>
      <w:lvlJc w:val="left"/>
      <w:pPr>
        <w:ind w:left="1040" w:hanging="360"/>
      </w:pPr>
      <w:rPr>
        <w:rFonts w:hint="default"/>
        <w:lang w:val="en-US" w:eastAsia="en-US" w:bidi="ar-SA"/>
      </w:rPr>
    </w:lvl>
    <w:lvl w:ilvl="3">
      <w:start w:val="0"/>
      <w:numFmt w:val="bullet"/>
      <w:lvlText w:val="•"/>
      <w:lvlJc w:val="left"/>
      <w:pPr>
        <w:ind w:left="1080" w:hanging="360"/>
      </w:pPr>
      <w:rPr>
        <w:rFonts w:hint="default"/>
        <w:lang w:val="en-US" w:eastAsia="en-US" w:bidi="ar-SA"/>
      </w:rPr>
    </w:lvl>
    <w:lvl w:ilvl="4">
      <w:start w:val="0"/>
      <w:numFmt w:val="bullet"/>
      <w:lvlText w:val="•"/>
      <w:lvlJc w:val="left"/>
      <w:pPr>
        <w:ind w:left="2468" w:hanging="360"/>
      </w:pPr>
      <w:rPr>
        <w:rFonts w:hint="default"/>
        <w:lang w:val="en-US" w:eastAsia="en-US" w:bidi="ar-SA"/>
      </w:rPr>
    </w:lvl>
    <w:lvl w:ilvl="5">
      <w:start w:val="0"/>
      <w:numFmt w:val="bullet"/>
      <w:lvlText w:val="•"/>
      <w:lvlJc w:val="left"/>
      <w:pPr>
        <w:ind w:left="3857" w:hanging="360"/>
      </w:pPr>
      <w:rPr>
        <w:rFonts w:hint="default"/>
        <w:lang w:val="en-US" w:eastAsia="en-US" w:bidi="ar-SA"/>
      </w:rPr>
    </w:lvl>
    <w:lvl w:ilvl="6">
      <w:start w:val="0"/>
      <w:numFmt w:val="bullet"/>
      <w:lvlText w:val="•"/>
      <w:lvlJc w:val="left"/>
      <w:pPr>
        <w:ind w:left="5245" w:hanging="360"/>
      </w:pPr>
      <w:rPr>
        <w:rFonts w:hint="default"/>
        <w:lang w:val="en-US" w:eastAsia="en-US" w:bidi="ar-SA"/>
      </w:rPr>
    </w:lvl>
    <w:lvl w:ilvl="7">
      <w:start w:val="0"/>
      <w:numFmt w:val="bullet"/>
      <w:lvlText w:val="•"/>
      <w:lvlJc w:val="left"/>
      <w:pPr>
        <w:ind w:left="6634" w:hanging="360"/>
      </w:pPr>
      <w:rPr>
        <w:rFonts w:hint="default"/>
        <w:lang w:val="en-US" w:eastAsia="en-US" w:bidi="ar-SA"/>
      </w:rPr>
    </w:lvl>
    <w:lvl w:ilvl="8">
      <w:start w:val="0"/>
      <w:numFmt w:val="bullet"/>
      <w:lvlText w:val="•"/>
      <w:lvlJc w:val="left"/>
      <w:pPr>
        <w:ind w:left="8022" w:hanging="360"/>
      </w:pPr>
      <w:rPr>
        <w:rFonts w:hint="default"/>
        <w:lang w:val="en-US" w:eastAsia="en-US" w:bidi="ar-SA"/>
      </w:rPr>
    </w:lvl>
  </w:abstractNum>
  <w:abstractNum w:abstractNumId="11">
    <w:multiLevelType w:val="hybridMultilevel"/>
    <w:lvl w:ilvl="0">
      <w:start w:val="2"/>
      <w:numFmt w:val="decimal"/>
      <w:lvlText w:val="%1."/>
      <w:lvlJc w:val="left"/>
      <w:pPr>
        <w:ind w:left="474" w:hanging="305"/>
        <w:jc w:val="left"/>
      </w:pPr>
      <w:rPr>
        <w:rFonts w:hint="default" w:ascii="Arial" w:hAnsi="Arial" w:eastAsia="Arial" w:cs="Arial"/>
        <w:b/>
        <w:bCs/>
        <w:i w:val="0"/>
        <w:iCs w:val="0"/>
        <w:color w:val="005E9E"/>
        <w:spacing w:val="0"/>
        <w:w w:val="93"/>
        <w:sz w:val="21"/>
        <w:szCs w:val="21"/>
        <w:lang w:val="en-US" w:eastAsia="en-US" w:bidi="ar-SA"/>
      </w:rPr>
    </w:lvl>
    <w:lvl w:ilvl="1">
      <w:start w:val="1"/>
      <w:numFmt w:val="lowerLetter"/>
      <w:lvlText w:val="%2."/>
      <w:lvlJc w:val="left"/>
      <w:pPr>
        <w:ind w:left="494" w:hanging="360"/>
        <w:jc w:val="left"/>
      </w:pPr>
      <w:rPr>
        <w:rFonts w:hint="default" w:ascii="Arial" w:hAnsi="Arial" w:eastAsia="Arial" w:cs="Arial"/>
        <w:b w:val="0"/>
        <w:bCs w:val="0"/>
        <w:i w:val="0"/>
        <w:iCs w:val="0"/>
        <w:color w:val="414042"/>
        <w:spacing w:val="0"/>
        <w:w w:val="106"/>
        <w:sz w:val="21"/>
        <w:szCs w:val="21"/>
        <w:lang w:val="en-US" w:eastAsia="en-US" w:bidi="ar-SA"/>
      </w:rPr>
    </w:lvl>
    <w:lvl w:ilvl="2">
      <w:start w:val="0"/>
      <w:numFmt w:val="bullet"/>
      <w:lvlText w:val="•"/>
      <w:lvlJc w:val="left"/>
      <w:pPr>
        <w:ind w:left="1519" w:hanging="360"/>
      </w:pPr>
      <w:rPr>
        <w:rFonts w:hint="default"/>
        <w:lang w:val="en-US" w:eastAsia="en-US" w:bidi="ar-SA"/>
      </w:rPr>
    </w:lvl>
    <w:lvl w:ilvl="3">
      <w:start w:val="0"/>
      <w:numFmt w:val="bullet"/>
      <w:lvlText w:val="•"/>
      <w:lvlJc w:val="left"/>
      <w:pPr>
        <w:ind w:left="2538" w:hanging="360"/>
      </w:pPr>
      <w:rPr>
        <w:rFonts w:hint="default"/>
        <w:lang w:val="en-US" w:eastAsia="en-US" w:bidi="ar-SA"/>
      </w:rPr>
    </w:lvl>
    <w:lvl w:ilvl="4">
      <w:start w:val="0"/>
      <w:numFmt w:val="bullet"/>
      <w:lvlText w:val="•"/>
      <w:lvlJc w:val="left"/>
      <w:pPr>
        <w:ind w:left="3557" w:hanging="360"/>
      </w:pPr>
      <w:rPr>
        <w:rFonts w:hint="default"/>
        <w:lang w:val="en-US" w:eastAsia="en-US" w:bidi="ar-SA"/>
      </w:rPr>
    </w:lvl>
    <w:lvl w:ilvl="5">
      <w:start w:val="0"/>
      <w:numFmt w:val="bullet"/>
      <w:lvlText w:val="•"/>
      <w:lvlJc w:val="left"/>
      <w:pPr>
        <w:ind w:left="4577" w:hanging="360"/>
      </w:pPr>
      <w:rPr>
        <w:rFonts w:hint="default"/>
        <w:lang w:val="en-US" w:eastAsia="en-US" w:bidi="ar-SA"/>
      </w:rPr>
    </w:lvl>
    <w:lvl w:ilvl="6">
      <w:start w:val="0"/>
      <w:numFmt w:val="bullet"/>
      <w:lvlText w:val="•"/>
      <w:lvlJc w:val="left"/>
      <w:pPr>
        <w:ind w:left="5596" w:hanging="360"/>
      </w:pPr>
      <w:rPr>
        <w:rFonts w:hint="default"/>
        <w:lang w:val="en-US" w:eastAsia="en-US" w:bidi="ar-SA"/>
      </w:rPr>
    </w:lvl>
    <w:lvl w:ilvl="7">
      <w:start w:val="0"/>
      <w:numFmt w:val="bullet"/>
      <w:lvlText w:val="•"/>
      <w:lvlJc w:val="left"/>
      <w:pPr>
        <w:ind w:left="6615" w:hanging="360"/>
      </w:pPr>
      <w:rPr>
        <w:rFonts w:hint="default"/>
        <w:lang w:val="en-US" w:eastAsia="en-US" w:bidi="ar-SA"/>
      </w:rPr>
    </w:lvl>
    <w:lvl w:ilvl="8">
      <w:start w:val="0"/>
      <w:numFmt w:val="bullet"/>
      <w:lvlText w:val="•"/>
      <w:lvlJc w:val="left"/>
      <w:pPr>
        <w:ind w:left="7634" w:hanging="360"/>
      </w:pPr>
      <w:rPr>
        <w:rFonts w:hint="default"/>
        <w:lang w:val="en-US" w:eastAsia="en-US" w:bidi="ar-SA"/>
      </w:rPr>
    </w:lvl>
  </w:abstractNum>
  <w:abstractNum w:abstractNumId="10">
    <w:multiLevelType w:val="hybridMultilevel"/>
    <w:lvl w:ilvl="0">
      <w:start w:val="0"/>
      <w:numFmt w:val="bullet"/>
      <w:lvlText w:val="•"/>
      <w:lvlJc w:val="left"/>
      <w:pPr>
        <w:ind w:left="949" w:hanging="360"/>
      </w:pPr>
      <w:rPr>
        <w:rFonts w:hint="default" w:ascii="Arial" w:hAnsi="Arial" w:eastAsia="Arial" w:cs="Arial"/>
        <w:b w:val="0"/>
        <w:bCs w:val="0"/>
        <w:i w:val="0"/>
        <w:iCs w:val="0"/>
        <w:color w:val="424142"/>
        <w:spacing w:val="0"/>
        <w:w w:val="131"/>
        <w:sz w:val="21"/>
        <w:szCs w:val="21"/>
        <w:lang w:val="en-US" w:eastAsia="en-US" w:bidi="ar-SA"/>
      </w:rPr>
    </w:lvl>
    <w:lvl w:ilvl="1">
      <w:start w:val="0"/>
      <w:numFmt w:val="bullet"/>
      <w:lvlText w:val="•"/>
      <w:lvlJc w:val="left"/>
      <w:pPr>
        <w:ind w:left="1926" w:hanging="360"/>
      </w:pPr>
      <w:rPr>
        <w:rFonts w:hint="default"/>
        <w:lang w:val="en-US" w:eastAsia="en-US" w:bidi="ar-SA"/>
      </w:rPr>
    </w:lvl>
    <w:lvl w:ilvl="2">
      <w:start w:val="0"/>
      <w:numFmt w:val="bullet"/>
      <w:lvlText w:val="•"/>
      <w:lvlJc w:val="left"/>
      <w:pPr>
        <w:ind w:left="2912" w:hanging="360"/>
      </w:pPr>
      <w:rPr>
        <w:rFonts w:hint="default"/>
        <w:lang w:val="en-US" w:eastAsia="en-US" w:bidi="ar-SA"/>
      </w:rPr>
    </w:lvl>
    <w:lvl w:ilvl="3">
      <w:start w:val="0"/>
      <w:numFmt w:val="bullet"/>
      <w:lvlText w:val="•"/>
      <w:lvlJc w:val="left"/>
      <w:pPr>
        <w:ind w:left="3898" w:hanging="360"/>
      </w:pPr>
      <w:rPr>
        <w:rFonts w:hint="default"/>
        <w:lang w:val="en-US" w:eastAsia="en-US" w:bidi="ar-SA"/>
      </w:rPr>
    </w:lvl>
    <w:lvl w:ilvl="4">
      <w:start w:val="0"/>
      <w:numFmt w:val="bullet"/>
      <w:lvlText w:val="•"/>
      <w:lvlJc w:val="left"/>
      <w:pPr>
        <w:ind w:left="4884" w:hanging="360"/>
      </w:pPr>
      <w:rPr>
        <w:rFonts w:hint="default"/>
        <w:lang w:val="en-US" w:eastAsia="en-US" w:bidi="ar-SA"/>
      </w:rPr>
    </w:lvl>
    <w:lvl w:ilvl="5">
      <w:start w:val="0"/>
      <w:numFmt w:val="bullet"/>
      <w:lvlText w:val="•"/>
      <w:lvlJc w:val="left"/>
      <w:pPr>
        <w:ind w:left="5870" w:hanging="360"/>
      </w:pPr>
      <w:rPr>
        <w:rFonts w:hint="default"/>
        <w:lang w:val="en-US" w:eastAsia="en-US" w:bidi="ar-SA"/>
      </w:rPr>
    </w:lvl>
    <w:lvl w:ilvl="6">
      <w:start w:val="0"/>
      <w:numFmt w:val="bullet"/>
      <w:lvlText w:val="•"/>
      <w:lvlJc w:val="left"/>
      <w:pPr>
        <w:ind w:left="6856" w:hanging="360"/>
      </w:pPr>
      <w:rPr>
        <w:rFonts w:hint="default"/>
        <w:lang w:val="en-US" w:eastAsia="en-US" w:bidi="ar-SA"/>
      </w:rPr>
    </w:lvl>
    <w:lvl w:ilvl="7">
      <w:start w:val="0"/>
      <w:numFmt w:val="bullet"/>
      <w:lvlText w:val="•"/>
      <w:lvlJc w:val="left"/>
      <w:pPr>
        <w:ind w:left="7842" w:hanging="360"/>
      </w:pPr>
      <w:rPr>
        <w:rFonts w:hint="default"/>
        <w:lang w:val="en-US" w:eastAsia="en-US" w:bidi="ar-SA"/>
      </w:rPr>
    </w:lvl>
    <w:lvl w:ilvl="8">
      <w:start w:val="0"/>
      <w:numFmt w:val="bullet"/>
      <w:lvlText w:val="•"/>
      <w:lvlJc w:val="left"/>
      <w:pPr>
        <w:ind w:left="8828" w:hanging="360"/>
      </w:pPr>
      <w:rPr>
        <w:rFonts w:hint="default"/>
        <w:lang w:val="en-US" w:eastAsia="en-US" w:bidi="ar-SA"/>
      </w:rPr>
    </w:lvl>
  </w:abstractNum>
  <w:abstractNum w:abstractNumId="9">
    <w:multiLevelType w:val="hybridMultilevel"/>
    <w:lvl w:ilvl="0">
      <w:start w:val="1"/>
      <w:numFmt w:val="lowerLetter"/>
      <w:lvlText w:val="%1."/>
      <w:lvlJc w:val="left"/>
      <w:pPr>
        <w:ind w:left="1005" w:hanging="417"/>
        <w:jc w:val="left"/>
      </w:pPr>
      <w:rPr>
        <w:rFonts w:hint="default" w:ascii="Arial" w:hAnsi="Arial" w:eastAsia="Arial" w:cs="Arial"/>
        <w:b w:val="0"/>
        <w:bCs w:val="0"/>
        <w:i w:val="0"/>
        <w:iCs w:val="0"/>
        <w:color w:val="424142"/>
        <w:spacing w:val="0"/>
        <w:w w:val="106"/>
        <w:sz w:val="21"/>
        <w:szCs w:val="21"/>
        <w:lang w:val="en-US" w:eastAsia="en-US" w:bidi="ar-SA"/>
      </w:rPr>
    </w:lvl>
    <w:lvl w:ilvl="1">
      <w:start w:val="1"/>
      <w:numFmt w:val="upperLetter"/>
      <w:lvlText w:val="%2."/>
      <w:lvlJc w:val="left"/>
      <w:pPr>
        <w:ind w:left="944" w:hanging="355"/>
        <w:jc w:val="left"/>
      </w:pPr>
      <w:rPr>
        <w:rFonts w:hint="default" w:ascii="Arial" w:hAnsi="Arial" w:eastAsia="Arial" w:cs="Arial"/>
        <w:b w:val="0"/>
        <w:bCs w:val="0"/>
        <w:i w:val="0"/>
        <w:iCs w:val="0"/>
        <w:color w:val="005E9E"/>
        <w:spacing w:val="0"/>
        <w:w w:val="99"/>
        <w:sz w:val="21"/>
        <w:szCs w:val="21"/>
        <w:lang w:val="en-US" w:eastAsia="en-US" w:bidi="ar-SA"/>
      </w:rPr>
    </w:lvl>
    <w:lvl w:ilvl="2">
      <w:start w:val="1"/>
      <w:numFmt w:val="decimal"/>
      <w:lvlText w:val="%3."/>
      <w:lvlJc w:val="left"/>
      <w:pPr>
        <w:ind w:left="929" w:hanging="311"/>
        <w:jc w:val="left"/>
      </w:pPr>
      <w:rPr>
        <w:rFonts w:hint="default" w:ascii="Arial" w:hAnsi="Arial" w:eastAsia="Arial" w:cs="Arial"/>
        <w:b w:val="0"/>
        <w:bCs w:val="0"/>
        <w:i w:val="0"/>
        <w:iCs w:val="0"/>
        <w:color w:val="424142"/>
        <w:spacing w:val="0"/>
        <w:w w:val="70"/>
        <w:sz w:val="21"/>
        <w:szCs w:val="21"/>
        <w:lang w:val="en-US" w:eastAsia="en-US" w:bidi="ar-SA"/>
      </w:rPr>
    </w:lvl>
    <w:lvl w:ilvl="3">
      <w:start w:val="0"/>
      <w:numFmt w:val="bullet"/>
      <w:lvlText w:val="•"/>
      <w:lvlJc w:val="left"/>
      <w:pPr>
        <w:ind w:left="2225" w:hanging="311"/>
      </w:pPr>
      <w:rPr>
        <w:rFonts w:hint="default"/>
        <w:lang w:val="en-US" w:eastAsia="en-US" w:bidi="ar-SA"/>
      </w:rPr>
    </w:lvl>
    <w:lvl w:ilvl="4">
      <w:start w:val="0"/>
      <w:numFmt w:val="bullet"/>
      <w:lvlText w:val="•"/>
      <w:lvlJc w:val="left"/>
      <w:pPr>
        <w:ind w:left="3450" w:hanging="311"/>
      </w:pPr>
      <w:rPr>
        <w:rFonts w:hint="default"/>
        <w:lang w:val="en-US" w:eastAsia="en-US" w:bidi="ar-SA"/>
      </w:rPr>
    </w:lvl>
    <w:lvl w:ilvl="5">
      <w:start w:val="0"/>
      <w:numFmt w:val="bullet"/>
      <w:lvlText w:val="•"/>
      <w:lvlJc w:val="left"/>
      <w:pPr>
        <w:ind w:left="4675" w:hanging="311"/>
      </w:pPr>
      <w:rPr>
        <w:rFonts w:hint="default"/>
        <w:lang w:val="en-US" w:eastAsia="en-US" w:bidi="ar-SA"/>
      </w:rPr>
    </w:lvl>
    <w:lvl w:ilvl="6">
      <w:start w:val="0"/>
      <w:numFmt w:val="bullet"/>
      <w:lvlText w:val="•"/>
      <w:lvlJc w:val="left"/>
      <w:pPr>
        <w:ind w:left="5900" w:hanging="311"/>
      </w:pPr>
      <w:rPr>
        <w:rFonts w:hint="default"/>
        <w:lang w:val="en-US" w:eastAsia="en-US" w:bidi="ar-SA"/>
      </w:rPr>
    </w:lvl>
    <w:lvl w:ilvl="7">
      <w:start w:val="0"/>
      <w:numFmt w:val="bullet"/>
      <w:lvlText w:val="•"/>
      <w:lvlJc w:val="left"/>
      <w:pPr>
        <w:ind w:left="7125" w:hanging="311"/>
      </w:pPr>
      <w:rPr>
        <w:rFonts w:hint="default"/>
        <w:lang w:val="en-US" w:eastAsia="en-US" w:bidi="ar-SA"/>
      </w:rPr>
    </w:lvl>
    <w:lvl w:ilvl="8">
      <w:start w:val="0"/>
      <w:numFmt w:val="bullet"/>
      <w:lvlText w:val="•"/>
      <w:lvlJc w:val="left"/>
      <w:pPr>
        <w:ind w:left="8350" w:hanging="311"/>
      </w:pPr>
      <w:rPr>
        <w:rFonts w:hint="default"/>
        <w:lang w:val="en-US" w:eastAsia="en-US" w:bidi="ar-SA"/>
      </w:rPr>
    </w:lvl>
  </w:abstractNum>
  <w:abstractNum w:abstractNumId="8">
    <w:multiLevelType w:val="hybridMultilevel"/>
    <w:lvl w:ilvl="0">
      <w:start w:val="1"/>
      <w:numFmt w:val="lowerLetter"/>
      <w:lvlText w:val="%1."/>
      <w:lvlJc w:val="left"/>
      <w:pPr>
        <w:ind w:left="949" w:hanging="360"/>
        <w:jc w:val="left"/>
      </w:pPr>
      <w:rPr>
        <w:rFonts w:hint="default" w:ascii="Arial" w:hAnsi="Arial" w:eastAsia="Arial" w:cs="Arial"/>
        <w:b w:val="0"/>
        <w:bCs w:val="0"/>
        <w:i w:val="0"/>
        <w:iCs w:val="0"/>
        <w:color w:val="424142"/>
        <w:spacing w:val="0"/>
        <w:w w:val="106"/>
        <w:sz w:val="21"/>
        <w:szCs w:val="21"/>
        <w:lang w:val="en-US" w:eastAsia="en-US" w:bidi="ar-SA"/>
      </w:rPr>
    </w:lvl>
    <w:lvl w:ilvl="1">
      <w:start w:val="0"/>
      <w:numFmt w:val="bullet"/>
      <w:lvlText w:val="•"/>
      <w:lvlJc w:val="left"/>
      <w:pPr>
        <w:ind w:left="1926" w:hanging="360"/>
      </w:pPr>
      <w:rPr>
        <w:rFonts w:hint="default"/>
        <w:lang w:val="en-US" w:eastAsia="en-US" w:bidi="ar-SA"/>
      </w:rPr>
    </w:lvl>
    <w:lvl w:ilvl="2">
      <w:start w:val="0"/>
      <w:numFmt w:val="bullet"/>
      <w:lvlText w:val="•"/>
      <w:lvlJc w:val="left"/>
      <w:pPr>
        <w:ind w:left="2912" w:hanging="360"/>
      </w:pPr>
      <w:rPr>
        <w:rFonts w:hint="default"/>
        <w:lang w:val="en-US" w:eastAsia="en-US" w:bidi="ar-SA"/>
      </w:rPr>
    </w:lvl>
    <w:lvl w:ilvl="3">
      <w:start w:val="0"/>
      <w:numFmt w:val="bullet"/>
      <w:lvlText w:val="•"/>
      <w:lvlJc w:val="left"/>
      <w:pPr>
        <w:ind w:left="3898" w:hanging="360"/>
      </w:pPr>
      <w:rPr>
        <w:rFonts w:hint="default"/>
        <w:lang w:val="en-US" w:eastAsia="en-US" w:bidi="ar-SA"/>
      </w:rPr>
    </w:lvl>
    <w:lvl w:ilvl="4">
      <w:start w:val="0"/>
      <w:numFmt w:val="bullet"/>
      <w:lvlText w:val="•"/>
      <w:lvlJc w:val="left"/>
      <w:pPr>
        <w:ind w:left="4884" w:hanging="360"/>
      </w:pPr>
      <w:rPr>
        <w:rFonts w:hint="default"/>
        <w:lang w:val="en-US" w:eastAsia="en-US" w:bidi="ar-SA"/>
      </w:rPr>
    </w:lvl>
    <w:lvl w:ilvl="5">
      <w:start w:val="0"/>
      <w:numFmt w:val="bullet"/>
      <w:lvlText w:val="•"/>
      <w:lvlJc w:val="left"/>
      <w:pPr>
        <w:ind w:left="5870" w:hanging="360"/>
      </w:pPr>
      <w:rPr>
        <w:rFonts w:hint="default"/>
        <w:lang w:val="en-US" w:eastAsia="en-US" w:bidi="ar-SA"/>
      </w:rPr>
    </w:lvl>
    <w:lvl w:ilvl="6">
      <w:start w:val="0"/>
      <w:numFmt w:val="bullet"/>
      <w:lvlText w:val="•"/>
      <w:lvlJc w:val="left"/>
      <w:pPr>
        <w:ind w:left="6856" w:hanging="360"/>
      </w:pPr>
      <w:rPr>
        <w:rFonts w:hint="default"/>
        <w:lang w:val="en-US" w:eastAsia="en-US" w:bidi="ar-SA"/>
      </w:rPr>
    </w:lvl>
    <w:lvl w:ilvl="7">
      <w:start w:val="0"/>
      <w:numFmt w:val="bullet"/>
      <w:lvlText w:val="•"/>
      <w:lvlJc w:val="left"/>
      <w:pPr>
        <w:ind w:left="7842" w:hanging="360"/>
      </w:pPr>
      <w:rPr>
        <w:rFonts w:hint="default"/>
        <w:lang w:val="en-US" w:eastAsia="en-US" w:bidi="ar-SA"/>
      </w:rPr>
    </w:lvl>
    <w:lvl w:ilvl="8">
      <w:start w:val="0"/>
      <w:numFmt w:val="bullet"/>
      <w:lvlText w:val="•"/>
      <w:lvlJc w:val="left"/>
      <w:pPr>
        <w:ind w:left="8828" w:hanging="360"/>
      </w:pPr>
      <w:rPr>
        <w:rFonts w:hint="default"/>
        <w:lang w:val="en-US" w:eastAsia="en-US" w:bidi="ar-SA"/>
      </w:rPr>
    </w:lvl>
  </w:abstractNum>
  <w:abstractNum w:abstractNumId="7">
    <w:multiLevelType w:val="hybridMultilevel"/>
    <w:lvl w:ilvl="0">
      <w:start w:val="0"/>
      <w:numFmt w:val="bullet"/>
      <w:lvlText w:val=""/>
      <w:lvlJc w:val="left"/>
      <w:pPr>
        <w:ind w:left="887" w:hanging="301"/>
      </w:pPr>
      <w:rPr>
        <w:rFonts w:hint="default" w:ascii="Wingdings" w:hAnsi="Wingdings" w:eastAsia="Wingdings" w:cs="Wingdings"/>
        <w:b w:val="0"/>
        <w:bCs w:val="0"/>
        <w:i w:val="0"/>
        <w:iCs w:val="0"/>
        <w:color w:val="424142"/>
        <w:spacing w:val="0"/>
        <w:w w:val="100"/>
        <w:sz w:val="21"/>
        <w:szCs w:val="21"/>
        <w:lang w:val="en-US" w:eastAsia="en-US" w:bidi="ar-SA"/>
      </w:rPr>
    </w:lvl>
    <w:lvl w:ilvl="1">
      <w:start w:val="0"/>
      <w:numFmt w:val="bullet"/>
      <w:lvlText w:val="•"/>
      <w:lvlJc w:val="left"/>
      <w:pPr>
        <w:ind w:left="1872" w:hanging="301"/>
      </w:pPr>
      <w:rPr>
        <w:rFonts w:hint="default"/>
        <w:lang w:val="en-US" w:eastAsia="en-US" w:bidi="ar-SA"/>
      </w:rPr>
    </w:lvl>
    <w:lvl w:ilvl="2">
      <w:start w:val="0"/>
      <w:numFmt w:val="bullet"/>
      <w:lvlText w:val="•"/>
      <w:lvlJc w:val="left"/>
      <w:pPr>
        <w:ind w:left="2864" w:hanging="301"/>
      </w:pPr>
      <w:rPr>
        <w:rFonts w:hint="default"/>
        <w:lang w:val="en-US" w:eastAsia="en-US" w:bidi="ar-SA"/>
      </w:rPr>
    </w:lvl>
    <w:lvl w:ilvl="3">
      <w:start w:val="0"/>
      <w:numFmt w:val="bullet"/>
      <w:lvlText w:val="•"/>
      <w:lvlJc w:val="left"/>
      <w:pPr>
        <w:ind w:left="3856" w:hanging="301"/>
      </w:pPr>
      <w:rPr>
        <w:rFonts w:hint="default"/>
        <w:lang w:val="en-US" w:eastAsia="en-US" w:bidi="ar-SA"/>
      </w:rPr>
    </w:lvl>
    <w:lvl w:ilvl="4">
      <w:start w:val="0"/>
      <w:numFmt w:val="bullet"/>
      <w:lvlText w:val="•"/>
      <w:lvlJc w:val="left"/>
      <w:pPr>
        <w:ind w:left="4848" w:hanging="301"/>
      </w:pPr>
      <w:rPr>
        <w:rFonts w:hint="default"/>
        <w:lang w:val="en-US" w:eastAsia="en-US" w:bidi="ar-SA"/>
      </w:rPr>
    </w:lvl>
    <w:lvl w:ilvl="5">
      <w:start w:val="0"/>
      <w:numFmt w:val="bullet"/>
      <w:lvlText w:val="•"/>
      <w:lvlJc w:val="left"/>
      <w:pPr>
        <w:ind w:left="5840" w:hanging="301"/>
      </w:pPr>
      <w:rPr>
        <w:rFonts w:hint="default"/>
        <w:lang w:val="en-US" w:eastAsia="en-US" w:bidi="ar-SA"/>
      </w:rPr>
    </w:lvl>
    <w:lvl w:ilvl="6">
      <w:start w:val="0"/>
      <w:numFmt w:val="bullet"/>
      <w:lvlText w:val="•"/>
      <w:lvlJc w:val="left"/>
      <w:pPr>
        <w:ind w:left="6832" w:hanging="301"/>
      </w:pPr>
      <w:rPr>
        <w:rFonts w:hint="default"/>
        <w:lang w:val="en-US" w:eastAsia="en-US" w:bidi="ar-SA"/>
      </w:rPr>
    </w:lvl>
    <w:lvl w:ilvl="7">
      <w:start w:val="0"/>
      <w:numFmt w:val="bullet"/>
      <w:lvlText w:val="•"/>
      <w:lvlJc w:val="left"/>
      <w:pPr>
        <w:ind w:left="7824" w:hanging="301"/>
      </w:pPr>
      <w:rPr>
        <w:rFonts w:hint="default"/>
        <w:lang w:val="en-US" w:eastAsia="en-US" w:bidi="ar-SA"/>
      </w:rPr>
    </w:lvl>
    <w:lvl w:ilvl="8">
      <w:start w:val="0"/>
      <w:numFmt w:val="bullet"/>
      <w:lvlText w:val="•"/>
      <w:lvlJc w:val="left"/>
      <w:pPr>
        <w:ind w:left="8816" w:hanging="301"/>
      </w:pPr>
      <w:rPr>
        <w:rFonts w:hint="default"/>
        <w:lang w:val="en-US" w:eastAsia="en-US" w:bidi="ar-SA"/>
      </w:rPr>
    </w:lvl>
  </w:abstractNum>
  <w:abstractNum w:abstractNumId="6">
    <w:multiLevelType w:val="hybridMultilevel"/>
    <w:lvl w:ilvl="0">
      <w:start w:val="1"/>
      <w:numFmt w:val="lowerLetter"/>
      <w:lvlText w:val="%1)"/>
      <w:lvlJc w:val="left"/>
      <w:pPr>
        <w:ind w:left="876" w:hanging="294"/>
        <w:jc w:val="left"/>
      </w:pPr>
      <w:rPr>
        <w:rFonts w:hint="default" w:ascii="Arial" w:hAnsi="Arial" w:eastAsia="Arial" w:cs="Arial"/>
        <w:b w:val="0"/>
        <w:bCs w:val="0"/>
        <w:i w:val="0"/>
        <w:iCs w:val="0"/>
        <w:color w:val="424142"/>
        <w:spacing w:val="0"/>
        <w:w w:val="127"/>
        <w:sz w:val="21"/>
        <w:szCs w:val="21"/>
        <w:lang w:val="en-US" w:eastAsia="en-US" w:bidi="ar-SA"/>
      </w:rPr>
    </w:lvl>
    <w:lvl w:ilvl="1">
      <w:start w:val="0"/>
      <w:numFmt w:val="bullet"/>
      <w:lvlText w:val="•"/>
      <w:lvlJc w:val="left"/>
      <w:pPr>
        <w:ind w:left="1597" w:hanging="294"/>
      </w:pPr>
      <w:rPr>
        <w:rFonts w:hint="default"/>
        <w:lang w:val="en-US" w:eastAsia="en-US" w:bidi="ar-SA"/>
      </w:rPr>
    </w:lvl>
    <w:lvl w:ilvl="2">
      <w:start w:val="0"/>
      <w:numFmt w:val="bullet"/>
      <w:lvlText w:val="•"/>
      <w:lvlJc w:val="left"/>
      <w:pPr>
        <w:ind w:left="2314" w:hanging="294"/>
      </w:pPr>
      <w:rPr>
        <w:rFonts w:hint="default"/>
        <w:lang w:val="en-US" w:eastAsia="en-US" w:bidi="ar-SA"/>
      </w:rPr>
    </w:lvl>
    <w:lvl w:ilvl="3">
      <w:start w:val="0"/>
      <w:numFmt w:val="bullet"/>
      <w:lvlText w:val="•"/>
      <w:lvlJc w:val="left"/>
      <w:pPr>
        <w:ind w:left="3032" w:hanging="294"/>
      </w:pPr>
      <w:rPr>
        <w:rFonts w:hint="default"/>
        <w:lang w:val="en-US" w:eastAsia="en-US" w:bidi="ar-SA"/>
      </w:rPr>
    </w:lvl>
    <w:lvl w:ilvl="4">
      <w:start w:val="0"/>
      <w:numFmt w:val="bullet"/>
      <w:lvlText w:val="•"/>
      <w:lvlJc w:val="left"/>
      <w:pPr>
        <w:ind w:left="3749" w:hanging="294"/>
      </w:pPr>
      <w:rPr>
        <w:rFonts w:hint="default"/>
        <w:lang w:val="en-US" w:eastAsia="en-US" w:bidi="ar-SA"/>
      </w:rPr>
    </w:lvl>
    <w:lvl w:ilvl="5">
      <w:start w:val="0"/>
      <w:numFmt w:val="bullet"/>
      <w:lvlText w:val="•"/>
      <w:lvlJc w:val="left"/>
      <w:pPr>
        <w:ind w:left="4467" w:hanging="294"/>
      </w:pPr>
      <w:rPr>
        <w:rFonts w:hint="default"/>
        <w:lang w:val="en-US" w:eastAsia="en-US" w:bidi="ar-SA"/>
      </w:rPr>
    </w:lvl>
    <w:lvl w:ilvl="6">
      <w:start w:val="0"/>
      <w:numFmt w:val="bullet"/>
      <w:lvlText w:val="•"/>
      <w:lvlJc w:val="left"/>
      <w:pPr>
        <w:ind w:left="5184" w:hanging="294"/>
      </w:pPr>
      <w:rPr>
        <w:rFonts w:hint="default"/>
        <w:lang w:val="en-US" w:eastAsia="en-US" w:bidi="ar-SA"/>
      </w:rPr>
    </w:lvl>
    <w:lvl w:ilvl="7">
      <w:start w:val="0"/>
      <w:numFmt w:val="bullet"/>
      <w:lvlText w:val="•"/>
      <w:lvlJc w:val="left"/>
      <w:pPr>
        <w:ind w:left="5901" w:hanging="294"/>
      </w:pPr>
      <w:rPr>
        <w:rFonts w:hint="default"/>
        <w:lang w:val="en-US" w:eastAsia="en-US" w:bidi="ar-SA"/>
      </w:rPr>
    </w:lvl>
    <w:lvl w:ilvl="8">
      <w:start w:val="0"/>
      <w:numFmt w:val="bullet"/>
      <w:lvlText w:val="•"/>
      <w:lvlJc w:val="left"/>
      <w:pPr>
        <w:ind w:left="6619" w:hanging="294"/>
      </w:pPr>
      <w:rPr>
        <w:rFonts w:hint="default"/>
        <w:lang w:val="en-US" w:eastAsia="en-US" w:bidi="ar-SA"/>
      </w:rPr>
    </w:lvl>
  </w:abstractNum>
  <w:abstractNum w:abstractNumId="5">
    <w:multiLevelType w:val="hybridMultilevel"/>
    <w:lvl w:ilvl="0">
      <w:start w:val="1"/>
      <w:numFmt w:val="decimal"/>
      <w:lvlText w:val="%1."/>
      <w:lvlJc w:val="left"/>
      <w:pPr>
        <w:ind w:left="451" w:hanging="168"/>
        <w:jc w:val="left"/>
      </w:pPr>
      <w:rPr>
        <w:rFonts w:hint="default" w:ascii="Arial" w:hAnsi="Arial" w:eastAsia="Arial" w:cs="Arial"/>
        <w:b w:val="0"/>
        <w:bCs w:val="0"/>
        <w:i w:val="0"/>
        <w:iCs w:val="0"/>
        <w:color w:val="424142"/>
        <w:spacing w:val="0"/>
        <w:w w:val="63"/>
        <w:sz w:val="21"/>
        <w:szCs w:val="21"/>
        <w:lang w:val="en-US" w:eastAsia="en-US" w:bidi="ar-SA"/>
      </w:rPr>
    </w:lvl>
    <w:lvl w:ilvl="1">
      <w:start w:val="0"/>
      <w:numFmt w:val="bullet"/>
      <w:lvlText w:val="•"/>
      <w:lvlJc w:val="left"/>
      <w:pPr>
        <w:ind w:left="1219" w:hanging="168"/>
      </w:pPr>
      <w:rPr>
        <w:rFonts w:hint="default"/>
        <w:lang w:val="en-US" w:eastAsia="en-US" w:bidi="ar-SA"/>
      </w:rPr>
    </w:lvl>
    <w:lvl w:ilvl="2">
      <w:start w:val="0"/>
      <w:numFmt w:val="bullet"/>
      <w:lvlText w:val="•"/>
      <w:lvlJc w:val="left"/>
      <w:pPr>
        <w:ind w:left="1978" w:hanging="168"/>
      </w:pPr>
      <w:rPr>
        <w:rFonts w:hint="default"/>
        <w:lang w:val="en-US" w:eastAsia="en-US" w:bidi="ar-SA"/>
      </w:rPr>
    </w:lvl>
    <w:lvl w:ilvl="3">
      <w:start w:val="0"/>
      <w:numFmt w:val="bullet"/>
      <w:lvlText w:val="•"/>
      <w:lvlJc w:val="left"/>
      <w:pPr>
        <w:ind w:left="2738" w:hanging="168"/>
      </w:pPr>
      <w:rPr>
        <w:rFonts w:hint="default"/>
        <w:lang w:val="en-US" w:eastAsia="en-US" w:bidi="ar-SA"/>
      </w:rPr>
    </w:lvl>
    <w:lvl w:ilvl="4">
      <w:start w:val="0"/>
      <w:numFmt w:val="bullet"/>
      <w:lvlText w:val="•"/>
      <w:lvlJc w:val="left"/>
      <w:pPr>
        <w:ind w:left="3497" w:hanging="168"/>
      </w:pPr>
      <w:rPr>
        <w:rFonts w:hint="default"/>
        <w:lang w:val="en-US" w:eastAsia="en-US" w:bidi="ar-SA"/>
      </w:rPr>
    </w:lvl>
    <w:lvl w:ilvl="5">
      <w:start w:val="0"/>
      <w:numFmt w:val="bullet"/>
      <w:lvlText w:val="•"/>
      <w:lvlJc w:val="left"/>
      <w:pPr>
        <w:ind w:left="4257" w:hanging="168"/>
      </w:pPr>
      <w:rPr>
        <w:rFonts w:hint="default"/>
        <w:lang w:val="en-US" w:eastAsia="en-US" w:bidi="ar-SA"/>
      </w:rPr>
    </w:lvl>
    <w:lvl w:ilvl="6">
      <w:start w:val="0"/>
      <w:numFmt w:val="bullet"/>
      <w:lvlText w:val="•"/>
      <w:lvlJc w:val="left"/>
      <w:pPr>
        <w:ind w:left="5016" w:hanging="168"/>
      </w:pPr>
      <w:rPr>
        <w:rFonts w:hint="default"/>
        <w:lang w:val="en-US" w:eastAsia="en-US" w:bidi="ar-SA"/>
      </w:rPr>
    </w:lvl>
    <w:lvl w:ilvl="7">
      <w:start w:val="0"/>
      <w:numFmt w:val="bullet"/>
      <w:lvlText w:val="•"/>
      <w:lvlJc w:val="left"/>
      <w:pPr>
        <w:ind w:left="5775" w:hanging="168"/>
      </w:pPr>
      <w:rPr>
        <w:rFonts w:hint="default"/>
        <w:lang w:val="en-US" w:eastAsia="en-US" w:bidi="ar-SA"/>
      </w:rPr>
    </w:lvl>
    <w:lvl w:ilvl="8">
      <w:start w:val="0"/>
      <w:numFmt w:val="bullet"/>
      <w:lvlText w:val="•"/>
      <w:lvlJc w:val="left"/>
      <w:pPr>
        <w:ind w:left="6535" w:hanging="168"/>
      </w:pPr>
      <w:rPr>
        <w:rFonts w:hint="default"/>
        <w:lang w:val="en-US" w:eastAsia="en-US" w:bidi="ar-SA"/>
      </w:rPr>
    </w:lvl>
  </w:abstractNum>
  <w:abstractNum w:abstractNumId="4">
    <w:multiLevelType w:val="hybridMultilevel"/>
    <w:lvl w:ilvl="0">
      <w:start w:val="1"/>
      <w:numFmt w:val="upperLetter"/>
      <w:lvlText w:val="%1."/>
      <w:lvlJc w:val="left"/>
      <w:pPr>
        <w:ind w:left="690" w:hanging="252"/>
        <w:jc w:val="left"/>
      </w:pPr>
      <w:rPr>
        <w:rFonts w:hint="default" w:ascii="Arial" w:hAnsi="Arial" w:eastAsia="Arial" w:cs="Arial"/>
        <w:b w:val="0"/>
        <w:bCs w:val="0"/>
        <w:i w:val="0"/>
        <w:iCs w:val="0"/>
        <w:color w:val="414042"/>
        <w:spacing w:val="0"/>
        <w:w w:val="99"/>
        <w:sz w:val="21"/>
        <w:szCs w:val="21"/>
        <w:lang w:val="en-US" w:eastAsia="en-US" w:bidi="ar-SA"/>
      </w:rPr>
    </w:lvl>
    <w:lvl w:ilvl="1">
      <w:start w:val="0"/>
      <w:numFmt w:val="bullet"/>
      <w:lvlText w:val="•"/>
      <w:lvlJc w:val="left"/>
      <w:pPr>
        <w:ind w:left="1597" w:hanging="252"/>
      </w:pPr>
      <w:rPr>
        <w:rFonts w:hint="default"/>
        <w:lang w:val="en-US" w:eastAsia="en-US" w:bidi="ar-SA"/>
      </w:rPr>
    </w:lvl>
    <w:lvl w:ilvl="2">
      <w:start w:val="0"/>
      <w:numFmt w:val="bullet"/>
      <w:lvlText w:val="•"/>
      <w:lvlJc w:val="left"/>
      <w:pPr>
        <w:ind w:left="2494" w:hanging="252"/>
      </w:pPr>
      <w:rPr>
        <w:rFonts w:hint="default"/>
        <w:lang w:val="en-US" w:eastAsia="en-US" w:bidi="ar-SA"/>
      </w:rPr>
    </w:lvl>
    <w:lvl w:ilvl="3">
      <w:start w:val="0"/>
      <w:numFmt w:val="bullet"/>
      <w:lvlText w:val="•"/>
      <w:lvlJc w:val="left"/>
      <w:pPr>
        <w:ind w:left="3392" w:hanging="252"/>
      </w:pPr>
      <w:rPr>
        <w:rFonts w:hint="default"/>
        <w:lang w:val="en-US" w:eastAsia="en-US" w:bidi="ar-SA"/>
      </w:rPr>
    </w:lvl>
    <w:lvl w:ilvl="4">
      <w:start w:val="0"/>
      <w:numFmt w:val="bullet"/>
      <w:lvlText w:val="•"/>
      <w:lvlJc w:val="left"/>
      <w:pPr>
        <w:ind w:left="4289" w:hanging="252"/>
      </w:pPr>
      <w:rPr>
        <w:rFonts w:hint="default"/>
        <w:lang w:val="en-US" w:eastAsia="en-US" w:bidi="ar-SA"/>
      </w:rPr>
    </w:lvl>
    <w:lvl w:ilvl="5">
      <w:start w:val="0"/>
      <w:numFmt w:val="bullet"/>
      <w:lvlText w:val="•"/>
      <w:lvlJc w:val="left"/>
      <w:pPr>
        <w:ind w:left="5186" w:hanging="252"/>
      </w:pPr>
      <w:rPr>
        <w:rFonts w:hint="default"/>
        <w:lang w:val="en-US" w:eastAsia="en-US" w:bidi="ar-SA"/>
      </w:rPr>
    </w:lvl>
    <w:lvl w:ilvl="6">
      <w:start w:val="0"/>
      <w:numFmt w:val="bullet"/>
      <w:lvlText w:val="•"/>
      <w:lvlJc w:val="left"/>
      <w:pPr>
        <w:ind w:left="6083" w:hanging="252"/>
      </w:pPr>
      <w:rPr>
        <w:rFonts w:hint="default"/>
        <w:lang w:val="en-US" w:eastAsia="en-US" w:bidi="ar-SA"/>
      </w:rPr>
    </w:lvl>
    <w:lvl w:ilvl="7">
      <w:start w:val="0"/>
      <w:numFmt w:val="bullet"/>
      <w:lvlText w:val="•"/>
      <w:lvlJc w:val="left"/>
      <w:pPr>
        <w:ind w:left="6981" w:hanging="252"/>
      </w:pPr>
      <w:rPr>
        <w:rFonts w:hint="default"/>
        <w:lang w:val="en-US" w:eastAsia="en-US" w:bidi="ar-SA"/>
      </w:rPr>
    </w:lvl>
    <w:lvl w:ilvl="8">
      <w:start w:val="0"/>
      <w:numFmt w:val="bullet"/>
      <w:lvlText w:val="•"/>
      <w:lvlJc w:val="left"/>
      <w:pPr>
        <w:ind w:left="7878" w:hanging="252"/>
      </w:pPr>
      <w:rPr>
        <w:rFonts w:hint="default"/>
        <w:lang w:val="en-US" w:eastAsia="en-US" w:bidi="ar-SA"/>
      </w:rPr>
    </w:lvl>
  </w:abstractNum>
  <w:abstractNum w:abstractNumId="3">
    <w:multiLevelType w:val="hybridMultilevel"/>
    <w:lvl w:ilvl="0">
      <w:start w:val="1"/>
      <w:numFmt w:val="decimal"/>
      <w:lvlText w:val="%1."/>
      <w:lvlJc w:val="left"/>
      <w:pPr>
        <w:ind w:left="653" w:hanging="187"/>
        <w:jc w:val="right"/>
      </w:pPr>
      <w:rPr>
        <w:rFonts w:hint="default"/>
        <w:spacing w:val="0"/>
        <w:w w:val="63"/>
        <w:lang w:val="en-US" w:eastAsia="en-US" w:bidi="ar-SA"/>
      </w:rPr>
    </w:lvl>
    <w:lvl w:ilvl="1">
      <w:start w:val="0"/>
      <w:numFmt w:val="bullet"/>
      <w:lvlText w:val=""/>
      <w:lvlJc w:val="left"/>
      <w:pPr>
        <w:ind w:left="1103" w:hanging="301"/>
      </w:pPr>
      <w:rPr>
        <w:rFonts w:hint="default" w:ascii="Wingdings" w:hAnsi="Wingdings" w:eastAsia="Wingdings" w:cs="Wingdings"/>
        <w:b w:val="0"/>
        <w:bCs w:val="0"/>
        <w:i w:val="0"/>
        <w:iCs w:val="0"/>
        <w:color w:val="424142"/>
        <w:spacing w:val="0"/>
        <w:w w:val="100"/>
        <w:sz w:val="21"/>
        <w:szCs w:val="21"/>
        <w:lang w:val="en-US" w:eastAsia="en-US" w:bidi="ar-SA"/>
      </w:rPr>
    </w:lvl>
    <w:lvl w:ilvl="2">
      <w:start w:val="0"/>
      <w:numFmt w:val="bullet"/>
      <w:lvlText w:val="•"/>
      <w:lvlJc w:val="left"/>
      <w:pPr>
        <w:ind w:left="2177" w:hanging="301"/>
      </w:pPr>
      <w:rPr>
        <w:rFonts w:hint="default"/>
        <w:lang w:val="en-US" w:eastAsia="en-US" w:bidi="ar-SA"/>
      </w:rPr>
    </w:lvl>
    <w:lvl w:ilvl="3">
      <w:start w:val="0"/>
      <w:numFmt w:val="bullet"/>
      <w:lvlText w:val="•"/>
      <w:lvlJc w:val="left"/>
      <w:pPr>
        <w:ind w:left="3255" w:hanging="301"/>
      </w:pPr>
      <w:rPr>
        <w:rFonts w:hint="default"/>
        <w:lang w:val="en-US" w:eastAsia="en-US" w:bidi="ar-SA"/>
      </w:rPr>
    </w:lvl>
    <w:lvl w:ilvl="4">
      <w:start w:val="0"/>
      <w:numFmt w:val="bullet"/>
      <w:lvlText w:val="•"/>
      <w:lvlJc w:val="left"/>
      <w:pPr>
        <w:ind w:left="4333" w:hanging="301"/>
      </w:pPr>
      <w:rPr>
        <w:rFonts w:hint="default"/>
        <w:lang w:val="en-US" w:eastAsia="en-US" w:bidi="ar-SA"/>
      </w:rPr>
    </w:lvl>
    <w:lvl w:ilvl="5">
      <w:start w:val="0"/>
      <w:numFmt w:val="bullet"/>
      <w:lvlText w:val="•"/>
      <w:lvlJc w:val="left"/>
      <w:pPr>
        <w:ind w:left="5411" w:hanging="301"/>
      </w:pPr>
      <w:rPr>
        <w:rFonts w:hint="default"/>
        <w:lang w:val="en-US" w:eastAsia="en-US" w:bidi="ar-SA"/>
      </w:rPr>
    </w:lvl>
    <w:lvl w:ilvl="6">
      <w:start w:val="0"/>
      <w:numFmt w:val="bullet"/>
      <w:lvlText w:val="•"/>
      <w:lvlJc w:val="left"/>
      <w:pPr>
        <w:ind w:left="6488" w:hanging="301"/>
      </w:pPr>
      <w:rPr>
        <w:rFonts w:hint="default"/>
        <w:lang w:val="en-US" w:eastAsia="en-US" w:bidi="ar-SA"/>
      </w:rPr>
    </w:lvl>
    <w:lvl w:ilvl="7">
      <w:start w:val="0"/>
      <w:numFmt w:val="bullet"/>
      <w:lvlText w:val="•"/>
      <w:lvlJc w:val="left"/>
      <w:pPr>
        <w:ind w:left="7566" w:hanging="301"/>
      </w:pPr>
      <w:rPr>
        <w:rFonts w:hint="default"/>
        <w:lang w:val="en-US" w:eastAsia="en-US" w:bidi="ar-SA"/>
      </w:rPr>
    </w:lvl>
    <w:lvl w:ilvl="8">
      <w:start w:val="0"/>
      <w:numFmt w:val="bullet"/>
      <w:lvlText w:val="•"/>
      <w:lvlJc w:val="left"/>
      <w:pPr>
        <w:ind w:left="8644" w:hanging="301"/>
      </w:pPr>
      <w:rPr>
        <w:rFonts w:hint="default"/>
        <w:lang w:val="en-US" w:eastAsia="en-US" w:bidi="ar-SA"/>
      </w:rPr>
    </w:lvl>
  </w:abstractNum>
  <w:abstractNum w:abstractNumId="2">
    <w:multiLevelType w:val="hybridMultilevel"/>
    <w:lvl w:ilvl="0">
      <w:start w:val="0"/>
      <w:numFmt w:val="bullet"/>
      <w:lvlText w:val=""/>
      <w:lvlJc w:val="left"/>
      <w:pPr>
        <w:ind w:left="391" w:hanging="300"/>
      </w:pPr>
      <w:rPr>
        <w:rFonts w:hint="default" w:ascii="Wingdings" w:hAnsi="Wingdings" w:eastAsia="Wingdings" w:cs="Wingdings"/>
        <w:b w:val="0"/>
        <w:bCs w:val="0"/>
        <w:i w:val="0"/>
        <w:iCs w:val="0"/>
        <w:color w:val="414042"/>
        <w:spacing w:val="0"/>
        <w:w w:val="100"/>
        <w:sz w:val="21"/>
        <w:szCs w:val="21"/>
        <w:lang w:val="en-US" w:eastAsia="en-US" w:bidi="ar-SA"/>
      </w:rPr>
    </w:lvl>
    <w:lvl w:ilvl="1">
      <w:start w:val="0"/>
      <w:numFmt w:val="bullet"/>
      <w:lvlText w:val="•"/>
      <w:lvlJc w:val="left"/>
      <w:pPr>
        <w:ind w:left="1335" w:hanging="300"/>
      </w:pPr>
      <w:rPr>
        <w:rFonts w:hint="default"/>
        <w:lang w:val="en-US" w:eastAsia="en-US" w:bidi="ar-SA"/>
      </w:rPr>
    </w:lvl>
    <w:lvl w:ilvl="2">
      <w:start w:val="0"/>
      <w:numFmt w:val="bullet"/>
      <w:lvlText w:val="•"/>
      <w:lvlJc w:val="left"/>
      <w:pPr>
        <w:ind w:left="2271" w:hanging="300"/>
      </w:pPr>
      <w:rPr>
        <w:rFonts w:hint="default"/>
        <w:lang w:val="en-US" w:eastAsia="en-US" w:bidi="ar-SA"/>
      </w:rPr>
    </w:lvl>
    <w:lvl w:ilvl="3">
      <w:start w:val="0"/>
      <w:numFmt w:val="bullet"/>
      <w:lvlText w:val="•"/>
      <w:lvlJc w:val="left"/>
      <w:pPr>
        <w:ind w:left="3206" w:hanging="300"/>
      </w:pPr>
      <w:rPr>
        <w:rFonts w:hint="default"/>
        <w:lang w:val="en-US" w:eastAsia="en-US" w:bidi="ar-SA"/>
      </w:rPr>
    </w:lvl>
    <w:lvl w:ilvl="4">
      <w:start w:val="0"/>
      <w:numFmt w:val="bullet"/>
      <w:lvlText w:val="•"/>
      <w:lvlJc w:val="left"/>
      <w:pPr>
        <w:ind w:left="4142" w:hanging="300"/>
      </w:pPr>
      <w:rPr>
        <w:rFonts w:hint="default"/>
        <w:lang w:val="en-US" w:eastAsia="en-US" w:bidi="ar-SA"/>
      </w:rPr>
    </w:lvl>
    <w:lvl w:ilvl="5">
      <w:start w:val="0"/>
      <w:numFmt w:val="bullet"/>
      <w:lvlText w:val="•"/>
      <w:lvlJc w:val="left"/>
      <w:pPr>
        <w:ind w:left="5077" w:hanging="300"/>
      </w:pPr>
      <w:rPr>
        <w:rFonts w:hint="default"/>
        <w:lang w:val="en-US" w:eastAsia="en-US" w:bidi="ar-SA"/>
      </w:rPr>
    </w:lvl>
    <w:lvl w:ilvl="6">
      <w:start w:val="0"/>
      <w:numFmt w:val="bullet"/>
      <w:lvlText w:val="•"/>
      <w:lvlJc w:val="left"/>
      <w:pPr>
        <w:ind w:left="6013" w:hanging="300"/>
      </w:pPr>
      <w:rPr>
        <w:rFonts w:hint="default"/>
        <w:lang w:val="en-US" w:eastAsia="en-US" w:bidi="ar-SA"/>
      </w:rPr>
    </w:lvl>
    <w:lvl w:ilvl="7">
      <w:start w:val="0"/>
      <w:numFmt w:val="bullet"/>
      <w:lvlText w:val="•"/>
      <w:lvlJc w:val="left"/>
      <w:pPr>
        <w:ind w:left="6949" w:hanging="300"/>
      </w:pPr>
      <w:rPr>
        <w:rFonts w:hint="default"/>
        <w:lang w:val="en-US" w:eastAsia="en-US" w:bidi="ar-SA"/>
      </w:rPr>
    </w:lvl>
    <w:lvl w:ilvl="8">
      <w:start w:val="0"/>
      <w:numFmt w:val="bullet"/>
      <w:lvlText w:val="•"/>
      <w:lvlJc w:val="left"/>
      <w:pPr>
        <w:ind w:left="7884" w:hanging="300"/>
      </w:pPr>
      <w:rPr>
        <w:rFonts w:hint="default"/>
        <w:lang w:val="en-US" w:eastAsia="en-US" w:bidi="ar-SA"/>
      </w:rPr>
    </w:lvl>
  </w:abstractNum>
  <w:abstractNum w:abstractNumId="1">
    <w:multiLevelType w:val="hybridMultilevel"/>
    <w:lvl w:ilvl="0">
      <w:start w:val="0"/>
      <w:numFmt w:val="bullet"/>
      <w:lvlText w:val=""/>
      <w:lvlJc w:val="left"/>
      <w:pPr>
        <w:ind w:left="391" w:hanging="300"/>
      </w:pPr>
      <w:rPr>
        <w:rFonts w:hint="default" w:ascii="Wingdings" w:hAnsi="Wingdings" w:eastAsia="Wingdings" w:cs="Wingdings"/>
        <w:b w:val="0"/>
        <w:bCs w:val="0"/>
        <w:i w:val="0"/>
        <w:iCs w:val="0"/>
        <w:color w:val="424142"/>
        <w:spacing w:val="0"/>
        <w:w w:val="100"/>
        <w:sz w:val="21"/>
        <w:szCs w:val="21"/>
        <w:lang w:val="en-US" w:eastAsia="en-US" w:bidi="ar-SA"/>
      </w:rPr>
    </w:lvl>
    <w:lvl w:ilvl="1">
      <w:start w:val="0"/>
      <w:numFmt w:val="bullet"/>
      <w:lvlText w:val="•"/>
      <w:lvlJc w:val="left"/>
      <w:pPr>
        <w:ind w:left="1335" w:hanging="300"/>
      </w:pPr>
      <w:rPr>
        <w:rFonts w:hint="default"/>
        <w:lang w:val="en-US" w:eastAsia="en-US" w:bidi="ar-SA"/>
      </w:rPr>
    </w:lvl>
    <w:lvl w:ilvl="2">
      <w:start w:val="0"/>
      <w:numFmt w:val="bullet"/>
      <w:lvlText w:val="•"/>
      <w:lvlJc w:val="left"/>
      <w:pPr>
        <w:ind w:left="2271" w:hanging="300"/>
      </w:pPr>
      <w:rPr>
        <w:rFonts w:hint="default"/>
        <w:lang w:val="en-US" w:eastAsia="en-US" w:bidi="ar-SA"/>
      </w:rPr>
    </w:lvl>
    <w:lvl w:ilvl="3">
      <w:start w:val="0"/>
      <w:numFmt w:val="bullet"/>
      <w:lvlText w:val="•"/>
      <w:lvlJc w:val="left"/>
      <w:pPr>
        <w:ind w:left="3206" w:hanging="300"/>
      </w:pPr>
      <w:rPr>
        <w:rFonts w:hint="default"/>
        <w:lang w:val="en-US" w:eastAsia="en-US" w:bidi="ar-SA"/>
      </w:rPr>
    </w:lvl>
    <w:lvl w:ilvl="4">
      <w:start w:val="0"/>
      <w:numFmt w:val="bullet"/>
      <w:lvlText w:val="•"/>
      <w:lvlJc w:val="left"/>
      <w:pPr>
        <w:ind w:left="4142" w:hanging="300"/>
      </w:pPr>
      <w:rPr>
        <w:rFonts w:hint="default"/>
        <w:lang w:val="en-US" w:eastAsia="en-US" w:bidi="ar-SA"/>
      </w:rPr>
    </w:lvl>
    <w:lvl w:ilvl="5">
      <w:start w:val="0"/>
      <w:numFmt w:val="bullet"/>
      <w:lvlText w:val="•"/>
      <w:lvlJc w:val="left"/>
      <w:pPr>
        <w:ind w:left="5077" w:hanging="300"/>
      </w:pPr>
      <w:rPr>
        <w:rFonts w:hint="default"/>
        <w:lang w:val="en-US" w:eastAsia="en-US" w:bidi="ar-SA"/>
      </w:rPr>
    </w:lvl>
    <w:lvl w:ilvl="6">
      <w:start w:val="0"/>
      <w:numFmt w:val="bullet"/>
      <w:lvlText w:val="•"/>
      <w:lvlJc w:val="left"/>
      <w:pPr>
        <w:ind w:left="6013" w:hanging="300"/>
      </w:pPr>
      <w:rPr>
        <w:rFonts w:hint="default"/>
        <w:lang w:val="en-US" w:eastAsia="en-US" w:bidi="ar-SA"/>
      </w:rPr>
    </w:lvl>
    <w:lvl w:ilvl="7">
      <w:start w:val="0"/>
      <w:numFmt w:val="bullet"/>
      <w:lvlText w:val="•"/>
      <w:lvlJc w:val="left"/>
      <w:pPr>
        <w:ind w:left="6949" w:hanging="300"/>
      </w:pPr>
      <w:rPr>
        <w:rFonts w:hint="default"/>
        <w:lang w:val="en-US" w:eastAsia="en-US" w:bidi="ar-SA"/>
      </w:rPr>
    </w:lvl>
    <w:lvl w:ilvl="8">
      <w:start w:val="0"/>
      <w:numFmt w:val="bullet"/>
      <w:lvlText w:val="•"/>
      <w:lvlJc w:val="left"/>
      <w:pPr>
        <w:ind w:left="7884" w:hanging="300"/>
      </w:pPr>
      <w:rPr>
        <w:rFonts w:hint="default"/>
        <w:lang w:val="en-US" w:eastAsia="en-US" w:bidi="ar-SA"/>
      </w:rPr>
    </w:lvl>
  </w:abstractNum>
  <w:abstractNum w:abstractNumId="0">
    <w:multiLevelType w:val="hybridMultilevel"/>
    <w:lvl w:ilvl="0">
      <w:start w:val="0"/>
      <w:numFmt w:val="bullet"/>
      <w:lvlText w:val=""/>
      <w:lvlJc w:val="left"/>
      <w:pPr>
        <w:ind w:left="913" w:hanging="300"/>
      </w:pPr>
      <w:rPr>
        <w:rFonts w:hint="default" w:ascii="Wingdings" w:hAnsi="Wingdings" w:eastAsia="Wingdings" w:cs="Wingdings"/>
        <w:b w:val="0"/>
        <w:bCs w:val="0"/>
        <w:i w:val="0"/>
        <w:iCs w:val="0"/>
        <w:color w:val="414042"/>
        <w:spacing w:val="0"/>
        <w:w w:val="100"/>
        <w:sz w:val="21"/>
        <w:szCs w:val="21"/>
        <w:lang w:val="en-US" w:eastAsia="en-US" w:bidi="ar-SA"/>
      </w:rPr>
    </w:lvl>
    <w:lvl w:ilvl="1">
      <w:start w:val="1"/>
      <w:numFmt w:val="upperLetter"/>
      <w:lvlText w:val="%2."/>
      <w:lvlJc w:val="left"/>
      <w:pPr>
        <w:ind w:left="1156" w:hanging="244"/>
        <w:jc w:val="left"/>
      </w:pPr>
      <w:rPr>
        <w:rFonts w:hint="default" w:ascii="Arial" w:hAnsi="Arial" w:eastAsia="Arial" w:cs="Arial"/>
        <w:b w:val="0"/>
        <w:bCs w:val="0"/>
        <w:i w:val="0"/>
        <w:iCs w:val="0"/>
        <w:color w:val="414042"/>
        <w:spacing w:val="0"/>
        <w:w w:val="75"/>
        <w:sz w:val="21"/>
        <w:szCs w:val="21"/>
        <w:lang w:val="en-US" w:eastAsia="en-US" w:bidi="ar-SA"/>
      </w:rPr>
    </w:lvl>
    <w:lvl w:ilvl="2">
      <w:start w:val="0"/>
      <w:numFmt w:val="bullet"/>
      <w:lvlText w:val="•"/>
      <w:lvlJc w:val="left"/>
      <w:pPr>
        <w:ind w:left="2231" w:hanging="244"/>
      </w:pPr>
      <w:rPr>
        <w:rFonts w:hint="default"/>
        <w:lang w:val="en-US" w:eastAsia="en-US" w:bidi="ar-SA"/>
      </w:rPr>
    </w:lvl>
    <w:lvl w:ilvl="3">
      <w:start w:val="0"/>
      <w:numFmt w:val="bullet"/>
      <w:lvlText w:val="•"/>
      <w:lvlJc w:val="left"/>
      <w:pPr>
        <w:ind w:left="3302" w:hanging="244"/>
      </w:pPr>
      <w:rPr>
        <w:rFonts w:hint="default"/>
        <w:lang w:val="en-US" w:eastAsia="en-US" w:bidi="ar-SA"/>
      </w:rPr>
    </w:lvl>
    <w:lvl w:ilvl="4">
      <w:start w:val="0"/>
      <w:numFmt w:val="bullet"/>
      <w:lvlText w:val="•"/>
      <w:lvlJc w:val="left"/>
      <w:pPr>
        <w:ind w:left="4373" w:hanging="244"/>
      </w:pPr>
      <w:rPr>
        <w:rFonts w:hint="default"/>
        <w:lang w:val="en-US" w:eastAsia="en-US" w:bidi="ar-SA"/>
      </w:rPr>
    </w:lvl>
    <w:lvl w:ilvl="5">
      <w:start w:val="0"/>
      <w:numFmt w:val="bullet"/>
      <w:lvlText w:val="•"/>
      <w:lvlJc w:val="left"/>
      <w:pPr>
        <w:ind w:left="5444" w:hanging="244"/>
      </w:pPr>
      <w:rPr>
        <w:rFonts w:hint="default"/>
        <w:lang w:val="en-US" w:eastAsia="en-US" w:bidi="ar-SA"/>
      </w:rPr>
    </w:lvl>
    <w:lvl w:ilvl="6">
      <w:start w:val="0"/>
      <w:numFmt w:val="bullet"/>
      <w:lvlText w:val="•"/>
      <w:lvlJc w:val="left"/>
      <w:pPr>
        <w:ind w:left="6515" w:hanging="244"/>
      </w:pPr>
      <w:rPr>
        <w:rFonts w:hint="default"/>
        <w:lang w:val="en-US" w:eastAsia="en-US" w:bidi="ar-SA"/>
      </w:rPr>
    </w:lvl>
    <w:lvl w:ilvl="7">
      <w:start w:val="0"/>
      <w:numFmt w:val="bullet"/>
      <w:lvlText w:val="•"/>
      <w:lvlJc w:val="left"/>
      <w:pPr>
        <w:ind w:left="7586" w:hanging="244"/>
      </w:pPr>
      <w:rPr>
        <w:rFonts w:hint="default"/>
        <w:lang w:val="en-US" w:eastAsia="en-US" w:bidi="ar-SA"/>
      </w:rPr>
    </w:lvl>
    <w:lvl w:ilvl="8">
      <w:start w:val="0"/>
      <w:numFmt w:val="bullet"/>
      <w:lvlText w:val="•"/>
      <w:lvlJc w:val="left"/>
      <w:pPr>
        <w:ind w:left="8657" w:hanging="244"/>
      </w:pPr>
      <w:rPr>
        <w:rFonts w:hint="default"/>
        <w:lang w:val="en-US" w:eastAsia="en-US" w:bidi="ar-SA"/>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1"/>
      <w:szCs w:val="21"/>
      <w:lang w:val="en-US" w:eastAsia="en-US" w:bidi="ar-SA"/>
    </w:rPr>
  </w:style>
  <w:style w:styleId="Heading1" w:type="paragraph">
    <w:name w:val="Heading 1"/>
    <w:basedOn w:val="Normal"/>
    <w:uiPriority w:val="1"/>
    <w:qFormat/>
    <w:pPr>
      <w:spacing w:before="44"/>
      <w:ind w:left="20"/>
      <w:outlineLvl w:val="1"/>
    </w:pPr>
    <w:rPr>
      <w:rFonts w:ascii="Arial" w:hAnsi="Arial" w:eastAsia="Arial" w:cs="Arial"/>
      <w:b/>
      <w:bCs/>
      <w:sz w:val="22"/>
      <w:szCs w:val="22"/>
      <w:lang w:val="en-US" w:eastAsia="en-US" w:bidi="ar-SA"/>
    </w:rPr>
  </w:style>
  <w:style w:styleId="Heading2" w:type="paragraph">
    <w:name w:val="Heading 2"/>
    <w:basedOn w:val="Normal"/>
    <w:uiPriority w:val="1"/>
    <w:qFormat/>
    <w:pPr>
      <w:ind w:left="511"/>
      <w:outlineLvl w:val="2"/>
    </w:pPr>
    <w:rPr>
      <w:rFonts w:ascii="Arial" w:hAnsi="Arial" w:eastAsia="Arial" w:cs="Arial"/>
      <w:b/>
      <w:bCs/>
      <w:sz w:val="21"/>
      <w:szCs w:val="21"/>
      <w:lang w:val="en-US" w:eastAsia="en-US" w:bidi="ar-SA"/>
    </w:rPr>
  </w:style>
  <w:style w:styleId="ListParagraph" w:type="paragraph">
    <w:name w:val="List Paragraph"/>
    <w:basedOn w:val="Normal"/>
    <w:uiPriority w:val="1"/>
    <w:qFormat/>
    <w:pPr>
      <w:ind w:left="1043" w:hanging="360"/>
      <w:jc w:val="both"/>
    </w:pPr>
    <w:rPr>
      <w:rFonts w:ascii="Arial" w:hAnsi="Arial" w:eastAsia="Arial" w:cs="Arial"/>
      <w:lang w:val="en-US" w:eastAsia="en-US" w:bidi="ar-SA"/>
    </w:rPr>
  </w:style>
  <w:style w:styleId="TableParagraph" w:type="paragraph">
    <w:name w:val="Table Paragraph"/>
    <w:basedOn w:val="Normal"/>
    <w:uiPriority w:val="1"/>
    <w:qFormat/>
    <w:pPr>
      <w:spacing w:before="24"/>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http://www.hdfclife.com/" TargetMode="Externa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image" Target="media/image9.png"/><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yperlink" Target="mailto:service@hdfclife.com" TargetMode="External"/><Relationship Id="rId20" Type="http://schemas.openxmlformats.org/officeDocument/2006/relationships/hyperlink" Target="mailto:nriservice@hdfclife.com" TargetMode="External"/><Relationship Id="rId21"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HLI2025-26080427_HDFC Life Aajeevan Growth Brochure_V2</dc:title>
  <dcterms:created xsi:type="dcterms:W3CDTF">2026-07-24T19:25:04Z</dcterms:created>
  <dcterms:modified xsi:type="dcterms:W3CDTF">2026-07-24T19:25:04Z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Adobe Illustrator 30.1 (Windows)</vt:lpwstr>
  </property>
  <property fmtid="{D5CDD505-2E9C-101B-9397-08002B2CF9AE}" pid="5" name="LastSaved">
    <vt:filetime>2026-07-24T00:00:00Z</vt:filetime>
  </property>
  <property fmtid="{D5CDD505-2E9C-101B-9397-08002B2CF9AE}" pid="6" name="Producer">
    <vt:lpwstr>macOS Version 12.7.6 (Build 21H1320) Quartz PDFContext</vt:lpwstr>
  </property>
</Properties>
</file>