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Korean Petrochemical MACC Model</w:t>
      </w:r>
    </w:p>
    <w:p>
      <w:pPr>
        <w:jc w:val="center"/>
      </w:pPr>
      <w:r>
        <w:rPr>
          <w:i/>
          <w:sz w:val="28"/>
        </w:rPr>
        <w:t>Detailed Model Mechanics and Algorithm Explanation</w:t>
      </w:r>
    </w:p>
    <w:p>
      <w:r>
        <w:t>Generated: 2025-10-29</w:t>
      </w:r>
    </w:p>
    <w:p>
      <w:r>
        <w:t>Model Version: V2 (Corrected)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1. EXECUTIVE SUMMARY</w:t>
      </w:r>
    </w:p>
    <w:p>
      <w:r>
        <w:t>This document provides a comprehensive explanation of how the Korean Petrochemical Industry MACC (Marginal Abatement Cost Curve) model works mechanically. It details the step-by-step algorithms, data flow, decision logic, and calculations used in each module.</w:t>
      </w:r>
    </w:p>
    <w:p>
      <w:pPr>
        <w:pStyle w:val="Heading2"/>
      </w:pPr>
      <w:r>
        <w:t>1.1 Model Purpose</w:t>
      </w:r>
    </w:p>
    <w:p>
      <w:r>
        <w:t>The model calculates least-cost technology deployment pathways for the Korean petrochemical industry to meet emission reduction targets from 2025 to 2050. It evaluates 4 technologies across 248 facilities and determines optimal deployment schedules subject to cost-effectiveness and physical constraints.</w:t>
      </w:r>
    </w:p>
    <w:p>
      <w:pPr>
        <w:pStyle w:val="Heading2"/>
      </w:pPr>
      <w:r>
        <w:t>1.2 Key Model Characteristics</w:t>
      </w:r>
    </w:p>
    <w:p>
      <w:pPr>
        <w:pStyle w:val="ListBullet"/>
      </w:pPr>
      <w:r>
        <w:t>Energy-based approach: Explicit tracking of fuel consumption and replacement</w:t>
      </w:r>
    </w:p>
    <w:p>
      <w:pPr>
        <w:pStyle w:val="ListBullet"/>
      </w:pPr>
      <w:r>
        <w:t>Cost-ordered greedy deployment: Technologies deployed in order of cost-effectiveness</w:t>
      </w:r>
    </w:p>
    <w:p>
      <w:pPr>
        <w:pStyle w:val="ListBullet"/>
      </w:pPr>
      <w:r>
        <w:t>Mutual exclusivity constraints: NCC-H2 and NCC-Electricity cannot coexist</w:t>
      </w:r>
    </w:p>
    <w:p>
      <w:pPr>
        <w:pStyle w:val="ListBullet"/>
      </w:pPr>
      <w:r>
        <w:t>Technology irreversibility: Once deployed, capacity cannot decrease (capital lock-in)</w:t>
      </w:r>
    </w:p>
    <w:p>
      <w:pPr>
        <w:pStyle w:val="ListBullet"/>
      </w:pPr>
      <w:r>
        <w:t>Simple annualization: CAPEX/lifetime with no discount rate</w:t>
      </w:r>
    </w:p>
    <w:p>
      <w:pPr>
        <w:pStyle w:val="ListBullet"/>
      </w:pPr>
      <w:r>
        <w:t>Dynamic costs: Technology costs and fuel prices change over time</w:t>
      </w:r>
    </w:p>
    <w:p>
      <w:pPr>
        <w:pStyle w:val="ListBullet"/>
      </w:pPr>
      <w:r>
        <w:t>Facility-level granularity: 248 individual facilities with specific characteristics</w:t>
      </w:r>
    </w:p>
    <w:p>
      <w:pPr>
        <w:pStyle w:val="Heading2"/>
      </w:pPr>
      <w:r>
        <w:t>1.3 Model Structure</w:t>
      </w:r>
    </w:p>
    <w:p>
      <w:r>
        <w:t>The model consists of 3 modules that execute sequentially:</w:t>
      </w:r>
    </w:p>
    <w:p>
      <w:r>
        <w:rPr>
          <w:b/>
        </w:rPr>
        <w:t>Module 1: Baseline Analysis</w:t>
      </w:r>
      <w:r>
        <w:t>: Calculates 2025 baseline emissions and BAU trajectory (2025-2050) with grid decarbonization and demand growth</w:t>
      </w:r>
    </w:p>
    <w:p>
      <w:r>
        <w:rPr>
          <w:b/>
        </w:rPr>
        <w:t>Module 2: MACC Analysis</w:t>
      </w:r>
      <w:r>
        <w:t>: Calculates technology costs (CAPEX, OPEX, fuel cost differentials) and abatement potential for each technology-year combination</w:t>
      </w:r>
    </w:p>
    <w:p>
      <w:r>
        <w:rPr>
          <w:b/>
        </w:rPr>
        <w:t>Module 3: Cost Optimization</w:t>
      </w:r>
      <w:r>
        <w:t>: Finds least-cost deployment pathway to meet emission targets, subject to mutual exclusivity and irreversibility constraints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2. MODULE 1: BASELINE ANALYSIS</w:t>
      </w:r>
    </w:p>
    <w:p>
      <w:r>
        <w:t>Module 1 calculates the starting point (2025 baseline emissions) and projects the Business-as-Usual (BAU) trajectory to 2050. This establishes the reference case against which abatement potential is measured.</w:t>
      </w:r>
    </w:p>
    <w:p>
      <w:pPr>
        <w:pStyle w:val="Heading2"/>
      </w:pPr>
      <w:r>
        <w:t>2.1 Algorithm: Baseline Emission Calculation</w:t>
      </w:r>
    </w:p>
    <w:p>
      <w:r>
        <w:t>For each of the 248 facilities, the model:</w:t>
      </w:r>
    </w:p>
    <w:p>
      <w:pPr>
        <w:pStyle w:val="Heading3"/>
      </w:pPr>
      <w:r>
        <w:t>Step-by-Step Process</w:t>
      </w:r>
    </w:p>
    <w:p>
      <w:pPr>
        <w:pStyle w:val="ListNumber"/>
      </w:pPr>
      <w:r>
        <w:t>1. Load facility data: product type, capacity (kt/year), location, company, year built</w:t>
      </w:r>
    </w:p>
    <w:p>
      <w:pPr>
        <w:pStyle w:val="ListNumber"/>
      </w:pPr>
      <w:r>
        <w:t>2. Load energy intensity data: GJ or kWh per ton of product for each fuel type</w:t>
      </w:r>
    </w:p>
    <w:p>
      <w:pPr>
        <w:pStyle w:val="ListNumber"/>
      </w:pPr>
      <w:r>
        <w:t>3. Calculate energy consumption = capacity × intensity for each fuel</w:t>
      </w:r>
    </w:p>
    <w:p>
      <w:pPr>
        <w:pStyle w:val="ListNumber"/>
      </w:pPr>
      <w:r>
        <w:t>4. Load emission factors: tCO2 per GJ (or per kWh for electricity)</w:t>
      </w:r>
    </w:p>
    <w:p>
      <w:pPr>
        <w:pStyle w:val="ListNumber"/>
      </w:pPr>
      <w:r>
        <w:t>5. Calculate emissions = energy consumption × emission factor for each fuel</w:t>
      </w:r>
    </w:p>
    <w:p>
      <w:pPr>
        <w:pStyle w:val="ListNumber"/>
      </w:pPr>
      <w:r>
        <w:t>6. Sum across all fuels to get total facility emissions</w:t>
      </w:r>
    </w:p>
    <w:p>
      <w:pPr>
        <w:pStyle w:val="ListNumber"/>
      </w:pPr>
      <w:r>
        <w:t>7. Aggregate across 248 facilities to get industry total: 52 MtCO2 (2025)</w:t>
      </w:r>
    </w:p>
    <w:p/>
    <w:p>
      <w:pPr>
        <w:pStyle w:val="Heading3"/>
      </w:pPr>
      <w:r>
        <w:t>Calculation Example: Single Facility</w:t>
      </w:r>
    </w:p>
    <w:p>
      <w:r>
        <w:t>Example: Ethylene Plant at Daesan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br/>
        <w:t>Capacity: 1,000 kt/year ethylene</w:t>
        <w:br/>
        <w:t>Energy Intensities:</w:t>
        <w:br/>
        <w:t xml:space="preserve">  - Naphtha: 105 GJ/ton (feedstock + fuel)</w:t>
        <w:br/>
        <w:t xml:space="preserve">  - LNG: 11.23 GJ/ton (heating)</w:t>
        <w:br/>
        <w:t xml:space="preserve">  - Electricity: 500 kWh/ton</w:t>
        <w:br/>
        <w:br/>
        <w:t>Energy Consumption (annual):</w:t>
        <w:br/>
        <w:t xml:space="preserve">  - Naphtha: 1,000,000 ton × 105 GJ/ton = 105,000,000 GJ/year</w:t>
        <w:br/>
        <w:t xml:space="preserve">  - LNG: 1,000,000 ton × 11.23 GJ/ton = 11,230,000 GJ/year</w:t>
        <w:br/>
        <w:t xml:space="preserve">  - Electricity: 1,000,000 ton × 500 kWh/ton = 500,000,000 kWh/year</w:t>
        <w:br/>
        <w:br/>
        <w:t>Emission Factors:</w:t>
        <w:br/>
        <w:t xml:space="preserve">  - Naphtha: 0.0542 tCO2/GJ</w:t>
        <w:br/>
        <w:t xml:space="preserve">  - LNG: 0.0149 tCO2/GJ</w:t>
        <w:br/>
        <w:t xml:space="preserve">  - Electricity: 0.0045 tCO2/kWh (2025 grid)</w:t>
        <w:br/>
        <w:br/>
        <w:t>Emissions (annual):</w:t>
        <w:br/>
        <w:t xml:space="preserve">  - Naphtha: 105,000,000 GJ × 0.0542 tCO2/GJ = 5,691,000 tCO2 = 5,691 ktCO2</w:t>
        <w:br/>
        <w:t xml:space="preserve">  - LNG: 11,230,000 GJ × 0.0149 tCO2/GJ = 167,327 tCO2 = 167 ktCO2</w:t>
        <w:br/>
        <w:t xml:space="preserve">  - Electricity: 500,000,000 kWh × 0.0045 tCO2/kWh = 2,250,000 tCO2 = 2,250 ktCO2</w:t>
        <w:br/>
        <w:t xml:space="preserve">  - TOTAL: 8,108 ktCO2 = 8.11 MtCO2</w:t>
        <w:br/>
      </w:r>
    </w:p>
    <w:p>
      <w:pPr>
        <w:pStyle w:val="Heading2"/>
      </w:pPr>
      <w:r>
        <w:t>2.2 Algorithm: BAU Trajectory Projection</w:t>
      </w:r>
    </w:p>
    <w:p>
      <w:r>
        <w:t>The BAU trajectory projects how emissions evolve from 2025 to 2050 without any new abatement technologies deployed. Two factors affect the trajectory:</w:t>
      </w:r>
    </w:p>
    <w:p>
      <w:r>
        <w:rPr>
          <w:b/>
        </w:rPr>
        <w:t xml:space="preserve">Grid Decarbonization: </w:t>
      </w:r>
      <w:r>
        <w:t>Korean electricity grid emission factor decreases from 0.45 tCO2/MWh (2025) to 0.30 tCO2/MWh (2050), reducing electricity-related emissions</w:t>
      </w:r>
    </w:p>
    <w:p>
      <w:r>
        <w:rPr>
          <w:b/>
        </w:rPr>
        <w:t xml:space="preserve">Demand Growth: </w:t>
      </w:r>
      <w:r>
        <w:t>Petrochemical production capacity grows 1% annually, increasing emissions from all fuel types proportionally</w:t>
      </w:r>
    </w:p>
    <w:p>
      <w:r>
        <w:rPr>
          <w:b/>
        </w:rPr>
        <w:t xml:space="preserve">No Facility Retirement: </w:t>
      </w:r>
      <w:r>
        <w:t>All 248 facilities continue operating forever (infinite lifetime assumption)</w:t>
      </w:r>
    </w:p>
    <w:p>
      <w:pPr>
        <w:pStyle w:val="Heading3"/>
      </w:pPr>
      <w:r>
        <w:t>BAU Projection Algorithm</w:t>
      </w:r>
    </w:p>
    <w:p>
      <w:pPr>
        <w:pStyle w:val="ListNumber"/>
      </w:pPr>
      <w:r>
        <w:t>1. FOR each year from 2025 to 2050:</w:t>
      </w:r>
    </w:p>
    <w:p>
      <w:pPr>
        <w:pStyle w:val="ListNumber"/>
      </w:pPr>
      <w:r>
        <w:t>2.   - Get grid emission factor for this year (from grid trajectory file)</w:t>
      </w:r>
    </w:p>
    <w:p>
      <w:pPr>
        <w:pStyle w:val="ListNumber"/>
      </w:pPr>
      <w:r>
        <w:t>3.   - Get capacity multiplier for this year (from demand growth file)</w:t>
      </w:r>
    </w:p>
    <w:p>
      <w:pPr>
        <w:pStyle w:val="ListNumber"/>
      </w:pPr>
      <w:r>
        <w:t>4.   - Calculate fossil fuel emissions = baseline_2025 × capacity_multiplier</w:t>
      </w:r>
    </w:p>
    <w:p>
      <w:pPr>
        <w:pStyle w:val="ListNumber"/>
      </w:pPr>
      <w:r>
        <w:t>5.   - Calculate electricity emissions = baseline_2025 × capacity_multiplier × (grid_EF / grid_EF_2025)</w:t>
      </w:r>
    </w:p>
    <w:p>
      <w:pPr>
        <w:pStyle w:val="ListNumber"/>
      </w:pPr>
      <w:r>
        <w:t>6.   - Total emissions = fossil + electricity</w:t>
      </w:r>
    </w:p>
    <w:p>
      <w:pPr>
        <w:pStyle w:val="ListNumber"/>
      </w:pPr>
      <w:r>
        <w:t>7. RESULT: BAU trajectory showing emissions rising from 52 Mt (2025) to 62 Mt (2050)</w:t>
      </w:r>
    </w:p>
    <w:p/>
    <w:p>
      <w:r>
        <w:t>Note: The BAU trajectory rises despite grid decarbonization because demand growth (~1% annual) outpaces grid improvement (~1.5% annual decline in EF).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3. MODULE 2: MACC ANALYSIS (Energy-Based)</w:t>
      </w:r>
    </w:p>
    <w:p>
      <w:r>
        <w:t>Module 2 calculates the Marginal Abatement Cost Curve (MACC) for each technology in each year from 2025 to 2050. The MACC represents the cost per ton of CO2 abated.</w:t>
      </w:r>
    </w:p>
    <w:p>
      <w:pPr>
        <w:pStyle w:val="Heading2"/>
      </w:pPr>
      <w:r>
        <w:t>3.1 Core MACC Formula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br/>
        <w:t>MACC ($/tCO2 abated) = CAPEX_annual + OPEX_annual + Fuel_Cost_Differential</w:t>
        <w:br/>
        <w:br/>
        <w:t>Where:</w:t>
        <w:br/>
        <w:t xml:space="preserve">  CAPEX_annual = Total_CAPEX / Lifetime  (simple annualization, no discount rate)</w:t>
        <w:br/>
        <w:t xml:space="preserve">  OPEX_annual = Total_CAPEX × (OPEX_%_CAPEX)</w:t>
        <w:br/>
        <w:t xml:space="preserve">  Fuel_Cost_Differential = (New_Fuel_Cost - Old_Fuel_Cost) / Abatement_per_ton</w:t>
        <w:br/>
        <w:br/>
        <w:t>Key Principle:</w:t>
        <w:br/>
        <w:t xml:space="preserve">  - Naphtha FEEDSTOCK cost is FIXED (always purchased, never counted in differential)</w:t>
        <w:br/>
        <w:t xml:space="preserve">  - Only COMBUSTION fuel costs are in the differential</w:t>
        <w:br/>
        <w:t xml:space="preserve">  - Energy-based approach: explicit tracking of GJ, MWh, kg consumed</w:t>
        <w:br/>
      </w:r>
    </w:p>
    <w:p>
      <w:pPr>
        <w:pStyle w:val="Heading2"/>
      </w:pPr>
      <w:r>
        <w:t>3.2 Technology 1: Heat Pump</w:t>
      </w:r>
    </w:p>
    <w:p>
      <w:r>
        <w:t>Heat pumps replace fossil fuel combustion in NON-NCC facilities (BTX plants, polymers, intermediates). They use electricity with Coefficient of Performance (COP) = 4.0, meaning 1 kWh of electricity provides 4 kWh of heat.</w:t>
      </w:r>
    </w:p>
    <w:p>
      <w:pPr>
        <w:pStyle w:val="Heading3"/>
      </w:pPr>
      <w:r>
        <w:t>Applicability</w:t>
      </w:r>
    </w:p>
    <w:p>
      <w:r>
        <w:t>• Applies to: NON-NCC facilities only (process != "Naphtha Cracker")</w:t>
      </w:r>
    </w:p>
    <w:p>
      <w:r>
        <w:t>• Replaces: ALL fossil fuel combustion (naphtha, LNG, fuel gas, LPG, fuel oil, diesel)</w:t>
      </w:r>
    </w:p>
    <w:p>
      <w:r>
        <w:t>• Does NOT replace: Naphtha feedstock (chemical feedstock, not fuel)</w:t>
      </w:r>
    </w:p>
    <w:p>
      <w:pPr>
        <w:pStyle w:val="Heading3"/>
      </w:pPr>
      <w:r>
        <w:t>Heat Pump MACC Calculation</w:t>
      </w:r>
    </w:p>
    <w:p>
      <w:pPr>
        <w:pStyle w:val="ListNumber"/>
      </w:pPr>
      <w:r>
        <w:t>1. Identify non-NCC facilities (248 total, ~200 non-NCC)</w:t>
      </w:r>
    </w:p>
    <w:p>
      <w:pPr>
        <w:pStyle w:val="ListNumber"/>
      </w:pPr>
      <w:r>
        <w:t>2. Calculate total fossil fuel emissions for non-NCC facilities:</w:t>
      </w:r>
    </w:p>
    <w:p>
      <w:pPr>
        <w:pStyle w:val="ListNumber"/>
      </w:pPr>
      <w:r>
        <w:t>3.   - Sum emissions from naphtha, LNG, fuel gas, LPG, fuel oil, diesel combustion</w:t>
      </w:r>
    </w:p>
    <w:p>
      <w:pPr>
        <w:pStyle w:val="ListNumber"/>
      </w:pPr>
      <w:r>
        <w:t>4.   - Result: ~10 MtCO2 from fossil fuel combustion</w:t>
      </w:r>
    </w:p>
    <w:p>
      <w:pPr>
        <w:pStyle w:val="ListNumber"/>
      </w:pPr>
      <w:r>
        <w:t>5. Apply applicability percentage by product group:</w:t>
      </w:r>
    </w:p>
    <w:p>
      <w:pPr>
        <w:pStyle w:val="ListNumber"/>
      </w:pPr>
      <w:r>
        <w:t>6.   - BTX/Aromatics: 50% applicable (process temperature &lt; 165°C)</w:t>
      </w:r>
    </w:p>
    <w:p>
      <w:pPr>
        <w:pStyle w:val="ListNumber"/>
      </w:pPr>
      <w:r>
        <w:t>7.   - Polymers: 30% applicable</w:t>
      </w:r>
    </w:p>
    <w:p>
      <w:pPr>
        <w:pStyle w:val="ListNumber"/>
      </w:pPr>
      <w:r>
        <w:t>8.   - Others: varies</w:t>
      </w:r>
    </w:p>
    <w:p>
      <w:pPr>
        <w:pStyle w:val="ListNumber"/>
      </w:pPr>
      <w:r>
        <w:t>9.   - Result: Abatement potential = 1.04 MtCO2 (2025)</w:t>
      </w:r>
    </w:p>
    <w:p>
      <w:pPr>
        <w:pStyle w:val="ListNumber"/>
      </w:pPr>
      <w:r>
        <w:t>10. Calculate energy conversion:</w:t>
      </w:r>
    </w:p>
    <w:p>
      <w:pPr>
        <w:pStyle w:val="ListNumber"/>
      </w:pPr>
      <w:r>
        <w:t>11.   - Fossil fuel energy = emissions / EF_fossil = 10 Mt / 0.0149 tCO2/GJ = 671,000,000 GJ</w:t>
      </w:r>
    </w:p>
    <w:p>
      <w:pPr>
        <w:pStyle w:val="ListNumber"/>
      </w:pPr>
      <w:r>
        <w:t>12.   - Electricity needed = fossil_GJ / COP / 3.6 = 671e6 / 4.0 / 3.6 = 46,600,000 MWh</w:t>
      </w:r>
    </w:p>
    <w:p>
      <w:pPr>
        <w:pStyle w:val="ListNumber"/>
      </w:pPr>
      <w:r>
        <w:t>13. Calculate cost components:</w:t>
      </w:r>
    </w:p>
    <w:p>
      <w:pPr>
        <w:pStyle w:val="ListNumber"/>
      </w:pPr>
      <w:r>
        <w:t>14.   - CAPEX_annual = 900 MUSD/MtCO2 / 20 years = 45 $/tCO2</w:t>
      </w:r>
    </w:p>
    <w:p>
      <w:pPr>
        <w:pStyle w:val="ListNumber"/>
      </w:pPr>
      <w:r>
        <w:t>15.   - OPEX_annual = 900 MUSD/MtCO2 × 3% = 27 $/tCO2</w:t>
      </w:r>
    </w:p>
    <w:p>
      <w:pPr>
        <w:pStyle w:val="ListNumber"/>
      </w:pPr>
      <w:r>
        <w:t>16.   - RE electricity cost = 46.6 TWh × $80/MWh / (1.04e6 tCO2) = 3,586 $/tCO2</w:t>
      </w:r>
    </w:p>
    <w:p>
      <w:pPr>
        <w:pStyle w:val="ListNumber"/>
      </w:pPr>
      <w:r>
        <w:t>17.   - TOTAL MACC = 45 + 27 + 3,586 = 3,658 $/tCO2</w:t>
      </w:r>
    </w:p>
    <w:p/>
    <w:p>
      <w:r>
        <w:t>Note: Heat Pump has very high MACC (~$3,658/tCO2) due to expensive RE electricity needed. However, it's the only option for non-NCC facilities.</w:t>
      </w:r>
    </w:p>
    <w:p>
      <w:pPr>
        <w:pStyle w:val="Heading2"/>
      </w:pPr>
      <w:r>
        <w:t>3.3 Technology 2: NCC-H2 (Hydrogen Furnaces)</w:t>
      </w:r>
    </w:p>
    <w:p>
      <w:r>
        <w:t>NCC-H2 replaces LNG/fuel gas combustion in naphtha crackers with hydrogen combustion. The naphtha feedstock continues to be used (chemically necessary for ethylene production).</w:t>
      </w:r>
    </w:p>
    <w:p>
      <w:pPr>
        <w:pStyle w:val="Heading3"/>
      </w:pPr>
      <w:r>
        <w:t>Process Understanding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br/>
        <w:t>Ethylene Production Process:</w:t>
        <w:br/>
        <w:br/>
        <w:t>BEFORE (Conventional Cracker):</w:t>
        <w:br/>
        <w:t xml:space="preserve">  - Naphtha feedstock: 105 GJ/ton (thermally cracked to ethylene - MUST HAPPEN)</w:t>
        <w:br/>
        <w:t xml:space="preserve">  - LNG/Fuel Gas: 11.23 GJ/ton (burned for heat - CAN BE REPLACED)</w:t>
        <w:br/>
        <w:t xml:space="preserve">  - Emissions: 1.739 tCO2/ton ethylene total</w:t>
        <w:br/>
        <w:br/>
        <w:t>AFTER (H2 Cracker):</w:t>
        <w:br/>
        <w:t xml:space="preserve">  - Naphtha feedstock: 105 GJ/ton (still used - chemically necessary!)</w:t>
        <w:br/>
        <w:t xml:space="preserve">  - Green H2: 0.56 kg H2/ton ethylene (replaces LNG/fuel gas)</w:t>
        <w:br/>
        <w:t xml:space="preserve">  - Emissions: ~0.15 tCO2/ton ethylene (only naphtha cracking, zero from H2)</w:t>
        <w:br/>
        <w:br/>
        <w:t>Abatement:</w:t>
        <w:br/>
        <w:t xml:space="preserve">  - 1.739 - 0.15 = 1.59 tCO2/ton ethylene abated</w:t>
        <w:br/>
      </w:r>
    </w:p>
    <w:p>
      <w:pPr>
        <w:pStyle w:val="Heading3"/>
      </w:pPr>
      <w:r>
        <w:t>NCC-H2 MACC Calculation</w:t>
      </w:r>
    </w:p>
    <w:p>
      <w:pPr>
        <w:pStyle w:val="ListNumber"/>
      </w:pPr>
      <w:r>
        <w:t>1. Identify NCC facilities (product = ethylene, propylene, or butadiene)</w:t>
      </w:r>
    </w:p>
    <w:p>
      <w:pPr>
        <w:pStyle w:val="ListNumber"/>
      </w:pPr>
      <w:r>
        <w:t>2. Get total ethylene production capacity:</w:t>
      </w:r>
    </w:p>
    <w:p>
      <w:pPr>
        <w:pStyle w:val="ListNumber"/>
      </w:pPr>
      <w:r>
        <w:t>3.   - Sum capacity for ethylene plants: ~15,000 kt/year (2025)</w:t>
      </w:r>
    </w:p>
    <w:p>
      <w:pPr>
        <w:pStyle w:val="ListNumber"/>
      </w:pPr>
      <w:r>
        <w:t>4.   - Apply demand growth multiplier for future years</w:t>
      </w:r>
    </w:p>
    <w:p>
      <w:pPr>
        <w:pStyle w:val="ListNumber"/>
      </w:pPr>
      <w:r>
        <w:t>5. Calculate H2 consumption per ton ethylene:</w:t>
      </w:r>
    </w:p>
    <w:p>
      <w:pPr>
        <w:pStyle w:val="ListNumber"/>
      </w:pPr>
      <w:r>
        <w:t>6.   - Energy to replace = 11.23 GJ/ton (LNG/fuel gas combustion)</w:t>
      </w:r>
    </w:p>
    <w:p>
      <w:pPr>
        <w:pStyle w:val="ListNumber"/>
      </w:pPr>
      <w:r>
        <w:t>7.   - H2 energy content = 120 MJ/kg = 0.120 GJ/kg</w:t>
      </w:r>
    </w:p>
    <w:p>
      <w:pPr>
        <w:pStyle w:val="ListNumber"/>
      </w:pPr>
      <w:r>
        <w:t>8.   - H2 needed = 11.23 / 0.120 = 93.6 kg/ton... wait, this is energy basis</w:t>
      </w:r>
    </w:p>
    <w:p>
      <w:pPr>
        <w:pStyle w:val="ListNumber"/>
      </w:pPr>
      <w:r>
        <w:t>9.   - Actually: From energy balance, 67 GJ per tCO2 / 120 MJ/kg H2 = 559 kg H2/tCO2</w:t>
      </w:r>
    </w:p>
    <w:p>
      <w:pPr>
        <w:pStyle w:val="ListNumber"/>
      </w:pPr>
      <w:r>
        <w:t>10.   - Or equivalently: 559 kg/tCO2 × 1.59 tCO2/ton = 889 kg H2/ton ethylene</w:t>
      </w:r>
    </w:p>
    <w:p>
      <w:pPr>
        <w:pStyle w:val="ListNumber"/>
      </w:pPr>
      <w:r>
        <w:t>11. Calculate abatement per ton ethylene:</w:t>
      </w:r>
    </w:p>
    <w:p>
      <w:pPr>
        <w:pStyle w:val="ListNumber"/>
      </w:pPr>
      <w:r>
        <w:t>12.   - Baseline: 1.739 tCO2/ton</w:t>
      </w:r>
    </w:p>
    <w:p>
      <w:pPr>
        <w:pStyle w:val="ListNumber"/>
      </w:pPr>
      <w:r>
        <w:t>13.   - With H2: 0.15 tCO2/ton (green H2 = 0, but naphtha cracking still emits)</w:t>
      </w:r>
    </w:p>
    <w:p>
      <w:pPr>
        <w:pStyle w:val="ListNumber"/>
      </w:pPr>
      <w:r>
        <w:t>14.   - Abatement: 1.59 tCO2/ton</w:t>
      </w:r>
    </w:p>
    <w:p>
      <w:pPr>
        <w:pStyle w:val="ListNumber"/>
      </w:pPr>
      <w:r>
        <w:t>15. Calculate cost components (2030):</w:t>
      </w:r>
    </w:p>
    <w:p>
      <w:pPr>
        <w:pStyle w:val="ListNumber"/>
      </w:pPr>
      <w:r>
        <w:t>16.   - CAPEX_annual = 1440 MUSD/MtCO2 / 25 years = 57.6 $/tCO2</w:t>
      </w:r>
    </w:p>
    <w:p>
      <w:pPr>
        <w:pStyle w:val="ListNumber"/>
      </w:pPr>
      <w:r>
        <w:t>17.   - OPEX_annual = 1440 MUSD/MtCO2 × 4% = 57.6 $/tCO2</w:t>
      </w:r>
    </w:p>
    <w:p>
      <w:pPr>
        <w:pStyle w:val="ListNumber"/>
      </w:pPr>
      <w:r>
        <w:t>18.   - H2 fuel cost = 889 kg/ton × $3.5/kg / (1.59 tCO2/ton) = 1,960 $/tCO2</w:t>
      </w:r>
    </w:p>
    <w:p>
      <w:pPr>
        <w:pStyle w:val="ListNumber"/>
      </w:pPr>
      <w:r>
        <w:t>19.   - TOTAL MACC = 57.6 + 57.6 + 1,960 = 2,075 $/tCO2 (2030)</w:t>
      </w:r>
    </w:p>
    <w:p/>
    <w:p>
      <w:pPr>
        <w:pStyle w:val="Heading2"/>
      </w:pPr>
      <w:r>
        <w:t>3.4 Technology 3: NCC-Electricity (Electric Furnaces)</w:t>
      </w:r>
    </w:p>
    <w:p>
      <w:r>
        <w:t>NCC-Electricity replaces LNG/fuel gas combustion with renewable electricity. Similar to NCC-H2, but uses electric furnaces instead of hydrogen burners.</w:t>
      </w:r>
    </w:p>
    <w:p>
      <w:pPr>
        <w:pStyle w:val="Heading3"/>
      </w:pPr>
      <w:r>
        <w:t>NCC-Electricity MACC Calculation</w:t>
      </w:r>
    </w:p>
    <w:p>
      <w:pPr>
        <w:pStyle w:val="ListNumber"/>
      </w:pPr>
      <w:r>
        <w:t>1. Use same NCC facilities as NCC-H2</w:t>
      </w:r>
    </w:p>
    <w:p>
      <w:pPr>
        <w:pStyle w:val="ListNumber"/>
      </w:pPr>
      <w:r>
        <w:t>2. Calculate electricity consumption per ton ethylene:</w:t>
      </w:r>
    </w:p>
    <w:p>
      <w:pPr>
        <w:pStyle w:val="ListNumber"/>
      </w:pPr>
      <w:r>
        <w:t>3.   - From literature/engineering: 3.0 MWh/ton ethylene</w:t>
      </w:r>
    </w:p>
    <w:p>
      <w:pPr>
        <w:pStyle w:val="ListNumber"/>
      </w:pPr>
      <w:r>
        <w:t>4.   - (Note: Optimization module uses ~10 MWh/ton based on results - data inconsistency)</w:t>
      </w:r>
    </w:p>
    <w:p>
      <w:pPr>
        <w:pStyle w:val="ListNumber"/>
      </w:pPr>
      <w:r>
        <w:t>5. Calculate abatement per ton ethylene:</w:t>
      </w:r>
    </w:p>
    <w:p>
      <w:pPr>
        <w:pStyle w:val="ListNumber"/>
      </w:pPr>
      <w:r>
        <w:t>6.   - Baseline: 1.739 tCO2/ton</w:t>
      </w:r>
    </w:p>
    <w:p>
      <w:pPr>
        <w:pStyle w:val="ListNumber"/>
      </w:pPr>
      <w:r>
        <w:t>7.   - With RE electricity: 0.15 tCO2/ton (RE lifecycle = 0.05 tCO2/MWh)</w:t>
      </w:r>
    </w:p>
    <w:p>
      <w:pPr>
        <w:pStyle w:val="ListNumber"/>
      </w:pPr>
      <w:r>
        <w:t>8.   - Abatement: 1.59 tCO2/ton</w:t>
      </w:r>
    </w:p>
    <w:p>
      <w:pPr>
        <w:pStyle w:val="ListNumber"/>
      </w:pPr>
      <w:r>
        <w:t>9. Calculate cost components (2030):</w:t>
      </w:r>
    </w:p>
    <w:p>
      <w:pPr>
        <w:pStyle w:val="ListNumber"/>
      </w:pPr>
      <w:r>
        <w:t>10.   - CAPEX_annual = 1560 MUSD/MtCO2 / 25 years = 62.4 $/tCO2</w:t>
      </w:r>
    </w:p>
    <w:p>
      <w:pPr>
        <w:pStyle w:val="ListNumber"/>
      </w:pPr>
      <w:r>
        <w:t>11.   - OPEX_annual = 1560 MUSD/MtCO2 × 3.5% = 54.6 $/tCO2</w:t>
      </w:r>
    </w:p>
    <w:p>
      <w:pPr>
        <w:pStyle w:val="ListNumber"/>
      </w:pPr>
      <w:r>
        <w:t>12.   - Electricity cost = 3.0 MWh/ton × $80/MWh / (1.59 tCO2/ton) = 151 $/tCO2</w:t>
      </w:r>
    </w:p>
    <w:p>
      <w:pPr>
        <w:pStyle w:val="ListNumber"/>
      </w:pPr>
      <w:r>
        <w:t>13.   - TOTAL MACC = 62.4 + 54.6 + 151 = 268 $/tCO2 (2030)</w:t>
      </w:r>
    </w:p>
    <w:p>
      <w:pPr>
        <w:pStyle w:val="ListNumber"/>
      </w:pPr>
      <w:r>
        <w:t>14. Compare to NCC-H2: 268 &lt; 2,075 → NCC-Electricity is MUCH cheaper!</w:t>
      </w:r>
    </w:p>
    <w:p/>
    <w:p>
      <w:r>
        <w:t>KEY INSIGHT: NCC-Electricity is ~8x cheaper than NCC-H2 in 2030 due to much lower fuel cost (electricity vs hydrogen). This is why the model selects NCC-Electricity.</w:t>
      </w:r>
    </w:p>
    <w:p>
      <w:pPr>
        <w:pStyle w:val="Heading2"/>
      </w:pPr>
      <w:r>
        <w:t>3.5 Technology 4: RE PPA (Renewable Power Purchase Agreement)</w:t>
      </w:r>
    </w:p>
    <w:p>
      <w:r>
        <w:t>RE PPA is simply switching from grid electricity to renewable electricity via a procurement contract. No infrastructure investment needed.</w:t>
      </w:r>
    </w:p>
    <w:p>
      <w:pPr>
        <w:pStyle w:val="Heading3"/>
      </w:pPr>
      <w:r>
        <w:t>RE PPA MACC Calculation</w:t>
      </w:r>
    </w:p>
    <w:p>
      <w:pPr>
        <w:pStyle w:val="ListNumber"/>
      </w:pPr>
      <w:r>
        <w:t>1. Applies to: NCC facilities only (user constraint)</w:t>
      </w:r>
    </w:p>
    <w:p>
      <w:pPr>
        <w:pStyle w:val="ListNumber"/>
      </w:pPr>
      <w:r>
        <w:t>2. Identify NCC electricity consumption:</w:t>
      </w:r>
    </w:p>
    <w:p>
      <w:pPr>
        <w:pStyle w:val="ListNumber"/>
      </w:pPr>
      <w:r>
        <w:t>3.   - Sum electricity emissions for NCC facilities: ~12.7 MtCO2 (2025)</w:t>
      </w:r>
    </w:p>
    <w:p>
      <w:pPr>
        <w:pStyle w:val="ListNumber"/>
      </w:pPr>
      <w:r>
        <w:t>4.   - Convert to energy: 12.7 Mt / 0.45 tCO2/MWh = 28,200,000 MWh</w:t>
      </w:r>
    </w:p>
    <w:p>
      <w:pPr>
        <w:pStyle w:val="ListNumber"/>
      </w:pPr>
      <w:r>
        <w:t>5. Calculate abatement:</w:t>
      </w:r>
    </w:p>
    <w:p>
      <w:pPr>
        <w:pStyle w:val="ListNumber"/>
      </w:pPr>
      <w:r>
        <w:t>6.   - Grid EF: 0.45 tCO2/MWh (2025)</w:t>
      </w:r>
    </w:p>
    <w:p>
      <w:pPr>
        <w:pStyle w:val="ListNumber"/>
      </w:pPr>
      <w:r>
        <w:t>7.   - RE EF: 0.05 tCO2/MWh (lifecycle)</w:t>
      </w:r>
    </w:p>
    <w:p>
      <w:pPr>
        <w:pStyle w:val="ListNumber"/>
      </w:pPr>
      <w:r>
        <w:t>8.   - Abatement per MWh: 0.45 - 0.05 = 0.40 tCO2/MWh</w:t>
      </w:r>
    </w:p>
    <w:p>
      <w:pPr>
        <w:pStyle w:val="ListNumber"/>
      </w:pPr>
      <w:r>
        <w:t>9.   - Total abatement: 28.2 TWh × 0.40 tCO2/MWh = 11.3 MtCO2</w:t>
      </w:r>
    </w:p>
    <w:p>
      <w:pPr>
        <w:pStyle w:val="ListNumber"/>
      </w:pPr>
      <w:r>
        <w:t>10. Calculate cost:</w:t>
      </w:r>
    </w:p>
    <w:p>
      <w:pPr>
        <w:pStyle w:val="ListNumber"/>
      </w:pPr>
      <w:r>
        <w:t>11.   - CAPEX = 0 (no infrastructure)</w:t>
      </w:r>
    </w:p>
    <w:p>
      <w:pPr>
        <w:pStyle w:val="ListNumber"/>
      </w:pPr>
      <w:r>
        <w:t>12.   - OPEX = 0 (included in PPA price)</w:t>
      </w:r>
    </w:p>
    <w:p>
      <w:pPr>
        <w:pStyle w:val="ListNumber"/>
      </w:pPr>
      <w:r>
        <w:t>13.   - PPA price: $80/MWh (2025)</w:t>
      </w:r>
    </w:p>
    <w:p>
      <w:pPr>
        <w:pStyle w:val="ListNumber"/>
      </w:pPr>
      <w:r>
        <w:t>14.   - Cost per tCO2: 80 / 0.40 = 200 $/tCO2 (2025)</w:t>
      </w:r>
    </w:p>
    <w:p/>
    <w:p>
      <w:r>
        <w:br w:type="page"/>
      </w:r>
    </w:p>
    <w:p>
      <w:pPr>
        <w:pStyle w:val="Heading1"/>
      </w:pPr>
      <w:r>
        <w:rPr>
          <w:color w:val="003366"/>
          <w:sz w:val="36"/>
        </w:rPr>
        <w:t>4. MODULE 3: COST OPTIMIZATION (Corrected V2)</w:t>
      </w:r>
    </w:p>
    <w:p>
      <w:r>
        <w:t>Module 3 finds the least-cost technology deployment pathway to meet emission targets. This is the core decision-making module that determines WHICH technologies to deploy, HOW MUCH, and WHEN.</w:t>
      </w:r>
    </w:p>
    <w:p>
      <w:pPr>
        <w:pStyle w:val="Heading2"/>
      </w:pPr>
      <w:r>
        <w:t>4.1 Core Optimization Algorithm</w:t>
      </w:r>
    </w:p>
    <w:p>
      <w:r>
        <w:t>The model uses a GREEDY COST-ORDERED DEPLOYMENT algorithm with special constraints: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br/>
        <w:t>ALGORITHM: Cost-Ordered Greedy Deployment with Mutual Exclusivity</w:t>
        <w:br/>
        <w:br/>
        <w:t>INITIALIZATION:</w:t>
        <w:br/>
        <w:t xml:space="preserve">  - deployed_capacity = {Heat_Pump: 0, NCC-H2: 0, NCC-Electricity: 0, RE_PPA: 0}</w:t>
        <w:br/>
        <w:t xml:space="preserve">  - ncc_choice = None  # Will be 'NCC-H2' or 'NCC-Electricity' once selected</w:t>
        <w:br/>
        <w:t xml:space="preserve">  - cumulative_capex = 0</w:t>
        <w:br/>
        <w:br/>
        <w:t>FOR year in [2025, 2026, ..., 2050]:</w:t>
        <w:br/>
        <w:br/>
        <w:t xml:space="preserve">  # Step 1: Get target and required abatement</w:t>
        <w:br/>
        <w:t xml:space="preserve">  bau_emissions = BAU_trajectory[year]</w:t>
        <w:br/>
        <w:t xml:space="preserve">  target_emissions = emission_path[year]</w:t>
        <w:br/>
        <w:t xml:space="preserve">  required_abatement = bau_emissions - target_emissions</w:t>
        <w:br/>
        <w:br/>
        <w:t xml:space="preserve">  # Step 2: Get available technologies (sorted by cost)</w:t>
        <w:br/>
        <w:t xml:space="preserve">  tech_list = MACC[year].filter(available == True).sort_by(cost)</w:t>
        <w:br/>
        <w:br/>
        <w:t xml:space="preserve">  # Step 3: CRITICAL - NCC technology selection (mutual exclusivity)</w:t>
        <w:br/>
        <w:t xml:space="preserve">  IF ncc_choice is None:  # First time deploying NCC technology</w:t>
        <w:br/>
        <w:t xml:space="preserve">    ncc_h2 = tech_list.find('NCC-H2')</w:t>
        <w:br/>
        <w:t xml:space="preserve">    ncc_elec = tech_list.find('NCC-Electricity')</w:t>
        <w:br/>
        <w:br/>
        <w:t xml:space="preserve">    IF both available:</w:t>
        <w:br/>
        <w:t xml:space="preserve">      ncc_choice = 'NCC-H2' if ncc_h2.cost &lt; ncc_elec.cost else 'NCC-Electricity'</w:t>
        <w:br/>
        <w:t xml:space="preserve">      PRINT "Year {year}: Selecting {ncc_choice} (cheaper option)"</w:t>
        <w:br/>
        <w:br/>
        <w:t xml:space="preserve">  # Step 4: Filter out non-selected NCC technology</w:t>
        <w:br/>
        <w:t xml:space="preserve">  tech_list = tech_list.exclude(NCC technologies != ncc_choice)</w:t>
        <w:br/>
        <w:br/>
        <w:t xml:space="preserve">  # Step 5: Deploy technologies in cost order (greedy)</w:t>
        <w:br/>
        <w:t xml:space="preserve">  remaining_abatement = required_abatement - sum(deployed_capacity.values())</w:t>
        <w:br/>
        <w:br/>
        <w:t xml:space="preserve">  FOR tech in tech_list:</w:t>
        <w:br/>
        <w:t xml:space="preserve">    IF remaining_abatement &lt;= 0:</w:t>
        <w:br/>
        <w:t xml:space="preserve">      BREAK</w:t>
        <w:br/>
        <w:br/>
        <w:t xml:space="preserve">    # Irreversibility: can only ADD capacity, not remove</w:t>
        <w:br/>
        <w:t xml:space="preserve">    current_capacity = deployed_capacity[tech.name]</w:t>
        <w:br/>
        <w:t xml:space="preserve">    max_potential = tech.abatement_potential</w:t>
        <w:br/>
        <w:t xml:space="preserve">    additional_capacity = min(remaining_abatement, max_potential - current_capacity)</w:t>
        <w:br/>
        <w:br/>
        <w:t xml:space="preserve">    IF additional_capacity &gt; 0:</w:t>
        <w:br/>
        <w:t xml:space="preserve">      # Deploy additional capacity</w:t>
        <w:br/>
        <w:t xml:space="preserve">      deployed_capacity[tech.name] += additional_capacity</w:t>
        <w:br/>
        <w:t xml:space="preserve">      remaining_abatement -= additional_capacity</w:t>
        <w:br/>
        <w:br/>
        <w:t xml:space="preserve">      # Calculate CAPEX for NEW deployment only</w:t>
        <w:br/>
        <w:t xml:space="preserve">      capex_total = additional_capacity × 1e6 × tech.capex_ann × tech.lifetime</w:t>
        <w:br/>
        <w:t xml:space="preserve">      cumulative_capex += capex_total</w:t>
        <w:br/>
        <w:br/>
        <w:t xml:space="preserve">  # Step 6: Calculate actual emissions</w:t>
        <w:br/>
        <w:t xml:space="preserve">  total_deployed = sum(deployed_capacity.values())</w:t>
        <w:br/>
        <w:t xml:space="preserve">  actual_emissions = bau_emissions - total_deployed</w:t>
        <w:br/>
        <w:br/>
        <w:t xml:space="preserve">  # Step 7: Record deployment for this year</w:t>
        <w:br/>
        <w:t xml:space="preserve">  SAVE deployment[year] = {</w:t>
        <w:br/>
        <w:t xml:space="preserve">    bau: bau_emissions,</w:t>
        <w:br/>
        <w:t xml:space="preserve">    target: target_emissions,</w:t>
        <w:br/>
        <w:t xml:space="preserve">    deployed: deployed_capacity,</w:t>
        <w:br/>
        <w:t xml:space="preserve">    actual: actual_emissions,</w:t>
        <w:br/>
        <w:t xml:space="preserve">    capex: cumulative_capex</w:t>
        <w:br/>
        <w:t xml:space="preserve">  }</w:t>
        <w:br/>
        <w:br/>
        <w:t xml:space="preserve">  # Step 8: Technology irreversibility - carry forward to next year</w:t>
        <w:br/>
        <w:t xml:space="preserve">  # deployed_capacity persists! Cannot decrease in future years.</w:t>
        <w:br/>
        <w:br/>
        <w:t>END FOR</w:t>
        <w:br/>
        <w:br/>
        <w:t>RETURN deployment trajectory</w:t>
        <w:br/>
      </w:r>
    </w:p>
    <w:p>
      <w:pPr>
        <w:pStyle w:val="Heading2"/>
      </w:pPr>
      <w:r>
        <w:t>4.2 Critical Feature: NCC Mutual Exclusivity</w:t>
      </w:r>
    </w:p>
    <w:p>
      <w:r>
        <w:t>The most important correction in V2 is the mutual exclusivity constraint between NCC-H2 and NCC-Electricity. These technologies are PHYSICALLY INCOMPATIBLE:</w:t>
      </w:r>
    </w:p>
    <w:p>
      <w:r>
        <w:t>• Both technologies modify THE SAME EQUIPMENT (naphtha cracker furnaces)</w:t>
      </w:r>
    </w:p>
    <w:p>
      <w:r>
        <w:t>• A furnace cannot simultaneously burn hydrogen AND use electric heating</w:t>
      </w:r>
    </w:p>
    <w:p>
      <w:r>
        <w:t>• Once one technology is selected, it locks in for all future years</w:t>
      </w:r>
    </w:p>
    <w:p>
      <w:r>
        <w:t>• The model compares costs in the FIRST year both are available (2030)</w:t>
      </w:r>
    </w:p>
    <w:p>
      <w:r>
        <w:t>• The cheaper option (NCC-Electricity) is selected and deployed</w:t>
      </w:r>
    </w:p>
    <w:p>
      <w:r>
        <w:t>• The more expensive option (NCC-H2) is PERMANENTLY FILTERED OUT</w:t>
      </w:r>
    </w:p>
    <w:p>
      <w:pPr>
        <w:pStyle w:val="Heading3"/>
      </w:pPr>
      <w:r>
        <w:t>Why This Matters</w:t>
      </w:r>
    </w:p>
    <w:p>
      <w:r>
        <w:t>The original model (V1) did NOT have this constraint, resulting in:</w:t>
      </w:r>
    </w:p>
    <w:p>
      <w:pPr>
        <w:pStyle w:val="ListBullet"/>
      </w:pPr>
      <w:r>
        <w:rPr>
          <w:color w:val="C00000"/>
        </w:rPr>
        <w:t>Both NCC-H2 AND NCC-Electricity deployed simultaneously (impossible!)</w:t>
      </w:r>
    </w:p>
    <w:p>
      <w:pPr>
        <w:pStyle w:val="ListBullet"/>
      </w:pPr>
      <w:r>
        <w:rPr>
          <w:color w:val="C00000"/>
        </w:rPr>
        <w:t>94% overestimation of NCC abatement (47.5 Mt vs 24.5 Mt)</w:t>
      </w:r>
    </w:p>
    <w:p>
      <w:pPr>
        <w:pStyle w:val="ListBullet"/>
      </w:pPr>
      <w:r>
        <w:rPr>
          <w:color w:val="C00000"/>
        </w:rPr>
        <w:t>84% overestimation of H2 consumption (12.9 kt vs 0 kt)</w:t>
      </w:r>
    </w:p>
    <w:p>
      <w:pPr>
        <w:pStyle w:val="ListBullet"/>
      </w:pPr>
      <w:r>
        <w:rPr>
          <w:color w:val="C00000"/>
        </w:rPr>
        <w:t>39% overestimation of investment ($47.9B vs $29.2B)</w:t>
      </w:r>
    </w:p>
    <w:p>
      <w:pPr>
        <w:pStyle w:val="ListBullet"/>
      </w:pPr>
      <w:r>
        <w:rPr>
          <w:color w:val="C00000"/>
        </w:rPr>
        <w:t>Negative emissions at facility level (-323 ktCO2)</w:t>
      </w:r>
    </w:p>
    <w:p>
      <w:pPr>
        <w:pStyle w:val="ListBullet"/>
      </w:pPr>
      <w:r>
        <w:rPr>
          <w:color w:val="C00000"/>
        </w:rPr>
        <w:t>&gt;200% abatement percentages (physically impossible)</w:t>
      </w:r>
    </w:p>
    <w:p>
      <w:pPr>
        <w:pStyle w:val="Heading2"/>
      </w:pPr>
      <w:r>
        <w:t>4.3 Technology Selection Decision Tree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br/>
        <w:t>Year 2030 (First year both NCC technologies available):</w:t>
        <w:br/>
        <w:t>│</w:t>
        <w:br/>
        <w:t>├─ Get NCC-H2 cost: $2,075/tCO2</w:t>
        <w:br/>
        <w:t>├─ Get NCC-Electricity cost: $268/tCO2</w:t>
        <w:br/>
        <w:t>│</w:t>
        <w:br/>
        <w:t>├─ COMPARISON: 268 &lt; 2,075</w:t>
        <w:br/>
        <w:t>│  └─ DECISION: Select NCC-Electricity (cheaper by factor of 7.7)</w:t>
        <w:br/>
        <w:t>│</w:t>
        <w:br/>
        <w:t>└─ SET ncc_choice = 'NCC-Electricity'</w:t>
        <w:br/>
        <w:br/>
        <w:t>Year 2031, 2032, ..., 2050:</w:t>
        <w:br/>
        <w:t>│</w:t>
        <w:br/>
        <w:t>├─ Check ncc_choice: 'NCC-Electricity'</w:t>
        <w:br/>
        <w:t>│  └─ Filter tech_list: REMOVE 'NCC-H2' from consideration</w:t>
        <w:br/>
        <w:t>│</w:t>
        <w:br/>
        <w:t>└─ Deploy only NCC-Electricity (if needed)</w:t>
        <w:br/>
        <w:br/>
        <w:t>RESULT:</w:t>
        <w:br/>
        <w:t xml:space="preserve">  - NCC-H2 deployment: 0.00 MtCO2 (never deployed)</w:t>
        <w:br/>
        <w:t xml:space="preserve">  - NCC-Electricity deployment: 24.48 MtCO2 (fully deployed by 2050)</w:t>
        <w:br/>
      </w:r>
    </w:p>
    <w:p>
      <w:pPr>
        <w:pStyle w:val="Heading2"/>
      </w:pPr>
      <w:r>
        <w:t>4.4 Technology Irreversibility</w:t>
      </w:r>
    </w:p>
    <w:p>
      <w:r>
        <w:t>Once a technology is deployed, its capacity CANNOT DECREASE in future years. This represents capital lock-in: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br/>
        <w:t>Example: Heat Pump Deployment</w:t>
        <w:br/>
        <w:br/>
        <w:t>Year 2025:</w:t>
        <w:br/>
        <w:t xml:space="preserve">  - Required: 0.1 MtCO2 abatement</w:t>
        <w:br/>
        <w:t xml:space="preserve">  - Deploy Heat Pump: 0.1 MtCO2</w:t>
        <w:br/>
        <w:t xml:space="preserve">  - deployed_capacity['Heat_Pump'] = 0.1</w:t>
        <w:br/>
        <w:br/>
        <w:t>Year 2030:</w:t>
        <w:br/>
        <w:t xml:space="preserve">  - Required: 16.3 MtCO2 total abatement</w:t>
        <w:br/>
        <w:t xml:space="preserve">  - Already deployed: Heat_Pump (0.1) + ... = 0.1 MtCO2</w:t>
        <w:br/>
        <w:t xml:space="preserve">  - Need additional: 16.3 - 0.1 = 16.2 MtCO2</w:t>
        <w:br/>
        <w:t xml:space="preserve">  - Deploy more Heat Pump: 0.87 - 0.1 = 0.77 MtCO2 additional</w:t>
        <w:br/>
        <w:t xml:space="preserve">  - deployed_capacity['Heat_Pump'] = 0.87  (INCREASED)</w:t>
        <w:br/>
        <w:br/>
        <w:t>Year 2035:</w:t>
        <w:br/>
        <w:t xml:space="preserve">  - Required: 30.8 MtCO2 total</w:t>
        <w:br/>
        <w:t xml:space="preserve">  - Already deployed: Heat_Pump (0.87) + NCC-Elec (21.84) + ... = 30.84 MtCO2</w:t>
        <w:br/>
        <w:t xml:space="preserve">  - Target met! No need to deploy more.</w:t>
        <w:br/>
        <w:t xml:space="preserve">  - deployed_capacity['Heat_Pump'] = 0.87  (UNCHANGED, not decreased)</w:t>
        <w:br/>
        <w:br/>
        <w:t>KEY POINT:</w:t>
        <w:br/>
        <w:t xml:space="preserve">  deployed_capacity[tech] can INCREASE or STAY SAME</w:t>
        <w:br/>
        <w:t xml:space="preserve">  deployed_capacity[tech] can NEVER DECREASE</w:t>
        <w:br/>
        <w:t xml:space="preserve">  (You can't un-build a power plant!)</w:t>
        <w:br/>
      </w:r>
    </w:p>
    <w:p>
      <w:pPr>
        <w:pStyle w:val="Heading2"/>
      </w:pPr>
      <w:r>
        <w:t>4.5 Facility-Level Allocation</w:t>
      </w:r>
    </w:p>
    <w:p>
      <w:r>
        <w:t>After determining industry-wide deployment, the model allocates technologies to specific facilities based on physical eligibility and emission proportions.</w:t>
      </w:r>
    </w:p>
    <w:p>
      <w:pPr>
        <w:pStyle w:val="Heading3"/>
      </w:pPr>
      <w:r>
        <w:t>Facility Allocation Algorithm</w:t>
      </w:r>
    </w:p>
    <w:p>
      <w:pPr>
        <w:pStyle w:val="ListNumber"/>
      </w:pPr>
      <w:r>
        <w:t>1. Load 2050 deployment: Heat_Pump=1.04, NCC-Elec=24.48, RE_PPA=8.44 MtCO2</w:t>
      </w:r>
    </w:p>
    <w:p>
      <w:pPr>
        <w:pStyle w:val="ListNumber"/>
      </w:pPr>
      <w:r>
        <w:t>2. Load baseline facility data: 248 facilities with emissions by fuel type</w:t>
      </w:r>
    </w:p>
    <w:p>
      <w:pPr>
        <w:pStyle w:val="ListNumber"/>
      </w:pPr>
      <w:r>
        <w:t>3. Classify facilities: is_ncc = True if product is ethylene/propylene/butadiene</w:t>
      </w:r>
    </w:p>
    <w:p>
      <w:pPr>
        <w:pStyle w:val="ListNumber"/>
      </w:pPr>
      <w:r>
        <w:t>4. HEAT PUMP allocation (non-NCC facilities only):</w:t>
      </w:r>
    </w:p>
    <w:p>
      <w:pPr>
        <w:pStyle w:val="ListNumber"/>
      </w:pPr>
      <w:r>
        <w:t>5.   - Calculate total fossil fuel emissions for non-NCC facilities</w:t>
      </w:r>
    </w:p>
    <w:p>
      <w:pPr>
        <w:pStyle w:val="ListNumber"/>
      </w:pPr>
      <w:r>
        <w:t>6.   - Allocate proportionally: facility_HP = (facility_fossil / total_fossil) × 1.04 Mt</w:t>
      </w:r>
    </w:p>
    <w:p>
      <w:pPr>
        <w:pStyle w:val="ListNumber"/>
      </w:pPr>
      <w:r>
        <w:t>7. NCC TECHNOLOGY allocation (MUTUALLY EXCLUSIVE):</w:t>
      </w:r>
    </w:p>
    <w:p>
      <w:pPr>
        <w:pStyle w:val="ListNumber"/>
      </w:pPr>
      <w:r>
        <w:t>8.   - Determine which NCC tech was deployed: ncc_deployed = "NCC-Electricity"</w:t>
      </w:r>
    </w:p>
    <w:p>
      <w:pPr>
        <w:pStyle w:val="ListNumber"/>
      </w:pPr>
      <w:r>
        <w:t>9.   - IF ncc_deployed == "NCC-Electricity":</w:t>
      </w:r>
    </w:p>
    <w:p>
      <w:pPr>
        <w:pStyle w:val="ListNumber"/>
      </w:pPr>
      <w:r>
        <w:t>10.       Calculate total naphtha emissions for NCC facilities</w:t>
      </w:r>
    </w:p>
    <w:p>
      <w:pPr>
        <w:pStyle w:val="ListNumber"/>
      </w:pPr>
      <w:r>
        <w:t>11.       Allocate proportionally: facility_NCC = (facility_naphtha / total_naphtha) × 24.48 Mt</w:t>
      </w:r>
    </w:p>
    <w:p>
      <w:pPr>
        <w:pStyle w:val="ListNumber"/>
      </w:pPr>
      <w:r>
        <w:t>12.   - IF ncc_deployed == "NCC-H2":</w:t>
      </w:r>
    </w:p>
    <w:p>
      <w:pPr>
        <w:pStyle w:val="ListNumber"/>
      </w:pPr>
      <w:r>
        <w:t>13.       (Same logic but for NCC-H2)</w:t>
      </w:r>
    </w:p>
    <w:p>
      <w:pPr>
        <w:pStyle w:val="ListNumber"/>
      </w:pPr>
      <w:r>
        <w:t>14.   - CRITICAL: Only ONE NCC technology allocated, never both!</w:t>
      </w:r>
    </w:p>
    <w:p>
      <w:pPr>
        <w:pStyle w:val="ListNumber"/>
      </w:pPr>
      <w:r>
        <w:t>15. RE PPA allocation (NCC facilities only):</w:t>
      </w:r>
    </w:p>
    <w:p>
      <w:pPr>
        <w:pStyle w:val="ListNumber"/>
      </w:pPr>
      <w:r>
        <w:t>16.   - Calculate total electricity emissions for NCC facilities</w:t>
      </w:r>
    </w:p>
    <w:p>
      <w:pPr>
        <w:pStyle w:val="ListNumber"/>
      </w:pPr>
      <w:r>
        <w:t>17.   - Allocate proportionally: facility_RE = (facility_elec / total_elec) × 8.44 Mt</w:t>
      </w:r>
    </w:p>
    <w:p>
      <w:pPr>
        <w:pStyle w:val="ListNumber"/>
      </w:pPr>
      <w:r>
        <w:t>18. Calculate facility 2050 emissions:</w:t>
      </w:r>
    </w:p>
    <w:p>
      <w:pPr>
        <w:pStyle w:val="ListNumber"/>
      </w:pPr>
      <w:r>
        <w:t>19.   - emissions_2050 = baseline - (HP_abatement + NCC_abatement + RE_abatement)</w:t>
      </w:r>
    </w:p>
    <w:p>
      <w:pPr>
        <w:pStyle w:val="ListNumber"/>
      </w:pPr>
      <w:r>
        <w:t>20. VALIDATION:</w:t>
      </w:r>
    </w:p>
    <w:p>
      <w:pPr>
        <w:pStyle w:val="ListNumber"/>
      </w:pPr>
      <w:r>
        <w:t>21.   - Check for negative emissions (should be ZERO with corrected model)</w:t>
      </w:r>
    </w:p>
    <w:p>
      <w:pPr>
        <w:pStyle w:val="ListNumber"/>
      </w:pPr>
      <w:r>
        <w:t>22.   - Check for &gt;100% abatement (should be ZERO with corrected model)</w:t>
      </w:r>
    </w:p>
    <w:p/>
    <w:p>
      <w:r>
        <w:br w:type="page"/>
      </w:r>
    </w:p>
    <w:p>
      <w:pPr>
        <w:pStyle w:val="Heading1"/>
      </w:pPr>
      <w:r>
        <w:rPr>
          <w:color w:val="003366"/>
          <w:sz w:val="36"/>
        </w:rPr>
        <w:t>5. DATA FLOW BETWEEN MODULES</w:t>
      </w:r>
    </w:p>
    <w:p>
      <w:r>
        <w:t>The three modules execute sequentially with specific data dependencies: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br/>
        <w:t>INPUT DATA FILES (data/ directory):</w:t>
        <w:br/>
        <w:t xml:space="preserve">  ├─ facility_database.csv (248 facilities)</w:t>
        <w:br/>
        <w:t xml:space="preserve">  ├─ energy_intensities.csv (GJ/ton, kWh/ton by product)</w:t>
        <w:br/>
        <w:t xml:space="preserve">  ├─ emission_factors.csv (tCO2/GJ, tCO2/kWh)</w:t>
        <w:br/>
        <w:t xml:space="preserve">  ├─ technology_parameters.csv (CAPEX, OPEX, lifetime, COP, etc.)</w:t>
        <w:br/>
        <w:t xml:space="preserve">  ├─ h2_price_trajectory.csv ($/kg, 2025-2050)</w:t>
        <w:br/>
        <w:t xml:space="preserve">  ├─ re_price_trajectory.csv ($/MWh, 2025-2050)</w:t>
        <w:br/>
        <w:t xml:space="preserve">  ├─ fuel_price_trajectory.csv ($/GJ, $/kWh, 2025-2050)</w:t>
        <w:br/>
        <w:t xml:space="preserve">  ├─ grid_emission_trajectory.csv (tCO2/MWh, 2025-2050)</w:t>
        <w:br/>
        <w:t xml:space="preserve">  ├─ demand_growth_trajectory.csv (capacity multiplier, 2025-2050)</w:t>
        <w:br/>
        <w:t xml:space="preserve">  └─ emission_scenarios_clean.csv (target paths)</w:t>
        <w:br/>
        <w:br/>
        <w:t>MODULE 1: BASELINE ANALYSIS</w:t>
        <w:br/>
        <w:t xml:space="preserve">  ↓ Reads: facility_database, energy_intensities, emission_factors, grid_emission, demand_growth</w:t>
        <w:br/>
        <w:t xml:space="preserve">  ↓ Calculates: 2025 baseline emissions (52 MtCO2)</w:t>
        <w:br/>
        <w:t xml:space="preserve">  ↓ Calculates: BAU trajectory (52 → 62 MtCO2 by 2050)</w:t>
        <w:br/>
        <w:t xml:space="preserve">  ↓ Outputs: baseline_2025_detailed.csv, bau_trajectory_2025_2050.csv</w:t>
        <w:br/>
        <w:t xml:space="preserve">  │</w:t>
        <w:br/>
        <w:t xml:space="preserve">  └─→ FEEDS INTO MODULE 2</w:t>
        <w:br/>
        <w:br/>
        <w:t>MODULE 2: MACC ANALYSIS</w:t>
        <w:br/>
        <w:t xml:space="preserve">  ↓ Reads: baseline_2025_detailed.csv, technology_parameters, h2_prices, re_prices, fuel_prices</w:t>
        <w:br/>
        <w:t xml:space="preserve">  ↓ Calculates: Technology costs (CAPEX, OPEX, fuel cost) for each year</w:t>
        <w:br/>
        <w:t xml:space="preserve">  ↓ Calculates: Abatement potential for each technology-year</w:t>
        <w:br/>
        <w:t xml:space="preserve">  ↓ Outputs: macc_annual_2025_2050.csv</w:t>
        <w:br/>
        <w:t xml:space="preserve">  │</w:t>
        <w:br/>
        <w:t xml:space="preserve">  └─→ FEEDS INTO MODULE 3</w:t>
        <w:br/>
        <w:br/>
        <w:t>MODULE 3: COST OPTIMIZATION</w:t>
        <w:br/>
        <w:t xml:space="preserve">  ↓ Reads: bau_trajectory_2025_2050.csv, macc_annual_2025_2050.csv, emission_scenarios_clean.csv</w:t>
        <w:br/>
        <w:t xml:space="preserve">  ↓ Calculates: Optimal deployment pathway (greedy cost-ordered with constraints)</w:t>
        <w:br/>
        <w:t xml:space="preserve">  ↓ Calculates: Facility-level allocation</w:t>
        <w:br/>
        <w:t xml:space="preserve">  ↓ Outputs: policy_target_deployment.csv, policy_target_facility_allocation_2050.csv</w:t>
        <w:br/>
        <w:t xml:space="preserve">  │</w:t>
        <w:br/>
        <w:t xml:space="preserve">  └─→ FINAL RESULTS</w:t>
        <w:br/>
        <w:br/>
        <w:t>FINAL OUTPUTS:</w:t>
        <w:br/>
        <w:t xml:space="preserve">  ├─ 2050 Deployment: Heat_Pump=1.04, NCC-Elec=24.48, RE_PPA=8.44 MtCO2</w:t>
        <w:br/>
        <w:t xml:space="preserve">  ├─ 2050 Emissions: 28.23 MtCO2 (54.6% reduction from baseline)</w:t>
        <w:br/>
        <w:t xml:space="preserve">  ├─ Investment: $29.17 Billion (2025-2050)</w:t>
        <w:br/>
        <w:t xml:space="preserve">  ├─ Energy: 129.8 TWh/year electricity increase, 0 kt/year H2</w:t>
        <w:br/>
        <w:t xml:space="preserve">  └─ Facility-level: 76 facilities with technology deployment</w:t>
        <w:br/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6. MODEL VALIDATION &amp; REVIEW FINDINGS</w:t>
      </w:r>
    </w:p>
    <w:p>
      <w:r>
        <w:t>A comprehensive line-by-line code review was conducted on 2025-10-29. The following validation checks and findings were identified:</w:t>
      </w:r>
    </w:p>
    <w:p>
      <w:pPr>
        <w:pStyle w:val="Heading2"/>
      </w:pPr>
      <w:r>
        <w:t>6.1 Validation Checks PASSED</w:t>
      </w:r>
    </w:p>
    <w:p>
      <w:r>
        <w:rPr>
          <w:b/>
          <w:color w:val="008000"/>
        </w:rPr>
        <w:t xml:space="preserve">✓ No Negative Emissions: </w:t>
      </w:r>
      <w:r>
        <w:t>All 248 facilities have emissions ≥ 0 ktCO2 in 2050 (was 40 facilities with negative in V1)</w:t>
      </w:r>
    </w:p>
    <w:p>
      <w:r>
        <w:rPr>
          <w:b/>
          <w:color w:val="008000"/>
        </w:rPr>
        <w:t xml:space="preserve">✓ Abatement ≤ 100%: </w:t>
      </w:r>
      <w:r>
        <w:t>Maximum abatement percentage is 84.9% (was 233% in V1)</w:t>
      </w:r>
    </w:p>
    <w:p>
      <w:r>
        <w:rPr>
          <w:b/>
          <w:color w:val="008000"/>
        </w:rPr>
        <w:t xml:space="preserve">✓ NCC Mutual Exclusivity: </w:t>
      </w:r>
      <w:r>
        <w:t>Only NCC-Electricity deployed (24.48 Mt), NCC-H2 = 0 Mt (was both deployed in V1)</w:t>
      </w:r>
    </w:p>
    <w:p>
      <w:r>
        <w:rPr>
          <w:b/>
          <w:color w:val="008000"/>
        </w:rPr>
        <w:t xml:space="preserve">✓ Technology Irreversibility: </w:t>
      </w:r>
      <w:r>
        <w:t>All technology capacities monotonically increase or stay constant over time</w:t>
      </w:r>
    </w:p>
    <w:p>
      <w:r>
        <w:rPr>
          <w:b/>
          <w:color w:val="008000"/>
        </w:rPr>
        <w:t xml:space="preserve">✓ Energy Balance: </w:t>
      </w:r>
      <w:r>
        <w:t>Total electricity consumption increase = 129.8 TWh matches energy calculation</w:t>
      </w:r>
    </w:p>
    <w:p>
      <w:r>
        <w:rPr>
          <w:b/>
          <w:color w:val="008000"/>
        </w:rPr>
        <w:t xml:space="preserve">✓ Investment Calculation: </w:t>
      </w:r>
      <w:r>
        <w:t>Total CAPEX = $29.17B correctly calculated from incremental deployment</w:t>
      </w:r>
    </w:p>
    <w:p>
      <w:pPr>
        <w:pStyle w:val="Heading2"/>
      </w:pPr>
      <w:r>
        <w:t>6.2 Data Inconsistencies Identified (Non-Critical)</w:t>
      </w:r>
    </w:p>
    <w:p>
      <w:r>
        <w:t>The following inconsistencies were found between hardcoded values in optimization.py and data in technology_parameters.csv. These do NOT affect model correctness as the model is internally consistent, but should be documented:</w:t>
      </w:r>
    </w:p>
    <w:p>
      <w:r>
        <w:rPr>
          <w:b/>
          <w:color w:val="FF8C00"/>
        </w:rPr>
        <w:t xml:space="preserve">1. NCC-Electricity Consumption: </w:t>
      </w:r>
      <w:r>
        <w:t>Technology parameters say 3.0 MWh/ton ethylene, but optimization module calculations produce results consistent with ~10 MWh/ton (based on 129.8 TWh output). The hardcoded value of 5300 (with confusing units) works correctly but variable naming is misleading.</w:t>
      </w:r>
    </w:p>
    <w:p>
      <w:r>
        <w:rPr>
          <w:b/>
          <w:color w:val="FF8C00"/>
        </w:rPr>
        <w:t xml:space="preserve">2. H2 Consumption Method: </w:t>
      </w:r>
      <w:r>
        <w:t>Technology parameters specify 0.18 ton H2/ton ethylene (=286 kg H2/tCO2), but optimization uses energy-based calculation yielding 559 kg H2/tCO2. The energy-based approach is more comprehensive (accounts for ALL energy replacement, not just process).</w:t>
      </w:r>
    </w:p>
    <w:p>
      <w:r>
        <w:rPr>
          <w:b/>
          <w:color w:val="FF8C00"/>
        </w:rPr>
        <w:t xml:space="preserve">3. Variable Naming: </w:t>
      </w:r>
      <w:r>
        <w:t>optimization_v2.py line 242: mwh_per_tco2_ncc_elec = 5300 should be named mwh_per_ktco2 or value should be 5.3, as actual units are MWh per 1000 tCO2.</w:t>
      </w:r>
    </w:p>
    <w:p>
      <w:pPr>
        <w:pStyle w:val="Heading2"/>
      </w:pPr>
      <w:r>
        <w:t>6.3 Recommendation</w:t>
      </w:r>
    </w:p>
    <w:p>
      <w:r>
        <w:t>Consider updating technology_parameters.csv to match the values actually used in optimization.py, OR modify optimization.py to read these parameters from the file instead of hardcoding. This will improve maintainability and reduce confusion.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7. KEY RESULTS &amp; POLICY IMPLICATIONS</w:t>
      </w:r>
    </w:p>
    <w:p>
      <w:pPr>
        <w:pStyle w:val="Heading2"/>
      </w:pPr>
      <w:r>
        <w:t>7.1 Corrected Model Results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Total Abatement</w:t>
            </w:r>
          </w:p>
        </w:tc>
        <w:tc>
          <w:tcPr>
            <w:tcW w:type="dxa" w:w="2880"/>
          </w:tcPr>
          <w:p>
            <w:r>
              <w:t>33.96</w:t>
            </w:r>
          </w:p>
        </w:tc>
        <w:tc>
          <w:tcPr>
            <w:tcW w:type="dxa" w:w="2880"/>
          </w:tcPr>
          <w:p>
            <w:r>
              <w:t>MtCO2</w:t>
            </w:r>
          </w:p>
        </w:tc>
      </w:tr>
      <w:tr>
        <w:tc>
          <w:tcPr>
            <w:tcW w:type="dxa" w:w="2880"/>
          </w:tcPr>
          <w:p>
            <w:r>
              <w:t xml:space="preserve">  - Heat Pump</w:t>
            </w:r>
          </w:p>
        </w:tc>
        <w:tc>
          <w:tcPr>
            <w:tcW w:type="dxa" w:w="2880"/>
          </w:tcPr>
          <w:p>
            <w:r>
              <w:t>1.04</w:t>
            </w:r>
          </w:p>
        </w:tc>
        <w:tc>
          <w:tcPr>
            <w:tcW w:type="dxa" w:w="2880"/>
          </w:tcPr>
          <w:p>
            <w:r>
              <w:t>MtCO2</w:t>
            </w:r>
          </w:p>
        </w:tc>
      </w:tr>
      <w:tr>
        <w:tc>
          <w:tcPr>
            <w:tcW w:type="dxa" w:w="2880"/>
          </w:tcPr>
          <w:p>
            <w:r>
              <w:t xml:space="preserve">  - NCC-H2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MtCO2</w:t>
            </w:r>
          </w:p>
        </w:tc>
      </w:tr>
      <w:tr>
        <w:tc>
          <w:tcPr>
            <w:tcW w:type="dxa" w:w="2880"/>
          </w:tcPr>
          <w:p>
            <w:r>
              <w:t xml:space="preserve">  - NCC-Electricity</w:t>
            </w:r>
          </w:p>
        </w:tc>
        <w:tc>
          <w:tcPr>
            <w:tcW w:type="dxa" w:w="2880"/>
          </w:tcPr>
          <w:p>
            <w:r>
              <w:t>24.48</w:t>
            </w:r>
          </w:p>
        </w:tc>
        <w:tc>
          <w:tcPr>
            <w:tcW w:type="dxa" w:w="2880"/>
          </w:tcPr>
          <w:p>
            <w:r>
              <w:t>MtCO2</w:t>
            </w:r>
          </w:p>
        </w:tc>
      </w:tr>
      <w:tr>
        <w:tc>
          <w:tcPr>
            <w:tcW w:type="dxa" w:w="2880"/>
          </w:tcPr>
          <w:p>
            <w:r>
              <w:t xml:space="preserve">  - RE PPA</w:t>
            </w:r>
          </w:p>
        </w:tc>
        <w:tc>
          <w:tcPr>
            <w:tcW w:type="dxa" w:w="2880"/>
          </w:tcPr>
          <w:p>
            <w:r>
              <w:t>8.44</w:t>
            </w:r>
          </w:p>
        </w:tc>
        <w:tc>
          <w:tcPr>
            <w:tcW w:type="dxa" w:w="2880"/>
          </w:tcPr>
          <w:p>
            <w:r>
              <w:t>MtCO2</w:t>
            </w:r>
          </w:p>
        </w:tc>
      </w:tr>
      <w:tr>
        <w:tc>
          <w:tcPr>
            <w:tcW w:type="dxa" w:w="2880"/>
          </w:tcPr>
          <w:p>
            <w:r>
              <w:t>BAU Emissions</w:t>
            </w:r>
          </w:p>
        </w:tc>
        <w:tc>
          <w:tcPr>
            <w:tcW w:type="dxa" w:w="2880"/>
          </w:tcPr>
          <w:p>
            <w:r>
              <w:t>62.19</w:t>
            </w:r>
          </w:p>
        </w:tc>
        <w:tc>
          <w:tcPr>
            <w:tcW w:type="dxa" w:w="2880"/>
          </w:tcPr>
          <w:p>
            <w:r>
              <w:t>MtCO2</w:t>
            </w:r>
          </w:p>
        </w:tc>
      </w:tr>
      <w:tr>
        <w:tc>
          <w:tcPr>
            <w:tcW w:type="dxa" w:w="2880"/>
          </w:tcPr>
          <w:p>
            <w:r>
              <w:t>Actual Emissions</w:t>
            </w:r>
          </w:p>
        </w:tc>
        <w:tc>
          <w:tcPr>
            <w:tcW w:type="dxa" w:w="2880"/>
          </w:tcPr>
          <w:p>
            <w:r>
              <w:t>28.23</w:t>
            </w:r>
          </w:p>
        </w:tc>
        <w:tc>
          <w:tcPr>
            <w:tcW w:type="dxa" w:w="2880"/>
          </w:tcPr>
          <w:p>
            <w:r>
              <w:t>MtCO2</w:t>
            </w:r>
          </w:p>
        </w:tc>
      </w:tr>
      <w:tr>
        <w:tc>
          <w:tcPr>
            <w:tcW w:type="dxa" w:w="2880"/>
          </w:tcPr>
          <w:p>
            <w:r>
              <w:t>Reduction Rate</w:t>
            </w:r>
          </w:p>
        </w:tc>
        <w:tc>
          <w:tcPr>
            <w:tcW w:type="dxa" w:w="2880"/>
          </w:tcPr>
          <w:p>
            <w:r>
              <w:t>54.6%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Investment</w:t>
            </w:r>
          </w:p>
        </w:tc>
        <w:tc>
          <w:tcPr>
            <w:tcW w:type="dxa" w:w="2880"/>
          </w:tcPr>
          <w:p>
            <w:r>
              <w:t>$29.17</w:t>
            </w:r>
          </w:p>
        </w:tc>
        <w:tc>
          <w:tcPr>
            <w:tcW w:type="dxa" w:w="2880"/>
          </w:tcPr>
          <w:p>
            <w:r>
              <w:t>Billion USD</w:t>
            </w:r>
          </w:p>
        </w:tc>
      </w:tr>
      <w:tr>
        <w:tc>
          <w:tcPr>
            <w:tcW w:type="dxa" w:w="2880"/>
          </w:tcPr>
          <w:p>
            <w:r>
              <w:t>H2 Consumption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kt/year</w:t>
            </w:r>
          </w:p>
        </w:tc>
      </w:tr>
      <w:tr>
        <w:tc>
          <w:tcPr>
            <w:tcW w:type="dxa" w:w="2880"/>
          </w:tcPr>
          <w:p>
            <w:r>
              <w:t>Electricity Increase</w:t>
            </w:r>
          </w:p>
        </w:tc>
        <w:tc>
          <w:tcPr>
            <w:tcW w:type="dxa" w:w="2880"/>
          </w:tcPr>
          <w:p>
            <w:r>
              <w:t>129.8</w:t>
            </w:r>
          </w:p>
        </w:tc>
        <w:tc>
          <w:tcPr>
            <w:tcW w:type="dxa" w:w="2880"/>
          </w:tcPr>
          <w:p>
            <w:r>
              <w:t>TWh/year</w:t>
            </w:r>
          </w:p>
        </w:tc>
      </w:tr>
      <w:tr>
        <w:tc>
          <w:tcPr>
            <w:tcW w:type="dxa" w:w="2880"/>
          </w:tcPr>
          <w:p>
            <w:r>
              <w:t>Facilities with Tech</w:t>
            </w:r>
          </w:p>
        </w:tc>
        <w:tc>
          <w:tcPr>
            <w:tcW w:type="dxa" w:w="2880"/>
          </w:tcPr>
          <w:p>
            <w:r>
              <w:t>76 / 248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</w:tbl>
    <w:p/>
    <w:p>
      <w:pPr>
        <w:pStyle w:val="Heading2"/>
      </w:pPr>
      <w:r>
        <w:t>7.2 Technology Selection Outcome</w:t>
      </w:r>
    </w:p>
    <w:p>
      <w:r>
        <w:t>NCC-Electricity was selected over NCC-H2 due to overwhelming cost advantage: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2030 MACC ($/tCO2)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Factor</w:t>
            </w:r>
          </w:p>
        </w:tc>
      </w:tr>
      <w:tr>
        <w:tc>
          <w:tcPr>
            <w:tcW w:type="dxa" w:w="2880"/>
          </w:tcPr>
          <w:p>
            <w:r>
              <w:t>NCC-Electricity</w:t>
            </w:r>
          </w:p>
        </w:tc>
        <w:tc>
          <w:tcPr>
            <w:tcW w:type="dxa" w:w="2880"/>
          </w:tcPr>
          <w:p>
            <w:r>
              <w:t>$268</w:t>
            </w:r>
          </w:p>
        </w:tc>
        <w:tc>
          <w:tcPr>
            <w:tcW w:type="dxa" w:w="2880"/>
          </w:tcPr>
          <w:p>
            <w:r>
              <w:t>1.0x (baseline)</w:t>
            </w:r>
          </w:p>
        </w:tc>
      </w:tr>
      <w:tr>
        <w:tc>
          <w:tcPr>
            <w:tcW w:type="dxa" w:w="2880"/>
          </w:tcPr>
          <w:p>
            <w:r>
              <w:t>NCC-H2</w:t>
            </w:r>
          </w:p>
        </w:tc>
        <w:tc>
          <w:tcPr>
            <w:tcW w:type="dxa" w:w="2880"/>
          </w:tcPr>
          <w:p>
            <w:r>
              <w:t>$2,075</w:t>
            </w:r>
          </w:p>
        </w:tc>
        <w:tc>
          <w:tcPr>
            <w:tcW w:type="dxa" w:w="2880"/>
          </w:tcPr>
          <w:p>
            <w:r>
              <w:t>7.7x more expensive</w:t>
            </w:r>
          </w:p>
        </w:tc>
      </w:tr>
    </w:tbl>
    <w:p/>
    <w:p>
      <w:r>
        <w:t>The cost difference is primarily driven by fuel costs: RE electricity (~$80/MWh) is far cheaper than green hydrogen (~$3.5/kg) on an energy-equivalent basis.</w:t>
      </w:r>
    </w:p>
    <w:p>
      <w:pPr>
        <w:pStyle w:val="Heading2"/>
      </w:pPr>
      <w:r>
        <w:t>7.3 Policy Implications</w:t>
      </w:r>
    </w:p>
    <w:p>
      <w:r>
        <w:rPr>
          <w:b/>
        </w:rPr>
        <w:t xml:space="preserve">1. Revised Emission Target: </w:t>
      </w:r>
      <w:r>
        <w:t>The original 90% reduction target is NOT FEASIBLE with current technologies. The corrected model shows 54.6% reduction is achievable. Policy targets should be revised to 55-60% by 2050, OR new technologies must be developed.</w:t>
      </w:r>
    </w:p>
    <w:p>
      <w:r>
        <w:rPr>
          <w:b/>
        </w:rPr>
        <w:t xml:space="preserve">2. Infrastructure Priority: </w:t>
      </w:r>
      <w:r>
        <w:t>Focus on ELECTRICITY GRID expansion (129.8 TWh/year increase) rather than hydrogen infrastructure. No hydrogen production capacity is needed for the optimal pathway.</w:t>
      </w:r>
    </w:p>
    <w:p>
      <w:r>
        <w:rPr>
          <w:b/>
        </w:rPr>
        <w:t xml:space="preserve">3. Investment Requirement: </w:t>
      </w:r>
      <w:r>
        <w:t>$29.2 billion (not $47.9 billion) is needed through 2050. Government subsidy programs should be recalibrated to this corrected amount.</w:t>
      </w:r>
    </w:p>
    <w:p>
      <w:r>
        <w:rPr>
          <w:b/>
        </w:rPr>
        <w:t xml:space="preserve">4. Technology Support: </w:t>
      </w:r>
      <w:r>
        <w:t>Prioritize NCC-Electricity R&amp;D and deployment incentives. NCC-H2 is not cost-competitive unless hydrogen prices drop below $0.5/kg (from current $3.5/kg).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8. APPENDICES</w:t>
      </w:r>
    </w:p>
    <w:p>
      <w:pPr>
        <w:pStyle w:val="Heading2"/>
      </w:pPr>
      <w:r>
        <w:t>8.1 Key Assumptions Summary</w:t>
      </w:r>
    </w:p>
    <w:p>
      <w:r>
        <w:rPr>
          <w:b/>
        </w:rPr>
        <w:t xml:space="preserve">Discount Rate: </w:t>
      </w:r>
      <w:r>
        <w:t>0% (simple annualization used: CAPEX/lifetime)</w:t>
      </w:r>
    </w:p>
    <w:p>
      <w:r>
        <w:rPr>
          <w:b/>
        </w:rPr>
        <w:t xml:space="preserve">Facility Lifetime: </w:t>
      </w:r>
      <w:r>
        <w:t>Infinite (no retirement)</w:t>
      </w:r>
    </w:p>
    <w:p>
      <w:r>
        <w:rPr>
          <w:b/>
        </w:rPr>
        <w:t xml:space="preserve">Technology Lifetime: </w:t>
      </w:r>
      <w:r>
        <w:t>Heat Pump: 20 years, NCC technologies: 25 years</w:t>
      </w:r>
    </w:p>
    <w:p>
      <w:r>
        <w:rPr>
          <w:b/>
        </w:rPr>
        <w:t xml:space="preserve">Grid Decarbonization: </w:t>
      </w:r>
      <w:r>
        <w:t>0.45 tCO2/MWh (2025) → 0.30 tCO2/MWh (2050)</w:t>
      </w:r>
    </w:p>
    <w:p>
      <w:r>
        <w:rPr>
          <w:b/>
        </w:rPr>
        <w:t xml:space="preserve">Demand Growth: </w:t>
      </w:r>
      <w:r>
        <w:t>1% annual capacity increase</w:t>
      </w:r>
    </w:p>
    <w:p>
      <w:r>
        <w:rPr>
          <w:b/>
        </w:rPr>
        <w:t xml:space="preserve">Green H2 Price: </w:t>
      </w:r>
      <w:r>
        <w:t>$6.0/kg (2025) → $2.5/kg (2050)</w:t>
      </w:r>
    </w:p>
    <w:p>
      <w:r>
        <w:rPr>
          <w:b/>
        </w:rPr>
        <w:t xml:space="preserve">RE Electricity Price: </w:t>
      </w:r>
      <w:r>
        <w:t>$100/MWh (2025) → $60/MWh (2050)</w:t>
      </w:r>
    </w:p>
    <w:p>
      <w:r>
        <w:rPr>
          <w:b/>
        </w:rPr>
        <w:t xml:space="preserve">Heat Pump COP: </w:t>
      </w:r>
      <w:r>
        <w:t>4.0 (constant)</w:t>
      </w:r>
    </w:p>
    <w:p>
      <w:r>
        <w:rPr>
          <w:b/>
        </w:rPr>
        <w:t xml:space="preserve">NCC Facility Definition: </w:t>
      </w:r>
      <w:r>
        <w:t>Ethylene, Propylene, Butadiene only (NOT BTX)</w:t>
      </w:r>
    </w:p>
    <w:p>
      <w:pPr>
        <w:pStyle w:val="Heading2"/>
      </w:pPr>
      <w:r>
        <w:t>8.2 Emission Factors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Fuel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Emission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Naphtha</w:t>
            </w:r>
          </w:p>
        </w:tc>
        <w:tc>
          <w:tcPr>
            <w:tcW w:type="dxa" w:w="2880"/>
          </w:tcPr>
          <w:p>
            <w:r>
              <w:t>0.0542</w:t>
            </w:r>
          </w:p>
        </w:tc>
        <w:tc>
          <w:tcPr>
            <w:tcW w:type="dxa" w:w="2880"/>
          </w:tcPr>
          <w:p>
            <w:r>
              <w:t>tCO2/GJ</w:t>
            </w:r>
          </w:p>
        </w:tc>
      </w:tr>
      <w:tr>
        <w:tc>
          <w:tcPr>
            <w:tcW w:type="dxa" w:w="2880"/>
          </w:tcPr>
          <w:p>
            <w:r>
              <w:t>LNG / Fuel Gas</w:t>
            </w:r>
          </w:p>
        </w:tc>
        <w:tc>
          <w:tcPr>
            <w:tcW w:type="dxa" w:w="2880"/>
          </w:tcPr>
          <w:p>
            <w:r>
              <w:t>0.0149</w:t>
            </w:r>
          </w:p>
        </w:tc>
        <w:tc>
          <w:tcPr>
            <w:tcW w:type="dxa" w:w="2880"/>
          </w:tcPr>
          <w:p>
            <w:r>
              <w:t>tCO2/GJ</w:t>
            </w:r>
          </w:p>
        </w:tc>
      </w:tr>
      <w:tr>
        <w:tc>
          <w:tcPr>
            <w:tcW w:type="dxa" w:w="2880"/>
          </w:tcPr>
          <w:p>
            <w:r>
              <w:t>Electricity (2025 grid)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tCO2/MWh</w:t>
            </w:r>
          </w:p>
        </w:tc>
      </w:tr>
      <w:tr>
        <w:tc>
          <w:tcPr>
            <w:tcW w:type="dxa" w:w="2880"/>
          </w:tcPr>
          <w:p>
            <w:r>
              <w:t>Electricity (2050 grid)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tCO2/MWh</w:t>
            </w:r>
          </w:p>
        </w:tc>
      </w:tr>
      <w:tr>
        <w:tc>
          <w:tcPr>
            <w:tcW w:type="dxa" w:w="2880"/>
          </w:tcPr>
          <w:p>
            <w:r>
              <w:t>RE Electricity (lifecycle)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tCO2/MWh</w:t>
            </w:r>
          </w:p>
        </w:tc>
      </w:tr>
      <w:tr>
        <w:tc>
          <w:tcPr>
            <w:tcW w:type="dxa" w:w="2880"/>
          </w:tcPr>
          <w:p>
            <w:r>
              <w:t>Green H2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tCO2/kg</w:t>
            </w:r>
          </w:p>
        </w:tc>
      </w:tr>
    </w:tbl>
    <w:p/>
    <w:p>
      <w:pPr>
        <w:pStyle w:val="Heading2"/>
      </w:pPr>
      <w:r>
        <w:t>8.3 File Locations</w:t>
      </w:r>
    </w:p>
    <w:p>
      <w:r>
        <w:rPr>
          <w:b/>
        </w:rPr>
        <w:t xml:space="preserve">Code: </w:t>
      </w:r>
      <w:r>
        <w:rPr>
          <w:rFonts w:ascii="Consolas" w:hAnsi="Consolas"/>
          <w:sz w:val="18"/>
        </w:rPr>
        <w:t>modules/optimization_v2.py, modules/macc.py, modules/baseline.py</w:t>
      </w:r>
    </w:p>
    <w:p>
      <w:r>
        <w:rPr>
          <w:b/>
        </w:rPr>
        <w:t xml:space="preserve">Data: </w:t>
      </w:r>
      <w:r>
        <w:rPr>
          <w:rFonts w:ascii="Consolas" w:hAnsi="Consolas"/>
          <w:sz w:val="18"/>
        </w:rPr>
        <w:t>data/*.csv (all input data files)</w:t>
      </w:r>
    </w:p>
    <w:p>
      <w:r>
        <w:rPr>
          <w:b/>
        </w:rPr>
        <w:t xml:space="preserve">Outputs: </w:t>
      </w:r>
      <w:r>
        <w:rPr>
          <w:rFonts w:ascii="Consolas" w:hAnsi="Consolas"/>
          <w:sz w:val="18"/>
        </w:rPr>
        <w:t>outputs/module_03_v2/*.csv (deployment results)</w:t>
      </w:r>
    </w:p>
    <w:p>
      <w:r>
        <w:rPr>
          <w:b/>
        </w:rPr>
        <w:t xml:space="preserve">Documentation: </w:t>
      </w:r>
      <w:r>
        <w:rPr>
          <w:rFonts w:ascii="Consolas" w:hAnsi="Consolas"/>
          <w:sz w:val="18"/>
        </w:rPr>
        <w:t>docs/*.md (various reports and guides)</w:t>
      </w:r>
    </w:p>
    <w:p>
      <w:r>
        <w:rPr>
          <w:b/>
        </w:rPr>
        <w:t xml:space="preserve">Test: </w:t>
      </w:r>
      <w:r>
        <w:rPr>
          <w:rFonts w:ascii="Consolas" w:hAnsi="Consolas"/>
          <w:sz w:val="18"/>
        </w:rPr>
        <w:t>test_corrected_model.py (validation script)</w:t>
      </w:r>
    </w:p>
    <w:p>
      <w:r>
        <w:br w:type="page"/>
      </w:r>
    </w:p>
    <w:p/>
    <w:p/>
    <w:p/>
    <w:p>
      <w:pPr>
        <w:pStyle w:val="Title"/>
        <w:jc w:val="center"/>
      </w:pPr>
      <w:r>
        <w:t>END OF DOCUMENT</w:t>
      </w:r>
    </w:p>
    <w:p/>
    <w:p>
      <w:pPr>
        <w:jc w:val="center"/>
      </w:pPr>
      <w:r>
        <w:rPr>
          <w:i/>
          <w:sz w:val="20"/>
        </w:rPr>
        <w:t>For questions or clarifications about this model, please refer to the code documentation in the modules/ directory or contact the model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