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21A1B" w14:textId="77777777" w:rsidR="004F01C8" w:rsidRPr="00835C15" w:rsidRDefault="003C4F99" w:rsidP="00835C15">
      <w:pPr>
        <w:ind w:firstLineChars="200" w:firstLine="560"/>
        <w:jc w:val="center"/>
        <w:rPr>
          <w:rFonts w:ascii="黑体" w:eastAsia="黑体" w:hAnsi="黑体"/>
          <w:sz w:val="28"/>
          <w:szCs w:val="28"/>
        </w:rPr>
      </w:pPr>
      <w:r w:rsidRPr="00835C15">
        <w:rPr>
          <w:rFonts w:ascii="黑体" w:eastAsia="黑体" w:hAnsi="黑体" w:hint="eastAsia"/>
          <w:sz w:val="28"/>
          <w:szCs w:val="28"/>
        </w:rPr>
        <w:t>课程</w:t>
      </w:r>
      <w:r w:rsidR="00835C15" w:rsidRPr="00835C15">
        <w:rPr>
          <w:rFonts w:ascii="黑体" w:eastAsia="黑体" w:hAnsi="黑体" w:hint="eastAsia"/>
          <w:sz w:val="28"/>
          <w:szCs w:val="28"/>
        </w:rPr>
        <w:t>三大</w:t>
      </w:r>
      <w:r w:rsidRPr="00835C15">
        <w:rPr>
          <w:rFonts w:ascii="黑体" w:eastAsia="黑体" w:hAnsi="黑体" w:hint="eastAsia"/>
          <w:sz w:val="28"/>
          <w:szCs w:val="28"/>
        </w:rPr>
        <w:t>探索领域</w:t>
      </w:r>
    </w:p>
    <w:p w14:paraId="139030B0" w14:textId="77777777" w:rsidR="003C4F99" w:rsidRPr="00835C15" w:rsidRDefault="003C4F99" w:rsidP="008B5B34">
      <w:pPr>
        <w:pStyle w:val="a7"/>
        <w:numPr>
          <w:ilvl w:val="0"/>
          <w:numId w:val="5"/>
        </w:numPr>
        <w:spacing w:beforeLines="100" w:before="312"/>
        <w:ind w:left="840" w:firstLineChars="0"/>
        <w:rPr>
          <w:b/>
          <w:bCs/>
        </w:rPr>
      </w:pPr>
      <w:r w:rsidRPr="00835C15">
        <w:rPr>
          <w:rFonts w:hint="eastAsia"/>
          <w:b/>
          <w:bCs/>
        </w:rPr>
        <w:t>读者、作者和文本</w:t>
      </w:r>
    </w:p>
    <w:p w14:paraId="1DA8903A" w14:textId="77777777" w:rsidR="006C1EEF" w:rsidRDefault="00CC786E" w:rsidP="00CC786E">
      <w:pPr>
        <w:spacing w:beforeLines="40" w:before="124"/>
        <w:ind w:left="420"/>
      </w:pPr>
      <w:r>
        <w:rPr>
          <w:rFonts w:hint="eastAsia"/>
        </w:rPr>
        <w:t>读者、</w:t>
      </w:r>
      <w:r>
        <w:rPr>
          <w:rFonts w:hint="eastAsia"/>
        </w:rPr>
        <w:t xml:space="preserve"> </w:t>
      </w:r>
      <w:r>
        <w:rPr>
          <w:rFonts w:hint="eastAsia"/>
        </w:rPr>
        <w:t>作者和文本这一探索领域旨在使学生了解仔细考察文学文本所需要的各种技能和方法，并通过考虑以下概念性引导题，使学生对本学科的性质产生元认知意识：</w:t>
      </w:r>
    </w:p>
    <w:p w14:paraId="66B1D510" w14:textId="77777777" w:rsidR="006C1EEF" w:rsidRDefault="006C1EEF" w:rsidP="006C1EEF">
      <w:pPr>
        <w:spacing w:beforeLines="40" w:before="124"/>
        <w:ind w:left="420"/>
      </w:pPr>
      <w:r>
        <w:rPr>
          <w:rFonts w:hint="eastAsia"/>
        </w:rPr>
        <w:t xml:space="preserve">1. </w:t>
      </w:r>
      <w:r>
        <w:rPr>
          <w:rFonts w:hint="eastAsia"/>
        </w:rPr>
        <w:t>我们为何和如何学习语言与文学？</w:t>
      </w:r>
    </w:p>
    <w:p w14:paraId="4F47B867" w14:textId="77777777" w:rsidR="006C1EEF" w:rsidRDefault="006C1EEF" w:rsidP="006C1EEF">
      <w:pPr>
        <w:spacing w:beforeLines="40" w:before="124"/>
        <w:ind w:left="420"/>
      </w:pPr>
      <w:r>
        <w:rPr>
          <w:rFonts w:hint="eastAsia"/>
        </w:rPr>
        <w:t xml:space="preserve">2. </w:t>
      </w:r>
      <w:r>
        <w:rPr>
          <w:rFonts w:hint="eastAsia"/>
        </w:rPr>
        <w:t>我们如何以各种方式受到各种文本的影响？</w:t>
      </w:r>
    </w:p>
    <w:p w14:paraId="0D7A2F59" w14:textId="77777777" w:rsidR="006C1EEF" w:rsidRDefault="006C1EEF" w:rsidP="006C1EEF">
      <w:pPr>
        <w:spacing w:beforeLines="40" w:before="124"/>
        <w:ind w:left="420"/>
      </w:pPr>
      <w:r>
        <w:rPr>
          <w:rFonts w:hint="eastAsia"/>
        </w:rPr>
        <w:t xml:space="preserve">3. </w:t>
      </w:r>
      <w:r>
        <w:rPr>
          <w:rFonts w:hint="eastAsia"/>
        </w:rPr>
        <w:t>意义的形成，商榷，表达和理解方式有哪些？</w:t>
      </w:r>
    </w:p>
    <w:p w14:paraId="23771A56" w14:textId="77777777" w:rsidR="006C1EEF" w:rsidRDefault="006C1EEF" w:rsidP="006C1EEF">
      <w:pPr>
        <w:spacing w:beforeLines="40" w:before="124"/>
        <w:ind w:left="420"/>
      </w:pPr>
      <w:r>
        <w:rPr>
          <w:rFonts w:hint="eastAsia"/>
        </w:rPr>
        <w:t xml:space="preserve">4. </w:t>
      </w:r>
      <w:r>
        <w:rPr>
          <w:rFonts w:hint="eastAsia"/>
        </w:rPr>
        <w:t>在不同的文本类型和文学体裁中，对语言的使用是如何变化的？</w:t>
      </w:r>
    </w:p>
    <w:p w14:paraId="2B3A2724" w14:textId="77777777" w:rsidR="006C1EEF" w:rsidRDefault="006C1EEF" w:rsidP="006C1EEF">
      <w:pPr>
        <w:spacing w:beforeLines="40" w:before="124"/>
        <w:ind w:left="420"/>
      </w:pPr>
      <w:r>
        <w:rPr>
          <w:rFonts w:hint="eastAsia"/>
        </w:rPr>
        <w:t xml:space="preserve">5. </w:t>
      </w:r>
      <w:r>
        <w:rPr>
          <w:rFonts w:hint="eastAsia"/>
        </w:rPr>
        <w:t>文本的结构和风格是如何影响意义的？</w:t>
      </w:r>
    </w:p>
    <w:p w14:paraId="70FC5802" w14:textId="77777777" w:rsidR="006C1EEF" w:rsidRDefault="006C1EEF" w:rsidP="00835C15">
      <w:pPr>
        <w:spacing w:beforeLines="40" w:before="124"/>
        <w:ind w:left="420"/>
      </w:pPr>
      <w:r>
        <w:rPr>
          <w:rFonts w:hint="eastAsia"/>
        </w:rPr>
        <w:t xml:space="preserve">6. </w:t>
      </w:r>
      <w:r>
        <w:rPr>
          <w:rFonts w:hint="eastAsia"/>
        </w:rPr>
        <w:t>文本是如何使我们产生感悟，并向我们提出挑战的？</w:t>
      </w:r>
    </w:p>
    <w:p w14:paraId="1BC92CF4" w14:textId="77777777" w:rsidR="00835C15" w:rsidRPr="00440351" w:rsidRDefault="00D96071" w:rsidP="00835C15">
      <w:pPr>
        <w:spacing w:beforeLines="40" w:before="124"/>
        <w:ind w:left="420"/>
        <w:rPr>
          <w:rFonts w:ascii="楷体" w:eastAsia="楷体" w:hAnsi="楷体"/>
        </w:rPr>
      </w:pPr>
      <w:r w:rsidRPr="00440351">
        <w:rPr>
          <w:rFonts w:ascii="宋体" w:eastAsia="宋体" w:hAnsi="宋体" w:cs="宋体" w:hint="eastAsia"/>
        </w:rPr>
        <w:t>•</w:t>
      </w:r>
      <w:r w:rsidRPr="00440351">
        <w:rPr>
          <w:rFonts w:ascii="楷体" w:eastAsia="楷体" w:hAnsi="楷体"/>
        </w:rPr>
        <w:t xml:space="preserve"> </w:t>
      </w:r>
      <w:r w:rsidRPr="00440351">
        <w:rPr>
          <w:rFonts w:ascii="楷体" w:eastAsia="楷体" w:hAnsi="楷体" w:hint="eastAsia"/>
        </w:rPr>
        <w:t>通过文学作品我们学到了什么？</w:t>
      </w:r>
      <w:r w:rsidR="00920501" w:rsidRPr="00440351">
        <w:rPr>
          <w:rFonts w:ascii="楷体" w:eastAsia="楷体" w:hAnsi="楷体" w:hint="eastAsia"/>
        </w:rPr>
        <w:t>文学能发挥什么样的作用？它的目的是什么？</w:t>
      </w:r>
      <w:r w:rsidRPr="00440351">
        <w:rPr>
          <w:rFonts w:ascii="楷体" w:eastAsia="楷体" w:hAnsi="楷体" w:hint="eastAsia"/>
        </w:rPr>
        <w:t>这与我们通过学习非文学文本学到的东西有何不同？</w:t>
      </w:r>
    </w:p>
    <w:p w14:paraId="0FCE5998" w14:textId="77777777" w:rsidR="00835C15" w:rsidRPr="00440351" w:rsidRDefault="00D96071" w:rsidP="00835C15">
      <w:pPr>
        <w:spacing w:beforeLines="40" w:before="124"/>
        <w:ind w:left="420"/>
        <w:rPr>
          <w:rFonts w:ascii="楷体" w:eastAsia="楷体" w:hAnsi="楷体"/>
        </w:rPr>
      </w:pPr>
      <w:r w:rsidRPr="00440351">
        <w:rPr>
          <w:rFonts w:ascii="宋体" w:eastAsia="宋体" w:hAnsi="宋体" w:cs="宋体" w:hint="eastAsia"/>
        </w:rPr>
        <w:t>•</w:t>
      </w:r>
      <w:r w:rsidRPr="00440351">
        <w:rPr>
          <w:rFonts w:ascii="楷体" w:eastAsia="楷体" w:hAnsi="楷体"/>
        </w:rPr>
        <w:t xml:space="preserve"> </w:t>
      </w:r>
      <w:r w:rsidRPr="00440351">
        <w:rPr>
          <w:rFonts w:ascii="楷体" w:eastAsia="楷体" w:hAnsi="楷体" w:hint="eastAsia"/>
        </w:rPr>
        <w:t>我们从语言与文学研究中获得的知识与我们通过其它学科的研究获得的知识有何不同？对语言与文学的研究能否被认为是科学的？</w:t>
      </w:r>
    </w:p>
    <w:p w14:paraId="7A4FE499" w14:textId="77777777" w:rsidR="00835C15" w:rsidRPr="00440351" w:rsidRDefault="00D96071" w:rsidP="00835C15">
      <w:pPr>
        <w:spacing w:beforeLines="40" w:before="124"/>
        <w:ind w:left="420"/>
        <w:rPr>
          <w:rFonts w:ascii="楷体" w:eastAsia="楷体" w:hAnsi="楷体"/>
        </w:rPr>
      </w:pPr>
      <w:r w:rsidRPr="00440351">
        <w:rPr>
          <w:rFonts w:ascii="宋体" w:eastAsia="宋体" w:hAnsi="宋体" w:cs="宋体" w:hint="eastAsia"/>
        </w:rPr>
        <w:t>•</w:t>
      </w:r>
      <w:r w:rsidRPr="00440351">
        <w:rPr>
          <w:rFonts w:ascii="楷体" w:eastAsia="楷体" w:hAnsi="楷体"/>
        </w:rPr>
        <w:t xml:space="preserve"> </w:t>
      </w:r>
      <w:r w:rsidRPr="00440351">
        <w:rPr>
          <w:rFonts w:ascii="楷体" w:eastAsia="楷体" w:hAnsi="楷体" w:hint="eastAsia"/>
        </w:rPr>
        <w:t>我们通过阅读文本构建的知识有多少取决于作者的意图， 有多少取决于读者的文化假设以及读者社区重视文本的目的？</w:t>
      </w:r>
    </w:p>
    <w:p w14:paraId="6601AD41" w14:textId="77777777" w:rsidR="00835C15" w:rsidRPr="00440351" w:rsidRDefault="00D96071" w:rsidP="00835C15">
      <w:pPr>
        <w:spacing w:beforeLines="40" w:before="124"/>
        <w:ind w:left="420"/>
        <w:rPr>
          <w:rFonts w:ascii="楷体" w:eastAsia="楷体" w:hAnsi="楷体"/>
        </w:rPr>
      </w:pPr>
      <w:r w:rsidRPr="00440351">
        <w:rPr>
          <w:rFonts w:ascii="宋体" w:eastAsia="宋体" w:hAnsi="宋体" w:cs="宋体" w:hint="eastAsia"/>
        </w:rPr>
        <w:t>•</w:t>
      </w:r>
      <w:r w:rsidRPr="00440351">
        <w:rPr>
          <w:rFonts w:ascii="楷体" w:eastAsia="楷体" w:hAnsi="楷体"/>
        </w:rPr>
        <w:t xml:space="preserve"> </w:t>
      </w:r>
      <w:r w:rsidRPr="00440351">
        <w:rPr>
          <w:rFonts w:ascii="楷体" w:eastAsia="楷体" w:hAnsi="楷体" w:hint="eastAsia"/>
        </w:rPr>
        <w:t>对文本的某些解读好过另外一些解读吗？如何最好地对多种解读进行磋商？</w:t>
      </w:r>
    </w:p>
    <w:p w14:paraId="69607133" w14:textId="77777777" w:rsidR="003527E1" w:rsidRPr="00440351" w:rsidRDefault="00D96071" w:rsidP="00835C15">
      <w:pPr>
        <w:spacing w:beforeLines="40" w:before="124"/>
        <w:ind w:left="420"/>
        <w:rPr>
          <w:rFonts w:ascii="楷体" w:eastAsia="楷体" w:hAnsi="楷体"/>
        </w:rPr>
      </w:pPr>
      <w:r w:rsidRPr="00440351">
        <w:rPr>
          <w:rFonts w:ascii="宋体" w:eastAsia="宋体" w:hAnsi="宋体" w:cs="宋体" w:hint="eastAsia"/>
        </w:rPr>
        <w:t>•</w:t>
      </w:r>
      <w:r w:rsidRPr="00440351">
        <w:rPr>
          <w:rFonts w:ascii="楷体" w:eastAsia="楷体" w:hAnsi="楷体"/>
        </w:rPr>
        <w:t xml:space="preserve"> </w:t>
      </w:r>
      <w:r w:rsidRPr="00440351">
        <w:rPr>
          <w:rFonts w:ascii="楷体" w:eastAsia="楷体" w:hAnsi="楷体" w:hint="eastAsia"/>
        </w:rPr>
        <w:t xml:space="preserve">阅读文学作品和阅读非文学文本时，解读策略在哪些方面有所不同？ </w:t>
      </w:r>
    </w:p>
    <w:p w14:paraId="33E3A285" w14:textId="77777777" w:rsidR="00FF51EA" w:rsidRDefault="00FF51EA" w:rsidP="00835C15">
      <w:pPr>
        <w:spacing w:beforeLines="40" w:before="124"/>
        <w:ind w:left="420"/>
      </w:pPr>
    </w:p>
    <w:p w14:paraId="3EDE9EDC" w14:textId="77777777" w:rsidR="003C4F99" w:rsidRPr="00835C15" w:rsidRDefault="003C4F99" w:rsidP="00835C15">
      <w:pPr>
        <w:pStyle w:val="a7"/>
        <w:numPr>
          <w:ilvl w:val="0"/>
          <w:numId w:val="5"/>
        </w:numPr>
        <w:spacing w:beforeLines="40" w:before="124"/>
        <w:ind w:firstLineChars="0"/>
        <w:rPr>
          <w:b/>
          <w:bCs/>
        </w:rPr>
      </w:pPr>
      <w:r w:rsidRPr="00835C15">
        <w:rPr>
          <w:rFonts w:hint="eastAsia"/>
          <w:b/>
          <w:bCs/>
        </w:rPr>
        <w:t>时间和空间</w:t>
      </w:r>
    </w:p>
    <w:p w14:paraId="7D812FE4" w14:textId="77777777" w:rsidR="00CC786E" w:rsidRDefault="00CC786E" w:rsidP="00CC786E">
      <w:pPr>
        <w:spacing w:beforeLines="40" w:before="124"/>
        <w:ind w:left="420"/>
      </w:pPr>
      <w:r>
        <w:rPr>
          <w:rFonts w:hint="eastAsia"/>
        </w:rPr>
        <w:t>时间和空间这一探索领域旨在通过让学生考虑以下概念性引导题，</w:t>
      </w:r>
      <w:r>
        <w:rPr>
          <w:rFonts w:hint="eastAsia"/>
        </w:rPr>
        <w:t xml:space="preserve"> </w:t>
      </w:r>
      <w:r>
        <w:rPr>
          <w:rFonts w:hint="eastAsia"/>
        </w:rPr>
        <w:t>扩展他们对从广告到诗歌的各种文本的开放、复杂或包罗万象性质的理解：</w:t>
      </w:r>
    </w:p>
    <w:p w14:paraId="60173317" w14:textId="77777777" w:rsidR="00CC786E" w:rsidRDefault="00CC786E" w:rsidP="00CC786E">
      <w:pPr>
        <w:spacing w:beforeLines="40" w:before="124"/>
        <w:ind w:left="420"/>
      </w:pPr>
      <w:r>
        <w:rPr>
          <w:rFonts w:hint="eastAsia"/>
        </w:rPr>
        <w:t xml:space="preserve">1. </w:t>
      </w:r>
      <w:r>
        <w:rPr>
          <w:rFonts w:hint="eastAsia"/>
        </w:rPr>
        <w:t>文化或历史背景对于文本的产生和理解有多么重要？</w:t>
      </w:r>
    </w:p>
    <w:p w14:paraId="750FDD88" w14:textId="77777777" w:rsidR="00CC786E" w:rsidRDefault="00CC786E" w:rsidP="00CC786E">
      <w:pPr>
        <w:spacing w:beforeLines="40" w:before="124"/>
        <w:ind w:left="420"/>
      </w:pPr>
      <w:r>
        <w:rPr>
          <w:rFonts w:hint="eastAsia"/>
        </w:rPr>
        <w:t xml:space="preserve">2. </w:t>
      </w:r>
      <w:r>
        <w:rPr>
          <w:rFonts w:hint="eastAsia"/>
        </w:rPr>
        <w:t>我们如何研读不同于我们自己的时代和文化的文学文本？</w:t>
      </w:r>
    </w:p>
    <w:p w14:paraId="7CB2A4FC" w14:textId="77777777" w:rsidR="00CC786E" w:rsidRDefault="00CC786E" w:rsidP="00CC786E">
      <w:pPr>
        <w:spacing w:beforeLines="40" w:before="124"/>
        <w:ind w:left="420"/>
      </w:pPr>
      <w:r>
        <w:rPr>
          <w:rFonts w:hint="eastAsia"/>
        </w:rPr>
        <w:t xml:space="preserve">3. </w:t>
      </w:r>
      <w:r>
        <w:rPr>
          <w:rFonts w:hint="eastAsia"/>
        </w:rPr>
        <w:t>文本在多大程度上能够提供对另一种文化的深入理解？</w:t>
      </w:r>
    </w:p>
    <w:p w14:paraId="6C705E0A" w14:textId="77777777" w:rsidR="00CC786E" w:rsidRDefault="00CC786E" w:rsidP="00CC786E">
      <w:pPr>
        <w:spacing w:beforeLines="40" w:before="124"/>
        <w:ind w:left="420"/>
      </w:pPr>
      <w:r>
        <w:rPr>
          <w:rFonts w:hint="eastAsia"/>
        </w:rPr>
        <w:t xml:space="preserve">4. </w:t>
      </w:r>
      <w:r>
        <w:rPr>
          <w:rFonts w:hint="eastAsia"/>
        </w:rPr>
        <w:t>文本的意义和影响如何与时俱进？</w:t>
      </w:r>
    </w:p>
    <w:p w14:paraId="2DD4A7A3" w14:textId="77777777" w:rsidR="00CC786E" w:rsidRDefault="00CC786E" w:rsidP="00CC786E">
      <w:pPr>
        <w:spacing w:beforeLines="40" w:before="124"/>
        <w:ind w:left="420"/>
      </w:pPr>
      <w:r>
        <w:rPr>
          <w:rFonts w:hint="eastAsia"/>
        </w:rPr>
        <w:t xml:space="preserve">5. </w:t>
      </w:r>
      <w:r>
        <w:rPr>
          <w:rFonts w:hint="eastAsia"/>
        </w:rPr>
        <w:t>文本如何反映，呈现文化习俗，或构成文化习俗的一部分？</w:t>
      </w:r>
    </w:p>
    <w:p w14:paraId="522FD162" w14:textId="77777777" w:rsidR="00CC786E" w:rsidRDefault="00CC786E" w:rsidP="00CC786E">
      <w:pPr>
        <w:spacing w:beforeLines="40" w:before="124"/>
        <w:ind w:left="420"/>
      </w:pPr>
      <w:r>
        <w:rPr>
          <w:rFonts w:hint="eastAsia"/>
        </w:rPr>
        <w:t xml:space="preserve">6. </w:t>
      </w:r>
      <w:r>
        <w:rPr>
          <w:rFonts w:hint="eastAsia"/>
        </w:rPr>
        <w:t>语言是如何呈现社会差异和认同的？</w:t>
      </w:r>
    </w:p>
    <w:p w14:paraId="0F808D26" w14:textId="77777777" w:rsidR="00835C15"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一位读者在多大程度上能够理解一篇在不同于自己的背景中撰写的</w:t>
      </w:r>
      <w:r w:rsidR="00CD495B" w:rsidRPr="00440351">
        <w:rPr>
          <w:rFonts w:ascii="楷体" w:eastAsia="楷体" w:hAnsi="楷体" w:cs="宋体" w:hint="eastAsia"/>
        </w:rPr>
        <w:t>文本</w:t>
      </w:r>
      <w:r w:rsidRPr="00440351">
        <w:rPr>
          <w:rFonts w:ascii="楷体" w:eastAsia="楷体" w:hAnsi="楷体" w:cs="宋体" w:hint="eastAsia"/>
        </w:rPr>
        <w:t>？</w:t>
      </w:r>
    </w:p>
    <w:p w14:paraId="51B39789" w14:textId="77777777" w:rsidR="00835C15"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与作家的世界观不同是否会妨碍对其作品的理解？</w:t>
      </w:r>
    </w:p>
    <w:p w14:paraId="71C94D77" w14:textId="77777777" w:rsidR="00835C15"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将一种语言翻译成另外一种语言时会失去什么？</w:t>
      </w:r>
    </w:p>
    <w:p w14:paraId="52ADC13F" w14:textId="77777777" w:rsidR="00835C15"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研究特定时期和地区的诗人、</w:t>
      </w:r>
      <w:r w:rsidR="00920501" w:rsidRPr="00440351">
        <w:rPr>
          <w:rFonts w:ascii="楷体" w:eastAsia="楷体" w:hAnsi="楷体" w:cs="宋体" w:hint="eastAsia"/>
        </w:rPr>
        <w:t>小说家、</w:t>
      </w:r>
      <w:r w:rsidRPr="00440351">
        <w:rPr>
          <w:rFonts w:ascii="楷体" w:eastAsia="楷体" w:hAnsi="楷体" w:cs="宋体" w:hint="eastAsia"/>
        </w:rPr>
        <w:t>动漫作家或历史学家的方法会有何不同？</w:t>
      </w:r>
    </w:p>
    <w:p w14:paraId="6EDB60D4" w14:textId="77777777" w:rsidR="003527E1"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lastRenderedPageBreak/>
        <w:t>•</w:t>
      </w:r>
      <w:r w:rsidRPr="00440351">
        <w:rPr>
          <w:rFonts w:ascii="楷体" w:eastAsia="楷体" w:hAnsi="楷体" w:cs="宋体"/>
        </w:rPr>
        <w:t xml:space="preserve"> </w:t>
      </w:r>
      <w:r w:rsidRPr="00440351">
        <w:rPr>
          <w:rFonts w:ascii="楷体" w:eastAsia="楷体" w:hAnsi="楷体" w:cs="宋体" w:hint="eastAsia"/>
        </w:rPr>
        <w:t xml:space="preserve">经典的观念是否有助于研究和理解文学作品？ 一件经典作品是如何成为经典的？哪些因素会随时间而变化？ </w:t>
      </w:r>
    </w:p>
    <w:p w14:paraId="711EA823" w14:textId="77777777" w:rsidR="00FF51EA" w:rsidRDefault="00FF51EA" w:rsidP="00835C15">
      <w:pPr>
        <w:spacing w:beforeLines="40" w:before="124"/>
        <w:ind w:left="420"/>
      </w:pPr>
    </w:p>
    <w:p w14:paraId="4025421F" w14:textId="77777777" w:rsidR="003C4F99" w:rsidRPr="00835C15" w:rsidRDefault="003C4F99" w:rsidP="00835C15">
      <w:pPr>
        <w:pStyle w:val="a7"/>
        <w:numPr>
          <w:ilvl w:val="0"/>
          <w:numId w:val="5"/>
        </w:numPr>
        <w:spacing w:beforeLines="40" w:before="124"/>
        <w:ind w:firstLineChars="0"/>
        <w:rPr>
          <w:b/>
          <w:bCs/>
        </w:rPr>
      </w:pPr>
      <w:r w:rsidRPr="00835C15">
        <w:rPr>
          <w:rFonts w:hint="eastAsia"/>
          <w:b/>
          <w:bCs/>
        </w:rPr>
        <w:t>互文性：文本的相互联系</w:t>
      </w:r>
    </w:p>
    <w:p w14:paraId="70667F64" w14:textId="77777777" w:rsidR="00C64397" w:rsidRDefault="00C64397" w:rsidP="00C64397">
      <w:pPr>
        <w:spacing w:beforeLines="40" w:before="124"/>
        <w:ind w:left="420"/>
      </w:pPr>
      <w:r>
        <w:rPr>
          <w:rFonts w:hint="eastAsia"/>
        </w:rPr>
        <w:t>这一探索领域旨在使学生认识到，</w:t>
      </w:r>
      <w:r>
        <w:rPr>
          <w:rFonts w:hint="eastAsia"/>
        </w:rPr>
        <w:t xml:space="preserve"> </w:t>
      </w:r>
      <w:r>
        <w:rPr>
          <w:rFonts w:hint="eastAsia"/>
        </w:rPr>
        <w:t>在过去和目前的交流行为关系体系中文本的存在方式。通过考虑以下概念性引导题，学生将进一步探究文学和语言的各种传统以及新的发展方向：</w:t>
      </w:r>
    </w:p>
    <w:p w14:paraId="27322141" w14:textId="77777777" w:rsidR="00C64397" w:rsidRDefault="00C64397" w:rsidP="00C64397">
      <w:pPr>
        <w:spacing w:beforeLines="40" w:before="124"/>
        <w:ind w:left="420"/>
      </w:pPr>
      <w:r>
        <w:rPr>
          <w:rFonts w:hint="eastAsia"/>
        </w:rPr>
        <w:t xml:space="preserve">1. </w:t>
      </w:r>
      <w:r>
        <w:rPr>
          <w:rFonts w:hint="eastAsia"/>
        </w:rPr>
        <w:t>文本是如何坚持或偏离了与文学体裁相关的惯例的？</w:t>
      </w:r>
    </w:p>
    <w:p w14:paraId="49329341" w14:textId="77777777" w:rsidR="00CC786E" w:rsidRDefault="00C64397" w:rsidP="00C64397">
      <w:pPr>
        <w:spacing w:beforeLines="40" w:before="124"/>
        <w:ind w:left="420"/>
      </w:pPr>
      <w:r>
        <w:rPr>
          <w:rFonts w:hint="eastAsia"/>
        </w:rPr>
        <w:t xml:space="preserve">2. </w:t>
      </w:r>
      <w:r>
        <w:rPr>
          <w:rFonts w:hint="eastAsia"/>
        </w:rPr>
        <w:t>惯例和参照体系是如何与时俱进的？</w:t>
      </w:r>
    </w:p>
    <w:p w14:paraId="3447F9E2" w14:textId="77777777" w:rsidR="00C64397" w:rsidRDefault="00C64397" w:rsidP="00C64397">
      <w:pPr>
        <w:spacing w:beforeLines="40" w:before="124"/>
        <w:ind w:left="420"/>
      </w:pPr>
      <w:r>
        <w:rPr>
          <w:rFonts w:hint="eastAsia"/>
        </w:rPr>
        <w:t xml:space="preserve">3. </w:t>
      </w:r>
      <w:r>
        <w:rPr>
          <w:rFonts w:hint="eastAsia"/>
        </w:rPr>
        <w:t>不同的文本以怎样的方式彼此具有相似之处？</w:t>
      </w:r>
    </w:p>
    <w:p w14:paraId="484A21B3" w14:textId="77777777" w:rsidR="00C64397" w:rsidRDefault="00C64397" w:rsidP="00C64397">
      <w:pPr>
        <w:spacing w:beforeLines="40" w:before="124"/>
        <w:ind w:left="420"/>
      </w:pPr>
      <w:r>
        <w:rPr>
          <w:rFonts w:hint="eastAsia"/>
        </w:rPr>
        <w:t xml:space="preserve">4. </w:t>
      </w:r>
      <w:r>
        <w:rPr>
          <w:rFonts w:hint="eastAsia"/>
        </w:rPr>
        <w:t>经典文本的观念多么有效？</w:t>
      </w:r>
    </w:p>
    <w:p w14:paraId="5EFBBE9F" w14:textId="77777777" w:rsidR="00C64397" w:rsidRDefault="00C64397" w:rsidP="00C64397">
      <w:pPr>
        <w:spacing w:beforeLines="40" w:before="124"/>
        <w:ind w:left="420"/>
      </w:pPr>
      <w:r>
        <w:rPr>
          <w:rFonts w:hint="eastAsia"/>
        </w:rPr>
        <w:t xml:space="preserve">5. </w:t>
      </w:r>
      <w:r>
        <w:rPr>
          <w:rFonts w:hint="eastAsia"/>
        </w:rPr>
        <w:t>各种文本如何为一个问题、话题或主题提供多重视角？</w:t>
      </w:r>
    </w:p>
    <w:p w14:paraId="7ACCB77E" w14:textId="77777777" w:rsidR="00CC786E" w:rsidRDefault="00C64397" w:rsidP="00C64397">
      <w:pPr>
        <w:spacing w:beforeLines="40" w:before="124"/>
        <w:ind w:left="420"/>
      </w:pPr>
      <w:r>
        <w:rPr>
          <w:rFonts w:hint="eastAsia"/>
        </w:rPr>
        <w:t xml:space="preserve">6. </w:t>
      </w:r>
      <w:r>
        <w:rPr>
          <w:rFonts w:hint="eastAsia"/>
        </w:rPr>
        <w:t>比较和诠释能够以哪些方式相互转化？</w:t>
      </w:r>
    </w:p>
    <w:p w14:paraId="1AA865E5" w14:textId="77777777" w:rsidR="00835C15"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文学文本与非文学文本之间的界限是什么，这些界限是如何确定的？</w:t>
      </w:r>
    </w:p>
    <w:p w14:paraId="4959C541" w14:textId="77777777" w:rsidR="00835C15"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与其它文本进行比较和对照时，我们能获得关于文本的哪些知识？</w:t>
      </w:r>
    </w:p>
    <w:p w14:paraId="13F117E5" w14:textId="77777777" w:rsidR="00835C15"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文学体裁惯用手法、 文本类型以及文学和修辞技巧方面的知识能否使读者更好和更深入地理解文本？</w:t>
      </w:r>
    </w:p>
    <w:p w14:paraId="232E7865" w14:textId="77777777" w:rsidR="00835C15"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如何判断一件文本的长处？哪些因素使得一件文本好过其它文本？</w:t>
      </w:r>
    </w:p>
    <w:p w14:paraId="48CD8A1D" w14:textId="77777777" w:rsidR="00835C15" w:rsidRPr="00440351" w:rsidRDefault="00D96071" w:rsidP="00835C15">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是通过时间的视角， 即根据文本的撰写时间对文本进行分组， 还是通过主题的方法，即根据文本共同的主题或关注对文本进行分组， 用哪一种方法研究文本更好？它们当中的每一种方法对获得本学科的知识有什么影响？</w:t>
      </w:r>
    </w:p>
    <w:p w14:paraId="1038690F" w14:textId="77777777" w:rsidR="003C4F99" w:rsidRPr="00440351" w:rsidRDefault="00D96071" w:rsidP="00FF51EA">
      <w:pPr>
        <w:spacing w:beforeLines="40" w:before="124"/>
        <w:ind w:left="420"/>
        <w:rPr>
          <w:rFonts w:ascii="楷体" w:eastAsia="楷体" w:hAnsi="楷体" w:cs="宋体"/>
        </w:rPr>
      </w:pPr>
      <w:r w:rsidRPr="00440351">
        <w:rPr>
          <w:rFonts w:ascii="宋体" w:eastAsia="宋体" w:hAnsi="宋体" w:cs="宋体" w:hint="eastAsia"/>
        </w:rPr>
        <w:t>•</w:t>
      </w:r>
      <w:r w:rsidRPr="00440351">
        <w:rPr>
          <w:rFonts w:ascii="楷体" w:eastAsia="楷体" w:hAnsi="楷体" w:cs="宋体"/>
        </w:rPr>
        <w:t xml:space="preserve"> </w:t>
      </w:r>
      <w:r w:rsidRPr="00440351">
        <w:rPr>
          <w:rFonts w:ascii="楷体" w:eastAsia="楷体" w:hAnsi="楷体" w:cs="宋体" w:hint="eastAsia"/>
        </w:rPr>
        <w:t>根据体裁、 文本类型和时期对文本进行分类有多大用处？ 它们如何有助于</w:t>
      </w:r>
      <w:r w:rsidR="00920501" w:rsidRPr="00440351">
        <w:rPr>
          <w:rFonts w:ascii="楷体" w:eastAsia="楷体" w:hAnsi="楷体" w:cs="宋体" w:hint="eastAsia"/>
        </w:rPr>
        <w:t>对文本及其历史的</w:t>
      </w:r>
      <w:r w:rsidRPr="00440351">
        <w:rPr>
          <w:rFonts w:ascii="楷体" w:eastAsia="楷体" w:hAnsi="楷体" w:cs="宋体" w:hint="eastAsia"/>
        </w:rPr>
        <w:t>理解？</w:t>
      </w:r>
    </w:p>
    <w:p w14:paraId="5F2314DA" w14:textId="77777777" w:rsidR="0051467C" w:rsidRPr="009F4B26" w:rsidRDefault="0051467C" w:rsidP="00846E37">
      <w:pPr>
        <w:spacing w:beforeLines="50" w:before="156"/>
        <w:jc w:val="right"/>
        <w:rPr>
          <w:rFonts w:ascii="楷体" w:eastAsia="楷体" w:hAnsi="楷体"/>
          <w:szCs w:val="21"/>
        </w:rPr>
      </w:pPr>
      <w:bookmarkStart w:id="0" w:name="_GoBack"/>
      <w:bookmarkEnd w:id="0"/>
    </w:p>
    <w:sectPr w:rsidR="0051467C" w:rsidRPr="009F4B26" w:rsidSect="00940D9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BED55" w14:textId="77777777" w:rsidR="00184019" w:rsidRDefault="00184019" w:rsidP="003C4F99">
      <w:r>
        <w:separator/>
      </w:r>
    </w:p>
  </w:endnote>
  <w:endnote w:type="continuationSeparator" w:id="0">
    <w:p w14:paraId="5C445F25" w14:textId="77777777" w:rsidR="00184019" w:rsidRDefault="00184019" w:rsidP="003C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C6FFD" w14:textId="77777777" w:rsidR="00184019" w:rsidRDefault="00184019" w:rsidP="003C4F99">
      <w:r>
        <w:separator/>
      </w:r>
    </w:p>
  </w:footnote>
  <w:footnote w:type="continuationSeparator" w:id="0">
    <w:p w14:paraId="422F7FA4" w14:textId="77777777" w:rsidR="00184019" w:rsidRDefault="00184019" w:rsidP="003C4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27FD7"/>
    <w:multiLevelType w:val="hybridMultilevel"/>
    <w:tmpl w:val="747AE6DE"/>
    <w:lvl w:ilvl="0" w:tplc="5B4600C8">
      <w:start w:val="1"/>
      <w:numFmt w:val="bullet"/>
      <w:lvlText w:val=""/>
      <w:lvlJc w:val="left"/>
      <w:pPr>
        <w:tabs>
          <w:tab w:val="num" w:pos="720"/>
        </w:tabs>
        <w:ind w:left="720" w:hanging="360"/>
      </w:pPr>
      <w:rPr>
        <w:rFonts w:ascii="Wingdings 3" w:hAnsi="Wingdings 3" w:hint="default"/>
      </w:rPr>
    </w:lvl>
    <w:lvl w:ilvl="1" w:tplc="608A11E4" w:tentative="1">
      <w:start w:val="1"/>
      <w:numFmt w:val="bullet"/>
      <w:lvlText w:val=""/>
      <w:lvlJc w:val="left"/>
      <w:pPr>
        <w:tabs>
          <w:tab w:val="num" w:pos="1440"/>
        </w:tabs>
        <w:ind w:left="1440" w:hanging="360"/>
      </w:pPr>
      <w:rPr>
        <w:rFonts w:ascii="Wingdings 3" w:hAnsi="Wingdings 3" w:hint="default"/>
      </w:rPr>
    </w:lvl>
    <w:lvl w:ilvl="2" w:tplc="C388C092" w:tentative="1">
      <w:start w:val="1"/>
      <w:numFmt w:val="bullet"/>
      <w:lvlText w:val=""/>
      <w:lvlJc w:val="left"/>
      <w:pPr>
        <w:tabs>
          <w:tab w:val="num" w:pos="2160"/>
        </w:tabs>
        <w:ind w:left="2160" w:hanging="360"/>
      </w:pPr>
      <w:rPr>
        <w:rFonts w:ascii="Wingdings 3" w:hAnsi="Wingdings 3" w:hint="default"/>
      </w:rPr>
    </w:lvl>
    <w:lvl w:ilvl="3" w:tplc="3DC66708" w:tentative="1">
      <w:start w:val="1"/>
      <w:numFmt w:val="bullet"/>
      <w:lvlText w:val=""/>
      <w:lvlJc w:val="left"/>
      <w:pPr>
        <w:tabs>
          <w:tab w:val="num" w:pos="2880"/>
        </w:tabs>
        <w:ind w:left="2880" w:hanging="360"/>
      </w:pPr>
      <w:rPr>
        <w:rFonts w:ascii="Wingdings 3" w:hAnsi="Wingdings 3" w:hint="default"/>
      </w:rPr>
    </w:lvl>
    <w:lvl w:ilvl="4" w:tplc="FBB88998" w:tentative="1">
      <w:start w:val="1"/>
      <w:numFmt w:val="bullet"/>
      <w:lvlText w:val=""/>
      <w:lvlJc w:val="left"/>
      <w:pPr>
        <w:tabs>
          <w:tab w:val="num" w:pos="3600"/>
        </w:tabs>
        <w:ind w:left="3600" w:hanging="360"/>
      </w:pPr>
      <w:rPr>
        <w:rFonts w:ascii="Wingdings 3" w:hAnsi="Wingdings 3" w:hint="default"/>
      </w:rPr>
    </w:lvl>
    <w:lvl w:ilvl="5" w:tplc="2076D2CE" w:tentative="1">
      <w:start w:val="1"/>
      <w:numFmt w:val="bullet"/>
      <w:lvlText w:val=""/>
      <w:lvlJc w:val="left"/>
      <w:pPr>
        <w:tabs>
          <w:tab w:val="num" w:pos="4320"/>
        </w:tabs>
        <w:ind w:left="4320" w:hanging="360"/>
      </w:pPr>
      <w:rPr>
        <w:rFonts w:ascii="Wingdings 3" w:hAnsi="Wingdings 3" w:hint="default"/>
      </w:rPr>
    </w:lvl>
    <w:lvl w:ilvl="6" w:tplc="C7E66E70" w:tentative="1">
      <w:start w:val="1"/>
      <w:numFmt w:val="bullet"/>
      <w:lvlText w:val=""/>
      <w:lvlJc w:val="left"/>
      <w:pPr>
        <w:tabs>
          <w:tab w:val="num" w:pos="5040"/>
        </w:tabs>
        <w:ind w:left="5040" w:hanging="360"/>
      </w:pPr>
      <w:rPr>
        <w:rFonts w:ascii="Wingdings 3" w:hAnsi="Wingdings 3" w:hint="default"/>
      </w:rPr>
    </w:lvl>
    <w:lvl w:ilvl="7" w:tplc="2BBC1FD0" w:tentative="1">
      <w:start w:val="1"/>
      <w:numFmt w:val="bullet"/>
      <w:lvlText w:val=""/>
      <w:lvlJc w:val="left"/>
      <w:pPr>
        <w:tabs>
          <w:tab w:val="num" w:pos="5760"/>
        </w:tabs>
        <w:ind w:left="5760" w:hanging="360"/>
      </w:pPr>
      <w:rPr>
        <w:rFonts w:ascii="Wingdings 3" w:hAnsi="Wingdings 3" w:hint="default"/>
      </w:rPr>
    </w:lvl>
    <w:lvl w:ilvl="8" w:tplc="B81EC690" w:tentative="1">
      <w:start w:val="1"/>
      <w:numFmt w:val="bullet"/>
      <w:lvlText w:val=""/>
      <w:lvlJc w:val="left"/>
      <w:pPr>
        <w:tabs>
          <w:tab w:val="num" w:pos="6480"/>
        </w:tabs>
        <w:ind w:left="6480" w:hanging="360"/>
      </w:pPr>
      <w:rPr>
        <w:rFonts w:ascii="Wingdings 3" w:hAnsi="Wingdings 3" w:hint="default"/>
      </w:rPr>
    </w:lvl>
  </w:abstractNum>
  <w:abstractNum w:abstractNumId="1">
    <w:nsid w:val="1EAC5E1D"/>
    <w:multiLevelType w:val="hybridMultilevel"/>
    <w:tmpl w:val="81D8CEC8"/>
    <w:lvl w:ilvl="0" w:tplc="774E4C78">
      <w:start w:val="1"/>
      <w:numFmt w:val="bullet"/>
      <w:lvlText w:val=""/>
      <w:lvlJc w:val="left"/>
      <w:pPr>
        <w:tabs>
          <w:tab w:val="num" w:pos="720"/>
        </w:tabs>
        <w:ind w:left="720" w:hanging="360"/>
      </w:pPr>
      <w:rPr>
        <w:rFonts w:ascii="Wingdings 3" w:hAnsi="Wingdings 3" w:hint="default"/>
      </w:rPr>
    </w:lvl>
    <w:lvl w:ilvl="1" w:tplc="FBD4BD3C" w:tentative="1">
      <w:start w:val="1"/>
      <w:numFmt w:val="bullet"/>
      <w:lvlText w:val=""/>
      <w:lvlJc w:val="left"/>
      <w:pPr>
        <w:tabs>
          <w:tab w:val="num" w:pos="1440"/>
        </w:tabs>
        <w:ind w:left="1440" w:hanging="360"/>
      </w:pPr>
      <w:rPr>
        <w:rFonts w:ascii="Wingdings 3" w:hAnsi="Wingdings 3" w:hint="default"/>
      </w:rPr>
    </w:lvl>
    <w:lvl w:ilvl="2" w:tplc="53E268BA" w:tentative="1">
      <w:start w:val="1"/>
      <w:numFmt w:val="bullet"/>
      <w:lvlText w:val=""/>
      <w:lvlJc w:val="left"/>
      <w:pPr>
        <w:tabs>
          <w:tab w:val="num" w:pos="2160"/>
        </w:tabs>
        <w:ind w:left="2160" w:hanging="360"/>
      </w:pPr>
      <w:rPr>
        <w:rFonts w:ascii="Wingdings 3" w:hAnsi="Wingdings 3" w:hint="default"/>
      </w:rPr>
    </w:lvl>
    <w:lvl w:ilvl="3" w:tplc="11D8F676" w:tentative="1">
      <w:start w:val="1"/>
      <w:numFmt w:val="bullet"/>
      <w:lvlText w:val=""/>
      <w:lvlJc w:val="left"/>
      <w:pPr>
        <w:tabs>
          <w:tab w:val="num" w:pos="2880"/>
        </w:tabs>
        <w:ind w:left="2880" w:hanging="360"/>
      </w:pPr>
      <w:rPr>
        <w:rFonts w:ascii="Wingdings 3" w:hAnsi="Wingdings 3" w:hint="default"/>
      </w:rPr>
    </w:lvl>
    <w:lvl w:ilvl="4" w:tplc="8DDCCBE2" w:tentative="1">
      <w:start w:val="1"/>
      <w:numFmt w:val="bullet"/>
      <w:lvlText w:val=""/>
      <w:lvlJc w:val="left"/>
      <w:pPr>
        <w:tabs>
          <w:tab w:val="num" w:pos="3600"/>
        </w:tabs>
        <w:ind w:left="3600" w:hanging="360"/>
      </w:pPr>
      <w:rPr>
        <w:rFonts w:ascii="Wingdings 3" w:hAnsi="Wingdings 3" w:hint="default"/>
      </w:rPr>
    </w:lvl>
    <w:lvl w:ilvl="5" w:tplc="42AE6A18" w:tentative="1">
      <w:start w:val="1"/>
      <w:numFmt w:val="bullet"/>
      <w:lvlText w:val=""/>
      <w:lvlJc w:val="left"/>
      <w:pPr>
        <w:tabs>
          <w:tab w:val="num" w:pos="4320"/>
        </w:tabs>
        <w:ind w:left="4320" w:hanging="360"/>
      </w:pPr>
      <w:rPr>
        <w:rFonts w:ascii="Wingdings 3" w:hAnsi="Wingdings 3" w:hint="default"/>
      </w:rPr>
    </w:lvl>
    <w:lvl w:ilvl="6" w:tplc="A822CDF6" w:tentative="1">
      <w:start w:val="1"/>
      <w:numFmt w:val="bullet"/>
      <w:lvlText w:val=""/>
      <w:lvlJc w:val="left"/>
      <w:pPr>
        <w:tabs>
          <w:tab w:val="num" w:pos="5040"/>
        </w:tabs>
        <w:ind w:left="5040" w:hanging="360"/>
      </w:pPr>
      <w:rPr>
        <w:rFonts w:ascii="Wingdings 3" w:hAnsi="Wingdings 3" w:hint="default"/>
      </w:rPr>
    </w:lvl>
    <w:lvl w:ilvl="7" w:tplc="055AC47A" w:tentative="1">
      <w:start w:val="1"/>
      <w:numFmt w:val="bullet"/>
      <w:lvlText w:val=""/>
      <w:lvlJc w:val="left"/>
      <w:pPr>
        <w:tabs>
          <w:tab w:val="num" w:pos="5760"/>
        </w:tabs>
        <w:ind w:left="5760" w:hanging="360"/>
      </w:pPr>
      <w:rPr>
        <w:rFonts w:ascii="Wingdings 3" w:hAnsi="Wingdings 3" w:hint="default"/>
      </w:rPr>
    </w:lvl>
    <w:lvl w:ilvl="8" w:tplc="FBDA9262" w:tentative="1">
      <w:start w:val="1"/>
      <w:numFmt w:val="bullet"/>
      <w:lvlText w:val=""/>
      <w:lvlJc w:val="left"/>
      <w:pPr>
        <w:tabs>
          <w:tab w:val="num" w:pos="6480"/>
        </w:tabs>
        <w:ind w:left="6480" w:hanging="360"/>
      </w:pPr>
      <w:rPr>
        <w:rFonts w:ascii="Wingdings 3" w:hAnsi="Wingdings 3" w:hint="default"/>
      </w:rPr>
    </w:lvl>
  </w:abstractNum>
  <w:abstractNum w:abstractNumId="2">
    <w:nsid w:val="51586136"/>
    <w:multiLevelType w:val="hybridMultilevel"/>
    <w:tmpl w:val="61B61DAA"/>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nsid w:val="5EE42A57"/>
    <w:multiLevelType w:val="hybridMultilevel"/>
    <w:tmpl w:val="2222BEAC"/>
    <w:lvl w:ilvl="0" w:tplc="445252D6">
      <w:start w:val="1"/>
      <w:numFmt w:val="bullet"/>
      <w:lvlText w:val=""/>
      <w:lvlJc w:val="left"/>
      <w:pPr>
        <w:tabs>
          <w:tab w:val="num" w:pos="720"/>
        </w:tabs>
        <w:ind w:left="720" w:hanging="360"/>
      </w:pPr>
      <w:rPr>
        <w:rFonts w:ascii="Wingdings 3" w:hAnsi="Wingdings 3" w:hint="default"/>
      </w:rPr>
    </w:lvl>
    <w:lvl w:ilvl="1" w:tplc="5FDE45E0" w:tentative="1">
      <w:start w:val="1"/>
      <w:numFmt w:val="bullet"/>
      <w:lvlText w:val=""/>
      <w:lvlJc w:val="left"/>
      <w:pPr>
        <w:tabs>
          <w:tab w:val="num" w:pos="1440"/>
        </w:tabs>
        <w:ind w:left="1440" w:hanging="360"/>
      </w:pPr>
      <w:rPr>
        <w:rFonts w:ascii="Wingdings 3" w:hAnsi="Wingdings 3" w:hint="default"/>
      </w:rPr>
    </w:lvl>
    <w:lvl w:ilvl="2" w:tplc="19B20B7A" w:tentative="1">
      <w:start w:val="1"/>
      <w:numFmt w:val="bullet"/>
      <w:lvlText w:val=""/>
      <w:lvlJc w:val="left"/>
      <w:pPr>
        <w:tabs>
          <w:tab w:val="num" w:pos="2160"/>
        </w:tabs>
        <w:ind w:left="2160" w:hanging="360"/>
      </w:pPr>
      <w:rPr>
        <w:rFonts w:ascii="Wingdings 3" w:hAnsi="Wingdings 3" w:hint="default"/>
      </w:rPr>
    </w:lvl>
    <w:lvl w:ilvl="3" w:tplc="B202790E" w:tentative="1">
      <w:start w:val="1"/>
      <w:numFmt w:val="bullet"/>
      <w:lvlText w:val=""/>
      <w:lvlJc w:val="left"/>
      <w:pPr>
        <w:tabs>
          <w:tab w:val="num" w:pos="2880"/>
        </w:tabs>
        <w:ind w:left="2880" w:hanging="360"/>
      </w:pPr>
      <w:rPr>
        <w:rFonts w:ascii="Wingdings 3" w:hAnsi="Wingdings 3" w:hint="default"/>
      </w:rPr>
    </w:lvl>
    <w:lvl w:ilvl="4" w:tplc="9876778C" w:tentative="1">
      <w:start w:val="1"/>
      <w:numFmt w:val="bullet"/>
      <w:lvlText w:val=""/>
      <w:lvlJc w:val="left"/>
      <w:pPr>
        <w:tabs>
          <w:tab w:val="num" w:pos="3600"/>
        </w:tabs>
        <w:ind w:left="3600" w:hanging="360"/>
      </w:pPr>
      <w:rPr>
        <w:rFonts w:ascii="Wingdings 3" w:hAnsi="Wingdings 3" w:hint="default"/>
      </w:rPr>
    </w:lvl>
    <w:lvl w:ilvl="5" w:tplc="B022BC3A" w:tentative="1">
      <w:start w:val="1"/>
      <w:numFmt w:val="bullet"/>
      <w:lvlText w:val=""/>
      <w:lvlJc w:val="left"/>
      <w:pPr>
        <w:tabs>
          <w:tab w:val="num" w:pos="4320"/>
        </w:tabs>
        <w:ind w:left="4320" w:hanging="360"/>
      </w:pPr>
      <w:rPr>
        <w:rFonts w:ascii="Wingdings 3" w:hAnsi="Wingdings 3" w:hint="default"/>
      </w:rPr>
    </w:lvl>
    <w:lvl w:ilvl="6" w:tplc="8958949C" w:tentative="1">
      <w:start w:val="1"/>
      <w:numFmt w:val="bullet"/>
      <w:lvlText w:val=""/>
      <w:lvlJc w:val="left"/>
      <w:pPr>
        <w:tabs>
          <w:tab w:val="num" w:pos="5040"/>
        </w:tabs>
        <w:ind w:left="5040" w:hanging="360"/>
      </w:pPr>
      <w:rPr>
        <w:rFonts w:ascii="Wingdings 3" w:hAnsi="Wingdings 3" w:hint="default"/>
      </w:rPr>
    </w:lvl>
    <w:lvl w:ilvl="7" w:tplc="8B8293BA" w:tentative="1">
      <w:start w:val="1"/>
      <w:numFmt w:val="bullet"/>
      <w:lvlText w:val=""/>
      <w:lvlJc w:val="left"/>
      <w:pPr>
        <w:tabs>
          <w:tab w:val="num" w:pos="5760"/>
        </w:tabs>
        <w:ind w:left="5760" w:hanging="360"/>
      </w:pPr>
      <w:rPr>
        <w:rFonts w:ascii="Wingdings 3" w:hAnsi="Wingdings 3" w:hint="default"/>
      </w:rPr>
    </w:lvl>
    <w:lvl w:ilvl="8" w:tplc="EF342FE4" w:tentative="1">
      <w:start w:val="1"/>
      <w:numFmt w:val="bullet"/>
      <w:lvlText w:val=""/>
      <w:lvlJc w:val="left"/>
      <w:pPr>
        <w:tabs>
          <w:tab w:val="num" w:pos="6480"/>
        </w:tabs>
        <w:ind w:left="6480" w:hanging="360"/>
      </w:pPr>
      <w:rPr>
        <w:rFonts w:ascii="Wingdings 3" w:hAnsi="Wingdings 3" w:hint="default"/>
      </w:rPr>
    </w:lvl>
  </w:abstractNum>
  <w:abstractNum w:abstractNumId="4">
    <w:nsid w:val="66830CB4"/>
    <w:multiLevelType w:val="hybridMultilevel"/>
    <w:tmpl w:val="FAB0DB12"/>
    <w:lvl w:ilvl="0" w:tplc="D2BE59B0">
      <w:start w:val="1"/>
      <w:numFmt w:val="bullet"/>
      <w:lvlText w:val=""/>
      <w:lvlJc w:val="left"/>
      <w:pPr>
        <w:tabs>
          <w:tab w:val="num" w:pos="720"/>
        </w:tabs>
        <w:ind w:left="720" w:hanging="360"/>
      </w:pPr>
      <w:rPr>
        <w:rFonts w:ascii="Wingdings 3" w:hAnsi="Wingdings 3" w:hint="default"/>
      </w:rPr>
    </w:lvl>
    <w:lvl w:ilvl="1" w:tplc="069E59A2" w:tentative="1">
      <w:start w:val="1"/>
      <w:numFmt w:val="bullet"/>
      <w:lvlText w:val=""/>
      <w:lvlJc w:val="left"/>
      <w:pPr>
        <w:tabs>
          <w:tab w:val="num" w:pos="1440"/>
        </w:tabs>
        <w:ind w:left="1440" w:hanging="360"/>
      </w:pPr>
      <w:rPr>
        <w:rFonts w:ascii="Wingdings 3" w:hAnsi="Wingdings 3" w:hint="default"/>
      </w:rPr>
    </w:lvl>
    <w:lvl w:ilvl="2" w:tplc="26782D7C" w:tentative="1">
      <w:start w:val="1"/>
      <w:numFmt w:val="bullet"/>
      <w:lvlText w:val=""/>
      <w:lvlJc w:val="left"/>
      <w:pPr>
        <w:tabs>
          <w:tab w:val="num" w:pos="2160"/>
        </w:tabs>
        <w:ind w:left="2160" w:hanging="360"/>
      </w:pPr>
      <w:rPr>
        <w:rFonts w:ascii="Wingdings 3" w:hAnsi="Wingdings 3" w:hint="default"/>
      </w:rPr>
    </w:lvl>
    <w:lvl w:ilvl="3" w:tplc="48FEC2CA" w:tentative="1">
      <w:start w:val="1"/>
      <w:numFmt w:val="bullet"/>
      <w:lvlText w:val=""/>
      <w:lvlJc w:val="left"/>
      <w:pPr>
        <w:tabs>
          <w:tab w:val="num" w:pos="2880"/>
        </w:tabs>
        <w:ind w:left="2880" w:hanging="360"/>
      </w:pPr>
      <w:rPr>
        <w:rFonts w:ascii="Wingdings 3" w:hAnsi="Wingdings 3" w:hint="default"/>
      </w:rPr>
    </w:lvl>
    <w:lvl w:ilvl="4" w:tplc="626AF842" w:tentative="1">
      <w:start w:val="1"/>
      <w:numFmt w:val="bullet"/>
      <w:lvlText w:val=""/>
      <w:lvlJc w:val="left"/>
      <w:pPr>
        <w:tabs>
          <w:tab w:val="num" w:pos="3600"/>
        </w:tabs>
        <w:ind w:left="3600" w:hanging="360"/>
      </w:pPr>
      <w:rPr>
        <w:rFonts w:ascii="Wingdings 3" w:hAnsi="Wingdings 3" w:hint="default"/>
      </w:rPr>
    </w:lvl>
    <w:lvl w:ilvl="5" w:tplc="B7D03B1C" w:tentative="1">
      <w:start w:val="1"/>
      <w:numFmt w:val="bullet"/>
      <w:lvlText w:val=""/>
      <w:lvlJc w:val="left"/>
      <w:pPr>
        <w:tabs>
          <w:tab w:val="num" w:pos="4320"/>
        </w:tabs>
        <w:ind w:left="4320" w:hanging="360"/>
      </w:pPr>
      <w:rPr>
        <w:rFonts w:ascii="Wingdings 3" w:hAnsi="Wingdings 3" w:hint="default"/>
      </w:rPr>
    </w:lvl>
    <w:lvl w:ilvl="6" w:tplc="1C5EC50C" w:tentative="1">
      <w:start w:val="1"/>
      <w:numFmt w:val="bullet"/>
      <w:lvlText w:val=""/>
      <w:lvlJc w:val="left"/>
      <w:pPr>
        <w:tabs>
          <w:tab w:val="num" w:pos="5040"/>
        </w:tabs>
        <w:ind w:left="5040" w:hanging="360"/>
      </w:pPr>
      <w:rPr>
        <w:rFonts w:ascii="Wingdings 3" w:hAnsi="Wingdings 3" w:hint="default"/>
      </w:rPr>
    </w:lvl>
    <w:lvl w:ilvl="7" w:tplc="F7C6EF48" w:tentative="1">
      <w:start w:val="1"/>
      <w:numFmt w:val="bullet"/>
      <w:lvlText w:val=""/>
      <w:lvlJc w:val="left"/>
      <w:pPr>
        <w:tabs>
          <w:tab w:val="num" w:pos="5760"/>
        </w:tabs>
        <w:ind w:left="5760" w:hanging="360"/>
      </w:pPr>
      <w:rPr>
        <w:rFonts w:ascii="Wingdings 3" w:hAnsi="Wingdings 3" w:hint="default"/>
      </w:rPr>
    </w:lvl>
    <w:lvl w:ilvl="8" w:tplc="61C428E4"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F76"/>
    <w:rsid w:val="00167BB2"/>
    <w:rsid w:val="00184019"/>
    <w:rsid w:val="002222D2"/>
    <w:rsid w:val="002C314F"/>
    <w:rsid w:val="00301075"/>
    <w:rsid w:val="00351746"/>
    <w:rsid w:val="003527E1"/>
    <w:rsid w:val="003C4F99"/>
    <w:rsid w:val="00440351"/>
    <w:rsid w:val="004A0368"/>
    <w:rsid w:val="004F01C8"/>
    <w:rsid w:val="0051467C"/>
    <w:rsid w:val="00536DF8"/>
    <w:rsid w:val="005F27A5"/>
    <w:rsid w:val="006373A7"/>
    <w:rsid w:val="00660D1C"/>
    <w:rsid w:val="006C1EEF"/>
    <w:rsid w:val="006E140E"/>
    <w:rsid w:val="00782FFE"/>
    <w:rsid w:val="007A3455"/>
    <w:rsid w:val="007A5F76"/>
    <w:rsid w:val="007E76B4"/>
    <w:rsid w:val="007F7C91"/>
    <w:rsid w:val="008317B2"/>
    <w:rsid w:val="00835C15"/>
    <w:rsid w:val="00846E37"/>
    <w:rsid w:val="008845F1"/>
    <w:rsid w:val="008B5B34"/>
    <w:rsid w:val="00920501"/>
    <w:rsid w:val="00940D90"/>
    <w:rsid w:val="00986045"/>
    <w:rsid w:val="009B5B69"/>
    <w:rsid w:val="009F4B26"/>
    <w:rsid w:val="00A13E00"/>
    <w:rsid w:val="00B1173F"/>
    <w:rsid w:val="00B8755F"/>
    <w:rsid w:val="00C64397"/>
    <w:rsid w:val="00CC786E"/>
    <w:rsid w:val="00CD495B"/>
    <w:rsid w:val="00D627BB"/>
    <w:rsid w:val="00D748B2"/>
    <w:rsid w:val="00D96071"/>
    <w:rsid w:val="00DD195B"/>
    <w:rsid w:val="00E60946"/>
    <w:rsid w:val="00FE1A1D"/>
    <w:rsid w:val="00FF51E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78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4F9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C4F99"/>
    <w:rPr>
      <w:sz w:val="18"/>
      <w:szCs w:val="18"/>
    </w:rPr>
  </w:style>
  <w:style w:type="paragraph" w:styleId="a5">
    <w:name w:val="footer"/>
    <w:basedOn w:val="a"/>
    <w:link w:val="a6"/>
    <w:uiPriority w:val="99"/>
    <w:unhideWhenUsed/>
    <w:rsid w:val="003C4F99"/>
    <w:pPr>
      <w:tabs>
        <w:tab w:val="center" w:pos="4153"/>
        <w:tab w:val="right" w:pos="8306"/>
      </w:tabs>
      <w:snapToGrid w:val="0"/>
      <w:jc w:val="left"/>
    </w:pPr>
    <w:rPr>
      <w:sz w:val="18"/>
      <w:szCs w:val="18"/>
    </w:rPr>
  </w:style>
  <w:style w:type="character" w:customStyle="1" w:styleId="a6">
    <w:name w:val="页脚字符"/>
    <w:basedOn w:val="a0"/>
    <w:link w:val="a5"/>
    <w:uiPriority w:val="99"/>
    <w:rsid w:val="003C4F99"/>
    <w:rPr>
      <w:sz w:val="18"/>
      <w:szCs w:val="18"/>
    </w:rPr>
  </w:style>
  <w:style w:type="paragraph" w:styleId="a7">
    <w:name w:val="List Paragraph"/>
    <w:basedOn w:val="a"/>
    <w:uiPriority w:val="34"/>
    <w:qFormat/>
    <w:rsid w:val="00835C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34893">
      <w:bodyDiv w:val="1"/>
      <w:marLeft w:val="0"/>
      <w:marRight w:val="0"/>
      <w:marTop w:val="0"/>
      <w:marBottom w:val="0"/>
      <w:divBdr>
        <w:top w:val="none" w:sz="0" w:space="0" w:color="auto"/>
        <w:left w:val="none" w:sz="0" w:space="0" w:color="auto"/>
        <w:bottom w:val="none" w:sz="0" w:space="0" w:color="auto"/>
        <w:right w:val="none" w:sz="0" w:space="0" w:color="auto"/>
      </w:divBdr>
      <w:divsChild>
        <w:div w:id="422802945">
          <w:marLeft w:val="432"/>
          <w:marRight w:val="0"/>
          <w:marTop w:val="0"/>
          <w:marBottom w:val="0"/>
          <w:divBdr>
            <w:top w:val="none" w:sz="0" w:space="0" w:color="auto"/>
            <w:left w:val="none" w:sz="0" w:space="0" w:color="auto"/>
            <w:bottom w:val="none" w:sz="0" w:space="0" w:color="auto"/>
            <w:right w:val="none" w:sz="0" w:space="0" w:color="auto"/>
          </w:divBdr>
        </w:div>
        <w:div w:id="2042894284">
          <w:marLeft w:val="432"/>
          <w:marRight w:val="0"/>
          <w:marTop w:val="0"/>
          <w:marBottom w:val="0"/>
          <w:divBdr>
            <w:top w:val="none" w:sz="0" w:space="0" w:color="auto"/>
            <w:left w:val="none" w:sz="0" w:space="0" w:color="auto"/>
            <w:bottom w:val="none" w:sz="0" w:space="0" w:color="auto"/>
            <w:right w:val="none" w:sz="0" w:space="0" w:color="auto"/>
          </w:divBdr>
        </w:div>
        <w:div w:id="489949319">
          <w:marLeft w:val="432"/>
          <w:marRight w:val="0"/>
          <w:marTop w:val="0"/>
          <w:marBottom w:val="0"/>
          <w:divBdr>
            <w:top w:val="none" w:sz="0" w:space="0" w:color="auto"/>
            <w:left w:val="none" w:sz="0" w:space="0" w:color="auto"/>
            <w:bottom w:val="none" w:sz="0" w:space="0" w:color="auto"/>
            <w:right w:val="none" w:sz="0" w:space="0" w:color="auto"/>
          </w:divBdr>
        </w:div>
        <w:div w:id="2037652952">
          <w:marLeft w:val="432"/>
          <w:marRight w:val="0"/>
          <w:marTop w:val="0"/>
          <w:marBottom w:val="0"/>
          <w:divBdr>
            <w:top w:val="none" w:sz="0" w:space="0" w:color="auto"/>
            <w:left w:val="none" w:sz="0" w:space="0" w:color="auto"/>
            <w:bottom w:val="none" w:sz="0" w:space="0" w:color="auto"/>
            <w:right w:val="none" w:sz="0" w:space="0" w:color="auto"/>
          </w:divBdr>
        </w:div>
        <w:div w:id="772360733">
          <w:marLeft w:val="432"/>
          <w:marRight w:val="0"/>
          <w:marTop w:val="0"/>
          <w:marBottom w:val="0"/>
          <w:divBdr>
            <w:top w:val="none" w:sz="0" w:space="0" w:color="auto"/>
            <w:left w:val="none" w:sz="0" w:space="0" w:color="auto"/>
            <w:bottom w:val="none" w:sz="0" w:space="0" w:color="auto"/>
            <w:right w:val="none" w:sz="0" w:space="0" w:color="auto"/>
          </w:divBdr>
        </w:div>
        <w:div w:id="721097552">
          <w:marLeft w:val="432"/>
          <w:marRight w:val="0"/>
          <w:marTop w:val="0"/>
          <w:marBottom w:val="0"/>
          <w:divBdr>
            <w:top w:val="none" w:sz="0" w:space="0" w:color="auto"/>
            <w:left w:val="none" w:sz="0" w:space="0" w:color="auto"/>
            <w:bottom w:val="none" w:sz="0" w:space="0" w:color="auto"/>
            <w:right w:val="none" w:sz="0" w:space="0" w:color="auto"/>
          </w:divBdr>
        </w:div>
        <w:div w:id="975333695">
          <w:marLeft w:val="432"/>
          <w:marRight w:val="0"/>
          <w:marTop w:val="0"/>
          <w:marBottom w:val="0"/>
          <w:divBdr>
            <w:top w:val="none" w:sz="0" w:space="0" w:color="auto"/>
            <w:left w:val="none" w:sz="0" w:space="0" w:color="auto"/>
            <w:bottom w:val="none" w:sz="0" w:space="0" w:color="auto"/>
            <w:right w:val="none" w:sz="0" w:space="0" w:color="auto"/>
          </w:divBdr>
        </w:div>
        <w:div w:id="74674227">
          <w:marLeft w:val="432"/>
          <w:marRight w:val="0"/>
          <w:marTop w:val="0"/>
          <w:marBottom w:val="0"/>
          <w:divBdr>
            <w:top w:val="none" w:sz="0" w:space="0" w:color="auto"/>
            <w:left w:val="none" w:sz="0" w:space="0" w:color="auto"/>
            <w:bottom w:val="none" w:sz="0" w:space="0" w:color="auto"/>
            <w:right w:val="none" w:sz="0" w:space="0" w:color="auto"/>
          </w:divBdr>
        </w:div>
        <w:div w:id="929966118">
          <w:marLeft w:val="432"/>
          <w:marRight w:val="0"/>
          <w:marTop w:val="0"/>
          <w:marBottom w:val="0"/>
          <w:divBdr>
            <w:top w:val="none" w:sz="0" w:space="0" w:color="auto"/>
            <w:left w:val="none" w:sz="0" w:space="0" w:color="auto"/>
            <w:bottom w:val="none" w:sz="0" w:space="0" w:color="auto"/>
            <w:right w:val="none" w:sz="0" w:space="0" w:color="auto"/>
          </w:divBdr>
        </w:div>
        <w:div w:id="2110999248">
          <w:marLeft w:val="432"/>
          <w:marRight w:val="0"/>
          <w:marTop w:val="0"/>
          <w:marBottom w:val="0"/>
          <w:divBdr>
            <w:top w:val="none" w:sz="0" w:space="0" w:color="auto"/>
            <w:left w:val="none" w:sz="0" w:space="0" w:color="auto"/>
            <w:bottom w:val="none" w:sz="0" w:space="0" w:color="auto"/>
            <w:right w:val="none" w:sz="0" w:space="0" w:color="auto"/>
          </w:divBdr>
        </w:div>
        <w:div w:id="1939175688">
          <w:marLeft w:val="432"/>
          <w:marRight w:val="0"/>
          <w:marTop w:val="0"/>
          <w:marBottom w:val="0"/>
          <w:divBdr>
            <w:top w:val="none" w:sz="0" w:space="0" w:color="auto"/>
            <w:left w:val="none" w:sz="0" w:space="0" w:color="auto"/>
            <w:bottom w:val="none" w:sz="0" w:space="0" w:color="auto"/>
            <w:right w:val="none" w:sz="0" w:space="0" w:color="auto"/>
          </w:divBdr>
        </w:div>
        <w:div w:id="681125989">
          <w:marLeft w:val="432"/>
          <w:marRight w:val="0"/>
          <w:marTop w:val="0"/>
          <w:marBottom w:val="0"/>
          <w:divBdr>
            <w:top w:val="none" w:sz="0" w:space="0" w:color="auto"/>
            <w:left w:val="none" w:sz="0" w:space="0" w:color="auto"/>
            <w:bottom w:val="none" w:sz="0" w:space="0" w:color="auto"/>
            <w:right w:val="none" w:sz="0" w:space="0" w:color="auto"/>
          </w:divBdr>
        </w:div>
        <w:div w:id="1993943646">
          <w:marLeft w:val="432"/>
          <w:marRight w:val="0"/>
          <w:marTop w:val="0"/>
          <w:marBottom w:val="0"/>
          <w:divBdr>
            <w:top w:val="none" w:sz="0" w:space="0" w:color="auto"/>
            <w:left w:val="none" w:sz="0" w:space="0" w:color="auto"/>
            <w:bottom w:val="none" w:sz="0" w:space="0" w:color="auto"/>
            <w:right w:val="none" w:sz="0" w:space="0" w:color="auto"/>
          </w:divBdr>
        </w:div>
        <w:div w:id="1932080584">
          <w:marLeft w:val="432"/>
          <w:marRight w:val="0"/>
          <w:marTop w:val="0"/>
          <w:marBottom w:val="0"/>
          <w:divBdr>
            <w:top w:val="none" w:sz="0" w:space="0" w:color="auto"/>
            <w:left w:val="none" w:sz="0" w:space="0" w:color="auto"/>
            <w:bottom w:val="none" w:sz="0" w:space="0" w:color="auto"/>
            <w:right w:val="none" w:sz="0" w:space="0" w:color="auto"/>
          </w:divBdr>
        </w:div>
        <w:div w:id="690255554">
          <w:marLeft w:val="432"/>
          <w:marRight w:val="0"/>
          <w:marTop w:val="0"/>
          <w:marBottom w:val="0"/>
          <w:divBdr>
            <w:top w:val="none" w:sz="0" w:space="0" w:color="auto"/>
            <w:left w:val="none" w:sz="0" w:space="0" w:color="auto"/>
            <w:bottom w:val="none" w:sz="0" w:space="0" w:color="auto"/>
            <w:right w:val="none" w:sz="0" w:space="0" w:color="auto"/>
          </w:divBdr>
        </w:div>
        <w:div w:id="1149127848">
          <w:marLeft w:val="432"/>
          <w:marRight w:val="0"/>
          <w:marTop w:val="0"/>
          <w:marBottom w:val="0"/>
          <w:divBdr>
            <w:top w:val="none" w:sz="0" w:space="0" w:color="auto"/>
            <w:left w:val="none" w:sz="0" w:space="0" w:color="auto"/>
            <w:bottom w:val="none" w:sz="0" w:space="0" w:color="auto"/>
            <w:right w:val="none" w:sz="0" w:space="0" w:color="auto"/>
          </w:divBdr>
        </w:div>
        <w:div w:id="1074355684">
          <w:marLeft w:val="432"/>
          <w:marRight w:val="0"/>
          <w:marTop w:val="0"/>
          <w:marBottom w:val="0"/>
          <w:divBdr>
            <w:top w:val="none" w:sz="0" w:space="0" w:color="auto"/>
            <w:left w:val="none" w:sz="0" w:space="0" w:color="auto"/>
            <w:bottom w:val="none" w:sz="0" w:space="0" w:color="auto"/>
            <w:right w:val="none" w:sz="0" w:space="0" w:color="auto"/>
          </w:divBdr>
        </w:div>
      </w:divsChild>
    </w:div>
    <w:div w:id="912202843">
      <w:bodyDiv w:val="1"/>
      <w:marLeft w:val="0"/>
      <w:marRight w:val="0"/>
      <w:marTop w:val="0"/>
      <w:marBottom w:val="0"/>
      <w:divBdr>
        <w:top w:val="none" w:sz="0" w:space="0" w:color="auto"/>
        <w:left w:val="none" w:sz="0" w:space="0" w:color="auto"/>
        <w:bottom w:val="none" w:sz="0" w:space="0" w:color="auto"/>
        <w:right w:val="none" w:sz="0" w:space="0" w:color="auto"/>
      </w:divBdr>
      <w:divsChild>
        <w:div w:id="1116564189">
          <w:marLeft w:val="432"/>
          <w:marRight w:val="0"/>
          <w:marTop w:val="120"/>
          <w:marBottom w:val="0"/>
          <w:divBdr>
            <w:top w:val="none" w:sz="0" w:space="0" w:color="auto"/>
            <w:left w:val="none" w:sz="0" w:space="0" w:color="auto"/>
            <w:bottom w:val="none" w:sz="0" w:space="0" w:color="auto"/>
            <w:right w:val="none" w:sz="0" w:space="0" w:color="auto"/>
          </w:divBdr>
        </w:div>
      </w:divsChild>
    </w:div>
    <w:div w:id="914820717">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0">
          <w:marLeft w:val="432"/>
          <w:marRight w:val="0"/>
          <w:marTop w:val="120"/>
          <w:marBottom w:val="0"/>
          <w:divBdr>
            <w:top w:val="none" w:sz="0" w:space="0" w:color="auto"/>
            <w:left w:val="none" w:sz="0" w:space="0" w:color="auto"/>
            <w:bottom w:val="none" w:sz="0" w:space="0" w:color="auto"/>
            <w:right w:val="none" w:sz="0" w:space="0" w:color="auto"/>
          </w:divBdr>
        </w:div>
      </w:divsChild>
    </w:div>
    <w:div w:id="1594389593">
      <w:bodyDiv w:val="1"/>
      <w:marLeft w:val="0"/>
      <w:marRight w:val="0"/>
      <w:marTop w:val="0"/>
      <w:marBottom w:val="0"/>
      <w:divBdr>
        <w:top w:val="none" w:sz="0" w:space="0" w:color="auto"/>
        <w:left w:val="none" w:sz="0" w:space="0" w:color="auto"/>
        <w:bottom w:val="none" w:sz="0" w:space="0" w:color="auto"/>
        <w:right w:val="none" w:sz="0" w:space="0" w:color="auto"/>
      </w:divBdr>
      <w:divsChild>
        <w:div w:id="168305174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709</Characters>
  <Application>Microsoft Macintosh Word</Application>
  <DocSecurity>0</DocSecurity>
  <Lines>44</Lines>
  <Paragraphs>17</Paragraphs>
  <ScaleCrop>false</ScaleCrop>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金 美帆</cp:lastModifiedBy>
  <cp:revision>2</cp:revision>
  <dcterms:created xsi:type="dcterms:W3CDTF">2020-09-11T03:28:00Z</dcterms:created>
  <dcterms:modified xsi:type="dcterms:W3CDTF">2020-09-11T03:28:00Z</dcterms:modified>
</cp:coreProperties>
</file>