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31A5" w14:textId="77777777" w:rsidR="00BC22E7" w:rsidRPr="00602810" w:rsidRDefault="00BC22E7" w:rsidP="00BC22E7">
      <w:pPr>
        <w:pStyle w:val="A0"/>
        <w:spacing w:line="360" w:lineRule="auto"/>
        <w:jc w:val="right"/>
        <w:rPr>
          <w:rFonts w:ascii="Times New Roman" w:eastAsiaTheme="minorEastAsia" w:hAnsi="Times New Roman" w:cs="Times New Roman" w:hint="default"/>
          <w:sz w:val="20"/>
          <w:szCs w:val="20"/>
        </w:rPr>
      </w:pPr>
      <w:r>
        <w:rPr>
          <w:rFonts w:ascii="宋体" w:eastAsia="宋体" w:hAnsi="宋体" w:cs="宋体"/>
          <w:sz w:val="20"/>
          <w:szCs w:val="20"/>
          <w:lang w:val="zh-CN" w:eastAsia="zh-CN"/>
        </w:rPr>
        <w:t>班级：</w:t>
      </w:r>
      <w:r>
        <w:rPr>
          <w:rFonts w:ascii="Times New Roman" w:eastAsiaTheme="minorEastAsia" w:hAnsi="Times New Roman" w:hint="default"/>
          <w:sz w:val="20"/>
          <w:szCs w:val="20"/>
          <w:lang w:val="zh-CN" w:eastAsia="zh-CN"/>
        </w:rPr>
        <w:t xml:space="preserve"> 11.5</w:t>
      </w:r>
      <w:r>
        <w:rPr>
          <w:rFonts w:ascii="Times New Roman" w:hAnsi="Times New Roman"/>
          <w:sz w:val="20"/>
          <w:szCs w:val="20"/>
          <w:lang w:val="zh-CN" w:eastAsia="zh-CN"/>
        </w:rPr>
        <w:t xml:space="preserve">   </w:t>
      </w:r>
      <w:r>
        <w:rPr>
          <w:rFonts w:ascii="宋体" w:eastAsia="宋体" w:hAnsi="宋体" w:cs="宋体"/>
          <w:sz w:val="20"/>
          <w:szCs w:val="20"/>
          <w:lang w:val="zh-CN" w:eastAsia="zh-CN"/>
        </w:rPr>
        <w:t>姓名：</w:t>
      </w:r>
      <w:r>
        <w:rPr>
          <w:rFonts w:ascii="Times New Roman" w:eastAsiaTheme="minorEastAsia" w:hAnsi="Times New Roman"/>
          <w:sz w:val="20"/>
          <w:szCs w:val="20"/>
          <w:lang w:val="zh-CN" w:eastAsia="zh-CN"/>
        </w:rPr>
        <w:t>姚苏倪</w:t>
      </w:r>
    </w:p>
    <w:p w14:paraId="76DA4C79" w14:textId="77777777" w:rsidR="00BC22E7" w:rsidRDefault="00BC22E7" w:rsidP="00BC22E7">
      <w:pPr>
        <w:pStyle w:val="A0"/>
        <w:spacing w:line="360" w:lineRule="auto"/>
        <w:jc w:val="center"/>
        <w:rPr>
          <w:rFonts w:hint="default"/>
        </w:rPr>
      </w:pPr>
    </w:p>
    <w:p w14:paraId="2FB4B8E0" w14:textId="77777777" w:rsidR="00BC22E7" w:rsidRDefault="00BC22E7" w:rsidP="00BC22E7">
      <w:pPr>
        <w:pStyle w:val="A0"/>
        <w:spacing w:line="360" w:lineRule="auto"/>
        <w:jc w:val="center"/>
        <w:rPr>
          <w:rFonts w:ascii="Songti SC Regular" w:eastAsia="Songti SC Regular" w:hAnsi="Songti SC Regular" w:cs="Songti SC Regular" w:hint="default"/>
          <w:sz w:val="24"/>
          <w:szCs w:val="24"/>
        </w:rPr>
      </w:pPr>
      <w:r>
        <w:rPr>
          <w:rFonts w:ascii="Songti SC Regular" w:hAnsi="Songti SC Regular"/>
          <w:sz w:val="24"/>
          <w:szCs w:val="24"/>
        </w:rPr>
        <w:t>TOK</w:t>
      </w:r>
      <w:r>
        <w:rPr>
          <w:rFonts w:ascii="宋体" w:eastAsia="宋体" w:hAnsi="宋体" w:cs="宋体"/>
          <w:sz w:val="24"/>
          <w:szCs w:val="24"/>
        </w:rPr>
        <w:t>校内成果展</w:t>
      </w:r>
    </w:p>
    <w:p w14:paraId="432527CA" w14:textId="77777777" w:rsidR="00BC22E7" w:rsidRDefault="00BC22E7" w:rsidP="00BC22E7">
      <w:pPr>
        <w:pStyle w:val="A0"/>
        <w:spacing w:line="360" w:lineRule="auto"/>
        <w:jc w:val="center"/>
        <w:rPr>
          <w:rFonts w:ascii="Songti SC Regular" w:eastAsia="Songti SC Regular" w:hAnsi="Songti SC Regular" w:cs="Songti SC Regular" w:hint="default"/>
          <w:sz w:val="24"/>
          <w:szCs w:val="24"/>
        </w:rPr>
      </w:pPr>
      <w:r>
        <w:rPr>
          <w:rFonts w:ascii="Songti SC Regular" w:hAnsi="Songti SC Regular"/>
          <w:sz w:val="24"/>
          <w:szCs w:val="24"/>
        </w:rPr>
        <w:t>Proposal</w:t>
      </w:r>
    </w:p>
    <w:p w14:paraId="037455FD" w14:textId="77777777" w:rsidR="00BC22E7" w:rsidRDefault="00BC22E7" w:rsidP="00BC22E7">
      <w:pPr>
        <w:pStyle w:val="A0"/>
        <w:spacing w:line="360" w:lineRule="auto"/>
        <w:rPr>
          <w:rFonts w:ascii="Georgia" w:eastAsiaTheme="minorEastAsia" w:hAnsi="Georgia" w:cs="Songti SC Regular" w:hint="default"/>
          <w:sz w:val="24"/>
          <w:szCs w:val="24"/>
          <w:lang w:eastAsia="zh-CN"/>
        </w:rPr>
      </w:pPr>
      <w:r w:rsidRPr="00602810">
        <w:rPr>
          <w:rFonts w:asciiTheme="minorEastAsia" w:eastAsiaTheme="minorEastAsia" w:hAnsiTheme="minorEastAsia"/>
        </w:rPr>
        <w:t xml:space="preserve">23. </w:t>
      </w:r>
      <w:r>
        <w:rPr>
          <w:rFonts w:asciiTheme="minorEastAsia" w:eastAsiaTheme="minorEastAsia" w:hAnsiTheme="minorEastAsia" w:cs="宋体"/>
        </w:rPr>
        <w:t>材料工</w:t>
      </w:r>
      <w:r w:rsidRPr="00602810">
        <w:rPr>
          <w:rFonts w:asciiTheme="minorEastAsia" w:eastAsiaTheme="minorEastAsia" w:hAnsiTheme="minorEastAsia" w:cs="宋体"/>
        </w:rPr>
        <w:t>具在</w:t>
      </w:r>
      <w:r>
        <w:rPr>
          <w:rFonts w:asciiTheme="minorEastAsia" w:eastAsiaTheme="minorEastAsia" w:hAnsiTheme="minorEastAsia" w:cs="宋体"/>
        </w:rPr>
        <w:t>产生</w:t>
      </w:r>
      <w:r w:rsidRPr="00602810">
        <w:rPr>
          <w:rFonts w:asciiTheme="minorEastAsia" w:eastAsiaTheme="minorEastAsia" w:hAnsiTheme="minorEastAsia" w:cs="宋体"/>
        </w:rPr>
        <w:t>或获取知识中有多么重要？</w:t>
      </w:r>
      <w:r>
        <w:rPr>
          <w:rFonts w:ascii="Georgia" w:eastAsiaTheme="minorEastAsia" w:hAnsi="Georgia" w:cs="宋体"/>
          <w:lang w:eastAsia="zh-CN"/>
        </w:rPr>
        <w:t>(</w:t>
      </w:r>
      <w:r w:rsidRPr="00602810">
        <w:rPr>
          <w:rFonts w:ascii="Georgia" w:eastAsiaTheme="minorEastAsia" w:hAnsi="Georgia" w:hint="default"/>
        </w:rPr>
        <w:t>How important are material tools in the production or acquisition of knowledge?</w:t>
      </w:r>
      <w:r>
        <w:rPr>
          <w:rFonts w:ascii="Georgia" w:eastAsiaTheme="minorEastAsia" w:hAnsi="Georgia" w:cs="宋体"/>
          <w:lang w:eastAsia="zh-CN"/>
        </w:rPr>
        <w:t>)</w:t>
      </w:r>
    </w:p>
    <w:p w14:paraId="1EAB8907" w14:textId="77777777" w:rsidR="005F4962" w:rsidRDefault="005F4962">
      <w:pPr>
        <w:pStyle w:val="A0"/>
        <w:spacing w:line="360" w:lineRule="auto"/>
        <w:rPr>
          <w:rFonts w:ascii="Georgia" w:eastAsiaTheme="minorEastAsia" w:hAnsi="Georgia" w:cs="Songti SC Regular" w:hint="default"/>
          <w:sz w:val="24"/>
          <w:szCs w:val="24"/>
          <w:lang w:eastAsia="zh-CN"/>
        </w:rPr>
      </w:pPr>
    </w:p>
    <w:p w14:paraId="7CFA095F" w14:textId="118551CE" w:rsidR="00EC7FCC" w:rsidRPr="005F4962" w:rsidRDefault="000F6E68">
      <w:pPr>
        <w:pStyle w:val="A0"/>
        <w:spacing w:line="360" w:lineRule="auto"/>
        <w:rPr>
          <w:rFonts w:ascii="Georgia" w:eastAsia="PMingLiU" w:hAnsi="Georgia" w:cs="Songti SC Regular" w:hint="default"/>
          <w:sz w:val="24"/>
          <w:szCs w:val="24"/>
          <w:lang w:eastAsia="zh-CN"/>
        </w:rPr>
      </w:pPr>
      <w:r>
        <w:rPr>
          <w:rFonts w:ascii="宋体" w:eastAsia="宋体" w:hAnsi="宋体" w:cs="宋体"/>
          <w:sz w:val="24"/>
          <w:szCs w:val="24"/>
        </w:rPr>
        <w:t>物件</w:t>
      </w:r>
      <w:r w:rsidR="005F4962">
        <w:rPr>
          <w:rFonts w:ascii="宋体" w:eastAsia="宋体" w:hAnsi="宋体" w:cs="宋体"/>
          <w:sz w:val="24"/>
          <w:szCs w:val="24"/>
          <w:lang w:eastAsia="zh-CN"/>
        </w:rPr>
        <w:t>1</w:t>
      </w:r>
      <w:r>
        <w:rPr>
          <w:rFonts w:ascii="宋体" w:eastAsia="宋体" w:hAnsi="宋体" w:cs="宋体"/>
          <w:sz w:val="24"/>
          <w:szCs w:val="24"/>
        </w:rPr>
        <w:t>：</w:t>
      </w:r>
      <w:r w:rsidR="00602810">
        <w:rPr>
          <w:rFonts w:ascii="宋体" w:eastAsia="宋体" w:hAnsi="宋体" w:cs="宋体"/>
          <w:sz w:val="24"/>
          <w:szCs w:val="24"/>
        </w:rPr>
        <w:t>大伯的</w:t>
      </w:r>
      <w:r w:rsidR="0075696D">
        <w:rPr>
          <w:rFonts w:ascii="宋体" w:eastAsia="宋体" w:hAnsi="宋体" w:cs="宋体"/>
          <w:sz w:val="24"/>
          <w:szCs w:val="24"/>
        </w:rPr>
        <w:t>高桥</w:t>
      </w:r>
      <w:r w:rsidR="00602810">
        <w:rPr>
          <w:rFonts w:ascii="宋体" w:eastAsia="宋体" w:hAnsi="宋体" w:cs="宋体"/>
          <w:sz w:val="24"/>
          <w:szCs w:val="24"/>
        </w:rPr>
        <w:t>望远镜</w:t>
      </w:r>
    </w:p>
    <w:p w14:paraId="08317401" w14:textId="088BEC25" w:rsidR="00602810" w:rsidRPr="00602810" w:rsidRDefault="00602810">
      <w:pPr>
        <w:pStyle w:val="A0"/>
        <w:spacing w:line="360" w:lineRule="auto"/>
        <w:rPr>
          <w:rFonts w:ascii="Songti SC Regular" w:eastAsia="PMingLiU" w:hAnsi="Songti SC Regular" w:cs="Songti SC Regular"/>
          <w:sz w:val="24"/>
          <w:szCs w:val="24"/>
        </w:rPr>
      </w:pPr>
      <w:r w:rsidRPr="00602810">
        <w:rPr>
          <w:rFonts w:ascii="Songti SC Regular" w:eastAsia="PMingLiU" w:hAnsi="Songti SC Regular" w:cs="Songti SC Regular"/>
          <w:noProof/>
          <w:sz w:val="24"/>
          <w:szCs w:val="24"/>
        </w:rPr>
        <w:drawing>
          <wp:inline distT="0" distB="0" distL="0" distR="0" wp14:anchorId="12586BF5" wp14:editId="7F7EAEF9">
            <wp:extent cx="6116320" cy="3371215"/>
            <wp:effectExtent l="0" t="0" r="0" b="635"/>
            <wp:docPr id="191238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371215"/>
                    </a:xfrm>
                    <a:prstGeom prst="rect">
                      <a:avLst/>
                    </a:prstGeom>
                    <a:noFill/>
                    <a:ln>
                      <a:noFill/>
                    </a:ln>
                  </pic:spPr>
                </pic:pic>
              </a:graphicData>
            </a:graphic>
          </wp:inline>
        </w:drawing>
      </w:r>
    </w:p>
    <w:p w14:paraId="1AE65960" w14:textId="77777777" w:rsidR="00A50755" w:rsidRDefault="005F4962" w:rsidP="00A50755">
      <w:pPr>
        <w:pStyle w:val="A0"/>
        <w:spacing w:line="360" w:lineRule="auto"/>
        <w:ind w:firstLineChars="200" w:firstLine="480"/>
        <w:rPr>
          <w:rFonts w:ascii="Songti SC Regular" w:eastAsia="PMingLiU" w:hAnsi="Songti SC Regular" w:cs="Songti SC Regular" w:hint="default"/>
          <w:sz w:val="24"/>
          <w:szCs w:val="24"/>
        </w:rPr>
      </w:pPr>
      <w:r>
        <w:rPr>
          <w:rFonts w:ascii="宋体" w:eastAsia="宋体" w:hAnsi="宋体" w:cs="宋体"/>
          <w:sz w:val="24"/>
          <w:szCs w:val="24"/>
        </w:rPr>
        <w:t>第一个物件</w:t>
      </w:r>
      <w:r w:rsidR="00602810">
        <w:rPr>
          <w:rFonts w:ascii="宋体" w:eastAsia="宋体" w:hAnsi="宋体" w:cs="宋体"/>
          <w:sz w:val="24"/>
          <w:szCs w:val="24"/>
        </w:rPr>
        <w:t>是我大伯的望远镜，是在</w:t>
      </w:r>
      <w:r w:rsidR="00602810">
        <w:rPr>
          <w:rFonts w:ascii="宋体" w:eastAsia="宋体" w:hAnsi="宋体" w:cs="宋体"/>
          <w:sz w:val="24"/>
          <w:szCs w:val="24"/>
          <w:lang w:eastAsia="zh-CN"/>
        </w:rPr>
        <w:t>2</w:t>
      </w:r>
      <w:r w:rsidR="00602810">
        <w:rPr>
          <w:rFonts w:ascii="宋体" w:eastAsia="PMingLiU" w:hAnsi="宋体" w:cs="宋体" w:hint="default"/>
          <w:sz w:val="24"/>
          <w:szCs w:val="24"/>
        </w:rPr>
        <w:t>022</w:t>
      </w:r>
      <w:r w:rsidR="00602810">
        <w:rPr>
          <w:rFonts w:asciiTheme="minorEastAsia" w:eastAsiaTheme="minorEastAsia" w:hAnsiTheme="minorEastAsia" w:cs="宋体"/>
          <w:sz w:val="24"/>
          <w:szCs w:val="24"/>
        </w:rPr>
        <w:t>年</w:t>
      </w:r>
      <w:r w:rsidR="00602810">
        <w:rPr>
          <w:rFonts w:ascii="宋体" w:eastAsiaTheme="minorEastAsia" w:hAnsi="宋体" w:cs="宋体"/>
          <w:sz w:val="24"/>
          <w:szCs w:val="24"/>
          <w:lang w:eastAsia="zh-CN"/>
        </w:rPr>
        <w:t>1</w:t>
      </w:r>
      <w:r w:rsidR="00602810">
        <w:rPr>
          <w:rFonts w:ascii="宋体" w:eastAsia="PMingLiU" w:hAnsi="宋体" w:cs="宋体" w:hint="default"/>
          <w:sz w:val="24"/>
          <w:szCs w:val="24"/>
        </w:rPr>
        <w:t>0</w:t>
      </w:r>
      <w:r w:rsidR="00602810">
        <w:rPr>
          <w:rFonts w:asciiTheme="minorEastAsia" w:eastAsiaTheme="minorEastAsia" w:hAnsiTheme="minorEastAsia" w:cs="宋体"/>
          <w:sz w:val="24"/>
          <w:szCs w:val="24"/>
        </w:rPr>
        <w:t>月</w:t>
      </w:r>
      <w:r w:rsidR="00602810">
        <w:rPr>
          <w:rFonts w:ascii="宋体" w:eastAsiaTheme="minorEastAsia" w:hAnsi="宋体" w:cs="宋体"/>
          <w:sz w:val="24"/>
          <w:szCs w:val="24"/>
          <w:lang w:eastAsia="zh-CN"/>
        </w:rPr>
        <w:t>1</w:t>
      </w:r>
      <w:r w:rsidR="00602810">
        <w:rPr>
          <w:rFonts w:ascii="宋体" w:eastAsia="PMingLiU" w:hAnsi="宋体" w:cs="宋体" w:hint="default"/>
          <w:sz w:val="24"/>
          <w:szCs w:val="24"/>
        </w:rPr>
        <w:t>5</w:t>
      </w:r>
      <w:r w:rsidR="00602810">
        <w:rPr>
          <w:rFonts w:asciiTheme="minorEastAsia" w:eastAsiaTheme="minorEastAsia" w:hAnsiTheme="minorEastAsia" w:cs="宋体"/>
          <w:sz w:val="24"/>
          <w:szCs w:val="24"/>
        </w:rPr>
        <w:t>日我们二人一起去拍星云的时候组装起来后的模样。</w:t>
      </w:r>
      <w:r w:rsidR="009E30F6">
        <w:rPr>
          <w:rFonts w:asciiTheme="minorEastAsia" w:eastAsiaTheme="minorEastAsia" w:hAnsiTheme="minorEastAsia" w:cs="宋体"/>
          <w:sz w:val="24"/>
          <w:szCs w:val="24"/>
        </w:rPr>
        <w:t>望远镜可以用来观测</w:t>
      </w:r>
      <w:r w:rsidR="00BC22E7">
        <w:rPr>
          <w:rFonts w:asciiTheme="minorEastAsia" w:eastAsiaTheme="minorEastAsia" w:hAnsiTheme="minorEastAsia" w:cs="宋体"/>
          <w:sz w:val="24"/>
          <w:szCs w:val="24"/>
        </w:rPr>
        <w:t>星体</w:t>
      </w:r>
      <w:r w:rsidR="009E30F6">
        <w:rPr>
          <w:rFonts w:asciiTheme="minorEastAsia" w:eastAsiaTheme="minorEastAsia" w:hAnsiTheme="minorEastAsia" w:cs="宋体"/>
          <w:sz w:val="24"/>
          <w:szCs w:val="24"/>
        </w:rPr>
        <w:t>和通过长曝光拍摄星云。</w:t>
      </w:r>
    </w:p>
    <w:p w14:paraId="22B4B967" w14:textId="77777777" w:rsidR="00A50755" w:rsidRDefault="00B440B4" w:rsidP="00A50755">
      <w:pPr>
        <w:pStyle w:val="A0"/>
        <w:spacing w:line="360" w:lineRule="auto"/>
        <w:ind w:firstLineChars="200" w:firstLine="480"/>
        <w:rPr>
          <w:rFonts w:ascii="Songti SC Regular" w:eastAsia="PMingLiU" w:hAnsi="Songti SC Regular" w:cs="Songti SC Regular" w:hint="default"/>
          <w:sz w:val="24"/>
          <w:szCs w:val="24"/>
        </w:rPr>
      </w:pPr>
      <w:r>
        <w:rPr>
          <w:rFonts w:ascii="宋体" w:eastAsia="宋体" w:hAnsi="宋体" w:cs="宋体"/>
          <w:sz w:val="24"/>
          <w:szCs w:val="24"/>
        </w:rPr>
        <w:t>很多距离较远的天</w:t>
      </w:r>
      <w:r w:rsidR="00BC22E7">
        <w:rPr>
          <w:rFonts w:ascii="宋体" w:eastAsia="宋体" w:hAnsi="宋体" w:cs="宋体"/>
          <w:sz w:val="24"/>
          <w:szCs w:val="24"/>
        </w:rPr>
        <w:t>体</w:t>
      </w:r>
      <w:r w:rsidR="00B200D8">
        <w:rPr>
          <w:rFonts w:ascii="宋体" w:eastAsia="宋体" w:hAnsi="宋体" w:cs="宋体"/>
          <w:sz w:val="24"/>
          <w:szCs w:val="24"/>
        </w:rPr>
        <w:t>使用肉眼观测并没法看到表面的细节，有些星云释放的可见光和非可见光也会被光污染覆盖，没法直接看到。</w:t>
      </w:r>
      <w:r w:rsidR="009E30F6">
        <w:rPr>
          <w:rFonts w:ascii="宋体" w:eastAsia="宋体" w:hAnsi="宋体" w:cs="宋体"/>
          <w:sz w:val="24"/>
          <w:szCs w:val="24"/>
        </w:rPr>
        <w:t>为了观测到</w:t>
      </w:r>
      <w:r w:rsidR="00BC22E7">
        <w:rPr>
          <w:rFonts w:ascii="宋体" w:eastAsia="宋体" w:hAnsi="宋体" w:cs="宋体"/>
          <w:sz w:val="24"/>
          <w:szCs w:val="24"/>
        </w:rPr>
        <w:t>星体</w:t>
      </w:r>
      <w:r w:rsidR="009E30F6">
        <w:rPr>
          <w:rFonts w:ascii="宋体" w:eastAsia="宋体" w:hAnsi="宋体" w:cs="宋体"/>
          <w:sz w:val="24"/>
          <w:szCs w:val="24"/>
        </w:rPr>
        <w:t>的细节和过滤掉挡住星云的光束，人们通常</w:t>
      </w:r>
      <w:r w:rsidR="00602810">
        <w:rPr>
          <w:rFonts w:ascii="宋体" w:eastAsia="宋体" w:hAnsi="宋体" w:cs="宋体"/>
          <w:sz w:val="24"/>
          <w:szCs w:val="24"/>
        </w:rPr>
        <w:t>通过望远镜这一途径来观测</w:t>
      </w:r>
      <w:r>
        <w:rPr>
          <w:rFonts w:ascii="宋体" w:eastAsia="宋体" w:hAnsi="宋体" w:cs="宋体"/>
          <w:sz w:val="24"/>
          <w:szCs w:val="24"/>
        </w:rPr>
        <w:t>，通过亲身经验取得知识</w:t>
      </w:r>
      <w:r w:rsidR="00602810">
        <w:rPr>
          <w:rFonts w:ascii="宋体" w:eastAsia="宋体" w:hAnsi="宋体" w:cs="宋体"/>
          <w:sz w:val="24"/>
          <w:szCs w:val="24"/>
        </w:rPr>
        <w:t>。</w:t>
      </w:r>
    </w:p>
    <w:p w14:paraId="4F8E4321" w14:textId="0F4D474B" w:rsidR="00BE1EB7" w:rsidRPr="00A50755" w:rsidRDefault="00BE1EB7" w:rsidP="00A50755">
      <w:pPr>
        <w:pStyle w:val="A0"/>
        <w:spacing w:line="360" w:lineRule="auto"/>
        <w:ind w:firstLineChars="200" w:firstLine="480"/>
        <w:rPr>
          <w:rFonts w:ascii="Songti SC Regular" w:eastAsia="PMingLiU" w:hAnsi="Songti SC Regular" w:cs="Songti SC Regular" w:hint="default"/>
          <w:sz w:val="24"/>
          <w:szCs w:val="24"/>
        </w:rPr>
      </w:pPr>
      <w:r w:rsidRPr="00BE1EB7">
        <w:rPr>
          <w:rFonts w:ascii="宋体" w:eastAsia="宋体" w:hAnsi="宋体" w:cs="宋体"/>
          <w:sz w:val="24"/>
          <w:szCs w:val="24"/>
        </w:rPr>
        <w:t>望远镜的独特之处在于它不仅仅是一种观察工具，更是将抽象的天文知识转化为观察实体的工具。它让观众能够亲身体验宇宙的奥秘，从纸面上的理论走向直观感知。观众透过望远镜镜片看到的星云和星体，不再只是概念上的存在，而是在眼前展现的宇宙奇观。这种直观感受将观众带入一个全新的学习层面，加深了他们对天文学知识的理解。望远镜在展览中的作用不仅是传递信息，更是引发观众情感共鸣，让他们深刻感受到人类对于宇宙的渺小和对未知的探索欲望。</w:t>
      </w:r>
    </w:p>
    <w:p w14:paraId="7661A26A" w14:textId="77777777" w:rsidR="00602810" w:rsidRPr="009E30F6" w:rsidRDefault="00602810">
      <w:pPr>
        <w:pStyle w:val="A0"/>
        <w:spacing w:line="360" w:lineRule="auto"/>
        <w:rPr>
          <w:rFonts w:eastAsia="PMingLiU" w:hint="default"/>
          <w:sz w:val="24"/>
          <w:szCs w:val="24"/>
        </w:rPr>
      </w:pPr>
    </w:p>
    <w:p w14:paraId="2B19ACC1" w14:textId="33C99C2E" w:rsidR="00602810" w:rsidRPr="00602810" w:rsidRDefault="00602810" w:rsidP="00602810">
      <w:pPr>
        <w:pStyle w:val="A0"/>
        <w:spacing w:line="360" w:lineRule="auto"/>
        <w:rPr>
          <w:rFonts w:ascii="Songti SC Regular" w:eastAsia="PMingLiU" w:hAnsi="Songti SC Regular" w:cs="Songti SC Regular"/>
          <w:sz w:val="24"/>
          <w:szCs w:val="24"/>
        </w:rPr>
      </w:pPr>
      <w:r>
        <w:rPr>
          <w:rFonts w:ascii="宋体" w:eastAsia="宋体" w:hAnsi="宋体" w:cs="宋体"/>
          <w:sz w:val="24"/>
          <w:szCs w:val="24"/>
        </w:rPr>
        <w:lastRenderedPageBreak/>
        <w:t>物件</w:t>
      </w:r>
      <w:r w:rsidR="003A468F">
        <w:rPr>
          <w:rFonts w:ascii="宋体" w:eastAsia="宋体" w:hAnsi="宋体" w:cs="宋体"/>
          <w:sz w:val="24"/>
          <w:szCs w:val="24"/>
          <w:lang w:eastAsia="zh-CN"/>
        </w:rPr>
        <w:t>2</w:t>
      </w:r>
      <w:r>
        <w:rPr>
          <w:rFonts w:ascii="宋体" w:eastAsia="宋体" w:hAnsi="宋体" w:cs="宋体"/>
          <w:sz w:val="24"/>
          <w:szCs w:val="24"/>
        </w:rPr>
        <w:t>：做数学题时屏幕一半坏掉的电脑</w:t>
      </w:r>
      <w:r w:rsidRPr="00602810">
        <w:rPr>
          <w:rFonts w:ascii="Songti SC Regular" w:eastAsia="PMingLiU" w:hAnsi="Songti SC Regular" w:cs="Songti SC Regular"/>
          <w:noProof/>
          <w:sz w:val="24"/>
          <w:szCs w:val="24"/>
        </w:rPr>
        <w:drawing>
          <wp:inline distT="0" distB="0" distL="0" distR="0" wp14:anchorId="2C274691" wp14:editId="7C7D632E">
            <wp:extent cx="6116320" cy="3342640"/>
            <wp:effectExtent l="0" t="0" r="0" b="0"/>
            <wp:docPr id="1723261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342640"/>
                    </a:xfrm>
                    <a:prstGeom prst="rect">
                      <a:avLst/>
                    </a:prstGeom>
                    <a:noFill/>
                    <a:ln>
                      <a:noFill/>
                    </a:ln>
                  </pic:spPr>
                </pic:pic>
              </a:graphicData>
            </a:graphic>
          </wp:inline>
        </w:drawing>
      </w:r>
    </w:p>
    <w:p w14:paraId="04E5812E" w14:textId="77777777" w:rsidR="00A50755" w:rsidRDefault="00602810" w:rsidP="00A50755">
      <w:pPr>
        <w:pStyle w:val="A0"/>
        <w:spacing w:line="360" w:lineRule="auto"/>
        <w:ind w:firstLineChars="200" w:firstLine="480"/>
        <w:rPr>
          <w:rFonts w:ascii="Songti SC Regular" w:eastAsia="PMingLiU" w:hAnsi="Songti SC Regular" w:cs="Songti SC Regular" w:hint="default"/>
          <w:sz w:val="24"/>
          <w:szCs w:val="24"/>
        </w:rPr>
      </w:pPr>
      <w:r>
        <w:rPr>
          <w:rFonts w:ascii="宋体" w:eastAsia="宋体" w:hAnsi="宋体" w:cs="宋体"/>
          <w:sz w:val="24"/>
          <w:szCs w:val="24"/>
        </w:rPr>
        <w:t>这张照片是在</w:t>
      </w:r>
      <w:r w:rsidR="00A100A8">
        <w:rPr>
          <w:rFonts w:ascii="宋体" w:eastAsia="宋体" w:hAnsi="宋体" w:cs="宋体"/>
          <w:sz w:val="24"/>
          <w:szCs w:val="24"/>
        </w:rPr>
        <w:t>暑假学数学中数论领域知识的时候拍的。</w:t>
      </w:r>
      <w:r w:rsidR="00A100A8">
        <w:rPr>
          <w:rFonts w:ascii="宋体" w:eastAsia="宋体" w:hAnsi="宋体" w:cs="宋体"/>
          <w:sz w:val="24"/>
          <w:szCs w:val="24"/>
          <w:lang w:eastAsia="zh-CN"/>
        </w:rPr>
        <w:t>上完课之后由于关电脑的时候太用力，原来就翘起来的连接轴把一部分的屏幕顶翘起来，碎了一部分。后来坏掉的这部分不断地向左边扩展并且侵占了我屏幕的1</w:t>
      </w:r>
      <w:r w:rsidR="00A100A8">
        <w:rPr>
          <w:rFonts w:ascii="宋体" w:eastAsia="PMingLiU" w:hAnsi="宋体" w:cs="宋体" w:hint="default"/>
          <w:sz w:val="24"/>
          <w:szCs w:val="24"/>
        </w:rPr>
        <w:t>/2</w:t>
      </w:r>
      <w:r w:rsidR="00A100A8">
        <w:rPr>
          <w:rFonts w:asciiTheme="minorEastAsia" w:eastAsiaTheme="minorEastAsia" w:hAnsiTheme="minorEastAsia" w:cs="宋体"/>
          <w:sz w:val="24"/>
          <w:szCs w:val="24"/>
        </w:rPr>
        <w:t>。原来用电脑写数学题的我发现电脑不再便于使用，于是换成了在纸上写数学题。</w:t>
      </w:r>
    </w:p>
    <w:p w14:paraId="772A181C" w14:textId="7AB7EF3A" w:rsidR="00A50755" w:rsidRDefault="00A100A8" w:rsidP="00A50755">
      <w:pPr>
        <w:pStyle w:val="A0"/>
        <w:spacing w:line="360" w:lineRule="auto"/>
        <w:ind w:firstLineChars="200" w:firstLine="480"/>
        <w:rPr>
          <w:rFonts w:ascii="Songti SC Regular" w:eastAsia="PMingLiU" w:hAnsi="Songti SC Regular" w:cs="Songti SC Regular" w:hint="default"/>
          <w:sz w:val="24"/>
          <w:szCs w:val="24"/>
        </w:rPr>
      </w:pPr>
      <w:r>
        <w:rPr>
          <w:rFonts w:ascii="宋体" w:eastAsia="宋体" w:hAnsi="宋体" w:cs="宋体"/>
          <w:sz w:val="24"/>
          <w:szCs w:val="24"/>
        </w:rPr>
        <w:t>笔记本电脑是我产生并获取</w:t>
      </w:r>
      <w:r w:rsidR="0023636D">
        <w:rPr>
          <w:rFonts w:ascii="宋体" w:eastAsia="宋体" w:hAnsi="宋体" w:cs="宋体"/>
          <w:sz w:val="24"/>
          <w:szCs w:val="24"/>
        </w:rPr>
        <w:t>理论数学领域中</w:t>
      </w:r>
      <w:r>
        <w:rPr>
          <w:rFonts w:ascii="宋体" w:eastAsia="宋体" w:hAnsi="宋体" w:cs="宋体"/>
          <w:sz w:val="24"/>
          <w:szCs w:val="24"/>
        </w:rPr>
        <w:t>数论知识的有效工具。其能产生知识的原因是我会</w:t>
      </w:r>
      <w:r w:rsidR="0023636D">
        <w:rPr>
          <w:rFonts w:ascii="宋体" w:eastAsia="宋体" w:hAnsi="宋体" w:cs="宋体"/>
          <w:sz w:val="24"/>
          <w:szCs w:val="24"/>
        </w:rPr>
        <w:t>从解题证明的过程中了解到新的结论，同时</w:t>
      </w:r>
      <w:r>
        <w:rPr>
          <w:rFonts w:ascii="宋体" w:eastAsia="宋体" w:hAnsi="宋体" w:cs="宋体"/>
          <w:sz w:val="24"/>
          <w:szCs w:val="24"/>
        </w:rPr>
        <w:t>将我的证明发给</w:t>
      </w:r>
      <w:r w:rsidR="0023636D">
        <w:rPr>
          <w:rFonts w:ascii="宋体" w:eastAsia="宋体" w:hAnsi="宋体" w:cs="宋体"/>
          <w:sz w:val="24"/>
          <w:szCs w:val="24"/>
        </w:rPr>
        <w:t>不了解该知识的人</w:t>
      </w:r>
      <w:r>
        <w:rPr>
          <w:rFonts w:ascii="宋体" w:eastAsia="宋体" w:hAnsi="宋体" w:cs="宋体"/>
          <w:sz w:val="24"/>
          <w:szCs w:val="24"/>
        </w:rPr>
        <w:t>，在这一过程中我产生了知识并且将其传播给了他人。</w:t>
      </w:r>
    </w:p>
    <w:p w14:paraId="748BBBA2" w14:textId="6171A9EA" w:rsidR="00602810" w:rsidRPr="0023636D" w:rsidRDefault="00A100A8" w:rsidP="0023636D">
      <w:pPr>
        <w:pStyle w:val="A0"/>
        <w:spacing w:line="360" w:lineRule="auto"/>
        <w:ind w:firstLineChars="200" w:firstLine="480"/>
        <w:rPr>
          <w:rFonts w:ascii="Songti SC Regular" w:eastAsia="PMingLiU" w:hAnsi="Songti SC Regular" w:cs="Songti SC Regular"/>
          <w:sz w:val="24"/>
          <w:szCs w:val="24"/>
        </w:rPr>
      </w:pPr>
      <w:r>
        <w:rPr>
          <w:rFonts w:ascii="宋体" w:eastAsia="宋体" w:hAnsi="宋体" w:cs="宋体"/>
          <w:sz w:val="24"/>
          <w:szCs w:val="24"/>
        </w:rPr>
        <w:t>相较于另两个物件，电脑作为材料工具虽然是有效的，但不是</w:t>
      </w:r>
      <w:r w:rsidR="00EB63AD">
        <w:rPr>
          <w:rFonts w:ascii="宋体" w:eastAsia="宋体" w:hAnsi="宋体" w:cs="宋体"/>
          <w:sz w:val="24"/>
          <w:szCs w:val="24"/>
        </w:rPr>
        <w:t>必需</w:t>
      </w:r>
      <w:r>
        <w:rPr>
          <w:rFonts w:ascii="宋体" w:eastAsia="宋体" w:hAnsi="宋体" w:cs="宋体"/>
          <w:sz w:val="24"/>
          <w:szCs w:val="24"/>
        </w:rPr>
        <w:t>的。在电脑</w:t>
      </w:r>
      <w:r w:rsidR="00EB63AD">
        <w:rPr>
          <w:rFonts w:ascii="宋体" w:eastAsia="宋体" w:hAnsi="宋体" w:cs="宋体"/>
          <w:sz w:val="24"/>
          <w:szCs w:val="24"/>
        </w:rPr>
        <w:t>损坏之后，退而其次使用纸笔写回答并没有影响</w:t>
      </w:r>
      <w:r w:rsidR="00BC22E7">
        <w:rPr>
          <w:rFonts w:ascii="宋体" w:eastAsia="宋体" w:hAnsi="宋体" w:cs="宋体"/>
          <w:sz w:val="24"/>
          <w:szCs w:val="24"/>
        </w:rPr>
        <w:t>生产</w:t>
      </w:r>
      <w:r w:rsidR="00EB63AD">
        <w:rPr>
          <w:rFonts w:ascii="宋体" w:eastAsia="宋体" w:hAnsi="宋体" w:cs="宋体"/>
          <w:sz w:val="24"/>
          <w:szCs w:val="24"/>
        </w:rPr>
        <w:t>效率</w:t>
      </w:r>
      <w:r w:rsidR="00CB392A">
        <w:rPr>
          <w:rFonts w:ascii="宋体" w:eastAsia="宋体" w:hAnsi="宋体" w:cs="宋体"/>
          <w:sz w:val="24"/>
          <w:szCs w:val="24"/>
        </w:rPr>
        <w:t>。</w:t>
      </w:r>
      <w:r w:rsidR="0023636D">
        <w:rPr>
          <w:rFonts w:ascii="宋体" w:eastAsia="宋体" w:hAnsi="宋体" w:cs="宋体"/>
          <w:sz w:val="24"/>
          <w:szCs w:val="24"/>
        </w:rPr>
        <w:t>由于理论数学对于计算的需求很低，而对于逻辑推论的要求很高，此处</w:t>
      </w:r>
      <w:r w:rsidR="00CB392A">
        <w:rPr>
          <w:rFonts w:ascii="宋体" w:eastAsia="宋体" w:hAnsi="宋体" w:cs="宋体"/>
          <w:sz w:val="24"/>
          <w:szCs w:val="24"/>
        </w:rPr>
        <w:t>电脑</w:t>
      </w:r>
      <w:r w:rsidR="00A50755">
        <w:rPr>
          <w:rFonts w:ascii="宋体" w:eastAsia="宋体" w:hAnsi="宋体" w:cs="宋体"/>
          <w:sz w:val="24"/>
          <w:szCs w:val="24"/>
        </w:rPr>
        <w:t>作为材料工具的用处是</w:t>
      </w:r>
      <w:r w:rsidR="00CB392A">
        <w:rPr>
          <w:rFonts w:ascii="宋体" w:eastAsia="宋体" w:hAnsi="宋体" w:cs="宋体"/>
          <w:sz w:val="24"/>
          <w:szCs w:val="24"/>
        </w:rPr>
        <w:t>记录</w:t>
      </w:r>
      <w:r w:rsidR="00A50755">
        <w:rPr>
          <w:rFonts w:ascii="宋体" w:eastAsia="宋体" w:hAnsi="宋体" w:cs="宋体"/>
          <w:sz w:val="24"/>
          <w:szCs w:val="24"/>
        </w:rPr>
        <w:t>逻辑推演</w:t>
      </w:r>
      <w:r w:rsidR="00CB392A">
        <w:rPr>
          <w:rFonts w:ascii="宋体" w:eastAsia="宋体" w:hAnsi="宋体" w:cs="宋体"/>
          <w:sz w:val="24"/>
          <w:szCs w:val="24"/>
        </w:rPr>
        <w:t>步骤</w:t>
      </w:r>
      <w:r w:rsidR="00A50755">
        <w:rPr>
          <w:rFonts w:ascii="宋体" w:eastAsia="宋体" w:hAnsi="宋体" w:cs="宋体"/>
          <w:sz w:val="24"/>
          <w:szCs w:val="24"/>
        </w:rPr>
        <w:t>，可用于记录的工具的可替代性是较高的，所以数学知识对于材料工具的依赖性是更低的</w:t>
      </w:r>
      <w:r w:rsidR="00CB392A">
        <w:rPr>
          <w:rFonts w:ascii="宋体" w:eastAsia="宋体" w:hAnsi="宋体" w:cs="宋体"/>
          <w:sz w:val="24"/>
          <w:szCs w:val="24"/>
        </w:rPr>
        <w:t>。</w:t>
      </w:r>
      <w:r w:rsidR="0023636D">
        <w:rPr>
          <w:rFonts w:ascii="Songti SC Regular" w:eastAsia="PMingLiU" w:hAnsi="Songti SC Regular" w:cs="Songti SC Regular" w:hint="default"/>
          <w:sz w:val="24"/>
          <w:szCs w:val="24"/>
        </w:rPr>
        <w:br/>
      </w:r>
      <w:r w:rsidR="0023636D">
        <w:rPr>
          <w:rFonts w:ascii="Songti SC Regular" w:eastAsia="PMingLiU" w:hAnsi="Songti SC Regular" w:cs="Songti SC Regular" w:hint="default"/>
          <w:sz w:val="24"/>
          <w:szCs w:val="24"/>
        </w:rPr>
        <w:br/>
      </w:r>
      <w:r w:rsidR="0023636D">
        <w:rPr>
          <w:rFonts w:ascii="Songti SC Regular" w:eastAsia="PMingLiU" w:hAnsi="Songti SC Regular" w:cs="Songti SC Regular" w:hint="default"/>
          <w:sz w:val="24"/>
          <w:szCs w:val="24"/>
        </w:rPr>
        <w:br/>
      </w:r>
      <w:r w:rsidR="0023636D">
        <w:rPr>
          <w:rFonts w:ascii="Songti SC Regular" w:eastAsia="PMingLiU" w:hAnsi="Songti SC Regular" w:cs="Songti SC Regular" w:hint="default"/>
          <w:sz w:val="24"/>
          <w:szCs w:val="24"/>
        </w:rPr>
        <w:br/>
      </w:r>
      <w:r w:rsidR="0023636D">
        <w:rPr>
          <w:rFonts w:ascii="Songti SC Regular" w:eastAsia="PMingLiU" w:hAnsi="Songti SC Regular" w:cs="Songti SC Regular" w:hint="default"/>
          <w:sz w:val="24"/>
          <w:szCs w:val="24"/>
        </w:rPr>
        <w:br/>
      </w:r>
      <w:r w:rsidR="0023636D">
        <w:rPr>
          <w:rFonts w:ascii="Songti SC Regular" w:eastAsia="PMingLiU" w:hAnsi="Songti SC Regular" w:cs="Songti SC Regular" w:hint="default"/>
          <w:sz w:val="24"/>
          <w:szCs w:val="24"/>
        </w:rPr>
        <w:br/>
      </w:r>
      <w:r w:rsidR="0023636D">
        <w:rPr>
          <w:rFonts w:ascii="Songti SC Regular" w:eastAsia="PMingLiU" w:hAnsi="Songti SC Regular" w:cs="Songti SC Regular" w:hint="default"/>
          <w:sz w:val="24"/>
          <w:szCs w:val="24"/>
        </w:rPr>
        <w:br/>
      </w:r>
      <w:r w:rsidR="0023636D">
        <w:rPr>
          <w:rFonts w:ascii="Songti SC Regular" w:eastAsia="PMingLiU" w:hAnsi="Songti SC Regular" w:cs="Songti SC Regular" w:hint="default"/>
          <w:sz w:val="24"/>
          <w:szCs w:val="24"/>
        </w:rPr>
        <w:br/>
      </w:r>
      <w:r w:rsidR="0023636D">
        <w:rPr>
          <w:rFonts w:ascii="Songti SC Regular" w:eastAsia="PMingLiU" w:hAnsi="Songti SC Regular" w:cs="Songti SC Regular" w:hint="default"/>
          <w:sz w:val="24"/>
          <w:szCs w:val="24"/>
        </w:rPr>
        <w:lastRenderedPageBreak/>
        <w:br/>
      </w:r>
    </w:p>
    <w:p w14:paraId="0AA3FBDE" w14:textId="35C7EA5E" w:rsidR="00602810" w:rsidRPr="00751B19" w:rsidRDefault="00602810" w:rsidP="00602810">
      <w:pPr>
        <w:pStyle w:val="A0"/>
        <w:spacing w:line="360" w:lineRule="auto"/>
        <w:rPr>
          <w:rFonts w:ascii="Songti SC Regular" w:eastAsia="PMingLiU" w:hAnsi="Songti SC Regular" w:cs="Songti SC Regular"/>
          <w:sz w:val="24"/>
          <w:szCs w:val="24"/>
          <w:lang w:val="en-US"/>
        </w:rPr>
      </w:pPr>
      <w:r>
        <w:rPr>
          <w:rFonts w:ascii="宋体" w:eastAsia="宋体" w:hAnsi="宋体" w:cs="宋体"/>
          <w:sz w:val="24"/>
          <w:szCs w:val="24"/>
        </w:rPr>
        <w:t>物件</w:t>
      </w:r>
      <w:r w:rsidR="003A468F">
        <w:rPr>
          <w:rFonts w:ascii="宋体" w:eastAsia="宋体" w:hAnsi="宋体" w:cs="宋体"/>
          <w:sz w:val="24"/>
          <w:szCs w:val="24"/>
          <w:lang w:eastAsia="zh-CN"/>
        </w:rPr>
        <w:t>3</w:t>
      </w:r>
      <w:r>
        <w:rPr>
          <w:rFonts w:ascii="宋体" w:eastAsia="宋体" w:hAnsi="宋体" w:cs="宋体"/>
          <w:sz w:val="24"/>
          <w:szCs w:val="24"/>
        </w:rPr>
        <w:t>：</w:t>
      </w:r>
      <w:r w:rsidR="00751B19" w:rsidRPr="00751B19">
        <w:rPr>
          <w:rFonts w:ascii="宋体" w:eastAsia="宋体" w:hAnsi="宋体" w:cs="宋体"/>
          <w:sz w:val="24"/>
          <w:szCs w:val="24"/>
        </w:rPr>
        <w:t>十二节玉琮</w:t>
      </w:r>
    </w:p>
    <w:p w14:paraId="385D92B0" w14:textId="77777777" w:rsidR="003A468F" w:rsidRDefault="00751B19" w:rsidP="003A468F">
      <w:pPr>
        <w:pStyle w:val="A0"/>
        <w:spacing w:line="360" w:lineRule="auto"/>
        <w:jc w:val="center"/>
        <w:rPr>
          <w:rFonts w:ascii="宋体" w:eastAsia="PMingLiU" w:hAnsi="宋体" w:cs="宋体" w:hint="default"/>
          <w:b/>
          <w:bCs/>
          <w:sz w:val="24"/>
          <w:szCs w:val="24"/>
        </w:rPr>
      </w:pPr>
      <w:r>
        <w:rPr>
          <w:noProof/>
        </w:rPr>
        <w:drawing>
          <wp:inline distT="0" distB="0" distL="0" distR="0" wp14:anchorId="5C32B106" wp14:editId="4EFB745B">
            <wp:extent cx="4162523" cy="5308600"/>
            <wp:effectExtent l="0" t="0" r="9525" b="6350"/>
            <wp:docPr id="1123991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3790" cy="5310216"/>
                    </a:xfrm>
                    <a:prstGeom prst="rect">
                      <a:avLst/>
                    </a:prstGeom>
                    <a:noFill/>
                    <a:ln>
                      <a:noFill/>
                    </a:ln>
                  </pic:spPr>
                </pic:pic>
              </a:graphicData>
            </a:graphic>
          </wp:inline>
        </w:drawing>
      </w:r>
    </w:p>
    <w:p w14:paraId="01D78E77" w14:textId="73675816" w:rsidR="003A468F" w:rsidRPr="003A468F" w:rsidRDefault="00751B19" w:rsidP="00A50755">
      <w:pPr>
        <w:pStyle w:val="A0"/>
        <w:spacing w:line="360" w:lineRule="auto"/>
        <w:ind w:firstLineChars="200" w:firstLine="480"/>
        <w:rPr>
          <w:rFonts w:ascii="宋体" w:eastAsia="PMingLiU" w:hAnsi="宋体" w:cs="宋体"/>
          <w:b/>
          <w:bCs/>
          <w:sz w:val="24"/>
          <w:szCs w:val="24"/>
        </w:rPr>
      </w:pPr>
      <w:r w:rsidRPr="003A468F">
        <w:rPr>
          <w:rFonts w:asciiTheme="minorEastAsia" w:eastAsiaTheme="minorEastAsia" w:hAnsiTheme="minorEastAsia" w:cs="宋体"/>
          <w:sz w:val="24"/>
          <w:szCs w:val="24"/>
        </w:rPr>
        <w:t>良渚十二节玉琮，现藏于</w:t>
      </w:r>
      <w:r w:rsidR="0075696D" w:rsidRPr="003A468F">
        <w:rPr>
          <w:rFonts w:asciiTheme="minorEastAsia" w:eastAsiaTheme="minorEastAsia" w:hAnsiTheme="minorEastAsia" w:cs="宋体"/>
          <w:sz w:val="24"/>
          <w:szCs w:val="24"/>
        </w:rPr>
        <w:t>北京</w:t>
      </w:r>
      <w:r w:rsidRPr="003A468F">
        <w:rPr>
          <w:rFonts w:asciiTheme="minorEastAsia" w:eastAsiaTheme="minorEastAsia" w:hAnsiTheme="minorEastAsia" w:cs="宋体"/>
          <w:sz w:val="24"/>
          <w:szCs w:val="24"/>
        </w:rPr>
        <w:t>故宫博物馆。它代表着新石器时代</w:t>
      </w:r>
      <w:r w:rsidR="0075696D" w:rsidRPr="003A468F">
        <w:rPr>
          <w:rFonts w:asciiTheme="minorEastAsia" w:eastAsiaTheme="minorEastAsia" w:hAnsiTheme="minorEastAsia" w:cs="宋体"/>
          <w:sz w:val="24"/>
          <w:szCs w:val="24"/>
        </w:rPr>
        <w:t>的</w:t>
      </w:r>
      <w:r w:rsidRPr="003A468F">
        <w:rPr>
          <w:rFonts w:asciiTheme="minorEastAsia" w:eastAsiaTheme="minorEastAsia" w:hAnsiTheme="minorEastAsia" w:cs="宋体"/>
          <w:sz w:val="24"/>
          <w:szCs w:val="24"/>
        </w:rPr>
        <w:t>良渚文化</w:t>
      </w:r>
      <w:r w:rsidR="0075696D" w:rsidRPr="003A468F">
        <w:rPr>
          <w:rFonts w:asciiTheme="minorEastAsia" w:eastAsiaTheme="minorEastAsia" w:hAnsiTheme="minorEastAsia" w:cs="宋体"/>
          <w:sz w:val="24"/>
          <w:szCs w:val="24"/>
        </w:rPr>
        <w:t>。良渚玉器的发现是良渚文化有力的证明，证实</w:t>
      </w:r>
      <w:r w:rsidR="0075696D" w:rsidRPr="003A468F">
        <w:rPr>
          <w:rFonts w:asciiTheme="minorEastAsia" w:eastAsiaTheme="minorEastAsia" w:hAnsiTheme="minorEastAsia"/>
          <w:sz w:val="24"/>
          <w:szCs w:val="24"/>
        </w:rPr>
        <w:t>5000年前古老中国已经进入到了文明阶段，</w:t>
      </w:r>
      <w:r w:rsidR="00BC22E7">
        <w:rPr>
          <w:rFonts w:asciiTheme="minorEastAsia" w:eastAsiaTheme="minorEastAsia" w:hAnsiTheme="minorEastAsia"/>
          <w:sz w:val="24"/>
          <w:szCs w:val="24"/>
        </w:rPr>
        <w:t>其</w:t>
      </w:r>
      <w:r w:rsidR="0075696D" w:rsidRPr="003A468F">
        <w:rPr>
          <w:rFonts w:asciiTheme="minorEastAsia" w:eastAsiaTheme="minorEastAsia" w:hAnsiTheme="minorEastAsia"/>
          <w:sz w:val="24"/>
          <w:szCs w:val="24"/>
        </w:rPr>
        <w:t>规模的宏大</w:t>
      </w:r>
      <w:r w:rsidR="00BC22E7">
        <w:rPr>
          <w:rFonts w:asciiTheme="minorEastAsia" w:eastAsiaTheme="minorEastAsia" w:hAnsiTheme="minorEastAsia"/>
          <w:sz w:val="24"/>
          <w:szCs w:val="24"/>
        </w:rPr>
        <w:t>、</w:t>
      </w:r>
      <w:r w:rsidR="0075696D" w:rsidRPr="003A468F">
        <w:rPr>
          <w:rFonts w:asciiTheme="minorEastAsia" w:eastAsiaTheme="minorEastAsia" w:hAnsiTheme="minorEastAsia"/>
          <w:sz w:val="24"/>
          <w:szCs w:val="24"/>
        </w:rPr>
        <w:t>城市体系的复杂性</w:t>
      </w:r>
      <w:r w:rsidR="00BC22E7">
        <w:rPr>
          <w:rFonts w:asciiTheme="minorEastAsia" w:eastAsiaTheme="minorEastAsia" w:hAnsiTheme="minorEastAsia"/>
          <w:sz w:val="24"/>
          <w:szCs w:val="24"/>
        </w:rPr>
        <w:t>和</w:t>
      </w:r>
      <w:r w:rsidR="0075696D" w:rsidRPr="003A468F">
        <w:rPr>
          <w:rFonts w:asciiTheme="minorEastAsia" w:eastAsiaTheme="minorEastAsia" w:hAnsiTheme="minorEastAsia"/>
          <w:sz w:val="24"/>
          <w:szCs w:val="24"/>
        </w:rPr>
        <w:t>建筑的巨大工程量都表明了良渚文化不亚于同时期古埃及、苏美尔和古印度文明。</w:t>
      </w:r>
    </w:p>
    <w:p w14:paraId="37A4DA95" w14:textId="77777777" w:rsidR="00A50755" w:rsidRDefault="0075696D" w:rsidP="00A50755">
      <w:pPr>
        <w:spacing w:line="360" w:lineRule="auto"/>
        <w:ind w:firstLineChars="200" w:firstLine="480"/>
        <w:rPr>
          <w:rFonts w:asciiTheme="minorEastAsia" w:eastAsia="PMingLiU" w:hAnsiTheme="minorEastAsia" w:cs="Arial Unicode MS"/>
          <w:color w:val="000000"/>
          <w:u w:color="000000"/>
          <w:lang w:val="zh-TW" w:eastAsia="zh-TW"/>
        </w:rPr>
      </w:pPr>
      <w:r w:rsidRPr="00BC22E7">
        <w:rPr>
          <w:rFonts w:asciiTheme="minorEastAsia" w:hAnsiTheme="minorEastAsia" w:cs="Arial Unicode MS"/>
          <w:color w:val="000000"/>
          <w:u w:color="000000"/>
          <w:lang w:val="zh-TW" w:eastAsia="zh-TW"/>
        </w:rPr>
        <w:t>具有信仰与制度象征的玉器的出土是对古中国曾经存在过区域性早期国家的有利证明。由于它对于该命题的证明，我们可以认为该物件帮助</w:t>
      </w:r>
      <w:r w:rsidR="00A50755">
        <w:rPr>
          <w:rFonts w:asciiTheme="minorEastAsia" w:hAnsiTheme="minorEastAsia" w:cs="Arial Unicode MS" w:hint="eastAsia"/>
          <w:color w:val="000000"/>
          <w:u w:color="000000"/>
          <w:lang w:val="zh-TW" w:eastAsia="zh-TW"/>
        </w:rPr>
        <w:t>证实</w:t>
      </w:r>
      <w:r w:rsidRPr="00BC22E7">
        <w:rPr>
          <w:rFonts w:asciiTheme="minorEastAsia" w:hAnsiTheme="minorEastAsia" w:cs="Arial Unicode MS"/>
          <w:color w:val="000000"/>
          <w:u w:color="000000"/>
          <w:lang w:val="zh-TW" w:eastAsia="zh-TW"/>
        </w:rPr>
        <w:t>了该知识，可以被视为是一个材料工具。</w:t>
      </w:r>
    </w:p>
    <w:p w14:paraId="2615310B" w14:textId="108821E2" w:rsidR="00602810" w:rsidRPr="00A50755" w:rsidRDefault="0075696D" w:rsidP="00A50755">
      <w:pPr>
        <w:spacing w:line="360" w:lineRule="auto"/>
        <w:ind w:firstLineChars="200" w:firstLine="480"/>
        <w:rPr>
          <w:rFonts w:asciiTheme="minorEastAsia" w:hAnsiTheme="minorEastAsia" w:cs="Arial Unicode MS"/>
          <w:color w:val="000000"/>
          <w:u w:color="000000"/>
          <w:lang w:val="zh-TW" w:eastAsia="zh-TW"/>
        </w:rPr>
      </w:pPr>
      <w:r>
        <w:rPr>
          <w:rFonts w:ascii="宋体" w:eastAsia="宋体" w:hAnsi="宋体" w:cs="宋体"/>
          <w:lang w:eastAsia="zh-CN"/>
        </w:rPr>
        <w:t>古中国是否曾经存在过区域性早期国家这一问题属于</w:t>
      </w:r>
      <w:r w:rsidR="005F4962">
        <w:rPr>
          <w:rFonts w:ascii="宋体" w:eastAsia="宋体" w:hAnsi="宋体" w:cs="宋体"/>
          <w:lang w:eastAsia="zh-CN"/>
        </w:rPr>
        <w:t>历史知识</w:t>
      </w:r>
      <w:r>
        <w:rPr>
          <w:rFonts w:ascii="宋体" w:eastAsia="宋体" w:hAnsi="宋体" w:cs="宋体"/>
          <w:lang w:eastAsia="zh-CN"/>
        </w:rPr>
        <w:t>领域，</w:t>
      </w:r>
      <w:r w:rsidR="006B4A5F">
        <w:rPr>
          <w:rFonts w:ascii="宋体" w:eastAsia="宋体" w:hAnsi="宋体" w:cs="宋体"/>
          <w:lang w:eastAsia="zh-CN"/>
        </w:rPr>
        <w:t>考古资料在其中起到了证明的作用。</w:t>
      </w:r>
      <w:r w:rsidR="00A50755">
        <w:rPr>
          <w:rFonts w:ascii="宋体" w:eastAsia="宋体" w:hAnsi="宋体" w:cs="宋体" w:hint="eastAsia"/>
          <w:lang w:eastAsia="zh-CN"/>
        </w:rPr>
        <w:t>人们提出假说之后，</w:t>
      </w:r>
      <w:r w:rsidR="00BC22E7" w:rsidRPr="00BC22E7">
        <w:rPr>
          <w:rFonts w:ascii="宋体" w:eastAsia="宋体" w:hAnsi="宋体" w:cs="宋体" w:hint="eastAsia"/>
          <w:lang w:eastAsia="zh-CN"/>
        </w:rPr>
        <w:t>考古资料</w:t>
      </w:r>
      <w:r w:rsidR="00A50755">
        <w:rPr>
          <w:rFonts w:ascii="宋体" w:eastAsia="宋体" w:hAnsi="宋体" w:cs="宋体" w:hint="eastAsia"/>
          <w:lang w:eastAsia="zh-CN"/>
        </w:rPr>
        <w:t>作为</w:t>
      </w:r>
      <w:r w:rsidR="00BC22E7" w:rsidRPr="00BC22E7">
        <w:rPr>
          <w:rFonts w:ascii="宋体" w:eastAsia="宋体" w:hAnsi="宋体" w:cs="宋体" w:hint="eastAsia"/>
          <w:lang w:eastAsia="zh-CN"/>
        </w:rPr>
        <w:t>直接见证古代文明的实物，</w:t>
      </w:r>
      <w:r w:rsidR="00A50755">
        <w:rPr>
          <w:rFonts w:ascii="宋体" w:eastAsia="宋体" w:hAnsi="宋体" w:cs="宋体" w:hint="eastAsia"/>
          <w:lang w:eastAsia="zh-CN"/>
        </w:rPr>
        <w:t>可以</w:t>
      </w:r>
      <w:r w:rsidR="00BC22E7" w:rsidRPr="00BC22E7">
        <w:rPr>
          <w:rFonts w:ascii="宋体" w:eastAsia="宋体" w:hAnsi="宋体" w:cs="宋体" w:hint="eastAsia"/>
          <w:lang w:eastAsia="zh-CN"/>
        </w:rPr>
        <w:t>用于证明历史知识</w:t>
      </w:r>
      <w:r w:rsidR="00A50755">
        <w:rPr>
          <w:rFonts w:ascii="宋体" w:eastAsia="宋体" w:hAnsi="宋体" w:cs="宋体" w:hint="eastAsia"/>
          <w:lang w:eastAsia="zh-CN"/>
        </w:rPr>
        <w:t>，是</w:t>
      </w:r>
      <w:r w:rsidR="0023636D">
        <w:rPr>
          <w:rFonts w:ascii="宋体" w:eastAsia="宋体" w:hAnsi="宋体" w:cs="宋体" w:hint="eastAsia"/>
          <w:lang w:eastAsia="zh-CN"/>
        </w:rPr>
        <w:t>在历史知识领域新知识的产生过程中难以被替代的一种材料工具</w:t>
      </w:r>
      <w:r w:rsidR="00BC22E7">
        <w:rPr>
          <w:rFonts w:ascii="宋体" w:eastAsia="宋体" w:hAnsi="宋体" w:cs="宋体"/>
          <w:lang w:eastAsia="zh-CN"/>
        </w:rPr>
        <w:t>。</w:t>
      </w:r>
    </w:p>
    <w:p w14:paraId="77C1B08B" w14:textId="5F71FA53" w:rsidR="0075696D" w:rsidRDefault="0075696D">
      <w:pPr>
        <w:pStyle w:val="A0"/>
        <w:spacing w:line="360" w:lineRule="auto"/>
        <w:rPr>
          <w:rFonts w:eastAsia="PMingLiU" w:hint="default"/>
        </w:rPr>
      </w:pPr>
      <w:r>
        <w:rPr>
          <w:rFonts w:eastAsia="PMingLiU" w:hint="default"/>
        </w:rPr>
        <w:lastRenderedPageBreak/>
        <w:t xml:space="preserve"> </w:t>
      </w:r>
    </w:p>
    <w:p w14:paraId="69759A27" w14:textId="4D6865EE" w:rsidR="00BC22E7" w:rsidRDefault="00BC22E7">
      <w:pPr>
        <w:pStyle w:val="A0"/>
        <w:spacing w:line="360" w:lineRule="auto"/>
        <w:rPr>
          <w:rFonts w:asciiTheme="minorEastAsia" w:eastAsia="PMingLiU" w:hAnsiTheme="minorEastAsia" w:hint="default"/>
        </w:rPr>
      </w:pPr>
      <w:r>
        <w:rPr>
          <w:rFonts w:asciiTheme="minorEastAsia" w:eastAsiaTheme="minorEastAsia" w:hAnsiTheme="minorEastAsia"/>
        </w:rPr>
        <w:t>（</w:t>
      </w:r>
      <w:r w:rsidR="0023636D">
        <w:rPr>
          <w:rFonts w:asciiTheme="minorEastAsia" w:eastAsiaTheme="minorEastAsia" w:hAnsiTheme="minorEastAsia"/>
        </w:rPr>
        <w:t>Total</w:t>
      </w:r>
      <w:r w:rsidR="0023636D">
        <w:rPr>
          <w:rFonts w:asciiTheme="minorEastAsia" w:eastAsia="PMingLiU" w:hAnsiTheme="minorEastAsia" w:hint="default"/>
        </w:rPr>
        <w:t xml:space="preserve"> W</w:t>
      </w:r>
      <w:r>
        <w:rPr>
          <w:rFonts w:asciiTheme="minorEastAsia" w:eastAsiaTheme="minorEastAsia" w:hAnsiTheme="minorEastAsia"/>
        </w:rPr>
        <w:t>ord</w:t>
      </w:r>
      <w:r>
        <w:rPr>
          <w:rFonts w:asciiTheme="minorEastAsia" w:eastAsia="PMingLiU" w:hAnsiTheme="minorEastAsia" w:hint="default"/>
        </w:rPr>
        <w:t xml:space="preserve"> </w:t>
      </w:r>
      <w:r w:rsidR="0023636D">
        <w:rPr>
          <w:rFonts w:asciiTheme="minorEastAsia" w:eastAsia="PMingLiU" w:hAnsiTheme="minorEastAsia" w:hint="default"/>
        </w:rPr>
        <w:t>C</w:t>
      </w:r>
      <w:r>
        <w:rPr>
          <w:rFonts w:asciiTheme="minorEastAsia" w:eastAsiaTheme="minorEastAsia" w:hAnsiTheme="minorEastAsia"/>
        </w:rPr>
        <w:t>ount</w:t>
      </w:r>
      <w:r>
        <w:rPr>
          <w:rFonts w:asciiTheme="minorEastAsia" w:eastAsia="PMingLiU" w:hAnsiTheme="minorEastAsia" w:hint="default"/>
        </w:rPr>
        <w:t>: 1</w:t>
      </w:r>
      <w:r w:rsidR="0023636D">
        <w:rPr>
          <w:rFonts w:asciiTheme="minorEastAsia" w:eastAsia="PMingLiU" w:hAnsiTheme="minorEastAsia" w:hint="default"/>
        </w:rPr>
        <w:t>119</w:t>
      </w:r>
      <w:r>
        <w:rPr>
          <w:rFonts w:asciiTheme="minorEastAsia" w:eastAsiaTheme="minorEastAsia" w:hAnsiTheme="minorEastAsia"/>
        </w:rPr>
        <w:t>）</w:t>
      </w:r>
    </w:p>
    <w:p w14:paraId="5E0D65CD" w14:textId="77777777" w:rsidR="00C474F7" w:rsidRDefault="00C474F7">
      <w:pPr>
        <w:pStyle w:val="A0"/>
        <w:spacing w:line="360" w:lineRule="auto"/>
        <w:rPr>
          <w:rFonts w:asciiTheme="minorEastAsia" w:eastAsia="PMingLiU" w:hAnsiTheme="minorEastAsia" w:hint="default"/>
        </w:rPr>
      </w:pPr>
    </w:p>
    <w:p w14:paraId="43F2B660" w14:textId="263193DA" w:rsidR="00C474F7" w:rsidRDefault="00C474F7">
      <w:pPr>
        <w:pStyle w:val="A0"/>
        <w:spacing w:line="360" w:lineRule="auto"/>
        <w:rPr>
          <w:rFonts w:asciiTheme="minorEastAsia" w:eastAsiaTheme="minorEastAsia" w:hAnsiTheme="minorEastAsia" w:hint="default"/>
          <w:lang w:eastAsia="zh-CN"/>
        </w:rPr>
      </w:pPr>
      <w:r>
        <w:rPr>
          <w:rFonts w:asciiTheme="minorEastAsia" w:eastAsiaTheme="minorEastAsia" w:hAnsiTheme="minorEastAsia"/>
          <w:lang w:eastAsia="zh-CN"/>
        </w:rPr>
        <w:t>参考文献：</w:t>
      </w:r>
    </w:p>
    <w:p w14:paraId="7B3CBB51" w14:textId="255BFF47" w:rsidR="00C474F7" w:rsidRPr="000E3ACB" w:rsidRDefault="00C474F7">
      <w:pPr>
        <w:pStyle w:val="A0"/>
        <w:spacing w:line="360" w:lineRule="auto"/>
        <w:rPr>
          <w:rFonts w:asciiTheme="minorEastAsia" w:eastAsia="PMingLiU" w:hAnsiTheme="minorEastAsia"/>
        </w:rPr>
      </w:pPr>
      <w:hyperlink r:id="rId9" w:history="1">
        <w:r w:rsidRPr="00917D04">
          <w:rPr>
            <w:rStyle w:val="Hyperlink"/>
            <w:rFonts w:asciiTheme="minorEastAsia" w:eastAsiaTheme="minorEastAsia" w:hAnsiTheme="minorEastAsia"/>
            <w:lang w:eastAsia="zh-CN"/>
          </w:rPr>
          <w:t>h</w:t>
        </w:r>
        <w:r w:rsidRPr="00917D04">
          <w:rPr>
            <w:rStyle w:val="Hyperlink"/>
            <w:rFonts w:asciiTheme="minorEastAsia" w:eastAsia="PMingLiU" w:hAnsiTheme="minorEastAsia" w:hint="default"/>
          </w:rPr>
          <w:t>ttps://www.dp</w:t>
        </w:r>
        <w:r w:rsidRPr="00917D04">
          <w:rPr>
            <w:rStyle w:val="Hyperlink"/>
            <w:rFonts w:asciiTheme="minorEastAsia" w:eastAsia="PMingLiU" w:hAnsiTheme="minorEastAsia" w:hint="default"/>
          </w:rPr>
          <w:t>m</w:t>
        </w:r>
        <w:r w:rsidRPr="00917D04">
          <w:rPr>
            <w:rStyle w:val="Hyperlink"/>
            <w:rFonts w:asciiTheme="minorEastAsia" w:eastAsia="PMingLiU" w:hAnsiTheme="minorEastAsia" w:hint="default"/>
          </w:rPr>
          <w:t>.org.cn/collection/jade/233767.html</w:t>
        </w:r>
      </w:hyperlink>
      <w:r w:rsidR="000E3ACB">
        <w:rPr>
          <w:rFonts w:asciiTheme="minorEastAsia" w:eastAsia="PMingLiU" w:hAnsiTheme="minorEastAsia" w:hint="default"/>
        </w:rPr>
        <w:t xml:space="preserve"> </w:t>
      </w:r>
      <w:r w:rsidR="000E3ACB">
        <w:rPr>
          <w:rFonts w:asciiTheme="minorEastAsia" w:eastAsiaTheme="minorEastAsia" w:hAnsiTheme="minorEastAsia"/>
        </w:rPr>
        <w:t>故宫藏品</w:t>
      </w:r>
      <w:r w:rsidR="000E3ACB" w:rsidRPr="000E3ACB">
        <w:rPr>
          <w:rFonts w:asciiTheme="minorEastAsia" w:eastAsia="PMingLiU" w:hAnsiTheme="minorEastAsia"/>
        </w:rPr>
        <w:t>【十二节玉琮】</w:t>
      </w:r>
    </w:p>
    <w:p w14:paraId="7483138F" w14:textId="3293A94D" w:rsidR="00C474F7" w:rsidRPr="000E3ACB" w:rsidRDefault="000E3ACB">
      <w:pPr>
        <w:pStyle w:val="A0"/>
        <w:spacing w:line="360" w:lineRule="auto"/>
        <w:rPr>
          <w:rFonts w:eastAsia="PMingLiU"/>
        </w:rPr>
      </w:pPr>
      <w:hyperlink r:id="rId10" w:history="1">
        <w:r w:rsidRPr="00917D04">
          <w:rPr>
            <w:rStyle w:val="Hyperlink"/>
            <w:rFonts w:asciiTheme="minorEastAsia" w:eastAsiaTheme="minorEastAsia" w:hAnsiTheme="minorEastAsia"/>
            <w:lang w:eastAsia="zh-CN"/>
          </w:rPr>
          <w:t>h</w:t>
        </w:r>
        <w:r w:rsidRPr="00917D04">
          <w:rPr>
            <w:rStyle w:val="Hyperlink"/>
            <w:rFonts w:asciiTheme="minorEastAsia" w:eastAsia="PMingLiU" w:hAnsiTheme="minorEastAsia" w:hint="default"/>
          </w:rPr>
          <w:t>ttps://www</w:t>
        </w:r>
        <w:r w:rsidRPr="00917D04">
          <w:rPr>
            <w:rStyle w:val="Hyperlink"/>
            <w:rFonts w:asciiTheme="minorEastAsia" w:eastAsiaTheme="minorEastAsia" w:hAnsiTheme="minorEastAsia"/>
            <w:lang w:eastAsia="zh-CN"/>
          </w:rPr>
          <w:t>.</w:t>
        </w:r>
        <w:r w:rsidRPr="00917D04">
          <w:rPr>
            <w:rStyle w:val="Hyperlink"/>
            <w:rFonts w:asciiTheme="minorEastAsia" w:eastAsia="PMingLiU" w:hAnsiTheme="minorEastAsia" w:hint="default"/>
          </w:rPr>
          <w:t>cnmusium.com/page_show</w:t>
        </w:r>
        <w:r w:rsidRPr="00917D04">
          <w:rPr>
            <w:rStyle w:val="Hyperlink"/>
            <w:rFonts w:asciiTheme="minorEastAsia" w:eastAsia="PMingLiU" w:hAnsiTheme="minorEastAsia" w:hint="default"/>
          </w:rPr>
          <w:t>.</w:t>
        </w:r>
        <w:r w:rsidRPr="00917D04">
          <w:rPr>
            <w:rStyle w:val="Hyperlink"/>
            <w:rFonts w:asciiTheme="minorEastAsia" w:eastAsia="PMingLiU" w:hAnsiTheme="minorEastAsia" w:hint="default"/>
          </w:rPr>
          <w:t>a</w:t>
        </w:r>
        <w:r w:rsidRPr="00917D04">
          <w:rPr>
            <w:rStyle w:val="Hyperlink"/>
            <w:rFonts w:asciiTheme="minorEastAsia" w:eastAsia="PMingLiU" w:hAnsiTheme="minorEastAsia" w:hint="default"/>
          </w:rPr>
          <w:t>spx?id=2356#</w:t>
        </w:r>
      </w:hyperlink>
      <w:r w:rsidR="00C474F7">
        <w:rPr>
          <w:rFonts w:asciiTheme="minorEastAsia" w:eastAsia="PMingLiU" w:hAnsiTheme="minorEastAsia" w:hint="default"/>
        </w:rPr>
        <w:t xml:space="preserve"> </w:t>
      </w:r>
      <w:r>
        <w:rPr>
          <w:rFonts w:asciiTheme="minorEastAsia" w:eastAsiaTheme="minorEastAsia" w:hAnsiTheme="minorEastAsia"/>
        </w:rPr>
        <w:t>中国民族博物馆：良渚遗址何以成为实证中华五千年文明史的圣地？</w:t>
      </w:r>
    </w:p>
    <w:sectPr w:rsidR="00C474F7" w:rsidRPr="000E3ACB">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9E469" w14:textId="77777777" w:rsidR="00921D87" w:rsidRDefault="00921D87">
      <w:r>
        <w:separator/>
      </w:r>
    </w:p>
  </w:endnote>
  <w:endnote w:type="continuationSeparator" w:id="0">
    <w:p w14:paraId="57B7B4FD" w14:textId="77777777" w:rsidR="00921D87" w:rsidRDefault="0092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ongti SC Regular">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2869" w14:textId="77777777" w:rsidR="00921D87" w:rsidRDefault="00921D87">
      <w:r>
        <w:separator/>
      </w:r>
    </w:p>
  </w:footnote>
  <w:footnote w:type="continuationSeparator" w:id="0">
    <w:p w14:paraId="30D9EFBD" w14:textId="77777777" w:rsidR="00921D87" w:rsidRDefault="00921D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bordersDoNotSurroundHeader/>
  <w:bordersDoNotSurroundFooter/>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CC"/>
    <w:rsid w:val="000E3ACB"/>
    <w:rsid w:val="000F6E68"/>
    <w:rsid w:val="002101F6"/>
    <w:rsid w:val="0023636D"/>
    <w:rsid w:val="00306778"/>
    <w:rsid w:val="00334BF5"/>
    <w:rsid w:val="003A468F"/>
    <w:rsid w:val="003C13F2"/>
    <w:rsid w:val="005F4962"/>
    <w:rsid w:val="00602810"/>
    <w:rsid w:val="00670A77"/>
    <w:rsid w:val="006B4A5F"/>
    <w:rsid w:val="00751B19"/>
    <w:rsid w:val="0075696D"/>
    <w:rsid w:val="00921D87"/>
    <w:rsid w:val="009E30F6"/>
    <w:rsid w:val="00A100A8"/>
    <w:rsid w:val="00A50755"/>
    <w:rsid w:val="00A808CE"/>
    <w:rsid w:val="00B200D8"/>
    <w:rsid w:val="00B440B4"/>
    <w:rsid w:val="00BC22E7"/>
    <w:rsid w:val="00BE1EB7"/>
    <w:rsid w:val="00C474F7"/>
    <w:rsid w:val="00CB392A"/>
    <w:rsid w:val="00EB63AD"/>
    <w:rsid w:val="00EC7FCC"/>
    <w:rsid w:val="00F13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AC006"/>
  <w15:docId w15:val="{A74CC464-5A7E-4E63-8DDE-4D9E5CF1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751B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宋体" w:eastAsia="宋体" w:hAnsi="宋体" w:cs="宋体"/>
      <w:b/>
      <w:bCs/>
      <w:sz w:val="27"/>
      <w:szCs w:val="27"/>
      <w:bdr w:val="none" w:sz="0" w:space="0" w:color="auto"/>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eastAsia="Arial Unicode MS" w:hAnsi="Helvetica Neue" w:cs="Arial Unicode MS"/>
      <w:color w:val="000000"/>
      <w:sz w:val="24"/>
      <w:szCs w:val="24"/>
    </w:rPr>
  </w:style>
  <w:style w:type="paragraph" w:customStyle="1" w:styleId="A0">
    <w:name w:val="正文 A"/>
    <w:rPr>
      <w:rFonts w:ascii="Arial Unicode MS" w:eastAsia="Helvetica" w:hAnsi="Arial Unicode MS" w:cs="Arial Unicode MS" w:hint="eastAsia"/>
      <w:color w:val="000000"/>
      <w:sz w:val="22"/>
      <w:szCs w:val="22"/>
      <w:u w:color="000000"/>
      <w:lang w:val="zh-TW" w:eastAsia="zh-TW"/>
    </w:rPr>
  </w:style>
  <w:style w:type="character" w:styleId="UnresolvedMention">
    <w:name w:val="Unresolved Mention"/>
    <w:basedOn w:val="DefaultParagraphFont"/>
    <w:uiPriority w:val="99"/>
    <w:semiHidden/>
    <w:unhideWhenUsed/>
    <w:rsid w:val="00751B19"/>
    <w:rPr>
      <w:color w:val="605E5C"/>
      <w:shd w:val="clear" w:color="auto" w:fill="E1DFDD"/>
    </w:rPr>
  </w:style>
  <w:style w:type="character" w:customStyle="1" w:styleId="Heading3Char">
    <w:name w:val="Heading 3 Char"/>
    <w:basedOn w:val="DefaultParagraphFont"/>
    <w:link w:val="Heading3"/>
    <w:uiPriority w:val="9"/>
    <w:rsid w:val="00751B19"/>
    <w:rPr>
      <w:rFonts w:ascii="宋体" w:eastAsia="宋体" w:hAnsi="宋体" w:cs="宋体"/>
      <w:b/>
      <w:bCs/>
      <w:sz w:val="27"/>
      <w:szCs w:val="27"/>
      <w:bdr w:val="none" w:sz="0" w:space="0" w:color="auto"/>
    </w:rPr>
  </w:style>
  <w:style w:type="character" w:customStyle="1" w:styleId="span1">
    <w:name w:val="span1"/>
    <w:basedOn w:val="DefaultParagraphFont"/>
    <w:rsid w:val="00751B19"/>
  </w:style>
  <w:style w:type="paragraph" w:styleId="Header">
    <w:name w:val="header"/>
    <w:basedOn w:val="Normal"/>
    <w:link w:val="HeaderChar"/>
    <w:uiPriority w:val="99"/>
    <w:unhideWhenUsed/>
    <w:rsid w:val="005F496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F4962"/>
    <w:rPr>
      <w:sz w:val="18"/>
      <w:szCs w:val="18"/>
      <w:lang w:eastAsia="en-US"/>
    </w:rPr>
  </w:style>
  <w:style w:type="paragraph" w:styleId="Footer">
    <w:name w:val="footer"/>
    <w:basedOn w:val="Normal"/>
    <w:link w:val="FooterChar"/>
    <w:uiPriority w:val="99"/>
    <w:unhideWhenUsed/>
    <w:rsid w:val="005F496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F4962"/>
    <w:rPr>
      <w:sz w:val="18"/>
      <w:szCs w:val="18"/>
      <w:lang w:eastAsia="en-US"/>
    </w:rPr>
  </w:style>
  <w:style w:type="character" w:styleId="FollowedHyperlink">
    <w:name w:val="FollowedHyperlink"/>
    <w:basedOn w:val="DefaultParagraphFont"/>
    <w:uiPriority w:val="99"/>
    <w:semiHidden/>
    <w:unhideWhenUsed/>
    <w:rsid w:val="000E3ACB"/>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768">
      <w:bodyDiv w:val="1"/>
      <w:marLeft w:val="0"/>
      <w:marRight w:val="0"/>
      <w:marTop w:val="0"/>
      <w:marBottom w:val="0"/>
      <w:divBdr>
        <w:top w:val="none" w:sz="0" w:space="0" w:color="auto"/>
        <w:left w:val="none" w:sz="0" w:space="0" w:color="auto"/>
        <w:bottom w:val="none" w:sz="0" w:space="0" w:color="auto"/>
        <w:right w:val="none" w:sz="0" w:space="0" w:color="auto"/>
      </w:divBdr>
    </w:div>
    <w:div w:id="521868015">
      <w:bodyDiv w:val="1"/>
      <w:marLeft w:val="0"/>
      <w:marRight w:val="0"/>
      <w:marTop w:val="0"/>
      <w:marBottom w:val="0"/>
      <w:divBdr>
        <w:top w:val="none" w:sz="0" w:space="0" w:color="auto"/>
        <w:left w:val="none" w:sz="0" w:space="0" w:color="auto"/>
        <w:bottom w:val="none" w:sz="0" w:space="0" w:color="auto"/>
        <w:right w:val="none" w:sz="0" w:space="0" w:color="auto"/>
      </w:divBdr>
    </w:div>
    <w:div w:id="1474061987">
      <w:bodyDiv w:val="1"/>
      <w:marLeft w:val="0"/>
      <w:marRight w:val="0"/>
      <w:marTop w:val="0"/>
      <w:marBottom w:val="0"/>
      <w:divBdr>
        <w:top w:val="none" w:sz="0" w:space="0" w:color="auto"/>
        <w:left w:val="none" w:sz="0" w:space="0" w:color="auto"/>
        <w:bottom w:val="none" w:sz="0" w:space="0" w:color="auto"/>
        <w:right w:val="none" w:sz="0" w:space="0" w:color="auto"/>
      </w:divBdr>
    </w:div>
    <w:div w:id="1757827627">
      <w:bodyDiv w:val="1"/>
      <w:marLeft w:val="0"/>
      <w:marRight w:val="0"/>
      <w:marTop w:val="0"/>
      <w:marBottom w:val="0"/>
      <w:divBdr>
        <w:top w:val="none" w:sz="0" w:space="0" w:color="auto"/>
        <w:left w:val="none" w:sz="0" w:space="0" w:color="auto"/>
        <w:bottom w:val="none" w:sz="0" w:space="0" w:color="auto"/>
        <w:right w:val="none" w:sz="0" w:space="0" w:color="auto"/>
      </w:divBdr>
    </w:div>
    <w:div w:id="1935700853">
      <w:bodyDiv w:val="1"/>
      <w:marLeft w:val="0"/>
      <w:marRight w:val="0"/>
      <w:marTop w:val="0"/>
      <w:marBottom w:val="0"/>
      <w:divBdr>
        <w:top w:val="none" w:sz="0" w:space="0" w:color="auto"/>
        <w:left w:val="none" w:sz="0" w:space="0" w:color="auto"/>
        <w:bottom w:val="none" w:sz="0" w:space="0" w:color="auto"/>
        <w:right w:val="none" w:sz="0" w:space="0" w:color="auto"/>
      </w:divBdr>
      <w:divsChild>
        <w:div w:id="1976980582">
          <w:marLeft w:val="0"/>
          <w:marRight w:val="0"/>
          <w:marTop w:val="0"/>
          <w:marBottom w:val="0"/>
          <w:divBdr>
            <w:top w:val="single" w:sz="2" w:space="0" w:color="D9D9E3"/>
            <w:left w:val="single" w:sz="2" w:space="0" w:color="D9D9E3"/>
            <w:bottom w:val="single" w:sz="2" w:space="0" w:color="D9D9E3"/>
            <w:right w:val="single" w:sz="2" w:space="0" w:color="D9D9E3"/>
          </w:divBdr>
          <w:divsChild>
            <w:div w:id="1544898688">
              <w:marLeft w:val="0"/>
              <w:marRight w:val="0"/>
              <w:marTop w:val="0"/>
              <w:marBottom w:val="0"/>
              <w:divBdr>
                <w:top w:val="single" w:sz="2" w:space="0" w:color="D9D9E3"/>
                <w:left w:val="single" w:sz="2" w:space="0" w:color="D9D9E3"/>
                <w:bottom w:val="single" w:sz="2" w:space="0" w:color="D9D9E3"/>
                <w:right w:val="single" w:sz="2" w:space="0" w:color="D9D9E3"/>
              </w:divBdr>
              <w:divsChild>
                <w:div w:id="1968706033">
                  <w:marLeft w:val="0"/>
                  <w:marRight w:val="0"/>
                  <w:marTop w:val="0"/>
                  <w:marBottom w:val="0"/>
                  <w:divBdr>
                    <w:top w:val="single" w:sz="2" w:space="0" w:color="D9D9E3"/>
                    <w:left w:val="single" w:sz="2" w:space="0" w:color="D9D9E3"/>
                    <w:bottom w:val="single" w:sz="2" w:space="0" w:color="D9D9E3"/>
                    <w:right w:val="single" w:sz="2" w:space="0" w:color="D9D9E3"/>
                  </w:divBdr>
                  <w:divsChild>
                    <w:div w:id="106432215">
                      <w:marLeft w:val="0"/>
                      <w:marRight w:val="0"/>
                      <w:marTop w:val="0"/>
                      <w:marBottom w:val="0"/>
                      <w:divBdr>
                        <w:top w:val="single" w:sz="2" w:space="0" w:color="D9D9E3"/>
                        <w:left w:val="single" w:sz="2" w:space="0" w:color="D9D9E3"/>
                        <w:bottom w:val="single" w:sz="2" w:space="0" w:color="D9D9E3"/>
                        <w:right w:val="single" w:sz="2" w:space="0" w:color="D9D9E3"/>
                      </w:divBdr>
                      <w:divsChild>
                        <w:div w:id="557206356">
                          <w:marLeft w:val="0"/>
                          <w:marRight w:val="0"/>
                          <w:marTop w:val="0"/>
                          <w:marBottom w:val="0"/>
                          <w:divBdr>
                            <w:top w:val="single" w:sz="2" w:space="0" w:color="D9D9E3"/>
                            <w:left w:val="single" w:sz="2" w:space="0" w:color="D9D9E3"/>
                            <w:bottom w:val="single" w:sz="2" w:space="0" w:color="D9D9E3"/>
                            <w:right w:val="single" w:sz="2" w:space="0" w:color="D9D9E3"/>
                          </w:divBdr>
                          <w:divsChild>
                            <w:div w:id="1017733104">
                              <w:marLeft w:val="0"/>
                              <w:marRight w:val="0"/>
                              <w:marTop w:val="100"/>
                              <w:marBottom w:val="100"/>
                              <w:divBdr>
                                <w:top w:val="single" w:sz="2" w:space="0" w:color="D9D9E3"/>
                                <w:left w:val="single" w:sz="2" w:space="0" w:color="D9D9E3"/>
                                <w:bottom w:val="single" w:sz="2" w:space="0" w:color="D9D9E3"/>
                                <w:right w:val="single" w:sz="2" w:space="0" w:color="D9D9E3"/>
                              </w:divBdr>
                              <w:divsChild>
                                <w:div w:id="755514123">
                                  <w:marLeft w:val="0"/>
                                  <w:marRight w:val="0"/>
                                  <w:marTop w:val="0"/>
                                  <w:marBottom w:val="0"/>
                                  <w:divBdr>
                                    <w:top w:val="single" w:sz="2" w:space="0" w:color="D9D9E3"/>
                                    <w:left w:val="single" w:sz="2" w:space="0" w:color="D9D9E3"/>
                                    <w:bottom w:val="single" w:sz="2" w:space="0" w:color="D9D9E3"/>
                                    <w:right w:val="single" w:sz="2" w:space="0" w:color="D9D9E3"/>
                                  </w:divBdr>
                                  <w:divsChild>
                                    <w:div w:id="1745058806">
                                      <w:marLeft w:val="0"/>
                                      <w:marRight w:val="0"/>
                                      <w:marTop w:val="0"/>
                                      <w:marBottom w:val="0"/>
                                      <w:divBdr>
                                        <w:top w:val="single" w:sz="2" w:space="0" w:color="D9D9E3"/>
                                        <w:left w:val="single" w:sz="2" w:space="0" w:color="D9D9E3"/>
                                        <w:bottom w:val="single" w:sz="2" w:space="0" w:color="D9D9E3"/>
                                        <w:right w:val="single" w:sz="2" w:space="0" w:color="D9D9E3"/>
                                      </w:divBdr>
                                      <w:divsChild>
                                        <w:div w:id="1542016108">
                                          <w:marLeft w:val="0"/>
                                          <w:marRight w:val="0"/>
                                          <w:marTop w:val="0"/>
                                          <w:marBottom w:val="0"/>
                                          <w:divBdr>
                                            <w:top w:val="single" w:sz="2" w:space="0" w:color="D9D9E3"/>
                                            <w:left w:val="single" w:sz="2" w:space="0" w:color="D9D9E3"/>
                                            <w:bottom w:val="single" w:sz="2" w:space="0" w:color="D9D9E3"/>
                                            <w:right w:val="single" w:sz="2" w:space="0" w:color="D9D9E3"/>
                                          </w:divBdr>
                                          <w:divsChild>
                                            <w:div w:id="585844553">
                                              <w:marLeft w:val="0"/>
                                              <w:marRight w:val="0"/>
                                              <w:marTop w:val="0"/>
                                              <w:marBottom w:val="0"/>
                                              <w:divBdr>
                                                <w:top w:val="single" w:sz="2" w:space="0" w:color="D9D9E3"/>
                                                <w:left w:val="single" w:sz="2" w:space="0" w:color="D9D9E3"/>
                                                <w:bottom w:val="single" w:sz="2" w:space="0" w:color="D9D9E3"/>
                                                <w:right w:val="single" w:sz="2" w:space="0" w:color="D9D9E3"/>
                                              </w:divBdr>
                                              <w:divsChild>
                                                <w:div w:id="595291421">
                                                  <w:marLeft w:val="0"/>
                                                  <w:marRight w:val="0"/>
                                                  <w:marTop w:val="0"/>
                                                  <w:marBottom w:val="0"/>
                                                  <w:divBdr>
                                                    <w:top w:val="single" w:sz="2" w:space="0" w:color="D9D9E3"/>
                                                    <w:left w:val="single" w:sz="2" w:space="0" w:color="D9D9E3"/>
                                                    <w:bottom w:val="single" w:sz="2" w:space="0" w:color="D9D9E3"/>
                                                    <w:right w:val="single" w:sz="2" w:space="0" w:color="D9D9E3"/>
                                                  </w:divBdr>
                                                  <w:divsChild>
                                                    <w:div w:id="181208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89650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cnmusium.com/page_show.aspx?id=2356#" TargetMode="External"/><Relationship Id="rId4" Type="http://schemas.openxmlformats.org/officeDocument/2006/relationships/footnotes" Target="footnotes.xml"/><Relationship Id="rId9" Type="http://schemas.openxmlformats.org/officeDocument/2006/relationships/hyperlink" Target="https://www.dpm.org.cn/collection/jade/233767.html"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1222</Words>
  <Characters>1415</Characters>
  <Application>Microsoft Office Word</Application>
  <DocSecurity>0</DocSecurity>
  <Lines>62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周春芳</dc:creator>
  <cp:keywords/>
  <dc:description/>
  <cp:lastModifiedBy>春芳 周</cp:lastModifiedBy>
  <cp:revision>3</cp:revision>
  <dcterms:created xsi:type="dcterms:W3CDTF">2023-12-29T06:11:00Z</dcterms:created>
  <dcterms:modified xsi:type="dcterms:W3CDTF">2023-12-29T12:56:00Z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c6557d4bbd429397133b32feab07569ce98b3c94760bf67508f20981a7867b4d</vt:lpwstr>
  </property>
</Properties>
</file>