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76FE7034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55307F">
              <w:rPr>
                <w:b/>
                <w:bCs/>
                <w:sz w:val="20"/>
                <w:szCs w:val="20"/>
              </w:rPr>
              <w:t>1</w:t>
            </w:r>
            <w:r w:rsidR="00F90D12">
              <w:rPr>
                <w:b/>
                <w:bCs/>
                <w:sz w:val="20"/>
                <w:szCs w:val="20"/>
              </w:rPr>
              <w:t>8</w:t>
            </w:r>
          </w:p>
        </w:tc>
      </w:tr>
      <w:tr w:rsidR="00FD5D45" w:rsidRPr="00FB381F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1C70F162" w:rsidR="00FD5D45" w:rsidRPr="00FB381F" w:rsidRDefault="004A2BEC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Excel </w:t>
            </w:r>
            <w:r w:rsidR="00F90D12">
              <w:rPr>
                <w:sz w:val="20"/>
                <w:szCs w:val="20"/>
              </w:rPr>
              <w:t>Consumidor Industrial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6152DD94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la acción de </w:t>
            </w:r>
            <w:r w:rsidR="004A2BEC">
              <w:rPr>
                <w:sz w:val="20"/>
                <w:szCs w:val="20"/>
              </w:rPr>
              <w:t xml:space="preserve">descargar un Excel con la información de declaraciones de </w:t>
            </w:r>
            <w:r w:rsidR="007E18D6">
              <w:rPr>
                <w:sz w:val="20"/>
                <w:szCs w:val="20"/>
              </w:rPr>
              <w:t>Consumidores Industriales</w:t>
            </w:r>
            <w:r w:rsidR="004A2BEC">
              <w:rPr>
                <w:sz w:val="20"/>
                <w:szCs w:val="20"/>
              </w:rPr>
              <w:t xml:space="preserve"> por año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239E058D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Usuarios </w:t>
            </w:r>
            <w:r w:rsidR="0055307F">
              <w:rPr>
                <w:sz w:val="20"/>
                <w:szCs w:val="20"/>
              </w:rPr>
              <w:t>–</w:t>
            </w:r>
            <w:r w:rsidRPr="777DDAEB">
              <w:rPr>
                <w:sz w:val="20"/>
                <w:szCs w:val="20"/>
              </w:rPr>
              <w:t xml:space="preserve"> </w:t>
            </w:r>
            <w:r w:rsidR="002247F8">
              <w:rPr>
                <w:sz w:val="20"/>
                <w:szCs w:val="20"/>
              </w:rPr>
              <w:t>Administradores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625B983A" w:rsidR="00FD5D45" w:rsidRPr="00FB381F" w:rsidRDefault="004A2BEC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Descargar Excel con declaraciones de </w:t>
            </w:r>
            <w:r w:rsidR="007E18D6">
              <w:rPr>
                <w:sz w:val="20"/>
                <w:szCs w:val="20"/>
              </w:rPr>
              <w:t>consumidores industriales</w:t>
            </w:r>
          </w:p>
        </w:tc>
      </w:tr>
      <w:tr w:rsidR="00FD5D45" w:rsidRPr="00FB381F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12FAF84A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debe tener previamente una sesión iniciada en el sistema y </w:t>
            </w:r>
            <w:r w:rsidR="00DC1EC3">
              <w:rPr>
                <w:sz w:val="20"/>
                <w:szCs w:val="20"/>
              </w:rPr>
              <w:t>tener rol de</w:t>
            </w:r>
            <w:r w:rsidR="002247F8">
              <w:rPr>
                <w:sz w:val="20"/>
                <w:szCs w:val="20"/>
              </w:rPr>
              <w:t xml:space="preserve"> administrador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5EF0DBF2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</w:t>
            </w:r>
            <w:r w:rsidR="004A2BEC">
              <w:rPr>
                <w:sz w:val="20"/>
                <w:szCs w:val="20"/>
              </w:rPr>
              <w:t xml:space="preserve">descarga Excel </w:t>
            </w:r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2B262545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caso de uso se inicia cuando el usuario accede a</w:t>
            </w:r>
            <w:r w:rsidR="00E47F7E">
              <w:rPr>
                <w:sz w:val="20"/>
                <w:szCs w:val="20"/>
              </w:rPr>
              <w:t>l</w:t>
            </w:r>
            <w:r w:rsidR="008F06DB">
              <w:rPr>
                <w:sz w:val="20"/>
                <w:szCs w:val="20"/>
              </w:rPr>
              <w:t xml:space="preserve"> menú “Declaraciones </w:t>
            </w:r>
            <w:r w:rsidR="007E18D6">
              <w:rPr>
                <w:sz w:val="20"/>
                <w:szCs w:val="20"/>
              </w:rPr>
              <w:t>Consumidores Industriales</w:t>
            </w:r>
            <w:r w:rsidR="008F06DB">
              <w:rPr>
                <w:sz w:val="20"/>
                <w:szCs w:val="20"/>
              </w:rPr>
              <w:t>”</w:t>
            </w:r>
            <w:r w:rsidR="00B2129F">
              <w:rPr>
                <w:sz w:val="20"/>
                <w:szCs w:val="20"/>
              </w:rPr>
              <w:t xml:space="preserve"> del módulo de Administración</w:t>
            </w:r>
            <w:r w:rsidRPr="777DDAEB">
              <w:rPr>
                <w:sz w:val="20"/>
                <w:szCs w:val="20"/>
              </w:rPr>
              <w:t>.</w:t>
            </w:r>
            <w:r w:rsidR="004127EA">
              <w:rPr>
                <w:sz w:val="20"/>
                <w:szCs w:val="20"/>
              </w:rPr>
              <w:t xml:space="preserve"> Este menú se debe ubicar bajo el menú “Declaraciones Productores”</w:t>
            </w:r>
          </w:p>
          <w:p w14:paraId="1ED99825" w14:textId="17D3559D" w:rsidR="00286C12" w:rsidRDefault="777DDAEB" w:rsidP="00286C12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</w:t>
            </w:r>
            <w:r w:rsidR="008F06DB">
              <w:rPr>
                <w:sz w:val="20"/>
                <w:szCs w:val="20"/>
              </w:rPr>
              <w:t>un dropdown con años (</w:t>
            </w:r>
            <w:r w:rsidR="00B2129F">
              <w:rPr>
                <w:sz w:val="20"/>
                <w:szCs w:val="20"/>
              </w:rPr>
              <w:t xml:space="preserve">desde año </w:t>
            </w:r>
            <w:r w:rsidR="008F06DB">
              <w:rPr>
                <w:sz w:val="20"/>
                <w:szCs w:val="20"/>
              </w:rPr>
              <w:t xml:space="preserve">2022 hasta </w:t>
            </w:r>
            <w:r w:rsidR="00B2129F">
              <w:rPr>
                <w:sz w:val="20"/>
                <w:szCs w:val="20"/>
              </w:rPr>
              <w:t xml:space="preserve">el </w:t>
            </w:r>
            <w:r w:rsidR="008F06DB">
              <w:rPr>
                <w:sz w:val="20"/>
                <w:szCs w:val="20"/>
              </w:rPr>
              <w:t>año actual) y un botón “Generar Excel”.</w:t>
            </w:r>
          </w:p>
          <w:p w14:paraId="3B081BED" w14:textId="5EB99242" w:rsidR="00E47F7E" w:rsidRDefault="00E47F7E" w:rsidP="00286C12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usuario </w:t>
            </w:r>
            <w:r w:rsidR="00B2129F">
              <w:rPr>
                <w:sz w:val="20"/>
                <w:szCs w:val="20"/>
              </w:rPr>
              <w:t xml:space="preserve">selecciona un año y </w:t>
            </w:r>
            <w:r>
              <w:rPr>
                <w:sz w:val="20"/>
                <w:szCs w:val="20"/>
              </w:rPr>
              <w:t xml:space="preserve">presiona </w:t>
            </w:r>
            <w:r w:rsidR="008F06DB">
              <w:rPr>
                <w:sz w:val="20"/>
                <w:szCs w:val="20"/>
              </w:rPr>
              <w:t>el botón</w:t>
            </w:r>
            <w:r w:rsidR="00B2129F">
              <w:rPr>
                <w:sz w:val="20"/>
                <w:szCs w:val="20"/>
              </w:rPr>
              <w:t xml:space="preserve"> “Generar Excel”. </w:t>
            </w:r>
          </w:p>
          <w:p w14:paraId="1793D5E8" w14:textId="15EE3E83" w:rsidR="00FE5DF7" w:rsidRPr="006059BF" w:rsidRDefault="00E47F7E" w:rsidP="00FE5DF7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8C1305">
              <w:rPr>
                <w:sz w:val="20"/>
                <w:szCs w:val="20"/>
              </w:rPr>
              <w:t>El sistema des</w:t>
            </w:r>
            <w:r w:rsidR="008F06DB" w:rsidRPr="008C1305">
              <w:rPr>
                <w:sz w:val="20"/>
                <w:szCs w:val="20"/>
              </w:rPr>
              <w:t xml:space="preserve">carga un Excel </w:t>
            </w:r>
            <w:r w:rsidR="00B2129F" w:rsidRPr="008C1305">
              <w:rPr>
                <w:sz w:val="20"/>
                <w:szCs w:val="20"/>
              </w:rPr>
              <w:t>con</w:t>
            </w:r>
            <w:r w:rsidR="002E2740" w:rsidRPr="008C1305">
              <w:rPr>
                <w:sz w:val="20"/>
                <w:szCs w:val="20"/>
              </w:rPr>
              <w:t xml:space="preserve"> </w:t>
            </w:r>
            <w:r w:rsidR="008F06DB" w:rsidRPr="008C1305">
              <w:rPr>
                <w:sz w:val="20"/>
                <w:szCs w:val="20"/>
              </w:rPr>
              <w:t xml:space="preserve">todas las empresas </w:t>
            </w:r>
            <w:r w:rsidR="006059BF" w:rsidRPr="008C1305">
              <w:rPr>
                <w:sz w:val="20"/>
                <w:szCs w:val="20"/>
              </w:rPr>
              <w:t>consumidoras industriales</w:t>
            </w:r>
            <w:r w:rsidR="008F06DB" w:rsidRPr="008C1305">
              <w:rPr>
                <w:sz w:val="20"/>
                <w:szCs w:val="20"/>
              </w:rPr>
              <w:t xml:space="preserve"> </w:t>
            </w:r>
            <w:r w:rsidR="00077DEB" w:rsidRPr="008C1305">
              <w:rPr>
                <w:sz w:val="20"/>
                <w:szCs w:val="20"/>
              </w:rPr>
              <w:t>del</w:t>
            </w:r>
            <w:r w:rsidR="002E2740" w:rsidRPr="008C1305">
              <w:rPr>
                <w:sz w:val="20"/>
                <w:szCs w:val="20"/>
              </w:rPr>
              <w:t xml:space="preserve"> sistema </w:t>
            </w:r>
            <w:r w:rsidR="008F06DB" w:rsidRPr="008C1305">
              <w:rPr>
                <w:sz w:val="20"/>
                <w:szCs w:val="20"/>
              </w:rPr>
              <w:t>(</w:t>
            </w:r>
            <w:r w:rsidR="002E2740" w:rsidRPr="008C1305">
              <w:rPr>
                <w:sz w:val="20"/>
                <w:szCs w:val="20"/>
              </w:rPr>
              <w:t xml:space="preserve">solo </w:t>
            </w:r>
            <w:r w:rsidR="00077DEB" w:rsidRPr="008C1305">
              <w:rPr>
                <w:sz w:val="20"/>
                <w:szCs w:val="20"/>
              </w:rPr>
              <w:t xml:space="preserve">se consideran </w:t>
            </w:r>
            <w:r w:rsidR="008F06DB" w:rsidRPr="008C1305">
              <w:rPr>
                <w:sz w:val="20"/>
                <w:szCs w:val="20"/>
              </w:rPr>
              <w:t xml:space="preserve">empresas que tengan asociadas un usuario </w:t>
            </w:r>
            <w:r w:rsidR="006059BF" w:rsidRPr="008C1305">
              <w:rPr>
                <w:sz w:val="20"/>
                <w:szCs w:val="20"/>
              </w:rPr>
              <w:t>consumidor industrial</w:t>
            </w:r>
            <w:r w:rsidR="008F06DB" w:rsidRPr="008C1305">
              <w:rPr>
                <w:sz w:val="20"/>
                <w:szCs w:val="20"/>
              </w:rPr>
              <w:t>) con la información contenida en la</w:t>
            </w:r>
            <w:r w:rsidR="00077DEB" w:rsidRPr="008C1305">
              <w:rPr>
                <w:sz w:val="20"/>
                <w:szCs w:val="20"/>
              </w:rPr>
              <w:t>s</w:t>
            </w:r>
            <w:r w:rsidR="008F06DB" w:rsidRPr="008C1305">
              <w:rPr>
                <w:sz w:val="20"/>
                <w:szCs w:val="20"/>
              </w:rPr>
              <w:t xml:space="preserve"> declaraci</w:t>
            </w:r>
            <w:r w:rsidR="002E2740" w:rsidRPr="008C1305">
              <w:rPr>
                <w:sz w:val="20"/>
                <w:szCs w:val="20"/>
              </w:rPr>
              <w:t>ones</w:t>
            </w:r>
            <w:r w:rsidR="008F06DB" w:rsidRPr="008C1305">
              <w:rPr>
                <w:sz w:val="20"/>
                <w:szCs w:val="20"/>
              </w:rPr>
              <w:t xml:space="preserve"> del </w:t>
            </w:r>
            <w:r w:rsidR="006059BF" w:rsidRPr="008C1305">
              <w:rPr>
                <w:sz w:val="20"/>
                <w:szCs w:val="20"/>
              </w:rPr>
              <w:t>consumidor industrial</w:t>
            </w:r>
            <w:r w:rsidR="00C61FB3" w:rsidRPr="008C1305">
              <w:rPr>
                <w:sz w:val="20"/>
                <w:szCs w:val="20"/>
              </w:rPr>
              <w:t xml:space="preserve"> (ver sección “Requerimientos Suplementarios” para más detalles)</w:t>
            </w:r>
            <w:r w:rsidR="00E01ECB" w:rsidRPr="008C1305">
              <w:rPr>
                <w:sz w:val="20"/>
                <w:szCs w:val="20"/>
              </w:rPr>
              <w:t>.</w:t>
            </w:r>
            <w:r w:rsidR="008F06DB" w:rsidRPr="006059BF">
              <w:rPr>
                <w:sz w:val="20"/>
                <w:szCs w:val="20"/>
              </w:rPr>
              <w:t xml:space="preserve"> Si no </w:t>
            </w:r>
            <w:r w:rsidR="00B2129F" w:rsidRPr="006059BF">
              <w:rPr>
                <w:sz w:val="20"/>
                <w:szCs w:val="20"/>
              </w:rPr>
              <w:t>existen</w:t>
            </w:r>
            <w:r w:rsidR="008F06DB" w:rsidRPr="006059BF">
              <w:rPr>
                <w:sz w:val="20"/>
                <w:szCs w:val="20"/>
              </w:rPr>
              <w:t xml:space="preserve"> declaraci</w:t>
            </w:r>
            <w:r w:rsidR="00B2129F" w:rsidRPr="006059BF">
              <w:rPr>
                <w:sz w:val="20"/>
                <w:szCs w:val="20"/>
              </w:rPr>
              <w:t>ones</w:t>
            </w:r>
            <w:r w:rsidR="008F06DB" w:rsidRPr="006059BF">
              <w:rPr>
                <w:sz w:val="20"/>
                <w:szCs w:val="20"/>
              </w:rPr>
              <w:t xml:space="preserve"> se muestran los datos en blanco. </w:t>
            </w:r>
            <w:r w:rsidR="00B2129F" w:rsidRPr="006059BF">
              <w:rPr>
                <w:sz w:val="20"/>
                <w:szCs w:val="20"/>
              </w:rPr>
              <w:t>Mientras se descarga el archivo debe aparece un mensaje indicando que se está descargando el archivo y bloqueando la pantalla</w:t>
            </w:r>
            <w:r w:rsidR="008F06DB" w:rsidRPr="006059BF">
              <w:rPr>
                <w:sz w:val="20"/>
                <w:szCs w:val="20"/>
              </w:rPr>
              <w:t xml:space="preserve">. </w:t>
            </w:r>
          </w:p>
          <w:p w14:paraId="53C24F92" w14:textId="77777777" w:rsidR="00FE5DF7" w:rsidRDefault="00FE5DF7" w:rsidP="002A0DB0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Pr="00FE5DF7">
              <w:rPr>
                <w:sz w:val="20"/>
                <w:szCs w:val="20"/>
              </w:rPr>
              <w:t xml:space="preserve"> </w:t>
            </w:r>
          </w:p>
          <w:p w14:paraId="04A33275" w14:textId="7858689B" w:rsidR="00B2129F" w:rsidRPr="00FE5DF7" w:rsidRDefault="00B2129F" w:rsidP="00FE5DF7">
            <w:pPr>
              <w:spacing w:line="240" w:lineRule="auto"/>
              <w:ind w:left="360"/>
              <w:rPr>
                <w:sz w:val="20"/>
                <w:szCs w:val="20"/>
              </w:rPr>
            </w:pPr>
            <w:r w:rsidRPr="00FE5DF7">
              <w:rPr>
                <w:sz w:val="20"/>
                <w:szCs w:val="20"/>
              </w:rPr>
              <w:t xml:space="preserve">El nombre del archivo debe ser el siguiente: </w:t>
            </w:r>
            <w:r w:rsidR="006059BF" w:rsidRPr="006059BF">
              <w:rPr>
                <w:sz w:val="20"/>
                <w:szCs w:val="20"/>
              </w:rPr>
              <w:t>Declaraciones_CI_</w:t>
            </w:r>
            <w:r w:rsidR="00933A61">
              <w:rPr>
                <w:sz w:val="20"/>
                <w:szCs w:val="20"/>
              </w:rPr>
              <w:t>AAAA</w:t>
            </w:r>
            <w:r w:rsidR="006059BF" w:rsidRPr="006059BF">
              <w:rPr>
                <w:sz w:val="20"/>
                <w:szCs w:val="20"/>
              </w:rPr>
              <w:t>.xlsx</w:t>
            </w:r>
          </w:p>
          <w:p w14:paraId="5B61076D" w14:textId="6BE3E87E" w:rsidR="008F06DB" w:rsidRPr="00766773" w:rsidRDefault="00766773" w:rsidP="00766773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6059BF">
              <w:rPr>
                <w:sz w:val="20"/>
                <w:szCs w:val="20"/>
              </w:rPr>
              <w:t xml:space="preserve"> </w:t>
            </w:r>
            <w:r w:rsidR="00B2129F" w:rsidRPr="00766773">
              <w:rPr>
                <w:sz w:val="20"/>
                <w:szCs w:val="20"/>
              </w:rPr>
              <w:t>Estructura del</w:t>
            </w:r>
            <w:r w:rsidR="008F06DB" w:rsidRPr="00766773">
              <w:rPr>
                <w:sz w:val="20"/>
                <w:szCs w:val="20"/>
              </w:rPr>
              <w:t xml:space="preserve"> Excel:</w:t>
            </w:r>
            <w:r w:rsidR="00C429D0" w:rsidRPr="00766773">
              <w:rPr>
                <w:sz w:val="20"/>
                <w:szCs w:val="20"/>
              </w:rPr>
              <w:t xml:space="preserve"> </w:t>
            </w:r>
          </w:p>
          <w:bookmarkStart w:id="0" w:name="_MON_1761376914"/>
          <w:bookmarkEnd w:id="0"/>
          <w:p w14:paraId="50C25531" w14:textId="10A69973" w:rsidR="00B2129F" w:rsidRDefault="00A925BE" w:rsidP="00B2129F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1516" w:dyaOrig="987" w14:anchorId="08B9768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4pt;height:49.2pt" o:ole="">
                  <v:imagedata r:id="rId8" o:title=""/>
                </v:shape>
                <o:OLEObject Type="Embed" ProgID="Excel.Sheet.12" ShapeID="_x0000_i1025" DrawAspect="Icon" ObjectID="_1777989279" r:id="rId9"/>
              </w:object>
            </w:r>
          </w:p>
          <w:p w14:paraId="394302EB" w14:textId="77777777" w:rsidR="009456DB" w:rsidRDefault="009456DB" w:rsidP="00B2129F">
            <w:pPr>
              <w:pStyle w:val="Prrafodelista"/>
              <w:spacing w:line="240" w:lineRule="auto"/>
              <w:rPr>
                <w:sz w:val="20"/>
                <w:szCs w:val="20"/>
              </w:rPr>
            </w:pPr>
          </w:p>
          <w:p w14:paraId="1EA25236" w14:textId="38D64DED" w:rsidR="00FC2563" w:rsidRDefault="00FC2563" w:rsidP="00FC2563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columnas de la pestaña “Datos” se definen de la siguiente manera:</w:t>
            </w:r>
          </w:p>
          <w:p w14:paraId="7C1D5C34" w14:textId="77777777" w:rsidR="00FC2563" w:rsidRPr="00FC2563" w:rsidRDefault="00FC2563" w:rsidP="00FC2563">
            <w:pPr>
              <w:spacing w:line="240" w:lineRule="auto"/>
              <w:ind w:left="0"/>
              <w:rPr>
                <w:sz w:val="20"/>
                <w:szCs w:val="20"/>
              </w:rPr>
            </w:pPr>
          </w:p>
          <w:p w14:paraId="6086B471" w14:textId="72E3CD3E" w:rsidR="00FC2563" w:rsidRDefault="00FC2563" w:rsidP="00FC2563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</w:rPr>
            </w:pPr>
            <w:r w:rsidRPr="00FC2563">
              <w:rPr>
                <w:sz w:val="20"/>
                <w:szCs w:val="20"/>
              </w:rPr>
              <w:t>Estado declaración</w:t>
            </w:r>
            <w:r>
              <w:rPr>
                <w:sz w:val="20"/>
                <w:szCs w:val="20"/>
              </w:rPr>
              <w:t>: aprobado/pendiente</w:t>
            </w:r>
          </w:p>
          <w:p w14:paraId="704DADA8" w14:textId="03032C87" w:rsidR="00FC2563" w:rsidRDefault="00FC2563" w:rsidP="00FC2563">
            <w:pPr>
              <w:pStyle w:val="Prrafodelista"/>
              <w:numPr>
                <w:ilvl w:val="1"/>
                <w:numId w:val="3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Aprobado: es cuando el gestor aprueba la declaración del consumidor industrial</w:t>
            </w:r>
          </w:p>
          <w:p w14:paraId="7AE8E06F" w14:textId="0C98C1FA" w:rsidR="00FC2563" w:rsidRDefault="00FC2563" w:rsidP="00FC2563">
            <w:pPr>
              <w:pStyle w:val="Prrafodelista"/>
              <w:numPr>
                <w:ilvl w:val="1"/>
                <w:numId w:val="3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Pendiente: toda declaración del consumidor industrial que aun no ha sido aprobada por el gestor</w:t>
            </w:r>
          </w:p>
          <w:p w14:paraId="28EE931A" w14:textId="2D2AB913" w:rsidR="00050A17" w:rsidRDefault="00050A17" w:rsidP="00FC2563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</w:rPr>
            </w:pPr>
            <w:r w:rsidRPr="00050A17">
              <w:rPr>
                <w:sz w:val="20"/>
                <w:szCs w:val="20"/>
              </w:rPr>
              <w:t>Peso declarado (kg)</w:t>
            </w:r>
            <w:r>
              <w:rPr>
                <w:sz w:val="20"/>
                <w:szCs w:val="20"/>
              </w:rPr>
              <w:t>: peso declarado por el consumidor industrial. Valor numérico con coma como separador de decimales y máximo 2 decimales</w:t>
            </w:r>
            <w:r w:rsidR="00A929EC">
              <w:rPr>
                <w:sz w:val="20"/>
                <w:szCs w:val="20"/>
              </w:rPr>
              <w:t xml:space="preserve">. </w:t>
            </w:r>
            <w:r w:rsidR="00A929EC" w:rsidRPr="00A929EC">
              <w:rPr>
                <w:sz w:val="20"/>
                <w:szCs w:val="20"/>
                <w:highlight w:val="yellow"/>
              </w:rPr>
              <w:t>En el archivo Excel los datos de esta columna deben aparecer con formato numérico para permitir realizar sumatorias.</w:t>
            </w:r>
            <w:r w:rsidR="00A929EC">
              <w:rPr>
                <w:sz w:val="20"/>
                <w:szCs w:val="20"/>
              </w:rPr>
              <w:t xml:space="preserve"> </w:t>
            </w:r>
          </w:p>
          <w:p w14:paraId="3F725AB9" w14:textId="55656EC5" w:rsidR="00050A17" w:rsidRPr="00A929EC" w:rsidRDefault="00050A17" w:rsidP="00050A17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</w:rPr>
            </w:pPr>
            <w:r w:rsidRPr="00A929EC">
              <w:rPr>
                <w:sz w:val="20"/>
                <w:szCs w:val="20"/>
              </w:rPr>
              <w:t>Peso valorizado (kg): peso declarado por el gestor. Valor numérico con coma como separador de decimales y máximo 2 decimales</w:t>
            </w:r>
            <w:r w:rsidR="00A929EC">
              <w:rPr>
                <w:sz w:val="20"/>
                <w:szCs w:val="20"/>
              </w:rPr>
              <w:t xml:space="preserve">. </w:t>
            </w:r>
            <w:r w:rsidR="00A929EC">
              <w:t xml:space="preserve"> </w:t>
            </w:r>
            <w:r w:rsidR="00A929EC" w:rsidRPr="00A929EC">
              <w:rPr>
                <w:sz w:val="20"/>
                <w:szCs w:val="20"/>
                <w:highlight w:val="yellow"/>
              </w:rPr>
              <w:t>En el archivo Excel los datos de esta columna deben aparecer con formato numérico para permitir realizar sumatorias.</w:t>
            </w:r>
          </w:p>
          <w:p w14:paraId="18A67886" w14:textId="37468F27" w:rsidR="00FC2563" w:rsidRDefault="0089773F" w:rsidP="00FC2563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</w:rPr>
            </w:pPr>
            <w:r w:rsidRPr="0089773F">
              <w:rPr>
                <w:sz w:val="20"/>
                <w:szCs w:val="20"/>
              </w:rPr>
              <w:t>Fecha de retiro</w:t>
            </w:r>
            <w:r>
              <w:rPr>
                <w:sz w:val="20"/>
                <w:szCs w:val="20"/>
              </w:rPr>
              <w:t>: formato dd/MM/aaaa</w:t>
            </w:r>
          </w:p>
          <w:p w14:paraId="38D25EE8" w14:textId="2751FA15" w:rsidR="0089773F" w:rsidRDefault="0089773F" w:rsidP="00FC2563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</w:rPr>
            </w:pPr>
            <w:r w:rsidRPr="0089773F">
              <w:rPr>
                <w:sz w:val="20"/>
                <w:szCs w:val="20"/>
              </w:rPr>
              <w:t>Gestor</w:t>
            </w:r>
            <w:r>
              <w:rPr>
                <w:sz w:val="20"/>
                <w:szCs w:val="20"/>
              </w:rPr>
              <w:t xml:space="preserve">: </w:t>
            </w:r>
            <w:r w:rsidR="00E61124">
              <w:rPr>
                <w:sz w:val="20"/>
                <w:szCs w:val="20"/>
              </w:rPr>
              <w:t xml:space="preserve">nombre del gestor de la </w:t>
            </w:r>
            <w:r w:rsidR="00A05307">
              <w:rPr>
                <w:sz w:val="20"/>
                <w:szCs w:val="20"/>
              </w:rPr>
              <w:t>declaración</w:t>
            </w:r>
            <w:r w:rsidR="00742BB1">
              <w:rPr>
                <w:sz w:val="20"/>
                <w:szCs w:val="20"/>
              </w:rPr>
              <w:t xml:space="preserve"> del consumidor industrial</w:t>
            </w:r>
          </w:p>
          <w:p w14:paraId="0E0393D7" w14:textId="2FA81AE8" w:rsidR="00493685" w:rsidRDefault="00493685" w:rsidP="00FC2563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Rut Gestor: si gestor es “Reciclaje Interno” entonces Rut gestor es igual a 1</w:t>
            </w:r>
          </w:p>
          <w:p w14:paraId="1057A8B9" w14:textId="0CC41E79" w:rsidR="00FC2563" w:rsidRPr="00A05307" w:rsidRDefault="0089773F" w:rsidP="00A05307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sz w:val="20"/>
                <w:szCs w:val="20"/>
              </w:rPr>
            </w:pPr>
            <w:r w:rsidRPr="0089773F">
              <w:rPr>
                <w:sz w:val="20"/>
                <w:szCs w:val="20"/>
              </w:rPr>
              <w:t>Usuario</w:t>
            </w:r>
            <w:r>
              <w:rPr>
                <w:sz w:val="20"/>
                <w:szCs w:val="20"/>
              </w:rPr>
              <w:t xml:space="preserve">: nombre del usuario consumidor industrial que genero la </w:t>
            </w:r>
            <w:r w:rsidR="00E61124">
              <w:rPr>
                <w:sz w:val="20"/>
                <w:szCs w:val="20"/>
              </w:rPr>
              <w:t>declaración</w:t>
            </w:r>
          </w:p>
          <w:p w14:paraId="7F954E31" w14:textId="77777777" w:rsidR="00FC2563" w:rsidRDefault="00FC2563" w:rsidP="00B2129F">
            <w:pPr>
              <w:pStyle w:val="Prrafodelista"/>
              <w:spacing w:line="240" w:lineRule="auto"/>
              <w:rPr>
                <w:sz w:val="20"/>
                <w:szCs w:val="20"/>
              </w:rPr>
            </w:pPr>
          </w:p>
          <w:p w14:paraId="1BD4BA67" w14:textId="16925268" w:rsidR="00EB7D4E" w:rsidRDefault="00EB7D4E" w:rsidP="00B2129F">
            <w:pPr>
              <w:pStyle w:val="Prrafodelista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 totalizadores se definen de la siguiente manera</w:t>
            </w:r>
            <w:r w:rsidR="00FC2563">
              <w:rPr>
                <w:sz w:val="20"/>
                <w:szCs w:val="20"/>
              </w:rPr>
              <w:t>:</w:t>
            </w:r>
          </w:p>
          <w:p w14:paraId="7214B8A9" w14:textId="77777777" w:rsidR="00EB7D4E" w:rsidRDefault="00EB7D4E" w:rsidP="00B2129F">
            <w:pPr>
              <w:pStyle w:val="Prrafodelista"/>
              <w:spacing w:line="240" w:lineRule="auto"/>
              <w:rPr>
                <w:sz w:val="20"/>
                <w:szCs w:val="20"/>
              </w:rPr>
            </w:pPr>
          </w:p>
          <w:p w14:paraId="5F72924E" w14:textId="546EC2A0" w:rsidR="00EB7D4E" w:rsidRPr="00A929EC" w:rsidRDefault="00EB7D4E" w:rsidP="00EB7D4E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A929EC">
              <w:rPr>
                <w:sz w:val="20"/>
                <w:szCs w:val="20"/>
              </w:rPr>
              <w:t>Total</w:t>
            </w:r>
            <w:proofErr w:type="gramEnd"/>
            <w:r w:rsidRPr="00A929EC">
              <w:rPr>
                <w:sz w:val="20"/>
                <w:szCs w:val="20"/>
              </w:rPr>
              <w:t xml:space="preserve"> CI</w:t>
            </w:r>
            <w:r w:rsidR="00B52D45" w:rsidRPr="00A929EC">
              <w:rPr>
                <w:sz w:val="20"/>
                <w:szCs w:val="20"/>
              </w:rPr>
              <w:t xml:space="preserve">: 1 </w:t>
            </w:r>
            <w:r w:rsidR="002D1978" w:rsidRPr="00A929EC">
              <w:rPr>
                <w:sz w:val="20"/>
                <w:szCs w:val="20"/>
              </w:rPr>
              <w:t>fila</w:t>
            </w:r>
            <w:r w:rsidR="00B52D45" w:rsidRPr="00A929EC">
              <w:rPr>
                <w:sz w:val="20"/>
                <w:szCs w:val="20"/>
              </w:rPr>
              <w:t>.  Numero de empresas CI (solo se consideran empresas que tengan asociadas un usuario consumidor industrial</w:t>
            </w:r>
            <w:r w:rsidR="002B3F91" w:rsidRPr="00A929EC">
              <w:rPr>
                <w:sz w:val="20"/>
                <w:szCs w:val="20"/>
              </w:rPr>
              <w:t xml:space="preserve"> o tengan declaraciones asociadas</w:t>
            </w:r>
            <w:r w:rsidR="00B52D45" w:rsidRPr="00A929EC">
              <w:rPr>
                <w:sz w:val="20"/>
                <w:szCs w:val="20"/>
              </w:rPr>
              <w:t>)</w:t>
            </w:r>
            <w:r w:rsidR="00210DD9" w:rsidRPr="00A929EC">
              <w:rPr>
                <w:sz w:val="20"/>
                <w:szCs w:val="20"/>
              </w:rPr>
              <w:t xml:space="preserve"> (distinct ID empresa)</w:t>
            </w:r>
          </w:p>
          <w:p w14:paraId="4963929A" w14:textId="6F7D06B7" w:rsidR="00EB7D4E" w:rsidRPr="00EB7D4E" w:rsidRDefault="00EB7D4E" w:rsidP="00EB7D4E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EB7D4E">
              <w:rPr>
                <w:sz w:val="20"/>
                <w:szCs w:val="20"/>
              </w:rPr>
              <w:t>Total</w:t>
            </w:r>
            <w:proofErr w:type="gramEnd"/>
            <w:r w:rsidRPr="00EB7D4E">
              <w:rPr>
                <w:sz w:val="20"/>
                <w:szCs w:val="20"/>
              </w:rPr>
              <w:t xml:space="preserve"> Establecimientos</w:t>
            </w:r>
            <w:r w:rsidR="00B52D45">
              <w:rPr>
                <w:sz w:val="20"/>
                <w:szCs w:val="20"/>
              </w:rPr>
              <w:t xml:space="preserve">: 1 </w:t>
            </w:r>
            <w:r w:rsidR="0089773F">
              <w:rPr>
                <w:sz w:val="20"/>
                <w:szCs w:val="20"/>
              </w:rPr>
              <w:t>fila</w:t>
            </w:r>
            <w:r w:rsidR="00B52D45">
              <w:rPr>
                <w:sz w:val="20"/>
                <w:szCs w:val="20"/>
              </w:rPr>
              <w:t xml:space="preserve">. </w:t>
            </w:r>
            <w:r w:rsidR="00B52D45">
              <w:t xml:space="preserve"> </w:t>
            </w:r>
            <w:r w:rsidR="00B52D45" w:rsidRPr="00B52D45">
              <w:rPr>
                <w:sz w:val="20"/>
                <w:szCs w:val="20"/>
              </w:rPr>
              <w:t>Número de establecimientos que han declarado en el año</w:t>
            </w:r>
            <w:r w:rsidR="00210DD9">
              <w:rPr>
                <w:sz w:val="20"/>
                <w:szCs w:val="20"/>
              </w:rPr>
              <w:t xml:space="preserve"> (distinct </w:t>
            </w:r>
            <w:r w:rsidR="00210DD9" w:rsidRPr="00210DD9">
              <w:rPr>
                <w:sz w:val="20"/>
                <w:szCs w:val="20"/>
              </w:rPr>
              <w:t>Establecimiento</w:t>
            </w:r>
            <w:r w:rsidR="00210DD9">
              <w:rPr>
                <w:sz w:val="20"/>
                <w:szCs w:val="20"/>
              </w:rPr>
              <w:t>)</w:t>
            </w:r>
          </w:p>
          <w:p w14:paraId="0BFBF6BD" w14:textId="0D9E5A3B" w:rsidR="00EB7D4E" w:rsidRPr="00EB7D4E" w:rsidRDefault="00EB7D4E" w:rsidP="00EB7D4E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EB7D4E">
              <w:rPr>
                <w:sz w:val="20"/>
                <w:szCs w:val="20"/>
              </w:rPr>
              <w:t>Total</w:t>
            </w:r>
            <w:proofErr w:type="gramEnd"/>
            <w:r w:rsidRPr="00EB7D4E">
              <w:rPr>
                <w:sz w:val="20"/>
                <w:szCs w:val="20"/>
              </w:rPr>
              <w:t xml:space="preserve"> Gestores</w:t>
            </w:r>
            <w:r w:rsidR="00B52D45">
              <w:rPr>
                <w:sz w:val="20"/>
                <w:szCs w:val="20"/>
              </w:rPr>
              <w:t xml:space="preserve">: 1 </w:t>
            </w:r>
            <w:r w:rsidR="0089773F" w:rsidRPr="0089773F">
              <w:rPr>
                <w:sz w:val="20"/>
                <w:szCs w:val="20"/>
              </w:rPr>
              <w:t>fila</w:t>
            </w:r>
            <w:r w:rsidR="00B52D45">
              <w:rPr>
                <w:sz w:val="20"/>
                <w:szCs w:val="20"/>
              </w:rPr>
              <w:t>.</w:t>
            </w:r>
            <w:r w:rsidR="0089773F">
              <w:rPr>
                <w:sz w:val="20"/>
                <w:szCs w:val="20"/>
              </w:rPr>
              <w:t xml:space="preserve"> </w:t>
            </w:r>
            <w:r w:rsidR="00B52D45">
              <w:rPr>
                <w:sz w:val="20"/>
                <w:szCs w:val="20"/>
              </w:rPr>
              <w:t>T</w:t>
            </w:r>
            <w:r w:rsidR="00B52D45" w:rsidRPr="00B52D45">
              <w:rPr>
                <w:sz w:val="20"/>
                <w:szCs w:val="20"/>
              </w:rPr>
              <w:t xml:space="preserve">otal de gestores </w:t>
            </w:r>
            <w:r w:rsidR="00275C3D">
              <w:rPr>
                <w:sz w:val="20"/>
                <w:szCs w:val="20"/>
              </w:rPr>
              <w:t>de las</w:t>
            </w:r>
            <w:r w:rsidR="002D1978">
              <w:rPr>
                <w:sz w:val="20"/>
                <w:szCs w:val="20"/>
              </w:rPr>
              <w:t xml:space="preserve"> declaraciones de los consumidores industriales</w:t>
            </w:r>
            <w:r w:rsidR="00275C3D">
              <w:rPr>
                <w:sz w:val="20"/>
                <w:szCs w:val="20"/>
              </w:rPr>
              <w:t xml:space="preserve"> (</w:t>
            </w:r>
            <w:proofErr w:type="gramStart"/>
            <w:r w:rsidR="00275C3D">
              <w:rPr>
                <w:sz w:val="20"/>
                <w:szCs w:val="20"/>
              </w:rPr>
              <w:t xml:space="preserve">distinct  </w:t>
            </w:r>
            <w:r w:rsidR="00275C3D" w:rsidRPr="00275C3D">
              <w:rPr>
                <w:sz w:val="20"/>
                <w:szCs w:val="20"/>
              </w:rPr>
              <w:t>Gestor</w:t>
            </w:r>
            <w:proofErr w:type="gramEnd"/>
            <w:r w:rsidR="00275C3D">
              <w:rPr>
                <w:sz w:val="20"/>
                <w:szCs w:val="20"/>
              </w:rPr>
              <w:t xml:space="preserve"> + Rut Gestor)</w:t>
            </w:r>
          </w:p>
          <w:p w14:paraId="5C356D80" w14:textId="7236F447" w:rsidR="00EB7D4E" w:rsidRDefault="009F4905" w:rsidP="00EB7D4E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Peso </w:t>
            </w:r>
            <w:r w:rsidR="00EB7D4E" w:rsidRPr="00EB7D4E">
              <w:rPr>
                <w:sz w:val="20"/>
                <w:szCs w:val="20"/>
              </w:rPr>
              <w:t xml:space="preserve">Total </w:t>
            </w:r>
            <w:r>
              <w:rPr>
                <w:sz w:val="20"/>
                <w:szCs w:val="20"/>
              </w:rPr>
              <w:t>D</w:t>
            </w:r>
            <w:r w:rsidR="00EB7D4E" w:rsidRPr="00EB7D4E">
              <w:rPr>
                <w:sz w:val="20"/>
                <w:szCs w:val="20"/>
              </w:rPr>
              <w:t>eclara</w:t>
            </w:r>
            <w:r>
              <w:rPr>
                <w:sz w:val="20"/>
                <w:szCs w:val="20"/>
              </w:rPr>
              <w:t>do</w:t>
            </w:r>
            <w:r w:rsidR="00B52D45">
              <w:rPr>
                <w:sz w:val="20"/>
                <w:szCs w:val="20"/>
              </w:rPr>
              <w:t xml:space="preserve">: 1 </w:t>
            </w:r>
            <w:r w:rsidR="0089773F" w:rsidRPr="0089773F">
              <w:rPr>
                <w:sz w:val="20"/>
                <w:szCs w:val="20"/>
              </w:rPr>
              <w:t>fila</w:t>
            </w:r>
            <w:r w:rsidR="00B52D45">
              <w:rPr>
                <w:sz w:val="20"/>
                <w:szCs w:val="20"/>
              </w:rPr>
              <w:t>. Toneladas totales de las declaraciones CI</w:t>
            </w:r>
            <w:r w:rsidR="0089773F">
              <w:rPr>
                <w:sz w:val="20"/>
                <w:szCs w:val="20"/>
              </w:rPr>
              <w:t xml:space="preserve"> (se suma columna </w:t>
            </w:r>
            <w:r w:rsidRPr="00050A17">
              <w:rPr>
                <w:sz w:val="20"/>
                <w:szCs w:val="20"/>
              </w:rPr>
              <w:t>Peso declarado (kg)</w:t>
            </w:r>
            <w:r>
              <w:rPr>
                <w:sz w:val="20"/>
                <w:szCs w:val="20"/>
              </w:rPr>
              <w:t>)</w:t>
            </w:r>
          </w:p>
          <w:p w14:paraId="228C0035" w14:textId="6951625A" w:rsidR="009F4905" w:rsidRPr="009F4905" w:rsidRDefault="009F4905" w:rsidP="009F4905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Peso </w:t>
            </w:r>
            <w:r w:rsidRPr="00EB7D4E">
              <w:rPr>
                <w:sz w:val="20"/>
                <w:szCs w:val="20"/>
              </w:rPr>
              <w:t xml:space="preserve">Total </w:t>
            </w:r>
            <w:r>
              <w:rPr>
                <w:sz w:val="20"/>
                <w:szCs w:val="20"/>
              </w:rPr>
              <w:t xml:space="preserve">Valorizado: 1 </w:t>
            </w:r>
            <w:r w:rsidRPr="0089773F">
              <w:rPr>
                <w:sz w:val="20"/>
                <w:szCs w:val="20"/>
              </w:rPr>
              <w:t>fila</w:t>
            </w:r>
            <w:r>
              <w:rPr>
                <w:sz w:val="20"/>
                <w:szCs w:val="20"/>
              </w:rPr>
              <w:t xml:space="preserve">. Toneladas totales de las declaraciones de los gestores (se suma columna </w:t>
            </w:r>
            <w:r w:rsidRPr="0089773F">
              <w:rPr>
                <w:sz w:val="20"/>
                <w:szCs w:val="20"/>
              </w:rPr>
              <w:t>Peso</w:t>
            </w:r>
            <w:r>
              <w:rPr>
                <w:sz w:val="20"/>
                <w:szCs w:val="20"/>
              </w:rPr>
              <w:t xml:space="preserve"> valorizado</w:t>
            </w:r>
            <w:r w:rsidRPr="0089773F">
              <w:rPr>
                <w:sz w:val="20"/>
                <w:szCs w:val="20"/>
              </w:rPr>
              <w:t xml:space="preserve"> (kg)</w:t>
            </w:r>
            <w:r>
              <w:rPr>
                <w:sz w:val="20"/>
                <w:szCs w:val="20"/>
              </w:rPr>
              <w:t>)</w:t>
            </w:r>
          </w:p>
          <w:p w14:paraId="08B6B43A" w14:textId="4A78493F" w:rsidR="00EB7D4E" w:rsidRPr="00EB7D4E" w:rsidRDefault="00EB7D4E" w:rsidP="00EB7D4E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EB7D4E">
              <w:rPr>
                <w:sz w:val="20"/>
                <w:szCs w:val="20"/>
              </w:rPr>
              <w:t>Total</w:t>
            </w:r>
            <w:proofErr w:type="gramEnd"/>
            <w:r w:rsidRPr="00EB7D4E">
              <w:rPr>
                <w:sz w:val="20"/>
                <w:szCs w:val="20"/>
              </w:rPr>
              <w:t xml:space="preserve"> Reciclaje de cada subcategoría (Reciclaje Mecánico + R</w:t>
            </w:r>
            <w:r w:rsidR="003574BB">
              <w:rPr>
                <w:sz w:val="20"/>
                <w:szCs w:val="20"/>
              </w:rPr>
              <w:t>eciclaje</w:t>
            </w:r>
            <w:r w:rsidRPr="00EB7D4E">
              <w:rPr>
                <w:sz w:val="20"/>
                <w:szCs w:val="20"/>
              </w:rPr>
              <w:t xml:space="preserve"> Interno)</w:t>
            </w:r>
            <w:r w:rsidR="00B52D45">
              <w:rPr>
                <w:sz w:val="20"/>
                <w:szCs w:val="20"/>
              </w:rPr>
              <w:t xml:space="preserve">:  5 </w:t>
            </w:r>
            <w:r w:rsidR="0089773F" w:rsidRPr="0089773F">
              <w:rPr>
                <w:sz w:val="20"/>
                <w:szCs w:val="20"/>
              </w:rPr>
              <w:t>fila</w:t>
            </w:r>
            <w:r w:rsidR="0089773F">
              <w:rPr>
                <w:sz w:val="20"/>
                <w:szCs w:val="20"/>
              </w:rPr>
              <w:t>s</w:t>
            </w:r>
            <w:r w:rsidR="00B52D45">
              <w:rPr>
                <w:sz w:val="20"/>
                <w:szCs w:val="20"/>
              </w:rPr>
              <w:t xml:space="preserve">. 1 </w:t>
            </w:r>
            <w:r w:rsidR="0089773F">
              <w:rPr>
                <w:sz w:val="20"/>
                <w:szCs w:val="20"/>
              </w:rPr>
              <w:t>fila</w:t>
            </w:r>
            <w:r w:rsidR="00B52D45">
              <w:rPr>
                <w:sz w:val="20"/>
                <w:szCs w:val="20"/>
              </w:rPr>
              <w:t xml:space="preserve"> por </w:t>
            </w:r>
            <w:r w:rsidR="003574BB">
              <w:rPr>
                <w:sz w:val="20"/>
                <w:szCs w:val="20"/>
              </w:rPr>
              <w:t xml:space="preserve">subcategoría (sumar columna </w:t>
            </w:r>
            <w:proofErr w:type="gramStart"/>
            <w:r w:rsidR="003574BB" w:rsidRPr="0089773F">
              <w:rPr>
                <w:sz w:val="20"/>
                <w:szCs w:val="20"/>
              </w:rPr>
              <w:t>Peso</w:t>
            </w:r>
            <w:r w:rsidR="009F4905">
              <w:rPr>
                <w:sz w:val="20"/>
                <w:szCs w:val="20"/>
              </w:rPr>
              <w:t xml:space="preserve"> </w:t>
            </w:r>
            <w:r w:rsidR="009F4905" w:rsidRPr="00050A17">
              <w:rPr>
                <w:sz w:val="20"/>
                <w:szCs w:val="20"/>
              </w:rPr>
              <w:t xml:space="preserve"> declarado</w:t>
            </w:r>
            <w:proofErr w:type="gramEnd"/>
            <w:r w:rsidR="009F4905" w:rsidRPr="00050A17">
              <w:rPr>
                <w:sz w:val="20"/>
                <w:szCs w:val="20"/>
              </w:rPr>
              <w:t xml:space="preserve"> </w:t>
            </w:r>
            <w:r w:rsidR="003574BB" w:rsidRPr="0089773F">
              <w:rPr>
                <w:sz w:val="20"/>
                <w:szCs w:val="20"/>
              </w:rPr>
              <w:t xml:space="preserve"> (kg)</w:t>
            </w:r>
            <w:r w:rsidR="003574BB">
              <w:rPr>
                <w:sz w:val="20"/>
                <w:szCs w:val="20"/>
              </w:rPr>
              <w:t>)</w:t>
            </w:r>
          </w:p>
          <w:p w14:paraId="642CB7AF" w14:textId="45DBAA52" w:rsidR="00EB7D4E" w:rsidRPr="00A929EC" w:rsidRDefault="00EB7D4E" w:rsidP="009F4905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</w:rPr>
            </w:pPr>
            <w:r w:rsidRPr="00A929EC">
              <w:rPr>
                <w:sz w:val="20"/>
                <w:szCs w:val="20"/>
              </w:rPr>
              <w:t>Valorización Total de cada subcategoría (Reciclaje Mecánico + R</w:t>
            </w:r>
            <w:r w:rsidR="003574BB" w:rsidRPr="00A929EC">
              <w:rPr>
                <w:sz w:val="20"/>
                <w:szCs w:val="20"/>
              </w:rPr>
              <w:t>eciclaje</w:t>
            </w:r>
            <w:r w:rsidRPr="00A929EC">
              <w:rPr>
                <w:sz w:val="20"/>
                <w:szCs w:val="20"/>
              </w:rPr>
              <w:t xml:space="preserve"> Interno + </w:t>
            </w:r>
            <w:r w:rsidR="003574BB" w:rsidRPr="00A929EC">
              <w:rPr>
                <w:sz w:val="20"/>
                <w:szCs w:val="20"/>
              </w:rPr>
              <w:t>Valorización</w:t>
            </w:r>
            <w:r w:rsidRPr="00A929EC">
              <w:rPr>
                <w:sz w:val="20"/>
                <w:szCs w:val="20"/>
              </w:rPr>
              <w:t xml:space="preserve"> Energética)</w:t>
            </w:r>
            <w:r w:rsidR="00B52D45" w:rsidRPr="00A929EC">
              <w:rPr>
                <w:sz w:val="20"/>
                <w:szCs w:val="20"/>
              </w:rPr>
              <w:t xml:space="preserve">: 5 </w:t>
            </w:r>
            <w:r w:rsidR="0089773F" w:rsidRPr="00A929EC">
              <w:rPr>
                <w:sz w:val="20"/>
                <w:szCs w:val="20"/>
              </w:rPr>
              <w:t>filas</w:t>
            </w:r>
            <w:r w:rsidR="00B52D45" w:rsidRPr="00A929EC">
              <w:rPr>
                <w:sz w:val="20"/>
                <w:szCs w:val="20"/>
              </w:rPr>
              <w:t xml:space="preserve">. 1 </w:t>
            </w:r>
            <w:r w:rsidR="0089773F" w:rsidRPr="00A929EC">
              <w:rPr>
                <w:sz w:val="20"/>
                <w:szCs w:val="20"/>
              </w:rPr>
              <w:t>fila</w:t>
            </w:r>
            <w:r w:rsidR="00B52D45" w:rsidRPr="00A929EC">
              <w:rPr>
                <w:sz w:val="20"/>
                <w:szCs w:val="20"/>
              </w:rPr>
              <w:t xml:space="preserve"> por subcategoria</w:t>
            </w:r>
            <w:r w:rsidR="003574BB" w:rsidRPr="00A929EC">
              <w:rPr>
                <w:sz w:val="20"/>
                <w:szCs w:val="20"/>
              </w:rPr>
              <w:t>. Es el peso valorizado, es decir, el peso indicado por el gestor</w:t>
            </w:r>
            <w:r w:rsidR="00DB4A77" w:rsidRPr="00A929EC">
              <w:rPr>
                <w:sz w:val="20"/>
                <w:szCs w:val="20"/>
              </w:rPr>
              <w:t xml:space="preserve"> </w:t>
            </w:r>
            <w:r w:rsidR="009F4905" w:rsidRPr="00A929EC">
              <w:rPr>
                <w:sz w:val="20"/>
                <w:szCs w:val="20"/>
              </w:rPr>
              <w:t>(se suma columna Peso valorizado (kg))</w:t>
            </w:r>
          </w:p>
          <w:p w14:paraId="228FB1A2" w14:textId="4E7C18AF" w:rsidR="00EB7D4E" w:rsidRPr="004804F2" w:rsidRDefault="00EB7D4E" w:rsidP="004804F2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EB7D4E">
              <w:rPr>
                <w:sz w:val="20"/>
                <w:szCs w:val="20"/>
              </w:rPr>
              <w:t>Total</w:t>
            </w:r>
            <w:proofErr w:type="gramEnd"/>
            <w:r w:rsidRPr="00EB7D4E">
              <w:rPr>
                <w:sz w:val="20"/>
                <w:szCs w:val="20"/>
              </w:rPr>
              <w:t xml:space="preserve"> no valorizado de cada subcategoría</w:t>
            </w:r>
            <w:r w:rsidR="003574BB">
              <w:t xml:space="preserve"> </w:t>
            </w:r>
            <w:r w:rsidR="003574BB" w:rsidRPr="003574BB">
              <w:rPr>
                <w:sz w:val="20"/>
                <w:szCs w:val="20"/>
              </w:rPr>
              <w:t>(Disposicion Final en RS + DF en Relleno Seguridad)</w:t>
            </w:r>
            <w:r w:rsidR="003574BB">
              <w:rPr>
                <w:sz w:val="20"/>
                <w:szCs w:val="20"/>
              </w:rPr>
              <w:t xml:space="preserve">: </w:t>
            </w:r>
            <w:r w:rsidR="00E464A2">
              <w:rPr>
                <w:sz w:val="20"/>
                <w:szCs w:val="20"/>
              </w:rPr>
              <w:t xml:space="preserve">5 </w:t>
            </w:r>
            <w:r w:rsidR="0089773F">
              <w:rPr>
                <w:sz w:val="20"/>
                <w:szCs w:val="20"/>
              </w:rPr>
              <w:t>filas</w:t>
            </w:r>
            <w:r w:rsidR="00E464A2">
              <w:rPr>
                <w:sz w:val="20"/>
                <w:szCs w:val="20"/>
              </w:rPr>
              <w:t xml:space="preserve">. 1 </w:t>
            </w:r>
            <w:r w:rsidR="0089773F">
              <w:rPr>
                <w:sz w:val="20"/>
                <w:szCs w:val="20"/>
              </w:rPr>
              <w:t>fila</w:t>
            </w:r>
            <w:r w:rsidR="00E464A2">
              <w:rPr>
                <w:sz w:val="20"/>
                <w:szCs w:val="20"/>
              </w:rPr>
              <w:t xml:space="preserve"> por subcategoria</w:t>
            </w:r>
            <w:r w:rsidR="00550750">
              <w:rPr>
                <w:sz w:val="20"/>
                <w:szCs w:val="20"/>
              </w:rPr>
              <w:t xml:space="preserve">. </w:t>
            </w:r>
            <w:r w:rsidR="004804F2">
              <w:rPr>
                <w:sz w:val="20"/>
                <w:szCs w:val="20"/>
              </w:rPr>
              <w:t xml:space="preserve">  subcategoría (sumar columna </w:t>
            </w:r>
            <w:r w:rsidR="004804F2" w:rsidRPr="0089773F">
              <w:rPr>
                <w:sz w:val="20"/>
                <w:szCs w:val="20"/>
              </w:rPr>
              <w:t>Peso</w:t>
            </w:r>
            <w:r w:rsidR="009F4905" w:rsidRPr="00050A17">
              <w:rPr>
                <w:sz w:val="20"/>
                <w:szCs w:val="20"/>
              </w:rPr>
              <w:t xml:space="preserve"> </w:t>
            </w:r>
            <w:proofErr w:type="gramStart"/>
            <w:r w:rsidR="009F4905" w:rsidRPr="00050A17">
              <w:rPr>
                <w:sz w:val="20"/>
                <w:szCs w:val="20"/>
              </w:rPr>
              <w:t xml:space="preserve">declarado </w:t>
            </w:r>
            <w:r w:rsidR="004804F2" w:rsidRPr="0089773F">
              <w:rPr>
                <w:sz w:val="20"/>
                <w:szCs w:val="20"/>
              </w:rPr>
              <w:t xml:space="preserve"> (</w:t>
            </w:r>
            <w:proofErr w:type="gramEnd"/>
            <w:r w:rsidR="004804F2" w:rsidRPr="0089773F">
              <w:rPr>
                <w:sz w:val="20"/>
                <w:szCs w:val="20"/>
              </w:rPr>
              <w:t>kg)</w:t>
            </w:r>
            <w:r w:rsidR="004804F2">
              <w:rPr>
                <w:sz w:val="20"/>
                <w:szCs w:val="20"/>
              </w:rPr>
              <w:t>).</w:t>
            </w:r>
          </w:p>
          <w:p w14:paraId="7D9E4D65" w14:textId="09CBE079" w:rsidR="00EB7D4E" w:rsidRPr="00EB7D4E" w:rsidRDefault="00EB7D4E" w:rsidP="00EB7D4E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</w:rPr>
            </w:pPr>
            <w:proofErr w:type="gramStart"/>
            <w:r w:rsidRPr="00EB7D4E">
              <w:rPr>
                <w:sz w:val="20"/>
                <w:szCs w:val="20"/>
              </w:rPr>
              <w:lastRenderedPageBreak/>
              <w:t>Total</w:t>
            </w:r>
            <w:proofErr w:type="gramEnd"/>
            <w:r w:rsidRPr="00EB7D4E">
              <w:rPr>
                <w:sz w:val="20"/>
                <w:szCs w:val="20"/>
              </w:rPr>
              <w:t xml:space="preserve"> preparación para reutilización por todas las subcategoría </w:t>
            </w:r>
            <w:r w:rsidR="003574BB" w:rsidRPr="003574BB">
              <w:rPr>
                <w:sz w:val="20"/>
                <w:szCs w:val="20"/>
              </w:rPr>
              <w:t>(Disposicion Final en RS + DF en Relleno Seguridad)</w:t>
            </w:r>
            <w:r w:rsidR="003574BB">
              <w:rPr>
                <w:sz w:val="20"/>
                <w:szCs w:val="20"/>
              </w:rPr>
              <w:t xml:space="preserve">: </w:t>
            </w:r>
            <w:r w:rsidR="00E464A2">
              <w:rPr>
                <w:sz w:val="20"/>
                <w:szCs w:val="20"/>
              </w:rPr>
              <w:t xml:space="preserve">1 </w:t>
            </w:r>
            <w:r w:rsidR="0089773F">
              <w:rPr>
                <w:sz w:val="20"/>
                <w:szCs w:val="20"/>
              </w:rPr>
              <w:t>fila</w:t>
            </w:r>
            <w:r w:rsidR="004804F2">
              <w:rPr>
                <w:sz w:val="20"/>
                <w:szCs w:val="20"/>
              </w:rPr>
              <w:t xml:space="preserve">. Es la suma total del punto anterior. </w:t>
            </w:r>
          </w:p>
          <w:p w14:paraId="1C6832B8" w14:textId="2677D3AB" w:rsidR="009F4905" w:rsidRPr="00A929EC" w:rsidRDefault="00EB7D4E" w:rsidP="009F4905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sz w:val="20"/>
                <w:szCs w:val="20"/>
              </w:rPr>
            </w:pPr>
            <w:r w:rsidRPr="00A929EC">
              <w:rPr>
                <w:sz w:val="20"/>
                <w:szCs w:val="20"/>
              </w:rPr>
              <w:t xml:space="preserve">Total Valorización (Reciclaje Mecánico + </w:t>
            </w:r>
            <w:r w:rsidR="003574BB" w:rsidRPr="00A929EC">
              <w:rPr>
                <w:sz w:val="20"/>
                <w:szCs w:val="20"/>
              </w:rPr>
              <w:t xml:space="preserve">Reciclaje Interno + Valorización </w:t>
            </w:r>
            <w:proofErr w:type="gramStart"/>
            <w:r w:rsidR="003574BB" w:rsidRPr="00A929EC">
              <w:rPr>
                <w:sz w:val="20"/>
                <w:szCs w:val="20"/>
              </w:rPr>
              <w:t xml:space="preserve">Energética </w:t>
            </w:r>
            <w:r w:rsidRPr="00A929EC">
              <w:rPr>
                <w:sz w:val="20"/>
                <w:szCs w:val="20"/>
              </w:rPr>
              <w:t xml:space="preserve"> por</w:t>
            </w:r>
            <w:proofErr w:type="gramEnd"/>
            <w:r w:rsidRPr="00A929EC">
              <w:rPr>
                <w:sz w:val="20"/>
                <w:szCs w:val="20"/>
              </w:rPr>
              <w:t xml:space="preserve"> región</w:t>
            </w:r>
            <w:r w:rsidR="00E464A2" w:rsidRPr="00A929EC">
              <w:rPr>
                <w:sz w:val="20"/>
                <w:szCs w:val="20"/>
              </w:rPr>
              <w:t xml:space="preserve">: 16 </w:t>
            </w:r>
            <w:r w:rsidR="0089773F" w:rsidRPr="00A929EC">
              <w:rPr>
                <w:sz w:val="20"/>
                <w:szCs w:val="20"/>
              </w:rPr>
              <w:t xml:space="preserve">filas. 1 fila por </w:t>
            </w:r>
            <w:r w:rsidR="003574BB" w:rsidRPr="00A929EC">
              <w:rPr>
                <w:sz w:val="20"/>
                <w:szCs w:val="20"/>
              </w:rPr>
              <w:t>región.  Es el peso valorizado, es decir, el peso indicado por el gestor</w:t>
            </w:r>
            <w:r w:rsidR="00DB4A77" w:rsidRPr="00A929EC">
              <w:rPr>
                <w:sz w:val="20"/>
                <w:szCs w:val="20"/>
              </w:rPr>
              <w:t xml:space="preserve"> </w:t>
            </w:r>
            <w:r w:rsidR="009F4905" w:rsidRPr="00A929EC">
              <w:rPr>
                <w:sz w:val="20"/>
                <w:szCs w:val="20"/>
              </w:rPr>
              <w:t>(se suma columna Peso valorizado (kg))</w:t>
            </w:r>
          </w:p>
          <w:p w14:paraId="6DE72458" w14:textId="646E8539" w:rsidR="008F06DB" w:rsidRPr="003574BB" w:rsidRDefault="008F06DB" w:rsidP="009F4905">
            <w:pPr>
              <w:pStyle w:val="Prrafodelista"/>
              <w:spacing w:line="240" w:lineRule="auto"/>
              <w:ind w:left="1440"/>
              <w:rPr>
                <w:sz w:val="20"/>
                <w:szCs w:val="20"/>
                <w:highlight w:val="yellow"/>
              </w:rPr>
            </w:pPr>
          </w:p>
          <w:p w14:paraId="7B316C88" w14:textId="77777777" w:rsidR="0089773F" w:rsidRPr="0089773F" w:rsidRDefault="0089773F" w:rsidP="0089773F">
            <w:pPr>
              <w:pStyle w:val="Prrafodelista"/>
              <w:spacing w:line="240" w:lineRule="auto"/>
              <w:ind w:left="1440"/>
              <w:rPr>
                <w:sz w:val="20"/>
                <w:szCs w:val="20"/>
              </w:rPr>
            </w:pPr>
          </w:p>
          <w:p w14:paraId="3E8F6CAB" w14:textId="1B62A9BF" w:rsidR="00FD5D45" w:rsidRPr="00886151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FIN CASO DE USO.</w:t>
            </w:r>
            <w:r w:rsidR="001E3A63" w:rsidRPr="00886151">
              <w:rPr>
                <w:sz w:val="20"/>
                <w:szCs w:val="20"/>
              </w:rPr>
              <w:t xml:space="preserve"> </w:t>
            </w: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777DDAEB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1DAF99F5" w:rsidR="777DDAEB" w:rsidRDefault="008C724B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777DDAEB" w:rsidRPr="777DDAEB">
              <w:rPr>
                <w:sz w:val="20"/>
                <w:szCs w:val="20"/>
              </w:rPr>
              <w:t xml:space="preserve">.1 </w:t>
            </w:r>
            <w:r>
              <w:rPr>
                <w:sz w:val="20"/>
                <w:szCs w:val="20"/>
              </w:rPr>
              <w:t>Usuario no selecciona año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D2F4200" w14:textId="6FDADADA" w:rsidR="00911425" w:rsidRPr="00911425" w:rsidRDefault="008C724B" w:rsidP="00911425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botón “Generar Excel” debe aparecer deshabilitado y, de esta manera, impedir la descarga del archivo</w:t>
            </w:r>
          </w:p>
        </w:tc>
      </w:tr>
      <w:tr w:rsidR="008C724B" w14:paraId="4952649D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0F2EADA" w14:textId="5BE29A9C" w:rsidR="008C724B" w:rsidRDefault="008C724B" w:rsidP="777DDAEB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8C724B"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>2</w:t>
            </w:r>
            <w:r w:rsidRPr="008C724B">
              <w:rPr>
                <w:sz w:val="20"/>
                <w:szCs w:val="20"/>
              </w:rPr>
              <w:t xml:space="preserve"> Falla la generación del Excel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2289113" w14:textId="53CDFBC2" w:rsidR="008C724B" w:rsidRDefault="008C724B" w:rsidP="008C724B">
            <w:pPr>
              <w:pStyle w:val="Prrafodelista"/>
              <w:numPr>
                <w:ilvl w:val="0"/>
                <w:numId w:val="35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8C724B">
              <w:rPr>
                <w:sz w:val="20"/>
                <w:szCs w:val="20"/>
              </w:rPr>
              <w:t>Sistema muestra pop-up de error</w:t>
            </w:r>
            <w:r w:rsidR="00D0452F">
              <w:rPr>
                <w:sz w:val="20"/>
                <w:szCs w:val="20"/>
              </w:rPr>
              <w:t xml:space="preserve">: </w:t>
            </w:r>
            <w:r w:rsidRPr="008C724B">
              <w:rPr>
                <w:sz w:val="20"/>
                <w:szCs w:val="20"/>
              </w:rPr>
              <w:t>“Ha sucedido un error al generar el archivo Excel, por favor pruebe de nuevo en unos minutos. Si el problema persiste póngase en contacto con administración”</w:t>
            </w:r>
          </w:p>
        </w:tc>
      </w:tr>
      <w:tr w:rsidR="00AC0307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AC0307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AC0307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7D5DBB5A" w:rsidR="00AC0307" w:rsidRPr="00FB381F" w:rsidRDefault="00C61FB3" w:rsidP="00AC0307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8C1305">
              <w:rPr>
                <w:sz w:val="20"/>
                <w:szCs w:val="20"/>
              </w:rPr>
              <w:t xml:space="preserve">El archivo Excel debe incluir solo empresas </w:t>
            </w:r>
            <w:r w:rsidR="00EB7D4E" w:rsidRPr="008C1305">
              <w:rPr>
                <w:sz w:val="20"/>
                <w:szCs w:val="20"/>
              </w:rPr>
              <w:t>consumidoras industriales</w:t>
            </w:r>
            <w:r w:rsidRPr="008C1305">
              <w:rPr>
                <w:sz w:val="20"/>
                <w:szCs w:val="20"/>
              </w:rPr>
              <w:t xml:space="preserve">. Una empresa es </w:t>
            </w:r>
            <w:r w:rsidR="00EB7D4E" w:rsidRPr="008C1305">
              <w:rPr>
                <w:sz w:val="20"/>
                <w:szCs w:val="20"/>
              </w:rPr>
              <w:t>consumidora industrial</w:t>
            </w:r>
            <w:r w:rsidRPr="008C1305">
              <w:rPr>
                <w:sz w:val="20"/>
                <w:szCs w:val="20"/>
              </w:rPr>
              <w:t xml:space="preserve"> si tiene asignado por lo menos un usuario con rol </w:t>
            </w:r>
            <w:r w:rsidR="00EB7D4E" w:rsidRPr="008C1305">
              <w:rPr>
                <w:sz w:val="20"/>
                <w:szCs w:val="20"/>
              </w:rPr>
              <w:t>consumidor industrial</w:t>
            </w:r>
            <w:r w:rsidR="002B3F91">
              <w:rPr>
                <w:sz w:val="20"/>
                <w:szCs w:val="20"/>
              </w:rPr>
              <w:t xml:space="preserve"> o tengan declaraciones asociadas</w:t>
            </w:r>
            <w:r w:rsidRPr="008C1305">
              <w:rPr>
                <w:sz w:val="20"/>
                <w:szCs w:val="20"/>
              </w:rPr>
              <w:t>. Si la empresa no tiene asignado ningún usuario con rol</w:t>
            </w:r>
            <w:r w:rsidR="00EB7D4E" w:rsidRPr="008C1305">
              <w:rPr>
                <w:sz w:val="20"/>
                <w:szCs w:val="20"/>
              </w:rPr>
              <w:t xml:space="preserve"> consumidor industrial</w:t>
            </w:r>
            <w:r w:rsidR="002B3F91">
              <w:rPr>
                <w:sz w:val="20"/>
                <w:szCs w:val="20"/>
              </w:rPr>
              <w:t xml:space="preserve"> y no tiene declaraciones asociadas</w:t>
            </w:r>
            <w:r w:rsidRPr="008C1305">
              <w:rPr>
                <w:sz w:val="20"/>
                <w:szCs w:val="20"/>
              </w:rPr>
              <w:t>, entonces la empresa no debe aparecer en el archivo Excel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C0307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AC0307" w:rsidRPr="00FB381F" w:rsidRDefault="00AC0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AC0307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AC0307" w:rsidRPr="00FB381F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AC0307" w:rsidRPr="00FB381F" w:rsidRDefault="00AC0307" w:rsidP="00AC0307">
            <w:pPr>
              <w:spacing w:line="240" w:lineRule="auto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AC0307" w:rsidRPr="00FB381F" w:rsidRDefault="00AC0307" w:rsidP="00AC030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AC0307" w:rsidRPr="00FB381F" w:rsidRDefault="00AC0307" w:rsidP="00AC0307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AC0307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AC0307" w:rsidRPr="00FB381F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2E2740" w:rsidRPr="00FB381F" w14:paraId="0B5BD8A5" w14:textId="77777777" w:rsidTr="777DDAEB">
        <w:trPr>
          <w:trHeight w:val="132"/>
        </w:trPr>
        <w:tc>
          <w:tcPr>
            <w:tcW w:w="1919" w:type="dxa"/>
          </w:tcPr>
          <w:p w14:paraId="742E20F9" w14:textId="78E3050B" w:rsidR="002E2740" w:rsidRDefault="002A0DB0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2E2740">
              <w:rPr>
                <w:sz w:val="20"/>
                <w:szCs w:val="20"/>
              </w:rPr>
              <w:t>/11/2023</w:t>
            </w:r>
          </w:p>
        </w:tc>
        <w:tc>
          <w:tcPr>
            <w:tcW w:w="988" w:type="dxa"/>
            <w:gridSpan w:val="2"/>
          </w:tcPr>
          <w:p w14:paraId="28B3D72F" w14:textId="5D53A1C1" w:rsidR="002E2740" w:rsidRDefault="002A0DB0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1653011D" w14:textId="5C2889E6" w:rsidR="002E2740" w:rsidRDefault="002E2740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modifica Excel para que solo aparezcan empresas </w:t>
            </w:r>
            <w:r w:rsidR="002A0DB0">
              <w:rPr>
                <w:sz w:val="20"/>
                <w:szCs w:val="20"/>
              </w:rPr>
              <w:t>consumidoras industriales</w:t>
            </w:r>
          </w:p>
        </w:tc>
        <w:tc>
          <w:tcPr>
            <w:tcW w:w="1621" w:type="dxa"/>
          </w:tcPr>
          <w:p w14:paraId="095E839D" w14:textId="027F845F" w:rsidR="002E2740" w:rsidRDefault="002E2740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09EBDBDB" w14:textId="77777777" w:rsidR="002E2740" w:rsidRPr="00FB381F" w:rsidRDefault="002E2740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385E0E6A" w14:textId="77777777" w:rsidR="002E2740" w:rsidRPr="00726E95" w:rsidRDefault="002E2740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A05307" w:rsidRPr="00FB381F" w14:paraId="403F14D9" w14:textId="77777777" w:rsidTr="777DDAEB">
        <w:trPr>
          <w:trHeight w:val="132"/>
        </w:trPr>
        <w:tc>
          <w:tcPr>
            <w:tcW w:w="1919" w:type="dxa"/>
          </w:tcPr>
          <w:p w14:paraId="5B617567" w14:textId="293E95FD" w:rsidR="00A05307" w:rsidRDefault="00A05307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10/11/2023</w:t>
            </w:r>
          </w:p>
        </w:tc>
        <w:tc>
          <w:tcPr>
            <w:tcW w:w="988" w:type="dxa"/>
            <w:gridSpan w:val="2"/>
          </w:tcPr>
          <w:p w14:paraId="44E1C4B6" w14:textId="610CE0ED" w:rsidR="00A05307" w:rsidRDefault="00A05307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30" w:type="dxa"/>
            <w:gridSpan w:val="2"/>
          </w:tcPr>
          <w:p w14:paraId="24446138" w14:textId="43505D3F" w:rsidR="00A05307" w:rsidRDefault="00A05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agregan detalles y aclaraciones </w:t>
            </w:r>
          </w:p>
        </w:tc>
        <w:tc>
          <w:tcPr>
            <w:tcW w:w="1621" w:type="dxa"/>
          </w:tcPr>
          <w:p w14:paraId="6E5278C8" w14:textId="536CD354" w:rsidR="00A05307" w:rsidRDefault="00A05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6CF08FE2" w14:textId="77777777" w:rsidR="00A05307" w:rsidRPr="00FB381F" w:rsidRDefault="00A05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63CCBB6C" w14:textId="77777777" w:rsidR="00A05307" w:rsidRPr="00726E95" w:rsidRDefault="00A05307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443493" w:rsidRPr="00FB381F" w14:paraId="154A5039" w14:textId="77777777" w:rsidTr="777DDAEB">
        <w:trPr>
          <w:trHeight w:val="132"/>
        </w:trPr>
        <w:tc>
          <w:tcPr>
            <w:tcW w:w="1919" w:type="dxa"/>
          </w:tcPr>
          <w:p w14:paraId="76E449A3" w14:textId="7C42827B" w:rsidR="00443493" w:rsidRDefault="00443493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21/11/2023</w:t>
            </w:r>
          </w:p>
        </w:tc>
        <w:tc>
          <w:tcPr>
            <w:tcW w:w="988" w:type="dxa"/>
            <w:gridSpan w:val="2"/>
          </w:tcPr>
          <w:p w14:paraId="2EE9F318" w14:textId="1E94A12C" w:rsidR="00443493" w:rsidRDefault="00443493" w:rsidP="00AC0307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30" w:type="dxa"/>
            <w:gridSpan w:val="2"/>
          </w:tcPr>
          <w:p w14:paraId="601FA361" w14:textId="27EBBA61" w:rsidR="00443493" w:rsidRDefault="00443493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amplia definición de empresa CI</w:t>
            </w:r>
          </w:p>
        </w:tc>
        <w:tc>
          <w:tcPr>
            <w:tcW w:w="1621" w:type="dxa"/>
          </w:tcPr>
          <w:p w14:paraId="38CB9AE7" w14:textId="33E25CCB" w:rsidR="00443493" w:rsidRDefault="00443493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76026183" w14:textId="77777777" w:rsidR="00443493" w:rsidRPr="00FB381F" w:rsidRDefault="00443493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5463D760" w14:textId="77777777" w:rsidR="00443493" w:rsidRPr="00726E95" w:rsidRDefault="00443493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9D7903" w:rsidRPr="00FB381F" w14:paraId="78029FB8" w14:textId="77777777" w:rsidTr="777DDAEB">
        <w:trPr>
          <w:trHeight w:val="132"/>
        </w:trPr>
        <w:tc>
          <w:tcPr>
            <w:tcW w:w="1919" w:type="dxa"/>
          </w:tcPr>
          <w:p w14:paraId="488D2647" w14:textId="450E57D3" w:rsidR="009D7903" w:rsidRPr="009D7903" w:rsidRDefault="009D7903" w:rsidP="00AC0307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RPr="009D7903">
              <w:rPr>
                <w:sz w:val="20"/>
                <w:szCs w:val="20"/>
                <w:highlight w:val="yellow"/>
              </w:rPr>
              <w:t>23/05/2024</w:t>
            </w:r>
          </w:p>
        </w:tc>
        <w:tc>
          <w:tcPr>
            <w:tcW w:w="988" w:type="dxa"/>
            <w:gridSpan w:val="2"/>
          </w:tcPr>
          <w:p w14:paraId="6A025632" w14:textId="524C0A0D" w:rsidR="009D7903" w:rsidRPr="009D7903" w:rsidRDefault="009D7903" w:rsidP="00AC0307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RPr="009D7903">
              <w:rPr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1830" w:type="dxa"/>
            <w:gridSpan w:val="2"/>
          </w:tcPr>
          <w:p w14:paraId="76B1A549" w14:textId="51CCF169" w:rsidR="009D7903" w:rsidRPr="009D7903" w:rsidRDefault="009D7903" w:rsidP="00AC0307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9D7903">
              <w:rPr>
                <w:sz w:val="20"/>
                <w:szCs w:val="20"/>
                <w:highlight w:val="yellow"/>
              </w:rPr>
              <w:t xml:space="preserve">Modificación </w:t>
            </w:r>
          </w:p>
        </w:tc>
        <w:tc>
          <w:tcPr>
            <w:tcW w:w="1621" w:type="dxa"/>
          </w:tcPr>
          <w:p w14:paraId="181EDBA8" w14:textId="702B22E7" w:rsidR="009D7903" w:rsidRPr="009D7903" w:rsidRDefault="009D7903" w:rsidP="00AC0307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9D7903">
              <w:rPr>
                <w:sz w:val="20"/>
                <w:szCs w:val="20"/>
                <w:highlight w:val="yellow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72DD7280" w14:textId="77777777" w:rsidR="009D7903" w:rsidRPr="009D7903" w:rsidRDefault="009D7903" w:rsidP="00AC0307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</w:p>
        </w:tc>
        <w:tc>
          <w:tcPr>
            <w:tcW w:w="3218" w:type="dxa"/>
          </w:tcPr>
          <w:p w14:paraId="347E9ABA" w14:textId="77777777" w:rsidR="009D7903" w:rsidRPr="00726E95" w:rsidRDefault="009D7903" w:rsidP="00AC0307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50150A1E" w14:textId="77777777" w:rsidR="005F573F" w:rsidRDefault="005F573F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38CA7" w14:textId="77777777" w:rsidR="00B96388" w:rsidRDefault="00B96388" w:rsidP="008758EB">
      <w:pPr>
        <w:spacing w:line="240" w:lineRule="auto"/>
      </w:pPr>
      <w:r>
        <w:separator/>
      </w:r>
    </w:p>
  </w:endnote>
  <w:endnote w:type="continuationSeparator" w:id="0">
    <w:p w14:paraId="0D593FB3" w14:textId="77777777" w:rsidR="00B96388" w:rsidRDefault="00B96388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64F4F" w14:textId="77777777" w:rsidR="00B96388" w:rsidRDefault="00B96388" w:rsidP="008758EB">
      <w:pPr>
        <w:spacing w:line="240" w:lineRule="auto"/>
      </w:pPr>
      <w:r>
        <w:separator/>
      </w:r>
    </w:p>
  </w:footnote>
  <w:footnote w:type="continuationSeparator" w:id="0">
    <w:p w14:paraId="2FE1ABA1" w14:textId="77777777" w:rsidR="00B96388" w:rsidRDefault="00B96388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B1DA"/>
    <w:multiLevelType w:val="hybridMultilevel"/>
    <w:tmpl w:val="8B6C255C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0B334732"/>
    <w:multiLevelType w:val="hybridMultilevel"/>
    <w:tmpl w:val="3C4E0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0168F"/>
    <w:multiLevelType w:val="hybridMultilevel"/>
    <w:tmpl w:val="64A6C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D14AD5"/>
    <w:multiLevelType w:val="hybridMultilevel"/>
    <w:tmpl w:val="E44A9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B76D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2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6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7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8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0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3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5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6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31"/>
  </w:num>
  <w:num w:numId="3" w16cid:durableId="421727995">
    <w:abstractNumId w:val="18"/>
  </w:num>
  <w:num w:numId="4" w16cid:durableId="546112131">
    <w:abstractNumId w:val="23"/>
  </w:num>
  <w:num w:numId="5" w16cid:durableId="588395368">
    <w:abstractNumId w:val="35"/>
  </w:num>
  <w:num w:numId="6" w16cid:durableId="2045981226">
    <w:abstractNumId w:val="32"/>
  </w:num>
  <w:num w:numId="7" w16cid:durableId="1412701818">
    <w:abstractNumId w:val="27"/>
  </w:num>
  <w:num w:numId="8" w16cid:durableId="1756658840">
    <w:abstractNumId w:val="7"/>
  </w:num>
  <w:num w:numId="9" w16cid:durableId="668871867">
    <w:abstractNumId w:val="34"/>
  </w:num>
  <w:num w:numId="10" w16cid:durableId="1052995753">
    <w:abstractNumId w:val="25"/>
  </w:num>
  <w:num w:numId="11" w16cid:durableId="1442602960">
    <w:abstractNumId w:val="21"/>
  </w:num>
  <w:num w:numId="12" w16cid:durableId="1627539423">
    <w:abstractNumId w:val="3"/>
  </w:num>
  <w:num w:numId="13" w16cid:durableId="1740520941">
    <w:abstractNumId w:val="26"/>
  </w:num>
  <w:num w:numId="14" w16cid:durableId="1929071893">
    <w:abstractNumId w:val="1"/>
  </w:num>
  <w:num w:numId="15" w16cid:durableId="1225488027">
    <w:abstractNumId w:val="29"/>
  </w:num>
  <w:num w:numId="16" w16cid:durableId="1179658442">
    <w:abstractNumId w:val="10"/>
  </w:num>
  <w:num w:numId="17" w16cid:durableId="1217158251">
    <w:abstractNumId w:val="6"/>
  </w:num>
  <w:num w:numId="18" w16cid:durableId="2030568701">
    <w:abstractNumId w:val="33"/>
  </w:num>
  <w:num w:numId="19" w16cid:durableId="2129085132">
    <w:abstractNumId w:val="30"/>
  </w:num>
  <w:num w:numId="20" w16cid:durableId="976714874">
    <w:abstractNumId w:val="14"/>
  </w:num>
  <w:num w:numId="21" w16cid:durableId="1138455570">
    <w:abstractNumId w:val="16"/>
  </w:num>
  <w:num w:numId="22" w16cid:durableId="440154097">
    <w:abstractNumId w:val="17"/>
  </w:num>
  <w:num w:numId="23" w16cid:durableId="707874605">
    <w:abstractNumId w:val="11"/>
  </w:num>
  <w:num w:numId="24" w16cid:durableId="95636262">
    <w:abstractNumId w:val="36"/>
  </w:num>
  <w:num w:numId="25" w16cid:durableId="2066563342">
    <w:abstractNumId w:val="15"/>
  </w:num>
  <w:num w:numId="26" w16cid:durableId="1713266789">
    <w:abstractNumId w:val="9"/>
  </w:num>
  <w:num w:numId="27" w16cid:durableId="160434162">
    <w:abstractNumId w:val="8"/>
  </w:num>
  <w:num w:numId="28" w16cid:durableId="987055642">
    <w:abstractNumId w:val="5"/>
  </w:num>
  <w:num w:numId="29" w16cid:durableId="1050567669">
    <w:abstractNumId w:val="28"/>
  </w:num>
  <w:num w:numId="30" w16cid:durableId="367026519">
    <w:abstractNumId w:val="4"/>
  </w:num>
  <w:num w:numId="31" w16cid:durableId="1535535790">
    <w:abstractNumId w:val="22"/>
  </w:num>
  <w:num w:numId="32" w16cid:durableId="728967289">
    <w:abstractNumId w:val="19"/>
  </w:num>
  <w:num w:numId="33" w16cid:durableId="1195539269">
    <w:abstractNumId w:val="24"/>
  </w:num>
  <w:num w:numId="34" w16cid:durableId="46883611">
    <w:abstractNumId w:val="13"/>
  </w:num>
  <w:num w:numId="35" w16cid:durableId="266352323">
    <w:abstractNumId w:val="20"/>
  </w:num>
  <w:num w:numId="36" w16cid:durableId="1983348699">
    <w:abstractNumId w:val="12"/>
  </w:num>
  <w:num w:numId="37" w16cid:durableId="236868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50A17"/>
    <w:rsid w:val="00067505"/>
    <w:rsid w:val="0007278A"/>
    <w:rsid w:val="00073C5B"/>
    <w:rsid w:val="00077DEB"/>
    <w:rsid w:val="000963CC"/>
    <w:rsid w:val="000A7C4D"/>
    <w:rsid w:val="000B0D53"/>
    <w:rsid w:val="000B5094"/>
    <w:rsid w:val="000C354C"/>
    <w:rsid w:val="001144D3"/>
    <w:rsid w:val="00141BB4"/>
    <w:rsid w:val="00154BB7"/>
    <w:rsid w:val="001640C0"/>
    <w:rsid w:val="00166AFC"/>
    <w:rsid w:val="00197EA0"/>
    <w:rsid w:val="001D0C3E"/>
    <w:rsid w:val="001E246D"/>
    <w:rsid w:val="001E3A63"/>
    <w:rsid w:val="001F0EF2"/>
    <w:rsid w:val="00210DD9"/>
    <w:rsid w:val="002247F8"/>
    <w:rsid w:val="00237852"/>
    <w:rsid w:val="00275C3D"/>
    <w:rsid w:val="00286C12"/>
    <w:rsid w:val="002A0DB0"/>
    <w:rsid w:val="002B3F91"/>
    <w:rsid w:val="002C2CF1"/>
    <w:rsid w:val="002C730D"/>
    <w:rsid w:val="002C7531"/>
    <w:rsid w:val="002D17D8"/>
    <w:rsid w:val="002D1978"/>
    <w:rsid w:val="002E2740"/>
    <w:rsid w:val="002E3F79"/>
    <w:rsid w:val="00300FA6"/>
    <w:rsid w:val="003574BB"/>
    <w:rsid w:val="00366630"/>
    <w:rsid w:val="00383B31"/>
    <w:rsid w:val="0039208A"/>
    <w:rsid w:val="003A0430"/>
    <w:rsid w:val="003A62E8"/>
    <w:rsid w:val="003B13C2"/>
    <w:rsid w:val="003C4427"/>
    <w:rsid w:val="003C4DCC"/>
    <w:rsid w:val="003D0AAF"/>
    <w:rsid w:val="003E280D"/>
    <w:rsid w:val="004127EA"/>
    <w:rsid w:val="0041343A"/>
    <w:rsid w:val="004321DE"/>
    <w:rsid w:val="00435945"/>
    <w:rsid w:val="00442816"/>
    <w:rsid w:val="00443493"/>
    <w:rsid w:val="00456FB5"/>
    <w:rsid w:val="00477962"/>
    <w:rsid w:val="004804F2"/>
    <w:rsid w:val="0049047B"/>
    <w:rsid w:val="00493685"/>
    <w:rsid w:val="004A2524"/>
    <w:rsid w:val="004A2BEC"/>
    <w:rsid w:val="00506445"/>
    <w:rsid w:val="00537F53"/>
    <w:rsid w:val="00541138"/>
    <w:rsid w:val="00550750"/>
    <w:rsid w:val="0055307F"/>
    <w:rsid w:val="00553B41"/>
    <w:rsid w:val="0056510D"/>
    <w:rsid w:val="0059390A"/>
    <w:rsid w:val="005B6B70"/>
    <w:rsid w:val="005E45A2"/>
    <w:rsid w:val="005F573F"/>
    <w:rsid w:val="006059BF"/>
    <w:rsid w:val="00605BEF"/>
    <w:rsid w:val="00607428"/>
    <w:rsid w:val="0064364C"/>
    <w:rsid w:val="006479E6"/>
    <w:rsid w:val="006544C5"/>
    <w:rsid w:val="00672C3F"/>
    <w:rsid w:val="006B46B3"/>
    <w:rsid w:val="006D7035"/>
    <w:rsid w:val="006D7E5C"/>
    <w:rsid w:val="00712CC3"/>
    <w:rsid w:val="00737ADD"/>
    <w:rsid w:val="00742BB1"/>
    <w:rsid w:val="007564CE"/>
    <w:rsid w:val="00761D29"/>
    <w:rsid w:val="00765640"/>
    <w:rsid w:val="00766773"/>
    <w:rsid w:val="00785180"/>
    <w:rsid w:val="0079376B"/>
    <w:rsid w:val="007A0BD6"/>
    <w:rsid w:val="007B3628"/>
    <w:rsid w:val="007D100E"/>
    <w:rsid w:val="007E18D6"/>
    <w:rsid w:val="007E751A"/>
    <w:rsid w:val="007F5A85"/>
    <w:rsid w:val="00806355"/>
    <w:rsid w:val="008466FC"/>
    <w:rsid w:val="0085518D"/>
    <w:rsid w:val="00855584"/>
    <w:rsid w:val="00856E2A"/>
    <w:rsid w:val="008758EB"/>
    <w:rsid w:val="00886151"/>
    <w:rsid w:val="0089773F"/>
    <w:rsid w:val="008B45C5"/>
    <w:rsid w:val="008C1305"/>
    <w:rsid w:val="008C724B"/>
    <w:rsid w:val="008E003C"/>
    <w:rsid w:val="008E2A7F"/>
    <w:rsid w:val="008E6663"/>
    <w:rsid w:val="008F06DB"/>
    <w:rsid w:val="00900538"/>
    <w:rsid w:val="00911425"/>
    <w:rsid w:val="00933A61"/>
    <w:rsid w:val="00933D08"/>
    <w:rsid w:val="009456DB"/>
    <w:rsid w:val="00953A3F"/>
    <w:rsid w:val="009955A2"/>
    <w:rsid w:val="009B2145"/>
    <w:rsid w:val="009C65D1"/>
    <w:rsid w:val="009D2363"/>
    <w:rsid w:val="009D7903"/>
    <w:rsid w:val="009F4905"/>
    <w:rsid w:val="00A05307"/>
    <w:rsid w:val="00A345D8"/>
    <w:rsid w:val="00A6468A"/>
    <w:rsid w:val="00A87426"/>
    <w:rsid w:val="00A925BE"/>
    <w:rsid w:val="00A929EC"/>
    <w:rsid w:val="00A9437A"/>
    <w:rsid w:val="00AA0F85"/>
    <w:rsid w:val="00AC0307"/>
    <w:rsid w:val="00AE3BB5"/>
    <w:rsid w:val="00AF6032"/>
    <w:rsid w:val="00B05A42"/>
    <w:rsid w:val="00B2129F"/>
    <w:rsid w:val="00B22E5A"/>
    <w:rsid w:val="00B52D45"/>
    <w:rsid w:val="00B7586F"/>
    <w:rsid w:val="00B7697E"/>
    <w:rsid w:val="00B96388"/>
    <w:rsid w:val="00BC0E52"/>
    <w:rsid w:val="00BC52C9"/>
    <w:rsid w:val="00BD0EAF"/>
    <w:rsid w:val="00BD202C"/>
    <w:rsid w:val="00BD6527"/>
    <w:rsid w:val="00C10DB7"/>
    <w:rsid w:val="00C22ACC"/>
    <w:rsid w:val="00C429D0"/>
    <w:rsid w:val="00C61FB3"/>
    <w:rsid w:val="00C66F1D"/>
    <w:rsid w:val="00C763FA"/>
    <w:rsid w:val="00C84C62"/>
    <w:rsid w:val="00CF2C8B"/>
    <w:rsid w:val="00CF2F89"/>
    <w:rsid w:val="00D0452F"/>
    <w:rsid w:val="00D229DF"/>
    <w:rsid w:val="00D437CC"/>
    <w:rsid w:val="00D53E94"/>
    <w:rsid w:val="00D626A9"/>
    <w:rsid w:val="00D9073B"/>
    <w:rsid w:val="00DA5081"/>
    <w:rsid w:val="00DB37A3"/>
    <w:rsid w:val="00DB4A77"/>
    <w:rsid w:val="00DC1EC3"/>
    <w:rsid w:val="00DD7E66"/>
    <w:rsid w:val="00E01ECB"/>
    <w:rsid w:val="00E2180C"/>
    <w:rsid w:val="00E34048"/>
    <w:rsid w:val="00E464A2"/>
    <w:rsid w:val="00E472F7"/>
    <w:rsid w:val="00E47F7E"/>
    <w:rsid w:val="00E61124"/>
    <w:rsid w:val="00E64523"/>
    <w:rsid w:val="00E9625C"/>
    <w:rsid w:val="00EA19BA"/>
    <w:rsid w:val="00EA21DE"/>
    <w:rsid w:val="00EB7D4E"/>
    <w:rsid w:val="00EC4226"/>
    <w:rsid w:val="00F015C6"/>
    <w:rsid w:val="00F31B8C"/>
    <w:rsid w:val="00F328F3"/>
    <w:rsid w:val="00F552CD"/>
    <w:rsid w:val="00F90D12"/>
    <w:rsid w:val="00FC2563"/>
    <w:rsid w:val="00FC5C83"/>
    <w:rsid w:val="00FD5D45"/>
    <w:rsid w:val="00FD61AD"/>
    <w:rsid w:val="00FE5DF7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EB7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4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88BF7-0BC1-474F-980C-9783EAD1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2</Pages>
  <Words>892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97</cp:revision>
  <dcterms:created xsi:type="dcterms:W3CDTF">2022-09-27T19:41:00Z</dcterms:created>
  <dcterms:modified xsi:type="dcterms:W3CDTF">2024-05-23T20:08:00Z</dcterms:modified>
</cp:coreProperties>
</file>