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1080"/>
          <w:tab w:val="center" w:leader="none" w:pos="4860"/>
          <w:tab w:val="right" w:leader="none" w:pos="8460"/>
        </w:tabs>
        <w:spacing w:after="60" w:before="60" w:lineRule="auto"/>
        <w:jc w:val="center"/>
        <w:rPr>
          <w:i w:val="1"/>
          <w:iCs w:val="1"/>
        </w:rPr>
      </w:pPr>
      <w:r w:rsidDel="00000000" w:rsidR="00000000" w:rsidRPr="00000000">
        <w:rPr>
          <w:rtl w:val="0"/>
        </w:rPr>
      </w:r>
    </w:p>
    <w:p w:rsidR="00000000" w:rsidDel="00000000" w:rsidP="00000000" w:rsidRDefault="00000000" w:rsidRPr="00000000" w14:paraId="00000002">
      <w:pPr>
        <w:tabs>
          <w:tab w:val="left" w:leader="none" w:pos="1080"/>
          <w:tab w:val="center" w:leader="none" w:pos="4860"/>
          <w:tab w:val="right" w:leader="none" w:pos="8460"/>
        </w:tabs>
        <w:spacing w:after="60" w:before="60" w:lineRule="auto"/>
        <w:jc w:val="center"/>
        <w:rPr>
          <w:i w:val="1"/>
          <w:iCs w:val="1"/>
        </w:rPr>
      </w:pPr>
      <w:r w:rsidDel="00000000" w:rsidR="00000000" w:rsidRPr="00000000">
        <w:rPr>
          <w:i w:val="1"/>
          <w:iCs w:val="1"/>
        </w:rPr>
        <w:drawing>
          <wp:inline distB="0" distT="0" distL="0" distR="0">
            <wp:extent cx="3000375" cy="533400"/>
            <wp:effectExtent b="0" l="0" r="0" t="0"/>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000375"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60" w:before="60" w:lineRule="auto"/>
        <w:jc w:val="center"/>
        <w:rPr>
          <w:b w:val="1"/>
          <w:bCs w:val="1"/>
        </w:rPr>
      </w:pPr>
      <w:r w:rsidDel="00000000" w:rsidR="00000000" w:rsidRPr="00000000">
        <w:rPr>
          <w:rtl w:val="0"/>
        </w:rPr>
      </w:r>
    </w:p>
    <w:p w:rsidR="00000000" w:rsidDel="00000000" w:rsidP="00000000" w:rsidRDefault="00000000" w:rsidRPr="00000000" w14:paraId="00000004">
      <w:pPr>
        <w:spacing w:after="60" w:before="60" w:lineRule="auto"/>
        <w:jc w:val="center"/>
        <w:rPr>
          <w:b w:val="1"/>
          <w:bCs w:val="1"/>
          <w:sz w:val="40"/>
          <w:szCs w:val="40"/>
        </w:rPr>
      </w:pPr>
      <w:r w:rsidDel="00000000" w:rsidR="00000000" w:rsidRPr="00000000">
        <w:rPr>
          <w:b w:val="1"/>
          <w:bCs w:val="1"/>
          <w:sz w:val="40"/>
          <w:szCs w:val="40"/>
          <w:rtl w:val="0"/>
        </w:rPr>
        <w:t xml:space="preserve">CAPSTONE PROJECT REGISTER</w:t>
      </w:r>
    </w:p>
    <w:p w:rsidR="00000000" w:rsidDel="00000000" w:rsidP="00000000" w:rsidRDefault="00000000" w:rsidRPr="00000000" w14:paraId="00000005">
      <w:pPr>
        <w:spacing w:after="60" w:before="60" w:lineRule="auto"/>
        <w:jc w:val="center"/>
        <w:rPr>
          <w:b w:val="1"/>
          <w:bCs w:val="1"/>
        </w:rPr>
      </w:pPr>
      <w:r w:rsidDel="00000000" w:rsidR="00000000" w:rsidRPr="00000000">
        <w:rPr>
          <w:rtl w:val="0"/>
        </w:rPr>
      </w:r>
    </w:p>
    <w:p w:rsidR="00000000" w:rsidDel="00000000" w:rsidP="00000000" w:rsidRDefault="00000000" w:rsidRPr="00000000" w14:paraId="00000006">
      <w:pPr>
        <w:shd w:fill="ffffff" w:val="clear"/>
        <w:rPr/>
      </w:pPr>
      <w:r w:rsidDel="00000000" w:rsidR="00000000" w:rsidRPr="00000000">
        <w:rPr>
          <w:b w:val="1"/>
          <w:bCs w:val="1"/>
          <w:rtl w:val="0"/>
        </w:rPr>
        <w:t xml:space="preserve">Class</w:t>
      </w:r>
      <w:r w:rsidDel="00000000" w:rsidR="00000000" w:rsidRPr="00000000">
        <w:rPr>
          <w:rtl w:val="0"/>
        </w:rPr>
        <w:t xml:space="preserve">:            </w:t>
      </w:r>
      <w:r w:rsidDel="00000000" w:rsidR="00000000" w:rsidRPr="00000000">
        <w:rPr>
          <w:b w:val="1"/>
          <w:bCs w:val="1"/>
          <w:rtl w:val="0"/>
        </w:rPr>
        <w:t xml:space="preserve">Duration time</w:t>
      </w:r>
      <w:r w:rsidDel="00000000" w:rsidR="00000000" w:rsidRPr="00000000">
        <w:rPr>
          <w:rtl w:val="0"/>
        </w:rPr>
        <w:t xml:space="preserve">: </w:t>
      </w:r>
      <w:r w:rsidDel="00000000" w:rsidR="00000000" w:rsidRPr="00000000">
        <w:rPr>
          <w:b w:val="1"/>
          <w:bCs w:val="1"/>
          <w:rtl w:val="0"/>
        </w:rPr>
        <w:t xml:space="preserve">from 09/2026 To 03/2027</w:t>
      </w:r>
      <w:r w:rsidDel="00000000" w:rsidR="00000000" w:rsidRPr="00000000">
        <w:rPr>
          <w:rtl w:val="0"/>
        </w:rPr>
      </w:r>
    </w:p>
    <w:p w:rsidR="00000000" w:rsidDel="00000000" w:rsidP="00000000" w:rsidRDefault="00000000" w:rsidRPr="00000000" w14:paraId="00000007">
      <w:pPr>
        <w:tabs>
          <w:tab w:val="left" w:leader="none" w:pos="1080"/>
          <w:tab w:val="center" w:leader="none" w:pos="4500"/>
          <w:tab w:val="right" w:leader="none" w:pos="9180"/>
        </w:tabs>
        <w:spacing w:after="120" w:before="120" w:lineRule="auto"/>
        <w:rPr/>
      </w:pPr>
      <w:r w:rsidDel="00000000" w:rsidR="00000000" w:rsidRPr="00000000">
        <w:rPr>
          <w:rtl w:val="0"/>
        </w:rPr>
        <w:t xml:space="preserve">(*) Profession: &lt;Artificial Intelligence&gt; </w:t>
        <w:tab/>
        <w:t xml:space="preserve">          Specialty:      &lt;ES&gt; </w:t>
      </w:r>
      <w:r w:rsidDel="00000000" w:rsidR="00000000" w:rsidRPr="00000000">
        <w:rPr/>
        <mc:AlternateContent>
          <mc:Choice Requires="wpg">
            <w:drawing>
              <wp:inline distB="0" distT="0" distL="0" distR="0">
                <wp:extent cx="217805" cy="217805"/>
                <wp:effectExtent b="0" l="0" r="0" t="0"/>
                <wp:docPr id="2" name=""/>
                <a:graphic>
                  <a:graphicData uri="http://schemas.microsoft.com/office/word/2010/wordprocessingShape">
                    <wps:wsp>
                      <wps:cNvSpPr/>
                      <wps:cNvPr id="3" name="Shape 3"/>
                      <wps:spPr>
                        <a:xfrm>
                          <a:off x="5256148" y="3690148"/>
                          <a:ext cx="179705" cy="179705"/>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0" lIns="0" spcFirstLastPara="1" rIns="0" wrap="square" tIns="0">
                        <a:noAutofit/>
                      </wps:bodyPr>
                    </wps:wsp>
                  </a:graphicData>
                </a:graphic>
              </wp:inline>
            </w:drawing>
          </mc:Choice>
          <mc:Fallback>
            <w:drawing>
              <wp:inline distB="0" distT="0" distL="0" distR="0">
                <wp:extent cx="217805" cy="217805"/>
                <wp:effectExtent b="0" l="0" r="0" t="0"/>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217805" cy="217805"/>
                        </a:xfrm>
                        <a:prstGeom prst="rect"/>
                        <a:ln/>
                      </pic:spPr>
                    </pic:pic>
                  </a:graphicData>
                </a:graphic>
              </wp:inline>
            </w:drawing>
          </mc:Fallback>
        </mc:AlternateContent>
      </w:r>
      <w:r w:rsidDel="00000000" w:rsidR="00000000" w:rsidRPr="00000000">
        <w:rPr>
          <w:rtl w:val="0"/>
        </w:rPr>
        <w:t xml:space="preserve">       &lt;IS&gt;  </w:t>
      </w:r>
      <w:r w:rsidDel="00000000" w:rsidR="00000000" w:rsidRPr="00000000">
        <w:rPr/>
        <mc:AlternateContent>
          <mc:Choice Requires="wpg">
            <w:drawing>
              <wp:inline distB="0" distT="0" distL="0" distR="0">
                <wp:extent cx="217805" cy="217805"/>
                <wp:effectExtent b="0" l="0" r="0" t="0"/>
                <wp:docPr id="1" name=""/>
                <a:graphic>
                  <a:graphicData uri="http://schemas.microsoft.com/office/word/2010/wordprocessingShape">
                    <wps:wsp>
                      <wps:cNvSpPr/>
                      <wps:cNvPr id="2" name="Shape 2"/>
                      <wps:spPr>
                        <a:xfrm>
                          <a:off x="5256148" y="3690148"/>
                          <a:ext cx="179705" cy="179705"/>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0" lIns="0" spcFirstLastPara="1" rIns="0" wrap="square" tIns="0">
                        <a:noAutofit/>
                      </wps:bodyPr>
                    </wps:wsp>
                  </a:graphicData>
                </a:graphic>
              </wp:inline>
            </w:drawing>
          </mc:Choice>
          <mc:Fallback>
            <w:drawing>
              <wp:inline distB="0" distT="0" distL="0" distR="0">
                <wp:extent cx="217805" cy="217805"/>
                <wp:effectExtent b="0" l="0" r="0" t="0"/>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217805" cy="217805"/>
                        </a:xfrm>
                        <a:prstGeom prst="rect"/>
                        <a:ln/>
                      </pic:spPr>
                    </pic:pic>
                  </a:graphicData>
                </a:graphic>
              </wp:inline>
            </w:drawing>
          </mc:Fallback>
        </mc:AlternateContent>
      </w:r>
      <w:r w:rsidDel="00000000" w:rsidR="00000000" w:rsidRPr="00000000">
        <w:rPr>
          <w:rtl w:val="0"/>
        </w:rPr>
        <w:t xml:space="preserve">  &lt;JS&gt;  </w:t>
      </w:r>
      <w:r w:rsidDel="00000000" w:rsidR="00000000" w:rsidRPr="00000000">
        <w:rPr/>
        <mc:AlternateContent>
          <mc:Choice Requires="wpg">
            <w:drawing>
              <wp:inline distB="0" distT="0" distL="0" distR="0">
                <wp:extent cx="217805" cy="217805"/>
                <wp:effectExtent b="0" l="0" r="0" t="0"/>
                <wp:docPr id="4" name=""/>
                <a:graphic>
                  <a:graphicData uri="http://schemas.microsoft.com/office/word/2010/wordprocessingShape">
                    <wps:wsp>
                      <wps:cNvSpPr/>
                      <wps:cNvPr id="5" name="Shape 5"/>
                      <wps:spPr>
                        <a:xfrm>
                          <a:off x="5256148" y="3690148"/>
                          <a:ext cx="179705" cy="179705"/>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0" lIns="0" spcFirstLastPara="1" rIns="0" wrap="square" tIns="0">
                        <a:noAutofit/>
                      </wps:bodyPr>
                    </wps:wsp>
                  </a:graphicData>
                </a:graphic>
              </wp:inline>
            </w:drawing>
          </mc:Choice>
          <mc:Fallback>
            <w:drawing>
              <wp:inline distB="0" distT="0" distL="0" distR="0">
                <wp:extent cx="217805" cy="217805"/>
                <wp:effectExtent b="0" l="0" r="0" t="0"/>
                <wp:docPr id="4"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217805" cy="21780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8">
      <w:pPr>
        <w:spacing w:after="120" w:before="120" w:lineRule="auto"/>
        <w:rPr/>
      </w:pPr>
      <w:r w:rsidDel="00000000" w:rsidR="00000000" w:rsidRPr="00000000">
        <w:rPr>
          <w:rtl w:val="0"/>
        </w:rPr>
        <w:t xml:space="preserve">(*) Kinds of person make registers:                  Lecturer:  </w:t>
      </w:r>
      <w:r w:rsidDel="00000000" w:rsidR="00000000" w:rsidRPr="00000000">
        <w:rPr/>
        <mc:AlternateContent>
          <mc:Choice Requires="wpg">
            <w:drawing>
              <wp:inline distB="0" distT="0" distL="0" distR="0">
                <wp:extent cx="217805" cy="217805"/>
                <wp:effectExtent b="0" l="0" r="0" t="0"/>
                <wp:docPr id="3" name=""/>
                <a:graphic>
                  <a:graphicData uri="http://schemas.microsoft.com/office/word/2010/wordprocessingShape">
                    <wps:wsp>
                      <wps:cNvSpPr/>
                      <wps:cNvPr id="4" name="Shape 4"/>
                      <wps:spPr>
                        <a:xfrm>
                          <a:off x="5256148" y="3690148"/>
                          <a:ext cx="179705" cy="179705"/>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0" lIns="0" spcFirstLastPara="1" rIns="0" wrap="square" tIns="0">
                        <a:noAutofit/>
                      </wps:bodyPr>
                    </wps:wsp>
                  </a:graphicData>
                </a:graphic>
              </wp:inline>
            </w:drawing>
          </mc:Choice>
          <mc:Fallback>
            <w:drawing>
              <wp:inline distB="0" distT="0" distL="0" distR="0">
                <wp:extent cx="217805" cy="217805"/>
                <wp:effectExtent b="0" l="0" r="0" t="0"/>
                <wp:docPr id="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217805" cy="217805"/>
                        </a:xfrm>
                        <a:prstGeom prst="rect"/>
                        <a:ln/>
                      </pic:spPr>
                    </pic:pic>
                  </a:graphicData>
                </a:graphic>
              </wp:inline>
            </w:drawing>
          </mc:Fallback>
        </mc:AlternateContent>
      </w:r>
      <w:r w:rsidDel="00000000" w:rsidR="00000000" w:rsidRPr="00000000">
        <w:rPr>
          <w:rtl w:val="0"/>
        </w:rPr>
        <w:t xml:space="preserve">                      Students </w:t>
      </w:r>
      <w:r w:rsidDel="00000000" w:rsidR="00000000" w:rsidRPr="00000000">
        <w:rPr/>
        <mc:AlternateContent>
          <mc:Choice Requires="wpg">
            <w:drawing>
              <wp:inline distB="0" distT="0" distL="0" distR="0">
                <wp:extent cx="217805" cy="217805"/>
                <wp:effectExtent b="0" l="0" r="0" t="0"/>
                <wp:docPr id="5" name=""/>
                <a:graphic>
                  <a:graphicData uri="http://schemas.microsoft.com/office/word/2010/wordprocessingShape">
                    <wps:wsp>
                      <wps:cNvSpPr/>
                      <wps:cNvPr id="6" name="Shape 6"/>
                      <wps:spPr>
                        <a:xfrm>
                          <a:off x="5256148" y="3690148"/>
                          <a:ext cx="179705" cy="179705"/>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x</w:t>
                            </w:r>
                          </w:p>
                        </w:txbxContent>
                      </wps:txbx>
                      <wps:bodyPr anchorCtr="0" anchor="t" bIns="0" lIns="0" spcFirstLastPara="1" rIns="0" wrap="square" tIns="0">
                        <a:noAutofit/>
                      </wps:bodyPr>
                    </wps:wsp>
                  </a:graphicData>
                </a:graphic>
              </wp:inline>
            </w:drawing>
          </mc:Choice>
          <mc:Fallback>
            <w:drawing>
              <wp:inline distB="0" distT="0" distL="0" distR="0">
                <wp:extent cx="217805" cy="217805"/>
                <wp:effectExtent b="0" l="0" r="0" t="0"/>
                <wp:docPr id="5"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217805" cy="21780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9">
      <w:pPr>
        <w:tabs>
          <w:tab w:val="left" w:leader="none" w:pos="1080"/>
          <w:tab w:val="center" w:leader="none" w:pos="4500"/>
          <w:tab w:val="right" w:leader="none" w:pos="9180"/>
        </w:tabs>
        <w:spacing w:after="120" w:before="120" w:lineRule="auto"/>
        <w:rPr/>
      </w:pPr>
      <w:r w:rsidDel="00000000" w:rsidR="00000000" w:rsidRPr="00000000">
        <w:rPr>
          <w:rtl w:val="0"/>
        </w:rPr>
      </w:r>
    </w:p>
    <w:p w:rsidR="00000000" w:rsidDel="00000000" w:rsidP="00000000" w:rsidRDefault="00000000" w:rsidRPr="00000000" w14:paraId="0000000A">
      <w:pPr>
        <w:tabs>
          <w:tab w:val="left" w:leader="none" w:pos="1080"/>
          <w:tab w:val="center" w:leader="none" w:pos="4500"/>
          <w:tab w:val="right" w:leader="none" w:pos="9180"/>
        </w:tabs>
        <w:spacing w:after="120" w:before="120" w:lineRule="auto"/>
        <w:rPr/>
      </w:pPr>
      <w:r w:rsidDel="00000000" w:rsidR="00000000" w:rsidRPr="00000000">
        <w:rPr>
          <w:rtl w:val="0"/>
        </w:rPr>
        <w:t xml:space="preserve">1. Register information for supervisor (if have)</w:t>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90"/>
        <w:gridCol w:w="2700"/>
        <w:gridCol w:w="1620"/>
        <w:gridCol w:w="2385"/>
        <w:gridCol w:w="1056"/>
        <w:tblGridChange w:id="0">
          <w:tblGrid>
            <w:gridCol w:w="1590"/>
            <w:gridCol w:w="2700"/>
            <w:gridCol w:w="1620"/>
            <w:gridCol w:w="2385"/>
            <w:gridCol w:w="1056"/>
          </w:tblGrid>
        </w:tblGridChange>
      </w:tblGrid>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0B">
            <w:pPr>
              <w:tabs>
                <w:tab w:val="left" w:leader="none" w:pos="1080"/>
                <w:tab w:val="center" w:leader="none" w:pos="4860"/>
                <w:tab w:val="right" w:leader="none" w:pos="9180"/>
              </w:tabs>
              <w:spacing w:after="120" w:before="120" w:lineRule="auto"/>
              <w:jc w:val="center"/>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0C">
            <w:pPr>
              <w:tabs>
                <w:tab w:val="left" w:leader="none" w:pos="1080"/>
                <w:tab w:val="center" w:leader="none" w:pos="4860"/>
                <w:tab w:val="right" w:leader="none" w:pos="9180"/>
              </w:tabs>
              <w:spacing w:after="120" w:before="120" w:lineRule="auto"/>
              <w:jc w:val="center"/>
              <w:rPr>
                <w:b w:val="1"/>
                <w:bCs w:val="1"/>
              </w:rPr>
            </w:pPr>
            <w:r w:rsidDel="00000000" w:rsidR="00000000" w:rsidRPr="00000000">
              <w:rPr>
                <w:b w:val="1"/>
                <w:bCs w:val="1"/>
                <w:rtl w:val="0"/>
              </w:rPr>
              <w:t xml:space="preserve">Full 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0D">
            <w:pPr>
              <w:tabs>
                <w:tab w:val="left" w:leader="none" w:pos="1080"/>
                <w:tab w:val="center" w:leader="none" w:pos="4860"/>
                <w:tab w:val="right" w:leader="none" w:pos="9180"/>
              </w:tabs>
              <w:spacing w:after="120" w:before="120" w:lineRule="auto"/>
              <w:jc w:val="center"/>
              <w:rPr>
                <w:b w:val="1"/>
                <w:bCs w:val="1"/>
              </w:rPr>
            </w:pPr>
            <w:r w:rsidDel="00000000" w:rsidR="00000000" w:rsidRPr="00000000">
              <w:rPr>
                <w:b w:val="1"/>
                <w:bCs w:val="1"/>
                <w:rtl w:val="0"/>
              </w:rPr>
              <w:t xml:space="preserve">Phone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0E">
            <w:pPr>
              <w:tabs>
                <w:tab w:val="left" w:leader="none" w:pos="1080"/>
                <w:tab w:val="center" w:leader="none" w:pos="4860"/>
                <w:tab w:val="right" w:leader="none" w:pos="9180"/>
              </w:tabs>
              <w:spacing w:after="120" w:before="120" w:lineRule="auto"/>
              <w:jc w:val="center"/>
              <w:rPr>
                <w:b w:val="1"/>
                <w:bCs w:val="1"/>
              </w:rPr>
            </w:pPr>
            <w:r w:rsidDel="00000000" w:rsidR="00000000" w:rsidRPr="00000000">
              <w:rPr>
                <w:b w:val="1"/>
                <w:bCs w:val="1"/>
                <w:rtl w:val="0"/>
              </w:rPr>
              <w:t xml:space="preserve">E-Mail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0F">
            <w:pPr>
              <w:tabs>
                <w:tab w:val="left" w:leader="none" w:pos="1080"/>
                <w:tab w:val="center" w:leader="none" w:pos="4860"/>
                <w:tab w:val="right" w:leader="none" w:pos="9180"/>
              </w:tabs>
              <w:spacing w:after="120" w:before="120" w:lineRule="auto"/>
              <w:jc w:val="center"/>
              <w:rPr>
                <w:b w:val="1"/>
                <w:bCs w:val="1"/>
              </w:rPr>
            </w:pPr>
            <w:r w:rsidDel="00000000" w:rsidR="00000000" w:rsidRPr="00000000">
              <w:rPr>
                <w:b w:val="1"/>
                <w:bCs w:val="1"/>
                <w:rtl w:val="0"/>
              </w:rPr>
              <w:t xml:space="preserve">Title</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0">
            <w:pPr>
              <w:tabs>
                <w:tab w:val="left" w:leader="none" w:pos="1080"/>
                <w:tab w:val="center" w:leader="none" w:pos="4860"/>
                <w:tab w:val="right" w:leader="none" w:pos="9180"/>
              </w:tabs>
              <w:spacing w:after="120" w:before="120" w:lineRule="auto"/>
              <w:jc w:val="center"/>
              <w:rPr/>
            </w:pPr>
            <w:r w:rsidDel="00000000" w:rsidR="00000000" w:rsidRPr="00000000">
              <w:rPr>
                <w:color w:val="000000"/>
                <w:rtl w:val="0"/>
              </w:rPr>
              <w:t xml:space="preserve">Supervisor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1">
            <w:pPr>
              <w:tabs>
                <w:tab w:val="left" w:leader="none" w:pos="1080"/>
                <w:tab w:val="center" w:leader="none" w:pos="4860"/>
                <w:tab w:val="right" w:leader="none" w:pos="9180"/>
              </w:tabs>
              <w:spacing w:after="120" w:before="120" w:lineRule="auto"/>
              <w:jc w:val="center"/>
              <w:rPr/>
            </w:pPr>
            <w:r w:rsidDel="00000000" w:rsidR="00000000" w:rsidRPr="00000000">
              <w:rPr>
                <w:color w:val="000000"/>
                <w:rtl w:val="0"/>
              </w:rPr>
              <w:t xml:space="preserve">Nguyễn Xuân Huy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2">
            <w:pPr>
              <w:tabs>
                <w:tab w:val="left" w:leader="none" w:pos="1080"/>
                <w:tab w:val="center" w:leader="none" w:pos="4860"/>
                <w:tab w:val="right" w:leader="none" w:pos="9180"/>
              </w:tabs>
              <w:spacing w:after="120" w:before="120" w:lineRule="auto"/>
              <w:jc w:val="center"/>
              <w:rPr/>
            </w:pPr>
            <w:bookmarkStart w:colFirst="0" w:colLast="0" w:name="_pw5foeulj6ed" w:id="0"/>
            <w:bookmarkEnd w:id="0"/>
            <w:r w:rsidDel="00000000" w:rsidR="00000000" w:rsidRPr="00000000">
              <w:rPr>
                <w:color w:val="000000"/>
                <w:rtl w:val="0"/>
              </w:rPr>
              <w:t xml:space="preserve">094 3199 979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3">
            <w:pPr>
              <w:tabs>
                <w:tab w:val="left" w:leader="none" w:pos="1080"/>
                <w:tab w:val="center" w:leader="none" w:pos="4860"/>
                <w:tab w:val="right" w:leader="none" w:pos="9180"/>
              </w:tabs>
              <w:spacing w:after="120" w:before="120" w:lineRule="auto"/>
              <w:jc w:val="center"/>
              <w:rPr/>
            </w:pPr>
            <w:r w:rsidDel="00000000" w:rsidR="00000000" w:rsidRPr="00000000">
              <w:rPr>
                <w:color w:val="000000"/>
                <w:rtl w:val="0"/>
              </w:rPr>
              <w:t xml:space="preserve">Huynx23@fe.edu.vn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4">
            <w:pPr>
              <w:tabs>
                <w:tab w:val="left" w:leader="none" w:pos="1080"/>
                <w:tab w:val="center" w:leader="none" w:pos="4860"/>
                <w:tab w:val="right" w:leader="none" w:pos="9180"/>
              </w:tabs>
              <w:spacing w:after="120" w:before="120" w:lineRule="auto"/>
              <w:jc w:val="center"/>
              <w:rPr/>
            </w:pPr>
            <w:r w:rsidDel="00000000" w:rsidR="00000000" w:rsidRPr="00000000">
              <w:rPr>
                <w:color w:val="000000"/>
                <w:rtl w:val="0"/>
              </w:rPr>
              <w:t xml:space="preserve">Mr.</w:t>
            </w:r>
            <w:r w:rsidDel="00000000" w:rsidR="00000000" w:rsidRPr="00000000">
              <w:rPr>
                <w:rtl w:val="0"/>
              </w:rPr>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5">
            <w:pPr>
              <w:tabs>
                <w:tab w:val="left" w:leader="none" w:pos="1080"/>
                <w:tab w:val="center" w:leader="none" w:pos="4860"/>
                <w:tab w:val="right" w:leader="none" w:pos="9180"/>
              </w:tabs>
              <w:spacing w:after="120" w:before="120" w:lineRule="auto"/>
              <w:jc w:val="center"/>
              <w:rPr/>
            </w:pPr>
            <w:r w:rsidDel="00000000" w:rsidR="00000000" w:rsidRPr="00000000">
              <w:rPr>
                <w:color w:val="000000"/>
                <w:rtl w:val="0"/>
              </w:rPr>
              <w:t xml:space="preserve">Supervisor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6">
            <w:pPr>
              <w:tabs>
                <w:tab w:val="left" w:leader="none" w:pos="1080"/>
                <w:tab w:val="center" w:leader="none" w:pos="4860"/>
                <w:tab w:val="right" w:leader="none" w:pos="9180"/>
              </w:tabs>
              <w:spacing w:after="120" w:before="120" w:lineRule="auto"/>
              <w:jc w:val="center"/>
              <w:rPr/>
            </w:pPr>
            <w:r w:rsidDel="00000000" w:rsidR="00000000" w:rsidRPr="00000000">
              <w:rPr>
                <w:color w:val="000000"/>
                <w:rtl w:val="0"/>
              </w:rPr>
              <w:t xml:space="preserve">Nguyễn Quốc Trung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7">
            <w:pPr>
              <w:tabs>
                <w:tab w:val="left" w:leader="none" w:pos="1080"/>
                <w:tab w:val="center" w:leader="none" w:pos="4860"/>
                <w:tab w:val="right" w:leader="none" w:pos="9180"/>
              </w:tabs>
              <w:spacing w:after="120" w:before="120" w:lineRule="auto"/>
              <w:jc w:val="center"/>
              <w:rPr/>
            </w:pPr>
            <w:r w:rsidDel="00000000" w:rsidR="00000000" w:rsidRPr="00000000">
              <w:rPr>
                <w:color w:val="000000"/>
                <w:rtl w:val="0"/>
              </w:rPr>
              <w:t xml:space="preserve">0979350707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8">
            <w:pPr>
              <w:tabs>
                <w:tab w:val="left" w:leader="none" w:pos="1080"/>
                <w:tab w:val="center" w:leader="none" w:pos="4860"/>
                <w:tab w:val="right" w:leader="none" w:pos="9180"/>
              </w:tabs>
              <w:spacing w:after="120" w:before="120" w:lineRule="auto"/>
              <w:jc w:val="center"/>
              <w:rPr/>
            </w:pPr>
            <w:r w:rsidDel="00000000" w:rsidR="00000000" w:rsidRPr="00000000">
              <w:rPr>
                <w:color w:val="000000"/>
                <w:rtl w:val="0"/>
              </w:rPr>
              <w:t xml:space="preserve">trungnq46@fe.edu.vn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9">
            <w:pPr>
              <w:tabs>
                <w:tab w:val="left" w:leader="none" w:pos="1080"/>
                <w:tab w:val="center" w:leader="none" w:pos="4860"/>
                <w:tab w:val="right" w:leader="none" w:pos="9180"/>
              </w:tabs>
              <w:spacing w:after="120" w:before="120" w:lineRule="auto"/>
              <w:jc w:val="center"/>
              <w:rPr/>
            </w:pPr>
            <w:r w:rsidDel="00000000" w:rsidR="00000000" w:rsidRPr="00000000">
              <w:rPr>
                <w:color w:val="000000"/>
                <w:rtl w:val="0"/>
              </w:rPr>
              <w:t xml:space="preserve">Mr.</w:t>
            </w:r>
            <w:r w:rsidDel="00000000" w:rsidR="00000000" w:rsidRPr="00000000">
              <w:rPr>
                <w:rtl w:val="0"/>
              </w:rPr>
            </w:r>
          </w:p>
        </w:tc>
      </w:tr>
    </w:tbl>
    <w:p w:rsidR="00000000" w:rsidDel="00000000" w:rsidP="00000000" w:rsidRDefault="00000000" w:rsidRPr="00000000" w14:paraId="0000001A">
      <w:pPr>
        <w:tabs>
          <w:tab w:val="left" w:leader="none" w:pos="1080"/>
          <w:tab w:val="center" w:leader="none" w:pos="4500"/>
          <w:tab w:val="right" w:leader="none" w:pos="9180"/>
        </w:tabs>
        <w:spacing w:after="120" w:before="120" w:lineRule="auto"/>
        <w:rPr/>
      </w:pPr>
      <w:r w:rsidDel="00000000" w:rsidR="00000000" w:rsidRPr="00000000">
        <w:rPr>
          <w:rtl w:val="0"/>
        </w:rPr>
        <w:t xml:space="preserve">2. Register information for students (if have)</w:t>
      </w:r>
    </w:p>
    <w:tbl>
      <w:tblPr>
        <w:tblStyle w:val="Table2"/>
        <w:tblW w:w="943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71"/>
        <w:gridCol w:w="2234"/>
        <w:gridCol w:w="1350"/>
        <w:gridCol w:w="1440"/>
        <w:gridCol w:w="2070"/>
        <w:gridCol w:w="1066"/>
        <w:tblGridChange w:id="0">
          <w:tblGrid>
            <w:gridCol w:w="1271"/>
            <w:gridCol w:w="2234"/>
            <w:gridCol w:w="1350"/>
            <w:gridCol w:w="1440"/>
            <w:gridCol w:w="2070"/>
            <w:gridCol w:w="1066"/>
          </w:tblGrid>
        </w:tblGridChange>
      </w:tblGrid>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B">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C">
            <w:pPr>
              <w:tabs>
                <w:tab w:val="left" w:leader="none" w:pos="1080"/>
                <w:tab w:val="center" w:leader="none" w:pos="4860"/>
                <w:tab w:val="right" w:leader="none" w:pos="9180"/>
              </w:tabs>
              <w:spacing w:after="120" w:before="120" w:lineRule="auto"/>
              <w:jc w:val="center"/>
              <w:rPr>
                <w:b w:val="1"/>
                <w:bCs w:val="1"/>
              </w:rPr>
            </w:pPr>
            <w:r w:rsidDel="00000000" w:rsidR="00000000" w:rsidRPr="00000000">
              <w:rPr>
                <w:b w:val="1"/>
                <w:bCs w:val="1"/>
                <w:rtl w:val="0"/>
              </w:rPr>
              <w:t xml:space="preserve">Full 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D">
            <w:pPr>
              <w:tabs>
                <w:tab w:val="left" w:leader="none" w:pos="1080"/>
                <w:tab w:val="center" w:leader="none" w:pos="4860"/>
                <w:tab w:val="right" w:leader="none" w:pos="9180"/>
              </w:tabs>
              <w:spacing w:after="120" w:before="120" w:lineRule="auto"/>
              <w:jc w:val="center"/>
              <w:rPr>
                <w:b w:val="1"/>
                <w:bCs w:val="1"/>
              </w:rPr>
            </w:pPr>
            <w:r w:rsidDel="00000000" w:rsidR="00000000" w:rsidRPr="00000000">
              <w:rPr>
                <w:b w:val="1"/>
                <w:bCs w:val="1"/>
                <w:rtl w:val="0"/>
              </w:rPr>
              <w:t xml:space="preserve">Student code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E">
            <w:pPr>
              <w:tabs>
                <w:tab w:val="left" w:leader="none" w:pos="1080"/>
                <w:tab w:val="center" w:leader="none" w:pos="4860"/>
                <w:tab w:val="right" w:leader="none" w:pos="9180"/>
              </w:tabs>
              <w:spacing w:after="120" w:before="120" w:lineRule="auto"/>
              <w:jc w:val="center"/>
              <w:rPr>
                <w:b w:val="1"/>
                <w:bCs w:val="1"/>
              </w:rPr>
            </w:pPr>
            <w:r w:rsidDel="00000000" w:rsidR="00000000" w:rsidRPr="00000000">
              <w:rPr>
                <w:b w:val="1"/>
                <w:bCs w:val="1"/>
                <w:rtl w:val="0"/>
              </w:rPr>
              <w:t xml:space="preserve">Phone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F">
            <w:pPr>
              <w:tabs>
                <w:tab w:val="left" w:leader="none" w:pos="1080"/>
                <w:tab w:val="center" w:leader="none" w:pos="4860"/>
                <w:tab w:val="right" w:leader="none" w:pos="9180"/>
              </w:tabs>
              <w:spacing w:after="120" w:before="120" w:lineRule="auto"/>
              <w:jc w:val="center"/>
              <w:rPr>
                <w:b w:val="1"/>
                <w:bCs w:val="1"/>
              </w:rPr>
            </w:pPr>
            <w:r w:rsidDel="00000000" w:rsidR="00000000" w:rsidRPr="00000000">
              <w:rPr>
                <w:b w:val="1"/>
                <w:bCs w:val="1"/>
                <w:rtl w:val="0"/>
              </w:rPr>
              <w:t xml:space="preserve">E-mail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0">
            <w:pPr>
              <w:tabs>
                <w:tab w:val="left" w:leader="none" w:pos="1080"/>
                <w:tab w:val="center" w:leader="none" w:pos="4860"/>
                <w:tab w:val="right" w:leader="none" w:pos="9180"/>
              </w:tabs>
              <w:spacing w:after="120" w:before="120" w:lineRule="auto"/>
              <w:jc w:val="center"/>
              <w:rPr>
                <w:b w:val="1"/>
                <w:bCs w:val="1"/>
              </w:rPr>
            </w:pPr>
            <w:r w:rsidDel="00000000" w:rsidR="00000000" w:rsidRPr="00000000">
              <w:rPr>
                <w:b w:val="1"/>
                <w:bCs w:val="1"/>
                <w:rtl w:val="0"/>
              </w:rPr>
              <w:t xml:space="preserve">Role in Group</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1">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2">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3">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4">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5">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6">
            <w:pPr>
              <w:tabs>
                <w:tab w:val="left" w:leader="none" w:pos="1080"/>
                <w:tab w:val="center" w:leader="none" w:pos="4860"/>
                <w:tab w:val="right" w:leader="none" w:pos="9180"/>
              </w:tabs>
              <w:spacing w:after="120" w:before="120" w:lineRule="auto"/>
              <w:jc w:val="center"/>
              <w:rPr/>
            </w:pPr>
            <w:r w:rsidDel="00000000" w:rsidR="00000000" w:rsidRPr="00000000">
              <w:rPr>
                <w:rtl w:val="0"/>
              </w:rPr>
              <w:t xml:space="preserve">Leader</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7">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8">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9">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A">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B">
            <w:pPr>
              <w:tabs>
                <w:tab w:val="left" w:leader="none" w:pos="1080"/>
                <w:tab w:val="center" w:leader="none" w:pos="4860"/>
                <w:tab w:val="right" w:leader="none" w:pos="9180"/>
              </w:tabs>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C">
            <w:pPr>
              <w:tabs>
                <w:tab w:val="left" w:leader="none" w:pos="1080"/>
                <w:tab w:val="center" w:leader="none" w:pos="4860"/>
                <w:tab w:val="right" w:leader="none" w:pos="9180"/>
              </w:tabs>
              <w:spacing w:after="120" w:before="120" w:lineRule="auto"/>
              <w:jc w:val="center"/>
              <w:rPr/>
            </w:pPr>
            <w:r w:rsidDel="00000000" w:rsidR="00000000" w:rsidRPr="00000000">
              <w:rPr>
                <w:rtl w:val="0"/>
              </w:rPr>
              <w:t xml:space="preserve">Member</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D">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E">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F">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0">
            <w:pPr>
              <w:tabs>
                <w:tab w:val="left" w:leader="none" w:pos="1080"/>
                <w:tab w:val="center" w:leader="none" w:pos="4860"/>
                <w:tab w:val="right" w:leader="none" w:pos="9180"/>
              </w:tabs>
              <w:spacing w:after="120" w:before="120" w:lineRule="auto"/>
              <w:jc w:val="center"/>
              <w:rPr/>
            </w:pPr>
            <w:bookmarkStart w:colFirst="0" w:colLast="0" w:name="_j9znhgh48npv" w:id="1"/>
            <w:bookmarkEnd w:id="1"/>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1">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2">
            <w:pPr>
              <w:tabs>
                <w:tab w:val="left" w:leader="none" w:pos="1080"/>
                <w:tab w:val="center" w:leader="none" w:pos="4860"/>
                <w:tab w:val="right" w:leader="none" w:pos="9180"/>
              </w:tabs>
              <w:spacing w:after="120" w:before="120" w:lineRule="auto"/>
              <w:jc w:val="center"/>
              <w:rPr/>
            </w:pPr>
            <w:r w:rsidDel="00000000" w:rsidR="00000000" w:rsidRPr="00000000">
              <w:rPr>
                <w:rtl w:val="0"/>
              </w:rPr>
              <w:t xml:space="preserve">Member</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3">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4">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5">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6">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7">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8">
            <w:pPr>
              <w:tabs>
                <w:tab w:val="left" w:leader="none" w:pos="1080"/>
                <w:tab w:val="center" w:leader="none" w:pos="4860"/>
                <w:tab w:val="right" w:leader="none" w:pos="9180"/>
              </w:tabs>
              <w:spacing w:after="120" w:before="120" w:lineRule="auto"/>
              <w:jc w:val="center"/>
              <w:rPr/>
            </w:pPr>
            <w:r w:rsidDel="00000000" w:rsidR="00000000" w:rsidRPr="00000000">
              <w:rPr>
                <w:rtl w:val="0"/>
              </w:rPr>
              <w:t xml:space="preserve">Member</w:t>
            </w:r>
          </w:p>
        </w:tc>
      </w:tr>
    </w:tbl>
    <w:p w:rsidR="00000000" w:rsidDel="00000000" w:rsidP="00000000" w:rsidRDefault="00000000" w:rsidRPr="00000000" w14:paraId="00000039">
      <w:pPr>
        <w:tabs>
          <w:tab w:val="left" w:leader="none" w:pos="1080"/>
          <w:tab w:val="center" w:leader="none" w:pos="4860"/>
          <w:tab w:val="right" w:leader="none" w:pos="9180"/>
        </w:tabs>
        <w:spacing w:after="120" w:before="120" w:lineRule="auto"/>
        <w:rPr/>
      </w:pPr>
      <w:r w:rsidDel="00000000" w:rsidR="00000000" w:rsidRPr="00000000">
        <w:rPr>
          <w:rtl w:val="0"/>
        </w:rPr>
      </w:r>
    </w:p>
    <w:p w:rsidR="00000000" w:rsidDel="00000000" w:rsidP="00000000" w:rsidRDefault="00000000" w:rsidRPr="00000000" w14:paraId="0000003A">
      <w:pPr>
        <w:tabs>
          <w:tab w:val="left" w:leader="none" w:pos="1080"/>
          <w:tab w:val="center" w:leader="none" w:pos="4860"/>
          <w:tab w:val="right" w:leader="none" w:pos="9180"/>
        </w:tabs>
        <w:spacing w:after="120" w:before="120" w:lineRule="auto"/>
        <w:rPr/>
      </w:pPr>
      <w:r w:rsidDel="00000000" w:rsidR="00000000" w:rsidRPr="00000000">
        <w:rPr>
          <w:rtl w:val="0"/>
        </w:rPr>
        <w:t xml:space="preserve">3. Register content of the Capstone Project</w:t>
      </w:r>
    </w:p>
    <w:p w:rsidR="00000000" w:rsidDel="00000000" w:rsidP="00000000" w:rsidRDefault="00000000" w:rsidRPr="00000000" w14:paraId="0000003B">
      <w:pPr>
        <w:tabs>
          <w:tab w:val="left" w:leader="none" w:pos="1080"/>
          <w:tab w:val="center" w:leader="none" w:pos="4860"/>
          <w:tab w:val="right" w:leader="none" w:pos="9180"/>
        </w:tabs>
        <w:spacing w:after="120" w:before="120" w:lineRule="auto"/>
        <w:rPr/>
      </w:pPr>
      <w:r w:rsidDel="00000000" w:rsidR="00000000" w:rsidRPr="00000000">
        <w:rPr>
          <w:rtl w:val="0"/>
        </w:rPr>
        <w:t xml:space="preserve">(*) 3.1. Capstone Project name:</w:t>
      </w:r>
    </w:p>
    <w:p w:rsidR="00000000" w:rsidDel="00000000" w:rsidP="00000000" w:rsidRDefault="00000000" w:rsidRPr="00000000" w14:paraId="0000003C">
      <w:pPr>
        <w:rPr>
          <w:b w:val="1"/>
          <w:bCs w:val="1"/>
        </w:rPr>
      </w:pPr>
      <w:r w:rsidDel="00000000" w:rsidR="00000000" w:rsidRPr="00000000">
        <w:rPr>
          <w:b w:val="1"/>
          <w:bCs w:val="1"/>
          <w:rtl w:val="0"/>
        </w:rPr>
        <w:t xml:space="preserve">English: RGB-Thermal Fusion for UAV-Based Human Detection and Geo-Localization in Search and Rescue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rPr>
          <w:b w:val="1"/>
          <w:bCs w:val="1"/>
          <w:rtl w:val="0"/>
        </w:rPr>
        <w:t xml:space="preserve">Vietnamese: Hợp nhất ảnh RGB–Nhiệt cho phát hiện và định vị người bằng UAV trong tìm kiếm cứu nạn</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w:t>
      </w:r>
    </w:p>
    <w:p w:rsidR="00000000" w:rsidDel="00000000" w:rsidP="00000000" w:rsidRDefault="00000000" w:rsidRPr="00000000" w14:paraId="00000040">
      <w:pPr>
        <w:spacing w:after="240" w:before="240" w:lineRule="auto"/>
        <w:rPr/>
      </w:pPr>
      <w:r w:rsidDel="00000000" w:rsidR="00000000" w:rsidRPr="00000000">
        <w:rPr>
          <w:rtl w:val="0"/>
        </w:rPr>
        <w:t xml:space="preserve">This capstone project focuses on developing an end-to-end UAV-based search-and-rescue system that detects humans in challenging environments such as floods, coastal areas, forests, nighttime scenes, and low-visibility conditions. The system uses RGB and thermal infrared imagery to improve detection robustness, reduce missed detections, and estimate the geographic position of detected victims for rescue dispatch. UAV thermal sensing is increasingly important in SAR because low visibility and small human footprints make detection difficult, while RGB-TIR fusion has been shown to be a practical direction for robust aerial human detection.</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294"/>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Objectives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 a real-time human detection system for UAV SAR missions using RGB and thermal cameras.</w:t>
      </w:r>
    </w:p>
    <w:p w:rsidR="00000000" w:rsidDel="00000000" w:rsidP="00000000" w:rsidRDefault="00000000" w:rsidRPr="00000000" w14:paraId="0000004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Compare RGB-only, thermal-only, and RGB-thermal fusion approaches.</w:t>
      </w:r>
    </w:p>
    <w:p w:rsidR="00000000" w:rsidDel="00000000" w:rsidP="00000000" w:rsidRDefault="00000000" w:rsidRPr="00000000" w14:paraId="0000004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Improve detection of small, occluded, and low-contrast human targets in difficult environments.</w:t>
      </w:r>
    </w:p>
    <w:p w:rsidR="00000000" w:rsidDel="00000000" w:rsidP="00000000" w:rsidRDefault="00000000" w:rsidRPr="00000000" w14:paraId="0000004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Estimate the geographic coordinates of detected humans from UAV sensor data.</w:t>
      </w:r>
    </w:p>
    <w:p w:rsidR="00000000" w:rsidDel="00000000" w:rsidP="00000000" w:rsidRDefault="00000000" w:rsidRPr="00000000" w14:paraId="0000004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Build a deployable prototype that can run in near real-time on edge or ground-station hardware.</w:t>
      </w:r>
    </w:p>
    <w:p w:rsidR="00000000" w:rsidDel="00000000" w:rsidP="00000000" w:rsidRDefault="00000000" w:rsidRPr="00000000" w14:paraId="0000004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a complete workflow from data collection, training, validation, deployment, to field demo.</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294"/>
        <w:jc w:val="both"/>
        <w:rPr>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Module List and AI Core Functions</w:t>
      </w:r>
    </w:p>
    <w:p w:rsidR="00000000" w:rsidDel="00000000" w:rsidP="00000000" w:rsidRDefault="00000000" w:rsidRPr="00000000" w14:paraId="0000004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RGB Human Detection Module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detect humans from visible-light images.</w:t>
      </w:r>
    </w:p>
    <w:p w:rsidR="00000000" w:rsidDel="00000000" w:rsidP="00000000" w:rsidRDefault="00000000" w:rsidRPr="00000000" w14:paraId="0000004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Thermal Human Detection Module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detect humans from infrared images.</w:t>
      </w:r>
    </w:p>
    <w:p w:rsidR="00000000" w:rsidDel="00000000" w:rsidP="00000000" w:rsidRDefault="00000000" w:rsidRPr="00000000" w14:paraId="0000004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Fusion Decision Module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combine RGB and thermal predictions.</w:t>
      </w:r>
    </w:p>
    <w:p w:rsidR="00000000" w:rsidDel="00000000" w:rsidP="00000000" w:rsidRDefault="00000000" w:rsidRPr="00000000" w14:paraId="0000004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Tracking Module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maintain identity over time and reduce duplicate alerts.</w:t>
      </w:r>
    </w:p>
    <w:p w:rsidR="00000000" w:rsidDel="00000000" w:rsidP="00000000" w:rsidRDefault="00000000" w:rsidRPr="00000000" w14:paraId="0000004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Geo-localization Module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convert detections to world coordinates or GPS positions.</w:t>
      </w:r>
    </w:p>
    <w:p w:rsidR="00000000" w:rsidDel="00000000" w:rsidP="00000000" w:rsidRDefault="00000000" w:rsidRPr="00000000" w14:paraId="0000004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Alerting / Mission Interface Module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display detected victims on map and issue rescue alerts</w:t>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294"/>
        <w:jc w:val="both"/>
        <w:rPr>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Baseline Models (Benchmarking)</w:t>
      </w:r>
    </w:p>
    <w:p w:rsidR="00000000" w:rsidDel="00000000" w:rsidP="00000000" w:rsidRDefault="00000000" w:rsidRPr="00000000" w14:paraId="0000005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YOLOv8 / YOLOv11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RGB-only and thermal-only detection.</w:t>
      </w:r>
    </w:p>
    <w:p w:rsidR="00000000" w:rsidDel="00000000" w:rsidP="00000000" w:rsidRDefault="00000000" w:rsidRPr="00000000" w14:paraId="0000005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RT-DETR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transformer-based object detection baseline.</w:t>
      </w:r>
    </w:p>
    <w:p w:rsidR="00000000" w:rsidDel="00000000" w:rsidP="00000000" w:rsidRDefault="00000000" w:rsidRPr="00000000" w14:paraId="0000005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RetinaNet with FPN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tiny-person detection benchmarking.</w:t>
      </w:r>
    </w:p>
    <w:p w:rsidR="00000000" w:rsidDel="00000000" w:rsidP="00000000" w:rsidRDefault="00000000" w:rsidRPr="00000000" w14:paraId="0000005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Faster R-CNN + FPN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 a classical strong baseline for comparison.</w:t>
      </w:r>
    </w:p>
    <w:p w:rsidR="00000000" w:rsidDel="00000000" w:rsidP="00000000" w:rsidRDefault="00000000" w:rsidRPr="00000000" w14:paraId="0000005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Late Fusion with WBF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 a multimodal baseline, since recent UAV SAR work compared RGB-only, TIR-only, early fusion, and late fusion with WBF</w:t>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294"/>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Proposed Solution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proposed solution is a multi-stage UAV perception pipeline that processes RGB and thermal streams separately, performs model inference on each modality, fuses detection outputs, then projects the detected person location onto map coordinates using UAV pose, camera calibration, and ground-plane estimation. This design prioritizes robustness and deployment feasibility over overly complex end-to-end fusion, which is important because real UAV SAR data are often limited, noisy, and domain-specific. Recent UAV thermal-human detection studies indicate that separate modality-specific detectors plus fusion is a strong practical baseline for SAR-oriented systems.</w:t>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Collection and Preparation:</w:t>
      </w:r>
    </w:p>
    <w:p w:rsidR="00000000" w:rsidDel="00000000" w:rsidP="00000000" w:rsidRDefault="00000000" w:rsidRPr="00000000" w14:paraId="0000005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Collect synchronized RGB and thermal video from UAV flights in representative environments: flooded areas, riverbanks, coastlines, forest paths, open fields, and low-light scenes.</w:t>
      </w:r>
    </w:p>
    <w:p w:rsidR="00000000" w:rsidDel="00000000" w:rsidP="00000000" w:rsidRDefault="00000000" w:rsidRPr="00000000" w14:paraId="0000005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Annotate human bounding boxes in both modalities.</w:t>
      </w:r>
    </w:p>
    <w:p w:rsidR="00000000" w:rsidDel="00000000" w:rsidP="00000000" w:rsidRDefault="00000000" w:rsidRPr="00000000" w14:paraId="0000005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Align and synchronize RGB-TIR frames.</w:t>
      </w:r>
    </w:p>
    <w:p w:rsidR="00000000" w:rsidDel="00000000" w:rsidP="00000000" w:rsidRDefault="00000000" w:rsidRPr="00000000" w14:paraId="0000005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Split data into train/validation/test with scene-level separation.</w:t>
      </w:r>
    </w:p>
    <w:p w:rsidR="00000000" w:rsidDel="00000000" w:rsidP="00000000" w:rsidRDefault="00000000" w:rsidRPr="00000000" w14:paraId="0000005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Augment data with blur, haze, low light, occlusion, motion, scale variation, and partial body visibility.</w:t>
      </w:r>
    </w:p>
    <w:p w:rsidR="00000000" w:rsidDel="00000000" w:rsidP="00000000" w:rsidRDefault="00000000" w:rsidRPr="00000000" w14:paraId="0000005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custom data is limited, supplement with public aerial human and thermal datasets, then adapt to UAV-SAR domain.</w:t>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Training Method Selection:</w:t>
      </w:r>
    </w:p>
    <w:p w:rsidR="00000000" w:rsidDel="00000000" w:rsidP="00000000" w:rsidRDefault="00000000" w:rsidRPr="00000000" w14:paraId="0000005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pretrained weights, not training from scratch.</w:t>
      </w:r>
    </w:p>
    <w:p w:rsidR="00000000" w:rsidDel="00000000" w:rsidP="00000000" w:rsidRDefault="00000000" w:rsidRPr="00000000" w14:paraId="0000006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from COCO-pretrained detector weights for RGB.</w:t>
      </w:r>
    </w:p>
    <w:p w:rsidR="00000000" w:rsidDel="00000000" w:rsidP="00000000" w:rsidRDefault="00000000" w:rsidRPr="00000000" w14:paraId="0000006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from thermal-domain or object-detection pretrained weights for thermal.</w:t>
      </w:r>
    </w:p>
    <w:p w:rsidR="00000000" w:rsidDel="00000000" w:rsidP="00000000" w:rsidRDefault="00000000" w:rsidRPr="00000000" w14:paraId="0000006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Fine-tune on UAV SAR data.</w:t>
      </w:r>
    </w:p>
    <w:p w:rsidR="00000000" w:rsidDel="00000000" w:rsidP="00000000" w:rsidRDefault="00000000" w:rsidRPr="00000000" w14:paraId="0000006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staged training: freeze backbone first, then unfreeze.</w:t>
      </w:r>
    </w:p>
    <w:p w:rsidR="00000000" w:rsidDel="00000000" w:rsidP="00000000" w:rsidRDefault="00000000" w:rsidRPr="00000000" w14:paraId="0000006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data volume is small, prefer fine-tuning + transfer learning rather than full training.</w:t>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Model Customization:</w:t>
      </w:r>
    </w:p>
    <w:p w:rsidR="00000000" w:rsidDel="00000000" w:rsidP="00000000" w:rsidRDefault="00000000" w:rsidRPr="00000000" w14:paraId="0000006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Customize input resolution for tiny-person detection.</w:t>
      </w:r>
    </w:p>
    <w:p w:rsidR="00000000" w:rsidDel="00000000" w:rsidP="00000000" w:rsidRDefault="00000000" w:rsidRPr="00000000" w14:paraId="0000006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Adjust anchors or detection heads for small objects.</w:t>
      </w:r>
    </w:p>
    <w:p w:rsidR="00000000" w:rsidDel="00000000" w:rsidP="00000000" w:rsidRDefault="00000000" w:rsidRPr="00000000" w14:paraId="0000006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 modality-specific backbones if using dual-stream fusion.</w:t>
      </w:r>
    </w:p>
    <w:p w:rsidR="00000000" w:rsidDel="00000000" w:rsidP="00000000" w:rsidRDefault="00000000" w:rsidRPr="00000000" w14:paraId="0000006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attention or feature gating for mid-level fusion if late fusion is not enough.</w:t>
      </w:r>
    </w:p>
    <w:p w:rsidR="00000000" w:rsidDel="00000000" w:rsidP="00000000" w:rsidRDefault="00000000" w:rsidRPr="00000000" w14:paraId="0000006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 confidence calibration and WBF/NMS post-processing.</w:t>
      </w:r>
    </w:p>
    <w:p w:rsidR="00000000" w:rsidDel="00000000" w:rsidP="00000000" w:rsidRDefault="00000000" w:rsidRPr="00000000" w14:paraId="0000006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Optimize for recall, because missing a victim is worse than a false alert.</w:t>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Real-time Production:</w:t>
      </w:r>
    </w:p>
    <w:p w:rsidR="00000000" w:rsidDel="00000000" w:rsidP="00000000" w:rsidRDefault="00000000" w:rsidRPr="00000000" w14:paraId="0000006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Deploy detection on Jetson or ground-station GPU.</w:t>
      </w:r>
    </w:p>
    <w:p w:rsidR="00000000" w:rsidDel="00000000" w:rsidP="00000000" w:rsidRDefault="00000000" w:rsidRPr="00000000" w14:paraId="0000006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Process RGB and thermal streams in parallel.</w:t>
      </w:r>
    </w:p>
    <w:p w:rsidR="00000000" w:rsidDel="00000000" w:rsidP="00000000" w:rsidRDefault="00000000" w:rsidRPr="00000000" w14:paraId="0000006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Output bounding box, confidence score, and track ID.</w:t>
      </w:r>
    </w:p>
    <w:p w:rsidR="00000000" w:rsidDel="00000000" w:rsidP="00000000" w:rsidRDefault="00000000" w:rsidRPr="00000000" w14:paraId="0000007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Overlay detections on live UAV map interface.</w:t>
      </w:r>
    </w:p>
    <w:p w:rsidR="00000000" w:rsidDel="00000000" w:rsidP="00000000" w:rsidRDefault="00000000" w:rsidRPr="00000000" w14:paraId="0000007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Trigger rescue alert when confidence and temporal consistency exceed a threshold.</w:t>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Performance Evaluation:</w:t>
      </w:r>
    </w:p>
    <w:p w:rsidR="00000000" w:rsidDel="00000000" w:rsidP="00000000" w:rsidRDefault="00000000" w:rsidRPr="00000000" w14:paraId="0000007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Detection metrics: Precision, Recall, F1-score, mAP@0.5, mAP@0.5:0.95.</w:t>
      </w:r>
    </w:p>
    <w:p w:rsidR="00000000" w:rsidDel="00000000" w:rsidP="00000000" w:rsidRDefault="00000000" w:rsidRPr="00000000" w14:paraId="0000007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Localization metrics: geolocation error in meters.</w:t>
      </w:r>
    </w:p>
    <w:p w:rsidR="00000000" w:rsidDel="00000000" w:rsidP="00000000" w:rsidRDefault="00000000" w:rsidRPr="00000000" w14:paraId="0000007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Real-time metrics: FPS, inference latency, memory usage.</w:t>
      </w:r>
    </w:p>
    <w:p w:rsidR="00000000" w:rsidDel="00000000" w:rsidP="00000000" w:rsidRDefault="00000000" w:rsidRPr="00000000" w14:paraId="0000007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Robustness metrics: performance under night, haze, occlusion, water reflection, canopy, and motion blur.</w:t>
      </w:r>
    </w:p>
    <w:p w:rsidR="00000000" w:rsidDel="00000000" w:rsidP="00000000" w:rsidRDefault="00000000" w:rsidRPr="00000000" w14:paraId="0000007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Compare against baseline models on the same test set.</w:t>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Model Optimization and Deployment:</w:t>
      </w:r>
    </w:p>
    <w:p w:rsidR="00000000" w:rsidDel="00000000" w:rsidP="00000000" w:rsidRDefault="00000000" w:rsidRPr="00000000" w14:paraId="0000007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quantization, pruning, and TensorRT / ONNX export for deployment.</w:t>
      </w:r>
    </w:p>
    <w:p w:rsidR="00000000" w:rsidDel="00000000" w:rsidP="00000000" w:rsidRDefault="00000000" w:rsidRPr="00000000" w14:paraId="0000007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Reduce image resolution only after checking recall loss.</w:t>
      </w:r>
    </w:p>
    <w:p w:rsidR="00000000" w:rsidDel="00000000" w:rsidP="00000000" w:rsidRDefault="00000000" w:rsidRPr="00000000" w14:paraId="0000007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batched inference if latency allows.</w:t>
      </w:r>
    </w:p>
    <w:p w:rsidR="00000000" w:rsidDel="00000000" w:rsidP="00000000" w:rsidRDefault="00000000" w:rsidRPr="00000000" w14:paraId="0000007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Optimize preprocessing and camera synchronization.</w:t>
      </w:r>
    </w:p>
    <w:p w:rsidR="00000000" w:rsidDel="00000000" w:rsidP="00000000" w:rsidRDefault="00000000" w:rsidRPr="00000000" w14:paraId="0000007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Build a lightweight interface for rescue operation.</w:t>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Project Outcome:</w:t>
      </w:r>
    </w:p>
    <w:p w:rsidR="00000000" w:rsidDel="00000000" w:rsidP="00000000" w:rsidRDefault="00000000" w:rsidRPr="00000000" w14:paraId="0000007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working UAV SAR prototype for human detection.</w:t>
      </w:r>
    </w:p>
    <w:p w:rsidR="00000000" w:rsidDel="00000000" w:rsidP="00000000" w:rsidRDefault="00000000" w:rsidRPr="00000000" w14:paraId="0000008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multimodal benchmark comparing RGB-only, thermal-only, and fusion.</w:t>
      </w:r>
    </w:p>
    <w:p w:rsidR="00000000" w:rsidDel="00000000" w:rsidP="00000000" w:rsidRDefault="00000000" w:rsidRPr="00000000" w14:paraId="0000008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geo-localization pipeline that estimates victim position on a map.</w:t>
      </w:r>
    </w:p>
    <w:p w:rsidR="00000000" w:rsidDel="00000000" w:rsidP="00000000" w:rsidRDefault="00000000" w:rsidRPr="00000000" w14:paraId="0000008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demo-ready system suitable for capstone defense and further research.</w:t>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Business Cases:</w:t>
      </w:r>
    </w:p>
    <w:p w:rsidR="00000000" w:rsidDel="00000000" w:rsidP="00000000" w:rsidRDefault="00000000" w:rsidRPr="00000000" w14:paraId="0000008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Flood rescue and evacuation support.</w:t>
      </w:r>
    </w:p>
    <w:p w:rsidR="00000000" w:rsidDel="00000000" w:rsidP="00000000" w:rsidRDefault="00000000" w:rsidRPr="00000000" w14:paraId="0000008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Coastal and sea-side missing person search.</w:t>
      </w:r>
    </w:p>
    <w:p w:rsidR="00000000" w:rsidDel="00000000" w:rsidP="00000000" w:rsidRDefault="00000000" w:rsidRPr="00000000" w14:paraId="0000008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Forest search for lost hikers.</w:t>
      </w:r>
    </w:p>
    <w:p w:rsidR="00000000" w:rsidDel="00000000" w:rsidP="00000000" w:rsidRDefault="00000000" w:rsidRPr="00000000" w14:paraId="0000008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Nighttime emergency rescue.</w:t>
      </w:r>
    </w:p>
    <w:p w:rsidR="00000000" w:rsidDel="00000000" w:rsidP="00000000" w:rsidRDefault="00000000" w:rsidRPr="00000000" w14:paraId="0000008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Disaster response in smoke, dust, or low-visibility conditions.</w:t>
      </w:r>
    </w:p>
    <w:p w:rsidR="00000000" w:rsidDel="00000000" w:rsidP="00000000" w:rsidRDefault="00000000" w:rsidRPr="00000000" w14:paraId="0000008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Support for civil defense and rescue agencies.</w:t>
      </w:r>
    </w:p>
    <w:p w:rsidR="00000000" w:rsidDel="00000000" w:rsidP="00000000" w:rsidRDefault="00000000" w:rsidRPr="00000000" w14:paraId="0000008A">
      <w:pPr>
        <w:pBdr>
          <w:top w:space="0" w:sz="0" w:val="nil"/>
          <w:left w:space="0" w:sz="0" w:val="nil"/>
          <w:bottom w:space="0" w:sz="0" w:val="nil"/>
          <w:right w:space="0" w:sz="0" w:val="nil"/>
          <w:between w:space="0" w:sz="0" w:val="nil"/>
        </w:pBdr>
        <w:tabs>
          <w:tab w:val="left" w:leader="none" w:pos="1134"/>
          <w:tab w:val="center" w:leader="none" w:pos="4860"/>
          <w:tab w:val="right" w:leader="none" w:pos="9180"/>
        </w:tabs>
        <w:rPr/>
      </w:pPr>
      <w:r w:rsidDel="00000000" w:rsidR="00000000" w:rsidRPr="00000000">
        <w:rPr>
          <w:rtl w:val="0"/>
        </w:rPr>
      </w:r>
    </w:p>
    <w:p w:rsidR="00000000" w:rsidDel="00000000" w:rsidP="00000000" w:rsidRDefault="00000000" w:rsidRPr="00000000" w14:paraId="0000008B">
      <w:pPr>
        <w:tabs>
          <w:tab w:val="left" w:leader="none" w:pos="540"/>
          <w:tab w:val="center" w:leader="none" w:pos="4860"/>
          <w:tab w:val="right" w:leader="none" w:pos="9180"/>
        </w:tabs>
        <w:spacing w:after="120" w:before="120" w:lineRule="auto"/>
        <w:rPr/>
      </w:pPr>
      <w:r w:rsidDel="00000000" w:rsidR="00000000" w:rsidRPr="00000000">
        <w:rPr>
          <w:rtl w:val="0"/>
        </w:rPr>
        <w:t xml:space="preserve">(*) 3.2. Main proposal content (including result and product)  </w:t>
      </w:r>
    </w:p>
    <w:p w:rsidR="00000000" w:rsidDel="00000000" w:rsidP="00000000" w:rsidRDefault="00000000" w:rsidRPr="00000000" w14:paraId="0000008C">
      <w:pPr>
        <w:numPr>
          <w:ilvl w:val="0"/>
          <w:numId w:val="1"/>
        </w:numPr>
        <w:tabs>
          <w:tab w:val="left" w:leader="none" w:pos="9072"/>
        </w:tabs>
        <w:spacing w:after="120" w:before="120" w:lineRule="auto"/>
        <w:ind w:left="720" w:hanging="360"/>
        <w:rPr/>
      </w:pPr>
      <w:r w:rsidDel="00000000" w:rsidR="00000000" w:rsidRPr="00000000">
        <w:rPr>
          <w:rtl w:val="0"/>
        </w:rPr>
        <w:t xml:space="preserve">Theory and practice (document):  </w:t>
      </w:r>
    </w:p>
    <w:p w:rsidR="00000000" w:rsidDel="00000000" w:rsidP="00000000" w:rsidRDefault="00000000" w:rsidRPr="00000000" w14:paraId="0000008D">
      <w:pPr>
        <w:tabs>
          <w:tab w:val="left" w:leader="none" w:pos="9072"/>
        </w:tabs>
        <w:spacing w:after="120" w:before="120" w:lineRule="auto"/>
        <w:ind w:left="720" w:firstLine="0"/>
        <w:rPr/>
      </w:pPr>
      <w:r w:rsidDel="00000000" w:rsidR="00000000" w:rsidRPr="00000000">
        <w:rPr>
          <w:rtl w:val="0"/>
        </w:rPr>
        <w:t xml:space="preserve">The document will present the theoretical foundation and practical implementation of a UAV-based human detection system using RGB and thermal fusion for search-and-rescue missions. It will cover multimodal computer vision, tiny object detection, transfer learning, camera calibration, geolocation estimation, and real-time deployment for edge AI applications. UAV SAR research has shown that thermal imaging is particularly useful in low visibility, while combined RGB and TIR processing improves operational robustness in rescue scenarios.</w:t>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294"/>
        <w:jc w:val="both"/>
        <w:rPr>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Key Theory: </w:t>
      </w:r>
    </w:p>
    <w:p w:rsidR="00000000" w:rsidDel="00000000" w:rsidP="00000000" w:rsidRDefault="00000000" w:rsidRPr="00000000" w14:paraId="0000008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Object detection for small and occluded persons.</w:t>
      </w:r>
    </w:p>
    <w:p w:rsidR="00000000" w:rsidDel="00000000" w:rsidP="00000000" w:rsidRDefault="00000000" w:rsidRPr="00000000" w14:paraId="0000009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Multimodal fusion strategies: early fusion, late fusion, and feature-level fusion.</w:t>
      </w:r>
    </w:p>
    <w:p w:rsidR="00000000" w:rsidDel="00000000" w:rsidP="00000000" w:rsidRDefault="00000000" w:rsidRPr="00000000" w14:paraId="0000009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Transfer learning and fine-tuning.</w:t>
      </w:r>
    </w:p>
    <w:p w:rsidR="00000000" w:rsidDel="00000000" w:rsidP="00000000" w:rsidRDefault="00000000" w:rsidRPr="00000000" w14:paraId="0000009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Camera geometry and geo-localization.</w:t>
      </w:r>
    </w:p>
    <w:p w:rsidR="00000000" w:rsidDel="00000000" w:rsidP="00000000" w:rsidRDefault="00000000" w:rsidRPr="00000000" w14:paraId="0000009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Tracking-by-detection for multi-frame consistency.</w:t>
      </w:r>
    </w:p>
    <w:p w:rsidR="00000000" w:rsidDel="00000000" w:rsidP="00000000" w:rsidRDefault="00000000" w:rsidRPr="00000000" w14:paraId="0000009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UAV search-and-rescue workflow.</w:t>
      </w:r>
    </w:p>
    <w:p w:rsidR="00000000" w:rsidDel="00000000" w:rsidP="00000000" w:rsidRDefault="00000000" w:rsidRPr="00000000" w14:paraId="000000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294"/>
        <w:jc w:val="both"/>
        <w:rPr>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Research: </w:t>
      </w:r>
    </w:p>
    <w:p w:rsidR="00000000" w:rsidDel="00000000" w:rsidP="00000000" w:rsidRDefault="00000000" w:rsidRPr="00000000" w14:paraId="0000009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Survey of UAV SAR systems using RGB, thermal, and fusion.</w:t>
      </w:r>
    </w:p>
    <w:p w:rsidR="00000000" w:rsidDel="00000000" w:rsidP="00000000" w:rsidRDefault="00000000" w:rsidRPr="00000000" w14:paraId="0000009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Comparison of baseline detectors.</w:t>
      </w:r>
    </w:p>
    <w:p w:rsidR="00000000" w:rsidDel="00000000" w:rsidP="00000000" w:rsidRDefault="00000000" w:rsidRPr="00000000" w14:paraId="0000009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Analysis of detection in flood, sea, forest, and night environments.</w:t>
      </w:r>
    </w:p>
    <w:p w:rsidR="00000000" w:rsidDel="00000000" w:rsidP="00000000" w:rsidRDefault="00000000" w:rsidRPr="00000000" w14:paraId="0000009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Evaluation of fusion strategies for real-time rescue deployment.</w:t>
      </w:r>
    </w:p>
    <w:p w:rsidR="00000000" w:rsidDel="00000000" w:rsidP="00000000" w:rsidRDefault="00000000" w:rsidRPr="00000000" w14:paraId="0000009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Investigation of geolocation error under different altitudes and camera angles.</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294"/>
        <w:jc w:val="both"/>
        <w:rPr>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Technologies:</w:t>
      </w:r>
      <w:r w:rsidDel="00000000" w:rsidR="00000000" w:rsidRPr="00000000">
        <w:rPr>
          <w:rFonts w:ascii="Georgia" w:cs="Georgia" w:eastAsia="Georgia" w:hAnsi="Georgia"/>
          <w:b w:val="0"/>
          <w:bCs w:val="0"/>
          <w:i w:val="0"/>
          <w:iCs w:val="0"/>
          <w:smallCaps w:val="0"/>
          <w:strike w:val="0"/>
          <w:color w:val="d6d5d4"/>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9D">
      <w:pPr>
        <w:numPr>
          <w:ilvl w:val="0"/>
          <w:numId w:val="5"/>
        </w:num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1134" w:hanging="425"/>
        <w:rPr>
          <w:b w:val="1"/>
          <w:bCs w:val="1"/>
        </w:rPr>
      </w:pPr>
      <w:r w:rsidDel="00000000" w:rsidR="00000000" w:rsidRPr="00000000">
        <w:rPr>
          <w:b w:val="1"/>
          <w:bCs w:val="1"/>
          <w:rtl w:val="0"/>
        </w:rPr>
        <w:t xml:space="preserve">Programming Language: </w:t>
      </w:r>
      <w:r w:rsidDel="00000000" w:rsidR="00000000" w:rsidRPr="00000000">
        <w:rPr>
          <w:rtl w:val="0"/>
        </w:rPr>
        <w:t xml:space="preserve">Python</w:t>
      </w:r>
      <w:r w:rsidDel="00000000" w:rsidR="00000000" w:rsidRPr="00000000">
        <w:rPr>
          <w:rtl w:val="0"/>
        </w:rPr>
      </w:r>
    </w:p>
    <w:p w:rsidR="00000000" w:rsidDel="00000000" w:rsidP="00000000" w:rsidRDefault="00000000" w:rsidRPr="00000000" w14:paraId="0000009E">
      <w:pPr>
        <w:numPr>
          <w:ilvl w:val="0"/>
          <w:numId w:val="5"/>
        </w:num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1134" w:hanging="425"/>
        <w:rPr>
          <w:b w:val="1"/>
          <w:bCs w:val="1"/>
        </w:rPr>
      </w:pPr>
      <w:r w:rsidDel="00000000" w:rsidR="00000000" w:rsidRPr="00000000">
        <w:rPr>
          <w:b w:val="1"/>
          <w:bCs w:val="1"/>
          <w:rtl w:val="0"/>
        </w:rPr>
        <w:t xml:space="preserve">Frameworks: </w:t>
      </w:r>
    </w:p>
    <w:p w:rsidR="00000000" w:rsidDel="00000000" w:rsidP="00000000" w:rsidRDefault="00000000" w:rsidRPr="00000000" w14:paraId="0000009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PyTorch.</w:t>
      </w:r>
    </w:p>
    <w:p w:rsidR="00000000" w:rsidDel="00000000" w:rsidP="00000000" w:rsidRDefault="00000000" w:rsidRPr="00000000" w14:paraId="000000A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Ultralytics YOLO.</w:t>
      </w:r>
    </w:p>
    <w:p w:rsidR="00000000" w:rsidDel="00000000" w:rsidP="00000000" w:rsidRDefault="00000000" w:rsidRPr="00000000" w14:paraId="000000A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OpenCV.</w:t>
      </w:r>
    </w:p>
    <w:p w:rsidR="00000000" w:rsidDel="00000000" w:rsidP="00000000" w:rsidRDefault="00000000" w:rsidRPr="00000000" w14:paraId="000000A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NumPy / SciPy.</w:t>
      </w:r>
    </w:p>
    <w:p w:rsidR="00000000" w:rsidDel="00000000" w:rsidP="00000000" w:rsidRDefault="00000000" w:rsidRPr="00000000" w14:paraId="000000A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TensorRT / ONNX Runtime for deployment.</w:t>
      </w:r>
    </w:p>
    <w:p w:rsidR="00000000" w:rsidDel="00000000" w:rsidP="00000000" w:rsidRDefault="00000000" w:rsidRPr="00000000" w14:paraId="000000A4">
      <w:pPr>
        <w:numPr>
          <w:ilvl w:val="0"/>
          <w:numId w:val="5"/>
        </w:num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1134" w:hanging="425"/>
        <w:rPr>
          <w:b w:val="1"/>
          <w:bCs w:val="1"/>
        </w:rPr>
      </w:pPr>
      <w:r w:rsidDel="00000000" w:rsidR="00000000" w:rsidRPr="00000000">
        <w:rPr>
          <w:b w:val="1"/>
          <w:bCs w:val="1"/>
          <w:rtl w:val="0"/>
        </w:rPr>
        <w:t xml:space="preserve">Deployment: </w:t>
      </w:r>
    </w:p>
    <w:p w:rsidR="00000000" w:rsidDel="00000000" w:rsidP="00000000" w:rsidRDefault="00000000" w:rsidRPr="00000000" w14:paraId="000000A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Python.</w:t>
      </w:r>
    </w:p>
    <w:p w:rsidR="00000000" w:rsidDel="00000000" w:rsidP="00000000" w:rsidRDefault="00000000" w:rsidRPr="00000000" w14:paraId="000000A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Jetson / GPU edge device.</w:t>
      </w:r>
    </w:p>
    <w:p w:rsidR="00000000" w:rsidDel="00000000" w:rsidP="00000000" w:rsidRDefault="00000000" w:rsidRPr="00000000" w14:paraId="000000A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Flask or FastAPI for interface backend.</w:t>
      </w:r>
    </w:p>
    <w:p w:rsidR="00000000" w:rsidDel="00000000" w:rsidP="00000000" w:rsidRDefault="00000000" w:rsidRPr="00000000" w14:paraId="000000A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Map visualization using Folium / Leaflet</w:t>
      </w:r>
    </w:p>
    <w:p w:rsidR="00000000" w:rsidDel="00000000" w:rsidP="00000000" w:rsidRDefault="00000000" w:rsidRPr="00000000" w14:paraId="000000A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Real-time inference pipeline on UAV ground station or edge device.</w:t>
      </w:r>
    </w:p>
    <w:p w:rsidR="00000000" w:rsidDel="00000000" w:rsidP="00000000" w:rsidRDefault="00000000" w:rsidRPr="00000000" w14:paraId="000000A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Live video input from RGB and thermal cameras.</w:t>
      </w:r>
    </w:p>
    <w:p w:rsidR="00000000" w:rsidDel="00000000" w:rsidP="00000000" w:rsidRDefault="00000000" w:rsidRPr="00000000" w14:paraId="000000A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Map-based output for rescue operators.</w:t>
      </w:r>
    </w:p>
    <w:p w:rsidR="00000000" w:rsidDel="00000000" w:rsidP="00000000" w:rsidRDefault="00000000" w:rsidRPr="00000000" w14:paraId="000000A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Alerting dashboard for detected human targets</w:t>
      </w:r>
    </w:p>
    <w:p w:rsidR="00000000" w:rsidDel="00000000" w:rsidP="00000000" w:rsidRDefault="00000000" w:rsidRPr="00000000" w14:paraId="000000AD">
      <w:pPr>
        <w:numPr>
          <w:ilvl w:val="0"/>
          <w:numId w:val="5"/>
        </w:num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1134" w:hanging="425"/>
        <w:rPr>
          <w:b w:val="1"/>
          <w:bCs w:val="1"/>
        </w:rPr>
      </w:pPr>
      <w:r w:rsidDel="00000000" w:rsidR="00000000" w:rsidRPr="00000000">
        <w:rPr>
          <w:b w:val="1"/>
          <w:bCs w:val="1"/>
          <w:rtl w:val="0"/>
        </w:rPr>
        <w:t xml:space="preserve">Monitoring and Testing Tools: </w:t>
      </w:r>
    </w:p>
    <w:p w:rsidR="00000000" w:rsidDel="00000000" w:rsidP="00000000" w:rsidRDefault="00000000" w:rsidRPr="00000000" w14:paraId="000000A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Confusion matrix and PR curve visualization.</w:t>
      </w:r>
    </w:p>
    <w:p w:rsidR="00000000" w:rsidDel="00000000" w:rsidP="00000000" w:rsidRDefault="00000000" w:rsidRPr="00000000" w14:paraId="000000A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TensorBoard / Weights &amp; Biases for training monitoring.</w:t>
      </w:r>
    </w:p>
    <w:p w:rsidR="00000000" w:rsidDel="00000000" w:rsidP="00000000" w:rsidRDefault="00000000" w:rsidRPr="00000000" w14:paraId="000000B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FPS and latency profiling.</w:t>
      </w:r>
    </w:p>
    <w:p w:rsidR="00000000" w:rsidDel="00000000" w:rsidP="00000000" w:rsidRDefault="00000000" w:rsidRPr="00000000" w14:paraId="000000B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Video-based test scenarios.</w:t>
      </w:r>
    </w:p>
    <w:p w:rsidR="00000000" w:rsidDel="00000000" w:rsidP="00000000" w:rsidRDefault="00000000" w:rsidRPr="00000000" w14:paraId="000000B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Field-test logs and geolocation error analysis.</w:t>
      </w:r>
    </w:p>
    <w:p w:rsidR="00000000" w:rsidDel="00000000" w:rsidP="00000000" w:rsidRDefault="00000000" w:rsidRPr="00000000" w14:paraId="000000B3">
      <w:pPr>
        <w:numPr>
          <w:ilvl w:val="0"/>
          <w:numId w:val="1"/>
        </w:numPr>
        <w:tabs>
          <w:tab w:val="left" w:leader="none" w:pos="9072"/>
        </w:tabs>
        <w:spacing w:after="120" w:before="120" w:lineRule="auto"/>
        <w:ind w:left="720" w:hanging="360"/>
        <w:rPr/>
      </w:pPr>
      <w:r w:rsidDel="00000000" w:rsidR="00000000" w:rsidRPr="00000000">
        <w:rPr>
          <w:rtl w:val="0"/>
        </w:rPr>
        <w:t xml:space="preserve">Products:</w:t>
      </w:r>
    </w:p>
    <w:p w:rsidR="00000000" w:rsidDel="00000000" w:rsidP="00000000" w:rsidRDefault="00000000" w:rsidRPr="00000000" w14:paraId="000000B4">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Trained RGB detector model.</w:t>
      </w:r>
    </w:p>
    <w:p w:rsidR="00000000" w:rsidDel="00000000" w:rsidP="00000000" w:rsidRDefault="00000000" w:rsidRPr="00000000" w14:paraId="000000B5">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Trained thermal detector model.</w:t>
      </w:r>
    </w:p>
    <w:p w:rsidR="00000000" w:rsidDel="00000000" w:rsidP="00000000" w:rsidRDefault="00000000" w:rsidRPr="00000000" w14:paraId="000000B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Fusion detection module.</w:t>
      </w:r>
    </w:p>
    <w:p w:rsidR="00000000" w:rsidDel="00000000" w:rsidP="00000000" w:rsidRDefault="00000000" w:rsidRPr="00000000" w14:paraId="000000B7">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Geo-localization module.</w:t>
      </w:r>
    </w:p>
    <w:p w:rsidR="00000000" w:rsidDel="00000000" w:rsidP="00000000" w:rsidRDefault="00000000" w:rsidRPr="00000000" w14:paraId="000000B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Real-time demo application.</w:t>
      </w:r>
    </w:p>
    <w:p w:rsidR="00000000" w:rsidDel="00000000" w:rsidP="00000000" w:rsidRDefault="00000000" w:rsidRPr="00000000" w14:paraId="000000B9">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Evaluation report and experiment results.</w:t>
      </w:r>
    </w:p>
    <w:p w:rsidR="00000000" w:rsidDel="00000000" w:rsidP="00000000" w:rsidRDefault="00000000" w:rsidRPr="00000000" w14:paraId="000000BA">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Source code and trained weights</w:t>
      </w:r>
    </w:p>
    <w:p w:rsidR="00000000" w:rsidDel="00000000" w:rsidP="00000000" w:rsidRDefault="00000000" w:rsidRPr="00000000" w14:paraId="000000BB">
      <w:pPr>
        <w:tabs>
          <w:tab w:val="left" w:leader="none" w:pos="9072"/>
        </w:tabs>
        <w:spacing w:after="120" w:before="120" w:lineRule="auto"/>
        <w:ind w:left="720" w:firstLine="0"/>
        <w:rPr/>
      </w:pP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294"/>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Deliverables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Dataset preparation pipeline.</w:t>
      </w:r>
    </w:p>
    <w:p w:rsidR="00000000" w:rsidDel="00000000" w:rsidP="00000000" w:rsidRDefault="00000000" w:rsidRPr="00000000" w14:paraId="000000B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Training and inference scripts.</w:t>
      </w:r>
    </w:p>
    <w:p w:rsidR="00000000" w:rsidDel="00000000" w:rsidP="00000000" w:rsidRDefault="00000000" w:rsidRPr="00000000" w14:paraId="000000B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 comparison report.</w:t>
      </w:r>
    </w:p>
    <w:p w:rsidR="00000000" w:rsidDel="00000000" w:rsidP="00000000" w:rsidRDefault="00000000" w:rsidRPr="00000000" w14:paraId="000000C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UAV rescue detection demo.</w:t>
      </w:r>
    </w:p>
    <w:p w:rsidR="00000000" w:rsidDel="00000000" w:rsidP="00000000" w:rsidRDefault="00000000" w:rsidRPr="00000000" w14:paraId="000000C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Capstone paper and presentation slides</w:t>
      </w:r>
    </w:p>
    <w:p w:rsidR="00000000" w:rsidDel="00000000" w:rsidP="00000000" w:rsidRDefault="00000000" w:rsidRPr="00000000" w14:paraId="000000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294"/>
        <w:jc w:val="both"/>
        <w:rPr>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Demo Application / Interface</w:t>
      </w:r>
    </w:p>
    <w:p w:rsidR="00000000" w:rsidDel="00000000" w:rsidP="00000000" w:rsidRDefault="00000000" w:rsidRPr="00000000" w14:paraId="000000C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Live UAV camera interface showing RGB and thermal streams.</w:t>
      </w:r>
    </w:p>
    <w:p w:rsidR="00000000" w:rsidDel="00000000" w:rsidP="00000000" w:rsidRDefault="00000000" w:rsidRPr="00000000" w14:paraId="000000C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Bounding boxes and confidence scores.</w:t>
      </w:r>
    </w:p>
    <w:p w:rsidR="00000000" w:rsidDel="00000000" w:rsidP="00000000" w:rsidRDefault="00000000" w:rsidRPr="00000000" w14:paraId="000000C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Map view displaying estimated victim positions.</w:t>
      </w:r>
    </w:p>
    <w:p w:rsidR="00000000" w:rsidDel="00000000" w:rsidP="00000000" w:rsidRDefault="00000000" w:rsidRPr="00000000" w14:paraId="000000C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Rescue alert panel for detected targets.</w:t>
      </w:r>
    </w:p>
    <w:p w:rsidR="00000000" w:rsidDel="00000000" w:rsidP="00000000" w:rsidRDefault="00000000" w:rsidRPr="00000000" w14:paraId="000000C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Logging function for mission review.</w:t>
      </w:r>
    </w:p>
    <w:p w:rsidR="00000000" w:rsidDel="00000000" w:rsidP="00000000" w:rsidRDefault="00000000" w:rsidRPr="00000000" w14:paraId="000000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294"/>
        <w:jc w:val="both"/>
        <w:rPr>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Comprehensive Research Paper</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paper will report the complete design, implementation, experimentation, and evaluation of the proposed UAV RGB-thermal fusion system for human detection and geolocation in search-and-rescue missions. It will include motivation, related work, dataset construction, model selection, training strategy, fusion method, localization method, real-time deployment, and experimental comparison with baseline models. The paper should emphasize practical rescue value, robustness in low-visibility environments, and deployability in real missions.</w:t>
      </w:r>
      <w:r w:rsidDel="00000000" w:rsidR="00000000" w:rsidRPr="00000000">
        <w:rPr>
          <w:rtl w:val="0"/>
        </w:rPr>
      </w:r>
    </w:p>
    <w:p w:rsidR="00000000" w:rsidDel="00000000" w:rsidP="00000000" w:rsidRDefault="00000000" w:rsidRPr="00000000" w14:paraId="000000CA">
      <w:pPr>
        <w:spacing w:after="120" w:before="120" w:lineRule="auto"/>
        <w:rPr/>
      </w:pPr>
      <w:r w:rsidDel="00000000" w:rsidR="00000000" w:rsidRPr="00000000">
        <w:rPr>
          <w:rtl w:val="0"/>
        </w:rPr>
        <w:t xml:space="preserve">4. Other comment (propose all relative thing if have)</w:t>
      </w:r>
    </w:p>
    <w:p w:rsidR="00000000" w:rsidDel="00000000" w:rsidP="00000000" w:rsidRDefault="00000000" w:rsidRPr="00000000" w14:paraId="000000CB">
      <w:pPr>
        <w:spacing w:after="120" w:before="120" w:lineRule="auto"/>
        <w:rPr/>
      </w:pPr>
      <w:r w:rsidDel="00000000" w:rsidR="00000000" w:rsidRPr="00000000">
        <w:rPr>
          <w:rtl w:val="0"/>
        </w:rPr>
        <w:t xml:space="preserve">5. References</w:t>
      </w:r>
    </w:p>
    <w:p w:rsidR="00000000" w:rsidDel="00000000" w:rsidP="00000000" w:rsidRDefault="00000000" w:rsidRPr="00000000" w14:paraId="000000CC">
      <w:pPr>
        <w:spacing w:after="120" w:before="120" w:lineRule="auto"/>
        <w:rPr/>
      </w:pPr>
      <w:r w:rsidDel="00000000" w:rsidR="00000000" w:rsidRPr="00000000">
        <w:rPr>
          <w:rtl w:val="0"/>
        </w:rPr>
      </w:r>
    </w:p>
    <w:tbl>
      <w:tblPr>
        <w:tblStyle w:val="Table3"/>
        <w:tblW w:w="88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88"/>
        <w:gridCol w:w="4968"/>
        <w:tblGridChange w:id="0">
          <w:tblGrid>
            <w:gridCol w:w="3888"/>
            <w:gridCol w:w="4968"/>
          </w:tblGrid>
        </w:tblGridChange>
      </w:tblGrid>
      <w:tr>
        <w:trPr>
          <w:cantSplit w:val="0"/>
          <w:tblHeader w:val="0"/>
        </w:trPr>
        <w:tc>
          <w:tcPr/>
          <w:p w:rsidR="00000000" w:rsidDel="00000000" w:rsidP="00000000" w:rsidRDefault="00000000" w:rsidRPr="00000000" w14:paraId="000000CD">
            <w:pPr>
              <w:tabs>
                <w:tab w:val="left" w:leader="none" w:pos="1080"/>
                <w:tab w:val="center" w:leader="none" w:pos="4860"/>
                <w:tab w:val="right" w:leader="none" w:pos="8460"/>
              </w:tabs>
              <w:spacing w:after="60" w:before="60" w:lineRule="auto"/>
              <w:jc w:val="left"/>
              <w:rPr/>
            </w:pPr>
            <w:r w:rsidDel="00000000" w:rsidR="00000000" w:rsidRPr="00000000">
              <w:rPr>
                <w:rtl w:val="0"/>
              </w:rPr>
              <w:t xml:space="preserve">           </w:t>
            </w:r>
          </w:p>
          <w:p w:rsidR="00000000" w:rsidDel="00000000" w:rsidP="00000000" w:rsidRDefault="00000000" w:rsidRPr="00000000" w14:paraId="000000CE">
            <w:pPr>
              <w:tabs>
                <w:tab w:val="left" w:leader="none" w:pos="1080"/>
                <w:tab w:val="center" w:leader="none" w:pos="4860"/>
                <w:tab w:val="right" w:leader="none" w:pos="8460"/>
              </w:tabs>
              <w:spacing w:after="60" w:before="60" w:lineRule="auto"/>
              <w:jc w:val="center"/>
              <w:rPr>
                <w:b w:val="1"/>
                <w:bCs w:val="1"/>
              </w:rPr>
            </w:pPr>
            <w:r w:rsidDel="00000000" w:rsidR="00000000" w:rsidRPr="00000000">
              <w:rPr>
                <w:b w:val="1"/>
                <w:bCs w:val="1"/>
                <w:rtl w:val="0"/>
              </w:rPr>
              <w:t xml:space="preserve">Supervisor (If have)</w:t>
            </w:r>
          </w:p>
          <w:p w:rsidR="00000000" w:rsidDel="00000000" w:rsidP="00000000" w:rsidRDefault="00000000" w:rsidRPr="00000000" w14:paraId="000000CF">
            <w:pPr>
              <w:tabs>
                <w:tab w:val="left" w:leader="none" w:pos="1080"/>
                <w:tab w:val="center" w:leader="none" w:pos="4860"/>
                <w:tab w:val="right" w:leader="none" w:pos="8460"/>
              </w:tabs>
              <w:spacing w:after="60" w:before="60" w:lineRule="auto"/>
              <w:jc w:val="center"/>
              <w:rPr>
                <w:i w:val="1"/>
                <w:iCs w:val="1"/>
              </w:rPr>
            </w:pPr>
            <w:r w:rsidDel="00000000" w:rsidR="00000000" w:rsidRPr="00000000">
              <w:rPr>
                <w:b w:val="1"/>
                <w:bCs w:val="1"/>
                <w:rtl w:val="0"/>
              </w:rPr>
              <w:t xml:space="preserve"> </w:t>
            </w:r>
            <w:r w:rsidDel="00000000" w:rsidR="00000000" w:rsidRPr="00000000">
              <w:rPr>
                <w:i w:val="1"/>
                <w:iCs w:val="1"/>
                <w:rtl w:val="0"/>
              </w:rPr>
              <w:t xml:space="preserve">(Sign and full name)</w:t>
            </w:r>
          </w:p>
          <w:p w:rsidR="00000000" w:rsidDel="00000000" w:rsidP="00000000" w:rsidRDefault="00000000" w:rsidRPr="00000000" w14:paraId="000000D0">
            <w:pPr>
              <w:spacing w:after="40" w:before="40" w:lineRule="auto"/>
              <w:ind w:left="-80" w:firstLine="0"/>
              <w:jc w:val="center"/>
              <w:rPr/>
            </w:pPr>
            <w:r w:rsidDel="00000000" w:rsidR="00000000" w:rsidRPr="00000000">
              <w:rPr>
                <w:rtl w:val="0"/>
              </w:rPr>
              <w:t xml:space="preserve">Nguyễn Xuân Huy</w:t>
            </w:r>
          </w:p>
          <w:p w:rsidR="00000000" w:rsidDel="00000000" w:rsidP="00000000" w:rsidRDefault="00000000" w:rsidRPr="00000000" w14:paraId="000000D1">
            <w:pPr>
              <w:tabs>
                <w:tab w:val="left" w:leader="none" w:pos="1080"/>
                <w:tab w:val="center" w:leader="none" w:pos="4860"/>
                <w:tab w:val="right" w:leader="none" w:pos="8460"/>
              </w:tabs>
              <w:spacing w:after="60" w:before="60" w:lineRule="auto"/>
              <w:jc w:val="center"/>
              <w:rPr>
                <w:i w:val="1"/>
                <w:iCs w:val="1"/>
              </w:rPr>
            </w:pPr>
            <w:r w:rsidDel="00000000" w:rsidR="00000000" w:rsidRPr="00000000">
              <w:rPr>
                <w:rtl w:val="0"/>
              </w:rPr>
              <w:t xml:space="preserve">Nguyễn Quốc Trung</w:t>
            </w:r>
            <w:r w:rsidDel="00000000" w:rsidR="00000000" w:rsidRPr="00000000">
              <w:rPr>
                <w:rtl w:val="0"/>
              </w:rPr>
            </w:r>
          </w:p>
        </w:tc>
        <w:tc>
          <w:tcPr/>
          <w:p w:rsidR="00000000" w:rsidDel="00000000" w:rsidP="00000000" w:rsidRDefault="00000000" w:rsidRPr="00000000" w14:paraId="000000D2">
            <w:pPr>
              <w:tabs>
                <w:tab w:val="left" w:leader="none" w:pos="1080"/>
                <w:tab w:val="center" w:leader="none" w:pos="4860"/>
                <w:tab w:val="right" w:leader="none" w:pos="8460"/>
              </w:tabs>
              <w:spacing w:after="60" w:before="60" w:lineRule="auto"/>
              <w:jc w:val="center"/>
              <w:rPr/>
            </w:pPr>
            <w:r w:rsidDel="00000000" w:rsidR="00000000" w:rsidRPr="00000000">
              <w:rPr>
                <w:rtl w:val="0"/>
              </w:rPr>
              <w:t xml:space="preserve">Ho Chi Minh City, 26/06/2026</w:t>
            </w:r>
          </w:p>
          <w:p w:rsidR="00000000" w:rsidDel="00000000" w:rsidP="00000000" w:rsidRDefault="00000000" w:rsidRPr="00000000" w14:paraId="000000D3">
            <w:pPr>
              <w:tabs>
                <w:tab w:val="left" w:leader="none" w:pos="1080"/>
                <w:tab w:val="center" w:leader="none" w:pos="4860"/>
                <w:tab w:val="right" w:leader="none" w:pos="8460"/>
              </w:tabs>
              <w:spacing w:after="60" w:before="60" w:lineRule="auto"/>
              <w:jc w:val="center"/>
              <w:rPr>
                <w:b w:val="1"/>
                <w:bCs w:val="1"/>
              </w:rPr>
            </w:pPr>
            <w:r w:rsidDel="00000000" w:rsidR="00000000" w:rsidRPr="00000000">
              <w:rPr>
                <w:b w:val="1"/>
                <w:bCs w:val="1"/>
                <w:rtl w:val="0"/>
              </w:rPr>
              <w:t xml:space="preserve">On behalf of Registers </w:t>
            </w:r>
          </w:p>
          <w:p w:rsidR="00000000" w:rsidDel="00000000" w:rsidP="00000000" w:rsidRDefault="00000000" w:rsidRPr="00000000" w14:paraId="000000D4">
            <w:pPr>
              <w:tabs>
                <w:tab w:val="left" w:leader="none" w:pos="1080"/>
                <w:tab w:val="center" w:leader="none" w:pos="4860"/>
                <w:tab w:val="right" w:leader="none" w:pos="8460"/>
              </w:tabs>
              <w:spacing w:after="60" w:before="60" w:lineRule="auto"/>
              <w:jc w:val="center"/>
              <w:rPr>
                <w:i w:val="1"/>
                <w:iCs w:val="1"/>
              </w:rPr>
            </w:pPr>
            <w:r w:rsidDel="00000000" w:rsidR="00000000" w:rsidRPr="00000000">
              <w:rPr>
                <w:i w:val="1"/>
                <w:iCs w:val="1"/>
                <w:rtl w:val="0"/>
              </w:rPr>
              <w:t xml:space="preserve">(Sign and full name)</w:t>
            </w:r>
          </w:p>
          <w:p w:rsidR="00000000" w:rsidDel="00000000" w:rsidP="00000000" w:rsidRDefault="00000000" w:rsidRPr="00000000" w14:paraId="000000D5">
            <w:pPr>
              <w:jc w:val="center"/>
              <w:rPr>
                <w:i w:val="1"/>
                <w:iCs w:val="1"/>
              </w:rPr>
            </w:pPr>
            <w:r w:rsidDel="00000000" w:rsidR="00000000" w:rsidRPr="00000000">
              <w:rPr>
                <w:rtl w:val="0"/>
              </w:rPr>
            </w:r>
          </w:p>
        </w:tc>
      </w:tr>
    </w:tbl>
    <w:p w:rsidR="00000000" w:rsidDel="00000000" w:rsidP="00000000" w:rsidRDefault="00000000" w:rsidRPr="00000000" w14:paraId="000000D6">
      <w:pPr>
        <w:tabs>
          <w:tab w:val="left" w:leader="none" w:pos="1080"/>
          <w:tab w:val="center" w:leader="none" w:pos="4860"/>
          <w:tab w:val="right" w:leader="none" w:pos="8460"/>
        </w:tabs>
        <w:spacing w:after="60" w:before="60" w:lineRule="auto"/>
        <w:rPr/>
      </w:pPr>
      <w:r w:rsidDel="00000000" w:rsidR="00000000" w:rsidRPr="00000000">
        <w:rPr>
          <w:rtl w:val="0"/>
        </w:rPr>
      </w:r>
    </w:p>
    <w:sectPr>
      <w:footerReference r:id="rId8" w:type="default"/>
      <w:pgSz w:h="16840" w:w="11907" w:orient="portrait"/>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7">
    <w:pPr>
      <w:pBdr>
        <w:top w:color="000000" w:space="1" w:sz="4" w:val="single"/>
        <w:left w:space="0" w:sz="0" w:val="nil"/>
        <w:bottom w:space="0" w:sz="0" w:val="nil"/>
        <w:right w:space="0" w:sz="0" w:val="nil"/>
        <w:between w:space="0" w:sz="0" w:val="nil"/>
      </w:pBdr>
      <w:tabs>
        <w:tab w:val="center" w:leader="none" w:pos="4680"/>
        <w:tab w:val="right" w:leader="none" w:pos="9360"/>
      </w:tabs>
      <w:rPr>
        <w:rFonts w:ascii="Arial" w:cs="Arial" w:eastAsia="Arial" w:hAnsi="Arial"/>
        <w:color w:val="000000"/>
        <w:sz w:val="16"/>
        <w:szCs w:val="16"/>
      </w:rPr>
    </w:pPr>
    <w:r w:rsidDel="00000000" w:rsidR="00000000" w:rsidRPr="00000000">
      <w:rPr>
        <w:rtl w:val="0"/>
      </w:rPr>
    </w:r>
  </w:p>
  <w:p w:rsidR="00000000" w:rsidDel="00000000" w:rsidP="00000000" w:rsidRDefault="00000000" w:rsidRPr="00000000" w14:paraId="000000D8">
    <w:pPr>
      <w:pBdr>
        <w:top w:color="000000" w:space="1" w:sz="4" w:val="single"/>
        <w:left w:space="0" w:sz="0" w:val="nil"/>
        <w:bottom w:space="0" w:sz="0" w:val="nil"/>
        <w:right w:space="0" w:sz="0" w:val="nil"/>
        <w:between w:space="0" w:sz="0" w:val="nil"/>
      </w:pBdr>
      <w:tabs>
        <w:tab w:val="center" w:leader="none" w:pos="4680"/>
        <w:tab w:val="right" w:leader="none" w:pos="9360"/>
      </w:tabs>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11.14-BM/DH/HDCV/FU 1/0</w:t>
      <w:tab/>
      <w:tab/>
    </w:r>
  </w:p>
  <w:p w:rsidR="00000000" w:rsidDel="00000000" w:rsidP="00000000" w:rsidRDefault="00000000" w:rsidRPr="00000000" w14:paraId="000000D9">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Courier New" w:cs="Courier New" w:eastAsia="Courier New" w:hAnsi="Courier New"/>
        <w:sz w:val="22"/>
        <w:szCs w:val="22"/>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
    <w:lvl w:ilvl="0">
      <w:start w:val="1"/>
      <w:numFmt w:val="lowerLetter"/>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1962" w:hanging="360"/>
      </w:pPr>
      <w:rPr>
        <w:rFonts w:ascii="Noto Sans Symbols" w:cs="Noto Sans Symbols" w:eastAsia="Noto Sans Symbols" w:hAnsi="Noto Sans Symbols"/>
      </w:rPr>
    </w:lvl>
    <w:lvl w:ilvl="1">
      <w:start w:val="1"/>
      <w:numFmt w:val="bullet"/>
      <w:lvlText w:val="o"/>
      <w:lvlJc w:val="left"/>
      <w:pPr>
        <w:ind w:left="2682" w:hanging="360"/>
      </w:pPr>
      <w:rPr>
        <w:rFonts w:ascii="Courier New" w:cs="Courier New" w:eastAsia="Courier New" w:hAnsi="Courier New"/>
      </w:rPr>
    </w:lvl>
    <w:lvl w:ilvl="2">
      <w:start w:val="1"/>
      <w:numFmt w:val="bullet"/>
      <w:lvlText w:val="▪"/>
      <w:lvlJc w:val="left"/>
      <w:pPr>
        <w:ind w:left="3402" w:hanging="360"/>
      </w:pPr>
      <w:rPr>
        <w:rFonts w:ascii="Noto Sans Symbols" w:cs="Noto Sans Symbols" w:eastAsia="Noto Sans Symbols" w:hAnsi="Noto Sans Symbols"/>
      </w:rPr>
    </w:lvl>
    <w:lvl w:ilvl="3">
      <w:start w:val="1"/>
      <w:numFmt w:val="bullet"/>
      <w:lvlText w:val="●"/>
      <w:lvlJc w:val="left"/>
      <w:pPr>
        <w:ind w:left="4122" w:hanging="360"/>
      </w:pPr>
      <w:rPr>
        <w:rFonts w:ascii="Noto Sans Symbols" w:cs="Noto Sans Symbols" w:eastAsia="Noto Sans Symbols" w:hAnsi="Noto Sans Symbols"/>
      </w:rPr>
    </w:lvl>
    <w:lvl w:ilvl="4">
      <w:start w:val="1"/>
      <w:numFmt w:val="bullet"/>
      <w:lvlText w:val="o"/>
      <w:lvlJc w:val="left"/>
      <w:pPr>
        <w:ind w:left="4842" w:hanging="360"/>
      </w:pPr>
      <w:rPr>
        <w:rFonts w:ascii="Courier New" w:cs="Courier New" w:eastAsia="Courier New" w:hAnsi="Courier New"/>
      </w:rPr>
    </w:lvl>
    <w:lvl w:ilvl="5">
      <w:start w:val="1"/>
      <w:numFmt w:val="bullet"/>
      <w:lvlText w:val="▪"/>
      <w:lvlJc w:val="left"/>
      <w:pPr>
        <w:ind w:left="5562" w:hanging="360"/>
      </w:pPr>
      <w:rPr>
        <w:rFonts w:ascii="Noto Sans Symbols" w:cs="Noto Sans Symbols" w:eastAsia="Noto Sans Symbols" w:hAnsi="Noto Sans Symbols"/>
      </w:rPr>
    </w:lvl>
    <w:lvl w:ilvl="6">
      <w:start w:val="1"/>
      <w:numFmt w:val="bullet"/>
      <w:lvlText w:val="●"/>
      <w:lvlJc w:val="left"/>
      <w:pPr>
        <w:ind w:left="6282" w:hanging="360"/>
      </w:pPr>
      <w:rPr>
        <w:rFonts w:ascii="Noto Sans Symbols" w:cs="Noto Sans Symbols" w:eastAsia="Noto Sans Symbols" w:hAnsi="Noto Sans Symbols"/>
      </w:rPr>
    </w:lvl>
    <w:lvl w:ilvl="7">
      <w:start w:val="1"/>
      <w:numFmt w:val="bullet"/>
      <w:lvlText w:val="o"/>
      <w:lvlJc w:val="left"/>
      <w:pPr>
        <w:ind w:left="7002" w:hanging="360"/>
      </w:pPr>
      <w:rPr>
        <w:rFonts w:ascii="Courier New" w:cs="Courier New" w:eastAsia="Courier New" w:hAnsi="Courier New"/>
      </w:rPr>
    </w:lvl>
    <w:lvl w:ilvl="8">
      <w:start w:val="1"/>
      <w:numFmt w:val="bullet"/>
      <w:lvlText w:val="▪"/>
      <w:lvlJc w:val="left"/>
      <w:pPr>
        <w:ind w:left="7722"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Arial" w:cs="Arial" w:eastAsia="Arial" w:hAnsi="Arial"/>
      <w:b w:val="1"/>
      <w:bCs w:val="1"/>
      <w:sz w:val="32"/>
      <w:szCs w:val="32"/>
    </w:rPr>
  </w:style>
  <w:style w:type="paragraph" w:styleId="Heading2">
    <w:name w:val="heading 2"/>
    <w:basedOn w:val="Normal"/>
    <w:next w:val="Normal"/>
    <w:pPr>
      <w:keepNext w:val="1"/>
      <w:spacing w:after="60" w:before="240" w:lineRule="auto"/>
      <w:ind w:left="792" w:hanging="432"/>
    </w:pPr>
    <w:rPr>
      <w:rFonts w:ascii="Arial" w:cs="Arial" w:eastAsia="Arial" w:hAnsi="Arial"/>
      <w:b w:val="1"/>
      <w:bCs w:val="1"/>
      <w:i w:val="1"/>
      <w:iCs w:val="1"/>
      <w:sz w:val="28"/>
      <w:szCs w:val="28"/>
    </w:rPr>
  </w:style>
  <w:style w:type="paragraph" w:styleId="Heading3">
    <w:name w:val="heading 3"/>
    <w:basedOn w:val="Normal"/>
    <w:next w:val="Normal"/>
    <w:pPr>
      <w:keepNext w:val="1"/>
      <w:spacing w:after="120" w:before="120" w:lineRule="auto"/>
      <w:ind w:left="1134" w:hanging="567"/>
    </w:pPr>
    <w:rPr>
      <w:rFonts w:ascii="Arial" w:cs="Arial" w:eastAsia="Arial" w:hAnsi="Arial"/>
      <w:b w:val="1"/>
      <w:bCs w:val="1"/>
      <w:sz w:val="28"/>
      <w:szCs w:val="28"/>
    </w:rPr>
  </w:style>
  <w:style w:type="paragraph" w:styleId="Heading4">
    <w:name w:val="heading 4"/>
    <w:basedOn w:val="Normal"/>
    <w:next w:val="Normal"/>
    <w:pPr>
      <w:keepNext w:val="1"/>
      <w:spacing w:after="120" w:before="120" w:lineRule="auto"/>
      <w:ind w:left="720" w:hanging="360"/>
    </w:pPr>
    <w:rPr>
      <w:sz w:val="28"/>
      <w:szCs w:val="28"/>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2024-03-18T04:46:07Z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05a17310-0e99-4e3b-8c82-8cc0690dee8b</vt:lpwstr>
  </property>
  <property fmtid="{D5CDD505-2E9C-101B-9397-08002B2CF9AE}" pid="7" name="MSIP_Label_defa4170-0d19-0005-0004-bc88714345d2_ActionId">
    <vt:lpwstr>5f40fc98-5a7e-40f4-b929-852ec0bf832e</vt:lpwstr>
  </property>
  <property fmtid="{D5CDD505-2E9C-101B-9397-08002B2CF9AE}" pid="8" name="MSIP_Label_defa4170-0d19-0005-0004-bc88714345d2_ContentBits">
    <vt:lpwstr>0</vt:lpwstr>
  </property>
</Properties>
</file>