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35" w:rsidRPr="00EB005A" w:rsidRDefault="00262235" w:rsidP="00EB005A">
      <w:pPr>
        <w:pBdr>
          <w:bottom w:val="single" w:sz="6" w:space="1" w:color="auto"/>
        </w:pBdr>
        <w:rPr>
          <w:rFonts w:ascii="Segoe UI" w:hAnsi="Segoe UI" w:cs="Segoe UI"/>
          <w:b/>
          <w:sz w:val="36"/>
          <w:szCs w:val="36"/>
        </w:rPr>
      </w:pPr>
      <w:r w:rsidRPr="00EB005A">
        <w:rPr>
          <w:rFonts w:ascii="Segoe UI" w:hAnsi="Segoe UI" w:cs="Segoe UI"/>
          <w:b/>
          <w:sz w:val="36"/>
          <w:szCs w:val="36"/>
        </w:rPr>
        <w:t xml:space="preserve">TABLE OF CONTENTS </w:t>
      </w:r>
    </w:p>
    <w:tbl>
      <w:tblPr>
        <w:tblStyle w:val="TableGrid"/>
        <w:tblpPr w:leftFromText="180" w:rightFromText="180" w:horzAnchor="margin" w:tblpY="10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08"/>
        <w:gridCol w:w="1368"/>
      </w:tblGrid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Page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Title Page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B005A"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 xml:space="preserve">Approval Sheet 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ii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 xml:space="preserve">Acknowledgment 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iii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 xml:space="preserve">Table of Contents 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iv</w:t>
            </w:r>
          </w:p>
        </w:tc>
      </w:tr>
    </w:tbl>
    <w:p w:rsidR="00EB005A" w:rsidRPr="00EB005A" w:rsidRDefault="00EB005A" w:rsidP="00262235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0"/>
        <w:gridCol w:w="1368"/>
      </w:tblGrid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Language Overview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General Rules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Structure Overview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74611" w:rsidRPr="00EB005A" w:rsidTr="00EB005A">
        <w:trPr>
          <w:trHeight w:val="432"/>
        </w:trPr>
        <w:tc>
          <w:tcPr>
            <w:tcW w:w="8100" w:type="dxa"/>
          </w:tcPr>
          <w:p w:rsidR="00E74611" w:rsidRPr="00EB005A" w:rsidRDefault="00E74611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Specific Rules</w:t>
            </w:r>
          </w:p>
        </w:tc>
        <w:tc>
          <w:tcPr>
            <w:tcW w:w="1368" w:type="dxa"/>
          </w:tcPr>
          <w:p w:rsidR="00E74611" w:rsidRDefault="00E74611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3D6324" w:rsidP="003D632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Reserved Words </w:t>
            </w:r>
            <w:r w:rsidR="00262235" w:rsidRPr="00EB005A">
              <w:rPr>
                <w:rFonts w:ascii="Segoe UI" w:hAnsi="Segoe UI" w:cs="Segoe UI"/>
                <w:sz w:val="24"/>
                <w:szCs w:val="24"/>
              </w:rPr>
              <w:t>and Symbols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Regular Definition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Regular Expression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Context Free Grammar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First Set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Follow Set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Predict Set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Transition Diagram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Lexical Test Script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Syntax Test Script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Semantic Test Script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Source Code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Graphic User Interface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Appendix A: Predict Table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26223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Appendix B: Sample Programs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646E46" w:rsidRPr="00EB005A" w:rsidRDefault="00646E46" w:rsidP="00262235">
      <w:pPr>
        <w:rPr>
          <w:rFonts w:ascii="Segoe UI" w:hAnsi="Segoe UI" w:cs="Segoe UI"/>
          <w:sz w:val="24"/>
          <w:szCs w:val="24"/>
        </w:rPr>
      </w:pPr>
    </w:p>
    <w:sectPr w:rsidR="00646E46" w:rsidRPr="00EB005A" w:rsidSect="0064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3287"/>
    <w:multiLevelType w:val="hybridMultilevel"/>
    <w:tmpl w:val="4216B88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235"/>
    <w:rsid w:val="00262235"/>
    <w:rsid w:val="003D6324"/>
    <w:rsid w:val="00455AE7"/>
    <w:rsid w:val="005118AC"/>
    <w:rsid w:val="0052699A"/>
    <w:rsid w:val="00646E46"/>
    <w:rsid w:val="00E74611"/>
    <w:rsid w:val="00EB0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2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2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2016-09-29T04:01:00Z</dcterms:created>
  <dcterms:modified xsi:type="dcterms:W3CDTF">2016-10-08T07:35:00Z</dcterms:modified>
</cp:coreProperties>
</file>