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F054158" w14:textId="4BD5E52B" w:rsidR="0048195F" w:rsidRDefault="005430C6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704953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7A8B725" w14:textId="4605CA7D" w:rsidR="0048195F" w:rsidRDefault="00B14943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4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3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E86C8AE" w14:textId="4FD30234" w:rsidR="0048195F" w:rsidRDefault="00B14943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5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3CD8491" w14:textId="7FEBDF58" w:rsidR="0048195F" w:rsidRDefault="00B14943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6" w:history="1">
            <w:r w:rsidR="0048195F" w:rsidRPr="00614C62">
              <w:rPr>
                <w:rStyle w:val="Hipercze"/>
                <w:noProof/>
              </w:rPr>
              <w:t>3.1. Materiały badawcze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E6381D9" w14:textId="32C36B29" w:rsidR="0048195F" w:rsidRDefault="00B14943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7" w:history="1">
            <w:r w:rsidR="0048195F" w:rsidRPr="00614C62">
              <w:rPr>
                <w:rStyle w:val="Hipercze"/>
                <w:noProof/>
              </w:rPr>
              <w:t>3.2. Opis stanowiska symulującego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A792D23" w14:textId="52DD00EA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8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5C5603F" w14:textId="3BB88D75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6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00A2421" w14:textId="16E08510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0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_Toc166704960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7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018FE9F" w14:textId="71CAF7C6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1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48195F" w:rsidRPr="00614C62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_Toc166704961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ED04AF" w14:textId="3A3285D6" w:rsidR="0048195F" w:rsidRDefault="00B14943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2" w:history="1">
            <w:r w:rsidR="0048195F" w:rsidRPr="00614C62">
              <w:rPr>
                <w:rStyle w:val="Hipercze"/>
                <w:noProof/>
              </w:rPr>
              <w:t>3.3.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_Toc166704962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44D98F22" w14:textId="025DF4E9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3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54D1DB" w14:textId="7E6DF806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4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603BBD6" w14:textId="45B0A457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5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849F58F" w14:textId="2E80D590" w:rsidR="0048195F" w:rsidRDefault="00B14943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6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3.3.4. Zliczanie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85E2952" w14:textId="3D943DB6" w:rsidR="0048195F" w:rsidRDefault="00B14943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7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F63F55E" w14:textId="7881449A" w:rsidR="0048195F" w:rsidRDefault="00B14943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8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8C91B65" w14:textId="7EA7C1E8" w:rsidR="0048195F" w:rsidRDefault="00B14943" w:rsidP="00F56E34">
          <w:pPr>
            <w:pStyle w:val="Spistreci1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6. Literatura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C70853D" w14:textId="64092CB6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0" w:name="_Toc16670495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5560FE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F56E34">
      <w:pPr>
        <w:spacing w:line="360" w:lineRule="auto"/>
        <w:rPr>
          <w:rFonts w:ascii="Segoe UI" w:hAnsi="Segoe UI" w:cs="Segoe UI"/>
        </w:rPr>
      </w:pP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670495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39540BD5" w:rsidR="008D6D71" w:rsidRPr="008D6D71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</w:t>
      </w:r>
      <w:r w:rsidR="00C64D01">
        <w:rPr>
          <w:rFonts w:ascii="Segoe UI" w:hAnsi="Segoe UI" w:cs="Segoe UI"/>
          <w:sz w:val="24"/>
          <w:szCs w:val="24"/>
        </w:rPr>
        <w:t xml:space="preserve"> co w dzisiejszych czasach mogą os</w:t>
      </w:r>
      <w:r w:rsidRPr="00362BE6">
        <w:rPr>
          <w:rFonts w:ascii="Segoe UI" w:hAnsi="Segoe UI" w:cs="Segoe UI"/>
          <w:sz w:val="24"/>
          <w:szCs w:val="24"/>
        </w:rPr>
        <w:t xml:space="preserve">iągnąć tylko eksperci w dziedzinie biżuterii. </w:t>
      </w:r>
      <w:r w:rsidR="00C64D01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Proponowana metodologia polega na wykorzystaniu różnych modeli podpisywania obrazów do wykrywania klejnotów z obrazu i generowania naturalnego opisu opis akcesorium w języku naturalnym. </w:t>
      </w:r>
      <w:r w:rsidR="00DF4129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Wygenerowany podpis zawiera szczegóły, takie jak rodzaj klejnotu, kolor, materiał i projekt.</w:t>
      </w:r>
      <w:r w:rsidR="00DF4129">
        <w:rPr>
          <w:rFonts w:ascii="Segoe UI" w:hAnsi="Segoe UI" w:cs="Segoe UI"/>
          <w:sz w:val="24"/>
          <w:szCs w:val="24"/>
        </w:rPr>
        <w:t xml:space="preserve"> (…)</w:t>
      </w:r>
      <w:r w:rsidRPr="00362BE6">
        <w:rPr>
          <w:rFonts w:ascii="Segoe UI" w:hAnsi="Segoe UI" w:cs="Segoe UI"/>
          <w:sz w:val="24"/>
          <w:szCs w:val="24"/>
        </w:rPr>
        <w:t xml:space="preserve">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6184195D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</w:t>
      </w:r>
      <w:r w:rsidR="00B072B2">
        <w:rPr>
          <w:rFonts w:ascii="Segoe UI" w:hAnsi="Segoe UI" w:cs="Segoe UI"/>
          <w:sz w:val="24"/>
        </w:rPr>
        <w:t xml:space="preserve"> powyższego</w:t>
      </w:r>
      <w:r w:rsidR="008D6D71">
        <w:rPr>
          <w:rFonts w:ascii="Segoe UI" w:hAnsi="Segoe UI" w:cs="Segoe UI"/>
          <w:sz w:val="24"/>
        </w:rPr>
        <w:t xml:space="preserve"> rozwiązania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lastRenderedPageBreak/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" w:name="_Toc166704955"/>
      <w:r w:rsidRPr="00956C32">
        <w:rPr>
          <w:rFonts w:ascii="Segoe UI" w:hAnsi="Segoe UI" w:cs="Segoe UI"/>
          <w:b/>
        </w:rPr>
        <w:t>Materiały i metody</w:t>
      </w:r>
      <w:bookmarkEnd w:id="2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3" w:name="_Toc16670495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4DDFB7C3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DF4129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>obrączki i</w:t>
      </w:r>
      <w:r w:rsidR="00183B78" w:rsidRPr="00DF4129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 xml:space="preserve"> zdobie</w:t>
      </w:r>
      <w:r w:rsidRPr="00DF4129"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 w:rsidRPr="00DF4129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 w:rsidRPr="00DF4129">
        <w:rPr>
          <w:rFonts w:ascii="Segoe UI" w:eastAsia="Times New Roman" w:hAnsi="Segoe UI" w:cs="Segoe UI"/>
          <w:sz w:val="24"/>
          <w:szCs w:val="24"/>
        </w:rPr>
        <w:t>,</w:t>
      </w:r>
    </w:p>
    <w:p w14:paraId="5EE8D300" w14:textId="5D5B4174" w:rsidR="001F39E2" w:rsidRPr="00DF4129" w:rsidRDefault="00305B33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>kolczyki</w:t>
      </w:r>
      <w:r w:rsidR="003A3033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 w:rsidRPr="00DF4129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 w:rsidRPr="00DF4129">
        <w:rPr>
          <w:rFonts w:ascii="Segoe UI" w:eastAsia="Times New Roman" w:hAnsi="Segoe UI" w:cs="Segoe UI"/>
          <w:sz w:val="24"/>
          <w:szCs w:val="24"/>
        </w:rPr>
        <w:t>.</w:t>
      </w:r>
    </w:p>
    <w:p w14:paraId="77CCE4E4" w14:textId="7EEDE977" w:rsidR="001F39E2" w:rsidRDefault="001F39E2" w:rsidP="00F56E34">
      <w:pPr>
        <w:pStyle w:val="Akapitzlist"/>
        <w:keepNext/>
        <w:spacing w:line="360" w:lineRule="auto"/>
        <w:ind w:left="360"/>
        <w:textAlignment w:val="baseline"/>
      </w:pP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6FDC62D3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3FD27FF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6C3D3200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</w:t>
      </w:r>
      <w:r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651A79FA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2</w:t>
      </w:r>
      <w:r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056B1337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lastRenderedPageBreak/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F8A6269" w:rsidR="00305B33" w:rsidRDefault="00305B33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3</w:t>
      </w:r>
      <w:r w:rsidR="00EE50DA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4" w:name="_Toc166704957"/>
      <w:r w:rsidRPr="0057659A"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5" w:name="_Toc16670495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5B2EC351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AB4D90">
        <w:rPr>
          <w:rFonts w:ascii="Segoe UI" w:eastAsia="Times New Roman" w:hAnsi="Segoe UI" w:cs="Segoe UI"/>
          <w:sz w:val="24"/>
          <w:szCs w:val="24"/>
        </w:rPr>
        <w:t xml:space="preserve"> </w:t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815F" w14:textId="2A489A0C" w:rsidR="00597395" w:rsidRPr="00E66024" w:rsidRDefault="00597395" w:rsidP="00597395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4</w:t>
      </w:r>
      <w:r>
        <w:rPr>
          <w:noProof/>
        </w:rPr>
        <w:fldChar w:fldCharType="end"/>
      </w:r>
      <w:r>
        <w:t xml:space="preserve"> Taśmociąg</w:t>
      </w:r>
    </w:p>
    <w:p w14:paraId="077D4E3A" w14:textId="77777777" w:rsidR="00597395" w:rsidRDefault="00597395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D4743" w14:textId="17853F35" w:rsidR="00663534" w:rsidRPr="00251C36" w:rsidRDefault="00663534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</w:t>
      </w:r>
      <w:r w:rsidR="00753E05">
        <w:rPr>
          <w:rFonts w:ascii="Segoe UI" w:eastAsia="Times New Roman" w:hAnsi="Segoe UI" w:cs="Segoe UI"/>
          <w:sz w:val="24"/>
          <w:szCs w:val="24"/>
        </w:rPr>
        <w:t>jest lepsza reprezentacja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753E05">
        <w:rPr>
          <w:rFonts w:ascii="Segoe UI" w:eastAsia="Times New Roman" w:hAnsi="Segoe UI" w:cs="Segoe UI"/>
          <w:sz w:val="24"/>
          <w:szCs w:val="24"/>
        </w:rPr>
        <w:t xml:space="preserve">jest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AB4D90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70495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56C3D33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5F580FD7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5</w:t>
      </w:r>
      <w:r>
        <w:rPr>
          <w:noProof/>
        </w:rPr>
        <w:fldChar w:fldCharType="end"/>
      </w:r>
      <w:r>
        <w:t xml:space="preserve"> Ustawienie kamery</w:t>
      </w:r>
    </w:p>
    <w:p w14:paraId="70877C27" w14:textId="77777777" w:rsidR="005F2E71" w:rsidRDefault="005F2E71" w:rsidP="000524A6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7" w:name="_Toc166704960"/>
    </w:p>
    <w:p w14:paraId="2CF8940D" w14:textId="7627CFE8" w:rsidR="005F2E71" w:rsidRDefault="005F2E71" w:rsidP="000524A6">
      <w:pPr>
        <w:pStyle w:val="Nagwek3"/>
        <w:spacing w:line="360" w:lineRule="auto"/>
        <w:rPr>
          <w:rFonts w:ascii="Segoe UI" w:eastAsia="Times New Roman" w:hAnsi="Segoe UI" w:cs="Segoe UI"/>
          <w:b/>
        </w:rPr>
      </w:pPr>
    </w:p>
    <w:p w14:paraId="705FF3BC" w14:textId="255F60A8" w:rsidR="005F2E71" w:rsidRDefault="005F2E71" w:rsidP="005F2E71"/>
    <w:p w14:paraId="570BD8EF" w14:textId="77777777" w:rsidR="005F2E71" w:rsidRPr="005F2E71" w:rsidRDefault="005F2E71" w:rsidP="005F2E71"/>
    <w:p w14:paraId="186FDECC" w14:textId="11455C74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43E0EBA6" w14:textId="31EA3959" w:rsidR="005F2E71" w:rsidRDefault="00956C32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</w:p>
    <w:p w14:paraId="01A6EAA5" w14:textId="77777777" w:rsidR="005F2E71" w:rsidRDefault="005F2E71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</w:p>
    <w:p w14:paraId="3549316A" w14:textId="6A43BE1A" w:rsidR="000524A6" w:rsidRDefault="00644C48" w:rsidP="005F2E71">
      <w:pPr>
        <w:spacing w:line="360" w:lineRule="auto"/>
        <w:ind w:firstLine="708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.</w:t>
      </w:r>
      <w:r w:rsidR="000524A6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71F0" w14:textId="6654494A" w:rsidR="005F2E71" w:rsidRDefault="000524A6" w:rsidP="005F2E71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6</w:t>
      </w:r>
      <w:r>
        <w:rPr>
          <w:noProof/>
        </w:rPr>
        <w:fldChar w:fldCharType="end"/>
      </w:r>
      <w:r>
        <w:t xml:space="preserve"> Ustawienie lampy</w:t>
      </w:r>
    </w:p>
    <w:p w14:paraId="16EBC391" w14:textId="16B4170E" w:rsidR="003E783E" w:rsidRDefault="003E783E" w:rsidP="00B304AF"/>
    <w:p w14:paraId="15E53893" w14:textId="6EE6B462" w:rsidR="005F2E71" w:rsidRDefault="005F2E71" w:rsidP="00B304AF"/>
    <w:p w14:paraId="23A300A0" w14:textId="0318B5E1" w:rsidR="005F2E71" w:rsidRDefault="005F2E71" w:rsidP="00B304AF"/>
    <w:p w14:paraId="66062F0F" w14:textId="69B94FBB" w:rsidR="005F2E71" w:rsidRDefault="005F2E71" w:rsidP="00B304AF"/>
    <w:p w14:paraId="0534A12A" w14:textId="6736EF47" w:rsidR="005F2E71" w:rsidRDefault="005F2E71" w:rsidP="00B304AF"/>
    <w:p w14:paraId="418670A1" w14:textId="1C0CC57A" w:rsidR="005F2E71" w:rsidRDefault="005F2E71" w:rsidP="00B304AF"/>
    <w:p w14:paraId="3100A406" w14:textId="725A5F80" w:rsidR="005F2E71" w:rsidRDefault="005F2E71" w:rsidP="00B304AF"/>
    <w:p w14:paraId="100EA771" w14:textId="24ADFA58" w:rsidR="005F2E71" w:rsidRDefault="005F2E71" w:rsidP="00B304AF"/>
    <w:p w14:paraId="4169DB35" w14:textId="138F60D8" w:rsidR="005F2E71" w:rsidRDefault="005F2E71" w:rsidP="00B304AF"/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70496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1DB96978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185AB1">
        <w:rPr>
          <w:rFonts w:ascii="Segoe UI" w:hAnsi="Segoe UI" w:cs="Segoe UI"/>
          <w:sz w:val="24"/>
        </w:rPr>
        <w:t xml:space="preserve">jest opisany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DF4129" w:rsidP="00F56E34">
      <w:pPr>
        <w:keepNext/>
        <w:spacing w:line="360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788B2C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7.75pt;height:278.65pt;mso-width-percent:0;mso-height-percent:0;mso-width-percent:0;mso-height-percent:0">
            <v:imagedata r:id="rId18" o:title="8 full setup tech schema"/>
          </v:shape>
        </w:pict>
      </w:r>
    </w:p>
    <w:p w14:paraId="22AE30E8" w14:textId="41A0EAB0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7</w:t>
      </w:r>
      <w:r w:rsidR="00EE50DA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68357F6F" w14:textId="1337E5A5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9" w:name="_Toc16670496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1EE99F56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8</w:t>
      </w:r>
      <w:r w:rsidR="00EE50DA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0" w:name="_Toc16670496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307B416A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 xml:space="preserve">ozdzielczość przetwarzanego obrazu </w:t>
      </w:r>
      <w:r w:rsidR="00C81E6B">
        <w:rPr>
          <w:rFonts w:ascii="Segoe UI" w:hAnsi="Segoe UI" w:cs="Segoe UI"/>
          <w:sz w:val="24"/>
          <w:szCs w:val="24"/>
        </w:rPr>
        <w:t xml:space="preserve">jest zmniejszana </w:t>
      </w:r>
      <w:r w:rsidR="005A3C34" w:rsidRPr="00B073F0">
        <w:rPr>
          <w:rFonts w:ascii="Segoe UI" w:hAnsi="Segoe UI" w:cs="Segoe UI"/>
          <w:sz w:val="24"/>
          <w:szCs w:val="24"/>
        </w:rPr>
        <w:t>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1" w:name="_Toc16670496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1"/>
    </w:p>
    <w:p w14:paraId="734DCB85" w14:textId="7412C6CE" w:rsidR="00466C0B" w:rsidRDefault="00466C0B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 w:rsidRPr="00D71986">
        <w:rPr>
          <w:rFonts w:ascii="Segoe UI" w:hAnsi="Segoe UI" w:cs="Segoe UI"/>
          <w:sz w:val="24"/>
          <w:szCs w:val="24"/>
        </w:rPr>
        <w:t>Została podzielona na poszczególne etapy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42473568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9</w:t>
      </w:r>
      <w:r w:rsidR="00EE50DA">
        <w:rPr>
          <w:noProof/>
        </w:rPr>
        <w:fldChar w:fldCharType="end"/>
      </w:r>
      <w:r>
        <w:t xml:space="preserve"> Schemat szczegółowy</w:t>
      </w:r>
      <w:r w:rsidR="0095342D">
        <w:t xml:space="preserve"> do etapu transformacji obrazu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7C82C182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10</w:t>
      </w:r>
      <w:r w:rsidR="00EE50DA">
        <w:rPr>
          <w:noProof/>
        </w:rPr>
        <w:fldChar w:fldCharType="end"/>
      </w:r>
      <w:r>
        <w:t xml:space="preserve"> Etap 1 - zamiana na odcienie szarości</w:t>
      </w:r>
    </w:p>
    <w:p w14:paraId="5DEAC09E" w14:textId="6E866447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DB48C2">
        <w:rPr>
          <w:rFonts w:ascii="Segoe UI" w:hAnsi="Segoe UI" w:cs="Segoe UI"/>
          <w:lang w:val="pl-PL"/>
        </w:rPr>
        <w:t xml:space="preserve"> transformacji obrazu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kolorowy obraz </w:t>
      </w:r>
      <w:r w:rsidR="00DB48C2">
        <w:rPr>
          <w:rFonts w:ascii="Segoe UI" w:hAnsi="Segoe UI" w:cs="Segoe UI"/>
          <w:lang w:val="pl-PL"/>
        </w:rPr>
        <w:t xml:space="preserve">zamieniany jest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 xml:space="preserve">, jest mniej szumów oraz </w:t>
      </w:r>
      <w:r w:rsidR="006A3117">
        <w:rPr>
          <w:rFonts w:ascii="Segoe UI" w:hAnsi="Segoe UI" w:cs="Segoe UI"/>
          <w:lang w:val="pl-PL"/>
        </w:rPr>
        <w:t>zapewnia lepszą detekcję</w:t>
      </w:r>
      <w:r w:rsidR="00432675">
        <w:rPr>
          <w:rFonts w:ascii="Segoe UI" w:hAnsi="Segoe UI" w:cs="Segoe UI"/>
          <w:lang w:val="pl-PL"/>
        </w:rPr>
        <w:t xml:space="preserve"> krawędzi i krańców elementów na kolejnych etapach transformacji.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0CA80A42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11</w:t>
      </w:r>
      <w:r w:rsidR="00EE50DA">
        <w:rPr>
          <w:noProof/>
        </w:rPr>
        <w:fldChar w:fldCharType="end"/>
      </w:r>
      <w:r>
        <w:t xml:space="preserve"> Efekt po </w:t>
      </w:r>
      <w:r w:rsidR="002E74DB">
        <w:t>konwersji</w:t>
      </w:r>
      <w:r>
        <w:t xml:space="preserve">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50A48D6C">
                <wp:simplePos x="0" y="0"/>
                <wp:positionH relativeFrom="column">
                  <wp:posOffset>1002665</wp:posOffset>
                </wp:positionH>
                <wp:positionV relativeFrom="paragraph">
                  <wp:posOffset>326787</wp:posOffset>
                </wp:positionV>
                <wp:extent cx="786440" cy="886332"/>
                <wp:effectExtent l="12700" t="12700" r="2667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440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284B4E" id="Prostokąt 1" o:spid="_x0000_s1026" style="position:absolute;margin-left:78.95pt;margin-top:25.75pt;width:61.9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gwIAAGgFAAAOAAAAZHJzL2Uyb0RvYy54bWysVEtv2zAMvg/YfxB0Xx2nj2VBnSJokWFA&#10;0RZrh54VWYoNyKJGKXGyXz9KfiToih2G5aBIJvmR/Pi4vtk3hu0U+hpswfOzCWfKSihruyn4j5fV&#10;pxlnPghbCgNWFfygPL9ZfPxw3bq5mkIFplTICMT6eesKXoXg5lnmZaUa4c/AKUtCDdiIQE/cZCWK&#10;ltAbk00nk6usBSwdglTe09e7TsgXCV9rJcOj1l4FZgpOsYV0YjrX8cwW12K+QeGqWvZhiH+IohG1&#10;Jacj1J0Igm2x/gOqqSWCBx3OJDQZaF1LlXKgbPLJm2yeK+FUyoXI8W6kyf8/WPmwe3ZPSDS0zs89&#10;XWMWe41N/Kf42D6RdRjJUvvAJH38PLu6uCBKJYlms6vz82kkMzsaO/Thq4KGxUvBkWqRKBK7ex86&#10;1UEl+rKwqo1J9TCWtQU/n+WTSbLwYOoySqOex8361iDbCSrpajWhX+/4RI3CMJaiOSaVbuFgVMQw&#10;9rvSrC4pjWnnIfabGmGFlMqGvBNVolSdt/zyxNlgkXJOgBFZU5Qjdg8waHYgA3bHQK8fTVVq19G4&#10;T/1vxqNF8gw2jMZNbQHfy8xQVr3nTn8gqaMmsrSG8vCEDKEbFu/kqqYK3gsfngTSdFDRaeLDIx3a&#10;AFUK+htnFeCv975HfWpaknLW0rQV3P/cClScmW+W2vlLnnoppMfF5ecp+cBTyfpUYrfNLVD1c9ot&#10;TqZr1A9muGqE5pUWwzJ6JZGwknwXXAYcHreh2wK0WqRaLpMajaQT4d4+OxnBI6uxQ1/2rwJd38aB&#10;+v8BhskU8zfd3OlGSwvLbQBdp1Y/8trzTeOcGqdfPXFfnL6T1nFBLn4DAAD//wMAUEsDBBQABgAI&#10;AAAAIQApUq8z4AAAAA8BAAAPAAAAZHJzL2Rvd25yZXYueG1sTE9NT4QwEL2b+B+aMfHmlhKRhaVs&#10;jEaN3kSN11lagdAPQrsL/nvHk14meXkf8161X61hJz2HwTsJYpMA0671anCdhPe3h6stsBDRKTTe&#10;aQnfOsC+Pj+rsFR+ca/61MSOUYgLJUroY5xKzkPba4th4yftiPvys8VIcO64mnGhcGt4miQ33OLg&#10;6EOPk77rdTs2RyvheUnN8Nnhy1MzNh+jv34UeWGlvLxY73d0bnfAol7jnwN+N1B/qKnYwR+dCswQ&#10;zvKCpBIykQEjQboVObADMYUQwOuK/99R/wAAAP//AwBQSwECLQAUAAYACAAAACEAtoM4kv4AAADh&#10;AQAAEwAAAAAAAAAAAAAAAAAAAAAAW0NvbnRlbnRfVHlwZXNdLnhtbFBLAQItABQABgAIAAAAIQA4&#10;/SH/1gAAAJQBAAALAAAAAAAAAAAAAAAAAC8BAABfcmVscy8ucmVsc1BLAQItABQABgAIAAAAIQAj&#10;LsgKgwIAAGgFAAAOAAAAAAAAAAAAAAAAAC4CAABkcnMvZTJvRG9jLnhtbFBLAQItABQABgAIAAAA&#10;IQApUq8z4AAAAA8BAAAPAAAAAAAAAAAAAAAAAN0EAABkcnMvZG93bnJldi54bWxQSwUGAAAAAAQA&#10;BADzAAAA6gUAAAAA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2F07E932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12</w:t>
      </w:r>
      <w:r w:rsidR="00EE50DA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2F681B8C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53F0CD95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(0, 0)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 xml:space="preserve">Nowa wartość każdego piksela jest ustawiana </w:t>
      </w:r>
      <w:r w:rsidRPr="0034540D">
        <w:rPr>
          <w:rFonts w:ascii="Segoe UI" w:hAnsi="Segoe UI" w:cs="Segoe UI"/>
          <w:sz w:val="24"/>
        </w:rPr>
        <w:lastRenderedPageBreak/>
        <w:t>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2A006FAE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13</w:t>
      </w:r>
      <w:r w:rsidR="00EE50DA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14095361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14</w:t>
      </w:r>
      <w:r w:rsidR="00EE50DA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B14943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4704CA7B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B14943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6149D26A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5EAA9E2C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3B477A0B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711F2606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9657500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najjaśniejsze piksele) są tłumione (zerowane).</w:t>
      </w:r>
    </w:p>
    <w:p w14:paraId="1B4F5530" w14:textId="43185989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proofErr w:type="spellStart"/>
      <w:r w:rsidR="001B656E">
        <w:rPr>
          <w:rFonts w:ascii="Segoe UI" w:hAnsi="Segoe UI" w:cs="Segoe UI"/>
          <w:color w:val="0D0D0D" w:themeColor="text1" w:themeTint="F2"/>
          <w:lang w:val="pl-PL"/>
        </w:rPr>
        <w:t>nie</w:t>
      </w:r>
      <w:r>
        <w:rPr>
          <w:rFonts w:ascii="Segoe UI" w:hAnsi="Segoe UI" w:cs="Segoe UI"/>
          <w:color w:val="0D0D0D" w:themeColor="text1" w:themeTint="F2"/>
          <w:lang w:val="pl-PL"/>
        </w:rPr>
        <w:t>krawędziowe</w:t>
      </w:r>
      <w:proofErr w:type="spellEnd"/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49C3600A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</w:t>
      </w:r>
      <w:r w:rsidR="007D2828">
        <w:rPr>
          <w:rFonts w:ascii="Segoe UI" w:hAnsi="Segoe UI" w:cs="Segoe UI"/>
          <w:sz w:val="24"/>
          <w:szCs w:val="24"/>
        </w:rPr>
        <w:t xml:space="preserve"> </w:t>
      </w:r>
      <w:r w:rsidR="007D2828" w:rsidRPr="007D2828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31A88A22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2D9CED70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15</w:t>
      </w:r>
      <w:r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AB4D90">
      <w:pPr>
        <w:pStyle w:val="NormalnyWeb"/>
        <w:spacing w:line="360" w:lineRule="auto"/>
        <w:ind w:firstLine="360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23A69BE8" w14:textId="33E016BB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</w:t>
      </w:r>
      <w:r w:rsidR="002A46DE">
        <w:rPr>
          <w:rFonts w:ascii="Segoe UI" w:hAnsi="Segoe UI" w:cs="Segoe UI"/>
          <w:lang w:val="pl-PL"/>
        </w:rPr>
        <w:t xml:space="preserve">operacja </w:t>
      </w:r>
      <w:r w:rsidRPr="00914988">
        <w:rPr>
          <w:rFonts w:ascii="Segoe UI" w:hAnsi="Segoe UI" w:cs="Segoe UI"/>
          <w:lang w:val="pl-PL"/>
        </w:rPr>
        <w:t xml:space="preserve">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70210FE9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C2536F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59EAE53F" w:rsidR="00D75938" w:rsidRPr="00F3545D" w:rsidRDefault="003A3481" w:rsidP="00454FAA">
      <w:pPr>
        <w:pStyle w:val="NormalnyWeb"/>
        <w:spacing w:line="360" w:lineRule="auto"/>
        <w:ind w:firstLine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D75938" w:rsidRPr="00914988">
        <w:rPr>
          <w:rFonts w:ascii="Segoe UI" w:hAnsi="Segoe UI" w:cs="Segoe UI"/>
          <w:lang w:val="pl-PL"/>
        </w:rPr>
        <w:t xml:space="preserve">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50018FB1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 xml:space="preserve">: </w:t>
      </w:r>
      <w:r w:rsidR="002A46DE">
        <w:rPr>
          <w:rFonts w:ascii="Segoe UI" w:hAnsi="Segoe UI" w:cs="Segoe UI"/>
          <w:lang w:val="pl-PL"/>
        </w:rPr>
        <w:t>operacja</w:t>
      </w:r>
      <w:r w:rsidRPr="00914988">
        <w:rPr>
          <w:rFonts w:ascii="Segoe UI" w:hAnsi="Segoe UI" w:cs="Segoe UI"/>
          <w:lang w:val="pl-PL"/>
        </w:rPr>
        <w:t xml:space="preserve"> zamknięcia. Erozja obrazu A przez element strukturalny B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05D6A366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0E25CC8C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914988" w:rsidRPr="00914988">
        <w:rPr>
          <w:rFonts w:ascii="Segoe UI" w:hAnsi="Segoe UI" w:cs="Segoe UI"/>
          <w:lang w:val="pl-PL"/>
        </w:rPr>
        <w:t xml:space="preserve"> </w:t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0CA8D8CD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65B15B83" w14:textId="3A9036DF" w:rsidR="00914988" w:rsidRDefault="00914988" w:rsidP="00C5138B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2C6B9B3B" w14:textId="372EF0FD" w:rsidR="008E6548" w:rsidRDefault="008E6548" w:rsidP="00F56E34">
      <w:pPr>
        <w:spacing w:line="360" w:lineRule="auto"/>
        <w:rPr>
          <w:rStyle w:val="Hipercze"/>
          <w:rFonts w:ascii="Segoe UI" w:eastAsia="Times New Roman" w:hAnsi="Segoe UI" w:cs="Segoe UI"/>
          <w:sz w:val="24"/>
          <w:szCs w:val="24"/>
        </w:rPr>
      </w:pPr>
      <w:r>
        <w:rPr>
          <w:rStyle w:val="Hipercze"/>
          <w:rFonts w:ascii="Segoe UI" w:hAnsi="Segoe UI" w:cs="Segoe UI"/>
        </w:rPr>
        <w:br w:type="page"/>
      </w:r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0CF8EF2F" w14:textId="07C31352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61C8D55A" w14:textId="0C6C4C95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31C2B763" w14:textId="49E4612A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59705B80" w14:textId="77777777" w:rsidR="004B2199" w:rsidRPr="00A25374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Przykład</w:t>
      </w:r>
      <w:r w:rsidR="00777DCD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 podstawie wzoru 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(</w:t>
      </w:r>
      <w:r w:rsidR="00B96D22">
        <w:rPr>
          <w:rFonts w:ascii="Segoe UI" w:hAnsi="Segoe UI" w:cs="Segoe UI"/>
          <w:color w:val="111111"/>
          <w:shd w:val="clear" w:color="auto" w:fill="F7F7F7"/>
          <w:lang w:val="pl-PL"/>
        </w:rPr>
        <w:t>8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)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dla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A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13x13 i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o wymiarach 3x3</w:t>
      </w:r>
      <w:r w:rsidR="00926CC0">
        <w:rPr>
          <w:rFonts w:ascii="Segoe UI" w:hAnsi="Segoe UI" w:cs="Segoe UI"/>
          <w:color w:val="111111"/>
          <w:shd w:val="clear" w:color="auto" w:fill="F7F7F7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5A7F040F" w:rsidR="00A15002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Zakładając, że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znajduje się w jego środku, dla każdego piksela w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nałóż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, jeśli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całkowicie zawarty w </w:t>
      </w:r>
      <w:r w:rsidRPr="006E13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, piksel zostanie zachowany, w przeciwnym razie zostanie usunięty</w:t>
      </w:r>
      <w:r w:rsidR="006F24F0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(wyzerowany)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.</w:t>
      </w:r>
      <w:r w:rsidR="0039407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Rezultatem erozji macierzy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 macierzą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jest macierz </w:t>
      </w:r>
      <w:r w:rsidR="00504466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DFB07F2" w14:textId="5A020486" w:rsidR="008E6548" w:rsidRPr="00F3545D" w:rsidRDefault="008E6548" w:rsidP="002B562A">
      <w:pPr>
        <w:pStyle w:val="NormalnyWeb"/>
        <w:spacing w:line="360" w:lineRule="auto"/>
        <w:ind w:firstLine="708"/>
        <w:rPr>
          <w:lang w:val="pl-PL"/>
        </w:rPr>
      </w:pPr>
      <w:bookmarkStart w:id="12" w:name="_Hlk169022704"/>
      <w:r>
        <w:rPr>
          <w:rFonts w:ascii="Segoe UI" w:hAnsi="Segoe UI" w:cs="Segoe UI"/>
          <w:color w:val="111111"/>
          <w:shd w:val="clear" w:color="auto" w:fill="F7F7F7"/>
          <w:lang w:val="pl-PL"/>
        </w:rPr>
        <w:t>Tak przetworzony obraz</w:t>
      </w:r>
      <w:r w:rsidR="00576549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</w:t>
      </w:r>
      <w:r w:rsidR="00576549" w:rsidRPr="00576549">
        <w:rPr>
          <w:rFonts w:ascii="Segoe UI" w:hAnsi="Segoe UI" w:cs="Segoe UI"/>
          <w:i/>
          <w:color w:val="111111"/>
          <w:shd w:val="clear" w:color="auto" w:fill="F7F7F7"/>
          <w:lang w:val="pl-PL"/>
        </w:rPr>
        <w:t>(rys. 15)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gotowy do rozpoznawanie przedmiotów na taśmie transmisyjnej</w:t>
      </w:r>
      <w:r w:rsidR="002B562A">
        <w:rPr>
          <w:rFonts w:ascii="Segoe UI" w:hAnsi="Segoe UI" w:cs="Segoe UI"/>
          <w:color w:val="111111"/>
          <w:shd w:val="clear" w:color="auto" w:fill="F7F7F7"/>
          <w:lang w:val="pl-PL"/>
        </w:rPr>
        <w:t>,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które powinny być zakwalifikowane do kategorii „pierścionki”.</w:t>
      </w:r>
    </w:p>
    <w:bookmarkEnd w:id="12"/>
    <w:p w14:paraId="29831309" w14:textId="4A0D6C5C" w:rsidR="00BB6A05" w:rsidRPr="008E6548" w:rsidRDefault="008E6548" w:rsidP="00F56E34">
      <w:pPr>
        <w:spacing w:line="360" w:lineRule="auto"/>
        <w:rPr>
          <w:rStyle w:val="mord"/>
        </w:rPr>
      </w:pPr>
      <w:r>
        <w:br w:type="page"/>
      </w:r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lastRenderedPageBreak/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68DE18E7" w14:textId="77777777" w:rsidR="003A6D75" w:rsidRDefault="003A6D75" w:rsidP="00F56E34">
      <w:pPr>
        <w:spacing w:line="360" w:lineRule="auto"/>
        <w:rPr>
          <w:rStyle w:val="mord"/>
          <w:rFonts w:ascii="Segoe UI" w:eastAsiaTheme="minorEastAsia" w:hAnsi="Segoe UI" w:cs="Segoe UI"/>
        </w:rPr>
      </w:pP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3A8D799D" w:rsidR="00FC4213" w:rsidRDefault="00FC4213" w:rsidP="00FC4213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 Etap 5 - wypełnienie krawędzi</w:t>
      </w:r>
    </w:p>
    <w:p w14:paraId="08145A38" w14:textId="2B1B09A7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Wykonane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7774B35C" w:rsidR="002B3CE9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B56B72">
        <w:rPr>
          <w:rFonts w:ascii="Segoe UI" w:hAnsi="Segoe UI" w:cs="Segoe UI"/>
          <w:sz w:val="24"/>
          <w:szCs w:val="24"/>
        </w:rPr>
        <w:t xml:space="preserve">: </w:t>
      </w:r>
      <w:r w:rsidR="007C33D5">
        <w:rPr>
          <w:rFonts w:ascii="Segoe UI" w:hAnsi="Segoe UI" w:cs="Segoe UI"/>
          <w:sz w:val="24"/>
          <w:szCs w:val="24"/>
        </w:rPr>
        <w:t>po</w:t>
      </w:r>
      <w:r w:rsidRPr="00B56B72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>
        <w:rPr>
          <w:rFonts w:ascii="Segoe UI" w:hAnsi="Segoe UI" w:cs="Segoe UI"/>
          <w:sz w:val="24"/>
          <w:szCs w:val="24"/>
        </w:rPr>
        <w:t>użyta jest metoda</w:t>
      </w:r>
      <w:r w:rsidR="003A6D75" w:rsidRPr="00B56B72">
        <w:rPr>
          <w:rFonts w:ascii="Segoe UI" w:hAnsi="Segoe UI" w:cs="Segoe UI"/>
          <w:sz w:val="24"/>
          <w:szCs w:val="24"/>
        </w:rPr>
        <w:t xml:space="preserve"> </w:t>
      </w:r>
      <w:r w:rsidRPr="00B56B72">
        <w:rPr>
          <w:rFonts w:ascii="Segoe UI" w:hAnsi="Segoe UI" w:cs="Segoe UI"/>
          <w:sz w:val="24"/>
          <w:szCs w:val="24"/>
        </w:rPr>
        <w:t xml:space="preserve">do odnalezienia konturów na obrazie. Matematycznie, ta operacja polega na znalezieniu ciągłych krzywych na obrazie, które łączą wszystkie punkty o tej samej intensywności. </w:t>
      </w:r>
      <w:r w:rsidR="0071186C" w:rsidRPr="00B56B72">
        <w:rPr>
          <w:rFonts w:ascii="Segoe UI" w:hAnsi="Segoe UI" w:cs="Segoe UI"/>
          <w:sz w:val="24"/>
          <w:szCs w:val="24"/>
        </w:rPr>
        <w:t>M</w:t>
      </w:r>
      <w:r w:rsidRPr="00B56B72">
        <w:rPr>
          <w:rFonts w:ascii="Segoe UI" w:hAnsi="Segoe UI" w:cs="Segoe UI"/>
          <w:sz w:val="24"/>
          <w:szCs w:val="24"/>
        </w:rPr>
        <w:t xml:space="preserve">etoda ta </w:t>
      </w:r>
      <w:r w:rsidR="00A24745" w:rsidRPr="00B56B72">
        <w:rPr>
          <w:rFonts w:ascii="Segoe UI" w:hAnsi="Segoe UI" w:cs="Segoe UI"/>
          <w:sz w:val="24"/>
          <w:szCs w:val="24"/>
        </w:rPr>
        <w:t xml:space="preserve">powinna </w:t>
      </w:r>
      <w:r w:rsidRPr="00B56B72">
        <w:rPr>
          <w:rFonts w:ascii="Segoe UI" w:hAnsi="Segoe UI" w:cs="Segoe UI"/>
          <w:sz w:val="24"/>
          <w:szCs w:val="24"/>
        </w:rPr>
        <w:t>zwraca</w:t>
      </w:r>
      <w:r w:rsidR="00EB7D7B">
        <w:rPr>
          <w:rFonts w:ascii="Segoe UI" w:hAnsi="Segoe UI" w:cs="Segoe UI"/>
          <w:sz w:val="24"/>
          <w:szCs w:val="24"/>
        </w:rPr>
        <w:t>ć</w:t>
      </w:r>
      <w:r w:rsidRPr="00B56B72">
        <w:rPr>
          <w:rFonts w:ascii="Segoe UI" w:hAnsi="Segoe UI" w:cs="Segoe UI"/>
          <w:sz w:val="24"/>
          <w:szCs w:val="24"/>
        </w:rPr>
        <w:t xml:space="preserve"> wszystkie kontury bez uwzględniania ich hierarchii.</w:t>
      </w:r>
    </w:p>
    <w:p w14:paraId="5AD3C718" w14:textId="58299711" w:rsidR="002B3CE9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>
        <w:rPr>
          <w:rFonts w:ascii="Segoe UI" w:hAnsi="Segoe UI" w:cs="Segoe UI"/>
          <w:sz w:val="24"/>
          <w:szCs w:val="24"/>
        </w:rPr>
        <w:t>: m</w:t>
      </w:r>
      <w:r w:rsidRPr="00B56B72">
        <w:rPr>
          <w:rFonts w:ascii="Segoe UI" w:hAnsi="Segoe UI" w:cs="Segoe UI"/>
          <w:sz w:val="24"/>
          <w:szCs w:val="24"/>
        </w:rPr>
        <w:t>atematycznie, ta operacja polega na redukcji liczby punktów w konturze, zastępując ciąg punktów linią prostą między pierwszym a ostatnim punktem.</w:t>
      </w:r>
    </w:p>
    <w:p w14:paraId="66E77ADC" w14:textId="48ECA3EB" w:rsidR="00DF5AAB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B56B72">
        <w:rPr>
          <w:rFonts w:ascii="Segoe UI" w:hAnsi="Segoe UI" w:cs="Segoe UI"/>
          <w:sz w:val="24"/>
          <w:szCs w:val="24"/>
        </w:rPr>
        <w:t xml:space="preserve">: </w:t>
      </w:r>
      <w:r w:rsidR="007C33D5">
        <w:rPr>
          <w:rFonts w:ascii="Segoe UI" w:hAnsi="Segoe UI" w:cs="Segoe UI"/>
          <w:sz w:val="24"/>
          <w:szCs w:val="24"/>
        </w:rPr>
        <w:t>w</w:t>
      </w:r>
      <w:r w:rsidR="0071186C" w:rsidRPr="00B56B72">
        <w:rPr>
          <w:rFonts w:ascii="Segoe UI" w:hAnsi="Segoe UI" w:cs="Segoe UI"/>
          <w:sz w:val="24"/>
          <w:szCs w:val="24"/>
        </w:rPr>
        <w:t>szystkie odnalezione</w:t>
      </w:r>
      <w:r w:rsidRPr="00B56B72">
        <w:rPr>
          <w:rFonts w:ascii="Segoe UI" w:hAnsi="Segoe UI" w:cs="Segoe UI"/>
          <w:sz w:val="24"/>
          <w:szCs w:val="24"/>
        </w:rPr>
        <w:t xml:space="preserve"> kontury wypeł</w:t>
      </w:r>
      <w:r w:rsidR="0071186C" w:rsidRPr="00B56B72">
        <w:rPr>
          <w:rFonts w:ascii="Segoe UI" w:hAnsi="Segoe UI" w:cs="Segoe UI"/>
          <w:sz w:val="24"/>
          <w:szCs w:val="24"/>
        </w:rPr>
        <w:t xml:space="preserve">niamy kolorem czarnym. </w:t>
      </w:r>
      <w:r w:rsidRPr="00B56B72">
        <w:rPr>
          <w:rFonts w:ascii="Segoe UI" w:hAnsi="Segoe UI" w:cs="Segoe UI"/>
          <w:sz w:val="24"/>
          <w:szCs w:val="24"/>
        </w:rPr>
        <w:t>Matematycznie, ta operacja polega na wypełnieniu obszarów ograniczonych konturami określonym kolorem.</w:t>
      </w:r>
    </w:p>
    <w:p w14:paraId="29B88D5E" w14:textId="77777777" w:rsidR="00995390" w:rsidRDefault="00995390" w:rsidP="00F56E34">
      <w:pPr>
        <w:keepNext/>
        <w:spacing w:line="360" w:lineRule="auto"/>
      </w:pPr>
      <w:r w:rsidRPr="00995390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37C08E79" wp14:editId="4747DE6B">
            <wp:extent cx="5760720" cy="3121214"/>
            <wp:effectExtent l="0" t="0" r="0" b="3175"/>
            <wp:docPr id="22" name="Obraz 2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39D03173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17</w:t>
      </w:r>
      <w:r w:rsidR="00EE50DA">
        <w:rPr>
          <w:noProof/>
        </w:rPr>
        <w:fldChar w:fldCharType="end"/>
      </w:r>
      <w:r>
        <w:t xml:space="preserve"> Efekt </w:t>
      </w:r>
      <w:r w:rsidR="00012024">
        <w:t>wypełnienia krawędzi</w:t>
      </w:r>
    </w:p>
    <w:p w14:paraId="2A987C01" w14:textId="0F5DD315" w:rsidR="00FE4FFB" w:rsidRPr="00AC0923" w:rsidRDefault="002B3CE9" w:rsidP="006303E8">
      <w:pPr>
        <w:spacing w:line="360" w:lineRule="auto"/>
        <w:rPr>
          <w:rFonts w:ascii="Segoe UI" w:eastAsia="Times New Roman" w:hAnsi="Segoe UI" w:cs="Segoe UI"/>
          <w:b/>
        </w:rPr>
      </w:pPr>
      <w:r>
        <w:br w:type="page"/>
      </w:r>
      <w:bookmarkStart w:id="13" w:name="_Toc166704965"/>
      <w:r w:rsidR="006723D4"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1A2DF9E2" w14:textId="74BFF78C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</w:t>
      </w:r>
      <w:r w:rsidR="003F725A" w:rsidRPr="00077644">
        <w:rPr>
          <w:rFonts w:ascii="Segoe UI" w:hAnsi="Segoe UI" w:cs="Segoe UI"/>
          <w:i/>
          <w:sz w:val="24"/>
        </w:rPr>
        <w:t xml:space="preserve">(rys. </w:t>
      </w:r>
      <w:r w:rsidR="00077644" w:rsidRPr="00077644">
        <w:rPr>
          <w:rFonts w:ascii="Segoe UI" w:hAnsi="Segoe UI" w:cs="Segoe UI"/>
          <w:i/>
          <w:sz w:val="24"/>
        </w:rPr>
        <w:t>1</w:t>
      </w:r>
      <w:r w:rsidR="00C77C82" w:rsidRPr="00077644">
        <w:rPr>
          <w:rFonts w:ascii="Segoe UI" w:hAnsi="Segoe UI" w:cs="Segoe UI"/>
          <w:i/>
          <w:sz w:val="24"/>
        </w:rPr>
        <w:t>9</w:t>
      </w:r>
      <w:r w:rsidR="003F725A" w:rsidRPr="00077644">
        <w:rPr>
          <w:rFonts w:ascii="Segoe UI" w:hAnsi="Segoe UI" w:cs="Segoe UI"/>
          <w:i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C77C82">
        <w:rPr>
          <w:rFonts w:ascii="Segoe UI" w:hAnsi="Segoe UI" w:cs="Segoe UI"/>
          <w:i/>
          <w:sz w:val="24"/>
        </w:rPr>
        <w:t>8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4758B194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18</w:t>
      </w:r>
      <w: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47532D2C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lastRenderedPageBreak/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 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B14943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3FAF750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2E192FC0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24272E">
        <w:rPr>
          <w:rFonts w:ascii="Segoe UI" w:hAnsi="Segoe UI" w:cs="Segoe UI"/>
          <w:sz w:val="24"/>
        </w:rPr>
        <w:t>.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1A4AEAC3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7B20ED">
        <w:rPr>
          <w:rFonts w:ascii="Segoe UI" w:hAnsi="Segoe UI" w:cs="Segoe UI"/>
          <w:sz w:val="24"/>
        </w:rPr>
        <w:t xml:space="preserve">głównie </w:t>
      </w:r>
      <w:r w:rsidR="00B073F0">
        <w:rPr>
          <w:rFonts w:ascii="Segoe UI" w:hAnsi="Segoe UI" w:cs="Segoe UI"/>
          <w:sz w:val="24"/>
        </w:rPr>
        <w:t>na podst</w:t>
      </w:r>
      <w:r w:rsidR="00C05EA4">
        <w:rPr>
          <w:rFonts w:ascii="Segoe UI" w:hAnsi="Segoe UI" w:cs="Segoe UI"/>
          <w:sz w:val="24"/>
        </w:rPr>
        <w:t>awie okręgu wewnętrznego okręgu.</w:t>
      </w:r>
    </w:p>
    <w:p w14:paraId="2B77078C" w14:textId="021C2B0A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</w:t>
      </w:r>
      <w:r w:rsidR="00BE0D8B">
        <w:rPr>
          <w:rFonts w:ascii="Segoe UI" w:hAnsi="Segoe UI" w:cs="Segoe UI"/>
          <w:sz w:val="24"/>
        </w:rPr>
        <w:t>pominięta jest detekcja</w:t>
      </w:r>
      <w:r w:rsidR="00247CF2">
        <w:rPr>
          <w:rFonts w:ascii="Segoe UI" w:hAnsi="Segoe UI" w:cs="Segoe UI"/>
          <w:sz w:val="24"/>
        </w:rPr>
        <w:t xml:space="preserve">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7F813C4" w:rsidR="00084A73" w:rsidRDefault="00084A73" w:rsidP="00F56E34">
      <w:pPr>
        <w:keepNext/>
        <w:spacing w:line="360" w:lineRule="auto"/>
      </w:pPr>
      <w:r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1156A417" wp14:editId="5E59E2F8">
            <wp:extent cx="6145352" cy="3290223"/>
            <wp:effectExtent l="0" t="0" r="8255" b="5715"/>
            <wp:docPr id="24" name="Obraz 24" descr="C:\Users\Gringo\AppData\Local\Microsoft\Windows\INetCache\Content.MSO\1D1D81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ingo\AppData\Local\Microsoft\Windows\INetCache\Content.MSO\1D1D81E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21" cy="32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4A298497" w:rsidR="00084A73" w:rsidRPr="00456A3E" w:rsidRDefault="00084A73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19</w:t>
      </w:r>
      <w:r>
        <w:fldChar w:fldCharType="end"/>
      </w:r>
      <w:r>
        <w:t xml:space="preserve"> Efekt detekcji obiektów</w:t>
      </w:r>
    </w:p>
    <w:p w14:paraId="188A9C27" w14:textId="4C1B70F1" w:rsidR="00FE4FFB" w:rsidRDefault="006723D4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4" w:name="_Toc166704966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3C64AC3D" w14:textId="3D5075CA" w:rsidR="00385EF6" w:rsidRPr="00385EF6" w:rsidRDefault="00385EF6" w:rsidP="008C2DF0">
      <w:pPr>
        <w:pStyle w:val="Nagwek1"/>
        <w:spacing w:line="360" w:lineRule="auto"/>
        <w:ind w:firstLine="708"/>
        <w:rPr>
          <w:rFonts w:ascii="Segoe UI" w:eastAsiaTheme="minorHAnsi" w:hAnsi="Segoe UI" w:cs="Segoe UI"/>
          <w:color w:val="auto"/>
          <w:sz w:val="24"/>
          <w:szCs w:val="24"/>
        </w:rPr>
      </w:pPr>
      <w:bookmarkStart w:id="15" w:name="_Toc166704967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Algorytm wykrywania obiektów (</w:t>
      </w:r>
      <w:proofErr w:type="spellStart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BlobDetector</w:t>
      </w:r>
      <w:proofErr w:type="spellEnd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45697ED5" w14:textId="015699CB" w:rsidR="00385EF6" w:rsidRPr="00385EF6" w:rsidRDefault="00385EF6" w:rsidP="0011515B">
      <w:pPr>
        <w:pStyle w:val="Nagwek1"/>
        <w:spacing w:line="360" w:lineRule="auto"/>
        <w:ind w:firstLine="708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7B3379D5" w14:textId="4F97C6C2" w:rsidR="00385EF6" w:rsidRPr="00385EF6" w:rsidRDefault="00385EF6" w:rsidP="0011515B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Sprawdzenie, czy analizowanym zestawem współrzędnych są kolczyki, jeśli tak to w pierwszym kroku należy pogrupować obiekty reprezentujące </w:t>
      </w:r>
      <w:r w:rsidR="00204251">
        <w:rPr>
          <w:rFonts w:ascii="Segoe UI" w:eastAsiaTheme="minorHAnsi" w:hAnsi="Segoe UI" w:cs="Segoe UI"/>
          <w:color w:val="auto"/>
          <w:sz w:val="24"/>
          <w:szCs w:val="24"/>
        </w:rPr>
        <w:t>pojedynczy kolczyk w pary:</w:t>
      </w:r>
    </w:p>
    <w:p w14:paraId="35E6DB53" w14:textId="77777777" w:rsidR="00204251" w:rsidRDefault="00204251" w:rsidP="0011515B">
      <w:pPr>
        <w:pStyle w:val="Nagwek1"/>
        <w:numPr>
          <w:ilvl w:val="0"/>
          <w:numId w:val="35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ł</w:t>
      </w:r>
      <w:r w:rsidR="00385EF6" w:rsidRPr="00385EF6">
        <w:rPr>
          <w:rFonts w:ascii="Segoe UI" w:eastAsiaTheme="minorHAnsi" w:hAnsi="Segoe UI" w:cs="Segoe UI"/>
          <w:color w:val="auto"/>
          <w:sz w:val="24"/>
          <w:szCs w:val="24"/>
        </w:rPr>
        <w:t>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260D3D5C" w14:textId="35721D64" w:rsidR="00385EF6" w:rsidRPr="00385EF6" w:rsidRDefault="00204251" w:rsidP="0011515B">
      <w:pPr>
        <w:pStyle w:val="Nagwek1"/>
        <w:numPr>
          <w:ilvl w:val="0"/>
          <w:numId w:val="35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n</w:t>
      </w:r>
      <w:r w:rsidR="00385EF6" w:rsidRPr="00385EF6">
        <w:rPr>
          <w:rFonts w:ascii="Segoe UI" w:eastAsiaTheme="minorHAnsi" w:hAnsi="Segoe UI" w:cs="Segoe UI"/>
          <w:color w:val="auto"/>
          <w:sz w:val="24"/>
          <w:szCs w:val="24"/>
        </w:rPr>
        <w:t>a podstawie par obiektów obliczane są średnie wartości współrzędnej X, Y, które tworzą współrzędne odpowiadające parze kolczyków, wykorzystywane przy dalszych obliczeniach.</w:t>
      </w:r>
    </w:p>
    <w:p w14:paraId="10363118" w14:textId="654C538B" w:rsidR="00385EF6" w:rsidRDefault="00385EF6" w:rsidP="0011515B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Obliczenie tablicy odległości pomiędzy aktualnie analizowanym obiektem, a obiektami które zostały już zliczone na poprzednich klatkach, biorąc pod uwagę tylko te, które nadal mogą znajdować się na obrazie. Korzystając z wzoru</w:t>
      </w:r>
      <w:r w:rsidR="000040D9">
        <w:rPr>
          <w:rFonts w:ascii="Segoe UI" w:eastAsiaTheme="minorHAnsi" w:hAnsi="Segoe UI" w:cs="Segoe UI"/>
          <w:color w:val="auto"/>
          <w:sz w:val="24"/>
          <w:szCs w:val="24"/>
        </w:rPr>
        <w:t xml:space="preserve"> (11).</w:t>
      </w:r>
    </w:p>
    <w:p w14:paraId="2F7BC8C8" w14:textId="77777777" w:rsidR="008425EF" w:rsidRPr="008425EF" w:rsidRDefault="008425EF" w:rsidP="0011515B">
      <w:pPr>
        <w:spacing w:line="360" w:lineRule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0040D9" w14:paraId="56CF4694" w14:textId="77777777" w:rsidTr="00EF0CFA">
        <w:tc>
          <w:tcPr>
            <w:tcW w:w="445" w:type="dxa"/>
          </w:tcPr>
          <w:p w14:paraId="05389241" w14:textId="77777777" w:rsidR="000040D9" w:rsidRDefault="000040D9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16" w:name="_Hlk169033078"/>
          </w:p>
        </w:tc>
        <w:tc>
          <w:tcPr>
            <w:tcW w:w="8100" w:type="dxa"/>
          </w:tcPr>
          <w:p w14:paraId="664F6C40" w14:textId="36C78D85" w:rsidR="000040D9" w:rsidRDefault="008425EF" w:rsidP="0011515B">
            <w:pPr>
              <w:pStyle w:val="Nagwek1"/>
              <w:spacing w:line="360" w:lineRule="auto"/>
              <w:jc w:val="center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d(A,B)=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HAnsi" w:hAnsi="Cambria Math" w:cs="Segoe UI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Segoe UI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0FF8CCA3" w14:textId="3C1CD843" w:rsidR="000040D9" w:rsidRDefault="000040D9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begin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Segoe UI" w:eastAsiaTheme="minorHAnsi" w:hAnsi="Segoe UI" w:cs="Segoe UI"/>
                <w:noProof/>
                <w:color w:val="auto"/>
                <w:sz w:val="24"/>
                <w:szCs w:val="24"/>
              </w:rPr>
              <w:t>11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</w:tbl>
    <w:bookmarkEnd w:id="16"/>
    <w:p w14:paraId="7A55E143" w14:textId="63F03F7F" w:rsidR="008425EF" w:rsidRDefault="00D57ACE" w:rsidP="0011515B">
      <w:pPr>
        <w:pStyle w:val="Nagwek1"/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g</w:t>
      </w:r>
      <w:r w:rsidR="008425EF">
        <w:rPr>
          <w:rFonts w:ascii="Segoe UI" w:eastAsiaTheme="minorHAnsi" w:hAnsi="Segoe UI" w:cs="Segoe UI"/>
          <w:color w:val="auto"/>
          <w:sz w:val="24"/>
          <w:szCs w:val="24"/>
        </w:rPr>
        <w:t>dzie:</w:t>
      </w:r>
    </w:p>
    <w:p w14:paraId="6C51FE00" w14:textId="65F1FA27" w:rsidR="006F758F" w:rsidRDefault="006F758F" w:rsidP="0011515B">
      <w:pPr>
        <w:spacing w:line="360" w:lineRule="auto"/>
        <w:ind w:left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bCs/>
          <w:sz w:val="24"/>
        </w:rPr>
        <w:t>A</w:t>
      </w:r>
      <w:r w:rsidR="008425EF" w:rsidRPr="008425EF">
        <w:rPr>
          <w:rFonts w:ascii="Segoe UI" w:hAnsi="Segoe UI" w:cs="Segoe UI"/>
          <w:b/>
          <w:bCs/>
          <w:sz w:val="24"/>
        </w:rPr>
        <w:t xml:space="preserve"> </w:t>
      </w:r>
      <w:r w:rsidR="008425EF" w:rsidRPr="008425EF">
        <w:rPr>
          <w:rFonts w:ascii="Segoe UI" w:hAnsi="Segoe UI" w:cs="Segoe UI"/>
          <w:sz w:val="24"/>
        </w:rPr>
        <w:t>–</w:t>
      </w:r>
      <w:r w:rsidR="008425EF" w:rsidRPr="008425EF">
        <w:rPr>
          <w:rFonts w:ascii="Segoe UI" w:hAnsi="Segoe UI" w:cs="Segoe UI"/>
          <w:b/>
          <w:bCs/>
          <w:sz w:val="24"/>
        </w:rPr>
        <w:t xml:space="preserve"> </w:t>
      </w:r>
      <w:r w:rsidR="008425EF">
        <w:rPr>
          <w:rFonts w:ascii="Segoe UI" w:hAnsi="Segoe UI" w:cs="Segoe UI"/>
          <w:sz w:val="24"/>
        </w:rPr>
        <w:t>aktualne położenie analizowanego obiektu</w:t>
      </w:r>
      <w:r>
        <w:rPr>
          <w:rFonts w:ascii="Segoe UI" w:hAnsi="Segoe UI" w:cs="Segoe UI"/>
          <w:sz w:val="24"/>
        </w:rPr>
        <w:br/>
      </w:r>
      <w:r w:rsidRPr="006F758F">
        <w:rPr>
          <w:rFonts w:ascii="Segoe UI" w:hAnsi="Segoe UI" w:cs="Segoe UI"/>
          <w:b/>
          <w:bCs/>
          <w:sz w:val="24"/>
        </w:rPr>
        <w:t>B</w:t>
      </w:r>
      <w:r>
        <w:rPr>
          <w:rFonts w:ascii="Segoe UI" w:hAnsi="Segoe UI" w:cs="Segoe UI"/>
          <w:sz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6F758F" w14:paraId="342C6FE8" w14:textId="77777777" w:rsidTr="00B14943">
        <w:tc>
          <w:tcPr>
            <w:tcW w:w="445" w:type="dxa"/>
          </w:tcPr>
          <w:p w14:paraId="208A29A9" w14:textId="77777777" w:rsidR="006F758F" w:rsidRDefault="006F758F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6F6CF2C3" w14:textId="6E187C12" w:rsidR="006F758F" w:rsidRDefault="00B14943" w:rsidP="0011515B">
            <w:pPr>
              <w:pStyle w:val="Nagwek1"/>
              <w:spacing w:line="360" w:lineRule="auto"/>
              <w:jc w:val="center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=MPF_x*(n+1)</m:t>
                </m:r>
              </m:oMath>
            </m:oMathPara>
          </w:p>
        </w:tc>
        <w:tc>
          <w:tcPr>
            <w:tcW w:w="517" w:type="dxa"/>
          </w:tcPr>
          <w:p w14:paraId="41AA0FC9" w14:textId="36D706DF" w:rsidR="006F758F" w:rsidRDefault="006F758F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(12)</w:t>
            </w:r>
          </w:p>
        </w:tc>
      </w:tr>
      <w:tr w:rsidR="006F758F" w14:paraId="7AE2CD85" w14:textId="77777777" w:rsidTr="00B14943">
        <w:tc>
          <w:tcPr>
            <w:tcW w:w="445" w:type="dxa"/>
          </w:tcPr>
          <w:p w14:paraId="357B910F" w14:textId="77777777" w:rsidR="006F758F" w:rsidRDefault="006F758F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6078C5E9" w14:textId="001856C8" w:rsidR="006F758F" w:rsidRPr="008572F6" w:rsidRDefault="00B14943" w:rsidP="0011515B">
            <w:pPr>
              <w:pStyle w:val="Nagwek1"/>
              <w:spacing w:line="360" w:lineRule="auto"/>
              <w:jc w:val="center"/>
              <w:outlineLvl w:val="0"/>
              <w:rPr>
                <w:rFonts w:ascii="Segoe UI" w:eastAsia="Calibr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Segoe UI"/>
                        <w:color w:val="auto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Segoe UI"/>
                        <w:color w:val="auto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="Segoe UI"/>
                    <w:color w:val="auto"/>
                    <w:sz w:val="24"/>
                    <w:szCs w:val="24"/>
                  </w:rPr>
                  <m:t>=MPF_y*(n+1)</m:t>
                </m:r>
              </m:oMath>
            </m:oMathPara>
          </w:p>
        </w:tc>
        <w:tc>
          <w:tcPr>
            <w:tcW w:w="517" w:type="dxa"/>
          </w:tcPr>
          <w:p w14:paraId="144D7734" w14:textId="095EA87B" w:rsidR="006F758F" w:rsidRDefault="006F758F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(13)</w:t>
            </w:r>
          </w:p>
        </w:tc>
      </w:tr>
    </w:tbl>
    <w:p w14:paraId="405947AF" w14:textId="77777777" w:rsidR="00D57ACE" w:rsidRDefault="00D57ACE" w:rsidP="0011515B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</w:t>
      </w:r>
      <w:r w:rsidR="006F758F">
        <w:rPr>
          <w:rFonts w:ascii="Segoe UI" w:hAnsi="Segoe UI" w:cs="Segoe UI"/>
          <w:sz w:val="24"/>
        </w:rPr>
        <w:t>dzie:</w:t>
      </w:r>
      <w:r>
        <w:rPr>
          <w:rFonts w:ascii="Segoe UI" w:hAnsi="Segoe UI" w:cs="Segoe UI"/>
          <w:sz w:val="24"/>
        </w:rPr>
        <w:t xml:space="preserve"> </w:t>
      </w:r>
    </w:p>
    <w:p w14:paraId="3A0221F5" w14:textId="3FD097B8" w:rsidR="00D57ACE" w:rsidRDefault="006F758F" w:rsidP="0011515B">
      <w:pPr>
        <w:spacing w:line="360" w:lineRule="auto"/>
        <w:ind w:left="708"/>
        <w:rPr>
          <w:rFonts w:ascii="Segoe UI" w:hAnsi="Segoe UI" w:cs="Segoe UI"/>
          <w:sz w:val="24"/>
        </w:rPr>
      </w:pPr>
      <w:r w:rsidRPr="00F433F9">
        <w:rPr>
          <w:rFonts w:ascii="Segoe UI" w:hAnsi="Segoe UI" w:cs="Segoe UI"/>
          <w:b/>
          <w:bCs/>
          <w:sz w:val="24"/>
        </w:rPr>
        <w:t>MPF</w:t>
      </w:r>
      <w:r>
        <w:rPr>
          <w:rFonts w:ascii="Segoe UI" w:hAnsi="Segoe UI" w:cs="Segoe UI"/>
          <w:sz w:val="24"/>
        </w:rPr>
        <w:t xml:space="preserve"> –</w:t>
      </w:r>
      <w:r w:rsidR="00F433F9">
        <w:rPr>
          <w:rFonts w:ascii="Segoe UI" w:hAnsi="Segoe UI" w:cs="Segoe UI"/>
          <w:sz w:val="24"/>
        </w:rPr>
        <w:t xml:space="preserve"> współczynnik ruchu taśmy, pomiędzy kolejnymi klatkami obrazu, wzdłuż osi X oraz Y analogicznie do nazw</w:t>
      </w:r>
      <w:r w:rsidR="00D57ACE">
        <w:rPr>
          <w:rFonts w:ascii="Segoe UI" w:hAnsi="Segoe UI" w:cs="Segoe UI"/>
          <w:sz w:val="24"/>
        </w:rPr>
        <w:t>,</w:t>
      </w:r>
      <w:bookmarkStart w:id="17" w:name="_Hlk169033709"/>
    </w:p>
    <w:p w14:paraId="6026C6CB" w14:textId="299B345C" w:rsidR="00F433F9" w:rsidRDefault="00F433F9" w:rsidP="0011515B">
      <w:pPr>
        <w:spacing w:line="360" w:lineRule="auto"/>
        <w:ind w:left="708"/>
        <w:rPr>
          <w:rFonts w:ascii="Segoe UI" w:hAnsi="Segoe UI" w:cs="Segoe UI"/>
          <w:sz w:val="24"/>
        </w:rPr>
      </w:pPr>
      <w:r w:rsidRPr="00F433F9">
        <w:rPr>
          <w:rFonts w:ascii="Segoe UI" w:hAnsi="Segoe UI" w:cs="Segoe UI"/>
          <w:b/>
          <w:bCs/>
          <w:sz w:val="24"/>
        </w:rPr>
        <w:t>n</w:t>
      </w:r>
      <w:r>
        <w:rPr>
          <w:rFonts w:ascii="Segoe UI" w:hAnsi="Segoe UI" w:cs="Segoe UI"/>
          <w:sz w:val="24"/>
        </w:rPr>
        <w:t xml:space="preserve"> –</w:t>
      </w:r>
      <w:bookmarkEnd w:id="17"/>
      <w:r>
        <w:rPr>
          <w:rFonts w:ascii="Segoe UI" w:hAnsi="Segoe UI" w:cs="Segoe UI"/>
          <w:sz w:val="24"/>
        </w:rPr>
        <w:t xml:space="preserve"> </w:t>
      </w:r>
      <w:bookmarkStart w:id="18" w:name="_Hlk169033576"/>
      <w:r>
        <w:rPr>
          <w:rFonts w:ascii="Segoe UI" w:hAnsi="Segoe UI" w:cs="Segoe UI"/>
          <w:sz w:val="24"/>
        </w:rPr>
        <w:t>liczba klatek na których zidentyfikowany obiekt nie został wykryty, liczone od ostatniego poprawnego wykrycia</w:t>
      </w:r>
      <w:bookmarkEnd w:id="18"/>
    </w:p>
    <w:p w14:paraId="32751D19" w14:textId="41663297" w:rsidR="00385EF6" w:rsidRPr="006F758F" w:rsidRDefault="00385EF6" w:rsidP="0011515B">
      <w:pPr>
        <w:pStyle w:val="Akapitzlist"/>
        <w:numPr>
          <w:ilvl w:val="0"/>
          <w:numId w:val="3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F758F">
        <w:rPr>
          <w:rFonts w:ascii="Segoe UI" w:hAnsi="Segoe UI" w:cs="Segoe UI"/>
          <w:sz w:val="24"/>
          <w:szCs w:val="24"/>
        </w:rPr>
        <w:t>Wybranie jednego ze zliczonych obiektów, któr</w:t>
      </w:r>
      <w:r w:rsidR="00F433F9">
        <w:rPr>
          <w:rFonts w:ascii="Segoe UI" w:hAnsi="Segoe UI" w:cs="Segoe UI"/>
          <w:sz w:val="24"/>
          <w:szCs w:val="24"/>
        </w:rPr>
        <w:t>ego estymowana pozycja</w:t>
      </w:r>
      <w:r w:rsidRPr="006F758F">
        <w:rPr>
          <w:rFonts w:ascii="Segoe UI" w:hAnsi="Segoe UI" w:cs="Segoe UI"/>
          <w:sz w:val="24"/>
          <w:szCs w:val="24"/>
        </w:rPr>
        <w:t xml:space="preserve"> znajduje się w najmniejsze odległości</w:t>
      </w:r>
      <w:r w:rsidR="00F433F9">
        <w:rPr>
          <w:rFonts w:ascii="Segoe UI" w:hAnsi="Segoe UI" w:cs="Segoe UI"/>
          <w:sz w:val="24"/>
          <w:szCs w:val="24"/>
        </w:rPr>
        <w:t xml:space="preserve"> (d(A,B))</w:t>
      </w:r>
      <w:r w:rsidRPr="006F758F">
        <w:rPr>
          <w:rFonts w:ascii="Segoe UI" w:hAnsi="Segoe UI" w:cs="Segoe UI"/>
          <w:sz w:val="24"/>
          <w:szCs w:val="24"/>
        </w:rPr>
        <w:t xml:space="preserve"> od </w:t>
      </w:r>
      <w:r w:rsidR="00F433F9">
        <w:rPr>
          <w:rFonts w:ascii="Segoe UI" w:hAnsi="Segoe UI" w:cs="Segoe UI"/>
          <w:sz w:val="24"/>
          <w:szCs w:val="24"/>
        </w:rPr>
        <w:t xml:space="preserve">umiejscowienia </w:t>
      </w:r>
      <w:r w:rsidRPr="006F758F">
        <w:rPr>
          <w:rFonts w:ascii="Segoe UI" w:hAnsi="Segoe UI" w:cs="Segoe UI"/>
          <w:sz w:val="24"/>
          <w:szCs w:val="24"/>
        </w:rPr>
        <w:t>aktualnie analizowanego</w:t>
      </w:r>
      <w:r w:rsidR="00F433F9">
        <w:rPr>
          <w:rFonts w:ascii="Segoe UI" w:hAnsi="Segoe UI" w:cs="Segoe UI"/>
          <w:sz w:val="24"/>
          <w:szCs w:val="24"/>
        </w:rPr>
        <w:t xml:space="preserve"> obiektu</w:t>
      </w:r>
      <w:r w:rsidRPr="006F758F">
        <w:rPr>
          <w:rFonts w:ascii="Segoe UI" w:hAnsi="Segoe UI" w:cs="Segoe UI"/>
          <w:sz w:val="24"/>
          <w:szCs w:val="24"/>
        </w:rPr>
        <w:t xml:space="preserve">. </w:t>
      </w:r>
    </w:p>
    <w:p w14:paraId="51EA2478" w14:textId="5B5CA2F7" w:rsidR="00385EF6" w:rsidRPr="00385EF6" w:rsidRDefault="00385EF6" w:rsidP="0011515B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Sprawdzenie, czy wybrany obiekt jest tym samym, którego aktualnie analizujemy. Podczas sprawdzenia </w:t>
      </w:r>
      <w:r w:rsidR="004A5ADE">
        <w:rPr>
          <w:rFonts w:ascii="Segoe UI" w:eastAsiaTheme="minorHAnsi" w:hAnsi="Segoe UI" w:cs="Segoe UI"/>
          <w:color w:val="auto"/>
          <w:sz w:val="24"/>
          <w:szCs w:val="24"/>
        </w:rPr>
        <w:t xml:space="preserve">brane są </w:t>
      </w: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pod uwagę:</w:t>
      </w:r>
    </w:p>
    <w:p w14:paraId="1E85E803" w14:textId="6EA6FC27" w:rsidR="00385EF6" w:rsidRPr="00385EF6" w:rsidRDefault="00385EF6" w:rsidP="0011515B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średni</w:t>
      </w:r>
      <w:r w:rsidR="004A5ADE">
        <w:rPr>
          <w:rFonts w:ascii="Segoe UI" w:eastAsiaTheme="minorHAnsi" w:hAnsi="Segoe UI" w:cs="Segoe UI"/>
          <w:color w:val="auto"/>
          <w:sz w:val="24"/>
          <w:szCs w:val="24"/>
        </w:rPr>
        <w:t>a</w:t>
      </w: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 prędkość taśmy transmisyjnej</w:t>
      </w:r>
      <w:r w:rsidR="00943E48">
        <w:rPr>
          <w:rFonts w:ascii="Segoe UI" w:eastAsiaTheme="minorHAnsi" w:hAnsi="Segoe UI" w:cs="Segoe UI"/>
          <w:color w:val="auto"/>
          <w:sz w:val="24"/>
          <w:szCs w:val="24"/>
        </w:rPr>
        <w:t>,</w:t>
      </w:r>
    </w:p>
    <w:p w14:paraId="12227B75" w14:textId="396568A0" w:rsidR="00385EF6" w:rsidRPr="00385EF6" w:rsidRDefault="00385EF6" w:rsidP="0011515B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błąd wynikający z nierównomiernej pracy taśmy</w:t>
      </w:r>
      <w:r w:rsidR="00943E48">
        <w:rPr>
          <w:rFonts w:ascii="Segoe UI" w:eastAsiaTheme="minorHAnsi" w:hAnsi="Segoe UI" w:cs="Segoe UI"/>
          <w:color w:val="auto"/>
          <w:sz w:val="24"/>
          <w:szCs w:val="24"/>
        </w:rPr>
        <w:t>,</w:t>
      </w:r>
    </w:p>
    <w:p w14:paraId="4FE6EC1A" w14:textId="72C2CF0A" w:rsidR="00385EF6" w:rsidRDefault="00385EF6" w:rsidP="0011515B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liczb</w:t>
      </w:r>
      <w:r w:rsidR="004A5ADE">
        <w:rPr>
          <w:rFonts w:ascii="Segoe UI" w:eastAsiaTheme="minorHAnsi" w:hAnsi="Segoe UI" w:cs="Segoe UI"/>
          <w:color w:val="auto"/>
          <w:sz w:val="24"/>
          <w:szCs w:val="24"/>
        </w:rPr>
        <w:t xml:space="preserve">a </w:t>
      </w: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klatek, na jakich wybrany obiekt nie został odnaleziony.</w:t>
      </w:r>
    </w:p>
    <w:p w14:paraId="692F467C" w14:textId="77777777" w:rsidR="0011515B" w:rsidRPr="0011515B" w:rsidRDefault="0011515B" w:rsidP="0011515B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414A33" w14:paraId="61DBA1F8" w14:textId="77777777" w:rsidTr="008425EF">
        <w:tc>
          <w:tcPr>
            <w:tcW w:w="442" w:type="dxa"/>
          </w:tcPr>
          <w:p w14:paraId="47C9820F" w14:textId="77777777" w:rsidR="00414A33" w:rsidRDefault="00414A33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19" w:name="_Hlk169032552"/>
          </w:p>
        </w:tc>
        <w:tc>
          <w:tcPr>
            <w:tcW w:w="8010" w:type="dxa"/>
          </w:tcPr>
          <w:p w14:paraId="188F49B3" w14:textId="190298D6" w:rsidR="00414A33" w:rsidRDefault="00B14943" w:rsidP="0011515B">
            <w:pPr>
              <w:pStyle w:val="Nagwek1"/>
              <w:spacing w:line="360" w:lineRule="auto"/>
              <w:jc w:val="center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 xml:space="preserve">*(n+1) </m:t>
                </m:r>
              </m:oMath>
            </m:oMathPara>
          </w:p>
        </w:tc>
        <w:tc>
          <w:tcPr>
            <w:tcW w:w="620" w:type="dxa"/>
          </w:tcPr>
          <w:p w14:paraId="4C0B201C" w14:textId="048B77BA" w:rsidR="00414A33" w:rsidRDefault="00414A33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 w:rsidR="00D83AC6"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14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  <w:tr w:rsidR="008425EF" w14:paraId="12516AC7" w14:textId="77777777" w:rsidTr="008425EF">
        <w:tc>
          <w:tcPr>
            <w:tcW w:w="442" w:type="dxa"/>
          </w:tcPr>
          <w:p w14:paraId="30A0B64F" w14:textId="77777777" w:rsidR="008425EF" w:rsidRDefault="008425EF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07EB211" w14:textId="40EEA460" w:rsidR="008425EF" w:rsidRPr="00385EF6" w:rsidRDefault="00B14943" w:rsidP="0011515B">
            <w:pPr>
              <w:pStyle w:val="Nagwek1"/>
              <w:spacing w:line="360" w:lineRule="auto"/>
              <w:jc w:val="center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 xml:space="preserve">y 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*(n+1)</m:t>
                </m:r>
              </m:oMath>
            </m:oMathPara>
          </w:p>
        </w:tc>
        <w:tc>
          <w:tcPr>
            <w:tcW w:w="620" w:type="dxa"/>
          </w:tcPr>
          <w:p w14:paraId="378206F3" w14:textId="4EA0838D" w:rsidR="008425EF" w:rsidRDefault="008425EF" w:rsidP="0011515B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(1</w:t>
            </w:r>
            <w:r w:rsidR="00D83AC6"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5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</w:tbl>
    <w:bookmarkEnd w:id="19"/>
    <w:p w14:paraId="0055616C" w14:textId="41BCB7F9" w:rsidR="00F433F9" w:rsidRDefault="009A714F" w:rsidP="0011515B">
      <w:pPr>
        <w:pStyle w:val="Nagwek1"/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g</w:t>
      </w:r>
      <w:r w:rsidR="00F433F9">
        <w:rPr>
          <w:rFonts w:ascii="Segoe UI" w:eastAsiaTheme="minorHAnsi" w:hAnsi="Segoe UI" w:cs="Segoe UI"/>
          <w:color w:val="auto"/>
          <w:sz w:val="24"/>
          <w:szCs w:val="24"/>
        </w:rPr>
        <w:t>dzie:</w:t>
      </w:r>
    </w:p>
    <w:p w14:paraId="480FF745" w14:textId="76A03E86" w:rsidR="00F433F9" w:rsidRDefault="00F433F9" w:rsidP="0011515B">
      <w:pPr>
        <w:spacing w:line="360" w:lineRule="auto"/>
        <w:ind w:left="708"/>
        <w:rPr>
          <w:rFonts w:ascii="Segoe UI" w:hAnsi="Segoe UI" w:cs="Segoe UI"/>
          <w:sz w:val="24"/>
        </w:rPr>
      </w:pPr>
      <w:r w:rsidRPr="00F433F9">
        <w:rPr>
          <w:rFonts w:ascii="Segoe UI" w:hAnsi="Segoe UI" w:cs="Segoe UI"/>
          <w:b/>
          <w:bCs/>
          <w:sz w:val="24"/>
        </w:rPr>
        <w:t>n</w:t>
      </w:r>
      <w:r>
        <w:rPr>
          <w:rFonts w:ascii="Segoe UI" w:hAnsi="Segoe UI" w:cs="Segoe UI"/>
          <w:sz w:val="24"/>
        </w:rPr>
        <w:t xml:space="preserve"> –liczba klatek na których zidentyfikowany obiekt nie został wykryty, liczone od ostatniego poprawnego wykrycia</w:t>
      </w:r>
      <w:r w:rsidR="00FF602E">
        <w:rPr>
          <w:rFonts w:ascii="Segoe UI" w:hAnsi="Segoe UI" w:cs="Segoe UI"/>
          <w:sz w:val="24"/>
        </w:rPr>
        <w:t>,</w:t>
      </w:r>
    </w:p>
    <w:p w14:paraId="006F9883" w14:textId="5CC030E2" w:rsidR="00F433F9" w:rsidRPr="00F433F9" w:rsidRDefault="00F433F9" w:rsidP="0011515B">
      <w:pPr>
        <w:spacing w:line="360" w:lineRule="auto"/>
        <w:ind w:left="708"/>
      </w:pPr>
      <w:r w:rsidRPr="009A714F">
        <w:rPr>
          <w:rFonts w:ascii="Segoe UI" w:hAnsi="Segoe UI" w:cs="Segoe UI"/>
          <w:b/>
          <w:sz w:val="24"/>
        </w:rPr>
        <w:t>E</w:t>
      </w:r>
      <w:r>
        <w:rPr>
          <w:rFonts w:ascii="Segoe UI" w:hAnsi="Segoe UI" w:cs="Segoe UI"/>
          <w:sz w:val="24"/>
        </w:rPr>
        <w:t xml:space="preserve"> – akceptowalny błąd wynikający z niejednostajnego ruchu taśmy transmisyjnej.</w:t>
      </w:r>
    </w:p>
    <w:p w14:paraId="6F9D9D8B" w14:textId="0EA23845" w:rsidR="00385EF6" w:rsidRPr="00385EF6" w:rsidRDefault="00385EF6" w:rsidP="0011515B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Jeśli pozycja aktualnie analizowanego obiektu jest zgodna z wyliczeniami, tj. jego przemieszczenie nie wyniosło więcej niż obliczony dystans, to aktualizujemy lokalizację wybranego obiektu z listy już zliczonych i przechodzimy do kroku 2. w celu analizy kolejnego wykrytego obiektu.</w:t>
      </w:r>
    </w:p>
    <w:p w14:paraId="1A4BBF20" w14:textId="7CA32DDD" w:rsidR="00385EF6" w:rsidRPr="00385EF6" w:rsidRDefault="00385EF6" w:rsidP="0011515B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Jeśli aktualnie analizowany obiekt nie pasuje, do żadnego ze znalezionych już obiektów, to tworzymy nowy wpis - odnalezienie nowego, nie zliczonego wcześniej obiektu. </w:t>
      </w:r>
    </w:p>
    <w:p w14:paraId="66EFECD0" w14:textId="14352610" w:rsidR="00385EF6" w:rsidRPr="00385EF6" w:rsidRDefault="00385EF6" w:rsidP="0011515B">
      <w:pPr>
        <w:pStyle w:val="Nagwek1"/>
        <w:spacing w:line="360" w:lineRule="auto"/>
        <w:ind w:firstLine="360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Po wykonaniu kroków od 2 do 6 dla każdego z wykrytych obiektów, zwiększamy licznik klatek, na których nie znaleziono danego przedmiotu, o 1, w przypadku wszystkich obiektów, które nie zostały zaktualizowane. Jeśli dany obiekt przekroczył dozwoloną liczbę wcześniej wspomnianych klatek oraz jego ostatnia pozycja w osi </w:t>
      </w:r>
      <w:r w:rsidRPr="009A3D60">
        <w:rPr>
          <w:rFonts w:ascii="Segoe UI" w:eastAsiaTheme="minorHAnsi" w:hAnsi="Segoe UI" w:cs="Segoe UI"/>
          <w:b/>
          <w:color w:val="auto"/>
          <w:sz w:val="24"/>
          <w:szCs w:val="24"/>
        </w:rPr>
        <w:t xml:space="preserve">X </w:t>
      </w: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była większa niż wartość graniczna, to oznaczamy taki obiekt jako niewidoczny.</w:t>
      </w:r>
    </w:p>
    <w:p w14:paraId="29D72305" w14:textId="2DDD1E3A" w:rsidR="00385EF6" w:rsidRDefault="00385EF6" w:rsidP="0011515B">
      <w:pPr>
        <w:spacing w:line="360" w:lineRule="auto"/>
      </w:pPr>
    </w:p>
    <w:p w14:paraId="16DD5543" w14:textId="28CE3D21" w:rsidR="00364788" w:rsidRDefault="00364788" w:rsidP="0011515B">
      <w:pPr>
        <w:spacing w:line="360" w:lineRule="auto"/>
      </w:pPr>
    </w:p>
    <w:p w14:paraId="0B0BDCEE" w14:textId="0F12241C" w:rsidR="00364788" w:rsidRDefault="00364788" w:rsidP="0011515B">
      <w:pPr>
        <w:spacing w:line="360" w:lineRule="auto"/>
      </w:pPr>
    </w:p>
    <w:p w14:paraId="45FFF7B3" w14:textId="77777777" w:rsidR="00364788" w:rsidRPr="00385EF6" w:rsidRDefault="00364788" w:rsidP="0011515B">
      <w:pPr>
        <w:spacing w:line="360" w:lineRule="auto"/>
      </w:pPr>
    </w:p>
    <w:p w14:paraId="2DC4329F" w14:textId="54BF250E" w:rsidR="004E6010" w:rsidRDefault="004E6010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r w:rsidRPr="004E6010">
        <w:rPr>
          <w:rFonts w:ascii="Segoe UI" w:hAnsi="Segoe UI" w:cs="Segoe UI"/>
          <w:b/>
        </w:rPr>
        <w:lastRenderedPageBreak/>
        <w:t>Wyniki</w:t>
      </w:r>
      <w:bookmarkEnd w:id="15"/>
    </w:p>
    <w:p w14:paraId="11909D95" w14:textId="67763197" w:rsidR="00760FFC" w:rsidRPr="00B073F0" w:rsidRDefault="00760FFC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7D84B2D9" w14:textId="77777777" w:rsidR="005C0BA6" w:rsidRPr="005C0BA6" w:rsidRDefault="005C0BA6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0" w:name="_Toc166704968"/>
      <w:r w:rsidRPr="005C0BA6">
        <w:rPr>
          <w:rFonts w:ascii="Segoe UI" w:hAnsi="Segoe UI" w:cs="Segoe UI"/>
          <w:b/>
        </w:rPr>
        <w:t>Wnioski</w:t>
      </w:r>
      <w:bookmarkEnd w:id="20"/>
    </w:p>
    <w:p w14:paraId="66AC8691" w14:textId="51B8E599" w:rsidR="00760FFC" w:rsidRPr="007B20ED" w:rsidRDefault="00760FFC" w:rsidP="00547C04">
      <w:pPr>
        <w:spacing w:line="360" w:lineRule="auto"/>
        <w:ind w:firstLine="360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 odbijają światło co początkowo utrudniało prawidłową detekcję obiektów.</w:t>
      </w:r>
      <w:r w:rsidR="00B14943" w:rsidRPr="00B14943">
        <w:rPr>
          <w:rStyle w:val="Nagwek2Znak"/>
          <w:rFonts w:eastAsiaTheme="minorHAnsi"/>
          <w:color w:val="000000" w:themeColor="text1"/>
          <w:sz w:val="24"/>
        </w:rPr>
        <w:t xml:space="preserve"> </w:t>
      </w:r>
      <w:r w:rsidR="003D34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Rezultaty wykorzystanej detekcji obiektów są lepsze przy odpowiednim ustawieniu oświetlenia stanowiska. </w:t>
      </w:r>
      <w:bookmarkStart w:id="21" w:name="_GoBack"/>
      <w:bookmarkEnd w:id="21"/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Po wielu próbach ustawienia pozycji oświetlenia najlepsze rezultaty otrzymano gdy zostało ustawione w odległości </w:t>
      </w:r>
      <w:r w:rsidR="00B14943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B14943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Gdy lampa była ustawiona pod kątem </w:t>
      </w:r>
      <w:r w:rsidR="00B14943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9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>było dużo efektów odbicia światła co utrudniało detekcję obiektów.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Progowanie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obrazu </w:t>
      </w:r>
      <w:r w:rsidR="006A3117">
        <w:rPr>
          <w:rFonts w:ascii="Segoe UI" w:eastAsia="Times New Roman" w:hAnsi="Segoe UI" w:cs="Segoe UI"/>
          <w:sz w:val="24"/>
          <w:szCs w:val="24"/>
        </w:rPr>
        <w:t>pozwoliło na wstępne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 pozbycie się szumów</w:t>
      </w:r>
      <w:r w:rsidR="00B14943">
        <w:rPr>
          <w:rFonts w:ascii="Segoe UI" w:hAnsi="Segoe UI" w:cs="Segoe UI"/>
        </w:rPr>
        <w:t xml:space="preserve">. </w:t>
      </w:r>
      <w:r w:rsidR="00B14943" w:rsidRPr="006D0130">
        <w:rPr>
          <w:rFonts w:ascii="Segoe UI" w:hAnsi="Segoe UI" w:cs="Segoe UI"/>
          <w:sz w:val="24"/>
          <w:szCs w:val="24"/>
        </w:rPr>
        <w:t xml:space="preserve">Następnie </w:t>
      </w:r>
      <w:r w:rsidR="00D245CC">
        <w:rPr>
          <w:rFonts w:ascii="Segoe UI" w:hAnsi="Segoe UI" w:cs="Segoe UI"/>
          <w:sz w:val="24"/>
          <w:szCs w:val="24"/>
        </w:rPr>
        <w:t>obraz został wygładzony</w:t>
      </w:r>
      <w:r w:rsidR="006D0130" w:rsidRPr="006D0130">
        <w:rPr>
          <w:rFonts w:ascii="Segoe UI" w:hAnsi="Segoe UI" w:cs="Segoe UI"/>
          <w:sz w:val="24"/>
          <w:szCs w:val="24"/>
        </w:rPr>
        <w:t xml:space="preserve"> (pozbyto się zbędnych szczegółów)</w:t>
      </w:r>
      <w:r w:rsidR="006D0130">
        <w:rPr>
          <w:rFonts w:ascii="Segoe UI" w:hAnsi="Segoe UI" w:cs="Segoe UI"/>
          <w:sz w:val="24"/>
          <w:szCs w:val="24"/>
        </w:rPr>
        <w:t xml:space="preserve"> poprzez rozmycie metodą Gaussa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Potem </w:t>
      </w:r>
      <w:r w:rsidR="00D245CC">
        <w:rPr>
          <w:rFonts w:ascii="Segoe UI" w:eastAsia="Times New Roman" w:hAnsi="Segoe UI" w:cs="Segoe UI"/>
          <w:sz w:val="24"/>
          <w:szCs w:val="24"/>
        </w:rPr>
        <w:t xml:space="preserve">wykorzystując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D245C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ę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P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uzyskano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32E9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można było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. </w:t>
      </w:r>
    </w:p>
    <w:p w14:paraId="0FB59505" w14:textId="00DEE315" w:rsidR="00503673" w:rsidRPr="007B20ED" w:rsidRDefault="005C0BA6" w:rsidP="00F56E34">
      <w:pPr>
        <w:pStyle w:val="Nagwek1"/>
        <w:spacing w:line="360" w:lineRule="auto"/>
        <w:rPr>
          <w:rFonts w:ascii="Segoe UI" w:hAnsi="Segoe UI" w:cs="Segoe UI"/>
          <w:b/>
        </w:rPr>
      </w:pPr>
      <w:bookmarkStart w:id="22" w:name="_Toc166704969"/>
      <w:r w:rsidRPr="007B20ED">
        <w:rPr>
          <w:rFonts w:ascii="Segoe UI" w:hAnsi="Segoe UI" w:cs="Segoe UI"/>
          <w:b/>
        </w:rPr>
        <w:t>6</w:t>
      </w:r>
      <w:r w:rsidR="00503673" w:rsidRPr="007B20ED">
        <w:rPr>
          <w:rFonts w:ascii="Segoe UI" w:hAnsi="Segoe UI" w:cs="Segoe UI"/>
          <w:b/>
        </w:rPr>
        <w:t>. Literatura</w:t>
      </w:r>
      <w:bookmarkEnd w:id="22"/>
    </w:p>
    <w:p w14:paraId="324B3B3E" w14:textId="2057C5BA" w:rsidR="00584796" w:rsidRDefault="00B14943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0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B14943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1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B14943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B14943" w:rsidP="00F56E34">
      <w:pPr>
        <w:spacing w:line="360" w:lineRule="auto"/>
        <w:rPr>
          <w:lang w:val="en-US"/>
        </w:rPr>
      </w:pPr>
      <w:hyperlink r:id="rId33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8F6695" w14:textId="77777777" w:rsidR="00DA7AF4" w:rsidRDefault="00DA7AF4" w:rsidP="005430C6">
      <w:pPr>
        <w:spacing w:after="0" w:line="240" w:lineRule="auto"/>
      </w:pPr>
      <w:r>
        <w:separator/>
      </w:r>
    </w:p>
  </w:endnote>
  <w:endnote w:type="continuationSeparator" w:id="0">
    <w:p w14:paraId="529487EC" w14:textId="77777777" w:rsidR="00DA7AF4" w:rsidRDefault="00DA7AF4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Content>
      <w:p w14:paraId="04706F5F" w14:textId="63907698" w:rsidR="00B14943" w:rsidRDefault="00B1494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347B">
          <w:rPr>
            <w:noProof/>
          </w:rPr>
          <w:t>21</w:t>
        </w:r>
        <w:r>
          <w:fldChar w:fldCharType="end"/>
        </w:r>
      </w:p>
    </w:sdtContent>
  </w:sdt>
  <w:p w14:paraId="686D3892" w14:textId="77777777" w:rsidR="00B14943" w:rsidRDefault="00B1494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236BFC" w14:textId="77777777" w:rsidR="00DA7AF4" w:rsidRDefault="00DA7AF4" w:rsidP="005430C6">
      <w:pPr>
        <w:spacing w:after="0" w:line="240" w:lineRule="auto"/>
      </w:pPr>
      <w:r>
        <w:separator/>
      </w:r>
    </w:p>
  </w:footnote>
  <w:footnote w:type="continuationSeparator" w:id="0">
    <w:p w14:paraId="46AB9BD7" w14:textId="77777777" w:rsidR="00DA7AF4" w:rsidRDefault="00DA7AF4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hybridMultilevel"/>
    <w:tmpl w:val="5F44127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10"/>
  </w:num>
  <w:num w:numId="2">
    <w:abstractNumId w:val="13"/>
  </w:num>
  <w:num w:numId="3">
    <w:abstractNumId w:val="24"/>
  </w:num>
  <w:num w:numId="4">
    <w:abstractNumId w:val="4"/>
  </w:num>
  <w:num w:numId="5">
    <w:abstractNumId w:val="5"/>
  </w:num>
  <w:num w:numId="6">
    <w:abstractNumId w:val="25"/>
  </w:num>
  <w:num w:numId="7">
    <w:abstractNumId w:val="12"/>
  </w:num>
  <w:num w:numId="8">
    <w:abstractNumId w:val="27"/>
  </w:num>
  <w:num w:numId="9">
    <w:abstractNumId w:val="29"/>
  </w:num>
  <w:num w:numId="10">
    <w:abstractNumId w:val="31"/>
  </w:num>
  <w:num w:numId="11">
    <w:abstractNumId w:val="15"/>
  </w:num>
  <w:num w:numId="12">
    <w:abstractNumId w:val="17"/>
  </w:num>
  <w:num w:numId="13">
    <w:abstractNumId w:val="22"/>
  </w:num>
  <w:num w:numId="14">
    <w:abstractNumId w:val="19"/>
  </w:num>
  <w:num w:numId="15">
    <w:abstractNumId w:val="6"/>
  </w:num>
  <w:num w:numId="16">
    <w:abstractNumId w:val="2"/>
  </w:num>
  <w:num w:numId="17">
    <w:abstractNumId w:val="35"/>
  </w:num>
  <w:num w:numId="18">
    <w:abstractNumId w:val="8"/>
  </w:num>
  <w:num w:numId="19">
    <w:abstractNumId w:val="14"/>
  </w:num>
  <w:num w:numId="20">
    <w:abstractNumId w:val="30"/>
  </w:num>
  <w:num w:numId="21">
    <w:abstractNumId w:val="28"/>
  </w:num>
  <w:num w:numId="22">
    <w:abstractNumId w:val="3"/>
  </w:num>
  <w:num w:numId="23">
    <w:abstractNumId w:val="9"/>
  </w:num>
  <w:num w:numId="24">
    <w:abstractNumId w:val="26"/>
  </w:num>
  <w:num w:numId="25">
    <w:abstractNumId w:val="18"/>
  </w:num>
  <w:num w:numId="26">
    <w:abstractNumId w:val="7"/>
  </w:num>
  <w:num w:numId="27">
    <w:abstractNumId w:val="23"/>
  </w:num>
  <w:num w:numId="28">
    <w:abstractNumId w:val="34"/>
  </w:num>
  <w:num w:numId="29">
    <w:abstractNumId w:val="32"/>
  </w:num>
  <w:num w:numId="30">
    <w:abstractNumId w:val="11"/>
  </w:num>
  <w:num w:numId="31">
    <w:abstractNumId w:val="1"/>
  </w:num>
  <w:num w:numId="32">
    <w:abstractNumId w:val="20"/>
  </w:num>
  <w:num w:numId="33">
    <w:abstractNumId w:val="21"/>
  </w:num>
  <w:num w:numId="34">
    <w:abstractNumId w:val="16"/>
  </w:num>
  <w:num w:numId="35">
    <w:abstractNumId w:val="33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60522"/>
    <w:rsid w:val="0006661B"/>
    <w:rsid w:val="00076617"/>
    <w:rsid w:val="00077644"/>
    <w:rsid w:val="00084A73"/>
    <w:rsid w:val="000A76B2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15B"/>
    <w:rsid w:val="001154B0"/>
    <w:rsid w:val="00117656"/>
    <w:rsid w:val="0012546F"/>
    <w:rsid w:val="00125B80"/>
    <w:rsid w:val="00131A4F"/>
    <w:rsid w:val="00147489"/>
    <w:rsid w:val="00155997"/>
    <w:rsid w:val="001666EA"/>
    <w:rsid w:val="0017174C"/>
    <w:rsid w:val="00175046"/>
    <w:rsid w:val="00181049"/>
    <w:rsid w:val="00181D08"/>
    <w:rsid w:val="00182DD0"/>
    <w:rsid w:val="001836C7"/>
    <w:rsid w:val="00183B78"/>
    <w:rsid w:val="00185AB1"/>
    <w:rsid w:val="00197CAA"/>
    <w:rsid w:val="001A2972"/>
    <w:rsid w:val="001A4703"/>
    <w:rsid w:val="001B115E"/>
    <w:rsid w:val="001B2A13"/>
    <w:rsid w:val="001B656E"/>
    <w:rsid w:val="001C1592"/>
    <w:rsid w:val="001D061F"/>
    <w:rsid w:val="001D4D13"/>
    <w:rsid w:val="001E3350"/>
    <w:rsid w:val="001E3D4A"/>
    <w:rsid w:val="001F39E2"/>
    <w:rsid w:val="001F5D1C"/>
    <w:rsid w:val="00204251"/>
    <w:rsid w:val="00210F42"/>
    <w:rsid w:val="002166FE"/>
    <w:rsid w:val="00221199"/>
    <w:rsid w:val="002247A2"/>
    <w:rsid w:val="00233BB6"/>
    <w:rsid w:val="0024272E"/>
    <w:rsid w:val="00245C51"/>
    <w:rsid w:val="00247CF2"/>
    <w:rsid w:val="00251C36"/>
    <w:rsid w:val="00252A28"/>
    <w:rsid w:val="00254A77"/>
    <w:rsid w:val="0026251A"/>
    <w:rsid w:val="00263F04"/>
    <w:rsid w:val="00286377"/>
    <w:rsid w:val="0028694C"/>
    <w:rsid w:val="002941F4"/>
    <w:rsid w:val="002A01C4"/>
    <w:rsid w:val="002A46DE"/>
    <w:rsid w:val="002A57B5"/>
    <w:rsid w:val="002B3CE9"/>
    <w:rsid w:val="002B562A"/>
    <w:rsid w:val="002B7021"/>
    <w:rsid w:val="002C12CB"/>
    <w:rsid w:val="002C7118"/>
    <w:rsid w:val="002D1131"/>
    <w:rsid w:val="002E0ABE"/>
    <w:rsid w:val="002E74DB"/>
    <w:rsid w:val="002F0722"/>
    <w:rsid w:val="002F12F2"/>
    <w:rsid w:val="002F30E3"/>
    <w:rsid w:val="002F477F"/>
    <w:rsid w:val="002F5FC6"/>
    <w:rsid w:val="002F7EBC"/>
    <w:rsid w:val="00304FAE"/>
    <w:rsid w:val="00305B33"/>
    <w:rsid w:val="0033525D"/>
    <w:rsid w:val="00335C9D"/>
    <w:rsid w:val="003367E7"/>
    <w:rsid w:val="0034540D"/>
    <w:rsid w:val="00356823"/>
    <w:rsid w:val="0036076D"/>
    <w:rsid w:val="00362BE6"/>
    <w:rsid w:val="00364788"/>
    <w:rsid w:val="00366BF8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74FB"/>
    <w:rsid w:val="003D347B"/>
    <w:rsid w:val="003E314F"/>
    <w:rsid w:val="003E5033"/>
    <w:rsid w:val="003E6730"/>
    <w:rsid w:val="003E783E"/>
    <w:rsid w:val="003F1084"/>
    <w:rsid w:val="003F1529"/>
    <w:rsid w:val="003F5E69"/>
    <w:rsid w:val="003F725A"/>
    <w:rsid w:val="00414A33"/>
    <w:rsid w:val="004170C5"/>
    <w:rsid w:val="004229D9"/>
    <w:rsid w:val="00423DBF"/>
    <w:rsid w:val="00426254"/>
    <w:rsid w:val="00427F85"/>
    <w:rsid w:val="00430EBE"/>
    <w:rsid w:val="00432675"/>
    <w:rsid w:val="00441D78"/>
    <w:rsid w:val="00454FAA"/>
    <w:rsid w:val="0045565C"/>
    <w:rsid w:val="00456A3E"/>
    <w:rsid w:val="00456AB2"/>
    <w:rsid w:val="00466C0B"/>
    <w:rsid w:val="00467A27"/>
    <w:rsid w:val="00475F44"/>
    <w:rsid w:val="004768FD"/>
    <w:rsid w:val="00476ECF"/>
    <w:rsid w:val="00480634"/>
    <w:rsid w:val="0048195F"/>
    <w:rsid w:val="0048691A"/>
    <w:rsid w:val="0049208E"/>
    <w:rsid w:val="0049286D"/>
    <w:rsid w:val="004938AA"/>
    <w:rsid w:val="004A1DE9"/>
    <w:rsid w:val="004A5ADE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2894"/>
    <w:rsid w:val="00503673"/>
    <w:rsid w:val="00504466"/>
    <w:rsid w:val="0052133C"/>
    <w:rsid w:val="00530928"/>
    <w:rsid w:val="005375B4"/>
    <w:rsid w:val="0054157D"/>
    <w:rsid w:val="005430C6"/>
    <w:rsid w:val="00547A22"/>
    <w:rsid w:val="00547C04"/>
    <w:rsid w:val="005560FE"/>
    <w:rsid w:val="005610E2"/>
    <w:rsid w:val="00564CE2"/>
    <w:rsid w:val="005659F5"/>
    <w:rsid w:val="00576549"/>
    <w:rsid w:val="0057659A"/>
    <w:rsid w:val="00576CC3"/>
    <w:rsid w:val="00576FF9"/>
    <w:rsid w:val="0058277B"/>
    <w:rsid w:val="00583789"/>
    <w:rsid w:val="00584796"/>
    <w:rsid w:val="005927E4"/>
    <w:rsid w:val="00595037"/>
    <w:rsid w:val="00597395"/>
    <w:rsid w:val="005A120D"/>
    <w:rsid w:val="005A3C34"/>
    <w:rsid w:val="005A78E7"/>
    <w:rsid w:val="005C0BA6"/>
    <w:rsid w:val="005C1CBD"/>
    <w:rsid w:val="005E4E8C"/>
    <w:rsid w:val="005F2E71"/>
    <w:rsid w:val="00601712"/>
    <w:rsid w:val="0061058F"/>
    <w:rsid w:val="006303E8"/>
    <w:rsid w:val="00632E93"/>
    <w:rsid w:val="0063424B"/>
    <w:rsid w:val="00644C48"/>
    <w:rsid w:val="00647E33"/>
    <w:rsid w:val="00650094"/>
    <w:rsid w:val="00653201"/>
    <w:rsid w:val="0065732C"/>
    <w:rsid w:val="00663534"/>
    <w:rsid w:val="006723D4"/>
    <w:rsid w:val="00677E3C"/>
    <w:rsid w:val="006879B3"/>
    <w:rsid w:val="00687F94"/>
    <w:rsid w:val="006A3117"/>
    <w:rsid w:val="006C3B42"/>
    <w:rsid w:val="006C66E9"/>
    <w:rsid w:val="006D0130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FD9"/>
    <w:rsid w:val="007171FE"/>
    <w:rsid w:val="00725C8C"/>
    <w:rsid w:val="007300A0"/>
    <w:rsid w:val="007465AF"/>
    <w:rsid w:val="00753A7F"/>
    <w:rsid w:val="00753B8B"/>
    <w:rsid w:val="00753C78"/>
    <w:rsid w:val="00753E05"/>
    <w:rsid w:val="00757941"/>
    <w:rsid w:val="00760FFC"/>
    <w:rsid w:val="007720B2"/>
    <w:rsid w:val="00776975"/>
    <w:rsid w:val="00777DCD"/>
    <w:rsid w:val="007876DA"/>
    <w:rsid w:val="00793A36"/>
    <w:rsid w:val="007A0915"/>
    <w:rsid w:val="007A1F28"/>
    <w:rsid w:val="007A4C2A"/>
    <w:rsid w:val="007B20ED"/>
    <w:rsid w:val="007C02B2"/>
    <w:rsid w:val="007C33D5"/>
    <w:rsid w:val="007C3A1A"/>
    <w:rsid w:val="007D2828"/>
    <w:rsid w:val="007D6534"/>
    <w:rsid w:val="007D69EE"/>
    <w:rsid w:val="007E0B22"/>
    <w:rsid w:val="007E5250"/>
    <w:rsid w:val="007F08C9"/>
    <w:rsid w:val="007F13C5"/>
    <w:rsid w:val="00802916"/>
    <w:rsid w:val="00810150"/>
    <w:rsid w:val="0081145B"/>
    <w:rsid w:val="00813DB2"/>
    <w:rsid w:val="00815184"/>
    <w:rsid w:val="00815BD4"/>
    <w:rsid w:val="00816621"/>
    <w:rsid w:val="008224EB"/>
    <w:rsid w:val="00827C77"/>
    <w:rsid w:val="008425EF"/>
    <w:rsid w:val="00842BBB"/>
    <w:rsid w:val="0084466D"/>
    <w:rsid w:val="00845E43"/>
    <w:rsid w:val="00853A56"/>
    <w:rsid w:val="00853C9A"/>
    <w:rsid w:val="00865B24"/>
    <w:rsid w:val="00871067"/>
    <w:rsid w:val="00872689"/>
    <w:rsid w:val="00873D2E"/>
    <w:rsid w:val="00886191"/>
    <w:rsid w:val="0088729C"/>
    <w:rsid w:val="008B202D"/>
    <w:rsid w:val="008B3CDE"/>
    <w:rsid w:val="008B6DB4"/>
    <w:rsid w:val="008C2DF0"/>
    <w:rsid w:val="008C3E21"/>
    <w:rsid w:val="008C7B2E"/>
    <w:rsid w:val="008D3C87"/>
    <w:rsid w:val="008D59DE"/>
    <w:rsid w:val="008D5D2A"/>
    <w:rsid w:val="008D6D71"/>
    <w:rsid w:val="008E4056"/>
    <w:rsid w:val="008E4149"/>
    <w:rsid w:val="008E6548"/>
    <w:rsid w:val="009066AC"/>
    <w:rsid w:val="00914988"/>
    <w:rsid w:val="00914B99"/>
    <w:rsid w:val="0092535A"/>
    <w:rsid w:val="00926CC0"/>
    <w:rsid w:val="00934F09"/>
    <w:rsid w:val="00943E48"/>
    <w:rsid w:val="00945914"/>
    <w:rsid w:val="00947290"/>
    <w:rsid w:val="00950354"/>
    <w:rsid w:val="0095342D"/>
    <w:rsid w:val="00953C47"/>
    <w:rsid w:val="00956C32"/>
    <w:rsid w:val="00961CE9"/>
    <w:rsid w:val="00962144"/>
    <w:rsid w:val="00963992"/>
    <w:rsid w:val="00965F49"/>
    <w:rsid w:val="00975A04"/>
    <w:rsid w:val="00980B2F"/>
    <w:rsid w:val="0098426C"/>
    <w:rsid w:val="00995390"/>
    <w:rsid w:val="009A263D"/>
    <w:rsid w:val="009A3D60"/>
    <w:rsid w:val="009A714F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A071E4"/>
    <w:rsid w:val="00A1084C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4C92"/>
    <w:rsid w:val="00AC7848"/>
    <w:rsid w:val="00AD1A8A"/>
    <w:rsid w:val="00AE584B"/>
    <w:rsid w:val="00AF4E43"/>
    <w:rsid w:val="00B01964"/>
    <w:rsid w:val="00B02879"/>
    <w:rsid w:val="00B034EB"/>
    <w:rsid w:val="00B072B2"/>
    <w:rsid w:val="00B073F0"/>
    <w:rsid w:val="00B14943"/>
    <w:rsid w:val="00B25E80"/>
    <w:rsid w:val="00B304AF"/>
    <w:rsid w:val="00B34812"/>
    <w:rsid w:val="00B36E39"/>
    <w:rsid w:val="00B475F4"/>
    <w:rsid w:val="00B56B72"/>
    <w:rsid w:val="00B846AF"/>
    <w:rsid w:val="00B86C7C"/>
    <w:rsid w:val="00B87AEA"/>
    <w:rsid w:val="00B96D22"/>
    <w:rsid w:val="00BB1A42"/>
    <w:rsid w:val="00BB312A"/>
    <w:rsid w:val="00BB4775"/>
    <w:rsid w:val="00BB6A05"/>
    <w:rsid w:val="00BD759E"/>
    <w:rsid w:val="00BE0D8B"/>
    <w:rsid w:val="00BE5ADA"/>
    <w:rsid w:val="00BF2F36"/>
    <w:rsid w:val="00BF686D"/>
    <w:rsid w:val="00BF7F9D"/>
    <w:rsid w:val="00C05EA4"/>
    <w:rsid w:val="00C110EB"/>
    <w:rsid w:val="00C1339C"/>
    <w:rsid w:val="00C14826"/>
    <w:rsid w:val="00C16219"/>
    <w:rsid w:val="00C21866"/>
    <w:rsid w:val="00C2536F"/>
    <w:rsid w:val="00C264B5"/>
    <w:rsid w:val="00C40CC1"/>
    <w:rsid w:val="00C43B9B"/>
    <w:rsid w:val="00C5138B"/>
    <w:rsid w:val="00C57B94"/>
    <w:rsid w:val="00C64D01"/>
    <w:rsid w:val="00C7095C"/>
    <w:rsid w:val="00C72EE3"/>
    <w:rsid w:val="00C736A8"/>
    <w:rsid w:val="00C75C0C"/>
    <w:rsid w:val="00C77C82"/>
    <w:rsid w:val="00C81E6B"/>
    <w:rsid w:val="00C82FA6"/>
    <w:rsid w:val="00C90749"/>
    <w:rsid w:val="00C957F2"/>
    <w:rsid w:val="00CA47B3"/>
    <w:rsid w:val="00CA6FF6"/>
    <w:rsid w:val="00CB57C4"/>
    <w:rsid w:val="00CC229A"/>
    <w:rsid w:val="00CC6EB3"/>
    <w:rsid w:val="00CD22F3"/>
    <w:rsid w:val="00CD6AAD"/>
    <w:rsid w:val="00CF4A3E"/>
    <w:rsid w:val="00CF5BA2"/>
    <w:rsid w:val="00CF6E2F"/>
    <w:rsid w:val="00D03CDF"/>
    <w:rsid w:val="00D100A8"/>
    <w:rsid w:val="00D11F9D"/>
    <w:rsid w:val="00D22906"/>
    <w:rsid w:val="00D22D07"/>
    <w:rsid w:val="00D245CC"/>
    <w:rsid w:val="00D31939"/>
    <w:rsid w:val="00D341FB"/>
    <w:rsid w:val="00D416F2"/>
    <w:rsid w:val="00D44781"/>
    <w:rsid w:val="00D52DE6"/>
    <w:rsid w:val="00D5695E"/>
    <w:rsid w:val="00D57ACE"/>
    <w:rsid w:val="00D63570"/>
    <w:rsid w:val="00D63B08"/>
    <w:rsid w:val="00D714AF"/>
    <w:rsid w:val="00D71986"/>
    <w:rsid w:val="00D75938"/>
    <w:rsid w:val="00D75B8A"/>
    <w:rsid w:val="00D82646"/>
    <w:rsid w:val="00D83AC6"/>
    <w:rsid w:val="00D90029"/>
    <w:rsid w:val="00D92862"/>
    <w:rsid w:val="00D94200"/>
    <w:rsid w:val="00D94B38"/>
    <w:rsid w:val="00D96E88"/>
    <w:rsid w:val="00DA0A9F"/>
    <w:rsid w:val="00DA3F70"/>
    <w:rsid w:val="00DA7AF4"/>
    <w:rsid w:val="00DB2991"/>
    <w:rsid w:val="00DB48C2"/>
    <w:rsid w:val="00DD4E7C"/>
    <w:rsid w:val="00DE16D0"/>
    <w:rsid w:val="00DE6D4D"/>
    <w:rsid w:val="00DF05BA"/>
    <w:rsid w:val="00DF4129"/>
    <w:rsid w:val="00DF5AAB"/>
    <w:rsid w:val="00DF6E96"/>
    <w:rsid w:val="00E02B26"/>
    <w:rsid w:val="00E15446"/>
    <w:rsid w:val="00E15EF1"/>
    <w:rsid w:val="00E36A34"/>
    <w:rsid w:val="00E43A61"/>
    <w:rsid w:val="00E47271"/>
    <w:rsid w:val="00E5404C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B7D7B"/>
    <w:rsid w:val="00EC01DE"/>
    <w:rsid w:val="00EC58F3"/>
    <w:rsid w:val="00ED2050"/>
    <w:rsid w:val="00ED58B2"/>
    <w:rsid w:val="00EE074A"/>
    <w:rsid w:val="00EE46E5"/>
    <w:rsid w:val="00EE48CF"/>
    <w:rsid w:val="00EE50DA"/>
    <w:rsid w:val="00EF0CFA"/>
    <w:rsid w:val="00EF2058"/>
    <w:rsid w:val="00F22599"/>
    <w:rsid w:val="00F24A5C"/>
    <w:rsid w:val="00F24F07"/>
    <w:rsid w:val="00F333BE"/>
    <w:rsid w:val="00F33A4E"/>
    <w:rsid w:val="00F3545D"/>
    <w:rsid w:val="00F433F9"/>
    <w:rsid w:val="00F44C57"/>
    <w:rsid w:val="00F45103"/>
    <w:rsid w:val="00F56E34"/>
    <w:rsid w:val="00F830C0"/>
    <w:rsid w:val="00F87D0F"/>
    <w:rsid w:val="00F94F33"/>
    <w:rsid w:val="00FA365D"/>
    <w:rsid w:val="00FB0E94"/>
    <w:rsid w:val="00FB3A17"/>
    <w:rsid w:val="00FB77A8"/>
    <w:rsid w:val="00FC08E0"/>
    <w:rsid w:val="00FC4213"/>
    <w:rsid w:val="00FC4272"/>
    <w:rsid w:val="00FC50B9"/>
    <w:rsid w:val="00FD3EFC"/>
    <w:rsid w:val="00FD677C"/>
    <w:rsid w:val="00FE399F"/>
    <w:rsid w:val="00FE4213"/>
    <w:rsid w:val="00FE4FFB"/>
    <w:rsid w:val="00FF2A28"/>
    <w:rsid w:val="00FF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www.cse.iitd.ac.in/~pkalra/csl783/Morphologic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hbyacademic.medium.com/canny-edge-detection-54bd845940c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Gaussian_blu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ieeexplore.ieee.org/document/10405609" TargetMode="External"/><Relationship Id="rId35" Type="http://schemas.openxmlformats.org/officeDocument/2006/relationships/fontTable" Target="fontTable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DC1AC-C70A-4E80-8443-A52BA6FDB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28</Pages>
  <Words>3414</Words>
  <Characters>19465</Characters>
  <Application>Microsoft Office Word</Application>
  <DocSecurity>0</DocSecurity>
  <Lines>162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460</cp:revision>
  <dcterms:created xsi:type="dcterms:W3CDTF">2024-05-06T19:42:00Z</dcterms:created>
  <dcterms:modified xsi:type="dcterms:W3CDTF">2024-06-13T18:36:00Z</dcterms:modified>
</cp:coreProperties>
</file>