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5947F">
      <w:pPr>
        <w:pStyle w:val="4"/>
        <w:keepNext w:val="0"/>
        <w:keepLines w:val="0"/>
        <w:widowControl/>
        <w:suppressLineNumbers w:val="0"/>
        <w:spacing w:line="360" w:lineRule="auto"/>
        <w:rPr>
          <w:rFonts w:hint="default" w:ascii="Times New Roman" w:hAnsi="Times New Roman" w:cs="Times New Roman"/>
          <w:sz w:val="24"/>
          <w:szCs w:val="24"/>
        </w:rPr>
      </w:pPr>
      <w:r>
        <w:rPr>
          <w:rStyle w:val="5"/>
          <w:rFonts w:hint="default" w:ascii="Times New Roman" w:hAnsi="Times New Roman" w:cs="Times New Roman"/>
          <w:sz w:val="24"/>
          <w:szCs w:val="24"/>
        </w:rPr>
        <w:t>Phase 2: Business Process Modeling for Loan Origination in MIS Context</w:t>
      </w:r>
    </w:p>
    <w:p w14:paraId="49A3FAEA">
      <w:pPr>
        <w:pStyle w:val="4"/>
        <w:keepNext w:val="0"/>
        <w:keepLines w:val="0"/>
        <w:widowControl/>
        <w:suppressLineNumbers w:val="0"/>
        <w:spacing w:line="360" w:lineRule="auto"/>
        <w:rPr>
          <w:rFonts w:hint="default" w:ascii="Times New Roman" w:hAnsi="Times New Roman" w:cs="Times New Roman"/>
          <w:sz w:val="24"/>
          <w:szCs w:val="24"/>
        </w:rPr>
      </w:pPr>
      <w:r>
        <w:rPr>
          <w:rStyle w:val="5"/>
          <w:rFonts w:hint="default" w:ascii="Times New Roman" w:hAnsi="Times New Roman" w:cs="Times New Roman"/>
          <w:sz w:val="24"/>
          <w:szCs w:val="24"/>
        </w:rPr>
        <w:t>Define Scope: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focus is on </w:t>
      </w:r>
      <w:r>
        <w:rPr>
          <w:rFonts w:hint="default" w:ascii="Times New Roman" w:hAnsi="Times New Roman" w:cs="Times New Roman"/>
          <w:sz w:val="24"/>
          <w:szCs w:val="24"/>
          <w:lang w:val="en-US"/>
        </w:rPr>
        <w:t>re-engineering</w:t>
      </w:r>
      <w:r>
        <w:rPr>
          <w:rFonts w:hint="default" w:ascii="Times New Roman" w:hAnsi="Times New Roman" w:cs="Times New Roman"/>
          <w:sz w:val="24"/>
          <w:szCs w:val="24"/>
        </w:rPr>
        <w:t xml:space="preserve"> the personal loan origination process at BPR Bank, aimed at enhancing the efficiency of the Management Information System (MIS) to support faster loan processing. The objective is to reduce the Average Time Between Loan Application and Funding (ATBLA) and improve the Customer Satisfaction Index (CSI) by streamlining application processing, approval, and funding procedures.</w:t>
      </w:r>
    </w:p>
    <w:p w14:paraId="71EA205C">
      <w:pPr>
        <w:pStyle w:val="4"/>
        <w:keepNext w:val="0"/>
        <w:keepLines w:val="0"/>
        <w:widowControl/>
        <w:suppressLineNumbers w:val="0"/>
        <w:spacing w:line="360" w:lineRule="auto"/>
        <w:rPr>
          <w:rFonts w:hint="default" w:ascii="Times New Roman" w:hAnsi="Times New Roman" w:cs="Times New Roman"/>
          <w:sz w:val="24"/>
          <w:szCs w:val="24"/>
        </w:rPr>
      </w:pPr>
      <w:r>
        <w:rPr>
          <w:rStyle w:val="5"/>
          <w:rFonts w:hint="default" w:ascii="Times New Roman" w:hAnsi="Times New Roman" w:cs="Times New Roman"/>
          <w:sz w:val="24"/>
          <w:szCs w:val="24"/>
        </w:rPr>
        <w:t>Objectives and Expected Outcomes:</w:t>
      </w:r>
    </w:p>
    <w:p w14:paraId="235E3FA6">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Reduce processing time</w:t>
      </w:r>
      <w:r>
        <w:rPr>
          <w:rFonts w:hint="default" w:ascii="Times New Roman" w:hAnsi="Times New Roman" w:cs="Times New Roman"/>
          <w:sz w:val="24"/>
          <w:szCs w:val="24"/>
        </w:rPr>
        <w:t xml:space="preserve"> for loan applications to 2 hours.</w:t>
      </w:r>
    </w:p>
    <w:p w14:paraId="619E5946">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Enhance customer satisfaction</w:t>
      </w:r>
      <w:r>
        <w:rPr>
          <w:rFonts w:hint="default" w:ascii="Times New Roman" w:hAnsi="Times New Roman" w:cs="Times New Roman"/>
          <w:sz w:val="24"/>
          <w:szCs w:val="24"/>
        </w:rPr>
        <w:t xml:space="preserve"> by increasing CSI to 80%.</w:t>
      </w:r>
    </w:p>
    <w:p w14:paraId="4CC96B71">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Optimize the MIS workflow</w:t>
      </w:r>
      <w:r>
        <w:rPr>
          <w:rFonts w:hint="default" w:ascii="Times New Roman" w:hAnsi="Times New Roman" w:cs="Times New Roman"/>
          <w:sz w:val="24"/>
          <w:szCs w:val="24"/>
        </w:rPr>
        <w:t xml:space="preserve"> for more effective data management, faster approvals, and accurate tracking of applications.</w:t>
      </w:r>
    </w:p>
    <w:p w14:paraId="3F2DB75E">
      <w:pPr>
        <w:pStyle w:val="4"/>
        <w:keepNext w:val="0"/>
        <w:keepLines w:val="0"/>
        <w:widowControl/>
        <w:suppressLineNumbers w:val="0"/>
        <w:spacing w:line="360" w:lineRule="auto"/>
        <w:rPr>
          <w:rFonts w:hint="default" w:ascii="Times New Roman" w:hAnsi="Times New Roman" w:cs="Times New Roman"/>
          <w:b/>
          <w:bCs/>
          <w:sz w:val="24"/>
          <w:szCs w:val="24"/>
        </w:rPr>
      </w:pPr>
      <w:r>
        <w:rPr>
          <w:rFonts w:hint="default" w:ascii="Times New Roman" w:hAnsi="Times New Roman" w:eastAsia="SimSun" w:cs="Times New Roman"/>
          <w:b/>
          <w:bCs/>
          <w:sz w:val="24"/>
          <w:szCs w:val="24"/>
        </w:rPr>
        <w:t>Identify Key Entities:</w:t>
      </w:r>
    </w:p>
    <w:p w14:paraId="767F1CF6">
      <w:pPr>
        <w:pStyle w:val="4"/>
        <w:keepNext w:val="0"/>
        <w:keepLines w:val="0"/>
        <w:widowControl/>
        <w:suppressLineNumbers w:val="0"/>
      </w:pPr>
      <w:r>
        <w:rPr>
          <w:rStyle w:val="5"/>
        </w:rPr>
        <w:t>Customers</w:t>
      </w:r>
      <w:r>
        <w:t xml:space="preserve"> - Initiate loan applications, submit required documentation, and receive notifications regarding application status. Key participants in determining Customer Satisfaction Index (CSI) scores.</w:t>
      </w:r>
      <w:bookmarkStart w:id="0" w:name="_GoBack"/>
      <w:bookmarkEnd w:id="0"/>
    </w:p>
    <w:p w14:paraId="5F42EC0A">
      <w:pPr>
        <w:pStyle w:val="4"/>
        <w:keepNext w:val="0"/>
        <w:keepLines w:val="0"/>
        <w:widowControl/>
        <w:suppressLineNumbers w:val="0"/>
      </w:pPr>
      <w:r>
        <w:rPr>
          <w:rStyle w:val="5"/>
        </w:rPr>
        <w:t>Loan Applications</w:t>
      </w:r>
      <w:r>
        <w:t xml:space="preserve"> - Digital or physical records containing customer details, loan amounts, and supporting documents. This entity progresses through different stages in the loan origination process, from submission to approval.</w:t>
      </w:r>
    </w:p>
    <w:p w14:paraId="53E5F103">
      <w:pPr>
        <w:pStyle w:val="4"/>
        <w:keepNext w:val="0"/>
        <w:keepLines w:val="0"/>
        <w:widowControl/>
        <w:suppressLineNumbers w:val="0"/>
      </w:pPr>
      <w:r>
        <w:rPr>
          <w:rStyle w:val="5"/>
        </w:rPr>
        <w:t>Loans</w:t>
      </w:r>
      <w:r>
        <w:t xml:space="preserve"> - Approved financial products that provide funding to customers. Each loan goes through origination, approval, and funding stages, and is tracked within the MIS.</w:t>
      </w:r>
    </w:p>
    <w:p w14:paraId="0E8620C8">
      <w:pPr>
        <w:pStyle w:val="4"/>
        <w:keepNext w:val="0"/>
        <w:keepLines w:val="0"/>
        <w:widowControl/>
        <w:suppressLineNumbers w:val="0"/>
      </w:pPr>
      <w:r>
        <w:rPr>
          <w:rStyle w:val="5"/>
        </w:rPr>
        <w:t>Financial Losses</w:t>
      </w:r>
      <w:r>
        <w:t xml:space="preserve"> - Represents potential losses due to abandoned applications or delayed processing. This entity is crucial for tracking the impact of inefficiencies in the loan origination process.</w:t>
      </w:r>
    </w:p>
    <w:p w14:paraId="5E76BA08">
      <w:pPr>
        <w:pStyle w:val="4"/>
        <w:keepNext w:val="0"/>
        <w:keepLines w:val="0"/>
        <w:widowControl/>
        <w:suppressLineNumbers w:val="0"/>
      </w:pPr>
      <w:r>
        <w:rPr>
          <w:rStyle w:val="5"/>
        </w:rPr>
        <w:t>Application Processing</w:t>
      </w:r>
      <w:r>
        <w:t xml:space="preserve"> - The entire workflow from receiving a loan application to final approval and funding. This includes verification, credit checks, quality control, and final approval steps.</w:t>
      </w:r>
    </w:p>
    <w:p w14:paraId="59179F0D">
      <w:pPr>
        <w:pStyle w:val="4"/>
        <w:keepNext w:val="0"/>
        <w:keepLines w:val="0"/>
        <w:widowControl/>
        <w:suppressLineNumbers w:val="0"/>
      </w:pPr>
      <w:r>
        <w:rPr>
          <w:rStyle w:val="5"/>
        </w:rPr>
        <w:t>Branches</w:t>
      </w:r>
      <w:r>
        <w:t xml:space="preserve"> - Physical locations where customers can initiate or follow up on loan applications, submit documentation, and receive customer support. Branches also play a role in quality control and approval processes.</w:t>
      </w:r>
    </w:p>
    <w:p w14:paraId="4A7ACDCD">
      <w:pPr>
        <w:pStyle w:val="4"/>
        <w:keepNext w:val="0"/>
        <w:keepLines w:val="0"/>
        <w:widowControl/>
        <w:suppressLineNumbers w:val="0"/>
      </w:pPr>
      <w:r>
        <w:rPr>
          <w:rStyle w:val="5"/>
        </w:rPr>
        <w:t>Credit Checks</w:t>
      </w:r>
      <w:r>
        <w:t xml:space="preserve"> - Performed by the Credit Reference Bureau to assess customers' creditworthiness. Credit checks influence loan approval decisions and are integrated with the MIS.</w:t>
      </w:r>
    </w:p>
    <w:p w14:paraId="63562232">
      <w:pPr>
        <w:pStyle w:val="4"/>
        <w:keepNext w:val="0"/>
        <w:keepLines w:val="0"/>
        <w:widowControl/>
        <w:suppressLineNumbers w:val="0"/>
      </w:pPr>
      <w:r>
        <w:rPr>
          <w:rStyle w:val="5"/>
        </w:rPr>
        <w:t>Feedback/CSI Scores</w:t>
      </w:r>
      <w:r>
        <w:t xml:space="preserve"> - Customer satisfaction metrics collected post-loan processing to gauge service quality. High CSI scores indicate streamlined processing and customer satisfaction, which directly supports organizational goals.</w:t>
      </w:r>
    </w:p>
    <w:p w14:paraId="4043C9E4">
      <w:pPr>
        <w:spacing w:line="360" w:lineRule="auto"/>
        <w:rPr>
          <w:rFonts w:hint="default" w:ascii="Times New Roman" w:hAnsi="Times New Roman" w:cs="Times New Roman"/>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68036"/>
    <w:multiLevelType w:val="multilevel"/>
    <w:tmpl w:val="194680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A49FD"/>
    <w:rsid w:val="3C9A4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2024-11-12T21:22:00Z</dcterms:created>
  <dc:creator>SHEMA</dc:creator>
  <cp:lastModifiedBy>SHEMA</cp:lastModifiedBy>
  <dcterms:modified xsi:type="dcterms:W3CDTF">2024-11-12T22:05:27Z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305E7F02CE354E3ABD54006D1B22FAC9_11</vt:lpwstr>
  </property>
</Properties>
</file>