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EF" w:rsidRDefault="00040FEF" w:rsidP="00040FEF">
      <w:pPr>
        <w:rPr>
          <w:sz w:val="24"/>
        </w:rPr>
      </w:pPr>
      <w:r>
        <w:rPr>
          <w:sz w:val="24"/>
        </w:rPr>
        <w:t>Canopy T</w:t>
      </w:r>
      <w:bookmarkStart w:id="0" w:name="_GoBack"/>
      <w:bookmarkEnd w:id="0"/>
      <w:r>
        <w:rPr>
          <w:sz w:val="24"/>
        </w:rPr>
        <w:t>our</w:t>
      </w:r>
      <w:r>
        <w:rPr>
          <w:sz w:val="24"/>
        </w:rPr>
        <w:t xml:space="preserve"> and Python Intro Notes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  <w:t>Package Manager – more included with Education version than Express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  <w:t>Installation issues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Installs in Local User Profile by default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Canopy environment installs on first run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System-wide install help here:</w:t>
      </w:r>
    </w:p>
    <w:p w:rsidR="00040FEF" w:rsidRDefault="00040FEF" w:rsidP="00040FEF">
      <w:pPr>
        <w:ind w:left="1440"/>
        <w:rPr>
          <w:sz w:val="24"/>
        </w:rPr>
      </w:pPr>
      <w:hyperlink r:id="rId4" w:history="1">
        <w:r w:rsidRPr="00951F5F">
          <w:rPr>
            <w:rStyle w:val="Hyperlink"/>
            <w:sz w:val="24"/>
          </w:rPr>
          <w:t>https://support.enthought.com/hc/en-us/articles/204469200-Understanding-a-Canopy-system-wide-installation-common-install-</w:t>
        </w:r>
      </w:hyperlink>
    </w:p>
    <w:p w:rsidR="00040FEF" w:rsidRDefault="00040FEF" w:rsidP="00040FEF">
      <w:pPr>
        <w:ind w:left="720"/>
        <w:rPr>
          <w:sz w:val="24"/>
        </w:rPr>
      </w:pPr>
      <w:r>
        <w:rPr>
          <w:sz w:val="24"/>
        </w:rPr>
        <w:t>Editor Window – used for writing code</w:t>
      </w:r>
    </w:p>
    <w:p w:rsidR="00040FEF" w:rsidRDefault="00040FEF" w:rsidP="00040FEF">
      <w:pPr>
        <w:ind w:left="720"/>
        <w:rPr>
          <w:sz w:val="24"/>
        </w:rPr>
      </w:pPr>
      <w:proofErr w:type="spellStart"/>
      <w:proofErr w:type="gramStart"/>
      <w:r>
        <w:rPr>
          <w:sz w:val="24"/>
        </w:rPr>
        <w:t>iPython</w:t>
      </w:r>
      <w:proofErr w:type="spellEnd"/>
      <w:proofErr w:type="gramEnd"/>
      <w:r>
        <w:rPr>
          <w:sz w:val="24"/>
        </w:rPr>
        <w:t xml:space="preserve"> window – used for direct input into kernel and for monitoring output, similar to a command prompt or terminal</w:t>
      </w:r>
    </w:p>
    <w:p w:rsidR="00040FEF" w:rsidRDefault="00040FEF" w:rsidP="00040FEF">
      <w:pPr>
        <w:ind w:left="720"/>
        <w:rPr>
          <w:sz w:val="24"/>
        </w:rPr>
      </w:pPr>
      <w:r>
        <w:rPr>
          <w:sz w:val="24"/>
        </w:rPr>
        <w:t>Working directory – always have students switch working directory to editor directory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  <w:t>Logging:</w:t>
      </w:r>
    </w:p>
    <w:p w:rsidR="00040FEF" w:rsidRDefault="00040FEF" w:rsidP="00040FEF">
      <w:pPr>
        <w:ind w:left="720" w:firstLine="720"/>
        <w:rPr>
          <w:sz w:val="24"/>
        </w:rPr>
      </w:pPr>
      <w:r w:rsidRPr="00E31FDC">
        <w:rPr>
          <w:rFonts w:ascii="Courier New" w:hAnsi="Courier New" w:cs="Courier New"/>
          <w:sz w:val="24"/>
        </w:rPr>
        <w:t>%</w:t>
      </w:r>
      <w:proofErr w:type="spellStart"/>
      <w:r w:rsidRPr="00E31FDC">
        <w:rPr>
          <w:rFonts w:ascii="Courier New" w:hAnsi="Courier New" w:cs="Courier New"/>
          <w:sz w:val="24"/>
        </w:rPr>
        <w:t>logstart</w:t>
      </w:r>
      <w:proofErr w:type="spellEnd"/>
      <w:r w:rsidRPr="00E31FDC">
        <w:rPr>
          <w:rFonts w:ascii="Courier New" w:hAnsi="Courier New" w:cs="Courier New"/>
          <w:sz w:val="24"/>
        </w:rPr>
        <w:t xml:space="preserve"> -ort LogfileName.txt append</w:t>
      </w:r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t>This adds to a log file that has been already started and makes it easy to read because it is straight text file</w:t>
      </w:r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t>You do not need to start logging at the beginning of the session, as long as you start the log before the end of the session it will record everything</w:t>
      </w:r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t>If you restart the kernel, you need to restart logging</w:t>
      </w:r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t>No need to stop logging (unless you want to stop logging)</w:t>
      </w:r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t>Another way to save the log is to right-click and save as HTML</w:t>
      </w:r>
    </w:p>
    <w:p w:rsidR="00040FEF" w:rsidRDefault="00040FEF" w:rsidP="00040FEF">
      <w:pPr>
        <w:ind w:firstLine="720"/>
        <w:rPr>
          <w:sz w:val="24"/>
        </w:rPr>
      </w:pPr>
      <w:r>
        <w:rPr>
          <w:sz w:val="24"/>
        </w:rPr>
        <w:t>Shortcuts:</w:t>
      </w:r>
    </w:p>
    <w:p w:rsidR="00040FEF" w:rsidRDefault="00040FEF" w:rsidP="00040FEF">
      <w:pPr>
        <w:ind w:left="720" w:firstLine="720"/>
        <w:rPr>
          <w:sz w:val="24"/>
        </w:rPr>
      </w:pPr>
      <w:r>
        <w:rPr>
          <w:sz w:val="24"/>
        </w:rPr>
        <w:t xml:space="preserve">Restarting kernel (Ctrl </w:t>
      </w:r>
      <w:proofErr w:type="gramStart"/>
      <w:r>
        <w:rPr>
          <w:sz w:val="24"/>
        </w:rPr>
        <w:t>+ .)</w:t>
      </w:r>
      <w:proofErr w:type="gramEnd"/>
    </w:p>
    <w:p w:rsidR="00040FEF" w:rsidRDefault="00040FEF" w:rsidP="00040FEF">
      <w:pPr>
        <w:ind w:left="720"/>
        <w:rPr>
          <w:sz w:val="24"/>
        </w:rPr>
      </w:pPr>
      <w:r>
        <w:rPr>
          <w:sz w:val="24"/>
        </w:rPr>
        <w:tab/>
        <w:t>Running file (Ctrl + R)</w:t>
      </w:r>
    </w:p>
    <w:p w:rsidR="00040FEF" w:rsidRPr="00942DEA" w:rsidRDefault="00040FEF" w:rsidP="00040FEF">
      <w:pPr>
        <w:rPr>
          <w:rFonts w:ascii="Courier New" w:hAnsi="Courier New" w:cs="Courier New"/>
          <w:sz w:val="24"/>
        </w:rPr>
      </w:pPr>
      <w:r>
        <w:rPr>
          <w:sz w:val="24"/>
        </w:rPr>
        <w:tab/>
      </w:r>
      <w:proofErr w:type="gramStart"/>
      <w:r w:rsidRPr="00942DEA">
        <w:rPr>
          <w:rFonts w:ascii="Courier New" w:hAnsi="Courier New" w:cs="Courier New"/>
          <w:sz w:val="24"/>
        </w:rPr>
        <w:t>from</w:t>
      </w:r>
      <w:proofErr w:type="gramEnd"/>
      <w:r w:rsidRPr="00942DEA">
        <w:rPr>
          <w:rFonts w:ascii="Courier New" w:hAnsi="Courier New" w:cs="Courier New"/>
          <w:sz w:val="24"/>
        </w:rPr>
        <w:t xml:space="preserve"> __future__ import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print_function</w:t>
      </w:r>
      <w:proofErr w:type="spellEnd"/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t>In Python 2.7 there is no built in print function, just a print statement – no parenthesis are used when using print</w:t>
      </w:r>
    </w:p>
    <w:p w:rsidR="00040FEF" w:rsidRDefault="00040FEF" w:rsidP="00040FEF">
      <w:pPr>
        <w:ind w:left="720" w:firstLine="720"/>
        <w:rPr>
          <w:sz w:val="24"/>
        </w:rPr>
      </w:pPr>
      <w:r>
        <w:rPr>
          <w:sz w:val="24"/>
        </w:rPr>
        <w:t xml:space="preserve">Python 3 has a print function, which is more </w:t>
      </w:r>
      <w:proofErr w:type="spellStart"/>
      <w:r>
        <w:rPr>
          <w:sz w:val="24"/>
        </w:rPr>
        <w:t>pythonic</w:t>
      </w:r>
      <w:proofErr w:type="spellEnd"/>
    </w:p>
    <w:p w:rsidR="00040FEF" w:rsidRDefault="00040FEF" w:rsidP="00040FEF">
      <w:pPr>
        <w:rPr>
          <w:sz w:val="24"/>
        </w:rPr>
      </w:pPr>
      <w:r>
        <w:rPr>
          <w:sz w:val="24"/>
        </w:rPr>
        <w:tab/>
        <w:t xml:space="preserve">Difference between Return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print</w:t>
      </w:r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lastRenderedPageBreak/>
        <w:t>Return will be able to pass a value back into the kernel when executing a function</w:t>
      </w:r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t xml:space="preserve">Print only outputs into the </w:t>
      </w:r>
      <w:proofErr w:type="spellStart"/>
      <w:r>
        <w:rPr>
          <w:sz w:val="24"/>
        </w:rPr>
        <w:t>iPython</w:t>
      </w:r>
      <w:proofErr w:type="spellEnd"/>
      <w:r>
        <w:rPr>
          <w:sz w:val="24"/>
        </w:rPr>
        <w:t xml:space="preserve"> session</w:t>
      </w:r>
    </w:p>
    <w:p w:rsidR="00040FEF" w:rsidRDefault="00040FEF" w:rsidP="00040FEF">
      <w:pPr>
        <w:ind w:left="1440"/>
        <w:rPr>
          <w:sz w:val="24"/>
        </w:rPr>
      </w:pPr>
      <w:r>
        <w:rPr>
          <w:sz w:val="24"/>
        </w:rPr>
        <w:t xml:space="preserve">Example in the </w:t>
      </w:r>
      <w:proofErr w:type="spellStart"/>
      <w:r>
        <w:rPr>
          <w:sz w:val="24"/>
        </w:rPr>
        <w:t>food_id</w:t>
      </w:r>
      <w:proofErr w:type="spellEnd"/>
      <w:r>
        <w:rPr>
          <w:sz w:val="24"/>
        </w:rPr>
        <w:t xml:space="preserve"> test case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  <w:t>Functions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Defining functions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Doc strings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Calling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Arguments/variables</w:t>
      </w:r>
    </w:p>
    <w:p w:rsidR="00040FEF" w:rsidRDefault="00040FEF" w:rsidP="00040FEF">
      <w:pPr>
        <w:rPr>
          <w:sz w:val="24"/>
        </w:rPr>
      </w:pPr>
      <w:r>
        <w:rPr>
          <w:sz w:val="24"/>
        </w:rPr>
        <w:tab/>
        <w:t xml:space="preserve">Up arrow to recall input in </w:t>
      </w:r>
      <w:proofErr w:type="spellStart"/>
      <w:r>
        <w:rPr>
          <w:sz w:val="24"/>
        </w:rPr>
        <w:t>iPython</w:t>
      </w:r>
      <w:proofErr w:type="spellEnd"/>
    </w:p>
    <w:p w:rsidR="00040FEF" w:rsidRDefault="00040FEF" w:rsidP="00040FEF">
      <w:pPr>
        <w:rPr>
          <w:sz w:val="24"/>
        </w:rPr>
      </w:pPr>
      <w:r>
        <w:rPr>
          <w:sz w:val="24"/>
        </w:rPr>
        <w:tab/>
        <w:t>Tab to complete</w:t>
      </w:r>
    </w:p>
    <w:p w:rsidR="00040FEF" w:rsidRDefault="00040FEF" w:rsidP="00040FEF">
      <w:pPr>
        <w:rPr>
          <w:sz w:val="24"/>
        </w:rPr>
      </w:pPr>
    </w:p>
    <w:p w:rsidR="00040FEF" w:rsidRDefault="00040FEF" w:rsidP="00040FEF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long:</w:t>
      </w:r>
    </w:p>
    <w:p w:rsidR="00040FEF" w:rsidRDefault="00040FEF" w:rsidP="00040FEF">
      <w:pPr>
        <w:ind w:left="72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max value in Python 2.7 is </w:t>
      </w:r>
      <w:r w:rsidRPr="009E0587">
        <w:rPr>
          <w:sz w:val="24"/>
        </w:rPr>
        <w:t>2,147,483,647</w:t>
      </w:r>
      <w:r>
        <w:rPr>
          <w:sz w:val="24"/>
        </w:rPr>
        <w:t>, or the maximum signed 32 bit number (2^31, the first bit is used for the sign) Hex value is 7FFFFFFF. 2,147,483,647 + 1 will make it a long data type in Python.</w:t>
      </w:r>
    </w:p>
    <w:p w:rsidR="00040FEF" w:rsidRDefault="00040FEF" w:rsidP="00040FEF">
      <w:pPr>
        <w:ind w:left="720"/>
        <w:rPr>
          <w:sz w:val="24"/>
        </w:rPr>
      </w:pPr>
      <w:r>
        <w:rPr>
          <w:sz w:val="24"/>
        </w:rPr>
        <w:t xml:space="preserve">Fun anecdote, from a YouTube Google+ post: </w:t>
      </w:r>
      <w:hyperlink r:id="rId5" w:history="1">
        <w:r w:rsidRPr="00951F5F">
          <w:rPr>
            <w:rStyle w:val="Hyperlink"/>
            <w:sz w:val="24"/>
          </w:rPr>
          <w:t>https://plus.google.com/u/0/wm/4/+youtube/posts/BUXfdWqu86Q</w:t>
        </w:r>
      </w:hyperlink>
    </w:p>
    <w:p w:rsidR="00040FEF" w:rsidRDefault="00040FEF" w:rsidP="00040FEF">
      <w:pPr>
        <w:ind w:left="720"/>
        <w:rPr>
          <w:sz w:val="24"/>
        </w:rPr>
      </w:pPr>
      <w:hyperlink r:id="rId6" w:history="1">
        <w:r w:rsidRPr="00951F5F">
          <w:rPr>
            <w:rStyle w:val="Hyperlink"/>
            <w:sz w:val="24"/>
          </w:rPr>
          <w:t>http://edition.cnn.com/2014/12/03/showbiz/gangnam-style-youtube/index.html?hpt=hp_t4</w:t>
        </w:r>
      </w:hyperlink>
    </w:p>
    <w:p w:rsidR="00005A0F" w:rsidRDefault="00005A0F"/>
    <w:sectPr w:rsidR="0000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EF"/>
    <w:rsid w:val="00005A0F"/>
    <w:rsid w:val="0004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9FC79-6758-4F2B-BA63-0122015A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dition.cnn.com/2014/12/03/showbiz/gangnam-style-youtube/index.html?hpt=hp_t4" TargetMode="External"/><Relationship Id="rId5" Type="http://schemas.openxmlformats.org/officeDocument/2006/relationships/hyperlink" Target="https://plus.google.com/u/0/wm/4/+youtube/posts/BUXfdWqu86Q" TargetMode="External"/><Relationship Id="rId4" Type="http://schemas.openxmlformats.org/officeDocument/2006/relationships/hyperlink" Target="https://support.enthought.com/hc/en-us/articles/204469200-Understanding-a-Canopy-system-wide-installation-common-instal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Lutheran High School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Nolte</dc:creator>
  <cp:keywords/>
  <dc:description/>
  <cp:lastModifiedBy>Nathan Nolte</cp:lastModifiedBy>
  <cp:revision>1</cp:revision>
  <dcterms:created xsi:type="dcterms:W3CDTF">2015-06-18T02:11:00Z</dcterms:created>
  <dcterms:modified xsi:type="dcterms:W3CDTF">2015-06-18T02:12:00Z</dcterms:modified>
</cp:coreProperties>
</file>