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Lines/>
        <w:pBdr/>
        <w:tabs>
          <w:tab w:val="clear" w:pos="284"/>
          <w:tab w:val="left" w:pos="892" w:leader="none"/>
          <w:tab w:val="left" w:pos="8647" w:leader="none"/>
        </w:tabs>
        <w:spacing w:before="960" w:after="0"/>
        <w:jc w:val="both"/>
        <w:rPr>
          <w:b/>
          <w:sz w:val="18"/>
          <w:szCs w:val="18"/>
        </w:rPr>
      </w:pPr>
      <w:r>
        <w:drawing>
          <wp:anchor behindDoc="0" distT="0" distB="0" distL="114300" distR="114300" simplePos="0" locked="0" layoutInCell="0" allowOverlap="1" relativeHeight="2">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409"/>
                <wp:lineTo x="21142" y="20409"/>
                <wp:lineTo x="21142" y="0"/>
                <wp:lineTo x="-56" y="0"/>
              </wp:wrapPolygon>
            </wp:wrapThrough>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pPr>
        <w:pStyle w:val="ispAuthor"/>
        <w:rPr>
          <w:rFonts w:ascii="Arial" w:hAnsi="Arial" w:eastAsia="Calibri" w:cs="Arial"/>
          <w:b/>
          <w:i w:val="false"/>
          <w:i w:val="false"/>
          <w:iCs w:val="false"/>
          <w:color w:val="auto"/>
          <w:sz w:val="32"/>
          <w:szCs w:val="32"/>
        </w:rPr>
      </w:pPr>
      <w:r>
        <w:rPr>
          <w:rFonts w:eastAsia="Calibri" w:cs="Arial" w:ascii="Arial" w:hAnsi="Arial"/>
          <w:b/>
          <w:i w:val="false"/>
          <w:iCs w:val="false"/>
          <w:color w:val="auto"/>
          <w:sz w:val="32"/>
          <w:szCs w:val="32"/>
        </w:rPr>
        <w:t>Строго типизированное встраивание реляционного языка программирования в OCaml</w:t>
      </w:r>
    </w:p>
    <w:p>
      <w:pPr>
        <w:pStyle w:val="ispAuthor"/>
        <w:rPr>
          <w:rFonts w:ascii="Arial" w:hAnsi="Arial" w:eastAsia="Calibri" w:cs="Arial"/>
          <w:b/>
          <w:i w:val="false"/>
          <w:i w:val="false"/>
          <w:iCs w:val="false"/>
          <w:color w:val="auto"/>
          <w:sz w:val="32"/>
          <w:szCs w:val="32"/>
        </w:rPr>
      </w:pPr>
      <w:r>
        <w:rPr>
          <w:rFonts w:eastAsia="Calibri" w:cs="Arial" w:ascii="Arial" w:hAnsi="Arial"/>
          <w:b/>
          <w:i w:val="false"/>
          <w:iCs w:val="false"/>
          <w:color w:val="auto"/>
          <w:sz w:val="32"/>
          <w:szCs w:val="32"/>
        </w:rPr>
      </w:r>
    </w:p>
    <w:p>
      <w:pPr>
        <w:pStyle w:val="ispAuthor"/>
        <w:rPr>
          <w:color w:val="auto"/>
        </w:rPr>
      </w:pPr>
      <w:r>
        <w:rPr>
          <w:i w:val="false"/>
          <w:iCs w:val="false"/>
          <w:vertAlign w:val="superscript"/>
        </w:rPr>
        <w:t>1</w:t>
      </w:r>
      <w:r>
        <w:rPr>
          <w:i w:val="false"/>
          <w:iCs w:val="false"/>
        </w:rPr>
        <w:t xml:space="preserve"> </w:t>
      </w:r>
      <w:r>
        <w:rPr/>
        <w:t>Д.</w:t>
      </w:r>
      <w:r>
        <w:rPr>
          <w:color w:val="auto"/>
          <w:lang w:val="en-US"/>
        </w:rPr>
        <w:t>C</w:t>
      </w:r>
      <w:r>
        <w:rPr/>
        <w:t>.</w:t>
      </w:r>
      <w:r>
        <w:rPr>
          <w:lang w:val="en-US"/>
        </w:rPr>
        <w:t> </w:t>
      </w:r>
      <w:r>
        <w:rPr/>
        <w:t xml:space="preserve">Косарев, </w:t>
      </w:r>
      <w:r>
        <w:rPr>
          <w:rStyle w:val="Emphasis"/>
          <w:i w:val="false"/>
          <w:iCs w:val="false"/>
          <w:lang w:val="en-US"/>
        </w:rPr>
        <w:t>ORCID</w:t>
      </w:r>
      <w:r>
        <w:rPr>
          <w:rStyle w:val="Emphasis"/>
          <w:i w:val="false"/>
          <w:iCs w:val="false"/>
        </w:rPr>
        <w:t xml:space="preserve">: 0000-0002-6773-5322 </w:t>
      </w:r>
      <w:r>
        <w:rPr/>
        <w:t>&lt;</w:t>
      </w:r>
      <w:r>
        <w:rPr>
          <w:lang w:val="en-US"/>
        </w:rPr>
        <w:t>d</w:t>
      </w:r>
      <w:r>
        <w:rPr/>
        <w:t>.</w:t>
      </w:r>
      <w:r>
        <w:rPr>
          <w:lang w:val="en-US"/>
        </w:rPr>
        <w:t>kosarev</w:t>
      </w:r>
      <w:r>
        <w:rPr/>
        <w:t>@</w:t>
      </w:r>
      <w:r>
        <w:rPr>
          <w:lang w:val="en-US"/>
        </w:rPr>
        <w:t>spbu</w:t>
      </w:r>
      <w:r>
        <w:rPr/>
        <w:t>.</w:t>
      </w:r>
      <w:r>
        <w:rPr>
          <w:lang w:val="en-US"/>
        </w:rPr>
        <w:t>ru</w:t>
      </w:r>
      <w:r>
        <w:rPr/>
        <w:t>&gt;</w:t>
      </w:r>
    </w:p>
    <w:p>
      <w:pPr>
        <w:pStyle w:val="ispAuthor"/>
        <w:rPr/>
      </w:pPr>
      <w:r>
        <w:rPr>
          <w:i w:val="false"/>
          <w:vertAlign w:val="superscript"/>
        </w:rPr>
        <w:t>1</w:t>
      </w:r>
      <w:r>
        <w:rPr>
          <w:i w:val="false"/>
          <w:vertAlign w:val="superscript"/>
          <w:lang w:val="en-US"/>
        </w:rPr>
        <w:t> </w:t>
      </w:r>
      <w:r>
        <w:rPr/>
        <w:t>Д.Ю.</w:t>
      </w:r>
      <w:r>
        <w:rPr>
          <w:lang w:val="en-US"/>
        </w:rPr>
        <w:t> </w:t>
      </w:r>
      <w:r>
        <w:rPr/>
        <w:t xml:space="preserve">Булычев, </w:t>
      </w:r>
      <w:r>
        <w:rPr>
          <w:rStyle w:val="Emphasis"/>
          <w:i w:val="false"/>
          <w:iCs w:val="false"/>
          <w:lang w:val="en-US"/>
        </w:rPr>
        <w:t>ORCID</w:t>
      </w:r>
      <w:r>
        <w:rPr>
          <w:rStyle w:val="Emphasis"/>
          <w:i w:val="false"/>
          <w:iCs w:val="false"/>
        </w:rPr>
        <w:t xml:space="preserve">: 0000-0001-8363-7143 </w:t>
      </w:r>
      <w:r>
        <w:rPr/>
        <w:t>&lt;</w:t>
      </w:r>
      <w:r>
        <w:rPr>
          <w:lang w:val="en-US"/>
        </w:rPr>
        <w:t>dboulytchev</w:t>
      </w:r>
      <w:r>
        <w:rPr/>
        <w:t>@</w:t>
      </w:r>
      <w:r>
        <w:rPr>
          <w:lang w:val="en-US"/>
        </w:rPr>
        <w:t>math</w:t>
      </w:r>
      <w:r>
        <w:rPr/>
        <w:t>.</w:t>
      </w:r>
      <w:r>
        <w:rPr>
          <w:lang w:val="en-US"/>
        </w:rPr>
        <w:t>spbu</w:t>
      </w:r>
      <w:r>
        <w:rPr/>
        <w:t>.</w:t>
      </w:r>
      <w:r>
        <w:rPr>
          <w:lang w:val="en-US"/>
        </w:rPr>
        <w:t>ru</w:t>
      </w:r>
      <w:r>
        <w:rPr/>
        <w:t>&gt;</w:t>
      </w:r>
    </w:p>
    <w:p>
      <w:pPr>
        <w:pStyle w:val="ispAuthor"/>
        <w:rPr>
          <w:color w:val="auto"/>
        </w:rPr>
      </w:pPr>
      <w:r>
        <w:rPr>
          <w:i w:val="false"/>
          <w:color w:val="auto"/>
          <w:vertAlign w:val="superscript"/>
        </w:rPr>
        <w:t>1</w:t>
      </w:r>
      <w:r>
        <w:rPr>
          <w:i w:val="false"/>
          <w:color w:val="auto"/>
          <w:vertAlign w:val="superscript"/>
          <w:lang w:val="en-US"/>
        </w:rPr>
        <w:t> </w:t>
      </w:r>
      <w:r>
        <w:rPr>
          <w:color w:val="auto"/>
        </w:rPr>
        <w:t>Санкт-Петербургский государственный университет,</w:t>
      </w:r>
    </w:p>
    <w:p>
      <w:pPr>
        <w:pStyle w:val="ispAuthor"/>
        <w:rPr>
          <w:color w:val="auto"/>
        </w:rPr>
      </w:pPr>
      <w:r>
        <w:rPr>
          <w:color w:val="auto"/>
        </w:rPr>
        <w:t>Россия, 198504, Санкт-Петербург, Университетский пр., д. 28.</w:t>
      </w:r>
    </w:p>
    <w:p>
      <w:pPr>
        <w:pStyle w:val="ispAnotation1"/>
        <w:spacing w:before="120" w:after="280"/>
        <w:rPr>
          <w:b w:val="false"/>
          <w:bCs/>
        </w:rPr>
      </w:pPr>
      <w:r>
        <w:rPr/>
        <w:t>Аннотация.</w:t>
      </w:r>
      <w:r>
        <w:rPr>
          <w:rFonts w:eastAsia="LinLibertineO-Identity-H" w:cs="LinLibertineO-Identity-H" w:ascii="LinLibertineO-Identity-H" w:hAnsi="LinLibertineO-Identity-H"/>
        </w:rPr>
        <w:t xml:space="preserve"> </w:t>
      </w:r>
      <w:r>
        <w:rPr>
          <w:b w:val="false"/>
          <w:bCs/>
        </w:rPr>
        <w:t xml:space="preserve">В работе представлена реализация реляционного языка программирования </w:t>
      </w:r>
      <w:r>
        <w:rPr>
          <w:b w:val="false"/>
          <w:bCs/>
          <w:lang w:val="en-US"/>
        </w:rPr>
        <w:t>miniKanRen</w:t>
      </w:r>
      <w:r>
        <w:rPr>
          <w:b w:val="false"/>
          <w:bCs/>
        </w:rPr>
        <w:t xml:space="preserve">, встроенного в функциональный язык </w:t>
      </w:r>
      <w:r>
        <w:rPr>
          <w:b w:val="false"/>
          <w:bCs/>
          <w:lang w:val="en-US"/>
        </w:rPr>
        <w:t>OCaml</w:t>
      </w:r>
      <w:r>
        <w:rPr>
          <w:b w:val="false"/>
          <w:bCs/>
        </w:rPr>
        <w:t xml:space="preserve">. Отличительная особенность описываемой реализации — использование </w:t>
      </w:r>
      <w:r>
        <w:rPr>
          <w:b w:val="false"/>
          <w:bCs/>
          <w:i/>
          <w:iCs/>
        </w:rPr>
        <w:t>полиморфной унификации</w:t>
      </w:r>
      <w:r>
        <w:rPr>
          <w:b w:val="false"/>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p>
    <w:p>
      <w:pPr>
        <w:pStyle w:val="ispAnotation1"/>
        <w:spacing w:beforeAutospacing="0" w:before="120" w:afterAutospacing="0" w:after="120"/>
        <w:rPr>
          <w:b w:val="false"/>
          <w:color w:val="FF0000"/>
        </w:rPr>
      </w:pPr>
      <w:r>
        <w:rPr/>
        <w:t>Ключевые слова:</w:t>
      </w:r>
      <w:r>
        <w:rPr>
          <w:color w:val="FF0000"/>
        </w:rPr>
        <w:t xml:space="preserve"> </w:t>
      </w:r>
      <w:r>
        <w:rPr>
          <w:b w:val="false"/>
          <w:color w:val="FF0000"/>
        </w:rPr>
        <w:t xml:space="preserve">проектирование интерфейсов, синтез программ, программирование в ограничениях, реляционное программирование, </w:t>
      </w:r>
      <w:r>
        <w:rPr>
          <w:b w:val="false"/>
          <w:color w:val="FF0000"/>
          <w:lang w:val="en-US"/>
        </w:rPr>
        <w:t>miniKanren</w:t>
      </w:r>
      <w:r>
        <w:rPr>
          <w:b w:val="false"/>
          <w:color w:val="FF0000"/>
        </w:rPr>
        <w:t>.</w:t>
      </w:r>
    </w:p>
    <w:p>
      <w:pPr>
        <w:pStyle w:val="ispAnotation1"/>
        <w:spacing w:before="120" w:after="120"/>
        <w:rPr>
          <w:b w:val="false"/>
          <w:lang w:val="en-US"/>
        </w:rPr>
      </w:pPr>
      <w:r>
        <w:rPr/>
        <w:t>Для цитирования:</w:t>
      </w:r>
      <w:r>
        <w:rPr>
          <w:b w:val="false"/>
        </w:rPr>
        <w:t xml:space="preserve"> </w:t>
      </w:r>
      <w:r>
        <w:rPr>
          <w:b w:val="false"/>
          <w:color w:val="auto"/>
        </w:rPr>
        <w:t xml:space="preserve">Косарев Д.С., Булычев Д.Ю. </w:t>
      </w:r>
      <w:r>
        <w:rPr>
          <w:b w:val="false"/>
          <w:bCs/>
        </w:rPr>
        <w:t xml:space="preserve">Строго типизированное встраивание реляционного языка </w:t>
      </w:r>
      <w:r>
        <w:rPr>
          <w:b w:val="false"/>
          <w:color w:val="auto"/>
        </w:rPr>
        <w:t xml:space="preserve">программирования в </w:t>
      </w:r>
      <w:r>
        <w:rPr>
          <w:b w:val="false"/>
          <w:color w:val="auto"/>
          <w:lang w:val="en-US"/>
        </w:rPr>
        <w:t>OCaml</w:t>
      </w:r>
      <w:r>
        <w:rPr>
          <w:b w:val="false"/>
          <w:color w:val="auto"/>
        </w:rPr>
        <w:t>.</w:t>
      </w:r>
      <w:r>
        <w:rPr>
          <w:b w:val="false"/>
          <w:color w:val="FF0000"/>
        </w:rPr>
        <w:t xml:space="preserve"> </w:t>
      </w:r>
      <w:r>
        <w:rPr>
          <w:b w:val="false"/>
          <w:color w:val="auto"/>
        </w:rPr>
        <w:t>Труды</w:t>
      </w:r>
      <w:r>
        <w:rPr>
          <w:b w:val="false"/>
          <w:color w:val="auto"/>
          <w:lang w:val="en-US"/>
        </w:rPr>
        <w:t xml:space="preserve"> </w:t>
      </w:r>
      <w:r>
        <w:rPr>
          <w:b w:val="false"/>
          <w:color w:val="auto"/>
        </w:rPr>
        <w:t>ИСП</w:t>
      </w:r>
      <w:r>
        <w:rPr>
          <w:b w:val="false"/>
          <w:color w:val="auto"/>
          <w:lang w:val="en-US"/>
        </w:rPr>
        <w:t xml:space="preserve"> </w:t>
      </w:r>
      <w:r>
        <w:rPr>
          <w:b w:val="false"/>
          <w:color w:val="auto"/>
        </w:rPr>
        <w:t>РАН</w:t>
      </w:r>
      <w:r>
        <w:rPr>
          <w:b w:val="false"/>
          <w:lang w:val="en-US"/>
        </w:rPr>
        <w:t xml:space="preserve">, </w:t>
      </w:r>
      <w:r>
        <w:rPr>
          <w:b w:val="false"/>
          <w:highlight w:val="yellow"/>
        </w:rPr>
        <w:t>том</w:t>
      </w:r>
      <w:r>
        <w:rPr>
          <w:b w:val="false"/>
          <w:highlight w:val="yellow"/>
          <w:lang w:val="en-US"/>
        </w:rPr>
        <w:t xml:space="preserve"> 1, </w:t>
      </w:r>
      <w:r>
        <w:rPr>
          <w:b w:val="false"/>
          <w:highlight w:val="yellow"/>
        </w:rPr>
        <w:t>вып</w:t>
      </w:r>
      <w:r>
        <w:rPr>
          <w:b w:val="false"/>
          <w:highlight w:val="yellow"/>
          <w:lang w:val="en-US"/>
        </w:rPr>
        <w:t xml:space="preserve">. 2, 2019 </w:t>
      </w:r>
      <w:r>
        <w:rPr>
          <w:b w:val="false"/>
          <w:highlight w:val="yellow"/>
        </w:rPr>
        <w:t>г</w:t>
      </w:r>
      <w:r>
        <w:rPr>
          <w:b w:val="false"/>
          <w:highlight w:val="yellow"/>
          <w:lang w:val="en-US"/>
        </w:rPr>
        <w:t xml:space="preserve">., </w:t>
      </w:r>
      <w:r>
        <w:rPr>
          <w:b w:val="false"/>
          <w:highlight w:val="yellow"/>
        </w:rPr>
        <w:t>стр</w:t>
      </w:r>
      <w:r>
        <w:rPr>
          <w:b w:val="false"/>
          <w:highlight w:val="yellow"/>
          <w:lang w:val="en-US"/>
        </w:rPr>
        <w:t>. 15–19. DOI: 10.15514/ISPRAS–2019–1(2)–1</w:t>
      </w:r>
      <w:r>
        <w:rPr>
          <w:b w:val="false"/>
          <w:lang w:val="en-US"/>
        </w:rPr>
        <w:t>.</w:t>
      </w:r>
    </w:p>
    <w:p>
      <w:pPr>
        <w:pStyle w:val="Normal"/>
        <w:rPr>
          <w:b/>
          <w:lang w:val="en-US"/>
        </w:rPr>
      </w:pPr>
      <w:r>
        <w:rPr>
          <w:b/>
          <w:lang w:val="en-US"/>
        </w:rPr>
      </w:r>
    </w:p>
    <w:p>
      <w:pPr>
        <w:pStyle w:val="Normal"/>
        <w:jc w:val="center"/>
        <w:rPr>
          <w:rStyle w:val="ispHeader1"/>
          <w:sz w:val="24"/>
          <w:szCs w:val="24"/>
          <w:lang w:val="en-US"/>
        </w:rPr>
      </w:pPr>
      <w:r>
        <w:rPr>
          <w:rStyle w:val="ispHeader1"/>
          <w:sz w:val="24"/>
          <w:szCs w:val="24"/>
          <w:lang w:val="en-US"/>
        </w:rPr>
        <w:t xml:space="preserve">Strongly Typed Emebedding of Relational Language in OCaml </w:t>
      </w:r>
    </w:p>
    <w:p>
      <w:pPr>
        <w:pStyle w:val="ispAuthor"/>
        <w:spacing w:before="240" w:after="0"/>
        <w:rPr>
          <w:color w:val="auto"/>
          <w:lang w:val="en-US"/>
        </w:rPr>
      </w:pPr>
      <w:r>
        <w:rPr>
          <w:i w:val="false"/>
          <w:vertAlign w:val="superscript"/>
          <w:lang w:val="en-US"/>
        </w:rPr>
        <w:t>1 </w:t>
      </w:r>
      <w:r>
        <w:rPr>
          <w:lang w:val="en-US"/>
        </w:rPr>
        <w:t>D.</w:t>
      </w:r>
      <w:r>
        <w:rPr>
          <w:color w:val="auto"/>
          <w:lang w:val="en-US"/>
        </w:rPr>
        <w:t>S</w:t>
      </w:r>
      <w:r>
        <w:rPr>
          <w:lang w:val="en-US"/>
        </w:rPr>
        <w:t xml:space="preserve">. Kosarev </w:t>
      </w:r>
      <w:r>
        <w:rPr>
          <w:rStyle w:val="Emphasis"/>
          <w:i w:val="false"/>
          <w:iCs w:val="false"/>
          <w:lang w:val="en-US"/>
        </w:rPr>
        <w:t xml:space="preserve">ORCID: 0000-0002-6773-5322 </w:t>
      </w:r>
      <w:r>
        <w:rPr>
          <w:lang w:val="en-US"/>
        </w:rPr>
        <w:t>&lt;d.kosarev@spbu.ru&gt;</w:t>
      </w:r>
    </w:p>
    <w:p>
      <w:pPr>
        <w:pStyle w:val="ispAuthor"/>
        <w:rPr>
          <w:lang w:val="en-US"/>
        </w:rPr>
      </w:pPr>
      <w:r>
        <w:rPr>
          <w:i w:val="false"/>
          <w:vertAlign w:val="superscript"/>
          <w:lang w:val="en-US"/>
        </w:rPr>
        <w:t>1 </w:t>
      </w:r>
      <w:r>
        <w:rPr>
          <w:lang w:val="en-US"/>
        </w:rPr>
        <w:t>D.</w:t>
      </w:r>
      <w:r>
        <w:rPr>
          <w:color w:val="auto"/>
          <w:lang w:val="en-US"/>
        </w:rPr>
        <w:t>Yu</w:t>
      </w:r>
      <w:r>
        <w:rPr>
          <w:lang w:val="en-US"/>
        </w:rPr>
        <w:t xml:space="preserve">. Boulytchev </w:t>
      </w:r>
      <w:r>
        <w:rPr>
          <w:rStyle w:val="Emphasis"/>
          <w:i w:val="false"/>
          <w:iCs w:val="false"/>
          <w:lang w:val="en-US"/>
        </w:rPr>
        <w:t xml:space="preserve">ORCID: 0000-0001-8363-7143 </w:t>
      </w:r>
      <w:r>
        <w:rPr>
          <w:lang w:val="en-US"/>
        </w:rPr>
        <w:t>&lt;dboulytchev@math.spbu.ru&gt;</w:t>
      </w:r>
    </w:p>
    <w:p>
      <w:pPr>
        <w:pStyle w:val="ispAuthor"/>
        <w:rPr>
          <w:color w:val="auto"/>
          <w:lang w:val="en-US"/>
        </w:rPr>
      </w:pPr>
      <w:r>
        <w:rPr>
          <w:i w:val="false"/>
          <w:color w:val="auto"/>
          <w:vertAlign w:val="superscript"/>
          <w:lang w:val="en-US"/>
        </w:rPr>
        <w:t>1 </w:t>
      </w:r>
      <w:r>
        <w:rPr>
          <w:color w:val="auto"/>
          <w:lang w:val="en-US"/>
        </w:rPr>
        <w:t>St. Petersburg State University,</w:t>
      </w:r>
    </w:p>
    <w:p>
      <w:pPr>
        <w:pStyle w:val="ispAuthor"/>
        <w:rPr>
          <w:color w:val="auto"/>
          <w:lang w:val="en-US"/>
        </w:rPr>
      </w:pPr>
      <w:r>
        <w:rPr>
          <w:color w:val="auto"/>
          <w:lang w:val="en-US"/>
        </w:rPr>
        <w:t>Universitetski pr., 28, St. Petersburg, 198504, Russia.</w:t>
      </w:r>
    </w:p>
    <w:p>
      <w:pPr>
        <w:pStyle w:val="ispAnotation1"/>
        <w:spacing w:beforeAutospacing="0" w:before="120" w:afterAutospacing="0" w:after="120"/>
        <w:rPr>
          <w:b w:val="false"/>
          <w:lang w:val="en-US"/>
        </w:rPr>
      </w:pPr>
      <w:r>
        <w:rPr>
          <w:lang w:val="en-US"/>
        </w:rPr>
        <w:t xml:space="preserve">Abstract. </w:t>
      </w:r>
      <w:r>
        <w:rPr>
          <w:b w:val="false"/>
          <w:lang w:val="en-US"/>
        </w:rPr>
        <w:t>We describe a system which, given a set of designer-specified layout constraints (guidelines) and a description of graphic user interface (GUI) logical structure generates a set of concrete layouts, each of which complies with these guidelines by construction. We give a formal treatment of the task as a constraint satisfiability problem and describe the construction of a sound and complete solver based on the utilization of relational verifier-to-solver approach. We also describe a number of refinements which make the solver more efficient and applicable.</w:t>
      </w:r>
    </w:p>
    <w:p>
      <w:pPr>
        <w:pStyle w:val="Normal"/>
        <w:spacing w:before="120" w:after="30"/>
        <w:jc w:val="both"/>
        <w:rPr>
          <w:sz w:val="18"/>
          <w:szCs w:val="18"/>
          <w:lang w:val="en-US"/>
        </w:rPr>
      </w:pPr>
      <w:r>
        <w:rPr>
          <w:b/>
          <w:sz w:val="18"/>
          <w:szCs w:val="18"/>
          <w:lang w:val="en-US"/>
        </w:rPr>
        <w:t xml:space="preserve">Keywords: </w:t>
      </w:r>
      <w:r>
        <w:rPr>
          <w:sz w:val="18"/>
          <w:szCs w:val="18"/>
          <w:lang w:val="en-US"/>
        </w:rPr>
        <w:t>interface design, program synthesis, constraint programming, relational programming, miniKanren.</w:t>
      </w:r>
    </w:p>
    <w:p>
      <w:pPr>
        <w:pStyle w:val="Normal"/>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OCaml .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pPr>
        <w:pStyle w:val="ispSubHeader-2level"/>
        <w:ind w:hanging="0" w:left="0"/>
        <w:rPr/>
      </w:pPr>
      <w:r>
        <w:rPr/>
        <w:t>1. Введение</w:t>
      </w:r>
    </w:p>
    <w:p>
      <w:pPr>
        <w:pStyle w:val="ispTextmain"/>
        <w:rPr/>
      </w:pPr>
      <w:r>
        <w:rP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cs="Cambria Math" w:ascii="Cambria Math" w:hAnsi="Cambria Math"/>
          <w:i/>
          <w:iCs/>
          <w:lang w:val="en-US"/>
        </w:rPr>
        <w:t>𝜆</w:t>
      </w:r>
      <w:r>
        <w:rP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pPr>
        <w:pStyle w:val="ispTextmain"/>
        <w:rPr/>
      </w:pPr>
      <w:r>
        <w:rPr/>
        <w:t xml:space="preserve">Многие языки логического программирования (например, </w:t>
      </w:r>
      <w:r>
        <w:rPr>
          <w:lang w:val="en-US"/>
        </w:rPr>
        <w:t>Prolog</w:t>
      </w:r>
      <w:r>
        <w:rPr/>
        <w:t xml:space="preserve">, </w:t>
      </w:r>
      <w:r>
        <w:rPr>
          <w:lang w:val="en-US"/>
        </w:rPr>
        <w:t>Mercury</w:t>
      </w:r>
      <w:r>
        <w:rPr/>
        <w:t xml:space="preserve"> [3] или </w:t>
      </w:r>
      <w:r>
        <w:rPr>
          <w:lang w:val="en-US"/>
        </w:rPr>
        <w:t>Curry</w:t>
      </w:r>
      <w:r>
        <w:rPr/>
        <w:t xml:space="preserve"> [4]) в некоторой степени могут считаться реляционными. Нами был выбран </w:t>
      </w:r>
      <w:r>
        <w:rPr>
          <w:lang w:val="en-US"/>
        </w:rPr>
        <w:t>miniKanRen</w:t>
      </w:r>
      <w:r>
        <w:rPr>
          <w:rStyle w:val="FootnoteReference"/>
          <w:lang w:val="en-US"/>
        </w:rPr>
        <w:footnoteReference w:id="2"/>
      </w:r>
      <w:r>
        <w:rP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rPr/>
        <w:t>/</w:t>
      </w:r>
      <w:r>
        <w:rPr>
          <w:lang w:val="en-US"/>
        </w:rPr>
        <w:t>Racket</w:t>
      </w:r>
      <w:r>
        <w:rP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rPr/>
        <w:t xml:space="preserve">, </w:t>
      </w:r>
      <w:r>
        <w:rPr>
          <w:lang w:val="en-US"/>
        </w:rPr>
        <w:t>Haskell</w:t>
      </w:r>
      <w:r>
        <w:rPr/>
        <w:t xml:space="preserve"> и </w:t>
      </w:r>
      <w:r>
        <w:rPr>
          <w:lang w:val="en-US"/>
        </w:rPr>
        <w:t>Standard</w:t>
      </w:r>
      <w:r>
        <w:rPr/>
        <w:t xml:space="preserve"> </w:t>
      </w:r>
      <w:r>
        <w:rPr>
          <w:lang w:val="en-US"/>
        </w:rPr>
        <w:t>ML</w:t>
      </w:r>
      <w:r>
        <w:rPr/>
        <w:t xml:space="preserve">. Парадигму в основе </w:t>
      </w:r>
      <w:r>
        <w:rPr>
          <w:lang w:val="en-US"/>
        </w:rPr>
        <w:t>miniKanren</w:t>
      </w:r>
      <w:r>
        <w:rPr/>
        <w:t xml:space="preserve"> можно описать как “легковесное логическое программирование”</w:t>
      </w:r>
      <w:r>
        <w:rPr>
          <w:rStyle w:val="FootnoteReference"/>
        </w:rPr>
        <w:footnoteReference w:id="3"/>
      </w:r>
      <w:r>
        <w:rPr/>
        <w:t>.</w:t>
      </w:r>
    </w:p>
    <w:p>
      <w:pPr>
        <w:pStyle w:val="ispTextmain"/>
        <w:rPr/>
      </w:pPr>
      <w:r>
        <w:rPr/>
        <w:t xml:space="preserve">В данной работе исследуется задача встраивания </w:t>
      </w:r>
      <w:r>
        <w:rPr>
          <w:lang w:val="en-US"/>
        </w:rPr>
        <w:t>miniKanren</w:t>
      </w:r>
      <w:r>
        <w:rPr/>
        <w:t xml:space="preserve"> в </w:t>
      </w:r>
      <w:r>
        <w:rPr>
          <w:lang w:val="en-US"/>
        </w:rPr>
        <w:t>OCaml</w:t>
      </w:r>
      <w:r>
        <w:rPr>
          <w:rStyle w:val="FootnoteReference"/>
          <w:lang w:val="en-US"/>
        </w:rPr>
        <w:footnoteReference w:id="4"/>
      </w:r>
      <w:r>
        <w:rP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rP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rPr/>
        <w:t xml:space="preserve"> для </w:t>
      </w:r>
      <w:r>
        <w:rPr>
          <w:lang w:val="en-US"/>
        </w:rPr>
        <w:t>Scheme</w:t>
      </w:r>
      <w:r>
        <w:rPr/>
        <w:t xml:space="preserve"> были добавлены дополнительные ограничения (“</w:t>
      </w:r>
      <w:r>
        <w:rPr>
          <w:lang w:val="en-US"/>
        </w:rPr>
        <w:t>absent</w:t>
      </w:r>
      <w:r>
        <w:rPr>
          <w:vertAlign w:val="superscript"/>
        </w:rPr>
        <w:t>о</w:t>
      </w:r>
      <w:r>
        <w:rPr/>
        <w:t>”, “</w:t>
      </w:r>
      <w:r>
        <w:rPr>
          <w:lang w:val="en-US"/>
        </w:rPr>
        <w:t>symbol</w:t>
      </w:r>
      <w:r>
        <w:rPr>
          <w:vertAlign w:val="superscript"/>
        </w:rPr>
        <w:t>о</w:t>
      </w:r>
      <w:r>
        <w:rP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rPr/>
        <w:t>, которые требуется реализовать.</w:t>
      </w:r>
    </w:p>
    <w:p>
      <w:pPr>
        <w:pStyle w:val="ispTextmain"/>
        <w:rPr/>
      </w:pPr>
      <w:r>
        <w:rPr/>
        <w:t>В работе представлена реализация</w:t>
      </w:r>
      <w:r>
        <w:rPr>
          <w:rStyle w:val="FootnoteReference"/>
        </w:rPr>
        <w:footnoteReference w:id="5"/>
      </w:r>
      <w:r>
        <w:rPr/>
        <w:t xml:space="preserve"> реляционных комбинаторов и синтаксических расширений для языка </w:t>
      </w:r>
      <w:r>
        <w:rPr>
          <w:lang w:val="en-US"/>
        </w:rPr>
        <w:t>OCaml</w:t>
      </w:r>
      <w:r>
        <w:rPr/>
        <w:t xml:space="preserve"> под названием </w:t>
      </w:r>
      <w:r>
        <w:rPr>
          <w:lang w:val="en-US"/>
        </w:rPr>
        <w:t>OCanren</w:t>
      </w:r>
      <w:r>
        <w:rPr/>
        <w:t xml:space="preserve">, которая в том числе поддерживает ограничения-неравенства [8] и оптимизации </w:t>
      </w:r>
      <w:r>
        <w:rPr>
          <w:lang w:val="en-US"/>
        </w:rPr>
        <w:t>faster</w:t>
      </w:r>
      <w:r>
        <w:rPr/>
        <w:t>-</w:t>
      </w:r>
      <w:r>
        <w:rPr>
          <w:lang w:val="en-US"/>
        </w:rPr>
        <w:t>miniKanren</w:t>
      </w:r>
      <w:r>
        <w:rPr>
          <w:rStyle w:val="FootnoteReference"/>
          <w:lang w:val="en-US"/>
        </w:rPr>
        <w:footnoteReference w:id="6"/>
      </w:r>
      <w:r>
        <w:rPr/>
        <w:t>, которые применяются в наиболее полных реализациях. Новизна заключается в следующем:</w:t>
      </w:r>
    </w:p>
    <w:p>
      <w:pPr>
        <w:pStyle w:val="ispTextmain"/>
        <w:numPr>
          <w:ilvl w:val="0"/>
          <w:numId w:val="51"/>
        </w:numPr>
        <w:rPr/>
      </w:pPr>
      <w:r>
        <w:rPr/>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pPr>
        <w:pStyle w:val="ispTextmain"/>
        <w:numPr>
          <w:ilvl w:val="0"/>
          <w:numId w:val="51"/>
        </w:numPr>
        <w:rPr/>
      </w:pPr>
      <w:r>
        <w:rPr/>
        <w:t xml:space="preserve">Реализация основана на полиморфной унификации, которая также как и полиморфное сравнение языка </w:t>
      </w:r>
      <w:r>
        <w:rPr>
          <w:lang w:val="en-US"/>
        </w:rPr>
        <w:t>OCaml</w:t>
      </w:r>
      <w:r>
        <w:rP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rPr/>
        <w:t xml:space="preserve"> и полагается на специфичные особенности представления значений в памяти. При этом доказано, что корректность типов не нарушается.</w:t>
      </w:r>
    </w:p>
    <w:p>
      <w:pPr>
        <w:pStyle w:val="ispTextmain"/>
        <w:numPr>
          <w:ilvl w:val="0"/>
          <w:numId w:val="51"/>
        </w:numPr>
        <w:rPr/>
      </w:pPr>
      <w:r>
        <w:rP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pPr>
        <w:pStyle w:val="ispTextmain"/>
        <w:numPr>
          <w:ilvl w:val="0"/>
          <w:numId w:val="51"/>
        </w:numPr>
        <w:rPr/>
      </w:pPr>
      <w:r>
        <w:rP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процессе реификации (глава 7) от программиста-пользователя.</w:t>
      </w:r>
    </w:p>
    <w:p>
      <w:pPr>
        <w:pStyle w:val="Normal"/>
        <w:jc w:val="both"/>
        <w:rPr/>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rP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rP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rP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pPr>
        <w:pStyle w:val="ispSubHeader-2level"/>
        <w:ind w:hanging="0" w:left="0"/>
        <w:rPr/>
      </w:pPr>
      <w:r>
        <w:rPr/>
        <w:t>2. Обзор</w:t>
      </w:r>
    </w:p>
    <w:p>
      <w:pPr>
        <w:pStyle w:val="ispTextmain"/>
        <w:rPr/>
      </w:pPr>
      <w:r>
        <w:rPr/>
        <w:t xml:space="preserve">При реализации </w:t>
      </w:r>
      <w:r>
        <w:rPr>
          <w:lang w:val="en-US"/>
        </w:rPr>
        <w:t>miniKanren</w:t>
      </w:r>
      <w:r>
        <w:rP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rPr/>
        <w:t>/</w:t>
      </w:r>
      <w:r>
        <w:rPr>
          <w:lang w:val="en-US"/>
        </w:rPr>
        <w:t>Racket</w:t>
      </w:r>
      <w:r>
        <w:rPr/>
        <w:t xml:space="preserve"> — динамически типизированной и удобной для метапрограммирования среде. Оригинальная реализация </w:t>
      </w:r>
      <w:r>
        <w:rPr>
          <w:lang w:val="en-US"/>
        </w:rPr>
        <w:t>miniKanren</w:t>
      </w:r>
      <w:r>
        <w:rPr/>
        <w:t xml:space="preserve"> не обращает внимания на особенности, важные для таких языков как </w:t>
      </w:r>
      <w:r>
        <w:rPr>
          <w:lang w:val="en-US"/>
        </w:rPr>
        <w:t>ML</w:t>
      </w:r>
      <w:r>
        <w:rPr/>
        <w:t xml:space="preserve"> и </w:t>
      </w:r>
      <w:r>
        <w:rPr>
          <w:lang w:val="en-US"/>
        </w:rPr>
        <w:t>Haskell</w:t>
      </w:r>
      <w:r>
        <w:rPr/>
        <w:t xml:space="preserve">. Например, унификация, одна из основных конструкций </w:t>
      </w:r>
      <w:r>
        <w:rPr>
          <w:lang w:val="en-US"/>
        </w:rPr>
        <w:t>miniKanren</w:t>
      </w:r>
      <w:r>
        <w:rPr/>
        <w:t>, обязана исполняться для разных данных, и одного только параметрического полиморфизма может быть недостаточно.</w:t>
      </w:r>
    </w:p>
    <w:p>
      <w:pPr>
        <w:pStyle w:val="ispTextmain"/>
        <w:rPr/>
      </w:pPr>
      <w:r>
        <w:rPr/>
        <w:t>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данных. Некоторые библиотеки</w:t>
      </w:r>
      <w:r>
        <w:rPr>
          <w:rStyle w:val="FootnoteReference"/>
        </w:rPr>
        <w:footnoteReference w:id="7"/>
      </w:r>
      <w:r>
        <w:rPr/>
        <w:t xml:space="preserve"> реляционного программирования для </w:t>
      </w:r>
      <w:r>
        <w:rPr>
          <w:lang w:val="en-US"/>
        </w:rPr>
        <w:t>Haskell</w:t>
      </w:r>
      <w:r>
        <w:rPr/>
        <w:t xml:space="preserve"> и предыдущая</w:t>
      </w:r>
      <w:r>
        <w:rPr>
          <w:rStyle w:val="FootnoteReference"/>
        </w:rPr>
        <w:footnoteReference w:id="8"/>
      </w:r>
      <w:r>
        <w:rPr/>
        <w:t xml:space="preserve"> реализация для </w:t>
      </w:r>
      <w:r>
        <w:rPr>
          <w:lang w:val="en-US"/>
        </w:rPr>
        <w:t>OCaml</w:t>
      </w:r>
      <w:r>
        <w:rPr/>
        <w:t xml:space="preserve"> пошли по этому пути. В результате оригинальная реализация на </w:t>
      </w:r>
      <w:r>
        <w:rPr>
          <w:lang w:val="en-US"/>
        </w:rPr>
        <w:t>Scheme</w:t>
      </w:r>
      <w:r>
        <w:rP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rPr/>
        <w:t xml:space="preserve"> в </w:t>
      </w:r>
      <w:r>
        <w:rPr>
          <w:lang w:val="en-US"/>
        </w:rPr>
        <w:t>Haskell</w:t>
      </w:r>
      <w:r>
        <w:rPr/>
        <w:t xml:space="preserve"> [11].</w:t>
      </w:r>
    </w:p>
    <w:p>
      <w:pPr>
        <w:pStyle w:val="ispTextmain"/>
        <w:rPr/>
      </w:pPr>
      <w:r>
        <w:rP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rPr/>
        <w:t>полиморфизма и написание специфичной</w:t>
      </w:r>
    </w:p>
    <w:p>
      <w:pPr>
        <w:pStyle w:val="ispTextmain"/>
        <w:rPr/>
      </w:pPr>
      <w:r>
        <w:rPr/>
        <w:t xml:space="preserve">унификации для каждого из интересующих типов. Некоторые реализации </w:t>
      </w:r>
      <w:r>
        <w:rPr>
          <w:lang w:val="en-US"/>
        </w:rPr>
        <w:t>miniKanren</w:t>
      </w:r>
      <w:r>
        <w:rPr/>
        <w:t xml:space="preserve">, например </w:t>
      </w:r>
      <w:r>
        <w:rPr>
          <w:lang w:val="en-US"/>
        </w:rPr>
        <w:t>Molog</w:t>
      </w:r>
      <w:r>
        <w:rPr>
          <w:rStyle w:val="FootnoteReference"/>
          <w:lang w:val="en-US"/>
        </w:rPr>
        <w:footnoteReference w:id="9"/>
      </w:r>
      <w:r>
        <w:rPr/>
        <w:t xml:space="preserve"> </w:t>
      </w:r>
      <w:r>
        <w:rPr>
          <w:lang w:val="en-US"/>
        </w:rPr>
        <w:t>and</w:t>
      </w:r>
      <w:r>
        <w:rPr/>
        <w:t xml:space="preserve"> </w:t>
      </w:r>
      <w:r>
        <w:rPr>
          <w:lang w:val="en-US"/>
        </w:rPr>
        <w:t>MiniKanrenT</w:t>
      </w:r>
      <w:r>
        <w:rPr>
          <w:rStyle w:val="FootnoteReference"/>
          <w:lang w:val="en-US"/>
        </w:rPr>
        <w:footnoteReference w:id="10"/>
      </w:r>
      <w:r>
        <w:rPr/>
        <w:t xml:space="preserve"> для </w:t>
      </w:r>
      <w:r>
        <w:rPr>
          <w:lang w:val="en-US"/>
        </w:rPr>
        <w:t>Haskell</w:t>
      </w:r>
      <w:r>
        <w:rP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rPr/>
        <w:t xml:space="preserve">) кода; часто применяется некоторая оптимизация этого, например с помощью </w:t>
      </w:r>
      <w:r>
        <w:rPr>
          <w:lang w:val="en-US"/>
        </w:rPr>
        <w:t>Template</w:t>
      </w:r>
      <w:r>
        <w:rPr/>
        <w:t xml:space="preserve"> </w:t>
      </w:r>
      <w:r>
        <w:rPr>
          <w:lang w:val="en-US"/>
        </w:rPr>
        <w:t>Haskell</w:t>
      </w:r>
      <w:r>
        <w:rP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pPr>
        <w:pStyle w:val="ispTextmain"/>
        <w:rPr/>
      </w:pPr>
      <w:r>
        <w:rPr/>
        <w:t xml:space="preserve">Существует ещё один подход, но нам неизвестны реализации </w:t>
      </w:r>
      <w:r>
        <w:rPr>
          <w:lang w:val="en-US"/>
        </w:rPr>
        <w:t>miniKanren</w:t>
      </w:r>
      <w:r>
        <w:rP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pPr>
        <w:pStyle w:val="ispTextmain"/>
        <w:rPr/>
      </w:pPr>
      <w:r>
        <w:rPr/>
        <w:t>с таким подходом будет меньше стереотипного кода.</w:t>
      </w:r>
    </w:p>
    <w:p>
      <w:pPr>
        <w:pStyle w:val="ispTextmain"/>
        <w:rPr/>
      </w:pPr>
      <w:r>
        <w:rPr/>
        <w:t xml:space="preserve">Из выше сказанного можно заключить, что типизированное встраивание </w:t>
      </w:r>
      <w:r>
        <w:rPr>
          <w:lang w:val="en-US"/>
        </w:rPr>
        <w:t>miniKanren</w:t>
      </w:r>
      <w:r>
        <w:rPr/>
        <w:t xml:space="preserve"> в</w:t>
      </w:r>
    </w:p>
    <w:p>
      <w:pPr>
        <w:pStyle w:val="ispTextmain"/>
        <w:rPr/>
      </w:pPr>
      <w:r>
        <w:rPr>
          <w:lang w:val="en-US"/>
        </w:rPr>
        <w:t>OCaml</w:t>
      </w:r>
      <w:r>
        <w:rP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rPr/>
        <w:t>полиморфизма.</w:t>
      </w:r>
    </w:p>
    <w:p>
      <w:pPr>
        <w:pStyle w:val="ispTextmain"/>
        <w:rPr/>
      </w:pPr>
      <w:r>
        <w:rPr/>
        <w:t xml:space="preserve">Использования обобщённого программирования в </w:t>
      </w:r>
      <w:r>
        <w:rPr>
          <w:lang w:val="en-US"/>
        </w:rPr>
        <w:t>OCaml</w:t>
      </w:r>
      <w:r>
        <w:rP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rPr/>
        <w:t xml:space="preserve">полиморфизма в </w:t>
      </w:r>
      <w:r>
        <w:rPr>
          <w:lang w:val="en-US"/>
        </w:rPr>
        <w:t>OCaml</w:t>
      </w:r>
      <w:r>
        <w:rPr/>
        <w:t xml:space="preserve"> развиты слабо: нет ничего сравнимого с классами типов языка </w:t>
      </w:r>
      <w:r>
        <w:rPr>
          <w:lang w:val="en-US"/>
        </w:rPr>
        <w:t>Haskell</w:t>
      </w:r>
      <w:r>
        <w:rP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rP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rPr/>
        <w:t xml:space="preserve">, так как возможности для менее </w:t>
      </w:r>
      <w:r>
        <w:rPr>
          <w:i/>
          <w:iCs/>
          <w:lang w:val="en-US"/>
        </w:rPr>
        <w:t>ad</w:t>
      </w:r>
      <w:r>
        <w:rPr>
          <w:i/>
          <w:iCs/>
        </w:rPr>
        <w:t xml:space="preserve"> </w:t>
      </w:r>
      <w:r>
        <w:rPr>
          <w:i/>
          <w:iCs/>
          <w:lang w:val="en-US"/>
        </w:rPr>
        <w:t>hoc</w:t>
      </w:r>
      <w:r>
        <w:rPr>
          <w:i/>
          <w:iCs/>
        </w:rPr>
        <w:t xml:space="preserve"> </w:t>
      </w:r>
      <w:r>
        <w:rP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pPr>
        <w:pStyle w:val="ispSubHeader-2level"/>
        <w:ind w:hanging="0" w:left="0"/>
        <w:rPr/>
      </w:pPr>
      <w:r>
        <w:rPr/>
        <w:t xml:space="preserve">3. </w:t>
      </w:r>
      <w:r>
        <w:rPr>
          <w:lang w:val="en-US"/>
        </w:rPr>
        <w:t>miniKanren</w:t>
      </w:r>
      <w:r>
        <w:rPr/>
        <w:t xml:space="preserve"> — краткое изложение</w:t>
      </w:r>
    </w:p>
    <w:p>
      <w:pPr>
        <w:pStyle w:val="ispTextmain"/>
        <w:rPr/>
      </w:pPr>
      <w:r>
        <w:rPr/>
        <w:t xml:space="preserve">В этом разделе </w:t>
      </w:r>
      <w:r>
        <w:rPr>
          <w:lang w:val="en-US"/>
        </w:rPr>
        <w:t>miniKanren</w:t>
      </w:r>
      <w:r>
        <w:rP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rPr/>
        <w:t>/</w:t>
      </w:r>
      <w:r>
        <w:rPr>
          <w:lang w:val="en-US"/>
        </w:rPr>
        <w:t>Racket</w:t>
      </w:r>
      <w:r>
        <w:rPr/>
        <w:t xml:space="preserve">, которые должны описывать поиск решения для некоторой “цели” (англ. </w:t>
      </w:r>
      <w:r>
        <w:rPr>
          <w:lang w:val="en-US"/>
        </w:rPr>
        <w:t>goal</w:t>
      </w:r>
      <w:r>
        <w:rPr/>
        <w:t xml:space="preserve">). Ядро языка состоит из четырех реляционных конструкции для создания целей: </w:t>
      </w:r>
    </w:p>
    <w:p>
      <w:pPr>
        <w:pStyle w:val="ispTextmain"/>
        <w:numPr>
          <w:ilvl w:val="0"/>
          <w:numId w:val="52"/>
        </w:numPr>
        <w:rPr/>
      </w:pPr>
      <w:r>
        <w:rPr/>
        <w:t xml:space="preserve">Ограничение синтаксической унификации [19] в форме (== </w:t>
      </w:r>
      <w:r>
        <w:rPr>
          <w:rFonts w:cs="Cambria Math" w:ascii="Cambria Math" w:hAnsi="Cambria Math"/>
          <w:i/>
          <w:iCs/>
          <w:lang w:val="en-US"/>
        </w:rPr>
        <w:t>𝑡</w:t>
      </w:r>
      <w:r>
        <w:rPr/>
        <w:t xml:space="preserve">1 </w:t>
      </w:r>
      <w:r>
        <w:rPr>
          <w:rFonts w:cs="Cambria Math" w:ascii="Cambria Math" w:hAnsi="Cambria Math"/>
          <w:i/>
          <w:iCs/>
          <w:lang w:val="en-US"/>
        </w:rPr>
        <w:t>𝑡</w:t>
      </w:r>
      <w:r>
        <w:rPr/>
        <w:t xml:space="preserve">2), где </w:t>
      </w:r>
      <w:r>
        <w:rPr>
          <w:rFonts w:cs="Cambria Math" w:ascii="Cambria Math" w:hAnsi="Cambria Math"/>
          <w:i/>
          <w:iCs/>
          <w:lang w:val="en-US"/>
        </w:rPr>
        <w:t>𝑡</w:t>
      </w:r>
      <w:r>
        <w:rPr/>
        <w:t xml:space="preserve">1, </w:t>
      </w:r>
      <w:r>
        <w:rPr>
          <w:rFonts w:cs="Cambria Math" w:ascii="Cambria Math" w:hAnsi="Cambria Math"/>
          <w:i/>
          <w:iCs/>
          <w:lang w:val="en-US"/>
        </w:rPr>
        <w:t>𝑡</w:t>
      </w:r>
      <w:r>
        <w:rPr/>
        <w:t>2 —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pPr>
        <w:pStyle w:val="ispTextmain"/>
        <w:numPr>
          <w:ilvl w:val="0"/>
          <w:numId w:val="52"/>
        </w:numPr>
        <w:rPr/>
      </w:pPr>
      <w:r>
        <w:rPr/>
        <w:t xml:space="preserve">Ограничения-неравенства [8] в форме (≠ </w:t>
      </w:r>
      <w:r>
        <w:rPr>
          <w:rFonts w:cs="Cambria Math" w:ascii="Cambria Math" w:hAnsi="Cambria Math"/>
          <w:i/>
          <w:iCs/>
          <w:lang w:val="en-US"/>
        </w:rPr>
        <w:t>𝑡</w:t>
      </w:r>
      <w:r>
        <w:rPr/>
        <w:t xml:space="preserve">1 </w:t>
      </w:r>
      <w:r>
        <w:rPr>
          <w:rFonts w:cs="Cambria Math" w:ascii="Cambria Math" w:hAnsi="Cambria Math"/>
          <w:i/>
          <w:iCs/>
          <w:lang w:val="en-US"/>
        </w:rPr>
        <w:t>𝑡</w:t>
      </w:r>
      <w:r>
        <w:rPr/>
        <w:t xml:space="preserve">2), где </w:t>
      </w:r>
      <w:r>
        <w:rPr>
          <w:rFonts w:cs="Cambria Math" w:ascii="Cambria Math" w:hAnsi="Cambria Math"/>
          <w:i/>
          <w:iCs/>
          <w:lang w:val="en-US"/>
        </w:rPr>
        <w:t>𝑡</w:t>
      </w:r>
      <w:r>
        <w:rPr/>
        <w:t xml:space="preserve">1, </w:t>
      </w:r>
      <w:r>
        <w:rPr>
          <w:rFonts w:cs="Cambria Math" w:ascii="Cambria Math" w:hAnsi="Cambria Math"/>
          <w:i/>
          <w:iCs/>
          <w:lang w:val="en-US"/>
        </w:rPr>
        <w:t>𝑡</w:t>
      </w:r>
      <w:r>
        <w:rPr/>
        <w:t>2 — это некоторые “термы”. Данное ограничения запрещает поиск в поддеревьях, где данные темы равны с учетом соответствующей подстановки.</w:t>
      </w:r>
    </w:p>
    <w:p>
      <w:pPr>
        <w:pStyle w:val="ispTextmain"/>
        <w:numPr>
          <w:ilvl w:val="0"/>
          <w:numId w:val="52"/>
        </w:numPr>
        <w:rPr/>
      </w:pPr>
      <w:r>
        <mc:AlternateContent>
          <mc:Choice Requires="wps">
            <w:drawing>
              <wp:anchor behindDoc="0" distT="0" distB="21590" distL="109220" distR="133350" simplePos="0" locked="0" layoutInCell="0" allowOverlap="1" relativeHeight="5" wp14:anchorId="03B22630">
                <wp:simplePos x="0" y="0"/>
                <wp:positionH relativeFrom="page">
                  <wp:posOffset>2347595</wp:posOffset>
                </wp:positionH>
                <wp:positionV relativeFrom="paragraph">
                  <wp:posOffset>805815</wp:posOffset>
                </wp:positionV>
                <wp:extent cx="1976120" cy="906780"/>
                <wp:effectExtent l="5080" t="5080" r="5080" b="5080"/>
                <wp:wrapTopAndBottom/>
                <wp:docPr id="2" name="Надпись 2"/>
                <a:graphic xmlns:a="http://schemas.openxmlformats.org/drawingml/2006/main">
                  <a:graphicData uri="http://schemas.microsoft.com/office/word/2010/wordprocessingShape">
                    <wps:wsp>
                      <wps:cNvSpPr/>
                      <wps:spPr>
                        <a:xfrm>
                          <a:off x="0" y="0"/>
                          <a:ext cx="1976040" cy="9068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b/>
                                <w:lang w:val="en-US"/>
                              </w:rPr>
                            </w:pPr>
                            <w:r>
                              <w:rPr>
                                <w:rFonts w:cs="Courier New" w:ascii="Courier New" w:hAnsi="Courier New"/>
                                <w:bCs/>
                                <w:lang w:val="en-US"/>
                              </w:rPr>
                              <w:t xml:space="preserve">(conde </w:t>
                            </w:r>
                          </w:p>
                          <w:p>
                            <w:pPr>
                              <w:pStyle w:val="ispTextmain"/>
                              <w:jc w:val="left"/>
                              <w:rPr>
                                <w:rFonts w:ascii="Courier New" w:hAnsi="Courier New" w:cs="Courier New"/>
                                <w:bCs/>
                                <w:lang w:val="en-US"/>
                              </w:rPr>
                            </w:pPr>
                            <w:r>
                              <w:rPr>
                                <w:rFonts w:cs="Courier New" w:ascii="Courier New" w:hAnsi="Courier New"/>
                                <w:b/>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11 </w:t>
                            </w:r>
                            <w:r>
                              <w:rPr>
                                <w:rFonts w:cs="Courier New" w:ascii="Courier New" w:hAnsi="Courier New"/>
                                <w:bCs/>
                                <w:lang w:val="en-US"/>
                              </w:rPr>
                              <w:t>g</w:t>
                            </w:r>
                            <w:r>
                              <w:rPr>
                                <w:rFonts w:cs="Courier New" w:ascii="Courier New" w:hAnsi="Courier New"/>
                                <w:bCs/>
                                <w:vertAlign w:val="subscript"/>
                                <w:lang w:val="en-US"/>
                              </w:rPr>
                              <w:t xml:space="preserve">12 </w:t>
                            </w:r>
                            <w:r>
                              <w:rPr>
                                <w:rFonts w:cs="Courier New" w:ascii="Courier New" w:hAnsi="Courier New"/>
                                <w:bCs/>
                                <w:lang w:val="en-US"/>
                              </w:rPr>
                              <w:t>… g</w:t>
                            </w:r>
                            <w:r>
                              <w:rPr>
                                <w:rFonts w:cs="Courier New" w:ascii="Courier New" w:hAnsi="Courier New"/>
                                <w:bCs/>
                                <w:vertAlign w:val="subscript"/>
                                <w:lang w:val="en-US"/>
                              </w:rPr>
                              <w:t xml:space="preserve">1k1 </w:t>
                            </w:r>
                            <w:r>
                              <w:rPr>
                                <w:rFonts w:cs="Courier New" w:ascii="Courier New" w:hAnsi="Courier New"/>
                                <w:b/>
                                <w:lang w:val="en-US"/>
                              </w:rPr>
                              <w:t>]</w:t>
                            </w:r>
                          </w:p>
                          <w:p>
                            <w:pPr>
                              <w:pStyle w:val="ispTextmain"/>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21 </w:t>
                            </w:r>
                            <w:r>
                              <w:rPr>
                                <w:rFonts w:cs="Courier New" w:ascii="Courier New" w:hAnsi="Courier New"/>
                                <w:bCs/>
                                <w:lang w:val="en-US"/>
                              </w:rPr>
                              <w:t>g</w:t>
                            </w:r>
                            <w:r>
                              <w:rPr>
                                <w:rFonts w:cs="Courier New" w:ascii="Courier New" w:hAnsi="Courier New"/>
                                <w:bCs/>
                                <w:vertAlign w:val="subscript"/>
                                <w:lang w:val="en-US"/>
                              </w:rPr>
                              <w:t xml:space="preserve">22 </w:t>
                            </w:r>
                            <w:r>
                              <w:rPr>
                                <w:rFonts w:cs="Courier New" w:ascii="Courier New" w:hAnsi="Courier New"/>
                                <w:bCs/>
                                <w:lang w:val="en-US"/>
                              </w:rPr>
                              <w:t>… g</w:t>
                            </w:r>
                            <w:r>
                              <w:rPr>
                                <w:rFonts w:cs="Courier New" w:ascii="Courier New" w:hAnsi="Courier New"/>
                                <w:bCs/>
                                <w:vertAlign w:val="subscript"/>
                                <w:lang w:val="en-US"/>
                              </w:rPr>
                              <w:t xml:space="preserve">2k2 </w:t>
                            </w:r>
                            <w:r>
                              <w:rPr>
                                <w:rFonts w:cs="Courier New" w:ascii="Courier New" w:hAnsi="Courier New"/>
                                <w:b/>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n1 </w:t>
                            </w:r>
                            <w:r>
                              <w:rPr>
                                <w:rFonts w:cs="Courier New" w:ascii="Courier New" w:hAnsi="Courier New"/>
                                <w:bCs/>
                                <w:lang w:val="en-US"/>
                              </w:rPr>
                              <w:t>g</w:t>
                            </w:r>
                            <w:r>
                              <w:rPr>
                                <w:rFonts w:cs="Courier New" w:ascii="Courier New" w:hAnsi="Courier New"/>
                                <w:bCs/>
                                <w:vertAlign w:val="subscript"/>
                                <w:lang w:val="en-US"/>
                              </w:rPr>
                              <w:t xml:space="preserve">n2 </w:t>
                            </w:r>
                            <w:r>
                              <w:rPr>
                                <w:rFonts w:cs="Courier New" w:ascii="Courier New" w:hAnsi="Courier New"/>
                                <w:bCs/>
                                <w:lang w:val="en-US"/>
                              </w:rPr>
                              <w:t>… g</w:t>
                            </w:r>
                            <w:r>
                              <w:rPr>
                                <w:rFonts w:cs="Courier New" w:ascii="Courier New" w:hAnsi="Courier New"/>
                                <w:bCs/>
                                <w:vertAlign w:val="subscript"/>
                                <w:lang w:val="en-US"/>
                              </w:rPr>
                              <w:t xml:space="preserve">nkn </w:t>
                            </w:r>
                            <w:r>
                              <w:rPr>
                                <w:rFonts w:cs="Courier New" w:ascii="Courier New" w:hAnsi="Courier New"/>
                                <w:b/>
                                <w:lang w:val="en-US"/>
                              </w:rPr>
                              <w:t>]</w:t>
                            </w:r>
                            <w:r>
                              <w:rPr>
                                <w:rFonts w:cs="Courier New" w:ascii="Courier New" w:hAnsi="Courier New"/>
                                <w:lang w:val="en-US"/>
                              </w:rPr>
                              <w:t>)</w:t>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184.85pt;margin-top:63.45pt;width:155.55pt;height:71.35pt;mso-wrap-style:square;v-text-anchor:top;mso-position-horizontal-relative:page" wp14:anchorId="03B22630">
                <v:fill o:detectmouseclick="t" type="solid" color2="black"/>
                <v:stroke color="white" weight="9360" joinstyle="miter" endcap="flat"/>
                <v:textbox>
                  <w:txbxContent>
                    <w:p>
                      <w:pPr>
                        <w:pStyle w:val="ispTextmain"/>
                        <w:spacing w:before="30" w:after="30"/>
                        <w:jc w:val="left"/>
                        <w:rPr>
                          <w:rFonts w:ascii="Courier New" w:hAnsi="Courier New" w:cs="Courier New"/>
                          <w:b/>
                          <w:lang w:val="en-US"/>
                        </w:rPr>
                      </w:pPr>
                      <w:r>
                        <w:rPr>
                          <w:rFonts w:cs="Courier New" w:ascii="Courier New" w:hAnsi="Courier New"/>
                          <w:bCs/>
                          <w:lang w:val="en-US"/>
                        </w:rPr>
                        <w:t xml:space="preserve">(conde </w:t>
                      </w:r>
                    </w:p>
                    <w:p>
                      <w:pPr>
                        <w:pStyle w:val="ispTextmain"/>
                        <w:jc w:val="left"/>
                        <w:rPr>
                          <w:rFonts w:ascii="Courier New" w:hAnsi="Courier New" w:cs="Courier New"/>
                          <w:bCs/>
                          <w:lang w:val="en-US"/>
                        </w:rPr>
                      </w:pPr>
                      <w:r>
                        <w:rPr>
                          <w:rFonts w:cs="Courier New" w:ascii="Courier New" w:hAnsi="Courier New"/>
                          <w:b/>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11 </w:t>
                      </w:r>
                      <w:r>
                        <w:rPr>
                          <w:rFonts w:cs="Courier New" w:ascii="Courier New" w:hAnsi="Courier New"/>
                          <w:bCs/>
                          <w:lang w:val="en-US"/>
                        </w:rPr>
                        <w:t>g</w:t>
                      </w:r>
                      <w:r>
                        <w:rPr>
                          <w:rFonts w:cs="Courier New" w:ascii="Courier New" w:hAnsi="Courier New"/>
                          <w:bCs/>
                          <w:vertAlign w:val="subscript"/>
                          <w:lang w:val="en-US"/>
                        </w:rPr>
                        <w:t xml:space="preserve">12 </w:t>
                      </w:r>
                      <w:r>
                        <w:rPr>
                          <w:rFonts w:cs="Courier New" w:ascii="Courier New" w:hAnsi="Courier New"/>
                          <w:bCs/>
                          <w:lang w:val="en-US"/>
                        </w:rPr>
                        <w:t>… g</w:t>
                      </w:r>
                      <w:r>
                        <w:rPr>
                          <w:rFonts w:cs="Courier New" w:ascii="Courier New" w:hAnsi="Courier New"/>
                          <w:bCs/>
                          <w:vertAlign w:val="subscript"/>
                          <w:lang w:val="en-US"/>
                        </w:rPr>
                        <w:t xml:space="preserve">1k1 </w:t>
                      </w:r>
                      <w:r>
                        <w:rPr>
                          <w:rFonts w:cs="Courier New" w:ascii="Courier New" w:hAnsi="Courier New"/>
                          <w:b/>
                          <w:lang w:val="en-US"/>
                        </w:rPr>
                        <w:t>]</w:t>
                      </w:r>
                    </w:p>
                    <w:p>
                      <w:pPr>
                        <w:pStyle w:val="ispTextmain"/>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21 </w:t>
                      </w:r>
                      <w:r>
                        <w:rPr>
                          <w:rFonts w:cs="Courier New" w:ascii="Courier New" w:hAnsi="Courier New"/>
                          <w:bCs/>
                          <w:lang w:val="en-US"/>
                        </w:rPr>
                        <w:t>g</w:t>
                      </w:r>
                      <w:r>
                        <w:rPr>
                          <w:rFonts w:cs="Courier New" w:ascii="Courier New" w:hAnsi="Courier New"/>
                          <w:bCs/>
                          <w:vertAlign w:val="subscript"/>
                          <w:lang w:val="en-US"/>
                        </w:rPr>
                        <w:t xml:space="preserve">22 </w:t>
                      </w:r>
                      <w:r>
                        <w:rPr>
                          <w:rFonts w:cs="Courier New" w:ascii="Courier New" w:hAnsi="Courier New"/>
                          <w:bCs/>
                          <w:lang w:val="en-US"/>
                        </w:rPr>
                        <w:t>… g</w:t>
                      </w:r>
                      <w:r>
                        <w:rPr>
                          <w:rFonts w:cs="Courier New" w:ascii="Courier New" w:hAnsi="Courier New"/>
                          <w:bCs/>
                          <w:vertAlign w:val="subscript"/>
                          <w:lang w:val="en-US"/>
                        </w:rPr>
                        <w:t xml:space="preserve">2k2 </w:t>
                      </w:r>
                      <w:r>
                        <w:rPr>
                          <w:rFonts w:cs="Courier New" w:ascii="Courier New" w:hAnsi="Courier New"/>
                          <w:b/>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n1 </w:t>
                      </w:r>
                      <w:r>
                        <w:rPr>
                          <w:rFonts w:cs="Courier New" w:ascii="Courier New" w:hAnsi="Courier New"/>
                          <w:bCs/>
                          <w:lang w:val="en-US"/>
                        </w:rPr>
                        <w:t>g</w:t>
                      </w:r>
                      <w:r>
                        <w:rPr>
                          <w:rFonts w:cs="Courier New" w:ascii="Courier New" w:hAnsi="Courier New"/>
                          <w:bCs/>
                          <w:vertAlign w:val="subscript"/>
                          <w:lang w:val="en-US"/>
                        </w:rPr>
                        <w:t xml:space="preserve">n2 </w:t>
                      </w:r>
                      <w:r>
                        <w:rPr>
                          <w:rFonts w:cs="Courier New" w:ascii="Courier New" w:hAnsi="Courier New"/>
                          <w:bCs/>
                          <w:lang w:val="en-US"/>
                        </w:rPr>
                        <w:t>… g</w:t>
                      </w:r>
                      <w:r>
                        <w:rPr>
                          <w:rFonts w:cs="Courier New" w:ascii="Courier New" w:hAnsi="Courier New"/>
                          <w:bCs/>
                          <w:vertAlign w:val="subscript"/>
                          <w:lang w:val="en-US"/>
                        </w:rPr>
                        <w:t xml:space="preserve">nkn </w:t>
                      </w:r>
                      <w:r>
                        <w:rPr>
                          <w:rFonts w:cs="Courier New" w:ascii="Courier New" w:hAnsi="Courier New"/>
                          <w:b/>
                          <w:lang w:val="en-US"/>
                        </w:rPr>
                        <w:t>]</w:t>
                      </w:r>
                      <w:r>
                        <w:rPr>
                          <w:rFonts w:cs="Courier New" w:ascii="Courier New" w:hAnsi="Courier New"/>
                          <w:lang w:val="en-US"/>
                        </w:rPr>
                        <w:t>)</w:t>
                      </w:r>
                    </w:p>
                  </w:txbxContent>
                </v:textbox>
                <w10:wrap type="topAndBottom"/>
              </v:rect>
            </w:pict>
          </mc:Fallback>
        </mc:AlternateContent>
      </w:r>
      <w:r>
        <w:rPr/>
        <w:t>Условная конструкция в форме</w:t>
        <w:br/>
      </w:r>
      <w:r>
        <w:rPr>
          <w:lang w:val="en-US"/>
        </w:rPr>
        <w:t>conde</w:t>
      </w:r>
      <w:r>
        <w:rPr/>
        <w:t xml:space="preserve">, где каждый </w:t>
      </w:r>
      <w:r>
        <w:rPr>
          <w:rFonts w:cs="Cambria Math" w:ascii="Cambria Math" w:hAnsi="Cambria Math"/>
          <w:i/>
          <w:iCs/>
          <w:lang w:val="en-US"/>
        </w:rPr>
        <w:t>𝑔𝑖</w:t>
      </w:r>
      <w:r>
        <w:rPr>
          <w:rFonts w:cs="Cambria Math" w:ascii="Cambria Math" w:hAnsi="Cambria Math"/>
          <w:i/>
          <w:iCs/>
        </w:rPr>
        <w:t xml:space="preserve"> </w:t>
      </w:r>
      <w:r>
        <w:rPr>
          <w:rFonts w:cs="Cambria Math" w:ascii="Cambria Math" w:hAnsi="Cambria Math"/>
          <w:i/>
          <w:iCs/>
          <w:lang w:val="en-US"/>
        </w:rPr>
        <w:t>𝑗</w:t>
      </w:r>
      <w:r>
        <w:rPr>
          <w:i/>
          <w:iCs/>
        </w:rPr>
        <w:t xml:space="preserve"> </w:t>
      </w:r>
      <w:r>
        <w:rPr/>
        <w:t xml:space="preserve">является некоторой целью. Построенная с использованием </w:t>
      </w:r>
      <w:r>
        <w:rPr>
          <w:lang w:val="en-US"/>
        </w:rPr>
        <w:t>conde</w:t>
      </w:r>
      <w:r>
        <w:rPr/>
        <w:t xml:space="preserve"> цель, рассматривает коллекцию подцелей в квадратных скобках как неявную конъюнкцию (т.е. [</w:t>
      </w:r>
      <w:r>
        <w:rPr>
          <w:rFonts w:cs="Cambria Math" w:ascii="Cambria Math" w:hAnsi="Cambria Math"/>
          <w:lang w:val="en-US"/>
        </w:rPr>
        <w:t>𝑔</w:t>
      </w:r>
      <w:r>
        <w:rPr>
          <w:rFonts w:cs="Cambria Math" w:ascii="Cambria Math" w:hAnsi="Cambria Math"/>
          <w:vertAlign w:val="subscript"/>
          <w:lang w:val="en-US"/>
        </w:rPr>
        <w:t>𝑖</w:t>
      </w:r>
      <w:r>
        <w:rPr>
          <w:rFonts w:cs="Courier New" w:ascii="Courier New" w:hAnsi="Courier New"/>
          <w:vertAlign w:val="subscript"/>
        </w:rPr>
        <w:t>1</w:t>
      </w:r>
      <w:r>
        <w:rPr>
          <w:rFonts w:cs="Courier New" w:ascii="Courier New" w:hAnsi="Courier New"/>
        </w:rPr>
        <w:t xml:space="preserve"> </w:t>
      </w:r>
      <w:r>
        <w:rPr>
          <w:rFonts w:cs="Cambria Math" w:ascii="Cambria Math" w:hAnsi="Cambria Math"/>
          <w:lang w:val="en-US"/>
        </w:rPr>
        <w:t>𝑔</w:t>
      </w:r>
      <w:r>
        <w:rPr>
          <w:rFonts w:cs="Cambria Math" w:ascii="Cambria Math" w:hAnsi="Cambria Math"/>
          <w:vertAlign w:val="subscript"/>
          <w:lang w:val="en-US"/>
        </w:rPr>
        <w:t>𝑖</w:t>
      </w:r>
      <w:r>
        <w:rPr>
          <w:rFonts w:cs="Courier New" w:ascii="Courier New" w:hAnsi="Courier New"/>
          <w:vertAlign w:val="subscript"/>
        </w:rPr>
        <w:t>2</w:t>
      </w:r>
      <w:r>
        <w:rPr>
          <w:rFonts w:cs="Courier New" w:ascii="Courier New" w:hAnsi="Courier New"/>
        </w:rPr>
        <w:t xml:space="preserve"> … </w:t>
      </w:r>
      <w:r>
        <w:rPr>
          <w:rFonts w:cs="Cambria Math" w:ascii="Cambria Math" w:hAnsi="Cambria Math"/>
          <w:lang w:val="en-US"/>
        </w:rPr>
        <w:t>𝑔</w:t>
      </w:r>
      <w:r>
        <w:rPr>
          <w:rFonts w:cs="Cambria Math" w:ascii="Cambria Math" w:hAnsi="Cambria Math"/>
          <w:vertAlign w:val="subscript"/>
          <w:lang w:val="en-US"/>
        </w:rPr>
        <w:t>𝑖𝑘</w:t>
      </w:r>
      <w:r>
        <w:rPr/>
        <w:t xml:space="preserve">] считается конъюнкцией всех </w:t>
      </w:r>
      <w:r>
        <w:rPr>
          <w:rFonts w:cs="Courier New" w:ascii="Courier New" w:hAnsi="Courier New"/>
          <w:lang w:val="en-US"/>
        </w:rPr>
        <w:t>g</w:t>
      </w:r>
      <w:r>
        <w:rPr>
          <w:rFonts w:cs="Courier New" w:ascii="Courier New" w:hAnsi="Courier New"/>
          <w:vertAlign w:val="subscript"/>
          <w:lang w:val="en-US"/>
        </w:rPr>
        <w:t>ij</w:t>
      </w:r>
      <w:r>
        <w:rPr/>
        <w:t xml:space="preserve">) и пытается решать их независимо, т.е. </w:t>
      </w:r>
      <w:r>
        <w:rPr>
          <w:lang w:val="en-US"/>
        </w:rPr>
        <w:t>conde</w:t>
      </w:r>
      <w:r>
        <w:rPr/>
        <w:t xml:space="preserve"> работает как дизъюнкция.</w:t>
        <w:br/>
      </w:r>
    </w:p>
    <w:p>
      <w:pPr>
        <w:pStyle w:val="ispTextmain"/>
        <w:numPr>
          <w:ilvl w:val="0"/>
          <w:numId w:val="52"/>
        </w:numPr>
        <w:rPr/>
      </w:pPr>
      <w:r>
        <mc:AlternateContent>
          <mc:Choice Requires="wps">
            <w:drawing>
              <wp:anchor behindDoc="0" distT="0" distB="5715" distL="109220" distR="133350" simplePos="0" locked="0" layoutInCell="0" allowOverlap="1" relativeHeight="3" wp14:anchorId="5DFD2F74">
                <wp:simplePos x="0" y="0"/>
                <wp:positionH relativeFrom="page">
                  <wp:posOffset>2387600</wp:posOffset>
                </wp:positionH>
                <wp:positionV relativeFrom="paragraph">
                  <wp:posOffset>803910</wp:posOffset>
                </wp:positionV>
                <wp:extent cx="1976120" cy="742950"/>
                <wp:effectExtent l="5080" t="5080" r="5080" b="5080"/>
                <wp:wrapTopAndBottom/>
                <wp:docPr id="3" name="Надпись 2"/>
                <a:graphic xmlns:a="http://schemas.openxmlformats.org/drawingml/2006/main">
                  <a:graphicData uri="http://schemas.microsoft.com/office/word/2010/wordprocessingShape">
                    <wps:wsp>
                      <wps:cNvSpPr/>
                      <wps:spPr>
                        <a:xfrm>
                          <a:off x="0" y="0"/>
                          <a:ext cx="1976040" cy="7430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b/>
                                <w:lang w:val="en-US"/>
                              </w:rPr>
                            </w:pPr>
                            <w:r>
                              <w:rPr>
                                <w:rFonts w:cs="Courier New" w:ascii="Courier New" w:hAnsi="Courier New"/>
                                <w:bCs/>
                                <w:lang w:val="en-US"/>
                              </w:rPr>
                              <w:t>(fresh (x</w:t>
                            </w:r>
                            <w:r>
                              <w:rPr>
                                <w:rFonts w:cs="Courier New" w:ascii="Courier New" w:hAnsi="Courier New"/>
                                <w:bCs/>
                                <w:vertAlign w:val="subscript"/>
                                <w:lang w:val="en-US"/>
                              </w:rPr>
                              <w:t>1</w:t>
                            </w:r>
                            <w:r>
                              <w:rPr>
                                <w:rFonts w:cs="Courier New" w:ascii="Courier New" w:hAnsi="Courier New"/>
                                <w:bCs/>
                                <w:lang w:val="en-US"/>
                              </w:rPr>
                              <w:t xml:space="preserve"> x</w:t>
                            </w:r>
                            <w:r>
                              <w:rPr>
                                <w:rFonts w:cs="Courier New" w:ascii="Courier New" w:hAnsi="Courier New"/>
                                <w:bCs/>
                                <w:vertAlign w:val="subscript"/>
                                <w:lang w:val="en-US"/>
                              </w:rPr>
                              <w:t>2</w:t>
                            </w:r>
                            <w:r>
                              <w:rPr>
                                <w:rFonts w:cs="Courier New" w:ascii="Courier New" w:hAnsi="Courier New"/>
                                <w:bCs/>
                                <w:lang w:val="en-US"/>
                              </w:rPr>
                              <w:t xml:space="preserve"> … x</w:t>
                            </w:r>
                            <w:r>
                              <w:rPr>
                                <w:rFonts w:cs="Courier New" w:ascii="Courier New" w:hAnsi="Courier New"/>
                                <w:bCs/>
                                <w:vertAlign w:val="subscript"/>
                                <w:lang w:val="en-US"/>
                              </w:rPr>
                              <w:t>k</w:t>
                            </w:r>
                            <w:r>
                              <w:rPr>
                                <w:rFonts w:cs="Courier New" w:ascii="Courier New" w:hAnsi="Courier New"/>
                                <w:vertAlign w:val="subscript"/>
                                <w:lang w:val="en-US"/>
                              </w:rPr>
                              <w:t xml:space="preserve"> </w:t>
                            </w:r>
                            <w:r>
                              <w:rPr>
                                <w:rFonts w:cs="Courier New" w:ascii="Courier New" w:hAnsi="Courier New"/>
                                <w:lang w:val="en-US"/>
                              </w:rPr>
                              <w:t xml:space="preserve">)  </w:t>
                            </w:r>
                            <w:r>
                              <w:rPr>
                                <w:rFonts w:cs="Courier New" w:ascii="Courier New" w:hAnsi="Courier New"/>
                                <w:b/>
                                <w:lang w:val="en-US"/>
                              </w:rPr>
                              <w:t xml:space="preserve"> </w:t>
                            </w:r>
                          </w:p>
                          <w:p>
                            <w:pPr>
                              <w:pStyle w:val="ispTextmain"/>
                              <w:jc w:val="left"/>
                              <w:rPr>
                                <w:rFonts w:ascii="Courier New" w:hAnsi="Courier New" w:cs="Courier New"/>
                                <w:bCs/>
                                <w:vertAlign w:val="subscript"/>
                                <w:lang w:val="en-US"/>
                              </w:rPr>
                            </w:pPr>
                            <w:r>
                              <w:rPr>
                                <w:rFonts w:cs="Courier New" w:ascii="Courier New" w:hAnsi="Courier New"/>
                                <w:b/>
                                <w:lang w:val="en-US"/>
                              </w:rPr>
                              <w:t xml:space="preserve">  </w:t>
                            </w:r>
                            <w:r>
                              <w:rPr>
                                <w:rFonts w:cs="Courier New" w:ascii="Courier New" w:hAnsi="Courier New"/>
                                <w:bCs/>
                                <w:lang w:val="en-US"/>
                              </w:rPr>
                              <w:t>g</w:t>
                            </w:r>
                            <w:r>
                              <w:rPr>
                                <w:rFonts w:cs="Courier New" w:ascii="Courier New" w:hAnsi="Courier New"/>
                                <w:bCs/>
                                <w:vertAlign w:val="subscript"/>
                                <w:lang w:val="en-US"/>
                              </w:rPr>
                              <w:t>1</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w:t>
                            </w:r>
                            <w:r>
                              <w:rPr>
                                <w:rFonts w:cs="Courier New" w:ascii="Courier New" w:hAnsi="Courier New"/>
                                <w:vertAlign w:val="subscript"/>
                                <w:lang w:val="en-US"/>
                              </w:rPr>
                              <w:t>n</w:t>
                            </w:r>
                            <w:r>
                              <w:rPr>
                                <w:rFonts w:cs="Courier New" w:ascii="Courier New" w:hAnsi="Courier New"/>
                                <w:lang w:val="en-US"/>
                              </w:rPr>
                              <w:t>)</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188pt;margin-top:63.3pt;width:155.55pt;height:58.45pt;mso-wrap-style:square;v-text-anchor:top;mso-position-horizontal-relative:page" wp14:anchorId="5DFD2F74">
                <v:fill o:detectmouseclick="t" type="solid" color2="black"/>
                <v:stroke color="white" weight="9360" joinstyle="miter" endcap="flat"/>
                <v:textbox>
                  <w:txbxContent>
                    <w:p>
                      <w:pPr>
                        <w:pStyle w:val="ispTextmain"/>
                        <w:spacing w:before="30" w:after="30"/>
                        <w:jc w:val="left"/>
                        <w:rPr>
                          <w:rFonts w:ascii="Courier New" w:hAnsi="Courier New" w:cs="Courier New"/>
                          <w:b/>
                          <w:lang w:val="en-US"/>
                        </w:rPr>
                      </w:pPr>
                      <w:r>
                        <w:rPr>
                          <w:rFonts w:cs="Courier New" w:ascii="Courier New" w:hAnsi="Courier New"/>
                          <w:bCs/>
                          <w:lang w:val="en-US"/>
                        </w:rPr>
                        <w:t>(fresh (x</w:t>
                      </w:r>
                      <w:r>
                        <w:rPr>
                          <w:rFonts w:cs="Courier New" w:ascii="Courier New" w:hAnsi="Courier New"/>
                          <w:bCs/>
                          <w:vertAlign w:val="subscript"/>
                          <w:lang w:val="en-US"/>
                        </w:rPr>
                        <w:t>1</w:t>
                      </w:r>
                      <w:r>
                        <w:rPr>
                          <w:rFonts w:cs="Courier New" w:ascii="Courier New" w:hAnsi="Courier New"/>
                          <w:bCs/>
                          <w:lang w:val="en-US"/>
                        </w:rPr>
                        <w:t xml:space="preserve"> x</w:t>
                      </w:r>
                      <w:r>
                        <w:rPr>
                          <w:rFonts w:cs="Courier New" w:ascii="Courier New" w:hAnsi="Courier New"/>
                          <w:bCs/>
                          <w:vertAlign w:val="subscript"/>
                          <w:lang w:val="en-US"/>
                        </w:rPr>
                        <w:t>2</w:t>
                      </w:r>
                      <w:r>
                        <w:rPr>
                          <w:rFonts w:cs="Courier New" w:ascii="Courier New" w:hAnsi="Courier New"/>
                          <w:bCs/>
                          <w:lang w:val="en-US"/>
                        </w:rPr>
                        <w:t xml:space="preserve"> … x</w:t>
                      </w:r>
                      <w:r>
                        <w:rPr>
                          <w:rFonts w:cs="Courier New" w:ascii="Courier New" w:hAnsi="Courier New"/>
                          <w:bCs/>
                          <w:vertAlign w:val="subscript"/>
                          <w:lang w:val="en-US"/>
                        </w:rPr>
                        <w:t>k</w:t>
                      </w:r>
                      <w:r>
                        <w:rPr>
                          <w:rFonts w:cs="Courier New" w:ascii="Courier New" w:hAnsi="Courier New"/>
                          <w:vertAlign w:val="subscript"/>
                          <w:lang w:val="en-US"/>
                        </w:rPr>
                        <w:t xml:space="preserve"> </w:t>
                      </w:r>
                      <w:r>
                        <w:rPr>
                          <w:rFonts w:cs="Courier New" w:ascii="Courier New" w:hAnsi="Courier New"/>
                          <w:lang w:val="en-US"/>
                        </w:rPr>
                        <w:t xml:space="preserve">)  </w:t>
                      </w:r>
                      <w:r>
                        <w:rPr>
                          <w:rFonts w:cs="Courier New" w:ascii="Courier New" w:hAnsi="Courier New"/>
                          <w:b/>
                          <w:lang w:val="en-US"/>
                        </w:rPr>
                        <w:t xml:space="preserve"> </w:t>
                      </w:r>
                    </w:p>
                    <w:p>
                      <w:pPr>
                        <w:pStyle w:val="ispTextmain"/>
                        <w:jc w:val="left"/>
                        <w:rPr>
                          <w:rFonts w:ascii="Courier New" w:hAnsi="Courier New" w:cs="Courier New"/>
                          <w:bCs/>
                          <w:vertAlign w:val="subscript"/>
                          <w:lang w:val="en-US"/>
                        </w:rPr>
                      </w:pPr>
                      <w:r>
                        <w:rPr>
                          <w:rFonts w:cs="Courier New" w:ascii="Courier New" w:hAnsi="Courier New"/>
                          <w:b/>
                          <w:lang w:val="en-US"/>
                        </w:rPr>
                        <w:t xml:space="preserve">  </w:t>
                      </w:r>
                      <w:r>
                        <w:rPr>
                          <w:rFonts w:cs="Courier New" w:ascii="Courier New" w:hAnsi="Courier New"/>
                          <w:bCs/>
                          <w:lang w:val="en-US"/>
                        </w:rPr>
                        <w:t>g</w:t>
                      </w:r>
                      <w:r>
                        <w:rPr>
                          <w:rFonts w:cs="Courier New" w:ascii="Courier New" w:hAnsi="Courier New"/>
                          <w:bCs/>
                          <w:vertAlign w:val="subscript"/>
                          <w:lang w:val="en-US"/>
                        </w:rPr>
                        <w:t>1</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w:t>
                      </w:r>
                      <w:r>
                        <w:rPr>
                          <w:rFonts w:cs="Courier New" w:ascii="Courier New" w:hAnsi="Courier New"/>
                          <w:vertAlign w:val="subscript"/>
                          <w:lang w:val="en-US"/>
                        </w:rPr>
                        <w:t>n</w:t>
                      </w:r>
                      <w:r>
                        <w:rPr>
                          <w:rFonts w:cs="Courier New" w:ascii="Courier New" w:hAnsi="Courier New"/>
                          <w:lang w:val="en-US"/>
                        </w:rPr>
                        <w:t>)</w:t>
                      </w:r>
                    </w:p>
                  </w:txbxContent>
                </v:textbox>
                <w10:wrap type="topAndBottom"/>
              </v:rect>
            </w:pict>
          </mc:Fallback>
        </mc:AlternateContent>
      </w:r>
      <w:r>
        <w:rPr/>
        <w:t xml:space="preserve">Создание новых (англ. </w:t>
      </w:r>
      <w:r>
        <w:rPr>
          <w:lang w:val="en-US"/>
        </w:rPr>
        <w:t>fresh</w:t>
      </w:r>
      <w:r>
        <w:rPr/>
        <w:t xml:space="preserve">) логических переменных осуществляется с помощью Конструкции </w:t>
      </w:r>
      <w:r>
        <w:rPr>
          <w:lang w:val="en-US"/>
        </w:rPr>
        <w:t>fresh</w:t>
      </w:r>
      <w:r>
        <w:rPr/>
        <w:t xml:space="preserve">, где каждый </w:t>
      </w:r>
      <w:r>
        <w:rPr>
          <w:rFonts w:cs="Cambria Math" w:ascii="Cambria Math" w:hAnsi="Cambria Math"/>
          <w:lang w:val="en-US"/>
        </w:rPr>
        <w:t>𝑔</w:t>
      </w:r>
      <w:r>
        <w:rPr>
          <w:rFonts w:cs="Cambria Math" w:ascii="Cambria Math" w:hAnsi="Cambria Math"/>
          <w:vertAlign w:val="subscript"/>
          <w:lang w:val="en-US"/>
        </w:rPr>
        <w:t>𝑖</w:t>
      </w:r>
      <w:r>
        <w:rPr>
          <w:i/>
          <w:iCs/>
        </w:rPr>
        <w:t xml:space="preserve">  </w:t>
      </w:r>
      <w:r>
        <w:rPr/>
        <w:t xml:space="preserve">является некоторой целью. Создаются свежие логические переменные </w:t>
      </w:r>
      <w:r>
        <w:rPr>
          <w:rFonts w:cs="Courier New" w:ascii="Courier New" w:hAnsi="Courier New"/>
          <w:bCs/>
          <w:lang w:val="en-US"/>
        </w:rPr>
        <w:t>x</w:t>
      </w:r>
      <w:r>
        <w:rPr>
          <w:rFonts w:cs="Courier New" w:ascii="Courier New" w:hAnsi="Courier New"/>
          <w:bCs/>
          <w:vertAlign w:val="subscript"/>
        </w:rPr>
        <w:t>1</w:t>
      </w:r>
      <w:r>
        <w:rPr>
          <w:rFonts w:cs="Courier New" w:ascii="Courier New" w:hAnsi="Courier New"/>
          <w:bCs/>
        </w:rPr>
        <w:t xml:space="preserve"> </w:t>
      </w:r>
      <w:r>
        <w:rPr>
          <w:rFonts w:cs="Courier New" w:ascii="Courier New" w:hAnsi="Courier New"/>
          <w:bCs/>
          <w:lang w:val="en-US"/>
        </w:rPr>
        <w:t>x</w:t>
      </w:r>
      <w:r>
        <w:rPr>
          <w:rFonts w:cs="Courier New" w:ascii="Courier New" w:hAnsi="Courier New"/>
          <w:bCs/>
          <w:vertAlign w:val="subscript"/>
        </w:rPr>
        <w:t>2</w:t>
      </w:r>
      <w:r>
        <w:rPr>
          <w:rFonts w:cs="Courier New" w:ascii="Courier New" w:hAnsi="Courier New"/>
          <w:bCs/>
        </w:rPr>
        <w:t xml:space="preserve"> … </w:t>
      </w:r>
      <w:r>
        <w:rPr>
          <w:rFonts w:cs="Courier New" w:ascii="Courier New" w:hAnsi="Courier New"/>
          <w:bCs/>
          <w:lang w:val="en-US"/>
        </w:rPr>
        <w:t>x</w:t>
      </w:r>
      <w:r>
        <w:rPr>
          <w:rFonts w:cs="Courier New" w:ascii="Courier New" w:hAnsi="Courier New"/>
          <w:bCs/>
          <w:vertAlign w:val="subscript"/>
          <w:lang w:val="en-US"/>
        </w:rPr>
        <w:t>k</w:t>
      </w:r>
      <w:r>
        <w:rPr>
          <w:rFonts w:cs="Courier New" w:ascii="Courier New" w:hAnsi="Courier New"/>
          <w:vertAlign w:val="subscript"/>
        </w:rPr>
        <w:t xml:space="preserve"> </w:t>
      </w:r>
      <w:r>
        <w:rPr/>
        <w:t xml:space="preserve">и осуществляется поиск цели, являющейся конъюнкцией целей </w:t>
      </w:r>
      <w:r>
        <w:rPr>
          <w:rFonts w:cs="Courier New" w:ascii="Courier New" w:hAnsi="Courier New"/>
          <w:bCs/>
          <w:lang w:val="en-US"/>
        </w:rPr>
        <w:t>g</w:t>
      </w:r>
      <w:r>
        <w:rPr>
          <w:rFonts w:cs="Courier New" w:ascii="Courier New" w:hAnsi="Courier New"/>
          <w:bCs/>
          <w:vertAlign w:val="subscript"/>
        </w:rPr>
        <w:t xml:space="preserve">1 </w:t>
      </w:r>
      <w:r>
        <w:rPr>
          <w:rFonts w:cs="Courier New" w:ascii="Courier New" w:hAnsi="Courier New"/>
        </w:rPr>
        <w:t xml:space="preserve">… </w:t>
      </w:r>
      <w:r>
        <w:rPr>
          <w:rFonts w:cs="Courier New" w:ascii="Courier New" w:hAnsi="Courier New"/>
          <w:lang w:val="en-US"/>
        </w:rPr>
        <w:t>g</w:t>
      </w:r>
      <w:r>
        <w:rPr>
          <w:rFonts w:cs="Courier New" w:ascii="Courier New" w:hAnsi="Courier New"/>
          <w:vertAlign w:val="subscript"/>
          <w:lang w:val="en-US"/>
        </w:rPr>
        <w:t>n</w:t>
      </w:r>
      <w:r>
        <w:rPr/>
        <w:t>, внутри которых могут использоваться только что введенные логические переменные.</w:t>
      </w:r>
    </w:p>
    <w:p>
      <w:pPr>
        <w:pStyle w:val="ispTextmain"/>
        <w:jc w:val="left"/>
        <w:rPr/>
      </w:pPr>
      <w:r>
        <w:rPr/>
      </w:r>
    </w:p>
    <w:p>
      <w:pPr>
        <w:pStyle w:val="ispTextmain"/>
        <w:rPr/>
      </w:pPr>
      <w:r>
        <w:rPr/>
        <w:t xml:space="preserve">В качестве примера рассмотрим отношение </w:t>
      </w:r>
      <w:r>
        <w:rPr>
          <w:lang w:val="en-US"/>
        </w:rPr>
        <w:t>append</w:t>
      </w:r>
      <w:r>
        <w:rPr>
          <w:rFonts w:cs="Cambria Math" w:ascii="Cambria Math" w:hAnsi="Cambria Math"/>
          <w:vertAlign w:val="superscript"/>
          <w:lang w:val="en-US"/>
        </w:rPr>
        <w:t>o</w:t>
      </w:r>
      <w:r>
        <w:rPr>
          <w:i/>
          <w:iCs/>
        </w:rPr>
        <w:t xml:space="preserve"> </w:t>
      </w:r>
      <w:r>
        <w:rPr/>
        <w:t>для конкатенации списков (по традиции</w:t>
      </w:r>
    </w:p>
    <w:p>
      <w:pPr>
        <w:pStyle w:val="ispTextmain"/>
        <w:rPr/>
      </w:pPr>
      <w:r>
        <mc:AlternateContent>
          <mc:Choice Requires="wps">
            <w:drawing>
              <wp:anchor behindDoc="0" distT="0" distB="20320" distL="108585" distR="132080" simplePos="0" locked="0" layoutInCell="0" allowOverlap="1" relativeHeight="7" wp14:anchorId="38271ABB">
                <wp:simplePos x="0" y="0"/>
                <wp:positionH relativeFrom="page">
                  <wp:posOffset>2106295</wp:posOffset>
                </wp:positionH>
                <wp:positionV relativeFrom="paragraph">
                  <wp:posOffset>253365</wp:posOffset>
                </wp:positionV>
                <wp:extent cx="2530475" cy="1275715"/>
                <wp:effectExtent l="5715" t="5715" r="4445" b="4445"/>
                <wp:wrapTopAndBottom/>
                <wp:docPr id="4" name="Надпись 2"/>
                <a:graphic xmlns:a="http://schemas.openxmlformats.org/drawingml/2006/main">
                  <a:graphicData uri="http://schemas.microsoft.com/office/word/2010/wordprocessingShape">
                    <wps:wsp>
                      <wps:cNvSpPr/>
                      <wps:spPr>
                        <a:xfrm>
                          <a:off x="0" y="0"/>
                          <a:ext cx="2530440" cy="12758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bCs/>
                                <w:lang w:val="en-US"/>
                              </w:rPr>
                            </w:pPr>
                            <w:r>
                              <w:rPr>
                                <w:rFonts w:cs="Courier New" w:ascii="Courier New" w:hAnsi="Courier New"/>
                                <w:bCs/>
                                <w:lang w:val="en-US"/>
                              </w:rPr>
                              <w:t>(define (append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x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(conde</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 x) (==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[(fresh (h t ty)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 x)</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,ty) xy)</w:t>
                            </w:r>
                          </w:p>
                          <w:p>
                            <w:pPr>
                              <w:pStyle w:val="ispTextmain"/>
                              <w:spacing w:before="30" w:after="30"/>
                              <w:jc w:val="left"/>
                              <w:rPr>
                                <w:rFonts w:ascii="Courier New" w:hAnsi="Courier New" w:cs="Courier New"/>
                                <w:lang w:val="en-US"/>
                              </w:rPr>
                            </w:pPr>
                            <w:r>
                              <w:rPr>
                                <w:rFonts w:cs="Courier New" w:ascii="Courier New" w:hAnsi="Courier New"/>
                                <w:bCs/>
                                <w:lang w:val="en-US"/>
                              </w:rPr>
                              <w:t xml:space="preserve">       </w:t>
                            </w:r>
                            <w:r>
                              <w:rPr>
                                <w:rFonts w:cs="Courier New" w:ascii="Courier New" w:hAnsi="Courier New"/>
                                <w:bCs/>
                                <w:lang w:val="en-US"/>
                              </w:rPr>
                              <w:t>(append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t y ty))]))</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165.85pt;margin-top:19.95pt;width:199.2pt;height:100.4pt;mso-wrap-style:square;v-text-anchor:top;mso-position-horizontal-relative:page" wp14:anchorId="38271ABB">
                <v:fill o:detectmouseclick="t" type="solid" color2="black"/>
                <v:stroke color="white" weight="9360" joinstyle="miter" endcap="flat"/>
                <v:textbox>
                  <w:txbxContent>
                    <w:p>
                      <w:pPr>
                        <w:pStyle w:val="ispTextmain"/>
                        <w:spacing w:before="30" w:after="30"/>
                        <w:rPr>
                          <w:rFonts w:ascii="Courier New" w:hAnsi="Courier New" w:cs="Courier New"/>
                          <w:bCs/>
                          <w:lang w:val="en-US"/>
                        </w:rPr>
                      </w:pPr>
                      <w:r>
                        <w:rPr>
                          <w:rFonts w:cs="Courier New" w:ascii="Courier New" w:hAnsi="Courier New"/>
                          <w:bCs/>
                          <w:lang w:val="en-US"/>
                        </w:rPr>
                        <w:t>(define (append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x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(conde</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 x) (==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[(fresh (h t ty)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 x)</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,ty) xy)</w:t>
                      </w:r>
                    </w:p>
                    <w:p>
                      <w:pPr>
                        <w:pStyle w:val="ispTextmain"/>
                        <w:spacing w:before="30" w:after="30"/>
                        <w:jc w:val="left"/>
                        <w:rPr>
                          <w:rFonts w:ascii="Courier New" w:hAnsi="Courier New" w:cs="Courier New"/>
                          <w:lang w:val="en-US"/>
                        </w:rPr>
                      </w:pPr>
                      <w:r>
                        <w:rPr>
                          <w:rFonts w:cs="Courier New" w:ascii="Courier New" w:hAnsi="Courier New"/>
                          <w:bCs/>
                          <w:lang w:val="en-US"/>
                        </w:rPr>
                        <w:t xml:space="preserve">       </w:t>
                      </w:r>
                      <w:r>
                        <w:rPr>
                          <w:rFonts w:cs="Courier New" w:ascii="Courier New" w:hAnsi="Courier New"/>
                          <w:bCs/>
                          <w:lang w:val="en-US"/>
                        </w:rPr>
                        <w:t>(append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t y ty))]))</w:t>
                      </w:r>
                    </w:p>
                  </w:txbxContent>
                </v:textbox>
                <w10:wrap type="topAndBottom"/>
              </v:rect>
            </w:pict>
          </mc:Fallback>
        </mc:AlternateContent>
      </w:r>
      <w:r>
        <w:rPr/>
        <w:t>реляционные объекты именуются с суффиксом</w:t>
      </w:r>
      <w:r>
        <w:rPr>
          <w:rFonts w:cs="Cambria Math" w:ascii="Cambria Math" w:hAnsi="Cambria Math"/>
          <w:vertAlign w:val="superscript"/>
          <w:lang w:val="en-US"/>
        </w:rPr>
        <w:t>o</w:t>
      </w:r>
      <w:r>
        <w:rPr>
          <w:i/>
          <w:iCs/>
        </w:rPr>
        <w:t xml:space="preserve"> </w:t>
      </w:r>
      <w:r>
        <w:rPr/>
        <w:t>).</w:t>
      </w:r>
    </w:p>
    <w:p>
      <w:pPr>
        <w:pStyle w:val="ispPicturesign"/>
        <w:spacing w:before="120" w:after="0"/>
        <w:rPr>
          <w:color w:val="auto"/>
          <w:lang w:val="en-US"/>
        </w:rPr>
      </w:pPr>
      <w:r>
        <w:rPr/>
        <w:t xml:space="preserve">Рис. 6. </w:t>
      </w:r>
      <w:r>
        <w:rPr>
          <w:color w:val="FF0000"/>
        </w:rPr>
        <w:t>Реляционная реализация сложения чисел Пеано</w:t>
        <w:br/>
      </w:r>
      <w:r>
        <w:rPr>
          <w:color w:val="auto"/>
          <w:lang w:val="en-US"/>
        </w:rPr>
        <w:t>Pic</w:t>
      </w:r>
      <w:r>
        <w:rPr>
          <w:color w:val="auto"/>
        </w:rPr>
        <w:t xml:space="preserve">. 6. </w:t>
      </w:r>
      <w:r>
        <w:rPr>
          <w:color w:val="FF0000"/>
          <w:lang w:val="en-US"/>
        </w:rPr>
        <w:t>Relational implementation of Peano numbers addition</w:t>
      </w:r>
    </w:p>
    <w:p>
      <w:pPr>
        <w:pStyle w:val="ispTextmain"/>
        <w:rPr/>
      </w:pPr>
      <w:r>
        <w:rPr/>
        <w:t>Отношение “</w:t>
      </w:r>
      <w:r>
        <w:rPr>
          <w:lang w:val="en-US"/>
        </w:rPr>
        <w:t>append</w:t>
      </w:r>
      <w:r>
        <w:rPr>
          <w:rFonts w:cs="Cambria Math" w:ascii="Cambria Math" w:hAnsi="Cambria Math"/>
          <w:vertAlign w:val="superscript"/>
          <w:lang w:val="en-US"/>
        </w:rPr>
        <w:t>o</w:t>
      </w:r>
      <w:r>
        <w:rPr>
          <w:i/>
          <w:iCs/>
        </w:rPr>
        <w:t xml:space="preserve"> </w:t>
      </w:r>
      <w:r>
        <w:rPr>
          <w:lang w:val="en-US"/>
        </w:rPr>
        <w:t>x</w:t>
      </w:r>
      <w:r>
        <w:rPr/>
        <w:t xml:space="preserve"> </w:t>
      </w:r>
      <w:r>
        <w:rPr>
          <w:lang w:val="en-US"/>
        </w:rPr>
        <w:t>y</w:t>
      </w:r>
      <w:r>
        <w:rPr/>
        <w:t xml:space="preserve"> </w:t>
      </w:r>
      <w:r>
        <w:rPr>
          <w:lang w:val="en-US"/>
        </w:rPr>
        <w:t>xy</w:t>
      </w:r>
      <w:r>
        <w:rPr/>
        <w:t xml:space="preserve">” интерпретируется как “конкатенация </w:t>
      </w:r>
      <w:r>
        <w:rPr>
          <w:lang w:val="en-US"/>
        </w:rPr>
        <w:t>x</w:t>
      </w:r>
      <w:r>
        <w:rPr/>
        <w:t xml:space="preserve"> и </w:t>
      </w:r>
      <w:r>
        <w:rPr>
          <w:lang w:val="en-US"/>
        </w:rPr>
        <w:t>y</w:t>
      </w:r>
      <w:r>
        <w:rPr/>
        <w:t xml:space="preserve"> даёт </w:t>
      </w:r>
      <w:r>
        <w:rPr>
          <w:lang w:val="en-US"/>
        </w:rPr>
        <w:t>xy</w:t>
      </w:r>
      <w:r>
        <w:rPr/>
        <w:t>”. Если</w:t>
      </w:r>
    </w:p>
    <w:p>
      <w:pPr>
        <w:pStyle w:val="ispTextmain"/>
        <w:rPr/>
      </w:pPr>
      <w:r>
        <w:rPr/>
        <w:t xml:space="preserve">список </w:t>
      </w:r>
      <w:r>
        <w:rPr>
          <w:lang w:val="en-US"/>
        </w:rPr>
        <w:t>x</w:t>
      </w:r>
      <w:r>
        <w:rPr/>
        <w:t xml:space="preserve"> пуст (строка 3), то, вне зависимости от содержимого </w:t>
      </w:r>
      <w:r>
        <w:rPr>
          <w:lang w:val="en-US"/>
        </w:rPr>
        <w:t>y</w:t>
      </w:r>
      <w:r>
        <w:rPr/>
        <w:t xml:space="preserve">, чтобы отношение выполнялось значение </w:t>
      </w:r>
      <w:r>
        <w:rPr>
          <w:lang w:val="en-US"/>
        </w:rPr>
        <w:t>xy</w:t>
      </w:r>
      <w:r>
        <w:rPr/>
        <w:t xml:space="preserve"> должно быть таким же как </w:t>
      </w:r>
      <w:r>
        <w:rPr>
          <w:lang w:val="en-US"/>
        </w:rPr>
        <w:t>y</w:t>
      </w:r>
      <w:r>
        <w:rPr/>
        <w:t xml:space="preserve">. Иначе, </w:t>
      </w:r>
      <w:r>
        <w:rPr>
          <w:lang w:val="en-US"/>
        </w:rPr>
        <w:t>x</w:t>
      </w:r>
      <w:r>
        <w:rPr/>
        <w:t xml:space="preserve"> нужно разделить на голову </w:t>
      </w:r>
      <w:r>
        <w:rPr>
          <w:lang w:val="en-US"/>
        </w:rPr>
        <w:t>h</w:t>
      </w:r>
      <w:r>
        <w:rPr/>
        <w:t xml:space="preserve"> и хвост </w:t>
      </w:r>
      <w:r>
        <w:rPr>
          <w:lang w:val="en-US"/>
        </w:rPr>
        <w:t>t</w:t>
      </w:r>
      <w:r>
        <w:rPr/>
        <w:t xml:space="preserve">, для этого понадобятся введённые свежие переменные. Также понадобится дополнительная переменная </w:t>
      </w:r>
      <w:r>
        <w:rPr>
          <w:lang w:val="en-US"/>
        </w:rPr>
        <w:t>ty</w:t>
      </w:r>
      <w:r>
        <w:rPr/>
        <w:t xml:space="preserve">, чтобы хранить список, находящий в отношении </w:t>
      </w:r>
      <w:r>
        <w:rPr>
          <w:lang w:val="en-US"/>
        </w:rPr>
        <w:t>append</w:t>
      </w:r>
      <w:r>
        <w:rPr>
          <w:rFonts w:cs="Cambria Math" w:ascii="Cambria Math" w:hAnsi="Cambria Math"/>
          <w:vertAlign w:val="superscript"/>
          <w:lang w:val="en-US"/>
        </w:rPr>
        <w:t>o</w:t>
      </w:r>
      <w:r>
        <w:rPr>
          <w:i/>
          <w:iCs/>
        </w:rPr>
        <w:t xml:space="preserve"> </w:t>
      </w:r>
      <w:r>
        <w:rPr/>
        <w:t xml:space="preserve">с </w:t>
      </w:r>
      <w:r>
        <w:rPr>
          <w:lang w:val="en-US"/>
        </w:rPr>
        <w:t>t</w:t>
      </w:r>
      <w:r>
        <w:rPr/>
        <w:t xml:space="preserve"> и </w:t>
      </w:r>
      <w:r>
        <w:rPr>
          <w:lang w:val="en-US"/>
        </w:rPr>
        <w:t>y</w:t>
      </w:r>
      <w:r>
        <w:rPr/>
        <w:t>. Дополнив тривиальными соображениями (строки 5–7), получим полную реализацию отношения.</w:t>
      </w:r>
    </w:p>
    <w:p>
      <w:pPr>
        <w:pStyle w:val="ispTextmain"/>
        <w:rPr/>
      </w:pPr>
      <w:r>
        <w:rPr/>
        <w:t>Цели, полученные с помощью упомянутых выше конструкций, можно запускать с помощью</w:t>
      </w:r>
    </w:p>
    <w:p>
      <w:pPr>
        <w:pStyle w:val="ispTextmain"/>
        <w:rPr/>
      </w:pPr>
      <w:r>
        <w:rPr/>
        <w:t xml:space="preserve">примитива </w:t>
      </w:r>
      <w:r>
        <w:rPr>
          <w:lang w:val="en-US"/>
        </w:rPr>
        <w:t>run</w:t>
      </w:r>
      <w:r>
        <w:rPr/>
        <w:t>:</w:t>
      </w:r>
    </w:p>
    <w:p>
      <w:pPr>
        <w:pStyle w:val="ispTextmain"/>
        <w:jc w:val="center"/>
        <w:rPr/>
      </w:pPr>
      <w:r>
        <w:rPr>
          <w:lang w:val="en-US"/>
        </w:rPr>
        <w:t>run</w:t>
      </w:r>
      <w:r>
        <w:rPr/>
        <w:t xml:space="preserve"> </w:t>
      </w:r>
      <w:r>
        <w:rPr>
          <w:rFonts w:cs="Cambria Math" w:ascii="Cambria Math" w:hAnsi="Cambria Math"/>
          <w:lang w:val="en-US"/>
        </w:rPr>
        <w:t>𝑛</w:t>
      </w:r>
      <w:r>
        <w:rPr/>
        <w:t xml:space="preserve"> (</w:t>
      </w:r>
      <w:r>
        <w:rPr>
          <w:rFonts w:cs="Cambria Math" w:ascii="Cambria Math" w:hAnsi="Cambria Math"/>
          <w:lang w:val="en-US"/>
        </w:rPr>
        <w:t>𝑞</w:t>
      </w:r>
      <w:r>
        <w:rPr>
          <w:vertAlign w:val="subscript"/>
        </w:rPr>
        <w:t>1</w:t>
      </w:r>
      <w:r>
        <w:rPr/>
        <w:t xml:space="preserve"> . . . </w:t>
      </w:r>
      <w:r>
        <w:rPr>
          <w:rFonts w:cs="Cambria Math" w:ascii="Cambria Math" w:hAnsi="Cambria Math"/>
          <w:lang w:val="en-US"/>
        </w:rPr>
        <w:t>𝑞</w:t>
      </w:r>
      <w:r>
        <w:rPr>
          <w:rFonts w:cs="Cambria Math" w:ascii="Cambria Math" w:hAnsi="Cambria Math"/>
          <w:vertAlign w:val="subscript"/>
          <w:lang w:val="en-US"/>
        </w:rPr>
        <w:t>𝑘</w:t>
      </w:r>
      <w:r>
        <w:rPr/>
        <w:t xml:space="preserve"> ) </w:t>
      </w:r>
      <w:r>
        <w:rPr>
          <w:rFonts w:cs="Cambria Math" w:ascii="Cambria Math" w:hAnsi="Cambria Math"/>
          <w:lang w:val="en-US"/>
        </w:rPr>
        <w:t>𝐺</w:t>
      </w:r>
    </w:p>
    <w:p>
      <w:pPr>
        <w:pStyle w:val="ispTextmain"/>
        <w:rPr/>
      </w:pPr>
      <w:r>
        <w:rPr/>
        <w:t xml:space="preserve">Здесь </w:t>
      </w:r>
      <w:r>
        <w:rPr>
          <w:rFonts w:cs="Cambria Math" w:ascii="Cambria Math" w:hAnsi="Cambria Math"/>
          <w:lang w:val="en-US"/>
        </w:rPr>
        <w:t>𝑛</w:t>
      </w:r>
      <w:r>
        <w:rPr>
          <w:i/>
          <w:iCs/>
        </w:rPr>
        <w:t xml:space="preserve"> </w:t>
      </w:r>
      <w:r>
        <w:rPr/>
        <w:t xml:space="preserve">— это число желаемых ответов (для всех ответов используется “*”); </w:t>
      </w:r>
      <w:r>
        <w:rPr>
          <w:rFonts w:cs="Cambria Math" w:ascii="Cambria Math" w:hAnsi="Cambria Math"/>
          <w:lang w:val="en-US"/>
        </w:rPr>
        <w:t>𝑞</w:t>
      </w:r>
      <w:r>
        <w:rPr>
          <w:rFonts w:cs="Cambria Math" w:ascii="Cambria Math" w:hAnsi="Cambria Math"/>
          <w:vertAlign w:val="subscript"/>
          <w:lang w:val="en-US"/>
        </w:rPr>
        <w:t>𝑖</w:t>
      </w:r>
      <w:r>
        <w:rPr/>
        <w:t xml:space="preserve"> — свежие</w:t>
      </w:r>
    </w:p>
    <w:p>
      <w:pPr>
        <w:pStyle w:val="ispTextmain"/>
        <w:rPr/>
      </w:pPr>
      <w:r>
        <w:rPr/>
        <w:t xml:space="preserve">искомые переменные; а </w:t>
      </w:r>
      <w:r>
        <w:rPr>
          <w:rFonts w:cs="Cambria Math" w:ascii="Cambria Math" w:hAnsi="Cambria Math"/>
          <w:lang w:val="en-US"/>
        </w:rPr>
        <w:t>𝐺</w:t>
      </w:r>
      <w:r>
        <w:rPr>
          <w:i/>
          <w:iCs/>
        </w:rPr>
        <w:t xml:space="preserve"> </w:t>
      </w:r>
      <w:r>
        <w:rPr/>
        <w:t>— цель, использующая эти переменные.</w:t>
      </w:r>
    </w:p>
    <w:p>
      <w:pPr>
        <w:pStyle w:val="ispTextmain"/>
        <w:rPr/>
      </w:pPr>
      <w:r>
        <w:rPr/>
        <w:t xml:space="preserve">Конструкция </w:t>
      </w:r>
      <w:r>
        <w:rPr>
          <w:lang w:val="en-US"/>
        </w:rPr>
        <w:t>run</w:t>
      </w:r>
      <w:r>
        <w:rPr/>
        <w:t xml:space="preserve"> осуществляет поиск ответов для данной цели, и возвращает потенциально</w:t>
      </w:r>
    </w:p>
    <w:p>
      <w:pPr>
        <w:pStyle w:val="ispTextmain"/>
        <w:rPr/>
      </w:pPr>
      <w:r>
        <w:rPr/>
        <w:t>бесконечный список ответов, состоящий из значений искомых переменных, которые хранят</w:t>
      </w:r>
    </w:p>
    <w:p>
      <w:pPr>
        <w:pStyle w:val="ispTextmain"/>
        <w:rPr/>
      </w:pPr>
      <w:r>
        <w:rPr/>
        <w:t>ответы на данный запрос. Например</w:t>
      </w:r>
    </w:p>
    <w:p>
      <w:pPr>
        <w:pStyle w:val="ispTextmain"/>
        <w:jc w:val="center"/>
        <w:rPr>
          <w:rFonts w:ascii="Courier New" w:hAnsi="Courier New" w:cs="Courier New"/>
          <w:lang w:val="en-US"/>
        </w:rPr>
      </w:pPr>
      <w:r>
        <w:rPr>
          <w:rFonts w:cs="Courier New" w:ascii="Courier New" w:hAnsi="Courier New"/>
          <w:lang w:val="en-US"/>
        </w:rPr>
        <w:t>run 1 (q) (append</w:t>
      </w:r>
      <w:r>
        <w:rPr>
          <w:rFonts w:cs="Courier New" w:ascii="Courier New" w:hAnsi="Courier New"/>
          <w:vertAlign w:val="superscript"/>
          <w:lang w:val="en-US"/>
        </w:rPr>
        <w:t>o</w:t>
      </w:r>
      <w:r>
        <w:rPr>
          <w:rFonts w:cs="Courier New" w:ascii="Courier New" w:hAnsi="Courier New"/>
          <w:i/>
          <w:iCs/>
          <w:lang w:val="en-US"/>
        </w:rPr>
        <w:t xml:space="preserve"> </w:t>
      </w:r>
      <w:r>
        <w:rPr>
          <w:rFonts w:cs="Courier New" w:ascii="Courier New" w:hAnsi="Courier New"/>
          <w:lang w:val="en-US"/>
        </w:rPr>
        <w:t>q '(3 4) '(1 2 3 4) )</w:t>
      </w:r>
    </w:p>
    <w:p>
      <w:pPr>
        <w:pStyle w:val="ispTextmain"/>
        <w:rPr/>
      </w:pPr>
      <w:r>
        <w:rPr/>
        <w:t>возвращает список ((1 2)), который хранит одно значение искомой переменной</w:t>
      </w:r>
      <w:r>
        <w:rPr>
          <w:rFonts w:cs="Cambria Math" w:ascii="Cambria Math" w:hAnsi="Cambria Math"/>
          <w:i/>
          <w:iCs/>
          <w:lang w:val="en-US"/>
        </w:rPr>
        <w:t>𝑞</w:t>
      </w:r>
      <w:r>
        <w:rPr/>
        <w:t>. Процесс</w:t>
      </w:r>
    </w:p>
    <w:p>
      <w:pPr>
        <w:pStyle w:val="ispTextmain"/>
        <w:rPr/>
      </w:pPr>
      <w:r>
        <w:rPr/>
        <w:t xml:space="preserve">реконструирования ответов из внутреннего представления называет </w:t>
      </w:r>
      <w:r>
        <w:rPr>
          <w:i/>
          <w:iCs/>
        </w:rPr>
        <w:t>реификацией</w:t>
      </w:r>
      <w:r>
        <w:rPr>
          <w:rStyle w:val="FootnoteReference"/>
          <w:i/>
          <w:iCs/>
        </w:rPr>
        <w:footnoteReference w:id="11"/>
      </w:r>
      <w:r>
        <w:rPr/>
        <w:t xml:space="preserve"> [2].</w:t>
      </w:r>
    </w:p>
    <w:p>
      <w:pPr>
        <w:pStyle w:val="ispSubHeader-2level"/>
        <w:ind w:hanging="0" w:left="0"/>
        <w:rPr/>
      </w:pPr>
      <w:r>
        <w:rPr/>
        <w:t>4.</w:t>
      </w:r>
      <w:r>
        <w:rPr>
          <w:rFonts w:cs="LinBiolinumOB-Identity-H" w:ascii="LinBiolinumOB-Identity-H" w:hAnsi="LinBiolinumOB-Identity-H"/>
          <w:i w:val="false"/>
          <w:iCs w:val="false"/>
          <w:color w:val="auto"/>
          <w:sz w:val="20"/>
          <w:szCs w:val="20"/>
        </w:rPr>
        <w:t xml:space="preserve"> </w:t>
      </w:r>
      <w:r>
        <w:rPr/>
        <w:t>Потоки, состояния и цели</w:t>
      </w:r>
    </w:p>
    <w:p>
      <w:pPr>
        <w:pStyle w:val="ispSubHeader-2level"/>
        <w:ind w:hanging="0" w:left="0"/>
        <w:rPr>
          <w:rFonts w:ascii="Times New Roman" w:hAnsi="Times New Roman" w:eastAsia="Calibri" w:cs="Times New Roman"/>
          <w:b w:val="false"/>
          <w:bCs w:val="false"/>
          <w:i w:val="false"/>
          <w:i w:val="false"/>
          <w:iCs w:val="false"/>
          <w:sz w:val="20"/>
          <w:szCs w:val="20"/>
        </w:rPr>
      </w:pPr>
      <w:r>
        <mc:AlternateContent>
          <mc:Choice Requires="wps">
            <w:drawing>
              <wp:anchor behindDoc="0" distT="0" distB="9525" distL="109220" distR="120650" simplePos="0" locked="0" layoutInCell="0" allowOverlap="1" relativeHeight="9" wp14:anchorId="6F3A5EF2">
                <wp:simplePos x="0" y="0"/>
                <wp:positionH relativeFrom="margin">
                  <wp:align>center</wp:align>
                </wp:positionH>
                <wp:positionV relativeFrom="paragraph">
                  <wp:posOffset>926465</wp:posOffset>
                </wp:positionV>
                <wp:extent cx="4198620" cy="739775"/>
                <wp:effectExtent l="5080" t="5715" r="5080" b="4445"/>
                <wp:wrapTopAndBottom/>
                <wp:docPr id="5" name="Надпись 2"/>
                <a:graphic xmlns:a="http://schemas.openxmlformats.org/drawingml/2006/main">
                  <a:graphicData uri="http://schemas.microsoft.com/office/word/2010/wordprocessingShape">
                    <wps:wsp>
                      <wps:cNvSpPr/>
                      <wps:spPr>
                        <a:xfrm>
                          <a:off x="0" y="0"/>
                          <a:ext cx="4198680" cy="739800"/>
                        </a:xfrm>
                        <a:prstGeom prst="rect">
                          <a:avLst/>
                        </a:prstGeom>
                        <a:solidFill>
                          <a:srgbClr val="ffffff"/>
                        </a:solidFill>
                        <a:ln w="9525">
                          <a:solidFill>
                            <a:srgbClr val="ffffff"/>
                          </a:solidFill>
                          <a:miter/>
                        </a:ln>
                      </wps:spPr>
                      <wps:style>
                        <a:lnRef idx="0"/>
                        <a:fillRef idx="0"/>
                        <a:effectRef idx="0"/>
                        <a:fontRef idx="minor"/>
                      </wps:style>
                      <wps:txbx>
                        <w:txbxContent>
                          <w:p>
                            <w:pPr>
                              <w:pStyle w:val="ispSubHeader-2level"/>
                              <w:spacing w:before="240" w:after="60"/>
                              <w:ind w:hanging="0" w:left="0"/>
                              <w:jc w:val="left"/>
                              <w:rPr>
                                <w:rFonts w:ascii="Courier New" w:hAnsi="Courier New" w:eastAsia="Calibri" w:cs="Courier New"/>
                                <w:b w:val="false"/>
                                <w:bCs w:val="false"/>
                                <w:i w:val="false"/>
                                <w:i w:val="false"/>
                                <w:iCs w:val="false"/>
                                <w:sz w:val="20"/>
                                <w:szCs w:val="20"/>
                                <w:lang w:val="en-US"/>
                              </w:rPr>
                            </w:pPr>
                            <w:r>
                              <w:rPr>
                                <w:rFonts w:eastAsia="Calibri" w:cs="Courier New" w:ascii="Courier New" w:hAnsi="Courier New"/>
                                <w:i w:val="false"/>
                                <w:iCs w:val="false"/>
                                <w:sz w:val="20"/>
                                <w:szCs w:val="20"/>
                                <w:lang w:val="en-US"/>
                              </w:rPr>
                              <w:t>type</w:t>
                            </w:r>
                            <w:r>
                              <w:rPr>
                                <w:rFonts w:eastAsia="Calibri" w:cs="Courier New" w:ascii="Courier New" w:hAnsi="Courier New"/>
                                <w:b w:val="false"/>
                                <w:bCs w:val="false"/>
                                <w:i w:val="false"/>
                                <w:iCs w:val="false"/>
                                <w:sz w:val="20"/>
                                <w:szCs w:val="20"/>
                                <w:lang w:val="en-US"/>
                              </w:rPr>
                              <w:t xml:space="preserve">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mplus: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bind: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33.25pt;margin-top:72.95pt;width:330.55pt;height:58.2pt;mso-wrap-style:square;v-text-anchor:top;mso-position-horizontal:center;mso-position-horizontal-relative:margin" wp14:anchorId="6F3A5EF2">
                <v:fill o:detectmouseclick="t" type="solid" color2="black"/>
                <v:stroke color="white" weight="9360" joinstyle="miter" endcap="flat"/>
                <v:textbox>
                  <w:txbxContent>
                    <w:p>
                      <w:pPr>
                        <w:pStyle w:val="ispSubHeader-2level"/>
                        <w:spacing w:before="240" w:after="60"/>
                        <w:ind w:hanging="0" w:left="0"/>
                        <w:jc w:val="left"/>
                        <w:rPr>
                          <w:rFonts w:ascii="Courier New" w:hAnsi="Courier New" w:eastAsia="Calibri" w:cs="Courier New"/>
                          <w:b w:val="false"/>
                          <w:bCs w:val="false"/>
                          <w:i w:val="false"/>
                          <w:i w:val="false"/>
                          <w:iCs w:val="false"/>
                          <w:sz w:val="20"/>
                          <w:szCs w:val="20"/>
                          <w:lang w:val="en-US"/>
                        </w:rPr>
                      </w:pPr>
                      <w:r>
                        <w:rPr>
                          <w:rFonts w:eastAsia="Calibri" w:cs="Courier New" w:ascii="Courier New" w:hAnsi="Courier New"/>
                          <w:i w:val="false"/>
                          <w:iCs w:val="false"/>
                          <w:sz w:val="20"/>
                          <w:szCs w:val="20"/>
                          <w:lang w:val="en-US"/>
                        </w:rPr>
                        <w:t>type</w:t>
                      </w:r>
                      <w:r>
                        <w:rPr>
                          <w:rFonts w:eastAsia="Calibri" w:cs="Courier New" w:ascii="Courier New" w:hAnsi="Courier New"/>
                          <w:b w:val="false"/>
                          <w:bCs w:val="false"/>
                          <w:i w:val="false"/>
                          <w:iCs w:val="false"/>
                          <w:sz w:val="20"/>
                          <w:szCs w:val="20"/>
                          <w:lang w:val="en-US"/>
                        </w:rPr>
                        <w:t xml:space="preserve">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mplus: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bind: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w:t>
                      </w:r>
                    </w:p>
                  </w:txbxContent>
                </v:textbox>
                <w10:wrap type="topAndBottom"/>
              </v:rect>
            </w:pict>
          </mc:Fallback>
        </mc:AlternateContent>
      </w:r>
      <w:r>
        <w:rPr>
          <w:rFonts w:eastAsia="Calibri" w:cs="Times New Roman" w:ascii="Times New Roman" w:hAnsi="Times New Roman"/>
          <w:b w:val="false"/>
          <w:bCs w:val="false"/>
          <w:i w:val="false"/>
          <w:iCs w:val="false"/>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Pr>
          <w:rFonts w:eastAsia="Calibri" w:cs="Times New Roman" w:ascii="Times New Roman" w:hAnsi="Times New Roman"/>
          <w:b w:val="false"/>
          <w:bCs w:val="false"/>
          <w:i w:val="false"/>
          <w:iCs w:val="false"/>
          <w:sz w:val="20"/>
          <w:szCs w:val="20"/>
          <w:lang w:val="en-US"/>
        </w:rPr>
        <w:t>OCaml</w:t>
      </w:r>
      <w:r>
        <w:rPr>
          <w:rFonts w:eastAsia="Calibri" w:cs="Times New Roman" w:ascii="Times New Roman" w:hAnsi="Times New Roman"/>
          <w:b w:val="false"/>
          <w:bCs w:val="false"/>
          <w:i w:val="false"/>
          <w:iCs w:val="false"/>
          <w:sz w:val="20"/>
          <w:szCs w:val="20"/>
        </w:rPr>
        <w:t>, он нужен, чтобы аккуратно ввести некоторые понятия.</w:t>
        <w:br/>
        <w:t>Процедура поиска реализована с использованием монады для ленивых потоков с возвратами [20]:</w:t>
      </w:r>
    </w:p>
    <w:p>
      <w:pPr>
        <w:pStyle w:val="ispSubHeader-2level"/>
        <w:ind w:hanging="0" w:left="0"/>
        <w:rPr>
          <w:rFonts w:ascii="Times New Roman" w:hAnsi="Times New Roman" w:eastAsia="Calibri" w:cs="Times New Roman"/>
          <w:b w:val="false"/>
          <w:bCs w:val="false"/>
          <w:i w:val="false"/>
          <w:i w:val="false"/>
          <w:iCs w:val="false"/>
          <w:sz w:val="20"/>
          <w:szCs w:val="20"/>
        </w:rPr>
      </w:pPr>
      <w:r>
        <mc:AlternateContent>
          <mc:Choice Requires="wps">
            <w:drawing>
              <wp:anchor behindDoc="0" distT="0" distB="5715" distL="109220" distR="120650" simplePos="0" locked="0" layoutInCell="0" allowOverlap="1" relativeHeight="11" wp14:anchorId="73471F88">
                <wp:simplePos x="0" y="0"/>
                <wp:positionH relativeFrom="page">
                  <wp:posOffset>697230</wp:posOffset>
                </wp:positionH>
                <wp:positionV relativeFrom="paragraph">
                  <wp:posOffset>1146175</wp:posOffset>
                </wp:positionV>
                <wp:extent cx="4198620" cy="742950"/>
                <wp:effectExtent l="5080" t="5080" r="5080" b="5080"/>
                <wp:wrapTopAndBottom/>
                <wp:docPr id="6" name="Надпись 2"/>
                <a:graphic xmlns:a="http://schemas.openxmlformats.org/drawingml/2006/main">
                  <a:graphicData uri="http://schemas.microsoft.com/office/word/2010/wordprocessingShape">
                    <wps:wsp>
                      <wps:cNvSpPr/>
                      <wps:spPr>
                        <a:xfrm>
                          <a:off x="0" y="0"/>
                          <a:ext cx="4198680" cy="74304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env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subst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constraints = </w:t>
                            </w:r>
                            <w:r>
                              <w:rPr>
                                <w:rFonts w:cs="Courier New" w:ascii="Courier New" w:hAnsi="Courier New"/>
                                <w:i/>
                                <w:iCs/>
                                <w:lang w:val="en-US"/>
                              </w:rPr>
                              <w:t>. . .</w:t>
                            </w:r>
                          </w:p>
                          <w:p>
                            <w:pPr>
                              <w:pStyle w:val="ispTextmain"/>
                              <w:spacing w:before="30" w:after="30"/>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state</w:t>
                            </w:r>
                            <w:r>
                              <w:rPr>
                                <w:rFonts w:cs="Courier New" w:ascii="Courier New" w:hAnsi="Courier New"/>
                              </w:rPr>
                              <w:t xml:space="preserve"> = </w:t>
                            </w:r>
                            <w:r>
                              <w:rPr>
                                <w:rFonts w:cs="Courier New" w:ascii="Courier New" w:hAnsi="Courier New"/>
                                <w:lang w:val="en-US"/>
                              </w:rPr>
                              <w:t>env</w:t>
                            </w:r>
                            <w:r>
                              <w:rPr>
                                <w:rFonts w:cs="Courier New" w:ascii="Courier New" w:hAnsi="Courier New"/>
                              </w:rPr>
                              <w:t xml:space="preserve"> * </w:t>
                            </w:r>
                            <w:r>
                              <w:rPr>
                                <w:rFonts w:cs="Courier New" w:ascii="Courier New" w:hAnsi="Courier New"/>
                                <w:lang w:val="en-US"/>
                              </w:rPr>
                              <w:t>subst</w:t>
                            </w:r>
                            <w:r>
                              <w:rPr>
                                <w:rFonts w:cs="Courier New" w:ascii="Courier New" w:hAnsi="Courier New"/>
                              </w:rPr>
                              <w:t xml:space="preserve"> * </w:t>
                            </w:r>
                            <w:r>
                              <w:rPr>
                                <w:rFonts w:cs="Courier New" w:ascii="Courier New" w:hAnsi="Courier New"/>
                                <w:lang w:val="en-US"/>
                              </w:rPr>
                              <w:t>constraint</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54.9pt;margin-top:90.25pt;width:330.55pt;height:58.45pt;mso-wrap-style:square;v-text-anchor:top;mso-position-horizontal-relative:page" wp14:anchorId="73471F88">
                <v:fill o:detectmouseclick="t" type="solid" color2="black"/>
                <v:stroke color="white" weight="9360" joinstyle="miter" endcap="flat"/>
                <v:textbox>
                  <w:txbxContent>
                    <w:p>
                      <w:pPr>
                        <w:pStyle w:val="ispTextmain"/>
                        <w:spacing w:before="30" w:after="30"/>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env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subst = </w:t>
                      </w:r>
                      <w:r>
                        <w:rPr>
                          <w:rFonts w:cs="Courier New" w:ascii="Courier New" w:hAnsi="Courier New"/>
                          <w:i/>
                          <w:iCs/>
                          <w:lang w:val="en-US"/>
                        </w:rPr>
                        <w:t>.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 xml:space="preserve">constraints = </w:t>
                      </w:r>
                      <w:r>
                        <w:rPr>
                          <w:rFonts w:cs="Courier New" w:ascii="Courier New" w:hAnsi="Courier New"/>
                          <w:i/>
                          <w:iCs/>
                          <w:lang w:val="en-US"/>
                        </w:rPr>
                        <w:t>. . .</w:t>
                      </w:r>
                    </w:p>
                    <w:p>
                      <w:pPr>
                        <w:pStyle w:val="ispTextmain"/>
                        <w:spacing w:before="30" w:after="30"/>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state</w:t>
                      </w:r>
                      <w:r>
                        <w:rPr>
                          <w:rFonts w:cs="Courier New" w:ascii="Courier New" w:hAnsi="Courier New"/>
                        </w:rPr>
                        <w:t xml:space="preserve"> = </w:t>
                      </w:r>
                      <w:r>
                        <w:rPr>
                          <w:rFonts w:cs="Courier New" w:ascii="Courier New" w:hAnsi="Courier New"/>
                          <w:lang w:val="en-US"/>
                        </w:rPr>
                        <w:t>env</w:t>
                      </w:r>
                      <w:r>
                        <w:rPr>
                          <w:rFonts w:cs="Courier New" w:ascii="Courier New" w:hAnsi="Courier New"/>
                        </w:rPr>
                        <w:t xml:space="preserve"> * </w:t>
                      </w:r>
                      <w:r>
                        <w:rPr>
                          <w:rFonts w:cs="Courier New" w:ascii="Courier New" w:hAnsi="Courier New"/>
                          <w:lang w:val="en-US"/>
                        </w:rPr>
                        <w:t>subst</w:t>
                      </w:r>
                      <w:r>
                        <w:rPr>
                          <w:rFonts w:cs="Courier New" w:ascii="Courier New" w:hAnsi="Courier New"/>
                        </w:rPr>
                        <w:t xml:space="preserve"> * </w:t>
                      </w:r>
                      <w:r>
                        <w:rPr>
                          <w:rFonts w:cs="Courier New" w:ascii="Courier New" w:hAnsi="Courier New"/>
                          <w:lang w:val="en-US"/>
                        </w:rPr>
                        <w:t>constraint</w:t>
                      </w:r>
                    </w:p>
                  </w:txbxContent>
                </v:textbox>
                <w10:wrap type="topAndBottom"/>
              </v:rect>
            </w:pict>
          </mc:Fallback>
        </mc:AlternateContent>
      </w:r>
      <w:r>
        <w:rPr>
          <w:rFonts w:eastAsia="Calibri" w:cs="Times New Roman" w:ascii="Times New Roman" w:hAnsi="Times New Roman"/>
          <w:b w:val="false"/>
          <w:bCs w:val="false"/>
          <w:i w:val="false"/>
          <w:iCs w:val="false"/>
          <w:sz w:val="20"/>
          <w:szCs w:val="20"/>
        </w:rPr>
        <w:t>Важной компонентой является реализация следующих типов данных:</w:t>
      </w:r>
    </w:p>
    <w:p>
      <w:pPr>
        <w:pStyle w:val="ispTextmain"/>
        <w:rPr/>
      </w:pPr>
      <w:r>
        <w:rPr/>
        <w:t xml:space="preserve">Тип состояния </w:t>
      </w:r>
      <w:r>
        <w:rPr>
          <w:lang w:val="en-US"/>
        </w:rPr>
        <w:t>state</w:t>
      </w:r>
      <w:r>
        <w:rPr/>
        <w:t xml:space="preserve"> описывает позицию в лениво строящемся дереве поиска: тип </w:t>
      </w:r>
      <w:r>
        <w:rPr>
          <w:lang w:val="en-US"/>
        </w:rPr>
        <w:t>env</w:t>
      </w:r>
    </w:p>
    <w:p>
      <w:pPr>
        <w:pStyle w:val="ispTextmain"/>
        <w:rPr/>
      </w:pPr>
      <w:r>
        <w:rPr/>
        <w:t xml:space="preserve">соответствует </w:t>
      </w:r>
      <w:r>
        <w:rPr>
          <w:i/>
          <w:iCs/>
        </w:rPr>
        <w:t>окружению</w:t>
      </w:r>
      <w:r>
        <w:rPr/>
        <w:t xml:space="preserve">, содержащему дополнительную информацию (в частности, необходимую для создания свежих переменных); </w:t>
      </w:r>
      <w:r>
        <w:rPr>
          <w:lang w:val="en-US"/>
        </w:rPr>
        <w:t>subst</w:t>
      </w:r>
      <w:r>
        <w:rPr/>
        <w:t xml:space="preserve"> хранит подстановку, которая содержит отображения некоторых логических переменных; тип </w:t>
      </w:r>
      <w:r>
        <w:rPr>
          <w:lang w:val="en-US"/>
        </w:rPr>
        <w:t>constraints</w:t>
      </w:r>
      <w:r>
        <w:rPr/>
        <w:t xml:space="preserve"> представляет ограничения-неравенства, которые надо соблюдать (раздел 8). В самом простом случае </w:t>
      </w:r>
      <w:r>
        <w:rPr>
          <w:lang w:val="en-US"/>
        </w:rPr>
        <w:t>env</w:t>
      </w:r>
      <w:r>
        <w:rPr/>
        <w:t xml:space="preserve"> содержит только номер последней введённой свежей переменной, </w:t>
      </w:r>
      <w:r>
        <w:rPr>
          <w:lang w:val="en-US"/>
        </w:rPr>
        <w:t>subst</w:t>
      </w:r>
      <w:r>
        <w:rPr/>
        <w:t xml:space="preserve"> — это конечное отображение, а </w:t>
      </w:r>
      <w:r>
        <w:rPr>
          <w:lang w:val="en-US"/>
        </w:rPr>
        <w:t>constraints</w:t>
      </w:r>
      <w:r>
        <w:rPr/>
        <w:t xml:space="preserve"> — просто список подстановок.</w:t>
      </w:r>
    </w:p>
    <w:p>
      <w:pPr>
        <w:pStyle w:val="ispTextmain"/>
        <w:rPr/>
      </w:pPr>
      <w:r>
        <w:rPr/>
        <w:t xml:space="preserve">Тип целей </w:t>
      </w:r>
      <w:r>
        <w:rPr>
          <w:lang w:val="en-US"/>
        </w:rPr>
        <w:t>goal</w:t>
      </w:r>
      <w:r>
        <w:rPr/>
        <w:t xml:space="preserve"> является преобразованием одного состояния в ленивый поток состояний:</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goal</w:t>
      </w:r>
      <w:r>
        <w:rPr>
          <w:rFonts w:cs="Courier New" w:ascii="Courier New" w:hAnsi="Courier New"/>
        </w:rPr>
        <w:t xml:space="preserve"> = </w:t>
      </w:r>
      <w:r>
        <w:rPr>
          <w:rFonts w:cs="Courier New" w:ascii="Courier New" w:hAnsi="Courier New"/>
          <w:lang w:val="en-US"/>
        </w:rPr>
        <w:t>state</w:t>
      </w:r>
      <w:r>
        <w:rPr>
          <w:rFonts w:cs="Courier New" w:ascii="Courier New" w:hAnsi="Courier New"/>
        </w:rPr>
        <w:t xml:space="preserve"> -&gt; </w:t>
      </w:r>
      <w:r>
        <w:rPr>
          <w:rFonts w:cs="Courier New" w:ascii="Courier New" w:hAnsi="Courier New"/>
          <w:lang w:val="en-US"/>
        </w:rPr>
        <w:t>state</w:t>
      </w:r>
      <w:r>
        <w:rPr>
          <w:rFonts w:cs="Courier New" w:ascii="Courier New" w:hAnsi="Courier New"/>
        </w:rPr>
        <w:t xml:space="preserve"> </w:t>
      </w:r>
      <w:r>
        <w:rPr>
          <w:rFonts w:cs="Courier New" w:ascii="Courier New" w:hAnsi="Courier New"/>
          <w:lang w:val="en-US"/>
        </w:rPr>
        <w:t>stream</w:t>
      </w:r>
    </w:p>
    <w:p>
      <w:pPr>
        <w:pStyle w:val="ispTextmain"/>
        <w:rPr/>
      </w:pPr>
      <w:r>
        <w:rPr/>
        <w:t>В терминах поиска выполнение цели соответствует одному шагу поиска: для конкретного</w:t>
      </w:r>
    </w:p>
    <w:p>
      <w:pPr>
        <w:pStyle w:val="ispTextmain"/>
        <w:rPr/>
      </w:pPr>
      <w:r>
        <w:rPr/>
        <w:t>узла дерева поиска вычисляются его непосредственные потомки. Со стороны пользователя</w:t>
      </w:r>
    </w:p>
    <w:p>
      <w:pPr>
        <w:pStyle w:val="ispTextmain"/>
        <w:rPr/>
      </w:pPr>
      <w:r>
        <w:rPr/>
        <w:t xml:space="preserve">тип </w:t>
      </w:r>
      <w:r>
        <w:rPr>
          <w:lang w:val="en-US"/>
        </w:rPr>
        <w:t>goal</w:t>
      </w:r>
      <w:r>
        <w:rPr/>
        <w:t xml:space="preserve"> является абстрактным и все состояния полностью скрыты.</w:t>
      </w:r>
    </w:p>
    <w:p>
      <w:pPr>
        <w:pStyle w:val="ispTextmain"/>
        <w:rPr/>
      </w:pPr>
      <w:r>
        <mc:AlternateContent>
          <mc:Choice Requires="wps">
            <w:drawing>
              <wp:anchor behindDoc="0" distT="0" distB="18415" distL="108585" distR="128270" simplePos="0" locked="0" layoutInCell="0" allowOverlap="1" relativeHeight="13" wp14:anchorId="563FCC91">
                <wp:simplePos x="0" y="0"/>
                <wp:positionH relativeFrom="margin">
                  <wp:posOffset>417830</wp:posOffset>
                </wp:positionH>
                <wp:positionV relativeFrom="paragraph">
                  <wp:posOffset>267335</wp:posOffset>
                </wp:positionV>
                <wp:extent cx="3086735" cy="738505"/>
                <wp:effectExtent l="5715" t="5715" r="4445" b="4445"/>
                <wp:wrapTopAndBottom/>
                <wp:docPr id="7" name="Надпись 2"/>
                <a:graphic xmlns:a="http://schemas.openxmlformats.org/drawingml/2006/main">
                  <a:graphicData uri="http://schemas.microsoft.com/office/word/2010/wordprocessingShape">
                    <wps:wsp>
                      <wps:cNvSpPr/>
                      <wps:spPr>
                        <a:xfrm>
                          <a:off x="0" y="0"/>
                          <a:ext cx="3086640" cy="73836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(&amp;&amp;&amp;)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call_fresh : (</w:t>
                            </w:r>
                            <w:r>
                              <w:rPr>
                                <w:rFonts w:cs="Cambria Math" w:ascii="Cambria Math" w:hAnsi="Cambria Math"/>
                                <w:i/>
                                <w:iCs/>
                                <w:lang w:val="en-US"/>
                              </w:rPr>
                              <w:t>𝑣</w:t>
                            </w:r>
                            <w:r>
                              <w:rPr>
                                <w:rFonts w:cs="Courier New" w:ascii="Courier New" w:hAnsi="Courier New"/>
                                <w:i/>
                                <w:iCs/>
                                <w:lang w:val="en-US"/>
                              </w:rPr>
                              <w:t xml:space="preserve"> </w:t>
                            </w:r>
                            <w:r>
                              <w:rPr>
                                <w:rFonts w:cs="Courier New" w:ascii="Courier New" w:hAnsi="Courier New"/>
                                <w:lang w:val="en-US"/>
                              </w:rPr>
                              <w:t>-&gt; goal) -&gt; goal</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32.9pt;margin-top:21.05pt;width:243pt;height:58.1pt;mso-wrap-style:square;v-text-anchor:top;mso-position-horizontal-relative:margin" wp14:anchorId="563FCC91">
                <v:fill o:detectmouseclick="t" type="solid" color2="black"/>
                <v:stroke color="white" weight="9360" joinstyle="miter" endcap="flat"/>
                <v:textbox>
                  <w:txbxContent>
                    <w:p>
                      <w:pPr>
                        <w:pStyle w:val="ispTextmain"/>
                        <w:spacing w:before="30" w:after="30"/>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(&amp;&amp;&amp;)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call_fresh : (</w:t>
                      </w:r>
                      <w:r>
                        <w:rPr>
                          <w:rFonts w:cs="Cambria Math" w:ascii="Cambria Math" w:hAnsi="Cambria Math"/>
                          <w:i/>
                          <w:iCs/>
                          <w:lang w:val="en-US"/>
                        </w:rPr>
                        <w:t>𝑣</w:t>
                      </w:r>
                      <w:r>
                        <w:rPr>
                          <w:rFonts w:cs="Courier New" w:ascii="Courier New" w:hAnsi="Courier New"/>
                          <w:i/>
                          <w:iCs/>
                          <w:lang w:val="en-US"/>
                        </w:rPr>
                        <w:t xml:space="preserve"> </w:t>
                      </w:r>
                      <w:r>
                        <w:rPr>
                          <w:rFonts w:cs="Courier New" w:ascii="Courier New" w:hAnsi="Courier New"/>
                          <w:lang w:val="en-US"/>
                        </w:rPr>
                        <w:t>-&gt; goal) -&gt; goal</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v:textbox>
                <w10:wrap type="topAndBottom"/>
              </v:rect>
            </w:pict>
          </mc:Fallback>
        </mc:AlternateContent>
      </w:r>
      <w:r>
        <w:rPr/>
        <w:t>Также присутствует набор заранее реализованных комбинаторов:</w:t>
      </w:r>
    </w:p>
    <w:p>
      <w:pPr>
        <w:pStyle w:val="ispTextmain"/>
        <w:rPr/>
      </w:pPr>
      <w:r>
        <w:rPr/>
        <w:t xml:space="preserve">Конъюнкция “&amp;&amp;&amp;” объединяет результаты своих целей-аргументов с помощью </w:t>
      </w:r>
      <w:r>
        <w:rPr>
          <w:rFonts w:cs="Courier New" w:ascii="Courier New" w:hAnsi="Courier New"/>
          <w:lang w:val="en-US"/>
        </w:rPr>
        <w:t>bind</w:t>
      </w:r>
      <w:r>
        <w:rPr/>
        <w:t>,</w:t>
      </w:r>
    </w:p>
    <w:p>
      <w:pPr>
        <w:pStyle w:val="ispTextmain"/>
        <w:rPr/>
      </w:pPr>
      <w:r>
        <w:rPr/>
        <w:t xml:space="preserve">дизъюнкция “|||” конкатенирует результаты с помощью </w:t>
      </w:r>
      <w:r>
        <w:rPr>
          <w:rFonts w:cs="Courier New" w:ascii="Courier New" w:hAnsi="Courier New"/>
          <w:lang w:val="en-US"/>
        </w:rPr>
        <w:t>mplus</w:t>
      </w:r>
      <w:r>
        <w:rPr/>
        <w:t xml:space="preserve">, примитив </w:t>
      </w:r>
      <w:r>
        <w:rPr>
          <w:lang w:val="en-US"/>
        </w:rPr>
        <w:t>call</w:t>
      </w:r>
      <w:r>
        <w:rPr/>
        <w:t>_</w:t>
      </w:r>
      <w:r>
        <w:rPr>
          <w:lang w:val="en-US"/>
        </w:rPr>
        <w:t>fresh</w:t>
      </w:r>
      <w:r>
        <w:rPr/>
        <w:t xml:space="preserve"> принимает абстрагированную цель и применяет её к только что созданной свежей переменной. Тип </w:t>
      </w:r>
      <w:r>
        <w:rPr>
          <w:rFonts w:cs="Cambria Math" w:ascii="Cambria Math" w:hAnsi="Cambria Math"/>
          <w:i/>
          <w:iCs/>
          <w:lang w:val="en-US"/>
        </w:rPr>
        <w:t>𝑣</w:t>
      </w:r>
      <w:r>
        <w:rPr>
          <w:i/>
          <w:iCs/>
        </w:rPr>
        <w:t xml:space="preserve"> </w:t>
      </w:r>
      <w:r>
        <w:rP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cs="Courier New" w:ascii="Courier New" w:hAnsi="Courier New"/>
          <w:lang w:val="en-US"/>
        </w:rPr>
        <w:t>conde</w:t>
      </w:r>
      <w:r>
        <w:rPr/>
        <w:t xml:space="preserve">, </w:t>
      </w:r>
      <w:r>
        <w:rPr>
          <w:rFonts w:cs="Courier New" w:ascii="Courier New" w:hAnsi="Courier New"/>
          <w:lang w:val="en-US"/>
        </w:rPr>
        <w:t>fresh</w:t>
      </w:r>
      <w:r>
        <w:rPr/>
        <w:t xml:space="preserve"> и т.д.)</w:t>
      </w:r>
    </w:p>
    <w:p>
      <w:pPr>
        <w:pStyle w:val="ispPicturesign"/>
        <w:jc w:val="left"/>
        <w:rPr>
          <w:rFonts w:eastAsia="Calibri"/>
          <w:i w:val="false"/>
          <w:i w:val="false"/>
          <w:iCs w:val="false"/>
          <w:sz w:val="20"/>
        </w:rPr>
      </w:pPr>
      <w:r>
        <w:rPr>
          <w:rFonts w:eastAsia="Calibri"/>
          <w:i w:val="false"/>
          <w:iCs w:val="false"/>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eastAsia="Calibri" w:cs="Cambria Math" w:ascii="Cambria Math" w:hAnsi="Cambria Math"/>
          <w:i w:val="false"/>
          <w:iCs w:val="false"/>
          <w:sz w:val="20"/>
          <w:lang w:val="en-US"/>
        </w:rPr>
        <w:t>𝑡</w:t>
      </w:r>
      <w:r>
        <w:rPr>
          <w:rFonts w:eastAsia="Calibri"/>
          <w:i w:val="false"/>
          <w:iCs w:val="false"/>
          <w:sz w:val="20"/>
        </w:rPr>
        <w:t xml:space="preserve"> также оставим абстрактным и вернёмся к нему позже.</w:t>
      </w:r>
    </w:p>
    <w:p>
      <w:pPr>
        <w:pStyle w:val="ispPicturesign"/>
        <w:rPr>
          <w:rFonts w:ascii="Courier New" w:hAnsi="Courier New" w:eastAsia="Calibri" w:cs="Courier New"/>
          <w:i w:val="false"/>
          <w:i w:val="false"/>
          <w:iCs w:val="false"/>
          <w:sz w:val="20"/>
          <w:lang w:val="en-US"/>
        </w:rPr>
      </w:pPr>
      <w:r>
        <w:rPr>
          <w:rFonts w:eastAsia="Calibri" w:cs="Courier New" w:ascii="Courier New" w:hAnsi="Courier New"/>
          <w:b/>
          <w:bCs/>
          <w:i w:val="false"/>
          <w:iCs w:val="false"/>
          <w:sz w:val="20"/>
          <w:lang w:val="en-US"/>
        </w:rPr>
        <w:t xml:space="preserve">val </w:t>
      </w:r>
      <w:r>
        <w:rPr>
          <w:rFonts w:eastAsia="Calibri" w:cs="Courier New" w:ascii="Courier New" w:hAnsi="Courier New"/>
          <w:i w:val="false"/>
          <w:iCs w:val="false"/>
          <w:sz w:val="20"/>
          <w:lang w:val="en-US"/>
        </w:rPr>
        <w:t xml:space="preserve">(===) :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goal</w:t>
      </w:r>
    </w:p>
    <w:p>
      <w:pPr>
        <w:pStyle w:val="ispPicturesign"/>
        <w:rPr>
          <w:rFonts w:ascii="Courier New" w:hAnsi="Courier New" w:eastAsia="Calibri" w:cs="Courier New"/>
          <w:i w:val="false"/>
          <w:i w:val="false"/>
          <w:iCs w:val="false"/>
          <w:sz w:val="20"/>
          <w:lang w:val="en-US"/>
        </w:rPr>
      </w:pPr>
      <w:r>
        <w:rPr>
          <w:rFonts w:eastAsia="Calibri" w:cs="Courier New" w:ascii="Courier New" w:hAnsi="Courier New"/>
          <w:b/>
          <w:bCs/>
          <w:i w:val="false"/>
          <w:iCs w:val="false"/>
          <w:sz w:val="20"/>
          <w:lang w:val="en-US"/>
        </w:rPr>
        <w:t xml:space="preserve">val </w:t>
      </w:r>
      <w:r>
        <w:rPr>
          <w:rFonts w:eastAsia="Calibri" w:cs="Courier New" w:ascii="Courier New" w:hAnsi="Courier New"/>
          <w:i w:val="false"/>
          <w:iCs w:val="false"/>
          <w:sz w:val="20"/>
          <w:lang w:val="en-US"/>
        </w:rPr>
        <w:t xml:space="preserve">(=/=) :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goal</w:t>
      </w:r>
    </w:p>
    <w:p>
      <w:pPr>
        <w:pStyle w:val="ispPicturesign"/>
        <w:jc w:val="left"/>
        <w:rPr>
          <w:rFonts w:eastAsia="Calibri"/>
          <w:i w:val="false"/>
          <w:i w:val="false"/>
          <w:iCs w:val="false"/>
          <w:sz w:val="20"/>
        </w:rPr>
      </w:pPr>
      <w:r>
        <w:rPr>
          <w:rFonts w:eastAsia="Calibri"/>
          <w:i w:val="false"/>
          <w:iCs w:val="false"/>
          <w:sz w:val="20"/>
        </w:rPr>
        <w:t xml:space="preserve">В различных реализациях </w:t>
      </w:r>
      <w:r>
        <w:rPr>
          <w:rFonts w:eastAsia="Calibri"/>
          <w:i w:val="false"/>
          <w:iCs w:val="false"/>
          <w:sz w:val="20"/>
          <w:lang w:val="en-US"/>
        </w:rPr>
        <w:t>miniKanren</w:t>
      </w:r>
      <w:r>
        <w:rPr>
          <w:rFonts w:eastAsia="Calibri"/>
          <w:i w:val="false"/>
          <w:iCs w:val="false"/>
          <w:sz w:val="20"/>
        </w:rPr>
        <w:t xml:space="preserve"> все конструкции можно реализовывать сходным образом. Но в случае с </w:t>
      </w:r>
      <w:r>
        <w:rPr>
          <w:rFonts w:eastAsia="Calibri"/>
          <w:i w:val="false"/>
          <w:iCs w:val="false"/>
          <w:sz w:val="20"/>
          <w:lang w:val="en-US"/>
        </w:rPr>
        <w:t>OCaml</w:t>
      </w:r>
      <w:r>
        <w:rPr>
          <w:rFonts w:eastAsia="Calibri"/>
          <w:i w:val="false"/>
          <w:iCs w:val="false"/>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false"/>
          <w:iCs w:val="false"/>
          <w:sz w:val="20"/>
          <w:lang w:val="en-US"/>
        </w:rPr>
        <w:t>miniKanren</w:t>
      </w:r>
      <w:r>
        <w:rPr>
          <w:rFonts w:eastAsia="Calibri"/>
          <w:i w:val="false"/>
          <w:iCs w:val="false"/>
          <w:sz w:val="20"/>
        </w:rPr>
        <w:t>.</w:t>
      </w:r>
    </w:p>
    <w:p>
      <w:pPr>
        <w:pStyle w:val="ispPicturesign"/>
        <w:jc w:val="left"/>
        <w:rPr>
          <w:rFonts w:eastAsia="Calibri"/>
          <w:i w:val="false"/>
          <w:i w:val="false"/>
          <w:iCs w:val="false"/>
          <w:sz w:val="20"/>
        </w:rPr>
      </w:pPr>
      <w:r>
        <w:rPr>
          <w:rFonts w:eastAsia="Calibri"/>
          <w:i w:val="false"/>
          <w:iCs w:val="false"/>
          <w:sz w:val="20"/>
        </w:rPr>
        <w:t xml:space="preserve">С использованием объявленных выше типов, сигнатура примитива </w:t>
      </w:r>
      <w:r>
        <w:rPr>
          <w:rFonts w:eastAsia="Calibri"/>
          <w:i w:val="false"/>
          <w:iCs w:val="false"/>
          <w:sz w:val="20"/>
          <w:lang w:val="en-US"/>
        </w:rPr>
        <w:t>run</w:t>
      </w:r>
      <w:r>
        <w:rPr>
          <w:rFonts w:eastAsia="Calibri"/>
          <w:i w:val="false"/>
          <w:iCs w:val="false"/>
          <w:sz w:val="20"/>
        </w:rPr>
        <w:t xml:space="preserve"> выглядит так: </w:t>
      </w:r>
    </w:p>
    <w:p>
      <w:pPr>
        <w:pStyle w:val="ispPicturesign"/>
        <w:rPr>
          <w:rFonts w:ascii="Courier New" w:hAnsi="Courier New" w:eastAsia="Calibri" w:cs="Courier New"/>
          <w:i w:val="false"/>
          <w:i w:val="false"/>
          <w:iCs w:val="false"/>
          <w:sz w:val="20"/>
        </w:rPr>
      </w:pPr>
      <w:r>
        <w:rPr>
          <w:rFonts w:eastAsia="Calibri" w:cs="Courier New" w:ascii="Courier New" w:hAnsi="Courier New"/>
          <w:b/>
          <w:bCs/>
          <w:i w:val="false"/>
          <w:iCs w:val="false"/>
          <w:sz w:val="20"/>
          <w:lang w:val="en-US"/>
        </w:rPr>
        <w:t>val</w:t>
      </w:r>
      <w:r>
        <w:rPr>
          <w:rFonts w:eastAsia="Calibri" w:cs="Courier New" w:ascii="Courier New" w:hAnsi="Courier New"/>
          <w:b/>
          <w:bCs/>
          <w:i w:val="false"/>
          <w:iCs w:val="false"/>
          <w:sz w:val="20"/>
        </w:rPr>
        <w:t xml:space="preserve"> </w:t>
      </w:r>
      <w:r>
        <w:rPr>
          <w:rFonts w:eastAsia="Calibri" w:cs="Courier New" w:ascii="Courier New" w:hAnsi="Courier New"/>
          <w:i w:val="false"/>
          <w:iCs w:val="false"/>
          <w:sz w:val="20"/>
          <w:lang w:val="en-US"/>
        </w:rPr>
        <w:t>run</w:t>
      </w:r>
      <w:r>
        <w:rPr>
          <w:rFonts w:eastAsia="Calibri" w:cs="Courier New" w:ascii="Courier New" w:hAnsi="Courier New"/>
          <w:i w:val="false"/>
          <w:iCs w:val="false"/>
          <w:sz w:val="20"/>
        </w:rPr>
        <w:t xml:space="preserve"> : </w:t>
      </w:r>
      <w:r>
        <w:rPr>
          <w:rFonts w:eastAsia="Calibri" w:cs="Courier New" w:ascii="Courier New" w:hAnsi="Courier New"/>
          <w:i w:val="false"/>
          <w:iCs w:val="false"/>
          <w:sz w:val="20"/>
          <w:lang w:val="en-US"/>
        </w:rPr>
        <w:t>goal</w:t>
      </w:r>
      <w:r>
        <w:rPr>
          <w:rFonts w:eastAsia="Calibri" w:cs="Courier New" w:ascii="Courier New" w:hAnsi="Courier New"/>
          <w:i w:val="false"/>
          <w:iCs w:val="false"/>
          <w:sz w:val="20"/>
        </w:rPr>
        <w:t xml:space="preserve"> -&gt; </w:t>
      </w:r>
      <w:r>
        <w:rPr>
          <w:rFonts w:eastAsia="Calibri" w:cs="Courier New" w:ascii="Courier New" w:hAnsi="Courier New"/>
          <w:i w:val="false"/>
          <w:iCs w:val="false"/>
          <w:sz w:val="20"/>
          <w:lang w:val="en-US"/>
        </w:rPr>
        <w:t>state</w:t>
      </w:r>
      <w:r>
        <w:rPr>
          <w:rFonts w:eastAsia="Calibri" w:cs="Courier New" w:ascii="Courier New" w:hAnsi="Courier New"/>
          <w:i w:val="false"/>
          <w:iCs w:val="false"/>
          <w:sz w:val="20"/>
        </w:rPr>
        <w:t xml:space="preserve"> </w:t>
      </w:r>
      <w:r>
        <w:rPr>
          <w:rFonts w:eastAsia="Calibri" w:cs="Courier New" w:ascii="Courier New" w:hAnsi="Courier New"/>
          <w:i w:val="false"/>
          <w:iCs w:val="false"/>
          <w:sz w:val="20"/>
          <w:lang w:val="en-US"/>
        </w:rPr>
        <w:t>stream</w:t>
      </w:r>
    </w:p>
    <w:p>
      <w:pPr>
        <w:pStyle w:val="ispPicturesign"/>
        <w:jc w:val="left"/>
        <w:rPr>
          <w:rFonts w:eastAsia="Calibri"/>
          <w:i w:val="false"/>
          <w:i w:val="false"/>
          <w:iCs w:val="false"/>
          <w:sz w:val="20"/>
        </w:rPr>
      </w:pPr>
      <w:r>
        <w:rPr>
          <w:rFonts w:eastAsia="Calibri"/>
          <w:i w:val="false"/>
          <w:iCs w:val="false"/>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pPr>
        <w:pStyle w:val="ispPicturesign"/>
        <w:jc w:val="left"/>
        <w:rPr>
          <w:rFonts w:eastAsia="Calibri"/>
          <w:i w:val="false"/>
          <w:i w:val="false"/>
          <w:iCs w:val="false"/>
          <w:sz w:val="20"/>
        </w:rPr>
      </w:pPr>
      <w:r>
        <w:rPr>
          <w:rFonts w:eastAsia="Calibri"/>
          <w:i w:val="false"/>
          <w:iCs w:val="false"/>
          <w:sz w:val="20"/>
        </w:rPr>
        <w:t>Конкретные ответы реконструируются из состояний. Как правило, несколько переменных реифицируются в этом состоянии, т.е. оттуда достаются их конкретные значения. Такжедля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pPr>
        <w:pStyle w:val="ispPicturesign"/>
        <w:jc w:val="left"/>
        <w:rPr>
          <w:rFonts w:eastAsia="Calibri"/>
          <w:i w:val="false"/>
          <w:i w:val="false"/>
          <w:iCs w:val="false"/>
          <w:sz w:val="20"/>
        </w:rPr>
      </w:pPr>
      <w:r>
        <w:rPr>
          <w:rFonts w:eastAsia="Calibri"/>
          <w:i w:val="false"/>
          <w:iCs w:val="false"/>
          <w:sz w:val="20"/>
        </w:rPr>
        <w:t xml:space="preserve">В случае </w:t>
      </w:r>
      <w:r>
        <w:rPr>
          <w:rFonts w:eastAsia="Calibri"/>
          <w:i w:val="false"/>
          <w:iCs w:val="false"/>
          <w:sz w:val="20"/>
          <w:lang w:val="en-US"/>
        </w:rPr>
        <w:t>OCaml</w:t>
      </w:r>
      <w:r>
        <w:rPr>
          <w:rFonts w:eastAsia="Calibri"/>
          <w:i w:val="false"/>
          <w:iCs w:val="false"/>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pPr>
        <w:pStyle w:val="ispSubHeader-2level"/>
        <w:ind w:hanging="0" w:left="0"/>
        <w:rPr/>
      </w:pPr>
      <w:r>
        <w:rPr/>
        <w:t>5. Полиморфная унификация</w:t>
      </w:r>
    </w:p>
    <w:p>
      <w:pPr>
        <w:pStyle w:val="ispSubHeader-3level"/>
        <w:ind w:hanging="0" w:left="0"/>
        <w:rPr>
          <w:rFonts w:ascii="Times New Roman" w:hAnsi="Times New Roman" w:eastAsia="Calibri" w:cs="Times New Roman"/>
          <w:b w:val="false"/>
          <w:bCs w:val="false"/>
          <w:sz w:val="20"/>
          <w:szCs w:val="20"/>
        </w:rPr>
      </w:pPr>
      <w:r>
        <w:rPr>
          <w:rFonts w:eastAsia="Calibri" w:cs="Times New Roman" w:ascii="Times New Roman" w:hAnsi="Times New Roman"/>
          <w:b w:val="false"/>
          <w:bCs w:val="false"/>
          <w:sz w:val="20"/>
          <w:szCs w:val="20"/>
        </w:rPr>
        <w:t>Довольно естественно попытаться реализовать полиморфную унификацию в языке, оснащенном полиморфным сравнением — удобной, но порою спорной функциональностью</w:t>
      </w:r>
      <w:r>
        <w:rPr>
          <w:rStyle w:val="FootnoteReference"/>
          <w:rFonts w:eastAsia="Calibri" w:cs="Times New Roman" w:ascii="Times New Roman" w:hAnsi="Times New Roman"/>
          <w:b w:val="false"/>
          <w:bCs w:val="false"/>
          <w:sz w:val="20"/>
          <w:szCs w:val="20"/>
        </w:rPr>
        <w:footnoteReference w:id="12"/>
      </w:r>
      <w:r>
        <w:rPr>
          <w:rFonts w:eastAsia="Calibri" w:cs="Times New Roman" w:ascii="Times New Roman" w:hAnsi="Times New Roman"/>
          <w:b w:val="false"/>
          <w:bCs w:val="false"/>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eastAsia="Calibri" w:cs="Times New Roman" w:ascii="Times New Roman" w:hAnsi="Times New Roman"/>
          <w:b w:val="false"/>
          <w:bCs w:val="false"/>
          <w:sz w:val="20"/>
          <w:szCs w:val="20"/>
          <w:lang w:val="en-US"/>
        </w:rPr>
        <w:t>Obj</w:t>
      </w:r>
      <w:r>
        <w:rPr>
          <w:rFonts w:eastAsia="Calibri" w:cs="Times New Roman" w:ascii="Times New Roman" w:hAnsi="Times New Roman"/>
          <w:b w:val="false"/>
          <w:bCs w:val="false"/>
          <w:sz w:val="20"/>
          <w:szCs w:val="20"/>
        </w:rPr>
        <w:t>, и её необходимо аккуратно тестировать.</w:t>
      </w:r>
    </w:p>
    <w:p>
      <w:pPr>
        <w:pStyle w:val="ispSubHeader-3level"/>
        <w:ind w:hanging="0" w:left="0"/>
        <w:rPr>
          <w:rFonts w:ascii="Times New Roman" w:hAnsi="Times New Roman" w:eastAsia="Calibri" w:cs="Times New Roman"/>
          <w:b w:val="false"/>
          <w:bCs w:val="false"/>
          <w:sz w:val="20"/>
          <w:szCs w:val="20"/>
        </w:rPr>
      </w:pPr>
      <w:r>
        <w:rPr>
          <w:rFonts w:eastAsia="Calibri" w:cs="Times New Roman" w:ascii="Times New Roman" w:hAnsi="Times New Roman"/>
          <w:b w:val="false"/>
          <w:bCs w:val="false"/>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eastAsia="Calibri" w:cs="Times New Roman" w:ascii="Times New Roman" w:hAnsi="Times New Roman"/>
          <w:b w:val="false"/>
          <w:bCs w:val="false"/>
          <w:i/>
          <w:sz w:val="20"/>
          <w:szCs w:val="20"/>
        </w:rPr>
        <w:t xml:space="preserve">одинаковые значения </w:t>
      </w:r>
      <w:r>
        <w:rPr>
          <w:rFonts w:eastAsia="Calibri" w:cs="Times New Roman" w:ascii="Times New Roman" w:hAnsi="Times New Roman"/>
          <w:b w:val="false"/>
          <w:bCs w:val="false"/>
          <w:sz w:val="20"/>
          <w:szCs w:val="20"/>
        </w:rPr>
        <w:t xml:space="preserve">могут быть типизированы </w:t>
      </w:r>
      <w:r>
        <w:rPr>
          <w:rFonts w:eastAsia="Calibri" w:cs="Times New Roman" w:ascii="Times New Roman" w:hAnsi="Times New Roman"/>
          <w:b w:val="false"/>
          <w:bCs w:val="false"/>
          <w:i/>
          <w:sz w:val="20"/>
          <w:szCs w:val="20"/>
        </w:rPr>
        <w:t>по-разному</w:t>
      </w:r>
      <w:r>
        <w:rPr>
          <w:rFonts w:eastAsia="Calibri" w:cs="Times New Roman" w:ascii="Times New Roman" w:hAnsi="Times New Roman"/>
          <w:b w:val="false"/>
          <w:bCs w:val="false"/>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pPr>
        <w:pStyle w:val="ispSubHeader-3level"/>
        <w:ind w:hanging="0" w:left="0"/>
        <w:rPr>
          <w:rFonts w:ascii="Times New Roman" w:hAnsi="Times New Roman" w:eastAsia="Calibri" w:cs="Times New Roman"/>
          <w:b w:val="false"/>
          <w:bCs w:val="false"/>
          <w:iCs w:val="false"/>
          <w:sz w:val="20"/>
          <w:szCs w:val="20"/>
        </w:rPr>
      </w:pPr>
      <w:r>
        <w:rPr>
          <w:rFonts w:eastAsia="Calibri" w:cs="Times New Roman" w:ascii="Times New Roman" w:hAnsi="Times New Roman"/>
          <w:b w:val="false"/>
          <w:bCs w:val="false"/>
          <w:iCs w:val="false"/>
          <w:sz w:val="20"/>
          <w:szCs w:val="20"/>
        </w:rPr>
        <w:t>Для начала рассмотрим три алфавита:</w:t>
      </w:r>
    </w:p>
    <w:p>
      <w:pPr>
        <w:pStyle w:val="ispTextmain"/>
        <w:numPr>
          <w:ilvl w:val="0"/>
          <w:numId w:val="53"/>
        </w:numPr>
        <w:rPr/>
      </w:pPr>
      <w:r>
        <w:rPr>
          <w:rFonts w:cs="Cambria Math" w:ascii="Cambria Math" w:hAnsi="Cambria Math"/>
          <w:lang w:val="en-US"/>
        </w:rPr>
        <w:t>𝜏</w:t>
      </w:r>
      <w:r>
        <w:rPr/>
        <w:t>, . . .</w:t>
      </w:r>
      <w:r>
        <w:rPr>
          <w:i/>
          <w:iCs/>
        </w:rPr>
        <w:t xml:space="preserve"> </w:t>
      </w:r>
      <w:r>
        <w:rPr/>
        <w:t>— типы;</w:t>
      </w:r>
    </w:p>
    <w:p>
      <w:pPr>
        <w:pStyle w:val="ispTextmain"/>
        <w:numPr>
          <w:ilvl w:val="0"/>
          <w:numId w:val="53"/>
        </w:numPr>
        <w:rPr/>
      </w:pPr>
      <w:r>
        <w:rPr>
          <w:rFonts w:cs="Cambria Math" w:ascii="Cambria Math" w:hAnsi="Cambria Math"/>
          <w:lang w:val="en-US"/>
        </w:rPr>
        <w:t>𝑥</w:t>
      </w:r>
      <w:r>
        <w:rPr>
          <w:rFonts w:cs="Cambria Math" w:ascii="Cambria Math" w:hAnsi="Cambria Math"/>
          <w:vertAlign w:val="superscript"/>
          <w:lang w:val="en-US"/>
        </w:rPr>
        <w:t>𝜏</w:t>
      </w:r>
      <w:r>
        <w:rPr/>
        <w:t xml:space="preserve"> </w:t>
      </w:r>
      <w:r>
        <w:rPr/>
        <w:t xml:space="preserve">, . . </w:t>
      </w:r>
      <w:r>
        <w:rPr>
          <w:i/>
          <w:iCs/>
        </w:rPr>
        <w:t xml:space="preserve">. </w:t>
      </w:r>
      <w:r>
        <w:rPr/>
        <w:t>— типизированные логические переменные;</w:t>
      </w:r>
    </w:p>
    <w:p>
      <w:pPr>
        <w:pStyle w:val="ispTextmain"/>
        <w:numPr>
          <w:ilvl w:val="0"/>
          <w:numId w:val="53"/>
        </w:numPr>
        <w:rPr/>
      </w:pPr>
      <w:r>
        <w:rPr>
          <w:rFonts w:cs="Cambria Math" w:ascii="Cambria Math" w:hAnsi="Cambria Math"/>
          <w:lang w:val="en-US"/>
        </w:rPr>
        <w:t>𝐶</w:t>
      </w:r>
      <w:r>
        <w:rPr>
          <w:rFonts w:cs="Cambria Math" w:ascii="Cambria Math" w:hAnsi="Cambria Math"/>
          <w:vertAlign w:val="subscript"/>
          <w:lang w:val="en-US"/>
        </w:rPr>
        <w:t>𝑘</w:t>
      </w:r>
      <w:r>
        <w:rPr>
          <w:rFonts w:cs="Cambria Math" w:ascii="Cambria Math" w:hAnsi="Cambria Math"/>
          <w:vertAlign w:val="subscript"/>
        </w:rPr>
        <w:t xml:space="preserve"> </w:t>
      </w:r>
      <w:r>
        <w:rPr>
          <w:rFonts w:cs="Cambria Math" w:ascii="Cambria Math" w:hAnsi="Cambria Math"/>
          <w:vertAlign w:val="superscript"/>
          <w:lang w:val="en-US"/>
        </w:rPr>
        <w:t>𝜏</w:t>
      </w:r>
      <w:r>
        <w:rPr/>
        <w:t xml:space="preserve"> </w:t>
      </w:r>
      <w:r>
        <w:rPr>
          <w:i/>
          <w:iCs/>
        </w:rPr>
        <w:t>(</w:t>
      </w:r>
      <w:r>
        <w:rPr>
          <w:rFonts w:cs="Cambria Math" w:ascii="Cambria Math" w:hAnsi="Cambria Math"/>
          <w:i/>
          <w:iCs/>
          <w:lang w:val="en-US"/>
        </w:rPr>
        <w:t>𝑘</w:t>
      </w:r>
      <w:r>
        <w:rPr>
          <w:i/>
          <w:iCs/>
        </w:rPr>
        <w:t xml:space="preserve"> </w:t>
      </w:r>
      <w:r>
        <w:rPr>
          <w:rFonts w:cs="Cambria Math" w:ascii="Cambria Math" w:hAnsi="Cambria Math"/>
          <w:i/>
          <w:iCs/>
          <w:lang w:val="en-US"/>
        </w:rPr>
        <w:t>⩾</w:t>
      </w:r>
      <w:r>
        <w:rPr>
          <w:i/>
          <w:iCs/>
        </w:rPr>
        <w:t xml:space="preserve"> 0), . . . </w:t>
      </w:r>
      <w:r>
        <w:rPr/>
        <w:t>— конструкторы типа</w:t>
      </w:r>
      <w:r>
        <w:rPr>
          <w:rFonts w:cs="Cambria Math" w:ascii="Cambria Math" w:hAnsi="Cambria Math"/>
        </w:rPr>
        <w:t xml:space="preserve"> </w:t>
      </w:r>
      <w:r>
        <w:rPr>
          <w:rFonts w:cs="Cambria Math" w:ascii="Cambria Math" w:hAnsi="Cambria Math"/>
          <w:lang w:val="en-US"/>
        </w:rPr>
        <w:t>𝜏</w:t>
      </w:r>
      <w:r>
        <w:rPr/>
        <w:t>.</w:t>
      </w:r>
    </w:p>
    <w:p>
      <w:pPr>
        <w:pStyle w:val="Normal"/>
        <w:rPr>
          <w:rFonts w:eastAsia="LinLibertineO-Identity-H"/>
        </w:rPr>
      </w:pPr>
      <w:r>
        <w:rPr>
          <w:rFonts w:eastAsia="LinLibertineO-Identity-H"/>
        </w:rPr>
        <w:t>Множество всех правильно построенных типов задается индуктивно:</w:t>
      </w:r>
    </w:p>
    <w:p>
      <w:pPr>
        <w:pStyle w:val="ListParagraph"/>
        <w:rPr>
          <w:rFonts w:eastAsia="txsys" w:cs="Times New Roman"/>
        </w:rPr>
      </w:pP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eastAsia="LibertineMathMI" w:cs="Cambria Math" w:ascii="Cambria Math" w:hAnsi="Cambria Math"/>
          <w:lang w:val="en-US"/>
        </w:rPr>
        <w:t>𝑥</w:t>
      </w:r>
      <w:r>
        <w:rPr>
          <w:rFonts w:eastAsia="LibertineMathMI7" w:cs="Cambria Math" w:ascii="Cambria Math" w:hAnsi="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eastAsia="Calibri" w:cs="Cambria Math" w:ascii="Cambria Math" w:hAnsi="Cambria Math"/>
          <w:color w:val="000000"/>
          <w:szCs w:val="22"/>
          <w:lang w:val="en-US"/>
        </w:rPr>
        <w:t>𝐶</w:t>
      </w:r>
      <w:r>
        <w:rPr>
          <w:rFonts w:eastAsia="Calibri" w:cs="Cambria Math" w:ascii="Cambria Math" w:hAnsi="Cambria Math"/>
          <w:color w:val="000000"/>
          <w:szCs w:val="22"/>
          <w:vertAlign w:val="subscript"/>
          <w:lang w:val="en-US"/>
        </w:rPr>
        <w:t>𝑘</w:t>
      </w:r>
      <w:r>
        <w:rPr>
          <w:rFonts w:cs="Cambria Math" w:ascii="Cambria Math" w:hAnsi="Cambria Math"/>
          <w:vertAlign w:val="subscript"/>
        </w:rPr>
        <w:t xml:space="preserve"> </w:t>
      </w:r>
      <w:r>
        <w:rPr>
          <w:rFonts w:eastAsia="Calibri" w:cs="Cambria Math" w:ascii="Cambria Math" w:hAnsi="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nLibertineO-Identity-H" w:cs="Times New Roman"/>
          <w:sz w:val="11"/>
          <w:szCs w:val="11"/>
        </w:rPr>
        <w:t xml:space="preserve">1 </w:t>
      </w:r>
      <w:r>
        <w:rPr>
          <w:rFonts w:eastAsia="LibertineMathMI" w:cs="Times New Roman"/>
        </w:rPr>
        <w:t xml:space="preserve">, </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nLibertineO-Identity-H" w:cs="Times New Roman"/>
          <w:sz w:val="11"/>
          <w:szCs w:val="11"/>
        </w:rPr>
        <w:t xml:space="preserve">2 </w:t>
      </w:r>
      <w:r>
        <w:rPr>
          <w:rFonts w:eastAsia="LibertineMathMI" w:cs="Times New Roman"/>
        </w:rPr>
        <w:t xml:space="preserve">, . . . , </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bertineMathMI5" w:cs="Cambria Math" w:ascii="Cambria Math" w:hAnsi="Cambria Math"/>
          <w:sz w:val="11"/>
          <w:szCs w:val="11"/>
          <w:lang w:val="en-US"/>
        </w:rPr>
        <w:t>𝑘</w:t>
      </w:r>
      <w:r>
        <w:rPr>
          <w:rFonts w:eastAsia="LibertineMathMI5" w:cs="Times New Roman"/>
          <w:sz w:val="11"/>
          <w:szCs w:val="11"/>
        </w:rPr>
        <w:t xml:space="preserve"> </w:t>
      </w:r>
      <w:r>
        <w:rPr>
          <w:rFonts w:eastAsia="txsys" w:cs="Times New Roman"/>
        </w:rPr>
        <w:t>),</w:t>
      </w:r>
    </w:p>
    <w:p>
      <w:pPr>
        <w:pStyle w:val="Normal"/>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pPr>
        <w:pStyle w:val="Normal"/>
        <w:rPr>
          <w:rFonts w:eastAsia="LinLibertineO-Identity-H"/>
        </w:rPr>
      </w:pPr>
      <w:r>
        <w:rPr>
          <w:rFonts w:eastAsia="LinLibertineO-Identity-H"/>
        </w:rPr>
      </w:r>
    </w:p>
    <w:p>
      <w:pPr>
        <w:pStyle w:val="Normal"/>
        <w:rPr>
          <w:rFonts w:eastAsia="Calibri"/>
        </w:rPr>
      </w:pPr>
      <w:r>
        <w:rPr>
          <w:rFonts w:eastAsia="Calibri"/>
        </w:rPr>
        <w:t xml:space="preserve">Мы считаем,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pPr>
        <w:pStyle w:val="Normal"/>
        <w:jc w:val="center"/>
        <w:rPr>
          <w:rFonts w:ascii="Courier New" w:hAnsi="Courier New" w:eastAsia="Calibri" w:cs="Courier New"/>
          <w:lang w:val="en-US"/>
        </w:rPr>
      </w:pPr>
      <w:r>
        <w:rPr>
          <w:rFonts w:eastAsia="Calibri" w:cs="Courier New" w:ascii="Courier New" w:hAnsi="Courier New"/>
          <w:b/>
          <w:bCs/>
          <w:lang w:val="en-US"/>
        </w:rPr>
        <w:t xml:space="preserve">val </w:t>
      </w:r>
      <w:r>
        <w:rPr>
          <w:rFonts w:eastAsia="Calibri" w:cs="Courier New" w:ascii="Courier New" w:hAnsi="Courier New"/>
          <w:lang w:val="en-US"/>
        </w:rPr>
        <w:t>unify : term -&gt; term -&gt; subst option -&gt; subst option,</w:t>
      </w:r>
    </w:p>
    <w:p>
      <w:pPr>
        <w:pStyle w:val="Normal"/>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pPr>
        <w:pStyle w:val="Normal"/>
        <w:rPr>
          <w:rFonts w:eastAsia="Calibri"/>
        </w:rPr>
      </w:pPr>
      <w:r>
        <w:rPr>
          <w:rFonts w:eastAsia="Calibri"/>
        </w:rPr>
        <w:t>подставнока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pPr>
        <w:pStyle w:val="Normal"/>
        <w:rPr>
          <w:rFonts w:eastAsia="Calibri"/>
        </w:rPr>
      </w:pPr>
      <w:r>
        <w:rPr>
          <w:rFonts w:eastAsia="Calibri"/>
        </w:rPr>
        <w:t>Используется тот же самый алгоритм унификации с треугольной подстановкой, что и в</w:t>
      </w:r>
    </w:p>
    <w:p>
      <w:pPr>
        <w:pStyle w:val="Normal"/>
        <w:rPr>
          <w:rFonts w:eastAsia="Calibri"/>
        </w:rPr>
      </w:pPr>
      <w:r>
        <w:rPr>
          <w:rFonts w:eastAsia="Calibri"/>
        </w:rPr>
        <w:t>минимальной реализации [5]. Также опущены некоторые не очень важные детали (такие</w:t>
      </w:r>
    </w:p>
    <w:p>
      <w:pPr>
        <w:pStyle w:val="Normal"/>
        <w:rPr>
          <w:rFonts w:eastAsia="Calibri"/>
        </w:rPr>
      </w:pP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p>
    <w:p>
      <w:pPr>
        <w:pStyle w:val="Normal"/>
        <w:rPr>
          <w:rFonts w:eastAsia="Calibri"/>
        </w:rPr>
      </w:pPr>
      <w:r>
        <w:rPr>
          <w:rFonts w:eastAsia="Calibri"/>
        </w:rPr>
        <w:t>обсуждения алгоритма самого по себе: превосходное описание [21] вместе с доказательством корректности можно найти в источниках.</w:t>
      </w:r>
    </w:p>
    <w:p>
      <w:pPr>
        <w:pStyle w:val="Normal"/>
        <w:rPr>
          <w:rFonts w:eastAsia="Calibri"/>
        </w:rPr>
      </w:pPr>
      <w:r>
        <w:rPr>
          <w:rFonts w:eastAsia="Calibri"/>
        </w:rPr>
      </w:r>
    </w:p>
    <w:p>
      <w:pPr>
        <w:pStyle w:val="Normal"/>
        <w:rPr>
          <w:rFonts w:eastAsia="Calibri"/>
          <w:lang w:val="en-US"/>
        </w:rPr>
      </w:pPr>
      <w:r>
        <mc:AlternateContent>
          <mc:Choice Requires="wps">
            <w:drawing>
              <wp:anchor behindDoc="0" distT="0" distB="12700" distL="109220" distR="133350" simplePos="0" locked="0" layoutInCell="0" allowOverlap="1" relativeHeight="15" wp14:anchorId="091608A8">
                <wp:simplePos x="0" y="0"/>
                <wp:positionH relativeFrom="margin">
                  <wp:posOffset>709930</wp:posOffset>
                </wp:positionH>
                <wp:positionV relativeFrom="paragraph">
                  <wp:posOffset>311150</wp:posOffset>
                </wp:positionV>
                <wp:extent cx="3671570" cy="2981960"/>
                <wp:effectExtent l="5080" t="5080" r="5080" b="5080"/>
                <wp:wrapTopAndBottom/>
                <wp:docPr id="8" name="Надпись 2"/>
                <a:graphic xmlns:a="http://schemas.openxmlformats.org/drawingml/2006/main">
                  <a:graphicData uri="http://schemas.microsoft.com/office/word/2010/wordprocessingShape">
                    <wps:wsp>
                      <wps:cNvSpPr/>
                      <wps:spPr>
                        <a:xfrm>
                          <a:off x="0" y="0"/>
                          <a:ext cx="3671640" cy="298188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unify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ambria Math" w:ascii="Cambria Math" w:hAnsi="Cambria Math"/>
                                <w:lang w:val="en-US"/>
                              </w:rPr>
                              <w:t>𝑠𝑢𝑏𝑠𝑡</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when</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ambria Math" w:ascii="Cambria Math" w:hAnsi="Cambria Math"/>
                                <w:lang w:val="en-US"/>
                              </w:rPr>
                              <w:t>∈</w:t>
                            </w:r>
                            <w:r>
                              <w:rPr>
                                <w:rFonts w:cs="Courier New" w:ascii="Courier New" w:hAnsi="Courier New"/>
                                <w:lang w:val="en-US"/>
                              </w:rPr>
                              <w:t xml:space="preserve"> </w:t>
                            </w:r>
                            <w:r>
                              <w:rPr>
                                <w:rFonts w:cs="Cambria Math" w:ascii="Cambria Math" w:hAnsi="Cambria Math"/>
                                <w:lang w:val="en-US"/>
                              </w:rPr>
                              <w:t>𝑑𝑜𝑚</w:t>
                            </w:r>
                            <w:r>
                              <w:rPr>
                                <w:rFonts w:cs="Courier New" w:ascii="Courier New" w:hAnsi="Courier New"/>
                                <w:lang w:val="en-US"/>
                              </w:rPr>
                              <w:t>(</w:t>
                            </w:r>
                            <w:r>
                              <w:rPr>
                                <w:rFonts w:cs="Cambria Math" w:ascii="Cambria Math" w:hAnsi="Cambria Math"/>
                                <w:lang w:val="en-US"/>
                              </w:rPr>
                              <w:t>𝑠</w:t>
                            </w:r>
                            <w:r>
                              <w:rPr>
                                <w:rFonts w:cs="Courier New" w:ascii="Courier New" w:hAnsi="Courier New"/>
                                <w:lang w:val="en-US"/>
                              </w:rPr>
                              <w:t xml:space="preserve">) -&gt;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_ -&gt; </w:t>
                            </w:r>
                            <w:r>
                              <w:rPr>
                                <w:rFonts w:cs="Cambria Math" w:ascii="Cambria Math" w:hAnsi="Cambria Math"/>
                                <w:lang w:val="en-US"/>
                              </w:rPr>
                              <w:t>𝑡</w:t>
                            </w:r>
                            <w:r>
                              <w:rPr>
                                <w:rFonts w:cs="Cambria Math" w:ascii="Cambria Math" w:hAnsi="Cambria Math"/>
                                <w:vertAlign w:val="superscript"/>
                                <w:lang w:val="en-US"/>
                              </w:rPr>
                              <w:t>𝜏</w:t>
                            </w:r>
                          </w:p>
                          <w:p>
                            <w:pPr>
                              <w:pStyle w:val="ispTextmain"/>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𝑠𝑢𝑏𝑠𝑡</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None -&gt; None</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Some </w:t>
                            </w:r>
                            <w:r>
                              <w:rPr>
                                <w:rFonts w:cs="Cambria Math" w:ascii="Cambria Math" w:hAnsi="Cambria Math"/>
                                <w:lang w:val="en-US"/>
                              </w:rPr>
                              <w:t>𝑠</w:t>
                            </w:r>
                            <w:r>
                              <w:rPr>
                                <w:rFonts w:cs="Courier New" w:ascii="Courier New" w:hAnsi="Courier New"/>
                                <w:lang w:val="en-US"/>
                              </w:rPr>
                              <w:t xml:space="preserve">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1,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2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when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2 -&gt; </w:t>
                            </w:r>
                            <w:r>
                              <w:rPr>
                                <w:rFonts w:cs="Cambria Math" w:ascii="Cambria Math" w:hAnsi="Cambria Math"/>
                                <w:lang w:val="en-US"/>
                              </w:rPr>
                              <w:t>𝑠𝑢𝑏𝑠𝑡</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1 ←</w:t>
                            </w:r>
                            <w:r>
                              <w:rPr>
                                <w:rFonts w:cs="Cambria Math" w:ascii="Cambria Math" w:hAnsi="Cambria Math"/>
                                <w:lang w:val="en-US"/>
                              </w:rPr>
                              <w:t>𝑞</w:t>
                            </w:r>
                            <w:r>
                              <w:rPr>
                                <w:rFonts w:cs="Cambria Math" w:ascii="Cambria Math" w:hAnsi="Cambria Math"/>
                                <w:vertAlign w:val="superscript"/>
                                <w:lang w:val="en-US"/>
                              </w:rPr>
                              <w:t>𝜏</w:t>
                            </w:r>
                            <w:r>
                              <w:rPr>
                                <w:rFonts w:cs="Cambria Math" w:ascii="Cambria Math" w:hAnsi="Cambria Math"/>
                                <w:lang w:val="en-US"/>
                              </w:rPr>
                              <w:t xml:space="preserve"> </w:t>
                            </w:r>
                            <w:r>
                              <w:rPr>
                                <w:rFonts w:cs="Courier New" w:ascii="Courier New" w:hAnsi="Courier New"/>
                                <w:lang w:val="en-US"/>
                              </w:rPr>
                              <w:t>2])</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𝑞</w:t>
                            </w:r>
                            <w:r>
                              <w:rPr>
                                <w:rFonts w:cs="Cambria Math" w:ascii="Cambria Math" w:hAnsi="Cambria Math"/>
                                <w:vertAlign w:val="superscript"/>
                                <w:lang w:val="en-US"/>
                              </w:rPr>
                              <w:t xml:space="preserve">𝜏 </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1])</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𝑝</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unify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 xml:space="preserve">𝜏𝑘 </w:t>
                            </w:r>
                            <w:r>
                              <w:rPr>
                                <w:rFonts w:cs="Cambria Math" w:ascii="Cambria Math" w:hAnsi="Cambria Math"/>
                                <w:lang w:val="en-US"/>
                              </w:rPr>
                              <w:t>k (... (unify 𝑡</w:t>
                            </w:r>
                            <w:r>
                              <w:rPr>
                                <w:rFonts w:cs="Cambria Math" w:ascii="Cambria Math" w:hAnsi="Cambria Math"/>
                                <w:vertAlign w:val="superscript"/>
                                <w:lang w:val="en-US"/>
                              </w:rPr>
                              <w:t>𝜏1</w:t>
                            </w:r>
                            <w:r>
                              <w:rPr>
                                <w:rFonts w:cs="Cambria Math" w:ascii="Cambria Math" w:hAnsi="Cambria Math"/>
                                <w:lang w:val="en-US"/>
                              </w:rPr>
                              <w:t>1 𝑝</w:t>
                            </w:r>
                            <w:r>
                              <w:rPr>
                                <w:rFonts w:cs="Cambria Math" w:ascii="Cambria Math" w:hAnsi="Cambria Math"/>
                                <w:vertAlign w:val="superscript"/>
                                <w:lang w:val="en-US"/>
                              </w:rPr>
                              <w:t>𝜏1</w:t>
                            </w:r>
                            <w:r>
                              <w:rPr>
                                <w:rFonts w:cs="Cambria Math" w:ascii="Cambria Math" w:hAnsi="Cambria Math"/>
                                <w:lang w:val="en-US"/>
                              </w:rPr>
                              <w:t>1 𝑠𝑢𝑏𝑠𝑡 ) ...)</w:t>
                            </w:r>
                          </w:p>
                          <w:p>
                            <w:pPr>
                              <w:pStyle w:val="ispTextmain"/>
                              <w:spacing w:before="30" w:after="30"/>
                              <w:jc w:val="left"/>
                              <w:rPr>
                                <w:rFonts w:ascii="Courier New" w:hAnsi="Courier New" w:cs="Courier New"/>
                                <w:lang w:val="en-US"/>
                              </w:rPr>
                            </w:pPr>
                            <w:r>
                              <w:rPr>
                                <w:rFonts w:cs="Cambria Math" w:ascii="Cambria Math" w:hAnsi="Cambria Math"/>
                                <w:lang w:val="en-US"/>
                              </w:rPr>
                              <w:t xml:space="preserve">     </w:t>
                            </w:r>
                            <w:r>
                              <w:rPr>
                                <w:rFonts w:cs="Courier New" w:ascii="Courier New" w:hAnsi="Courier New"/>
                                <w:lang w:val="en-US"/>
                              </w:rPr>
                              <w:t xml:space="preserve"> </w:t>
                            </w:r>
                            <w:r>
                              <w:rPr>
                                <w:rFonts w:cs="Courier New" w:ascii="Courier New" w:hAnsi="Courier New"/>
                                <w:lang w:val="en-US"/>
                              </w:rPr>
                              <w:t>| _, _ -&gt; None</w:t>
                            </w:r>
                          </w:p>
                        </w:txbxContent>
                      </wps:txbx>
                      <wps:bodyPr anchor="t">
                        <a:spAutoFit/>
                      </wps:bodyPr>
                    </wps:wsp>
                  </a:graphicData>
                </a:graphic>
              </wp:anchor>
            </w:drawing>
          </mc:Choice>
          <mc:Fallback>
            <w:pict>
              <v:rect id="shape_0" ID="Надпись 2" path="m0,0l-2147483645,0l-2147483645,-2147483646l0,-2147483646xe" fillcolor="white" stroked="t" o:allowincell="f" style="position:absolute;margin-left:55.9pt;margin-top:24.5pt;width:289.05pt;height:234.75pt;mso-wrap-style:square;v-text-anchor:top;mso-position-horizontal-relative:margin" wp14:anchorId="091608A8">
                <v:fill o:detectmouseclick="t" type="solid" color2="black"/>
                <v:stroke color="white" weight="9360" joinstyle="miter" endcap="flat"/>
                <v:textbox>
                  <w:txbxContent>
                    <w:p>
                      <w:pPr>
                        <w:pStyle w:val="ispTextmain"/>
                        <w:spacing w:before="30" w:after="30"/>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unify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ambria Math" w:ascii="Cambria Math" w:hAnsi="Cambria Math"/>
                          <w:lang w:val="en-US"/>
                        </w:rPr>
                        <w:t>𝑠𝑢𝑏𝑠𝑡</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when</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ambria Math" w:ascii="Cambria Math" w:hAnsi="Cambria Math"/>
                          <w:lang w:val="en-US"/>
                        </w:rPr>
                        <w:t>∈</w:t>
                      </w:r>
                      <w:r>
                        <w:rPr>
                          <w:rFonts w:cs="Courier New" w:ascii="Courier New" w:hAnsi="Courier New"/>
                          <w:lang w:val="en-US"/>
                        </w:rPr>
                        <w:t xml:space="preserve"> </w:t>
                      </w:r>
                      <w:r>
                        <w:rPr>
                          <w:rFonts w:cs="Cambria Math" w:ascii="Cambria Math" w:hAnsi="Cambria Math"/>
                          <w:lang w:val="en-US"/>
                        </w:rPr>
                        <w:t>𝑑𝑜𝑚</w:t>
                      </w:r>
                      <w:r>
                        <w:rPr>
                          <w:rFonts w:cs="Courier New" w:ascii="Courier New" w:hAnsi="Courier New"/>
                          <w:lang w:val="en-US"/>
                        </w:rPr>
                        <w:t>(</w:t>
                      </w:r>
                      <w:r>
                        <w:rPr>
                          <w:rFonts w:cs="Cambria Math" w:ascii="Cambria Math" w:hAnsi="Cambria Math"/>
                          <w:lang w:val="en-US"/>
                        </w:rPr>
                        <w:t>𝑠</w:t>
                      </w:r>
                      <w:r>
                        <w:rPr>
                          <w:rFonts w:cs="Courier New" w:ascii="Courier New" w:hAnsi="Courier New"/>
                          <w:lang w:val="en-US"/>
                        </w:rPr>
                        <w:t xml:space="preserve">) -&gt;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_ -&gt; </w:t>
                      </w:r>
                      <w:r>
                        <w:rPr>
                          <w:rFonts w:cs="Cambria Math" w:ascii="Cambria Math" w:hAnsi="Cambria Math"/>
                          <w:lang w:val="en-US"/>
                        </w:rPr>
                        <w:t>𝑡</w:t>
                      </w:r>
                      <w:r>
                        <w:rPr>
                          <w:rFonts w:cs="Cambria Math" w:ascii="Cambria Math" w:hAnsi="Cambria Math"/>
                          <w:vertAlign w:val="superscript"/>
                          <w:lang w:val="en-US"/>
                        </w:rPr>
                        <w:t>𝜏</w:t>
                      </w:r>
                    </w:p>
                    <w:p>
                      <w:pPr>
                        <w:pStyle w:val="ispTextmain"/>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𝑠𝑢𝑏𝑠𝑡</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None -&gt; None</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Some </w:t>
                      </w:r>
                      <w:r>
                        <w:rPr>
                          <w:rFonts w:cs="Cambria Math" w:ascii="Cambria Math" w:hAnsi="Cambria Math"/>
                          <w:lang w:val="en-US"/>
                        </w:rPr>
                        <w:t>𝑠</w:t>
                      </w:r>
                      <w:r>
                        <w:rPr>
                          <w:rFonts w:cs="Courier New" w:ascii="Courier New" w:hAnsi="Courier New"/>
                          <w:lang w:val="en-US"/>
                        </w:rPr>
                        <w:t xml:space="preserve">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1,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𝑡𝜏</w:t>
                      </w:r>
                      <w:r>
                        <w:rPr>
                          <w:rFonts w:cs="Courier New" w:ascii="Courier New" w:hAnsi="Courier New"/>
                          <w:lang w:val="en-US"/>
                        </w:rPr>
                        <w:t xml:space="preserve">2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when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2 -&gt; </w:t>
                      </w:r>
                      <w:r>
                        <w:rPr>
                          <w:rFonts w:cs="Cambria Math" w:ascii="Cambria Math" w:hAnsi="Cambria Math"/>
                          <w:lang w:val="en-US"/>
                        </w:rPr>
                        <w:t>𝑠𝑢𝑏𝑠𝑡</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1 ←</w:t>
                      </w:r>
                      <w:r>
                        <w:rPr>
                          <w:rFonts w:cs="Cambria Math" w:ascii="Cambria Math" w:hAnsi="Cambria Math"/>
                          <w:lang w:val="en-US"/>
                        </w:rPr>
                        <w:t>𝑞</w:t>
                      </w:r>
                      <w:r>
                        <w:rPr>
                          <w:rFonts w:cs="Cambria Math" w:ascii="Cambria Math" w:hAnsi="Cambria Math"/>
                          <w:vertAlign w:val="superscript"/>
                          <w:lang w:val="en-US"/>
                        </w:rPr>
                        <w:t>𝜏</w:t>
                      </w:r>
                      <w:r>
                        <w:rPr>
                          <w:rFonts w:cs="Cambria Math" w:ascii="Cambria Math" w:hAnsi="Cambria Math"/>
                          <w:lang w:val="en-US"/>
                        </w:rPr>
                        <w:t xml:space="preserve"> </w:t>
                      </w:r>
                      <w:r>
                        <w:rPr>
                          <w:rFonts w:cs="Courier New" w:ascii="Courier New" w:hAnsi="Courier New"/>
                          <w:lang w:val="en-US"/>
                        </w:rPr>
                        <w:t>2])</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𝑞</w:t>
                      </w:r>
                      <w:r>
                        <w:rPr>
                          <w:rFonts w:cs="Cambria Math" w:ascii="Cambria Math" w:hAnsi="Cambria Math"/>
                          <w:vertAlign w:val="superscript"/>
                          <w:lang w:val="en-US"/>
                        </w:rPr>
                        <w:t xml:space="preserve">𝜏 </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1])</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𝑝</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unify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 xml:space="preserve">𝜏𝑘 </w:t>
                      </w:r>
                      <w:r>
                        <w:rPr>
                          <w:rFonts w:cs="Cambria Math" w:ascii="Cambria Math" w:hAnsi="Cambria Math"/>
                          <w:lang w:val="en-US"/>
                        </w:rPr>
                        <w:t>k (... (unify 𝑡</w:t>
                      </w:r>
                      <w:r>
                        <w:rPr>
                          <w:rFonts w:cs="Cambria Math" w:ascii="Cambria Math" w:hAnsi="Cambria Math"/>
                          <w:vertAlign w:val="superscript"/>
                          <w:lang w:val="en-US"/>
                        </w:rPr>
                        <w:t>𝜏1</w:t>
                      </w:r>
                      <w:r>
                        <w:rPr>
                          <w:rFonts w:cs="Cambria Math" w:ascii="Cambria Math" w:hAnsi="Cambria Math"/>
                          <w:lang w:val="en-US"/>
                        </w:rPr>
                        <w:t>1 𝑝</w:t>
                      </w:r>
                      <w:r>
                        <w:rPr>
                          <w:rFonts w:cs="Cambria Math" w:ascii="Cambria Math" w:hAnsi="Cambria Math"/>
                          <w:vertAlign w:val="superscript"/>
                          <w:lang w:val="en-US"/>
                        </w:rPr>
                        <w:t>𝜏1</w:t>
                      </w:r>
                      <w:r>
                        <w:rPr>
                          <w:rFonts w:cs="Cambria Math" w:ascii="Cambria Math" w:hAnsi="Cambria Math"/>
                          <w:lang w:val="en-US"/>
                        </w:rPr>
                        <w:t>1 𝑠𝑢𝑏𝑠𝑡 ) ...)</w:t>
                      </w:r>
                    </w:p>
                    <w:p>
                      <w:pPr>
                        <w:pStyle w:val="ispTextmain"/>
                        <w:spacing w:before="30" w:after="30"/>
                        <w:jc w:val="left"/>
                        <w:rPr>
                          <w:rFonts w:ascii="Courier New" w:hAnsi="Courier New" w:cs="Courier New"/>
                          <w:lang w:val="en-US"/>
                        </w:rPr>
                      </w:pPr>
                      <w:r>
                        <w:rPr>
                          <w:rFonts w:cs="Cambria Math" w:ascii="Cambria Math" w:hAnsi="Cambria Math"/>
                          <w:lang w:val="en-US"/>
                        </w:rPr>
                        <w:t xml:space="preserve">     </w:t>
                      </w:r>
                      <w:r>
                        <w:rPr>
                          <w:rFonts w:cs="Courier New" w:ascii="Courier New" w:hAnsi="Courier New"/>
                          <w:lang w:val="en-US"/>
                        </w:rPr>
                        <w:t xml:space="preserve"> </w:t>
                      </w:r>
                      <w:r>
                        <w:rPr>
                          <w:rFonts w:cs="Courier New" w:ascii="Courier New" w:hAnsi="Courier New"/>
                          <w:lang w:val="en-US"/>
                        </w:rPr>
                        <w:t>| _, _ -&gt; None</w:t>
                      </w:r>
                    </w:p>
                  </w:txbxContent>
                </v:textbox>
                <w10:wrap type="topAndBottom"/>
              </v:rect>
            </w:pict>
          </mc:Fallback>
        </mc:AlternateContent>
      </w:r>
      <w:r>
        <w:rPr>
          <w:rFonts w:eastAsia="Calibri"/>
        </w:rPr>
        <w:t>Следующий псевдокод демонстрирует схему реализации:</w:t>
      </w:r>
    </w:p>
    <w:p>
      <w:pPr>
        <w:pStyle w:val="Normal"/>
        <w:rPr>
          <w:rFonts w:eastAsia="Calibri"/>
          <w:lang w:val="en-US"/>
        </w:rPr>
      </w:pPr>
      <w:r>
        <w:rPr>
          <w:rFonts w:eastAsia="Calibri"/>
          <w:lang w:val="en-US"/>
        </w:rPr>
      </w:r>
    </w:p>
    <w:p>
      <w:pPr>
        <w:pStyle w:val="Normal"/>
        <w:rPr>
          <w:rFonts w:eastAsia="Calibri"/>
        </w:rPr>
      </w:pPr>
      <w:r>
        <w:rPr>
          <w:rFonts w:eastAsia="Calibri"/>
        </w:rPr>
        <w:t>Напоминаем читателю, что в верхних индексах указаны типы, которые мы считаем частью</w:t>
      </w:r>
    </w:p>
    <w:p>
      <w:pPr>
        <w:pStyle w:val="Normal"/>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eastAsia="Calibri" w:cs="Cambria Math" w:ascii="Cambria Math" w:hAnsi="Cambria Math"/>
          <w:lang w:val="en-US"/>
        </w:rPr>
        <w:t>𝑡</w:t>
      </w:r>
      <w:r>
        <w:rPr>
          <w:rFonts w:eastAsia="Calibri"/>
        </w:rPr>
        <w:t>1 и</w:t>
      </w:r>
    </w:p>
    <w:p>
      <w:pPr>
        <w:pStyle w:val="Normal"/>
        <w:rPr>
          <w:rFonts w:eastAsia="Calibri"/>
        </w:rPr>
      </w:pPr>
      <w:r>
        <w:rPr>
          <w:rFonts w:eastAsia="Calibri" w:cs="Cambria Math" w:ascii="Cambria Math" w:hAnsi="Cambria Math"/>
          <w:lang w:val="en-US"/>
        </w:rPr>
        <w:t>𝑡</w:t>
      </w:r>
      <w:r>
        <w:rPr>
          <w:rFonts w:eastAsia="Calibri"/>
        </w:rPr>
        <w:t xml:space="preserve">2, у которых один и тот же тип </w:t>
      </w:r>
      <w:r>
        <w:rPr>
          <w:rFonts w:eastAsia="Calibri" w:cs="Cambria Math" w:ascii="Cambria Math" w:hAnsi="Cambria Math"/>
          <w:i/>
          <w:iCs/>
          <w:lang w:val="en-US"/>
        </w:rPr>
        <w:t>𝜏</w:t>
      </w:r>
      <w:r>
        <w:rPr>
          <w:rFonts w:eastAsia="Calibri"/>
        </w:rPr>
        <w:t>. Предположим, что самый первый запуск унификации</w:t>
      </w:r>
    </w:p>
    <w:p>
      <w:pPr>
        <w:pStyle w:val="Normal"/>
        <w:rPr>
          <w:rFonts w:eastAsia="Calibri"/>
        </w:rPr>
      </w:pPr>
      <w:r>
        <w:rPr>
          <w:rFonts w:eastAsia="Calibri"/>
        </w:rPr>
        <w:t>происходит от термов одного типа, и что любая подстановка может быть получена только</w:t>
      </w:r>
    </w:p>
    <w:p>
      <w:pPr>
        <w:pStyle w:val="Normal"/>
        <w:rPr>
          <w:rFonts w:eastAsia="Calibri"/>
          <w:lang w:val="en-US"/>
        </w:rPr>
      </w:pPr>
      <w:r>
        <w:rPr>
          <w:rFonts w:eastAsia="Calibri"/>
        </w:rPr>
        <w:t>с помощью одной или нескольких унификаций.</w:t>
      </w:r>
    </w:p>
    <w:p>
      <w:pPr>
        <w:pStyle w:val="Normal"/>
        <w:rPr>
          <w:rFonts w:eastAsia="Calibri"/>
          <w:lang w:val="en-US"/>
        </w:rPr>
      </w:pPr>
      <w:r>
        <w:rPr>
          <w:rFonts w:eastAsia="Calibri"/>
          <w:lang w:val="en-US"/>
        </w:rPr>
      </w:r>
    </w:p>
    <w:p>
      <w:pPr>
        <w:pStyle w:val="Normal"/>
        <w:rPr>
          <w:rFonts w:eastAsia="Calibri"/>
        </w:rPr>
      </w:pPr>
      <w:r>
        <w:rPr>
          <w:rFonts w:eastAsia="Calibri"/>
        </w:rPr>
        <w:t>Покажем, что в этих предположения все атрибуты с типами не нужны: они не влияют на</w:t>
      </w:r>
    </w:p>
    <w:p>
      <w:pPr>
        <w:pStyle w:val="Normal"/>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pPr>
        <w:pStyle w:val="Normal"/>
        <w:rPr>
          <w:rFonts w:eastAsia="Calibri"/>
          <w:lang w:val="en-US"/>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eastAsia="Calibri" w:cs="Cambria Math" w:ascii="Cambria Math" w:hAnsi="Cambria Math"/>
          <w:i/>
          <w:iCs/>
          <w:lang w:val="en-US"/>
        </w:rPr>
        <w:t>𝑠</w:t>
      </w:r>
      <w:r>
        <w:rPr>
          <w:rFonts w:eastAsia="Calibri"/>
          <w:i/>
          <w:iCs/>
        </w:rPr>
        <w:t xml:space="preserve"> </w:t>
      </w:r>
      <w:r>
        <w:rPr>
          <w:rFonts w:eastAsia="Calibri"/>
        </w:rPr>
        <w:t xml:space="preserve">определено значение переменной </w:t>
      </w:r>
      <w:r>
        <w:rPr>
          <w:rFonts w:eastAsia="Calibri" w:cs="Cambria Math" w:ascii="Cambria Math" w:hAnsi="Cambria Math"/>
          <w:i/>
          <w:iCs/>
          <w:lang w:val="en-US"/>
        </w:rPr>
        <w:t>𝑥𝜏</w:t>
      </w:r>
      <w:r>
        <w:rPr>
          <w:rFonts w:eastAsia="Calibri"/>
          <w:i/>
          <w:iCs/>
        </w:rPr>
        <w:t xml:space="preserve"> </w:t>
      </w:r>
      <w:r>
        <w:rPr>
          <w:rFonts w:eastAsia="Calibri"/>
        </w:rPr>
        <w:t xml:space="preserve">, то это значение имеет тип </w:t>
      </w:r>
      <w:r>
        <w:rPr>
          <w:rFonts w:eastAsia="Calibri" w:cs="Cambria Math" w:ascii="Cambria Math" w:hAnsi="Cambria Math"/>
          <w:i/>
          <w:iCs/>
          <w:lang w:val="en-US"/>
        </w:rPr>
        <w:t>𝜏</w:t>
      </w:r>
      <w:r>
        <w:rPr>
          <w:rFonts w:eastAsia="Calibri"/>
        </w:rPr>
        <w:t xml:space="preserve">, и, следовательно, </w:t>
      </w:r>
      <w:r>
        <w:rPr>
          <w:rFonts w:eastAsia="Calibri"/>
          <w:lang w:val="en-US"/>
        </w:rPr>
        <w:t>walk</w:t>
      </w:r>
      <w:r>
        <w:rPr>
          <w:rFonts w:eastAsia="Calibri"/>
        </w:rPr>
        <w:t xml:space="preserve"> </w:t>
      </w:r>
      <w:r>
        <w:rPr>
          <w:rFonts w:eastAsia="Calibri" w:cs="Cambria Math" w:ascii="Cambria Math" w:hAnsi="Cambria Math"/>
          <w:i/>
          <w:iCs/>
          <w:lang w:val="en-US"/>
        </w:rPr>
        <w:t>𝑠</w:t>
      </w:r>
      <w:r>
        <w:rPr>
          <w:rFonts w:eastAsia="Calibri"/>
          <w:i/>
          <w:iCs/>
        </w:rPr>
        <w:t xml:space="preserve"> </w:t>
      </w:r>
      <w:r>
        <w:rPr>
          <w:rFonts w:eastAsia="Calibri" w:cs="Cambria Math" w:ascii="Cambria Math" w:hAnsi="Cambria Math"/>
          <w:i/>
          <w:iCs/>
          <w:lang w:val="en-US"/>
        </w:rPr>
        <w:t>𝑡𝜏</w:t>
      </w:r>
      <w:r>
        <w:rPr>
          <w:rFonts w:eastAsia="Calibri"/>
          <w:i/>
          <w:iCs/>
        </w:rPr>
        <w:t xml:space="preserve"> </w:t>
      </w:r>
      <w:r>
        <w:rPr>
          <w:rFonts w:eastAsia="Calibri"/>
        </w:rPr>
        <w:t xml:space="preserve">всегда возвращает значения типа </w:t>
      </w:r>
      <w:r>
        <w:rPr>
          <w:rFonts w:eastAsia="Calibri" w:cs="Cambria Math" w:ascii="Cambria Math" w:hAnsi="Cambria Math"/>
          <w:i/>
          <w:iCs/>
          <w:lang w:val="en-US"/>
        </w:rPr>
        <w:t>𝜏</w:t>
      </w:r>
      <w:r>
        <w:rPr>
          <w:rFonts w:eastAsia="Calibri"/>
        </w:rPr>
        <w:t>.</w:t>
      </w:r>
    </w:p>
    <w:p>
      <w:pPr>
        <w:pStyle w:val="Normal"/>
        <w:rPr>
          <w:rFonts w:eastAsia="Calibri"/>
          <w:lang w:val="en-US"/>
        </w:rPr>
      </w:pPr>
      <w:r>
        <w:rPr>
          <w:rFonts w:eastAsia="Calibri"/>
          <w:lang w:val="en-US"/>
        </w:rPr>
      </w:r>
    </w:p>
    <w:p>
      <w:pPr>
        <w:pStyle w:val="Normal"/>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eastAsia="Calibri" w:cs="Cambria Math" w:ascii="Cambria Math" w:hAnsi="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eastAsia="Calibri" w:cs="Cambria Math" w:ascii="Cambria Math" w:hAnsi="Cambria Math"/>
          <w:lang w:val="en-US"/>
        </w:rPr>
        <w:t>𝑠</w:t>
      </w:r>
      <w:r>
        <w:rPr>
          <w:rFonts w:eastAsia="Calibri"/>
        </w:rPr>
        <w:t xml:space="preserve"> </w:t>
      </w:r>
      <w:r>
        <w:rPr>
          <w:rFonts w:eastAsia="Calibri" w:cs="Cambria Math" w:ascii="Cambria Math" w:hAnsi="Cambria Math"/>
          <w:lang w:val="en-US"/>
        </w:rPr>
        <w:t>𝑡</w:t>
      </w:r>
      <w:r>
        <w:rPr>
          <w:rFonts w:eastAsia="Calibri" w:cs="Cambria Math" w:ascii="Cambria Math" w:hAnsi="Cambria Math"/>
          <w:vertAlign w:val="superscript"/>
          <w:lang w:val="en-US"/>
        </w:rPr>
        <w:t>𝜏</w:t>
      </w:r>
      <w:r>
        <w:rPr>
          <w:rFonts w:eastAsia="Calibri" w:cs="Cambria Math" w:ascii="Cambria Math" w:hAnsi="Cambria Math"/>
        </w:rPr>
        <w:t xml:space="preserve"> </w:t>
      </w:r>
      <w:r>
        <w:rPr>
          <w:rFonts w:eastAsia="Calibri"/>
        </w:rPr>
        <w:t xml:space="preserve">1 и </w:t>
      </w:r>
      <w:r>
        <w:rPr>
          <w:rFonts w:eastAsia="Calibri"/>
          <w:lang w:val="en-US"/>
        </w:rPr>
        <w:t>walk</w:t>
      </w:r>
      <w:r>
        <w:rPr>
          <w:rFonts w:eastAsia="Calibri"/>
        </w:rPr>
        <w:t xml:space="preserve"> </w:t>
      </w:r>
      <w:r>
        <w:rPr>
          <w:rFonts w:eastAsia="Calibri" w:cs="Cambria Math" w:ascii="Cambria Math" w:hAnsi="Cambria Math"/>
          <w:lang w:val="en-US"/>
        </w:rPr>
        <w:t>𝑠</w:t>
      </w:r>
      <w:r>
        <w:rPr>
          <w:rFonts w:eastAsia="Calibri"/>
        </w:rPr>
        <w:t xml:space="preserve"> </w:t>
      </w:r>
      <w:r>
        <w:rPr>
          <w:rFonts w:eastAsia="Calibri" w:cs="Cambria Math" w:ascii="Cambria Math" w:hAnsi="Cambria Math"/>
          <w:lang w:val="en-US"/>
        </w:rPr>
        <w:t>𝑡</w:t>
      </w:r>
      <w:r>
        <w:rPr>
          <w:rFonts w:eastAsia="Calibri" w:cs="Cambria Math" w:ascii="Cambria Math" w:hAnsi="Cambria Math"/>
          <w:vertAlign w:val="superscript"/>
          <w:lang w:val="en-US"/>
        </w:rPr>
        <w:t>𝜏</w:t>
      </w:r>
      <w:r>
        <w:rPr>
          <w:rFonts w:eastAsia="Calibri" w:cs="Cambria Math" w:ascii="Cambria Math" w:hAnsi="Cambria Math"/>
        </w:rPr>
        <w:t xml:space="preserve"> </w:t>
      </w:r>
      <w:r>
        <w:rPr>
          <w:rFonts w:eastAsia="Calibri"/>
        </w:rPr>
        <w:t xml:space="preserve">2 — и разбираются их результаты. По индукционному предположению у них тип </w:t>
      </w:r>
      <w:r>
        <w:rPr>
          <w:rFonts w:eastAsia="Calibri" w:cs="Cambria Math" w:ascii="Cambria Math" w:hAnsi="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p>
    <w:p>
      <w:pPr>
        <w:pStyle w:val="Normal"/>
        <w:rPr>
          <w:rFonts w:eastAsia="Calibri"/>
          <w:lang w:val="en-US"/>
        </w:rPr>
      </w:pPr>
      <w:r>
        <w:rPr>
          <w:rFonts w:eastAsia="Calibri"/>
        </w:rPr>
        <w:t>по структуре терма завершает доказательство.</w:t>
      </w:r>
    </w:p>
    <w:p>
      <w:pPr>
        <w:pStyle w:val="Normal"/>
        <w:rPr>
          <w:rFonts w:eastAsia="Calibri"/>
          <w:lang w:val="en-US"/>
        </w:rPr>
      </w:pPr>
      <w:r>
        <w:rPr>
          <w:rFonts w:eastAsia="Calibri"/>
          <w:lang w:val="en-US"/>
        </w:rPr>
      </w:r>
    </w:p>
    <w:p>
      <w:pPr>
        <w:pStyle w:val="Normal"/>
        <w:rPr>
          <w:rFonts w:eastAsia="Calibri"/>
        </w:rPr>
      </w:pPr>
      <w:r>
        <w:rPr>
          <w:rFonts w:eastAsia="Calibri"/>
        </w:rPr>
        <w:t>Итак, атрибуты с типами не важны — они никогда не анализируются и не ограничивают</w:t>
      </w:r>
    </w:p>
    <w:p>
      <w:pPr>
        <w:pStyle w:val="Normal"/>
        <w:rPr>
          <w:rFonts w:eastAsia="Calibri"/>
        </w:rPr>
      </w:pPr>
      <w:r>
        <w:rPr>
          <w:rFonts w:eastAsia="Calibri"/>
        </w:rPr>
        <w:t>сопоставления с образцом, а значит могут быть полностью стёрты. Также стоит обратить</w:t>
      </w:r>
    </w:p>
    <w:p>
      <w:pPr>
        <w:pStyle w:val="Normal"/>
        <w:rPr>
          <w:rFonts w:eastAsia="Calibri"/>
          <w:lang w:val="en-US"/>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воспользоваться низкоуровневым интерфейсом модуля </w:t>
      </w:r>
      <w:r>
        <w:rPr>
          <w:rFonts w:eastAsia="Calibri"/>
          <w:lang w:val="en-US"/>
        </w:rPr>
        <w:t>Obj</w:t>
      </w:r>
      <w:r>
        <w:rPr>
          <w:rStyle w:val="FootnoteReference"/>
          <w:rFonts w:eastAsia="Calibri"/>
          <w:lang w:val="en-US"/>
        </w:rPr>
        <w:footnoteReference w:id="13"/>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w:t>
      </w:r>
      <w:r>
        <w:rPr>
          <w:rFonts w:eastAsia="Calibri"/>
          <w:lang w:val="en-US"/>
        </w:rPr>
        <w:t xml:space="preserve"> </w:t>
      </w:r>
      <w:r>
        <w:rPr>
          <w:rFonts w:eastAsia="Calibri"/>
        </w:rPr>
        <w:t>вопросу в следующем разделе.</w:t>
      </w:r>
    </w:p>
    <w:p>
      <w:pPr>
        <w:pStyle w:val="Normal"/>
        <w:rPr>
          <w:rFonts w:eastAsia="Calibri"/>
          <w:lang w:val="en-US"/>
        </w:rPr>
      </w:pPr>
      <w:r>
        <w:rPr>
          <w:rFonts w:eastAsia="Calibri"/>
          <w:lang w:val="en-US"/>
        </w:rPr>
      </w:r>
    </w:p>
    <w:p>
      <w:pPr>
        <w:pStyle w:val="Normal"/>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p>
    <w:p>
      <w:pPr>
        <w:pStyle w:val="Normal"/>
        <w:rPr>
          <w:rFonts w:eastAsia="Calibri"/>
          <w:lang w:val="en-US"/>
        </w:rPr>
      </w:pPr>
      <w:r>
        <w:rPr>
          <w:rFonts w:eastAsia="Calibri"/>
          <w:lang w:val="en-US"/>
        </w:rPr>
        <w:t>можно приписать тип</w:t>
      </w:r>
    </w:p>
    <w:p>
      <w:pPr>
        <w:pStyle w:val="Normal"/>
        <w:jc w:val="center"/>
        <w:rPr>
          <w:rFonts w:ascii="Courier New" w:hAnsi="Courier New" w:eastAsia="Calibri" w:cs="Courier New"/>
          <w:lang w:val="en-US"/>
        </w:rPr>
      </w:pPr>
      <w:r>
        <w:rPr>
          <w:rFonts w:eastAsia="Calibri" w:cs="Courier New" w:ascii="Courier New" w:hAnsi="Courier New"/>
          <w:b/>
          <w:bCs/>
          <w:lang w:val="en-US"/>
        </w:rPr>
        <w:t xml:space="preserve">val </w:t>
      </w:r>
      <w:r>
        <w:rPr>
          <w:rFonts w:eastAsia="Calibri" w:cs="Courier New" w:ascii="Courier New" w:hAnsi="Courier New"/>
          <w:lang w:val="en-US"/>
        </w:rPr>
        <w:t xml:space="preserve">unify : </w:t>
      </w:r>
      <w:r>
        <w:rPr>
          <w:rFonts w:eastAsia="Calibri" w:cs="Cambria Math" w:ascii="Cambria Math" w:hAnsi="Cambria Math"/>
          <w:i/>
          <w:iCs/>
          <w:lang w:val="en-US"/>
        </w:rPr>
        <w:t>𝛼</w:t>
      </w:r>
      <w:r>
        <w:rPr>
          <w:rFonts w:eastAsia="Calibri" w:cs="Courier New" w:ascii="Courier New" w:hAnsi="Courier New"/>
          <w:i/>
          <w:iCs/>
          <w:lang w:val="en-US"/>
        </w:rPr>
        <w:t xml:space="preserve"> </w:t>
      </w:r>
      <w:r>
        <w:rPr>
          <w:rFonts w:eastAsia="Calibri" w:cs="Courier New" w:ascii="Courier New" w:hAnsi="Courier New"/>
          <w:lang w:val="en-US"/>
        </w:rPr>
        <w:t xml:space="preserve">-&gt; </w:t>
      </w:r>
      <w:r>
        <w:rPr>
          <w:rFonts w:eastAsia="Calibri" w:cs="Cambria Math" w:ascii="Cambria Math" w:hAnsi="Cambria Math"/>
          <w:i/>
          <w:iCs/>
          <w:lang w:val="en-US"/>
        </w:rPr>
        <w:t>𝛼</w:t>
      </w:r>
      <w:r>
        <w:rPr>
          <w:rFonts w:eastAsia="Calibri" w:cs="Courier New" w:ascii="Courier New" w:hAnsi="Courier New"/>
          <w:i/>
          <w:iCs/>
          <w:lang w:val="en-US"/>
        </w:rPr>
        <w:t xml:space="preserve"> </w:t>
      </w:r>
      <w:r>
        <w:rPr>
          <w:rFonts w:eastAsia="Calibri" w:cs="Courier New" w:ascii="Courier New" w:hAnsi="Courier New"/>
          <w:lang w:val="en-US"/>
        </w:rPr>
        <w:t>-&gt; subst option -&gt; subst option</w:t>
      </w:r>
    </w:p>
    <w:p>
      <w:pPr>
        <w:pStyle w:val="Normal"/>
        <w:jc w:val="center"/>
        <w:rPr>
          <w:rFonts w:ascii="Courier New" w:hAnsi="Courier New" w:eastAsia="Calibri" w:cs="Courier New"/>
          <w:lang w:val="en-US"/>
        </w:rPr>
      </w:pPr>
      <w:r>
        <w:rPr>
          <w:rFonts w:eastAsia="Calibri" w:cs="Courier New" w:ascii="Courier New" w:hAnsi="Courier New"/>
          <w:lang w:val="en-US"/>
        </w:rPr>
      </w:r>
    </w:p>
    <w:p>
      <w:pPr>
        <w:pStyle w:val="Normal"/>
        <w:rPr>
          <w:rFonts w:eastAsia="Calibri"/>
        </w:rPr>
      </w:pPr>
      <w:r>
        <w:rPr>
          <w:rFonts w:eastAsia="Calibri"/>
        </w:rPr>
        <w:t>Тип подстановки не является полиморфным, что означает, что компилятор полностью</w:t>
      </w:r>
    </w:p>
    <w:p>
      <w:pPr>
        <w:pStyle w:val="Normal"/>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pPr>
        <w:pStyle w:val="ispPicturesign"/>
        <w:rPr/>
      </w:pPr>
      <w:r>
        <w:rPr/>
        <w:t xml:space="preserve"> </w:t>
      </w:r>
    </w:p>
    <w:p>
      <w:pPr>
        <w:pStyle w:val="ispSubHeader-2level"/>
        <w:ind w:hanging="0" w:left="0"/>
        <w:rPr/>
      </w:pPr>
      <w:r>
        <w:rPr/>
        <w:t>6. Представление термов и их погружение в логический домен</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eastAsia="Calibri" w:cs="Times New Roman" w:ascii="Times New Roman" w:hAnsi="Times New Roman"/>
          <w:b w:val="false"/>
          <w:bCs w:val="false"/>
          <w:i w:val="false"/>
          <w:iCs w:val="false"/>
          <w:sz w:val="20"/>
          <w:szCs w:val="20"/>
          <w:lang w:val="en-US"/>
        </w:rPr>
        <w:t>Scheme</w:t>
      </w:r>
      <w:r>
        <w:rPr>
          <w:rFonts w:eastAsia="Calibri" w:cs="Times New Roman" w:ascii="Times New Roman" w:hAnsi="Times New Roman"/>
          <w:b w:val="false"/>
          <w:bCs w:val="false"/>
          <w:i w:val="false"/>
          <w:iCs w:val="false"/>
          <w:sz w:val="20"/>
          <w:szCs w:val="20"/>
        </w:rPr>
        <w:t xml:space="preserve"> все термы были обычными </w:t>
      </w:r>
      <w:r>
        <w:rPr>
          <w:rFonts w:eastAsia="Calibri" w:cs="Times New Roman" w:ascii="Times New Roman" w:hAnsi="Times New Roman"/>
          <w:b w:val="false"/>
          <w:bCs w:val="false"/>
          <w:i w:val="false"/>
          <w:iCs w:val="false"/>
          <w:sz w:val="20"/>
          <w:szCs w:val="20"/>
          <w:lang w:val="en-US"/>
        </w:rPr>
        <w:t>s</w:t>
      </w:r>
      <w:r>
        <w:rPr>
          <w:rFonts w:eastAsia="Calibri" w:cs="Times New Roman" w:ascii="Times New Roman" w:hAnsi="Times New Roman"/>
          <w:b w:val="false"/>
          <w:bCs w:val="false"/>
          <w:i w:val="false"/>
          <w:iCs w:val="false"/>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является тип </w:t>
      </w:r>
      <w:r>
        <w:rPr>
          <w:rFonts w:eastAsia="Calibri" w:cs="Cambria Math" w:ascii="Cambria Math" w:hAnsi="Cambria Math"/>
          <w:b w:val="false"/>
          <w:bCs w:val="false"/>
          <w:i w:val="false"/>
          <w:iCs w:val="false"/>
          <w:sz w:val="20"/>
          <w:szCs w:val="20"/>
          <w:lang w:val="en-US"/>
        </w:rPr>
        <w:t>𝜌</w:t>
      </w:r>
      <w:r>
        <w:rPr>
          <w:rFonts w:eastAsia="Calibri" w:cs="Cambria Math" w:ascii="Cambria Math" w:hAnsi="Cambria Math"/>
          <w:b w:val="false"/>
          <w:bCs w:val="false"/>
          <w:i w:val="false"/>
          <w:iCs w:val="false"/>
          <w:sz w:val="20"/>
          <w:szCs w:val="20"/>
          <w:vertAlign w:val="subscript"/>
          <w:lang w:val="en-US"/>
        </w:rPr>
        <w:t>𝑡</w:t>
      </w:r>
      <w:r>
        <w:rPr>
          <w:rFonts w:eastAsia="Calibri" w:cs="Times New Roman" w:ascii="Times New Roman" w:hAnsi="Times New Roman"/>
          <w:b w:val="false"/>
          <w:bCs w:val="false"/>
          <w:i w:val="false"/>
          <w:iCs w:val="false"/>
          <w:sz w:val="20"/>
          <w:szCs w:val="20"/>
        </w:rPr>
        <w:t>, для которого определена пара функций:</w:t>
      </w:r>
    </w:p>
    <w:p>
      <w:pPr>
        <w:pStyle w:val="ispSubHeader-2level"/>
        <w:ind w:hanging="0" w:left="0"/>
        <w:jc w:val="center"/>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 </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 </w:t>
      </w:r>
      <w:r>
        <w:rPr>
          <w:rFonts w:eastAsia="Calibri" w:cs="Cambria Math" w:ascii="Cambria Math" w:hAnsi="Cambria Math"/>
          <w:b w:val="false"/>
          <w:bCs w:val="false"/>
          <w:i w:val="false"/>
          <w:iCs w:val="false"/>
          <w:sz w:val="20"/>
          <w:szCs w:val="20"/>
          <w:lang w:val="en-US"/>
        </w:rPr>
        <w:t>𝜌𝑡</w:t>
      </w:r>
      <w:r>
        <w:rPr>
          <w:rFonts w:eastAsia="Calibri" w:cs="Times New Roman" w:ascii="Times New Roman" w:hAnsi="Times New Roman"/>
          <w:b w:val="false"/>
          <w:bCs w:val="false"/>
          <w:i w:val="false"/>
          <w:iCs w:val="false"/>
          <w:sz w:val="20"/>
          <w:szCs w:val="20"/>
        </w:rPr>
        <w:t xml:space="preserve"> − инъекция</w:t>
      </w:r>
    </w:p>
    <w:p>
      <w:pPr>
        <w:pStyle w:val="ispSubHeader-2level"/>
        <w:ind w:hanging="0" w:left="0"/>
        <w:jc w:val="center"/>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 </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𝜌𝑡</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 проекция.</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Тип </w:t>
      </w:r>
      <w:r>
        <w:rPr>
          <w:rFonts w:eastAsia="Calibri" w:cs="Cambria Math" w:ascii="Cambria Math" w:hAnsi="Cambria Math"/>
          <w:b w:val="false"/>
          <w:bCs w:val="false"/>
          <w:i w:val="false"/>
          <w:iCs w:val="false"/>
          <w:sz w:val="20"/>
          <w:szCs w:val="20"/>
          <w:lang w:val="en-US"/>
        </w:rPr>
        <w:t>𝜌𝑡</w:t>
      </w:r>
      <w:r>
        <w:rPr>
          <w:rFonts w:eastAsia="Calibri" w:cs="Times New Roman" w:ascii="Times New Roman" w:hAnsi="Times New Roman"/>
          <w:b w:val="false"/>
          <w:bCs w:val="false"/>
          <w:i w:val="false"/>
          <w:iCs w:val="false"/>
          <w:sz w:val="20"/>
          <w:szCs w:val="20"/>
        </w:rPr>
        <w:t xml:space="preserve"> структурно повторяет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но может содержать логические переменные. Также инъекция — это тотальная функция, а проекция — частичная.</w:t>
      </w:r>
    </w:p>
    <w:p>
      <w:pPr>
        <w:pStyle w:val="ispSubHeader-2level"/>
        <w:ind w:hanging="0" w:left="0"/>
        <w:rPr>
          <w:b w:val="false"/>
          <w:bCs w:val="false"/>
          <w:sz w:val="20"/>
          <w:szCs w:val="20"/>
        </w:rPr>
      </w:pPr>
      <w:r>
        <w:rPr>
          <w:rFonts w:eastAsia="Calibri" w:cs="Times New Roman" w:ascii="Times New Roman" w:hAnsi="Times New Roman"/>
          <w:b w:val="false"/>
          <w:bCs w:val="false"/>
          <w:i w:val="false"/>
          <w:iCs w:val="false"/>
          <w:sz w:val="20"/>
          <w:szCs w:val="20"/>
        </w:rPr>
        <w:t xml:space="preserve">Важно спроектировать представление значений следуя некоторой обобщённой схеме, иначе комбинаторы </w:t>
      </w:r>
      <w:r>
        <w:rPr>
          <w:rFonts w:eastAsia="Calibri" w:cs="Times New Roman" w:ascii="Times New Roman" w:hAnsi="Times New Roman"/>
          <w:b w:val="false"/>
          <w:bCs w:val="false"/>
          <w:i w:val="false"/>
          <w:iCs w:val="false"/>
          <w:sz w:val="20"/>
          <w:szCs w:val="20"/>
          <w:lang w:val="en-US"/>
        </w:rPr>
        <w:t>miniKanren</w:t>
      </w:r>
      <w:r>
        <w:rPr>
          <w:rFonts w:eastAsia="Calibri" w:cs="Times New Roman" w:ascii="Times New Roman" w:hAnsi="Times New Roman"/>
          <w:b w:val="false"/>
          <w:bCs w:val="false"/>
          <w:i w:val="false"/>
          <w:iCs w:val="false"/>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eastAsia="LinLibertineO-Identity-H" w:cs="Times New Roman" w:ascii="Times New Roman" w:hAnsi="Times New Roman"/>
          <w:b w:val="false"/>
          <w:bCs w:val="false"/>
          <w:i w:val="false"/>
          <w:iCs w:val="false"/>
          <w:sz w:val="20"/>
          <w:szCs w:val="20"/>
        </w:rPr>
        <w:t>чтобы снять с программиста груз ответственности за правильную их реализацию. Наконец,</w:t>
      </w:r>
      <w:r>
        <w:rPr>
          <w:rFonts w:eastAsia="LinLibertineO-Identity-H" w:cs="LinLibertineO-Identity-H" w:ascii="LinLibertineO-Identity-H" w:hAnsi="LinLibertineO-Identity-H"/>
          <w:sz w:val="20"/>
          <w:szCs w:val="20"/>
        </w:rPr>
        <w:t xml:space="preserve"> </w:t>
      </w:r>
      <w:r>
        <w:rPr>
          <w:rFonts w:eastAsia="Calibri" w:cs="Times New Roman" w:ascii="Times New Roman" w:hAnsi="Times New Roman"/>
          <w:b w:val="false"/>
          <w:bCs w:val="false"/>
          <w:i w:val="false"/>
          <w:iCs w:val="false"/>
          <w:sz w:val="20"/>
          <w:szCs w:val="20"/>
        </w:rPr>
        <w:t>представление должно позволять надежным образом отличать логические переменные от других значений.</w:t>
      </w:r>
    </w:p>
    <w:p>
      <w:pPr>
        <w:pStyle w:val="ispTextmain"/>
        <w:rPr/>
      </w:pPr>
      <w:r>
        <w:rPr/>
        <w:t>В этом разделе рассмотрен два способа реализовать логические представленя. Первый</w:t>
      </w:r>
    </w:p>
    <w:p>
      <w:pPr>
        <w:pStyle w:val="ispTextmain"/>
        <w:rPr/>
      </w:pPr>
      <w:r>
        <w:rPr/>
        <w:t>достаточно просто реализовать, но к сожалению реализация будет показывать низкую</w:t>
      </w:r>
    </w:p>
    <w:p>
      <w:pPr>
        <w:pStyle w:val="ispTextmain"/>
        <w:rPr/>
      </w:pPr>
      <w:r>
        <w:rPr/>
        <w:t>производительность на практически значимых примерах. Чтобы исправить этот недостаток,</w:t>
      </w:r>
    </w:p>
    <w:p>
      <w:pPr>
        <w:pStyle w:val="ispTextmain"/>
        <w:rPr/>
      </w:pPr>
      <w:r>
        <w:rPr/>
        <w:t>был разработан другой способ представления значений, который переиспользует некоторые</w:t>
      </w:r>
    </w:p>
    <w:p>
      <w:pPr>
        <w:pStyle w:val="ispTextmain"/>
        <w:rPr/>
      </w:pPr>
      <w:r>
        <w:rPr/>
        <w:t>компоненты первого. В разделе 10 представлены результаты экспериментального сравнения</w:t>
      </w:r>
    </w:p>
    <w:p>
      <w:pPr>
        <w:pStyle w:val="ispTextmain"/>
        <w:rPr>
          <w:szCs w:val="20"/>
        </w:rPr>
      </w:pPr>
      <w:r>
        <w:rPr>
          <w:szCs w:val="20"/>
          <w:lang w:val="en-US"/>
        </w:rPr>
        <w:t>производительности.</w:t>
      </w:r>
    </w:p>
    <w:p>
      <w:pPr>
        <w:pStyle w:val="ispSubHeader-2level"/>
        <w:ind w:hanging="0" w:left="0"/>
        <w:rPr/>
      </w:pPr>
      <w:r>
        <w:rPr/>
        <w:t xml:space="preserve">6.1. </w:t>
      </w:r>
      <w:r>
        <w:rPr>
          <w:lang w:val="en-US"/>
        </w:rPr>
        <w:t>Тегированные логические значения</w:t>
      </w:r>
    </w:p>
    <w:p>
      <w:pPr>
        <w:pStyle w:val="ispTextmain"/>
        <w:rPr/>
      </w:pPr>
      <w:r>
        <w:rPr/>
        <w:t>Наиболее естественным решением будет тегированное логическое представление. Вводится</w:t>
      </w:r>
    </w:p>
    <w:p>
      <w:pPr>
        <w:pStyle w:val="ispTextmain"/>
        <w:rPr/>
      </w:pPr>
      <w:r>
        <w:rPr/>
        <w:t>полиморфный тип [</w:t>
      </w:r>
      <w:r>
        <w:rPr>
          <w:rFonts w:cs="Cambria Math" w:ascii="Cambria Math" w:hAnsi="Cambria Math"/>
          <w:i/>
          <w:iCs/>
          <w:lang w:val="en-US"/>
        </w:rPr>
        <w:t>𝛼</w:t>
      </w:r>
      <w:r>
        <w:rPr/>
        <w:t>]</w:t>
      </w:r>
      <w:r>
        <w:rPr>
          <w:rStyle w:val="FootnoteReference"/>
        </w:rPr>
        <w:footnoteReference w:id="14"/>
      </w:r>
      <w:r>
        <w:rPr/>
        <w:t xml:space="preserve">, который соответствует логическому представлению типа </w:t>
      </w:r>
      <w:r>
        <w:rPr>
          <w:rFonts w:cs="Cambria Math" w:ascii="Cambria Math" w:hAnsi="Cambria Math"/>
          <w:i/>
          <w:iCs/>
          <w:lang w:val="en-US"/>
        </w:rPr>
        <w:t>𝛼</w:t>
      </w:r>
      <w:r>
        <w:rPr/>
        <w:t>.</w:t>
      </w:r>
    </w:p>
    <w:p>
      <w:pPr>
        <w:pStyle w:val="ispTextmain"/>
        <w:jc w:val="center"/>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w:t>
      </w:r>
      <w:r>
        <w:rPr>
          <w:rFonts w:cs="Cambria Math" w:ascii="Cambria Math" w:hAnsi="Cambria Math"/>
          <w:i/>
          <w:iCs/>
          <w:lang w:val="en-US"/>
        </w:rPr>
        <w:t>𝛼</w:t>
      </w:r>
      <w:r>
        <w:rPr>
          <w:rFonts w:cs="Courier New" w:ascii="Courier New" w:hAnsi="Courier New"/>
          <w:lang w:val="en-US"/>
        </w:rPr>
        <w:t xml:space="preserve">] = Var </w:t>
      </w:r>
      <w:r>
        <w:rPr>
          <w:rFonts w:cs="Courier New" w:ascii="Courier New" w:hAnsi="Courier New"/>
          <w:b/>
          <w:bCs/>
          <w:lang w:val="en-US"/>
        </w:rPr>
        <w:t xml:space="preserve">of </w:t>
      </w:r>
      <w:r>
        <w:rPr>
          <w:rFonts w:cs="Courier New" w:ascii="Courier New" w:hAnsi="Courier New"/>
          <w:lang w:val="en-US"/>
        </w:rPr>
        <w:t xml:space="preserve">int | Value </w:t>
      </w:r>
      <w:r>
        <w:rPr>
          <w:rFonts w:cs="Courier New" w:ascii="Courier New" w:hAnsi="Courier New"/>
          <w:b/>
          <w:bCs/>
          <w:lang w:val="en-US"/>
        </w:rPr>
        <w:t xml:space="preserve">of </w:t>
      </w:r>
      <w:r>
        <w:rPr>
          <w:rFonts w:cs="Cambria Math" w:ascii="Cambria Math" w:hAnsi="Cambria Math"/>
          <w:i/>
          <w:iCs/>
          <w:lang w:val="en-US"/>
        </w:rPr>
        <w:t>𝛼</w:t>
      </w:r>
    </w:p>
    <w:p>
      <w:pPr>
        <w:pStyle w:val="ispTextmain"/>
        <w:rPr/>
      </w:pPr>
      <w:r>
        <w:rPr/>
        <w:t>Неформально выражаясь, любое значение типа [</w:t>
      </w:r>
      <w:r>
        <w:rPr>
          <w:rFonts w:cs="Cambria Math" w:ascii="Cambria Math" w:hAnsi="Cambria Math"/>
          <w:i/>
          <w:iCs/>
          <w:lang w:val="en-US"/>
        </w:rPr>
        <w:t>𝛼</w:t>
      </w:r>
      <w:r>
        <w:rPr/>
        <w:t xml:space="preserve">] является либо значением типа </w:t>
      </w:r>
      <w:r>
        <w:rPr>
          <w:rFonts w:cs="Cambria Math" w:ascii="Cambria Math" w:hAnsi="Cambria Math"/>
          <w:i/>
          <w:iCs/>
          <w:lang w:val="en-US"/>
        </w:rPr>
        <w:t>𝛼</w:t>
      </w:r>
      <w:r>
        <w:rPr/>
        <w:t>, либо</w:t>
      </w:r>
    </w:p>
    <w:p>
      <w:pPr>
        <w:pStyle w:val="ispTextmain"/>
        <w:rPr/>
      </w:pPr>
      <w:r>
        <w:rPr/>
        <w:t>свободной логической переменной. Обращаем внимание, что конструкторы этого типа не</w:t>
      </w:r>
    </w:p>
    <w:p>
      <w:pPr>
        <w:pStyle w:val="ispTextmain"/>
        <w:rPr/>
      </w:pPr>
      <w:r>
        <w:rPr/>
        <w:t>используются пользователем напрямую, так как единственным способом создания переменных</w:t>
      </w:r>
    </w:p>
    <w:p>
      <w:pPr>
        <w:pStyle w:val="ispTextmain"/>
        <w:rPr/>
      </w:pPr>
      <w:r>
        <w:rPr/>
        <w:t>является конструкция “</w:t>
      </w:r>
      <w:r>
        <w:rPr>
          <w:lang w:val="en-US"/>
        </w:rPr>
        <w:t>fresh</w:t>
      </w:r>
      <w:r>
        <w:rPr/>
        <w:t>”, т.е. тип логических значений является абстрактным. Используя</w:t>
      </w:r>
    </w:p>
    <w:p>
      <w:pPr>
        <w:pStyle w:val="ispTextmain"/>
        <w:rPr/>
      </w:pPr>
      <w:r>
        <w:rPr/>
        <w:t>этот тип можно определить сигнатуры примитивов унификации, неравенства и создания</w:t>
      </w:r>
    </w:p>
    <w:p>
      <w:pPr>
        <w:pStyle w:val="ispTextmain"/>
        <w:rPr/>
      </w:pPr>
      <w:r>
        <w:rPr/>
        <w:t>переменных следующим образом:</w:t>
      </w:r>
    </w:p>
    <w:p>
      <w:pPr>
        <w:pStyle w:val="ispTextmain"/>
        <w:jc w:val="center"/>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 : [</w:t>
      </w:r>
      <w:r>
        <w:rPr>
          <w:rFonts w:cs="Cambria Math" w:ascii="Cambria Math" w:hAnsi="Cambria Math"/>
          <w:i/>
          <w:iCs/>
          <w:lang w:val="en-US"/>
        </w:rPr>
        <w:t>𝛼</w:t>
      </w:r>
      <w:r>
        <w:rPr>
          <w:rFonts w:cs="Courier New" w:ascii="Courier New" w:hAnsi="Courier New"/>
        </w:rPr>
        <w:t>] -&gt; [</w:t>
      </w:r>
      <w:r>
        <w:rPr>
          <w:rFonts w:cs="Cambria Math" w:ascii="Cambria Math" w:hAnsi="Cambria Math"/>
          <w:i/>
          <w:iCs/>
          <w:lang w:val="en-US"/>
        </w:rPr>
        <w:t>𝛼</w:t>
      </w:r>
      <w:r>
        <w:rPr>
          <w:rFonts w:cs="Courier New" w:ascii="Courier New" w:hAnsi="Courier New"/>
        </w:rPr>
        <w:t xml:space="preserve">] -&gt; </w:t>
      </w:r>
      <w:r>
        <w:rPr>
          <w:rFonts w:cs="Courier New" w:ascii="Courier New" w:hAnsi="Courier New"/>
          <w:lang w:val="en-US"/>
        </w:rPr>
        <w:t>goal</w:t>
      </w:r>
    </w:p>
    <w:p>
      <w:pPr>
        <w:pStyle w:val="ispTextmain"/>
        <w:jc w:val="center"/>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 [</w:t>
      </w:r>
      <w:r>
        <w:rPr>
          <w:rFonts w:cs="Cambria Math" w:ascii="Cambria Math" w:hAnsi="Cambria Math"/>
          <w:i/>
          <w:iCs/>
          <w:lang w:val="en-US"/>
        </w:rPr>
        <w:t>𝛼</w:t>
      </w:r>
      <w:r>
        <w:rPr>
          <w:rFonts w:cs="Courier New" w:ascii="Courier New" w:hAnsi="Courier New"/>
          <w:lang w:val="en-US"/>
        </w:rPr>
        <w:t>] -&gt; [</w:t>
      </w:r>
      <w:r>
        <w:rPr>
          <w:rFonts w:cs="Cambria Math" w:ascii="Cambria Math" w:hAnsi="Cambria Math"/>
          <w:i/>
          <w:iCs/>
          <w:lang w:val="en-US"/>
        </w:rPr>
        <w:t>𝛼</w:t>
      </w:r>
      <w:r>
        <w:rPr>
          <w:rFonts w:cs="Courier New" w:ascii="Courier New" w:hAnsi="Courier New"/>
          <w:lang w:val="en-US"/>
        </w:rPr>
        <w:t>] -&gt; goal</w:t>
      </w:r>
    </w:p>
    <w:p>
      <w:pPr>
        <w:pStyle w:val="ispTextmain"/>
        <w:jc w:val="center"/>
        <w:rPr>
          <w:rFonts w:ascii="Courier New" w:hAnsi="Courier New" w:cs="Courier New"/>
          <w:lang w:val="en-US"/>
        </w:rPr>
      </w:pPr>
      <w:r>
        <w:rPr>
          <w:rFonts w:cs="Courier New" w:ascii="Courier New" w:hAnsi="Courier New"/>
          <w:b/>
          <w:bCs/>
          <w:lang w:val="en-US"/>
        </w:rPr>
        <w:t xml:space="preserve">        </w:t>
      </w:r>
      <w:r>
        <w:rPr>
          <w:rFonts w:cs="Courier New" w:ascii="Courier New" w:hAnsi="Courier New"/>
          <w:b/>
          <w:bCs/>
          <w:lang w:val="en-US"/>
        </w:rPr>
        <w:t xml:space="preserve">val </w:t>
      </w:r>
      <w:r>
        <w:rPr>
          <w:rFonts w:cs="Courier New" w:ascii="Courier New" w:hAnsi="Courier New"/>
          <w:lang w:val="en-US"/>
        </w:rPr>
        <w:t>call_fresh : ([</w:t>
      </w:r>
      <w:r>
        <w:rPr>
          <w:rFonts w:cs="Cambria Math" w:ascii="Cambria Math" w:hAnsi="Cambria Math"/>
          <w:i/>
          <w:iCs/>
          <w:lang w:val="en-US"/>
        </w:rPr>
        <w:t>𝛼</w:t>
      </w:r>
      <w:r>
        <w:rPr>
          <w:rFonts w:cs="Courier New" w:ascii="Courier New" w:hAnsi="Courier New"/>
          <w:lang w:val="en-US"/>
        </w:rPr>
        <w:t>] -&gt; goal) -&gt; goal</w:t>
      </w:r>
    </w:p>
    <w:p>
      <w:pPr>
        <w:pStyle w:val="ispTextmain"/>
        <w:rPr>
          <w:lang w:val="en-US"/>
        </w:rPr>
      </w:pPr>
      <w:r>
        <w:rPr/>
        <w:t>И ограничение унификации, и неравенства использует одну и ту же полиморфную унификацию, но их тип ограничен только логическими значениями.</w:t>
      </w:r>
    </w:p>
    <w:p>
      <w:pPr>
        <w:pStyle w:val="ispTextmain"/>
        <w:rPr>
          <w:lang w:val="en-US"/>
        </w:rPr>
      </w:pPr>
      <w:r>
        <w:rPr>
          <w:lang w:val="en-US"/>
        </w:rPr>
      </w:r>
    </w:p>
    <w:p>
      <w:pPr>
        <w:pStyle w:val="ispTextmain"/>
        <w:rPr/>
      </w:pPr>
      <w:r>
        <w:rPr/>
        <w:t>Кроме переменных, другие логические значения также могут быть получены с помощью</w:t>
      </w:r>
    </w:p>
    <w:p>
      <w:pPr>
        <w:pStyle w:val="ispTextmain"/>
        <w:rPr/>
      </w:pPr>
      <w:r>
        <w:rPr/>
        <w:t>инъекции. И наоборот, иногда логические значения могут быть спроецированы в обычные.</w:t>
      </w:r>
    </w:p>
    <w:p>
      <w:pPr>
        <w:pStyle w:val="ispTextmain"/>
        <w:rPr/>
      </w:pPr>
      <w:r>
        <w:rPr/>
        <w:t>Для этого предоставляются два базовых примитива</w:t>
      </w:r>
      <w:r>
        <w:rPr>
          <w:rStyle w:val="FootnoteReference"/>
        </w:rPr>
        <w:footnoteReference w:id="15"/>
      </w:r>
      <w:r>
        <w:rPr/>
        <w:t>, которые могут быть использованы</w:t>
      </w:r>
    </w:p>
    <w:p>
      <w:pPr>
        <w:pStyle w:val="ispTextmain"/>
        <w:rPr/>
      </w:pPr>
      <w:r>
        <w:rPr/>
        <w:t xml:space="preserve">для </w:t>
      </w:r>
      <w:r>
        <w:rPr>
          <w:i/>
          <w:iCs/>
        </w:rPr>
        <w:t xml:space="preserve">поверхностной </w:t>
      </w:r>
      <w:r>
        <w:rPr/>
        <w:t>инъекции/проекции. Как и ожидается, инъекция тотальная, а проекция</w:t>
      </w:r>
    </w:p>
    <w:p>
      <w:pPr>
        <w:pStyle w:val="ispTextmain"/>
        <w:rPr>
          <w:lang w:val="en-US"/>
        </w:rPr>
      </w:pPr>
      <w:r>
        <w:rPr/>
        <w:t xml:space="preserve">— </w:t>
      </w:r>
      <w:r>
        <w:rPr/>
        <w:t>частичная функция.</w:t>
      </w:r>
    </w:p>
    <w:p>
      <w:pPr>
        <w:pStyle w:val="ispTextmain"/>
        <w:rPr>
          <w:rFonts w:ascii="Courier New" w:hAnsi="Courier New" w:cs="Courier New"/>
          <w:lang w:val="en-US"/>
        </w:rPr>
      </w:pPr>
      <w:r>
        <w:rPr>
          <w:rFonts w:cs="Courier New" w:ascii="Courier New" w:hAnsi="Courier New"/>
          <w:lang w:val="en-US"/>
        </w:rPr>
        <mc:AlternateContent>
          <mc:Choice Requires="wps">
            <w:drawing>
              <wp:anchor behindDoc="0" distT="0" distB="19050" distL="0" distR="130810" simplePos="0" locked="0" layoutInCell="0" allowOverlap="1" relativeHeight="17" wp14:anchorId="2E0FCD6D">
                <wp:simplePos x="0" y="0"/>
                <wp:positionH relativeFrom="margin">
                  <wp:align>left</wp:align>
                </wp:positionH>
                <wp:positionV relativeFrom="paragraph">
                  <wp:posOffset>161925</wp:posOffset>
                </wp:positionV>
                <wp:extent cx="4988560" cy="833755"/>
                <wp:effectExtent l="0" t="5715" r="5080" b="4445"/>
                <wp:wrapTopAndBottom/>
                <wp:docPr id="9" name="Надпись 2"/>
                <a:graphic xmlns:a="http://schemas.openxmlformats.org/drawingml/2006/main">
                  <a:graphicData uri="http://schemas.microsoft.com/office/word/2010/wordprocessingShape">
                    <wps:wsp>
                      <wps:cNvSpPr/>
                      <wps:spPr>
                        <a:xfrm>
                          <a:off x="0" y="0"/>
                          <a:ext cx="4988520" cy="83376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w:t>
                            </w:r>
                            <w:r>
                              <w:rPr>
                                <w:rFonts w:cs="Cambria Math" w:ascii="Cambria Math" w:hAnsi="Cambria Math"/>
                              </w:rPr>
                              <w:t>∀</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-&gt; [</w:t>
                            </w:r>
                            <w:r>
                              <w:rPr>
                                <w:rFonts w:cs="Cambria Math" w:ascii="Cambria Math" w:hAnsi="Cambria Math"/>
                                <w:i/>
                                <w:iCs/>
                                <w:lang w:val="en-US"/>
                              </w:rPr>
                              <w:t>𝛼</w:t>
                            </w:r>
                            <w:r>
                              <w:rPr>
                                <w:rFonts w:cs="Courier New" w:ascii="Courier New" w:hAnsi="Courier New"/>
                              </w:rPr>
                              <w:t>]</w:t>
                            </w:r>
                          </w:p>
                          <w:p>
                            <w:pPr>
                              <w:pStyle w:val="ispTextmain"/>
                              <w:jc w:val="left"/>
                              <w:rPr>
                                <w:rFonts w:ascii="Courier New" w:hAnsi="Courier New" w:cs="Courier New"/>
                                <w:i/>
                                <w:i/>
                                <w:iCs/>
                                <w:lang w:val="en-US"/>
                              </w:rPr>
                            </w:pPr>
                            <w:r>
                              <w:rPr>
                                <w:rFonts w:cs="Courier New" w:ascii="Courier New" w:hAnsi="Courier New"/>
                                <w:b/>
                                <w:bCs/>
                                <w:lang w:val="en-US"/>
                              </w:rPr>
                              <w:t xml:space="preserve">val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w:t>
                            </w:r>
                            <w:r>
                              <w:rPr>
                                <w:rFonts w:cs="Cambria Math" w:ascii="Cambria Math" w:hAnsi="Cambria Math"/>
                                <w:i/>
                                <w:iCs/>
                                <w:lang w:val="en-US"/>
                              </w:rPr>
                              <w:t>𝛼</w:t>
                            </w:r>
                            <w:r>
                              <w:rPr>
                                <w:rFonts w:cs="Courier New" w:ascii="Courier New" w:hAnsi="Courier New"/>
                                <w:lang w:val="en-US"/>
                              </w:rPr>
                              <w:t xml:space="preserve">] -&gt; </w:t>
                            </w:r>
                            <w:r>
                              <w:rPr>
                                <w:rFonts w:cs="Cambria Math" w:ascii="Cambria Math" w:hAnsi="Cambria Math"/>
                                <w:i/>
                                <w:iCs/>
                                <w:lang w:val="en-US"/>
                              </w:rPr>
                              <w:t>𝛼</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 = Value x</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ml:space="preserve">) = </w:t>
                            </w:r>
                            <w:r>
                              <w:rPr>
                                <w:rFonts w:cs="Courier New" w:ascii="Courier New" w:hAnsi="Courier New"/>
                                <w:b/>
                                <w:bCs/>
                                <w:lang w:val="en-US"/>
                              </w:rPr>
                              <w:t xml:space="preserve">function </w:t>
                            </w:r>
                            <w:r>
                              <w:rPr>
                                <w:rFonts w:cs="Courier New" w:ascii="Courier New" w:hAnsi="Courier New"/>
                                <w:lang w:val="en-US"/>
                              </w:rPr>
                              <w:t>Value x -&gt; x | _ -&gt; failwith "not a value"</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0.4pt;margin-top:12.75pt;width:392.75pt;height:65.6pt;mso-wrap-style:square;v-text-anchor:top;mso-position-horizontal:left;mso-position-horizontal-relative:margin" wp14:anchorId="2E0FCD6D">
                <v:fill o:detectmouseclick="t" type="solid" color2="black"/>
                <v:stroke color="white" weight="9360" joinstyle="miter" endcap="flat"/>
                <v:textbox>
                  <w:txbxContent>
                    <w:p>
                      <w:pPr>
                        <w:pStyle w:val="ispTextmain"/>
                        <w:spacing w:before="30" w:after="30"/>
                        <w:jc w:val="left"/>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w:t>
                      </w:r>
                      <w:r>
                        <w:rPr>
                          <w:rFonts w:cs="Cambria Math" w:ascii="Cambria Math" w:hAnsi="Cambria Math"/>
                        </w:rPr>
                        <w:t>∀</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-&gt; [</w:t>
                      </w:r>
                      <w:r>
                        <w:rPr>
                          <w:rFonts w:cs="Cambria Math" w:ascii="Cambria Math" w:hAnsi="Cambria Math"/>
                          <w:i/>
                          <w:iCs/>
                          <w:lang w:val="en-US"/>
                        </w:rPr>
                        <w:t>𝛼</w:t>
                      </w:r>
                      <w:r>
                        <w:rPr>
                          <w:rFonts w:cs="Courier New" w:ascii="Courier New" w:hAnsi="Courier New"/>
                        </w:rPr>
                        <w:t>]</w:t>
                      </w:r>
                    </w:p>
                    <w:p>
                      <w:pPr>
                        <w:pStyle w:val="ispTextmain"/>
                        <w:jc w:val="left"/>
                        <w:rPr>
                          <w:rFonts w:ascii="Courier New" w:hAnsi="Courier New" w:cs="Courier New"/>
                          <w:i/>
                          <w:i/>
                          <w:iCs/>
                          <w:lang w:val="en-US"/>
                        </w:rPr>
                      </w:pPr>
                      <w:r>
                        <w:rPr>
                          <w:rFonts w:cs="Courier New" w:ascii="Courier New" w:hAnsi="Courier New"/>
                          <w:b/>
                          <w:bCs/>
                          <w:lang w:val="en-US"/>
                        </w:rPr>
                        <w:t xml:space="preserve">val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w:t>
                      </w:r>
                      <w:r>
                        <w:rPr>
                          <w:rFonts w:cs="Cambria Math" w:ascii="Cambria Math" w:hAnsi="Cambria Math"/>
                          <w:i/>
                          <w:iCs/>
                          <w:lang w:val="en-US"/>
                        </w:rPr>
                        <w:t>𝛼</w:t>
                      </w:r>
                      <w:r>
                        <w:rPr>
                          <w:rFonts w:cs="Courier New" w:ascii="Courier New" w:hAnsi="Courier New"/>
                          <w:lang w:val="en-US"/>
                        </w:rPr>
                        <w:t xml:space="preserve">] -&gt; </w:t>
                      </w:r>
                      <w:r>
                        <w:rPr>
                          <w:rFonts w:cs="Cambria Math" w:ascii="Cambria Math" w:hAnsi="Cambria Math"/>
                          <w:i/>
                          <w:iCs/>
                          <w:lang w:val="en-US"/>
                        </w:rPr>
                        <w:t>𝛼</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 = Value x</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ml:space="preserve">) = </w:t>
                      </w:r>
                      <w:r>
                        <w:rPr>
                          <w:rFonts w:cs="Courier New" w:ascii="Courier New" w:hAnsi="Courier New"/>
                          <w:b/>
                          <w:bCs/>
                          <w:lang w:val="en-US"/>
                        </w:rPr>
                        <w:t xml:space="preserve">function </w:t>
                      </w:r>
                      <w:r>
                        <w:rPr>
                          <w:rFonts w:cs="Courier New" w:ascii="Courier New" w:hAnsi="Courier New"/>
                          <w:lang w:val="en-US"/>
                        </w:rPr>
                        <w:t>Value x -&gt; x | _ -&gt; failwith "not a value"</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v:textbox>
                <w10:wrap type="topAndBottom"/>
              </v:rect>
            </w:pict>
          </mc:Fallback>
        </mc:AlternateContent>
      </w:r>
    </w:p>
    <w:p>
      <w:pPr>
        <w:pStyle w:val="ispTextmain"/>
        <w:rPr>
          <w:lang w:val="en-US"/>
        </w:rPr>
      </w:pPr>
      <w:r>
        <w:rPr/>
        <w:t>Пара поверхностных функций хорошо работает для примитивных типов, но 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pPr>
        <w:pStyle w:val="ispTextmain"/>
        <w:rPr>
          <w:lang w:val="en-US"/>
        </w:rPr>
      </w:pPr>
      <w:r>
        <w:rPr>
          <w:lang w:val="en-US"/>
        </w:rPr>
      </w:r>
    </w:p>
    <w:p>
      <w:pPr>
        <w:pStyle w:val="ispTextmain"/>
        <w:rPr/>
      </w:pPr>
      <w:r>
        <w:rPr/>
        <w:t>Продемонстрируем этот подход на каноническом примере связных списков. Рассмотрим</w:t>
      </w:r>
    </w:p>
    <w:p>
      <w:pPr>
        <w:pStyle w:val="ispTextmain"/>
        <w:rPr/>
      </w:pPr>
      <w:r>
        <w:rPr/>
        <w:t xml:space="preserve">обычный тип данных </w:t>
      </w:r>
      <w:r>
        <w:rPr>
          <w:lang w:val="en-US"/>
        </w:rPr>
        <w:t>OCaml</w:t>
      </w:r>
      <w:r>
        <w:rPr/>
        <w:t xml:space="preserve"> для полиморфных списков:</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ourier New" w:ascii="Courier New" w:hAnsi="Courier New"/>
        </w:rPr>
        <w:t xml:space="preserve"> = </w:t>
      </w:r>
      <w:r>
        <w:rPr>
          <w:rFonts w:cs="Courier New" w:ascii="Courier New" w:hAnsi="Courier New"/>
          <w:lang w:val="en-US"/>
        </w:rPr>
        <w:t>Nil</w:t>
      </w:r>
      <w:r>
        <w:rPr>
          <w:rFonts w:cs="Courier New" w:ascii="Courier New" w:hAnsi="Courier New"/>
        </w:rPr>
        <w:t xml:space="preserve"> | </w:t>
      </w:r>
      <w:r>
        <w:rPr>
          <w:rFonts w:cs="Courier New" w:ascii="Courier New" w:hAnsi="Courier New"/>
          <w:lang w:val="en-US"/>
        </w:rPr>
        <w:t>Cons</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p>
    <w:p>
      <w:pPr>
        <w:pStyle w:val="ispTextmain"/>
        <w:rPr/>
      </w:pPr>
      <w:r>
        <w:rPr/>
        <w:t>В этом типе можно использовать логические переменные только на месте элементов</w:t>
      </w:r>
    </w:p>
    <w:p>
      <w:pPr>
        <w:pStyle w:val="ispTextmain"/>
        <w:rPr/>
      </w:pPr>
      <w:r>
        <w:rPr/>
        <w:t xml:space="preserve">списка, но не вместо “хвоста”, так как там ожидается значение типа </w:t>
      </w:r>
      <w:r>
        <w:rPr>
          <w:rFonts w:cs="Cambria Math" w:ascii="Cambria Math" w:hAnsi="Cambria Math"/>
          <w:i/>
          <w:iCs/>
          <w:lang w:val="en-US"/>
        </w:rPr>
        <w:t>𝛼</w:t>
      </w:r>
      <w:r>
        <w:rPr>
          <w:i/>
          <w:iCs/>
        </w:rPr>
        <w:t xml:space="preserve"> </w:t>
      </w:r>
      <w:r>
        <w:rPr>
          <w:lang w:val="en-US"/>
        </w:rPr>
        <w:t>list</w:t>
      </w:r>
      <w:r>
        <w:rPr/>
        <w:t>, зафиксированного</w:t>
      </w:r>
    </w:p>
    <w:p>
      <w:pPr>
        <w:pStyle w:val="ispTextmain"/>
        <w:rPr/>
      </w:pPr>
      <w:r>
        <w:rPr/>
        <w:t xml:space="preserve">в конструкторе </w:t>
      </w:r>
      <w:r>
        <w:rPr>
          <w:lang w:val="en-US"/>
        </w:rPr>
        <w:t>Cons</w:t>
      </w:r>
      <w:r>
        <w:rPr/>
        <w:t>. Чтобы получить подходящее логическое представление, вначале абстрагируем тип полностью полиморфного функтора:</w:t>
      </w:r>
    </w:p>
    <w:p>
      <w:pPr>
        <w:pStyle w:val="ispTextmain"/>
        <w:jc w:val="center"/>
        <w:rPr>
          <w:rFonts w:ascii="Courier New" w:hAnsi="Courier New" w:cs="Courier New"/>
          <w:i/>
          <w:i/>
          <w:iCs/>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rPr>
        <w:t>(</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r>
        <w:rPr>
          <w:rFonts w:cs="Courier New" w:ascii="Courier New" w:hAnsi="Courier New"/>
        </w:rPr>
        <w:t xml:space="preserve"> = </w:t>
      </w:r>
      <w:r>
        <w:rPr>
          <w:rFonts w:cs="Courier New" w:ascii="Courier New" w:hAnsi="Courier New"/>
          <w:lang w:val="en-US"/>
        </w:rPr>
        <w:t>Nil</w:t>
      </w:r>
      <w:r>
        <w:rPr>
          <w:rFonts w:cs="Courier New" w:ascii="Courier New" w:hAnsi="Courier New"/>
        </w:rPr>
        <w:t xml:space="preserve"> | </w:t>
      </w:r>
      <w:r>
        <w:rPr>
          <w:rFonts w:cs="Courier New" w:ascii="Courier New" w:hAnsi="Courier New"/>
          <w:lang w:val="en-US"/>
        </w:rPr>
        <w:t>Cons</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 </w:t>
      </w:r>
      <w:r>
        <w:rPr>
          <w:rFonts w:cs="Cambria Math" w:ascii="Cambria Math" w:hAnsi="Cambria Math"/>
          <w:i/>
          <w:iCs/>
          <w:lang w:val="en-US"/>
        </w:rPr>
        <w:t>𝛽</w:t>
      </w:r>
    </w:p>
    <w:p>
      <w:pPr>
        <w:pStyle w:val="ispTextmain"/>
        <w:rPr/>
      </w:pPr>
      <w:r>
        <w:rPr/>
        <w:t>Таким образом, оригинальный тип может быть выражен как</w:t>
      </w:r>
    </w:p>
    <w:p>
      <w:pPr>
        <w:pStyle w:val="ispTextmain"/>
        <w:jc w:val="center"/>
        <w:rPr>
          <w:rFonts w:ascii="Courier New" w:hAnsi="Courier New" w:cs="Courier New"/>
          <w:lang w:val="en-US"/>
        </w:rPr>
      </w:pPr>
      <w:r>
        <w:rPr>
          <w:rFonts w:cs="Courier New" w:ascii="Courier New" w:hAnsi="Courier New"/>
          <w:b/>
          <w:bCs/>
          <w:lang w:val="en-US"/>
        </w:rPr>
        <w:t xml:space="preserve">type </w:t>
      </w:r>
      <w:r>
        <w:rPr>
          <w:rFonts w:cs="Cambria Math" w:ascii="Cambria Math" w:hAnsi="Cambria Math"/>
          <w:i/>
          <w:iCs/>
          <w:lang w:val="en-US"/>
        </w:rPr>
        <w:t>𝛼</w:t>
      </w:r>
      <w:r>
        <w:rPr>
          <w:rFonts w:cs="Courier New" w:ascii="Courier New" w:hAnsi="Courier New"/>
          <w:i/>
          <w:iCs/>
          <w:lang w:val="en-US"/>
        </w:rPr>
        <w:t xml:space="preserve"> </w:t>
      </w:r>
      <w:r>
        <w:rPr>
          <w:rFonts w:cs="Courier New" w:ascii="Courier New" w:hAnsi="Courier New"/>
          <w:lang w:val="en-US"/>
        </w:rPr>
        <w:t>list = (</w:t>
      </w:r>
      <w:r>
        <w:rPr>
          <w:rFonts w:cs="Cambria Math" w:ascii="Cambria Math" w:hAnsi="Cambria Math"/>
          <w:i/>
          <w:iCs/>
          <w:lang w:val="en-US"/>
        </w:rPr>
        <w:t>𝛼</w:t>
      </w:r>
      <w:r>
        <w:rPr>
          <w:rFonts w:cs="Courier New" w:ascii="Courier New" w:hAnsi="Courier New"/>
          <w:lang w:val="en-US"/>
        </w:rPr>
        <w:t xml:space="preserve">, </w:t>
      </w:r>
      <w:r>
        <w:rPr>
          <w:rFonts w:cs="Cambria Math" w:ascii="Cambria Math" w:hAnsi="Cambria Math"/>
          <w:i/>
          <w:iCs/>
          <w:lang w:val="en-US"/>
        </w:rPr>
        <w:t>𝛼</w:t>
      </w:r>
      <w:r>
        <w:rPr>
          <w:rFonts w:cs="Courier New" w:ascii="Courier New" w:hAnsi="Courier New"/>
          <w:i/>
          <w:iCs/>
          <w:lang w:val="en-US"/>
        </w:rPr>
        <w:t xml:space="preserve"> </w:t>
      </w:r>
      <w:r>
        <w:rPr>
          <w:rFonts w:cs="Courier New" w:ascii="Courier New" w:hAnsi="Courier New"/>
          <w:lang w:val="en-US"/>
        </w:rPr>
        <w:t>list) L,</w:t>
      </w:r>
    </w:p>
    <w:p>
      <w:pPr>
        <w:pStyle w:val="ispTextmain"/>
        <w:rPr/>
      </w:pPr>
      <w:r>
        <w:rPr/>
        <w:t>а его логическое представление как</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ambria Math" w:ascii="Cambria Math" w:hAnsi="Cambria Math"/>
          <w:i/>
          <w:iCs/>
          <w:lang w:val="en-US"/>
        </w:rPr>
        <w:t>𝑜</w:t>
      </w:r>
      <w:r>
        <w:rPr>
          <w:rFonts w:cs="Courier New" w:ascii="Courier New" w:hAnsi="Courier New"/>
          <w:i/>
          <w:iCs/>
        </w:rPr>
        <w:t xml:space="preserve"> </w:t>
      </w:r>
      <w:r>
        <w:rPr>
          <w:rFonts w:cs="Courier New" w:ascii="Courier New" w:hAnsi="Courier New"/>
        </w:rPr>
        <w: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ambria Math" w:ascii="Cambria Math" w:hAnsi="Cambria Math"/>
          <w:i/>
          <w:iCs/>
          <w:lang w:val="en-US"/>
        </w:rPr>
        <w:t>𝑜</w:t>
      </w:r>
      <w:r>
        <w:rPr>
          <w:rFonts w:cs="Courier New" w:ascii="Courier New" w:hAnsi="Courier New"/>
          <w:i/>
          <w:iCs/>
        </w:rPr>
        <w:t xml:space="preserve"> </w:t>
      </w:r>
      <w:r>
        <w:rPr>
          <w:rFonts w:cs="Courier New" w:ascii="Courier New" w:hAnsi="Courier New"/>
        </w:rPr>
        <w:t xml:space="preserve">) </w:t>
      </w:r>
      <w:r>
        <w:rPr>
          <w:rFonts w:cs="Courier New" w:ascii="Courier New" w:hAnsi="Courier New"/>
          <w:lang w:val="en-US"/>
        </w:rPr>
        <w:t>L</w:t>
      </w:r>
      <w:r>
        <w:rPr>
          <w:rFonts w:cs="Courier New" w:ascii="Courier New" w:hAnsi="Courier New"/>
        </w:rPr>
        <w:t>]</w:t>
      </w:r>
    </w:p>
    <w:p>
      <w:pPr>
        <w:pStyle w:val="ispTextmain"/>
        <w:rPr/>
      </w:pPr>
      <w:r>
        <w:rPr/>
        <w:t xml:space="preserve">Более того, с помощью специфичной для функтора функции </w:t>
      </w:r>
      <w:r>
        <w:rPr>
          <w:lang w:val="en-US"/>
        </w:rPr>
        <w:t>fmap</w:t>
      </w:r>
    </w:p>
    <w:p>
      <w:pPr>
        <w:pStyle w:val="ispTextmain"/>
        <w:jc w:val="center"/>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lang w:val="en-US"/>
        </w:rPr>
        <w:t>fmapL</w:t>
      </w:r>
      <w:r>
        <w:rPr>
          <w:rFonts w:cs="Courier New" w:ascii="Courier New" w:hAnsi="Courier New"/>
        </w:rPr>
        <w:t xml:space="preserve"> :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-&gt; </w:t>
      </w:r>
      <w:r>
        <w:rPr>
          <w:rFonts w:cs="Cambria Math" w:ascii="Cambria Math" w:hAnsi="Cambria Math"/>
          <w:i/>
          <w:iCs/>
          <w:lang w:val="en-US"/>
        </w:rPr>
        <w:t>𝛼</w:t>
      </w:r>
      <w:r>
        <w:rPr>
          <w:rFonts w:cs="Courier New" w:ascii="Courier New" w:hAnsi="Courier New"/>
        </w:rPr>
        <w:t>′) -&gt; (</w:t>
      </w:r>
      <w:r>
        <w:rPr>
          <w:rFonts w:cs="Cambria Math" w:ascii="Cambria Math" w:hAnsi="Cambria Math"/>
          <w:i/>
          <w:iCs/>
          <w:lang w:val="en-US"/>
        </w:rPr>
        <w:t>𝛽</w:t>
      </w:r>
      <w:r>
        <w:rPr>
          <w:rFonts w:cs="Courier New" w:ascii="Courier New" w:hAnsi="Courier New"/>
          <w:i/>
          <w:iCs/>
        </w:rPr>
        <w:t xml:space="preserve"> </w:t>
      </w:r>
      <w:r>
        <w:rPr>
          <w:rFonts w:cs="Courier New" w:ascii="Courier New" w:hAnsi="Courier New"/>
        </w:rPr>
        <w:t xml:space="preserve">-&gt; </w:t>
      </w:r>
      <w:r>
        <w:rPr>
          <w:rFonts w:cs="Cambria Math" w:ascii="Cambria Math" w:hAnsi="Cambria Math"/>
          <w:i/>
          <w:iCs/>
          <w:lang w:val="en-US"/>
        </w:rPr>
        <w:t>𝛽</w:t>
      </w:r>
      <w:r>
        <w:rPr>
          <w:rFonts w:cs="Courier New" w:ascii="Courier New" w:hAnsi="Courier New"/>
        </w:rPr>
        <w:t>′) -&gt;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r>
        <w:rPr>
          <w:rFonts w:cs="Courier New" w:ascii="Courier New" w:hAnsi="Courier New"/>
        </w:rPr>
        <w:t xml:space="preserve"> -&gt;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p>
    <w:p>
      <w:pPr>
        <w:pStyle w:val="ispTextmain"/>
        <w:rPr/>
      </w:pPr>
      <w:r>
        <w:rPr/>
        <w:t>можно реализовать инъекцию и проекцию:</w:t>
      </w:r>
    </w:p>
    <w:p>
      <w:pPr>
        <w:pStyle w:val="ispTextmain"/>
        <w:jc w:val="center"/>
        <w:rPr>
          <w:rFonts w:ascii="Courier New" w:hAnsi="Courier New" w:cs="Courier New"/>
          <w:lang w:val="en-US"/>
        </w:rPr>
      </w:pPr>
      <w:r>
        <w:rPr>
          <w:rFonts w:cs="Courier New" w:ascii="Courier New" w:hAnsi="Courier New"/>
          <w:b/>
          <w:bCs/>
          <w:lang w:val="en-US"/>
        </w:rPr>
        <w:t xml:space="preserve">let rec </w:t>
      </w:r>
      <w:r>
        <w:rPr>
          <w:rFonts w:cs="Courier New" w:ascii="Courier New" w:hAnsi="Courier New"/>
          <w:lang w:val="en-US"/>
        </w:rPr>
        <w:t>↑list l = ↑</w:t>
      </w:r>
      <w:r>
        <w:rPr>
          <w:rFonts w:cs="Cambria Math" w:ascii="Cambria Math" w:hAnsi="Cambria Math"/>
          <w:lang w:val="en-US"/>
        </w:rPr>
        <w:t>∀</w:t>
      </w:r>
      <w:r>
        <w:rPr>
          <w:rFonts w:cs="Courier New" w:ascii="Courier New" w:hAnsi="Courier New"/>
          <w:lang w:val="en-US"/>
        </w:rPr>
        <w:t>(fmapL (↑</w:t>
      </w:r>
      <w:r>
        <w:rPr>
          <w:rFonts w:cs="Cambria Math" w:ascii="Cambria Math" w:hAnsi="Cambria Math"/>
          <w:lang w:val="en-US"/>
        </w:rPr>
        <w:t>∀</w:t>
      </w:r>
      <w:r>
        <w:rPr>
          <w:rFonts w:cs="Courier New" w:ascii="Courier New" w:hAnsi="Courier New"/>
          <w:lang w:val="en-US"/>
        </w:rPr>
        <w:t>) ↑list l)</w:t>
      </w:r>
    </w:p>
    <w:p>
      <w:pPr>
        <w:pStyle w:val="ispTextmain"/>
        <w:jc w:val="center"/>
        <w:rPr>
          <w:rFonts w:ascii="Courier New" w:hAnsi="Courier New" w:cs="Courier New"/>
          <w:lang w:val="en-US"/>
        </w:rPr>
      </w:pPr>
      <w:r>
        <w:rPr>
          <w:rFonts w:cs="Courier New" w:ascii="Courier New" w:hAnsi="Courier New"/>
          <w:b/>
          <w:bCs/>
          <w:lang w:val="en-US"/>
        </w:rPr>
        <w:t xml:space="preserve">let rec </w:t>
      </w:r>
      <w:r>
        <w:rPr>
          <w:rFonts w:cs="Courier New" w:ascii="Courier New" w:hAnsi="Courier New"/>
          <w:lang w:val="en-US"/>
        </w:rPr>
        <w:t>↓list l = fmapL (↓</w:t>
      </w:r>
      <w:r>
        <w:rPr>
          <w:rFonts w:cs="Cambria Math" w:ascii="Cambria Math" w:hAnsi="Cambria Math"/>
          <w:lang w:val="en-US"/>
        </w:rPr>
        <w:t>∀</w:t>
      </w:r>
      <w:r>
        <w:rPr>
          <w:rFonts w:cs="Courier New" w:ascii="Courier New" w:hAnsi="Courier New"/>
          <w:lang w:val="en-US"/>
        </w:rPr>
        <w:t>) ↓list (↓</w:t>
      </w:r>
      <w:r>
        <w:rPr>
          <w:rFonts w:cs="Cambria Math" w:ascii="Cambria Math" w:hAnsi="Cambria Math"/>
          <w:lang w:val="en-US"/>
        </w:rPr>
        <w:t>∀</w:t>
      </w:r>
      <w:r>
        <w:rPr>
          <w:rFonts w:cs="Courier New" w:ascii="Courier New" w:hAnsi="Courier New"/>
          <w:lang w:val="en-US"/>
        </w:rPr>
        <w:t xml:space="preserve"> l)</w:t>
      </w:r>
    </w:p>
    <w:p>
      <w:pPr>
        <w:pStyle w:val="ispTextmain"/>
        <w:rPr/>
      </w:pPr>
      <w:r>
        <w:rPr/>
        <w:t xml:space="preserve">Специфичные для функторов функции </w:t>
      </w:r>
      <w:r>
        <w:rPr>
          <w:lang w:val="en-US"/>
        </w:rPr>
        <w:t>fmap</w:t>
      </w:r>
      <w:r>
        <w:rPr/>
        <w:t xml:space="preserve"> могут быть легко написаны, и даже получены</w:t>
      </w:r>
    </w:p>
    <w:p>
      <w:pPr>
        <w:pStyle w:val="ispTextmain"/>
        <w:rPr/>
      </w:pPr>
      <w:r>
        <w:rPr/>
        <w:t xml:space="preserve">автоматически с помощью различных методов обобщённого программирования для </w:t>
      </w:r>
      <w:r>
        <w:rPr>
          <w:lang w:val="en-US"/>
        </w:rPr>
        <w:t>OCaml</w:t>
      </w:r>
      <w:r>
        <w:rPr/>
        <w:t>.</w:t>
      </w:r>
    </w:p>
    <w:p>
      <w:pPr>
        <w:pStyle w:val="ispTextmain"/>
        <w:rPr/>
      </w:pPr>
      <w:r>
        <w:rPr/>
        <w:t xml:space="preserve">А с помощью </w:t>
      </w:r>
      <w:r>
        <w:rPr>
          <w:lang w:val="en-US"/>
        </w:rPr>
        <w:t>fmap</w:t>
      </w:r>
      <w:r>
        <w:rPr/>
        <w:t xml:space="preserve"> уже будут написаны инъекции и проекции пользовательских типов</w:t>
      </w:r>
    </w:p>
    <w:p>
      <w:pPr>
        <w:pStyle w:val="ispTextmain"/>
        <w:rPr>
          <w:szCs w:val="20"/>
          <w:lang w:val="en-US"/>
        </w:rPr>
      </w:pPr>
      <w:r>
        <w:rPr>
          <w:szCs w:val="20"/>
          <w:lang w:val="en-US"/>
        </w:rPr>
        <w:t>данных.</w:t>
      </w:r>
    </w:p>
    <w:p>
      <w:pPr>
        <w:pStyle w:val="ispTextmain"/>
        <w:rPr/>
      </w:pPr>
      <w:r>
        <w:rPr/>
        <w:t>Теперь вернемся к вопросу определения переменных во время полиморфной унификации.</w:t>
      </w:r>
    </w:p>
    <w:p>
      <w:pPr>
        <w:pStyle w:val="ispTextmain"/>
        <w:rPr>
          <w:lang w:val="en-US"/>
        </w:rPr>
      </w:pPr>
      <w:r>
        <w:rP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pPr>
        <w:pStyle w:val="ispTextmain"/>
        <w:numPr>
          <w:ilvl w:val="0"/>
          <w:numId w:val="54"/>
        </w:numPr>
        <w:rPr/>
      </w:pPr>
      <w:r>
        <w:rP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rPr/>
        <w:t>;</w:t>
      </w:r>
    </w:p>
    <w:p>
      <w:pPr>
        <w:pStyle w:val="ispTextmain"/>
        <w:numPr>
          <w:ilvl w:val="0"/>
          <w:numId w:val="54"/>
        </w:numPr>
        <w:jc w:val="left"/>
        <w:rPr/>
      </w:pPr>
      <w:r>
        <w:rPr/>
        <w:t xml:space="preserve"> </w:t>
      </w:r>
      <w:r>
        <w:rPr/>
        <w:t>в тип логических переменных добавлен “якорь”, который при берется из окружения и при создании переменных кладется в них.</w:t>
        <w:br/>
      </w: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rPr>
        <w:t>[</w:t>
      </w:r>
      <w:r>
        <w:rPr>
          <w:rFonts w:cs="Cambria Math" w:ascii="Cambria Math" w:hAnsi="Cambria Math"/>
          <w:i/>
          <w:iCs/>
          <w:lang w:val="en-US"/>
        </w:rPr>
        <w:t>𝛼</w:t>
      </w:r>
      <w:r>
        <w:rPr>
          <w:rFonts w:cs="Courier New" w:ascii="Courier New" w:hAnsi="Courier New"/>
        </w:rPr>
        <w:t xml:space="preserve">] = </w:t>
      </w:r>
      <w:r>
        <w:rPr>
          <w:rFonts w:cs="Courier New" w:ascii="Courier New" w:hAnsi="Courier New"/>
          <w:lang w:val="en-US"/>
        </w:rPr>
        <w:t>Var</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ourier New" w:ascii="Courier New" w:hAnsi="Courier New"/>
          <w:lang w:val="en-US"/>
        </w:rPr>
        <w:t>int</w:t>
      </w:r>
      <w:r>
        <w:rPr>
          <w:rFonts w:cs="Courier New" w:ascii="Courier New" w:hAnsi="Courier New"/>
        </w:rPr>
        <w:t xml:space="preserve"> * </w:t>
      </w:r>
      <w:r>
        <w:rPr>
          <w:rFonts w:cs="Courier New" w:ascii="Courier New" w:hAnsi="Courier New"/>
          <w:lang w:val="en-US"/>
        </w:rPr>
        <w:t>anchor</w:t>
      </w:r>
      <w:r>
        <w:rPr>
          <w:rFonts w:cs="Courier New" w:ascii="Courier New" w:hAnsi="Courier New"/>
        </w:rPr>
        <w:t xml:space="preserve"> | </w:t>
      </w:r>
      <w:r>
        <w:rPr>
          <w:rFonts w:cs="Courier New" w:ascii="Courier New" w:hAnsi="Courier New"/>
          <w:lang w:val="en-US"/>
        </w:rPr>
        <w:t>Value</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p>
    <w:p>
      <w:pPr>
        <w:pStyle w:val="ispTextmain"/>
        <w:numPr>
          <w:ilvl w:val="0"/>
          <w:numId w:val="54"/>
        </w:numPr>
        <w:jc w:val="left"/>
        <w:rPr/>
      </w:pPr>
      <w:r>
        <w:rPr/>
        <w:t>во время унификации, для проверки переменных проверяется конъюнкция следующих свойств:</w:t>
      </w:r>
    </w:p>
    <w:p>
      <w:pPr>
        <w:pStyle w:val="ispTextmain"/>
        <w:numPr>
          <w:ilvl w:val="1"/>
          <w:numId w:val="54"/>
        </w:numPr>
        <w:jc w:val="left"/>
        <w:rPr/>
      </w:pPr>
      <w:r>
        <w:rPr/>
        <w:t xml:space="preserve">рассматриваемое значение является </w:t>
      </w:r>
      <w:r>
        <w:rPr>
          <w:lang w:val="en-US"/>
        </w:rPr>
        <w:t>boxed</w:t>
      </w:r>
      <w:r>
        <w:rPr/>
        <w:t>;</w:t>
      </w:r>
    </w:p>
    <w:p>
      <w:pPr>
        <w:pStyle w:val="ispTextmain"/>
        <w:numPr>
          <w:ilvl w:val="1"/>
          <w:numId w:val="54"/>
        </w:numPr>
        <w:jc w:val="left"/>
        <w:rPr/>
      </w:pPr>
      <w:r>
        <w:rPr/>
        <w:t xml:space="preserve">тег и раскладка в памяти соответствует переменным, т.е. значениям, построенным с помощью конструктора </w:t>
      </w:r>
      <w:r>
        <w:rPr>
          <w:lang w:val="en-US"/>
        </w:rPr>
        <w:t>Var</w:t>
      </w:r>
      <w:r>
        <w:rPr/>
        <w:t xml:space="preserve"> из типа [</w:t>
      </w:r>
      <w:r>
        <w:rPr>
          <w:rFonts w:cs="Cambria Math" w:ascii="Cambria Math" w:hAnsi="Cambria Math"/>
          <w:i/>
          <w:iCs/>
          <w:lang w:val="en-US"/>
        </w:rPr>
        <w:t>𝛼</w:t>
      </w:r>
      <w:r>
        <w:rPr/>
        <w:t xml:space="preserve">]; </w:t>
      </w:r>
    </w:p>
    <w:p>
      <w:pPr>
        <w:pStyle w:val="ispTextmain"/>
        <w:numPr>
          <w:ilvl w:val="1"/>
          <w:numId w:val="54"/>
        </w:numPr>
        <w:jc w:val="left"/>
        <w:rPr/>
      </w:pPr>
      <w:r>
        <w:rPr/>
        <w:t>адрес якоря соответствует адресу якоря в текущем окружении.</w:t>
      </w:r>
    </w:p>
    <w:p>
      <w:pPr>
        <w:pStyle w:val="ispTextmain"/>
        <w:jc w:val="left"/>
        <w:rPr/>
      </w:pPr>
      <w:r>
        <w:rPr/>
      </w:r>
    </w:p>
    <w:p>
      <w:pPr>
        <w:pStyle w:val="ispTextmain"/>
        <w:rPr/>
      </w:pPr>
      <w:r>
        <w:rPr/>
        <w:t>Учитывая, что состояние абстрактно для пользователя, можно гарантировать, что только</w:t>
      </w:r>
    </w:p>
    <w:p>
      <w:pPr>
        <w:pStyle w:val="ispTextmain"/>
        <w:rPr/>
      </w:pPr>
      <w:r>
        <w:rPr/>
        <w:t xml:space="preserve">переменные, созданные в текущем запуске примитива </w:t>
      </w:r>
      <w:r>
        <w:rPr>
          <w:lang w:val="en-US"/>
        </w:rPr>
        <w:t>run</w:t>
      </w:r>
      <w:r>
        <w:rPr/>
        <w:t>, пройдут тест на переменные,</w:t>
      </w:r>
    </w:p>
    <w:p>
      <w:pPr>
        <w:pStyle w:val="ispTextmain"/>
        <w:rPr/>
      </w:pPr>
      <w:r>
        <w:rPr/>
        <w:t>так как указатель на якорь уникален среди всех указателей и никак может попасть во вне</w:t>
      </w:r>
    </w:p>
    <w:p>
      <w:pPr>
        <w:pStyle w:val="ispTextmain"/>
        <w:rPr>
          <w:lang w:val="en-US"/>
        </w:rPr>
      </w:pPr>
      <w:r>
        <w:rPr/>
        <w:t>из-за использования примитива создания переменных.</w:t>
      </w:r>
    </w:p>
    <w:p>
      <w:pPr>
        <w:pStyle w:val="ispTextmain"/>
        <w:rPr>
          <w:lang w:val="en-US"/>
        </w:rPr>
      </w:pPr>
      <w:r>
        <w:rPr>
          <w:lang w:val="en-US"/>
        </w:rPr>
      </w:r>
    </w:p>
    <w:p>
      <w:pPr>
        <w:pStyle w:val="ispTextmain"/>
        <w:rPr/>
      </w:pPr>
      <w:r>
        <w:rPr/>
        <w:t>Осталось описать фазу реификации, которая может быть представлена с помощью следующей функции:</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 state -&gt; [</w:t>
      </w:r>
      <w:r>
        <w:rPr>
          <w:rFonts w:cs="Cambria Math" w:ascii="Cambria Math" w:hAnsi="Cambria Math"/>
          <w:i/>
          <w:iCs/>
          <w:szCs w:val="20"/>
          <w:lang w:val="en-US"/>
        </w:rPr>
        <w:t>𝛼</w:t>
      </w:r>
      <w:r>
        <w:rPr>
          <w:rFonts w:cs="Courier New" w:ascii="Courier New" w:hAnsi="Courier New"/>
          <w:szCs w:val="20"/>
          <w:lang w:val="en-US"/>
        </w:rPr>
        <w:t>] -&gt; [</w:t>
      </w:r>
      <w:r>
        <w:rPr>
          <w:rFonts w:cs="Cambria Math" w:ascii="Cambria Math" w:hAnsi="Cambria Math"/>
          <w:i/>
          <w:iCs/>
          <w:szCs w:val="20"/>
          <w:lang w:val="en-US"/>
        </w:rPr>
        <w:t>𝛼</w:t>
      </w:r>
      <w:r>
        <w:rPr>
          <w:rFonts w:cs="Courier New" w:ascii="Courier New" w:hAnsi="Courier New"/>
          <w:szCs w:val="20"/>
          <w:lang w:val="en-US"/>
        </w:rPr>
        <w:t>]</w:t>
      </w:r>
    </w:p>
    <w:p>
      <w:pPr>
        <w:pStyle w:val="ispTextmain"/>
        <w:rPr/>
      </w:pPr>
      <w:r>
        <w:rPr/>
        <w:t>Функция принимает состояние и логическое значение, и рекурсивно совершает подстановку</w:t>
      </w:r>
    </w:p>
    <w:p>
      <w:pPr>
        <w:pStyle w:val="ispTextmain"/>
        <w:rPr/>
      </w:pPr>
      <w:r>
        <w:rPr/>
        <w:t>всех переменных в логическом значении до тех пор, пока остаются связанные переменные.</w:t>
      </w:r>
    </w:p>
    <w:p>
      <w:pPr>
        <w:pStyle w:val="ispTextmain"/>
        <w:rPr/>
      </w:pPr>
      <w:r>
        <w:rPr/>
        <w:t xml:space="preserve">Так как наша реализация подстановки не является полиморфной, то функция </w:t>
      </w:r>
      <w:r>
        <w:rPr>
          <w:lang w:val="en-US"/>
        </w:rPr>
        <w:t>reify</w:t>
      </w:r>
      <w:r>
        <w:rPr/>
        <w:t xml:space="preserve"> также</w:t>
      </w:r>
    </w:p>
    <w:p>
      <w:pPr>
        <w:pStyle w:val="ispTextmain"/>
        <w:rPr/>
      </w:pPr>
      <w:r>
        <w:rPr/>
        <w:t xml:space="preserve">реализована в небезопасном стиле. Но легко показать, что </w:t>
      </w:r>
      <w:r>
        <w:rPr>
          <w:lang w:val="en-US"/>
        </w:rPr>
        <w:t>reify</w:t>
      </w:r>
      <w:r>
        <w:rPr/>
        <w:t xml:space="preserve"> не создает неправильно</w:t>
      </w:r>
    </w:p>
    <w:p>
      <w:pPr>
        <w:pStyle w:val="ispTextmain"/>
        <w:rPr/>
      </w:pPr>
      <w:r>
        <w:rPr/>
        <w:t>типизированных термов. Все термы в подстановке корректно типизированы, подстановка</w:t>
      </w:r>
    </w:p>
    <w:p>
      <w:pPr>
        <w:pStyle w:val="ispTextmain"/>
        <w:rPr/>
      </w:pPr>
      <w:r>
        <w:rPr/>
        <w:t>осуществляет замену переменных на термы такого же типа, а унификация не изменяет</w:t>
      </w:r>
    </w:p>
    <w:p>
      <w:pPr>
        <w:pStyle w:val="ispTextmain"/>
        <w:rPr>
          <w:lang w:val="en-US"/>
        </w:rPr>
      </w:pPr>
      <w:r>
        <w:rPr/>
        <w:t xml:space="preserve">типы унифицируемых термов. Следовательно, </w:t>
      </w:r>
      <w:r>
        <w:rPr>
          <w:lang w:val="en-US"/>
        </w:rPr>
        <w:t>reify</w:t>
      </w:r>
      <w:r>
        <w:rPr/>
        <w:t xml:space="preserve"> всегда подставляет в правильно типизированном терме подтермы на термы таких же типов, что обуславливает безопасность системы типов.</w:t>
      </w:r>
    </w:p>
    <w:p>
      <w:pPr>
        <w:pStyle w:val="ispTextmain"/>
        <w:rPr>
          <w:lang w:val="en-US"/>
        </w:rPr>
      </w:pPr>
      <w:r>
        <w:rPr>
          <w:lang w:val="en-US"/>
        </w:rPr>
      </w:r>
    </w:p>
    <w:p>
      <w:pPr>
        <w:pStyle w:val="ispTextmain"/>
        <w:rPr/>
      </w:pPr>
      <w:r>
        <w:rPr/>
        <w:t xml:space="preserve">Кроме осуществления подстановки функция </w:t>
      </w:r>
      <w:r>
        <w:rPr>
          <w:lang w:val="en-US"/>
        </w:rPr>
        <w:t>reify</w:t>
      </w:r>
      <w:r>
        <w:rPr/>
        <w:t xml:space="preserve"> также реифицирует ограничения-</w:t>
      </w:r>
    </w:p>
    <w:p>
      <w:pPr>
        <w:pStyle w:val="ispTextmain"/>
        <w:rPr>
          <w:lang w:val="en-US"/>
        </w:rPr>
      </w:pPr>
      <w:r>
        <mc:AlternateContent>
          <mc:Choice Requires="wps">
            <w:drawing>
              <wp:anchor behindDoc="0" distT="0" distB="12065" distL="109220" distR="135890" simplePos="0" locked="0" layoutInCell="0" allowOverlap="1" relativeHeight="19" wp14:anchorId="466F43CF">
                <wp:simplePos x="0" y="0"/>
                <wp:positionH relativeFrom="margin">
                  <wp:align>center</wp:align>
                </wp:positionH>
                <wp:positionV relativeFrom="paragraph">
                  <wp:posOffset>1137920</wp:posOffset>
                </wp:positionV>
                <wp:extent cx="2735580" cy="972820"/>
                <wp:effectExtent l="5080" t="5080" r="5080" b="5080"/>
                <wp:wrapTopAndBottom/>
                <wp:docPr id="10" name="Надпись 2"/>
                <a:graphic xmlns:a="http://schemas.openxmlformats.org/drawingml/2006/main">
                  <a:graphicData uri="http://schemas.microsoft.com/office/word/2010/wordprocessingShape">
                    <wps:wsp>
                      <wps:cNvSpPr/>
                      <wps:spPr>
                        <a:xfrm>
                          <a:off x="0" y="0"/>
                          <a:ext cx="2735640" cy="9727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foo q =</w:t>
                            </w:r>
                          </w:p>
                          <w:p>
                            <w:pPr>
                              <w:pStyle w:val="ispTextmain"/>
                              <w:ind w:firstLine="284"/>
                              <w:rPr>
                                <w:rFonts w:ascii="Courier New" w:hAnsi="Courier New" w:cs="Courier New"/>
                                <w:lang w:val="en-US"/>
                              </w:rPr>
                            </w:pPr>
                            <w:r>
                              <w:rPr>
                                <w:rFonts w:cs="Courier New" w:ascii="Courier New" w:hAnsi="Courier New"/>
                                <w:lang w:val="en-US"/>
                              </w:rPr>
                              <w:t>fresh (r s)</w:t>
                            </w:r>
                          </w:p>
                          <w:p>
                            <w:pPr>
                              <w:pStyle w:val="ispTextmain"/>
                              <w:ind w:firstLine="284" w:left="284"/>
                              <w:rPr>
                                <w:rFonts w:ascii="Courier New" w:hAnsi="Courier New" w:cs="Courier New"/>
                                <w:lang w:val="en-US"/>
                              </w:rPr>
                            </w:pPr>
                            <w:r>
                              <w:rPr>
                                <w:rFonts w:cs="Courier New" w:ascii="Courier New" w:hAnsi="Courier New"/>
                                <w:lang w:val="en-US"/>
                              </w:rPr>
                              <w:t>(q === ↑</w:t>
                            </w:r>
                            <w:r>
                              <w:rPr>
                                <w:rFonts w:cs="Cambria Math" w:ascii="Cambria Math" w:hAnsi="Cambria Math"/>
                                <w:lang w:val="en-US"/>
                              </w:rPr>
                              <w:t>∀</w:t>
                            </w:r>
                            <w:r>
                              <w:rPr>
                                <w:rFonts w:cs="Courier New" w:ascii="Courier New" w:hAnsi="Courier New"/>
                                <w:lang w:val="en-US"/>
                              </w:rPr>
                              <w:t xml:space="preserve"> (</w:t>
                            </w:r>
                            <w:r>
                              <w:rPr>
                                <w:rFonts w:cs="Courier New" w:ascii="Courier New" w:hAnsi="Courier New"/>
                                <w:b/>
                                <w:bCs/>
                                <w:lang w:val="en-US"/>
                              </w:rPr>
                              <w:t xml:space="preserve">Some </w:t>
                            </w:r>
                            <w:r>
                              <w:rPr>
                                <w:rFonts w:cs="Courier New" w:ascii="Courier New" w:hAnsi="Courier New"/>
                                <w:lang w:val="en-US"/>
                              </w:rPr>
                              <w:t>r)) &amp;&amp;&amp;</w:t>
                            </w:r>
                          </w:p>
                          <w:p>
                            <w:pPr>
                              <w:pStyle w:val="ispTextmain"/>
                              <w:ind w:firstLine="284" w:left="284"/>
                              <w:rPr>
                                <w:rFonts w:ascii="Courier New" w:hAnsi="Courier New" w:cs="Courier New"/>
                                <w:lang w:val="en-US"/>
                              </w:rPr>
                            </w:pPr>
                            <w:r>
                              <w:rPr>
                                <w:rFonts w:cs="Courier New" w:ascii="Courier New" w:hAnsi="Courier New"/>
                                <w:lang w:val="en-US"/>
                              </w:rPr>
                              <w:t>(r =/= s) &amp;&amp;&amp;</w:t>
                            </w:r>
                          </w:p>
                          <w:p>
                            <w:pPr>
                              <w:pStyle w:val="ispTextmain"/>
                              <w:ind w:firstLine="284" w:left="284"/>
                              <w:rPr>
                                <w:rFonts w:ascii="Courier New" w:hAnsi="Courier New" w:cs="Courier New"/>
                                <w:lang w:val="en-US"/>
                              </w:rPr>
                            </w:pPr>
                            <w:r>
                              <w:rPr>
                                <w:rFonts w:cs="Courier New" w:ascii="Courier New" w:hAnsi="Courier New"/>
                                <w:lang w:val="en-US"/>
                              </w:rPr>
                              <w:t>(s =/= r)</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90.85pt;margin-top:89.6pt;width:215.35pt;height:76.55pt;mso-wrap-style:square;v-text-anchor:top;mso-position-horizontal:center;mso-position-horizontal-relative:margin" wp14:anchorId="466F43CF">
                <v:fill o:detectmouseclick="t" type="solid" color2="black"/>
                <v:stroke color="white" weight="9360" joinstyle="miter" endcap="flat"/>
                <v:textbox>
                  <w:txbxContent>
                    <w:p>
                      <w:pPr>
                        <w:pStyle w:val="ispTextmain"/>
                        <w:spacing w:before="30" w:after="30"/>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foo q =</w:t>
                      </w:r>
                    </w:p>
                    <w:p>
                      <w:pPr>
                        <w:pStyle w:val="ispTextmain"/>
                        <w:ind w:firstLine="284"/>
                        <w:rPr>
                          <w:rFonts w:ascii="Courier New" w:hAnsi="Courier New" w:cs="Courier New"/>
                          <w:lang w:val="en-US"/>
                        </w:rPr>
                      </w:pPr>
                      <w:r>
                        <w:rPr>
                          <w:rFonts w:cs="Courier New" w:ascii="Courier New" w:hAnsi="Courier New"/>
                          <w:lang w:val="en-US"/>
                        </w:rPr>
                        <w:t>fresh (r s)</w:t>
                      </w:r>
                    </w:p>
                    <w:p>
                      <w:pPr>
                        <w:pStyle w:val="ispTextmain"/>
                        <w:ind w:firstLine="284" w:left="284"/>
                        <w:rPr>
                          <w:rFonts w:ascii="Courier New" w:hAnsi="Courier New" w:cs="Courier New"/>
                          <w:lang w:val="en-US"/>
                        </w:rPr>
                      </w:pPr>
                      <w:r>
                        <w:rPr>
                          <w:rFonts w:cs="Courier New" w:ascii="Courier New" w:hAnsi="Courier New"/>
                          <w:lang w:val="en-US"/>
                        </w:rPr>
                        <w:t>(q === ↑</w:t>
                      </w:r>
                      <w:r>
                        <w:rPr>
                          <w:rFonts w:cs="Cambria Math" w:ascii="Cambria Math" w:hAnsi="Cambria Math"/>
                          <w:lang w:val="en-US"/>
                        </w:rPr>
                        <w:t>∀</w:t>
                      </w:r>
                      <w:r>
                        <w:rPr>
                          <w:rFonts w:cs="Courier New" w:ascii="Courier New" w:hAnsi="Courier New"/>
                          <w:lang w:val="en-US"/>
                        </w:rPr>
                        <w:t xml:space="preserve"> (</w:t>
                      </w:r>
                      <w:r>
                        <w:rPr>
                          <w:rFonts w:cs="Courier New" w:ascii="Courier New" w:hAnsi="Courier New"/>
                          <w:b/>
                          <w:bCs/>
                          <w:lang w:val="en-US"/>
                        </w:rPr>
                        <w:t xml:space="preserve">Some </w:t>
                      </w:r>
                      <w:r>
                        <w:rPr>
                          <w:rFonts w:cs="Courier New" w:ascii="Courier New" w:hAnsi="Courier New"/>
                          <w:lang w:val="en-US"/>
                        </w:rPr>
                        <w:t>r)) &amp;&amp;&amp;</w:t>
                      </w:r>
                    </w:p>
                    <w:p>
                      <w:pPr>
                        <w:pStyle w:val="ispTextmain"/>
                        <w:ind w:firstLine="284" w:left="284"/>
                        <w:rPr>
                          <w:rFonts w:ascii="Courier New" w:hAnsi="Courier New" w:cs="Courier New"/>
                          <w:lang w:val="en-US"/>
                        </w:rPr>
                      </w:pPr>
                      <w:r>
                        <w:rPr>
                          <w:rFonts w:cs="Courier New" w:ascii="Courier New" w:hAnsi="Courier New"/>
                          <w:lang w:val="en-US"/>
                        </w:rPr>
                        <w:t>(r =/= s) &amp;&amp;&amp;</w:t>
                      </w:r>
                    </w:p>
                    <w:p>
                      <w:pPr>
                        <w:pStyle w:val="ispTextmain"/>
                        <w:ind w:firstLine="284" w:left="284"/>
                        <w:rPr>
                          <w:rFonts w:ascii="Courier New" w:hAnsi="Courier New" w:cs="Courier New"/>
                          <w:lang w:val="en-US"/>
                        </w:rPr>
                      </w:pPr>
                      <w:r>
                        <w:rPr>
                          <w:rFonts w:cs="Courier New" w:ascii="Courier New" w:hAnsi="Courier New"/>
                          <w:lang w:val="en-US"/>
                        </w:rPr>
                        <w:t>(s =/= r)</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v:textbox>
                <w10:wrap type="topAndBottom"/>
              </v:rect>
            </w:pict>
          </mc:Fallback>
        </mc:AlternateContent>
      </w:r>
      <w:r>
        <w:rPr/>
        <w:t>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w:t>
      </w:r>
    </w:p>
    <w:p>
      <w:pPr>
        <w:pStyle w:val="ispTextmain"/>
        <w:rPr>
          <w:lang w:val="en-US"/>
        </w:rPr>
      </w:pPr>
      <w:r>
        <w:rPr>
          <w:lang w:val="en-US"/>
        </w:rPr>
      </w:r>
    </w:p>
    <w:p>
      <w:pPr>
        <w:pStyle w:val="ispTextmain"/>
        <w:rPr>
          <w:i/>
          <w:i/>
          <w:iCs/>
        </w:rPr>
      </w:pPr>
      <w:r>
        <w:rPr/>
        <w:t xml:space="preserve">ответ для переменной </w:t>
      </w:r>
      <w:r>
        <w:rPr>
          <w:rFonts w:cs="Cambria Math" w:ascii="Cambria Math" w:hAnsi="Cambria Math"/>
          <w:i/>
          <w:iCs/>
          <w:lang w:val="en-US"/>
        </w:rPr>
        <w:t>𝑞</w:t>
      </w:r>
      <w:r>
        <w:rPr>
          <w:i/>
          <w:iCs/>
        </w:rPr>
        <w:t xml:space="preserve"> </w:t>
      </w:r>
      <w:r>
        <w:rPr/>
        <w:t xml:space="preserve">будет содержать неравенства для переменной </w:t>
      </w:r>
      <w:r>
        <w:rPr>
          <w:rFonts w:cs="Cambria Math" w:ascii="Cambria Math" w:hAnsi="Cambria Math"/>
          <w:i/>
          <w:iCs/>
          <w:lang w:val="en-US"/>
        </w:rPr>
        <w:t>𝑟</w:t>
      </w:r>
      <w:r>
        <w:rPr>
          <w:i/>
          <w:iCs/>
        </w:rPr>
        <w:t xml:space="preserve"> </w:t>
      </w:r>
      <w:r>
        <w:rPr/>
        <w:t xml:space="preserve">; реификация </w:t>
      </w:r>
      <w:r>
        <w:rPr>
          <w:rFonts w:cs="Cambria Math" w:ascii="Cambria Math" w:hAnsi="Cambria Math"/>
          <w:i/>
          <w:iCs/>
          <w:lang w:val="en-US"/>
        </w:rPr>
        <w:t>𝑟</w:t>
      </w:r>
    </w:p>
    <w:p>
      <w:pPr>
        <w:pStyle w:val="ispTextmain"/>
        <w:rPr/>
      </w:pPr>
      <w:r>
        <w:rPr>
          <w:szCs w:val="20"/>
        </w:rPr>
        <w:t xml:space="preserve">приведет </w:t>
      </w:r>
      <w:r>
        <w:rPr/>
        <w:t xml:space="preserve">ограничения с переменной </w:t>
      </w:r>
      <w:r>
        <w:rPr>
          <w:rFonts w:cs="Cambria Math" w:ascii="Cambria Math" w:hAnsi="Cambria Math"/>
          <w:i/>
          <w:iCs/>
          <w:lang w:val="en-US"/>
        </w:rPr>
        <w:t>𝑠</w:t>
      </w:r>
      <w:r>
        <w:rPr/>
        <w:t>, которая снова запустит реификацию переменной</w:t>
      </w:r>
    </w:p>
    <w:p>
      <w:pPr>
        <w:pStyle w:val="ispTextmain"/>
        <w:rPr>
          <w:szCs w:val="20"/>
        </w:rPr>
      </w:pPr>
      <w:r>
        <w:rPr>
          <w:rFonts w:cs="Cambria Math" w:ascii="Cambria Math" w:hAnsi="Cambria Math"/>
          <w:i/>
          <w:iCs/>
          <w:szCs w:val="20"/>
          <w:lang w:val="en-US"/>
        </w:rPr>
        <w:t>𝑟</w:t>
      </w:r>
      <w:r>
        <w:rPr>
          <w:i/>
          <w:iCs/>
          <w:szCs w:val="20"/>
        </w:rPr>
        <w:t xml:space="preserve"> </w:t>
      </w:r>
      <w:r>
        <w:rPr>
          <w:szCs w:val="20"/>
        </w:rPr>
        <w:t>, и т.д.</w:t>
      </w:r>
    </w:p>
    <w:p>
      <w:pPr>
        <w:pStyle w:val="ispSubHeader-2level"/>
        <w:ind w:hanging="0" w:left="0"/>
        <w:rPr>
          <w:lang w:val="en-US"/>
        </w:rPr>
      </w:pPr>
      <w:r>
        <w:rPr/>
        <w:t>6.1. Логические переменные без тегирования. Отслеживание типов</w:t>
      </w:r>
    </w:p>
    <w:p>
      <w:pPr>
        <w:pStyle w:val="ispTextmain"/>
        <w:rPr>
          <w:szCs w:val="20"/>
        </w:rPr>
      </w:pPr>
      <w:r>
        <w:rPr>
          <w:szCs w:val="20"/>
        </w:rPr>
        <w:t>Решение, предложенное выше, страдает существенным недостатком: чтобы произвести</w:t>
      </w:r>
    </w:p>
    <w:p>
      <w:pPr>
        <w:pStyle w:val="ispTextmain"/>
        <w:rPr>
          <w:szCs w:val="20"/>
        </w:rPr>
      </w:pPr>
      <w:r>
        <w:rPr>
          <w:szCs w:val="20"/>
        </w:rPr>
        <w:t>унификацию, необходимо погрузить термы в логический домен, что сделает их в два раза</w:t>
      </w:r>
    </w:p>
    <w:p>
      <w:pPr>
        <w:pStyle w:val="ispTextmain"/>
        <w:rPr>
          <w:szCs w:val="20"/>
        </w:rPr>
      </w:pPr>
      <w:r>
        <w:rPr>
          <w:szCs w:val="20"/>
        </w:rPr>
        <w:t>больше. В результате, эта реализация проиграет по производительности оригинальной.</w:t>
      </w:r>
    </w:p>
    <w:p>
      <w:pPr>
        <w:pStyle w:val="ispTextmain"/>
        <w:rPr>
          <w:szCs w:val="20"/>
        </w:rPr>
      </w:pPr>
      <w:r>
        <w:rPr>
          <w:szCs w:val="20"/>
        </w:rPr>
        <w:t>Было разработано другое представление без этого недостатка. Идея в том, чтобы хранить</w:t>
      </w:r>
    </w:p>
    <w:p>
      <w:pPr>
        <w:pStyle w:val="ispTextmain"/>
        <w:rPr>
          <w:szCs w:val="20"/>
        </w:rPr>
      </w:pPr>
      <w:r>
        <w:rPr>
          <w:szCs w:val="20"/>
        </w:rPr>
        <w:t>данные (не переменные) в памяти без использования тегирования вообще.</w:t>
      </w:r>
    </w:p>
    <w:p>
      <w:pPr>
        <w:pStyle w:val="ispTextmain"/>
        <w:jc w:val="center"/>
        <w:rPr>
          <w:rFonts w:ascii="Courier New" w:hAnsi="Courier New" w:cs="Courier New"/>
          <w:i/>
          <w:i/>
          <w:iCs/>
          <w:szCs w:val="20"/>
        </w:rPr>
      </w:pPr>
      <w:r>
        <w:rPr>
          <w:rFonts w:cs="Courier New" w:ascii="Courier New" w:hAnsi="Courier New"/>
          <w:b/>
          <w:bCs/>
          <w:szCs w:val="20"/>
          <w:lang w:val="en-US"/>
        </w:rPr>
        <w:t>type</w:t>
      </w:r>
      <w:r>
        <w:rPr>
          <w:rFonts w:cs="Courier New" w:ascii="Courier New" w:hAnsi="Courier New"/>
          <w:b/>
          <w:bCs/>
          <w:szCs w:val="20"/>
        </w:rPr>
        <w:t xml:space="preserve"> </w:t>
      </w:r>
      <w:r>
        <w:rPr>
          <w:rFonts w:cs="Courier New" w:ascii="Courier New" w:hAnsi="Courier New"/>
          <w:szCs w:val="20"/>
        </w:rPr>
        <w:t>[</w:t>
      </w:r>
      <w:r>
        <w:rPr>
          <w:rFonts w:cs="Cambria Math" w:ascii="Cambria Math" w:hAnsi="Cambria Math"/>
          <w:i/>
          <w:iCs/>
          <w:szCs w:val="20"/>
          <w:lang w:val="en-US"/>
        </w:rPr>
        <w:t>𝛼</w:t>
      </w:r>
      <w:r>
        <w:rPr>
          <w:rFonts w:cs="Courier New" w:ascii="Courier New" w:hAnsi="Courier New"/>
          <w:szCs w:val="20"/>
        </w:rPr>
        <w:t xml:space="preserve">] = </w:t>
      </w:r>
      <w:r>
        <w:rPr>
          <w:rFonts w:cs="Cambria Math" w:ascii="Cambria Math" w:hAnsi="Cambria Math"/>
          <w:i/>
          <w:iCs/>
          <w:szCs w:val="20"/>
          <w:lang w:val="en-US"/>
        </w:rPr>
        <w:t>𝛼</w:t>
      </w:r>
    </w:p>
    <w:p>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cs="Cambria Math" w:ascii="Cambria Math" w:hAnsi="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pPr>
        <w:pStyle w:val="ispTextmain"/>
        <w:rPr>
          <w:szCs w:val="20"/>
        </w:rPr>
      </w:pPr>
      <w:r>
        <w:rPr>
          <w:szCs w:val="20"/>
        </w:rPr>
        <w:t>Эти свободные переменные не помещают унификации (она сумеет их отличить), но их</w:t>
      </w:r>
    </w:p>
    <w:p>
      <w:pPr>
        <w:pStyle w:val="ispTextmain"/>
        <w:rPr>
          <w:szCs w:val="20"/>
        </w:rPr>
      </w:pPr>
      <w:r>
        <w:rPr>
          <w:szCs w:val="20"/>
        </w:rPr>
        <w:t>нельзя оставить для нелогического домена как они есть.</w:t>
      </w:r>
    </w:p>
    <w:p>
      <w:pPr>
        <w:pStyle w:val="ispTextmain"/>
        <w:rPr>
          <w:szCs w:val="20"/>
        </w:rPr>
      </w:pPr>
      <w:r>
        <w:rPr>
          <w:szCs w:val="20"/>
        </w:rPr>
        <w:t>Идея заключается в том, чтобы использовать в общем случае некорректное представление</w:t>
      </w:r>
    </w:p>
    <w:p>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pPr>
        <w:pStyle w:val="ispTextmain"/>
        <w:rPr>
          <w:szCs w:val="20"/>
        </w:rPr>
      </w:pPr>
      <w:r>
        <w:rPr>
          <w:szCs w:val="20"/>
        </w:rPr>
        <w:t>тегирование только на фазе реификации. Но тогда необходимо решить каким будет тип</w:t>
      </w:r>
    </w:p>
    <w:p>
      <w:pPr>
        <w:pStyle w:val="ispTextmain"/>
        <w:rPr>
          <w:szCs w:val="20"/>
          <w:lang w:val="en-US"/>
        </w:rPr>
      </w:pPr>
      <w:r>
        <w:rPr>
          <w:szCs w:val="20"/>
        </w:rPr>
        <w:t xml:space="preserve">функции </w:t>
      </w:r>
      <w:r>
        <w:rPr>
          <w:szCs w:val="20"/>
          <w:lang w:val="en-US"/>
        </w:rPr>
        <w:t>reify</w:t>
      </w:r>
      <w:r>
        <w:rPr>
          <w:szCs w:val="20"/>
        </w:rPr>
        <w:t xml:space="preserve">. Прямолинейное решение </w:t>
      </w:r>
      <w:r>
        <w:rPr>
          <w:rFonts w:cs="Courier New" w:ascii="Courier New" w:hAnsi="Courier New"/>
          <w:b/>
          <w:bCs/>
          <w:szCs w:val="20"/>
          <w:lang w:val="en-US"/>
        </w:rPr>
        <w:t>val</w:t>
      </w:r>
      <w:r>
        <w:rPr>
          <w:rFonts w:cs="Courier New" w:ascii="Courier New" w:hAnsi="Courier New"/>
          <w:b/>
          <w:bCs/>
          <w:szCs w:val="20"/>
        </w:rPr>
        <w:t xml:space="preserve"> </w:t>
      </w:r>
      <w:r>
        <w:rPr>
          <w:rFonts w:cs="Courier New" w:ascii="Courier New" w:hAnsi="Courier New"/>
          <w:szCs w:val="20"/>
          <w:lang w:val="en-US"/>
        </w:rPr>
        <w:t>reify</w:t>
      </w:r>
      <w:r>
        <w:rPr>
          <w:rFonts w:cs="Courier New" w:ascii="Courier New" w:hAnsi="Courier New"/>
          <w:szCs w:val="20"/>
        </w:rPr>
        <w:t xml:space="preserve"> : </w:t>
      </w:r>
      <w:r>
        <w:rPr>
          <w:rFonts w:cs="Courier New" w:ascii="Courier New" w:hAnsi="Courier New"/>
          <w:szCs w:val="20"/>
          <w:lang w:val="en-US"/>
        </w:rPr>
        <w:t>state</w:t>
      </w:r>
      <w:r>
        <w:rPr>
          <w:rFonts w:cs="Courier New" w:ascii="Courier New" w:hAnsi="Courier New"/>
          <w:szCs w:val="20"/>
        </w:rPr>
        <w:t xml:space="preserve"> -&gt; [</w:t>
      </w:r>
      <w:r>
        <w:rPr>
          <w:rFonts w:cs="Cambria Math" w:ascii="Cambria Math" w:hAnsi="Cambria Math"/>
          <w:i/>
          <w:iCs/>
          <w:szCs w:val="20"/>
          <w:lang w:val="en-US"/>
        </w:rPr>
        <w:t>𝛼</w:t>
      </w:r>
      <w:r>
        <w:rPr>
          <w:rFonts w:cs="Courier New" w:ascii="Courier New" w:hAnsi="Courier New"/>
          <w:szCs w:val="20"/>
        </w:rPr>
        <w:t>] -&gt; [</w:t>
      </w:r>
      <w:r>
        <w:rPr>
          <w:rFonts w:cs="Cambria Math" w:ascii="Cambria Math" w:hAnsi="Cambria Math"/>
          <w:i/>
          <w:iCs/>
          <w:szCs w:val="20"/>
          <w:lang w:val="en-US"/>
        </w:rPr>
        <w:t>𝛼</w:t>
      </w:r>
      <w:r>
        <w:rPr>
          <w:rFonts w:cs="Courier New" w:ascii="Courier New" w:hAnsi="Courier New"/>
          <w:szCs w:val="20"/>
        </w:rPr>
        <w:t>]</w:t>
      </w:r>
      <w:r>
        <w:rPr>
          <w:szCs w:val="20"/>
        </w:rPr>
        <w:t xml:space="preserve"> не годится, так как тип аргумента совпадает с типом результата [</w:t>
      </w:r>
      <w:r>
        <w:rPr>
          <w:rFonts w:cs="Cambria Math" w:ascii="Cambria Math" w:hAnsi="Cambria Math"/>
          <w:i/>
          <w:iCs/>
          <w:szCs w:val="20"/>
          <w:lang w:val="en-US"/>
        </w:rPr>
        <w:t>𝛼</w:t>
      </w:r>
      <w:r>
        <w:rPr>
          <w:szCs w:val="20"/>
        </w:rPr>
        <w:t>]. Хотелось бы что-то похожее на</w:t>
      </w:r>
    </w:p>
    <w:p>
      <w:pPr>
        <w:pStyle w:val="ispTextmain"/>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 state -&gt; [</w:t>
      </w:r>
      <w:r>
        <w:rPr>
          <w:rFonts w:cs="Cambria Math" w:ascii="Cambria Math" w:hAnsi="Cambria Math"/>
          <w:i/>
          <w:iCs/>
          <w:szCs w:val="20"/>
          <w:lang w:val="en-US"/>
        </w:rPr>
        <w:t>𝛼</w:t>
      </w:r>
      <w:r>
        <w:rPr>
          <w:rFonts w:cs="Courier New" w:ascii="Courier New" w:hAnsi="Courier New"/>
          <w:szCs w:val="20"/>
          <w:lang w:val="en-US"/>
        </w:rPr>
        <w:t>] -&gt; (``tagged'' [</w:t>
      </w:r>
      <w:r>
        <w:rPr>
          <w:rFonts w:cs="Cambria Math" w:ascii="Cambria Math" w:hAnsi="Cambria Math"/>
          <w:i/>
          <w:iCs/>
          <w:szCs w:val="20"/>
          <w:lang w:val="en-US"/>
        </w:rPr>
        <w:t>𝛼</w:t>
      </w:r>
      <w:r>
        <w:rPr>
          <w:rFonts w:cs="Courier New" w:ascii="Courier New" w:hAnsi="Courier New"/>
          <w:szCs w:val="20"/>
          <w:lang w:val="en-US"/>
        </w:rPr>
        <w:t>]).</w:t>
      </w:r>
    </w:p>
    <w:p>
      <w:pPr>
        <w:pStyle w:val="ispTextmain"/>
        <w:rPr>
          <w:szCs w:val="20"/>
        </w:rPr>
      </w:pPr>
      <w:r>
        <w:rPr>
          <w:szCs w:val="20"/>
        </w:rPr>
        <w:t xml:space="preserve">Если </w:t>
      </w:r>
      <w:r>
        <w:rPr>
          <w:rFonts w:cs="Cambria Math" w:ascii="Cambria Math" w:hAnsi="Cambria Math"/>
          <w:i/>
          <w:iCs/>
          <w:szCs w:val="20"/>
          <w:lang w:val="en-US"/>
        </w:rPr>
        <w:t>𝛼</w:t>
      </w:r>
      <w:r>
        <w:rPr>
          <w:i/>
          <w:iCs/>
          <w:szCs w:val="20"/>
        </w:rPr>
        <w:t xml:space="preserve"> </w:t>
      </w:r>
      <w:r>
        <w:rPr>
          <w:szCs w:val="20"/>
        </w:rPr>
        <w:t xml:space="preserve">— тип без параметров, то можно затегировать результат конструкторами </w:t>
      </w:r>
      <w:r>
        <w:rPr>
          <w:szCs w:val="20"/>
          <w:lang w:val="en-US"/>
        </w:rPr>
        <w:t>Var</w:t>
      </w:r>
    </w:p>
    <w:p>
      <w:pPr>
        <w:pStyle w:val="ispTextmain"/>
        <w:rPr>
          <w:szCs w:val="20"/>
        </w:rPr>
      </w:pPr>
      <w:r>
        <w:rPr>
          <w:szCs w:val="20"/>
        </w:rPr>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pPr>
        <w:pStyle w:val="ispTextmain"/>
        <w:rPr>
          <w:szCs w:val="20"/>
        </w:rPr>
      </w:pPr>
      <w:r>
        <w:rPr>
          <w:szCs w:val="20"/>
        </w:rPr>
        <w:t>с параметрами, например, для типа целочисленных списков [ [</w:t>
      </w:r>
      <w:r>
        <w:rPr>
          <w:szCs w:val="20"/>
          <w:lang w:val="en-US"/>
        </w:rPr>
        <w:t>int</w:t>
      </w:r>
      <w:r>
        <w:rPr>
          <w:szCs w:val="20"/>
        </w:rPr>
        <w:t xml:space="preserve">] </w:t>
      </w:r>
      <w:r>
        <w:rPr>
          <w:szCs w:val="20"/>
          <w:lang w:val="en-US"/>
        </w:rPr>
        <w:t>list</w:t>
      </w:r>
      <w:r>
        <w:rPr>
          <w:szCs w:val="20"/>
        </w:rPr>
        <w:t>]. Здесь надо не</w:t>
      </w:r>
    </w:p>
    <w:p>
      <w:pPr>
        <w:pStyle w:val="ispTextmain"/>
        <w:rPr>
          <w:szCs w:val="20"/>
        </w:rPr>
      </w:pPr>
      <w:r>
        <w:rPr>
          <w:szCs w:val="20"/>
        </w:rPr>
        <w:t>только тегировать не верхнем уровне, но и запускать реификацию с тегированием рекурсивно</w:t>
      </w:r>
    </w:p>
    <w:p>
      <w:pPr>
        <w:pStyle w:val="ispTextmain"/>
        <w:rPr>
          <w:szCs w:val="20"/>
        </w:rPr>
      </w:pPr>
      <w:r>
        <w:rPr>
          <w:szCs w:val="20"/>
        </w:rPr>
        <w:t xml:space="preserve">для подвыражений внутри. Итого, необходим следующий (мета)тип для функции реификации, где </w:t>
      </w:r>
      <w:r>
        <w:rPr>
          <w:rFonts w:cs="Cambria Math" w:ascii="Cambria Math" w:hAnsi="Cambria Math"/>
          <w:i/>
          <w:iCs/>
          <w:szCs w:val="20"/>
          <w:lang w:val="en-US"/>
        </w:rPr>
        <w:t>𝛽</w:t>
      </w:r>
      <w:r>
        <w:rPr>
          <w:i/>
          <w:iCs/>
          <w:szCs w:val="20"/>
        </w:rPr>
        <w:t xml:space="preserve"> </w:t>
      </w:r>
      <w:r>
        <w:rPr>
          <w:szCs w:val="20"/>
        </w:rPr>
        <w:t xml:space="preserve">— тип затегированного </w:t>
      </w:r>
      <w:r>
        <w:rPr>
          <w:rFonts w:cs="Cambria Math" w:ascii="Cambria Math" w:hAnsi="Cambria Math"/>
          <w:i/>
          <w:iCs/>
          <w:szCs w:val="20"/>
          <w:lang w:val="en-US"/>
        </w:rPr>
        <w:t>𝛼</w:t>
      </w:r>
      <w:r>
        <w:rPr>
          <w:szCs w:val="20"/>
        </w:rPr>
        <w:t>:</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 state -&gt; [</w:t>
      </w:r>
      <w:r>
        <w:rPr>
          <w:rFonts w:cs="Cambria Math" w:ascii="Cambria Math" w:hAnsi="Cambria Math"/>
          <w:i/>
          <w:iCs/>
          <w:szCs w:val="20"/>
          <w:lang w:val="en-US"/>
        </w:rPr>
        <w:t>𝛼</w:t>
      </w:r>
      <w:r>
        <w:rPr>
          <w:rFonts w:cs="Courier New" w:ascii="Courier New" w:hAnsi="Courier New"/>
          <w:szCs w:val="20"/>
          <w:lang w:val="en-US"/>
        </w:rPr>
        <w:t>] -&gt; (``tagged''[</w:t>
      </w:r>
      <w:r>
        <w:rPr>
          <w:rFonts w:cs="Cambria Math" w:ascii="Cambria Math" w:hAnsi="Cambria Math"/>
          <w:i/>
          <w:iCs/>
          <w:szCs w:val="20"/>
          <w:lang w:val="en-US"/>
        </w:rPr>
        <w:t>𝛽</w:t>
      </w:r>
      <w:r>
        <w:rPr>
          <w:rFonts w:cs="Courier New" w:ascii="Courier New" w:hAnsi="Courier New"/>
          <w:szCs w:val="20"/>
          <w:lang w:val="en-US"/>
        </w:rPr>
        <w:t>]).</w:t>
      </w:r>
    </w:p>
    <w:p>
      <w:pPr>
        <w:pStyle w:val="ispTextmain"/>
        <w:rPr>
          <w:szCs w:val="20"/>
        </w:rPr>
      </w:pPr>
      <w:r>
        <w:rPr>
          <w:szCs w:val="20"/>
        </w:rPr>
        <w:t>Эти наблюдения обосновывают выбранную конкретную реализацию.</w:t>
      </w:r>
    </w:p>
    <w:p>
      <w:pPr>
        <w:pStyle w:val="ispTextmain"/>
        <w:rPr>
          <w:szCs w:val="20"/>
        </w:rPr>
      </w:pPr>
      <w:r>
        <w:rPr>
          <w:szCs w:val="20"/>
        </w:rPr>
        <w:t>Оригинальное определение типа [</w:t>
      </w:r>
      <w:r>
        <w:rPr>
          <w:rFonts w:cs="Cambria Math" w:ascii="Cambria Math" w:hAnsi="Cambria Math"/>
          <w:i/>
          <w:iCs/>
          <w:szCs w:val="20"/>
          <w:lang w:val="en-US"/>
        </w:rPr>
        <w:t>𝛼</w:t>
      </w:r>
      <w:r>
        <w:rPr>
          <w:szCs w:val="20"/>
        </w:rPr>
        <w:t>] будет тегированным представлением. Введем дополнительный однопараметрический тип “</w:t>
      </w:r>
      <w:r>
        <w:rPr>
          <w:rFonts w:cs="Cambria Math" w:ascii="Cambria Math" w:hAnsi="Cambria Math"/>
          <w:i/>
          <w:iCs/>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cs="Cambria Math" w:ascii="Cambria Math" w:hAnsi="Cambria Math"/>
          <w:i/>
          <w:iCs/>
          <w:szCs w:val="20"/>
          <w:lang w:val="en-US"/>
        </w:rPr>
        <w:t>𝛼</w:t>
      </w:r>
      <w:r>
        <w:rPr>
          <w:szCs w:val="20"/>
        </w:rPr>
        <w:t>.</w:t>
      </w:r>
    </w:p>
    <w:p>
      <w:pPr>
        <w:pStyle w:val="ispTextmain"/>
        <w:jc w:val="center"/>
        <w:rPr>
          <w:rFonts w:ascii="Courier New" w:hAnsi="Courier New" w:cs="Courier New"/>
          <w:i/>
          <w:i/>
          <w:iCs/>
          <w:szCs w:val="20"/>
          <w:lang w:val="en-US"/>
        </w:rPr>
      </w:pP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ilogic = </w:t>
      </w:r>
      <w:r>
        <w:rPr>
          <w:rFonts w:cs="Cambria Math" w:ascii="Cambria Math" w:hAnsi="Cambria Math"/>
          <w:i/>
          <w:iCs/>
          <w:szCs w:val="20"/>
          <w:lang w:val="en-US"/>
        </w:rPr>
        <w:t>𝛼</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val </w:t>
      </w:r>
      <w:r>
        <w:rPr>
          <w:rFonts w:cs="Courier New" w:ascii="Courier New" w:hAnsi="Courier New"/>
          <w:szCs w:val="20"/>
          <w:lang w:val="en-US"/>
        </w:rPr>
        <w:t xml:space="preserve">inj :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-&gt;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ilogic</w:t>
      </w:r>
    </w:p>
    <w:p>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 =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 L,</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injected =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injected) L ilogic,</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type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L]</w:t>
      </w:r>
    </w:p>
    <w:p>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Pr>
          <w:szCs w:val="20"/>
          <w:lang w:val="en-US"/>
        </w:rPr>
        <w:t>int</w:t>
      </w:r>
      <w:r>
        <w:rPr>
          <w:szCs w:val="20"/>
        </w:rPr>
        <w:t xml:space="preserve"> </w:t>
      </w:r>
      <w:r>
        <w:rPr>
          <w:szCs w:val="20"/>
          <w:lang w:val="en-US"/>
        </w:rPr>
        <w:t>ilogic</w:t>
      </w:r>
      <w:r>
        <w:rPr>
          <w:szCs w:val="20"/>
        </w:rPr>
        <w:t xml:space="preserve"> </w:t>
      </w:r>
      <w:r>
        <w:rPr>
          <w:szCs w:val="20"/>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pPr>
        <w:pStyle w:val="ispTextmain"/>
        <w:jc w:val="center"/>
        <w:rPr>
          <w:rFonts w:ascii="Courier New" w:hAnsi="Courier New" w:cs="Courier New"/>
          <w:szCs w:val="20"/>
          <w:lang w:val="en-US"/>
        </w:rPr>
      </w:pPr>
      <w:r>
        <w:rPr>
          <w:rFonts w:cs="Courier New" w:ascii="Courier New" w:hAnsi="Courier New"/>
          <w:b/>
          <w:bCs/>
          <w:szCs w:val="20"/>
        </w:rPr>
        <w:t xml:space="preserve">        </w:t>
      </w:r>
      <w:r>
        <w:rPr>
          <w:rFonts w:cs="Courier New" w:ascii="Courier New" w:hAnsi="Courier New"/>
          <w:b/>
          <w:bCs/>
          <w:szCs w:val="20"/>
          <w:lang w:val="en-US"/>
        </w:rPr>
        <w:t xml:space="preserve">let </w:t>
      </w:r>
      <w:r>
        <w:rPr>
          <w:rFonts w:cs="Courier New" w:ascii="Courier New" w:hAnsi="Courier New"/>
          <w:szCs w:val="20"/>
          <w:lang w:val="en-US"/>
        </w:rPr>
        <w:t>cons h tl : 'a -&gt; 'a injected -&gt; 'a injected =</w:t>
      </w:r>
    </w:p>
    <w:p>
      <w:pPr>
        <w:pStyle w:val="ispTextmain"/>
        <w:ind w:firstLine="284"/>
        <w:jc w:val="center"/>
        <w:rPr>
          <w:rFonts w:ascii="Courier New" w:hAnsi="Courier New" w:cs="Courier New"/>
          <w:szCs w:val="20"/>
          <w:lang w:val="en-US"/>
        </w:rPr>
      </w:pPr>
      <w:r>
        <w:rPr>
          <w:rFonts w:cs="Courier New" w:ascii="Courier New" w:hAnsi="Courier New"/>
          <w:szCs w:val="20"/>
          <w:lang w:val="en-US"/>
        </w:rPr>
        <w:t>inj (Cons (h, tl))</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nil () : unit -&gt; 'a injected = inj Nil</w:t>
      </w:r>
    </w:p>
    <w:p>
      <w:pPr>
        <w:pStyle w:val="ispTextmain"/>
        <w:rPr>
          <w:szCs w:val="20"/>
        </w:rPr>
      </w:pPr>
      <w:r>
        <w:rPr>
          <w:szCs w:val="20"/>
        </w:rPr>
        <w:t>Также необходимо реализовать реификацию значений из логического домена. На данный</w:t>
      </w:r>
    </w:p>
    <w:p>
      <w:pPr>
        <w:pStyle w:val="ispTextmain"/>
        <w:rPr>
          <w:szCs w:val="20"/>
        </w:rPr>
      </w:pPr>
      <w:r>
        <w:rPr>
          <w:szCs w:val="20"/>
        </w:rPr>
        <w:t>момент подход к реификации не ограничивает тип, куда реификация будет производится,</w:t>
      </w:r>
    </w:p>
    <w:p>
      <w:pPr>
        <w:pStyle w:val="ispTextmain"/>
        <w:rPr>
          <w:szCs w:val="20"/>
        </w:rPr>
      </w:pPr>
      <w:r>
        <w:rPr>
          <w:szCs w:val="20"/>
        </w:rPr>
        <w:t>но каноническим является использование упомянутого выше [</w:t>
      </w:r>
      <w:r>
        <w:rPr>
          <w:rFonts w:cs="Cambria Math" w:ascii="Cambria Math" w:hAnsi="Cambria Math"/>
          <w:i/>
          <w:iCs/>
          <w:szCs w:val="20"/>
          <w:lang w:val="en-US"/>
        </w:rPr>
        <w:t>𝛼</w:t>
      </w:r>
      <w:r>
        <w:rPr>
          <w:szCs w:val="20"/>
        </w:rPr>
        <w:t>]. Все реификаторы являются</w:t>
      </w:r>
    </w:p>
    <w:p>
      <w:pPr>
        <w:pStyle w:val="ispTextmain"/>
        <w:rPr>
          <w:szCs w:val="20"/>
        </w:rPr>
      </w:pPr>
      <w:r>
        <w:rPr>
          <w:szCs w:val="20"/>
        </w:rPr>
        <w:t>двупараметрическими типами, инкапсулирущими преобразование из логического домена</w:t>
      </w:r>
    </w:p>
    <w:p>
      <w:pPr>
        <w:pStyle w:val="ispTextmain"/>
        <w:rPr>
          <w:szCs w:val="20"/>
        </w:rPr>
      </w:pPr>
      <w:r>
        <w:rPr>
          <w:szCs w:val="20"/>
        </w:rPr>
        <w:t>в некоторый кодомен. Например, для списков необходимо получить реификатор с типом</w:t>
      </w:r>
    </w:p>
    <w:p>
      <w:pPr>
        <w:pStyle w:val="ispTextmain"/>
        <w:rPr>
          <w:szCs w:val="20"/>
          <w:lang w:val="en-US"/>
        </w:rPr>
      </w:pPr>
      <w:r>
        <w:rPr>
          <w:rFonts w:cs="Courier New" w:ascii="Courier New" w:hAnsi="Courier New"/>
          <w:szCs w:val="20"/>
          <w:lang w:val="en-US"/>
        </w:rPr>
        <w:t>(int ilogic injected, [int] list</w:t>
      </w:r>
      <w:r>
        <w:rPr>
          <w:rFonts w:cs="Cambria Math" w:ascii="Cambria Math" w:hAnsi="Cambria Math"/>
          <w:szCs w:val="20"/>
          <w:vertAlign w:val="superscript"/>
          <w:lang w:val="en-US"/>
        </w:rPr>
        <w:t>𝑜</w:t>
      </w:r>
      <w:r>
        <w:rPr>
          <w:rFonts w:cs="Courier New" w:ascii="Courier New" w:hAnsi="Courier New"/>
          <w:szCs w:val="20"/>
          <w:lang w:val="en-US"/>
        </w:rPr>
        <w:t>) reifier</w:t>
      </w:r>
      <w:r>
        <w:rPr>
          <w:szCs w:val="20"/>
          <w:lang w:val="en-US"/>
        </w:rPr>
        <w:t>.</w:t>
      </w:r>
    </w:p>
    <w:p>
      <w:pPr>
        <w:pStyle w:val="ispTextmain"/>
        <w:rPr>
          <w:szCs w:val="20"/>
        </w:rPr>
      </w:pPr>
      <w:r>
        <w:rPr>
          <w:szCs w:val="20"/>
        </w:rPr>
        <w:t>Вот пример реификатора для списков, который можно построить, предъявив реификатор</w:t>
      </w:r>
    </w:p>
    <w:p>
      <w:pPr>
        <w:pStyle w:val="ispTextmain"/>
        <w:rPr>
          <w:szCs w:val="20"/>
        </w:rPr>
      </w:pPr>
      <w:r>
        <w:rPr>
          <w:szCs w:val="20"/>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p>
    <w:p>
      <w:pPr>
        <w:pStyle w:val="ispTextmain"/>
        <w:rPr>
          <w:szCs w:val="20"/>
        </w:rPr>
      </w:pPr>
      <w:r>
        <w:rPr>
          <w:szCs w:val="20"/>
        </w:rPr>
        <w:t>хранят в себе информацию для определения переменных в терме. Типы реификаторов</w:t>
      </w:r>
    </w:p>
    <w:p>
      <w:pPr>
        <w:pStyle w:val="ispTextmain"/>
        <w:rPr>
          <w:szCs w:val="20"/>
        </w:rPr>
      </w:pPr>
      <w:r>
        <w:rPr>
          <w:szCs w:val="20"/>
        </w:rPr>
        <w:t>абстрактные, чтобы пользователь не смог провести реификацию переменных, созданных</w:t>
      </w:r>
    </w:p>
    <w:p>
      <w:pPr>
        <w:pStyle w:val="ispTextmain"/>
        <w:rPr>
          <w:szCs w:val="20"/>
        </w:rPr>
      </w:pPr>
      <w:r>
        <w:rPr>
          <w:szCs w:val="20"/>
        </w:rPr>
        <w:t>не в том состоянии. При реализации реификации используется интерфейс аппликативных</w:t>
      </w:r>
    </w:p>
    <w:p>
      <w:pPr>
        <w:pStyle w:val="ispTextmain"/>
        <w:rPr>
          <w:szCs w:val="20"/>
        </w:rPr>
      </w:pPr>
      <w:r>
        <w:rPr>
          <w:szCs w:val="20"/>
        </w:rPr>
        <w:t xml:space="preserve">функторов с операциями </w:t>
      </w:r>
      <w:r>
        <w:rPr>
          <w:szCs w:val="20"/>
          <w:lang w:val="en-US"/>
        </w:rPr>
        <w:t>pure</w:t>
      </w:r>
      <w:r>
        <w:rPr>
          <w:szCs w:val="20"/>
        </w:rPr>
        <w:t xml:space="preserve"> и &lt;*&gt;. Также используются комбинатороы неподвижных</w:t>
      </w:r>
    </w:p>
    <w:p>
      <w:pPr>
        <w:pStyle w:val="ispTextmain"/>
        <w:rPr>
          <w:szCs w:val="20"/>
        </w:rPr>
      </w:pPr>
      <w:r>
        <w:rPr>
          <w:szCs w:val="20"/>
        </w:rPr>
        <w:t>точек для реификаторов (</w:t>
      </w:r>
      <w:r>
        <w:rPr>
          <w:szCs w:val="20"/>
          <w:lang w:val="en-US"/>
        </w:rPr>
        <w:t>Reifier</w:t>
      </w:r>
      <w:r>
        <w:rPr>
          <w:szCs w:val="20"/>
        </w:rPr>
        <w:t>.</w:t>
      </w:r>
      <w:r>
        <w:rPr>
          <w:szCs w:val="20"/>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Pr>
          <w:szCs w:val="20"/>
          <w:lang w:val="en-US"/>
        </w:rPr>
        <w:t>Reifier</w:t>
      </w:r>
      <w:r>
        <w:rPr>
          <w:szCs w:val="20"/>
        </w:rPr>
        <w:t>.</w:t>
      </w:r>
      <w:r>
        <w:rPr>
          <w:szCs w:val="20"/>
          <w:lang w:val="en-US"/>
        </w:rPr>
        <w:t>zed</w:t>
      </w:r>
      <w:r>
        <w:rPr>
          <w:szCs w:val="20"/>
        </w:rPr>
        <w:t xml:space="preserve">), а ещё специальная функция </w:t>
      </w:r>
      <w:r>
        <w:rPr>
          <w:szCs w:val="20"/>
          <w:lang w:val="en-US"/>
        </w:rPr>
        <w:t>chain</w:t>
      </w:r>
      <w:r>
        <w:rPr>
          <w:szCs w:val="20"/>
        </w:rPr>
        <w:t xml:space="preserve">. Примитив </w:t>
      </w:r>
      <w:r>
        <w:rPr>
          <w:szCs w:val="20"/>
          <w:lang w:val="en-US"/>
        </w:rPr>
        <w:t>reify</w:t>
      </w:r>
      <w:r>
        <w:rPr>
          <w:szCs w:val="20"/>
        </w:rPr>
        <w:t xml:space="preserve"> проводит поверхностную реификацию, а функция </w:t>
      </w:r>
      <w:r>
        <w:rPr>
          <w:szCs w:val="20"/>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pPr>
        <w:pStyle w:val="ispTextmain"/>
        <w:rPr>
          <w:szCs w:val="20"/>
        </w:rPr>
      </w:pPr>
      <w:r>
        <w:rPr>
          <w:szCs w:val="20"/>
        </w:rPr>
        <mc:AlternateContent>
          <mc:Choice Requires="wps">
            <w:drawing>
              <wp:anchor behindDoc="0" distT="0" distB="21590" distL="0" distR="138430" simplePos="0" locked="0" layoutInCell="0" allowOverlap="1" relativeHeight="21" wp14:anchorId="558D6243">
                <wp:simplePos x="0" y="0"/>
                <wp:positionH relativeFrom="margin">
                  <wp:align>left</wp:align>
                </wp:positionH>
                <wp:positionV relativeFrom="paragraph">
                  <wp:posOffset>167005</wp:posOffset>
                </wp:positionV>
                <wp:extent cx="4886325" cy="1536065"/>
                <wp:effectExtent l="0" t="5715" r="4445" b="4445"/>
                <wp:wrapTopAndBottom/>
                <wp:docPr id="11" name="Надпись 2"/>
                <a:graphic xmlns:a="http://schemas.openxmlformats.org/drawingml/2006/main">
                  <a:graphicData uri="http://schemas.microsoft.com/office/word/2010/wordprocessingShape">
                    <wps:wsp>
                      <wps:cNvSpPr/>
                      <wps:spPr>
                        <a:xfrm>
                          <a:off x="0" y="0"/>
                          <a:ext cx="4886280" cy="15361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chain: ('a reifier -&gt; 'b reifier) -&gt; ('a -&gt; 'b) reifier</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fmapt f g xs = pure (fmap</w:t>
                            </w:r>
                            <w:r>
                              <w:rPr>
                                <w:rFonts w:cs="Cambria Math" w:ascii="Cambria Math" w:hAnsi="Cambria Math"/>
                                <w:i/>
                                <w:iCs/>
                                <w:szCs w:val="20"/>
                                <w:vertAlign w:val="subscript"/>
                                <w:lang w:val="en-US"/>
                              </w:rPr>
                              <w:t>𝑙𝑖𝑠𝑡</w:t>
                            </w:r>
                            <w:r>
                              <w:rPr>
                                <w:rFonts w:cs="Courier New" w:ascii="Courier New" w:hAnsi="Courier New"/>
                                <w:szCs w:val="20"/>
                                <w:lang w:val="en-US"/>
                              </w:rPr>
                              <w:t>) &lt;*&gt; f &lt;*&gt; g &lt;*&gt; xs</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reify: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𝛽</w:t>
                            </w:r>
                            <w:r>
                              <w:rPr>
                                <w:rFonts w:cs="Courier New" w:ascii="Courier New" w:hAnsi="Courier New"/>
                                <w:szCs w:val="20"/>
                                <w:lang w:val="en-US"/>
                              </w:rPr>
                              <w:t>) reifier -&gt;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injected, </w:t>
                            </w:r>
                            <w:r>
                              <w:rPr>
                                <w:rFonts w:cs="Cambria Math" w:ascii="Cambria Math" w:hAnsi="Cambria Math"/>
                                <w:i/>
                                <w:iCs/>
                                <w:szCs w:val="20"/>
                                <w:lang w:val="en-US"/>
                              </w:rPr>
                              <w:t>𝛽</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reifier =</w:t>
                            </w:r>
                          </w:p>
                          <w:p>
                            <w:pPr>
                              <w:pStyle w:val="ispTextmain"/>
                              <w:rPr>
                                <w:rFonts w:ascii="Courier New" w:hAnsi="Courier New" w:cs="Courier New"/>
                                <w:szCs w:val="20"/>
                                <w:lang w:val="en-US"/>
                              </w:rPr>
                            </w:pPr>
                            <w:r>
                              <w:rPr>
                                <w:rFonts w:cs="Courier New" w:ascii="Courier New" w:hAnsi="Courier New"/>
                                <w:b/>
                                <w:bCs/>
                                <w:szCs w:val="20"/>
                                <w:lang w:val="en-US"/>
                              </w:rPr>
                              <w:t xml:space="preserve">fun </w:t>
                            </w:r>
                            <w:r>
                              <w:rPr>
                                <w:rFonts w:cs="Courier New" w:ascii="Courier New" w:hAnsi="Courier New"/>
                                <w:szCs w:val="20"/>
                                <w:lang w:val="en-US"/>
                              </w:rPr>
                              <w:t>ra -&gt;</w:t>
                            </w:r>
                          </w:p>
                          <w:p>
                            <w:pPr>
                              <w:pStyle w:val="ispTextmain"/>
                              <w:ind w:firstLine="284"/>
                              <w:rPr>
                                <w:rFonts w:ascii="Courier New" w:hAnsi="Courier New" w:cs="Courier New"/>
                                <w:szCs w:val="20"/>
                                <w:lang w:val="en-US"/>
                              </w:rPr>
                            </w:pPr>
                            <w:r>
                              <w:rPr>
                                <w:rFonts w:cs="Courier New" w:ascii="Courier New" w:hAnsi="Courier New"/>
                                <w:szCs w:val="20"/>
                                <w:lang w:val="en-US"/>
                              </w:rPr>
                              <w:t>Reifier.fix (</w:t>
                            </w:r>
                            <w:r>
                              <w:rPr>
                                <w:rFonts w:cs="Courier New" w:ascii="Courier New" w:hAnsi="Courier New"/>
                                <w:b/>
                                <w:bCs/>
                                <w:szCs w:val="20"/>
                                <w:lang w:val="en-US"/>
                              </w:rPr>
                              <w:t xml:space="preserve">fun </w:t>
                            </w:r>
                            <w:r>
                              <w:rPr>
                                <w:rFonts w:cs="Courier New" w:ascii="Courier New" w:hAnsi="Courier New"/>
                                <w:szCs w:val="20"/>
                                <w:lang w:val="en-US"/>
                              </w:rPr>
                              <w:t>self -&gt;</w:t>
                            </w:r>
                          </w:p>
                          <w:p>
                            <w:pPr>
                              <w:pStyle w:val="ispTextmain"/>
                              <w:ind w:firstLine="284" w:left="284"/>
                              <w:rPr>
                                <w:rFonts w:ascii="Courier New" w:hAnsi="Courier New" w:cs="Courier New"/>
                                <w:szCs w:val="20"/>
                                <w:lang w:val="en-US"/>
                              </w:rPr>
                            </w:pPr>
                            <w:r>
                              <w:rPr>
                                <w:rFonts w:cs="Courier New" w:ascii="Courier New" w:hAnsi="Courier New"/>
                                <w:szCs w:val="20"/>
                                <w:lang w:val="en-US"/>
                              </w:rPr>
                              <w:t>OCanren.reify &lt;..&gt; chain</w:t>
                            </w:r>
                          </w:p>
                          <w:p>
                            <w:pPr>
                              <w:pStyle w:val="ispTextmain"/>
                              <w:ind w:firstLine="284" w:left="568"/>
                              <w:rPr>
                                <w:rFonts w:ascii="Courier New" w:hAnsi="Courier New" w:cs="Courier New"/>
                                <w:szCs w:val="20"/>
                                <w:lang w:val="en-US"/>
                              </w:rPr>
                            </w:pPr>
                            <w:r>
                              <w:rPr>
                                <w:rFonts w:cs="Courier New" w:ascii="Courier New" w:hAnsi="Courier New"/>
                                <w:szCs w:val="20"/>
                                <w:lang w:val="en-US"/>
                              </w:rPr>
                              <w:t>(Reifier.zed</w:t>
                            </w:r>
                          </w:p>
                          <w:p>
                            <w:pPr>
                              <w:pStyle w:val="ispTextmain"/>
                              <w:spacing w:before="30" w:after="30"/>
                              <w:ind w:firstLine="284" w:left="852"/>
                              <w:rPr>
                                <w:rFonts w:ascii="Courier New" w:hAnsi="Courier New" w:cs="Courier New"/>
                                <w:lang w:val="en-US"/>
                              </w:rPr>
                            </w:pPr>
                            <w:r>
                              <w:rPr>
                                <w:rFonts w:cs="Courier New" w:ascii="Courier New" w:hAnsi="Courier New"/>
                                <w:szCs w:val="20"/>
                                <w:lang w:val="en-US"/>
                              </w:rPr>
                              <w:t>(Reifier.rework ~fv:(fmapt ra self)) ) )</w:t>
                            </w:r>
                          </w:p>
                        </w:txbxContent>
                      </wps:txbx>
                      <wps:bodyPr anchor="t">
                        <a:noAutofit/>
                      </wps:bodyPr>
                    </wps:wsp>
                  </a:graphicData>
                </a:graphic>
              </wp:anchor>
            </w:drawing>
          </mc:Choice>
          <mc:Fallback>
            <w:pict>
              <v:rect id="shape_0" ID="Надпись 2" path="m0,0l-2147483645,0l-2147483645,-2147483646l0,-2147483646xe" fillcolor="white" stroked="t" o:allowincell="f" style="position:absolute;margin-left:-0.45pt;margin-top:13.15pt;width:384.7pt;height:120.9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chain: ('a reifier -&gt; 'b reifier) -&gt; ('a -&gt; 'b) reifier</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fmapt f g xs = pure (fmap</w:t>
                      </w:r>
                      <w:r>
                        <w:rPr>
                          <w:rFonts w:cs="Cambria Math" w:ascii="Cambria Math" w:hAnsi="Cambria Math"/>
                          <w:i/>
                          <w:iCs/>
                          <w:szCs w:val="20"/>
                          <w:vertAlign w:val="subscript"/>
                          <w:lang w:val="en-US"/>
                        </w:rPr>
                        <w:t>𝑙𝑖𝑠𝑡</w:t>
                      </w:r>
                      <w:r>
                        <w:rPr>
                          <w:rFonts w:cs="Courier New" w:ascii="Courier New" w:hAnsi="Courier New"/>
                          <w:szCs w:val="20"/>
                          <w:lang w:val="en-US"/>
                        </w:rPr>
                        <w:t>) &lt;*&gt; f &lt;*&gt; g &lt;*&gt; xs</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reify: (</w:t>
                      </w:r>
                      <w:r>
                        <w:rPr>
                          <w:rFonts w:cs="Cambria Math" w:ascii="Cambria Math" w:hAnsi="Cambria Math"/>
                          <w:i/>
                          <w:iCs/>
                          <w:szCs w:val="20"/>
                          <w:lang w:val="en-US"/>
                        </w:rPr>
                        <w:t>𝛼</w:t>
                      </w:r>
                      <w:r>
                        <w:rPr>
                          <w:rFonts w:cs="Courier New" w:ascii="Courier New" w:hAnsi="Courier New"/>
                          <w:szCs w:val="20"/>
                          <w:lang w:val="en-US"/>
                        </w:rPr>
                        <w:t xml:space="preserve">, </w:t>
                      </w:r>
                      <w:r>
                        <w:rPr>
                          <w:rFonts w:cs="Cambria Math" w:ascii="Cambria Math" w:hAnsi="Cambria Math"/>
                          <w:i/>
                          <w:iCs/>
                          <w:szCs w:val="20"/>
                          <w:lang w:val="en-US"/>
                        </w:rPr>
                        <w:t>𝛽</w:t>
                      </w:r>
                      <w:r>
                        <w:rPr>
                          <w:rFonts w:cs="Courier New" w:ascii="Courier New" w:hAnsi="Courier New"/>
                          <w:szCs w:val="20"/>
                          <w:lang w:val="en-US"/>
                        </w:rPr>
                        <w:t>) reifier -&gt; (</w:t>
                      </w:r>
                      <w:r>
                        <w:rPr>
                          <w:rFonts w:cs="Cambria Math" w:ascii="Cambria Math" w:hAnsi="Cambria Math"/>
                          <w:i/>
                          <w:iCs/>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injected, </w:t>
                      </w:r>
                      <w:r>
                        <w:rPr>
                          <w:rFonts w:cs="Cambria Math" w:ascii="Cambria Math" w:hAnsi="Cambria Math"/>
                          <w:i/>
                          <w:iCs/>
                          <w:szCs w:val="20"/>
                          <w:lang w:val="en-US"/>
                        </w:rPr>
                        <w:t>𝛽</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reifier =</w:t>
                      </w:r>
                    </w:p>
                    <w:p>
                      <w:pPr>
                        <w:pStyle w:val="ispTextmain"/>
                        <w:rPr>
                          <w:rFonts w:ascii="Courier New" w:hAnsi="Courier New" w:cs="Courier New"/>
                          <w:szCs w:val="20"/>
                          <w:lang w:val="en-US"/>
                        </w:rPr>
                      </w:pPr>
                      <w:r>
                        <w:rPr>
                          <w:rFonts w:cs="Courier New" w:ascii="Courier New" w:hAnsi="Courier New"/>
                          <w:b/>
                          <w:bCs/>
                          <w:szCs w:val="20"/>
                          <w:lang w:val="en-US"/>
                        </w:rPr>
                        <w:t xml:space="preserve">fun </w:t>
                      </w:r>
                      <w:r>
                        <w:rPr>
                          <w:rFonts w:cs="Courier New" w:ascii="Courier New" w:hAnsi="Courier New"/>
                          <w:szCs w:val="20"/>
                          <w:lang w:val="en-US"/>
                        </w:rPr>
                        <w:t>ra -&gt;</w:t>
                      </w:r>
                    </w:p>
                    <w:p>
                      <w:pPr>
                        <w:pStyle w:val="ispTextmain"/>
                        <w:ind w:firstLine="284"/>
                        <w:rPr>
                          <w:rFonts w:ascii="Courier New" w:hAnsi="Courier New" w:cs="Courier New"/>
                          <w:szCs w:val="20"/>
                          <w:lang w:val="en-US"/>
                        </w:rPr>
                      </w:pPr>
                      <w:r>
                        <w:rPr>
                          <w:rFonts w:cs="Courier New" w:ascii="Courier New" w:hAnsi="Courier New"/>
                          <w:szCs w:val="20"/>
                          <w:lang w:val="en-US"/>
                        </w:rPr>
                        <w:t>Reifier.fix (</w:t>
                      </w:r>
                      <w:r>
                        <w:rPr>
                          <w:rFonts w:cs="Courier New" w:ascii="Courier New" w:hAnsi="Courier New"/>
                          <w:b/>
                          <w:bCs/>
                          <w:szCs w:val="20"/>
                          <w:lang w:val="en-US"/>
                        </w:rPr>
                        <w:t xml:space="preserve">fun </w:t>
                      </w:r>
                      <w:r>
                        <w:rPr>
                          <w:rFonts w:cs="Courier New" w:ascii="Courier New" w:hAnsi="Courier New"/>
                          <w:szCs w:val="20"/>
                          <w:lang w:val="en-US"/>
                        </w:rPr>
                        <w:t>self -&gt;</w:t>
                      </w:r>
                    </w:p>
                    <w:p>
                      <w:pPr>
                        <w:pStyle w:val="ispTextmain"/>
                        <w:ind w:firstLine="284" w:left="284"/>
                        <w:rPr>
                          <w:rFonts w:ascii="Courier New" w:hAnsi="Courier New" w:cs="Courier New"/>
                          <w:szCs w:val="20"/>
                          <w:lang w:val="en-US"/>
                        </w:rPr>
                      </w:pPr>
                      <w:r>
                        <w:rPr>
                          <w:rFonts w:cs="Courier New" w:ascii="Courier New" w:hAnsi="Courier New"/>
                          <w:szCs w:val="20"/>
                          <w:lang w:val="en-US"/>
                        </w:rPr>
                        <w:t>OCanren.reify &lt;..&gt; chain</w:t>
                      </w:r>
                    </w:p>
                    <w:p>
                      <w:pPr>
                        <w:pStyle w:val="ispTextmain"/>
                        <w:ind w:firstLine="284" w:left="568"/>
                        <w:rPr>
                          <w:rFonts w:ascii="Courier New" w:hAnsi="Courier New" w:cs="Courier New"/>
                          <w:szCs w:val="20"/>
                          <w:lang w:val="en-US"/>
                        </w:rPr>
                      </w:pPr>
                      <w:r>
                        <w:rPr>
                          <w:rFonts w:cs="Courier New" w:ascii="Courier New" w:hAnsi="Courier New"/>
                          <w:szCs w:val="20"/>
                          <w:lang w:val="en-US"/>
                        </w:rPr>
                        <w:t>(Reifier.zed</w:t>
                      </w:r>
                    </w:p>
                    <w:p>
                      <w:pPr>
                        <w:pStyle w:val="ispTextmain"/>
                        <w:spacing w:before="30" w:after="30"/>
                        <w:ind w:firstLine="284" w:left="852"/>
                        <w:rPr>
                          <w:rFonts w:ascii="Courier New" w:hAnsi="Courier New" w:cs="Courier New"/>
                          <w:lang w:val="en-US"/>
                        </w:rPr>
                      </w:pPr>
                      <w:r>
                        <w:rPr>
                          <w:rFonts w:cs="Courier New" w:ascii="Courier New" w:hAnsi="Courier New"/>
                          <w:szCs w:val="20"/>
                          <w:lang w:val="en-US"/>
                        </w:rPr>
                        <w:t>(Reifier.rework ~fv:(fmapt ra self)) ) )</w:t>
                      </w:r>
                    </w:p>
                  </w:txbxContent>
                </v:textbox>
                <w10:wrap type="topAndBottom"/>
              </v:rect>
            </w:pict>
          </mc:Fallback>
        </mc:AlternateContent>
      </w:r>
    </w:p>
    <w:p>
      <w:pPr>
        <w:pStyle w:val="ispTextmain"/>
        <w:rPr>
          <w:szCs w:val="20"/>
        </w:rPr>
      </w:pPr>
      <w:r>
        <w:rPr>
          <w:szCs w:val="20"/>
        </w:rPr>
        <w:t xml:space="preserve">Функции </w:t>
      </w:r>
      <w:r>
        <w:rPr>
          <w:szCs w:val="20"/>
          <w:lang w:val="en-US"/>
        </w:rPr>
        <w:t>chain</w:t>
      </w:r>
      <w:r>
        <w:rPr>
          <w:szCs w:val="20"/>
        </w:rPr>
        <w:t xml:space="preserve">, </w:t>
      </w:r>
      <w:r>
        <w:rPr>
          <w:szCs w:val="20"/>
          <w:lang w:val="en-US"/>
        </w:rPr>
        <w:t>OCanren</w:t>
      </w:r>
      <w:r>
        <w:rPr>
          <w:szCs w:val="20"/>
        </w:rPr>
        <w:t>.</w:t>
      </w:r>
      <w:r>
        <w:rPr>
          <w:szCs w:val="20"/>
          <w:lang w:val="en-US"/>
        </w:rPr>
        <w:t>reify</w:t>
      </w:r>
      <w:r>
        <w:rPr>
          <w:szCs w:val="20"/>
        </w:rPr>
        <w:t xml:space="preserve"> и комбинаторы неподвижной точки определены один</w:t>
      </w:r>
    </w:p>
    <w:p>
      <w:pPr>
        <w:pStyle w:val="ispTextmain"/>
        <w:rPr>
          <w:szCs w:val="20"/>
        </w:rPr>
      </w:pPr>
      <w:r>
        <w:rPr>
          <w:szCs w:val="20"/>
        </w:rPr>
        <w:t>раз для всех типов, и пользователю для своего типа данных необходимо реализовать только</w:t>
      </w:r>
    </w:p>
    <w:p>
      <w:pPr>
        <w:pStyle w:val="ispTextmain"/>
        <w:rPr>
          <w:szCs w:val="20"/>
        </w:rPr>
      </w:pPr>
      <w:r>
        <w:rPr>
          <w:szCs w:val="20"/>
          <w:lang w:val="en-US"/>
        </w:rPr>
        <w:t>fmapt</w:t>
      </w:r>
      <w:r>
        <w:rPr>
          <w:szCs w:val="20"/>
        </w:rPr>
        <w:t xml:space="preserve">, </w:t>
      </w:r>
      <w:r>
        <w:rPr>
          <w:szCs w:val="20"/>
          <w:lang w:val="en-US"/>
        </w:rPr>
        <w:t>reify</w:t>
      </w:r>
      <w:r>
        <w:rPr>
          <w:szCs w:val="20"/>
        </w:rPr>
        <w:t xml:space="preserve"> и функции-конструкторы, упомянутые выше. Для облегчения этого было</w:t>
      </w:r>
    </w:p>
    <w:p>
      <w:pPr>
        <w:pStyle w:val="ispTextmain"/>
        <w:rPr>
          <w:szCs w:val="20"/>
          <w:lang w:val="en-US"/>
        </w:rPr>
      </w:pP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pPr>
        <w:pStyle w:val="ispTextmain"/>
        <w:rPr>
          <w:szCs w:val="20"/>
          <w:lang w:val="en-US"/>
        </w:rPr>
      </w:pPr>
      <w:r>
        <w:rPr>
          <w:szCs w:val="20"/>
          <w:lang w:val="en-US"/>
        </w:rPr>
      </w:r>
    </w:p>
    <w:p>
      <w:pPr>
        <w:pStyle w:val="ispSubHeader-2level"/>
        <w:ind w:hanging="0" w:left="0"/>
        <w:rPr>
          <w:lang w:val="en-US"/>
        </w:rPr>
      </w:pPr>
      <w:r>
        <w:rPr/>
        <w:t>7. Реификация и примитивы верхнего уровня</w:t>
      </w:r>
    </w:p>
    <w:p>
      <w:pPr>
        <w:pStyle w:val="ispTextmain"/>
        <w:rPr>
          <w:lang w:val="en-US"/>
        </w:rPr>
      </w:pPr>
      <w:r>
        <w:rPr>
          <w:lang w:val="en-US"/>
        </w:rPr>
      </w:r>
    </w:p>
    <w:p>
      <w:pPr>
        <w:pStyle w:val="ispTextmain"/>
        <w:rPr>
          <w:szCs w:val="20"/>
        </w:rPr>
      </w:pPr>
      <w:r>
        <w:rPr>
          <w:szCs w:val="20"/>
        </w:rPr>
        <w:t>В разделе 4 был упомянут примитив верхнего уровня run, который позволяет запускать</w:t>
      </w:r>
    </w:p>
    <w:p>
      <w:pPr>
        <w:pStyle w:val="ispTextmain"/>
        <w:rPr>
          <w:szCs w:val="20"/>
        </w:rPr>
      </w:pPr>
      <w:r>
        <w:rPr>
          <w:szCs w:val="20"/>
        </w:rPr>
        <w:t>цель и возвращать поток состояний. Чтобы получить ответы на запрос, представленный</w:t>
      </w:r>
    </w:p>
    <w:p>
      <w:pPr>
        <w:pStyle w:val="ispTextmain"/>
        <w:rPr>
          <w:szCs w:val="20"/>
        </w:rPr>
      </w:pPr>
      <w:r>
        <w:rPr>
          <w:szCs w:val="20"/>
        </w:rPr>
        <w:t>целью, все переменные должны быть реифицированы в соответствующих состояниях, с</w:t>
      </w:r>
    </w:p>
    <w:p>
      <w:pPr>
        <w:pStyle w:val="ispTextmain"/>
        <w:rPr>
          <w:szCs w:val="20"/>
        </w:rPr>
      </w:pPr>
      <w:r>
        <w:rPr>
          <w:szCs w:val="20"/>
        </w:rPr>
        <w:t>использованием примитивов реификации из раздела 6. Но состояния содержат ответы в</w:t>
      </w:r>
    </w:p>
    <w:p>
      <w:pPr>
        <w:pStyle w:val="ispTextmain"/>
        <w:rPr>
          <w:szCs w:val="20"/>
        </w:rPr>
      </w:pPr>
      <w:r>
        <w:rPr>
          <w:szCs w:val="20"/>
        </w:rPr>
        <w:t>нетипизированном представлении, и типы ответов восстанавливаются только на основе</w:t>
      </w:r>
    </w:p>
    <w:p>
      <w:pPr>
        <w:pStyle w:val="ispTextmain"/>
        <w:rPr>
          <w:szCs w:val="20"/>
        </w:rPr>
      </w:pPr>
      <w:r>
        <w:rPr>
          <w:szCs w:val="20"/>
        </w:rPr>
        <w:t>типов реифицируемых переменных. Таким образом, корректность типов после реификации</w:t>
      </w:r>
    </w:p>
    <w:p>
      <w:pPr>
        <w:pStyle w:val="ispTextmain"/>
        <w:rPr>
          <w:szCs w:val="20"/>
        </w:rPr>
      </w:pPr>
      <w:r>
        <w:rPr>
          <w:szCs w:val="20"/>
        </w:rPr>
        <w:t>критически зависит от требования, чтобы переменные реифицировались только в тех состояниях,</w:t>
      </w:r>
    </w:p>
    <w:p>
      <w:pPr>
        <w:pStyle w:val="ispTextmain"/>
        <w:rPr>
          <w:szCs w:val="20"/>
        </w:rPr>
      </w:pPr>
      <w:r>
        <w:rPr>
          <w:szCs w:val="20"/>
        </w:rPr>
        <w:t>которые являются потомками (в смысле дерева поиска) того состояния, где эти переменные</w:t>
      </w:r>
    </w:p>
    <w:p>
      <w:pPr>
        <w:pStyle w:val="ispTextmain"/>
        <w:rPr>
          <w:szCs w:val="20"/>
        </w:rPr>
      </w:pPr>
      <w:r>
        <w:rPr>
          <w:szCs w:val="20"/>
        </w:rPr>
        <w:t>были созданы. В этом разделе описан набор примитивов, который помогает поддерживать</w:t>
      </w:r>
    </w:p>
    <w:p>
      <w:pPr>
        <w:pStyle w:val="ispTextmain"/>
        <w:rPr>
          <w:szCs w:val="20"/>
        </w:rPr>
      </w:pPr>
      <w:r>
        <w:rPr>
          <w:szCs w:val="20"/>
        </w:rPr>
        <w:t>это требование.</w:t>
      </w:r>
    </w:p>
    <w:p>
      <w:pPr>
        <w:pStyle w:val="ispTextmain"/>
        <w:rPr>
          <w:szCs w:val="20"/>
        </w:rPr>
      </w:pPr>
      <w:r>
        <w:rPr>
          <w:szCs w:val="20"/>
        </w:rPr>
        <w:t>Ниже представлен набор комбинаторов, которые вызывают реляционный код и проводят</w:t>
      </w:r>
    </w:p>
    <w:p>
      <w:pPr>
        <w:pStyle w:val="ispTextmain"/>
        <w:rPr>
          <w:szCs w:val="20"/>
        </w:rPr>
      </w:pPr>
      <w:r>
        <w:rPr>
          <w:szCs w:val="20"/>
        </w:rPr>
        <w:t>реификацию только в правильных состояниях. Примитив верхнего уровня run реализован</w:t>
      </w:r>
    </w:p>
    <w:p>
      <w:pPr>
        <w:pStyle w:val="ispTextmain"/>
        <w:rPr>
          <w:szCs w:val="20"/>
        </w:rPr>
      </w:pPr>
      <w:r>
        <w:rPr>
          <w:szCs w:val="20"/>
        </w:rPr>
        <w:t>заново, и теперь принимает несколько аргументов. Его конкретный тип довольно длинен,</w:t>
      </w:r>
    </w:p>
    <w:p>
      <w:pPr>
        <w:pStyle w:val="ispTextmain"/>
        <w:rPr>
          <w:szCs w:val="20"/>
        </w:rPr>
      </w:pPr>
      <w:r>
        <w:rPr>
          <w:szCs w:val="20"/>
        </w:rPr>
        <w:t>и поэтому описан пример использования этого комбинатора:</w:t>
      </w:r>
    </w:p>
    <w:p>
      <w:pPr>
        <w:pStyle w:val="ispTextmain"/>
        <w:rPr>
          <w:szCs w:val="20"/>
        </w:rPr>
      </w:pPr>
      <w:r>
        <w:rPr>
          <w:szCs w:val="20"/>
        </w:rPr>
        <w:t>run n (fun l 1 . . . l n -&gt;</w:t>
      </w:r>
    </w:p>
    <w:p>
      <w:pPr>
        <w:pStyle w:val="ispTextmain"/>
        <w:rPr>
          <w:szCs w:val="20"/>
        </w:rPr>
      </w:pPr>
      <w:r>
        <w:rPr>
          <w:szCs w:val="20"/>
        </w:rPr>
        <w:t xml:space="preserve"> </w:t>
      </w:r>
      <w:r>
        <w:rPr>
          <w:szCs w:val="20"/>
        </w:rPr>
        <w:t>G) (fun a1 . . . an -&gt;</w:t>
      </w:r>
    </w:p>
    <w:p>
      <w:pPr>
        <w:pStyle w:val="ispTextmain"/>
        <w:rPr>
          <w:szCs w:val="20"/>
        </w:rPr>
      </w:pPr>
      <w:r>
        <w:rPr>
          <w:szCs w:val="20"/>
        </w:rPr>
        <w:t xml:space="preserve"> </w:t>
      </w:r>
      <w:r>
        <w:rPr>
          <w:szCs w:val="20"/>
        </w:rPr>
        <w:t>H )</w:t>
      </w:r>
    </w:p>
    <w:p>
      <w:pPr>
        <w:pStyle w:val="ispTextmain"/>
        <w:rPr>
          <w:szCs w:val="20"/>
        </w:rPr>
      </w:pPr>
      <w:r>
        <w:rPr>
          <w:szCs w:val="20"/>
        </w:rPr>
        <w:t>Здесь n является нумералом, который описывает количество аргументов у других параметров</w:t>
      </w:r>
    </w:p>
    <w:p>
      <w:pPr>
        <w:pStyle w:val="ispTextmain"/>
        <w:rPr>
          <w:szCs w:val="20"/>
        </w:rPr>
      </w:pPr>
      <w:r>
        <w:rPr>
          <w:szCs w:val="20"/>
        </w:rPr>
        <w:t>run, l1 . . . ln — это логические переменные; G — цель, которая может использовать упомянутые</w:t>
      </w:r>
    </w:p>
    <w:p>
      <w:pPr>
        <w:pStyle w:val="ispTextmain"/>
        <w:rPr>
          <w:szCs w:val="20"/>
        </w:rPr>
      </w:pPr>
      <w:r>
        <w:rPr>
          <w:szCs w:val="20"/>
        </w:rPr>
        <w:t>логические переменные l1 . . . ln ; a 1 . . . an — реифицированные ответы для переменных l1 . . . ln</w:t>
      </w:r>
    </w:p>
    <w:p>
      <w:pPr>
        <w:pStyle w:val="ispTextmain"/>
        <w:rPr>
          <w:szCs w:val="20"/>
        </w:rPr>
      </w:pPr>
      <w:r>
        <w:rPr>
          <w:szCs w:val="20"/>
        </w:rPr>
        <w:t>соответственно; и, наконец, H — обработчик, который может использовать a1 . . . an ; новый</w:t>
      </w:r>
    </w:p>
    <w:p>
      <w:pPr>
        <w:pStyle w:val="ispTextmain"/>
        <w:rPr>
          <w:szCs w:val="20"/>
        </w:rPr>
      </w:pPr>
      <w:r>
        <w:rPr>
          <w:szCs w:val="20"/>
        </w:rPr>
        <w:t>run возвращает ленивый поток результатов вычисления обработчиков.</w:t>
      </w:r>
    </w:p>
    <w:p>
      <w:pPr>
        <w:pStyle w:val="ispTextmain"/>
        <w:rPr>
          <w:szCs w:val="20"/>
        </w:rPr>
      </w:pPr>
      <w:r>
        <w:rPr>
          <w:szCs w:val="20"/>
        </w:rPr>
        <w:t>Типы l1 . . . ln соответствуют логическому домену и всегда состоят из применения на</w:t>
      </w:r>
    </w:p>
    <w:p>
      <w:pPr>
        <w:pStyle w:val="ispTextmain"/>
        <w:rPr>
          <w:szCs w:val="20"/>
        </w:rPr>
      </w:pPr>
      <w:r>
        <w:rPr>
          <w:szCs w:val="20"/>
        </w:rPr>
        <w:t>верхнем уровне конструктора типов ilogic. Типы a 1 . . . an однозначно определяются типами</w:t>
      </w:r>
    </w:p>
    <w:p>
      <w:pPr>
        <w:pStyle w:val="ispTextmain"/>
        <w:rPr>
          <w:szCs w:val="20"/>
        </w:rPr>
      </w:pPr>
      <w:r>
        <w:rPr>
          <w:szCs w:val="20"/>
        </w:rPr>
        <w:t>l1 . . . ln , и по сути являются функциями, которые по реификатору восстанавливают реифицированное</w:t>
      </w:r>
    </w:p>
    <w:p>
      <w:pPr>
        <w:pStyle w:val="ispTextmain"/>
        <w:rPr>
          <w:szCs w:val="20"/>
        </w:rPr>
      </w:pPr>
      <w:r>
        <w:rPr>
          <w:szCs w:val="20"/>
        </w:rPr>
        <w:t>значение соответствующего типа для нужной переменной. Как правило, реификаторы бывают</w:t>
      </w:r>
    </w:p>
    <w:p>
      <w:pPr>
        <w:pStyle w:val="ispTextmain"/>
        <w:rPr>
          <w:szCs w:val="20"/>
        </w:rPr>
      </w:pPr>
      <w:r>
        <w:rPr>
          <w:szCs w:val="20"/>
        </w:rPr>
        <w:t>двух видов: описанный в предыдущем разделе reify и его упрощенный аналог, который</w:t>
      </w:r>
    </w:p>
    <w:p>
      <w:pPr>
        <w:pStyle w:val="ispTextmain"/>
        <w:rPr>
          <w:szCs w:val="20"/>
        </w:rPr>
      </w:pPr>
      <w:r>
        <w:rPr>
          <w:szCs w:val="20"/>
        </w:rPr>
        <w:t>аварийно завершается при наличии свободных переменных, но если их нет, то порождает</w:t>
      </w:r>
    </w:p>
    <w:p>
      <w:pPr>
        <w:pStyle w:val="ispTextmain"/>
        <w:rPr>
          <w:szCs w:val="20"/>
        </w:rPr>
      </w:pPr>
      <w:r>
        <w:rPr>
          <w:szCs w:val="20"/>
        </w:rPr>
        <w:t>значение, в типе которого свободных переменных не предусмотрено. Последний может</w:t>
      </w:r>
    </w:p>
    <w:p>
      <w:pPr>
        <w:pStyle w:val="ispTextmain"/>
        <w:rPr>
          <w:szCs w:val="20"/>
        </w:rPr>
      </w:pPr>
      <w:r>
        <w:rPr>
          <w:szCs w:val="20"/>
        </w:rPr>
        <w:t>быть полезен для случаев, когда программист уверен в своей реляционной программе и</w:t>
      </w:r>
    </w:p>
    <w:p>
      <w:pPr>
        <w:pStyle w:val="ispTextmain"/>
        <w:rPr>
          <w:szCs w:val="20"/>
        </w:rPr>
      </w:pPr>
      <w:r>
        <w:rPr>
          <w:szCs w:val="20"/>
        </w:rPr>
        <w:t>хочет упростить типы для более легкой интеграции с нереляционным кодом.</w:t>
      </w:r>
    </w:p>
    <w:p>
      <w:pPr>
        <w:pStyle w:val="ispTextmain"/>
        <w:rPr>
          <w:szCs w:val="20"/>
        </w:rPr>
      </w:pPr>
      <w:r>
        <w:rPr>
          <w:szCs w:val="20"/>
        </w:rPr>
        <w:t>Несколько нумералов (с названиями q, qr, qrs) для 1, 2 и 3-аргументных отношений</w:t>
      </w:r>
    </w:p>
    <w:p>
      <w:pPr>
        <w:pStyle w:val="ispTextmain"/>
        <w:rPr>
          <w:szCs w:val="20"/>
        </w:rPr>
      </w:pPr>
      <w:r>
        <w:rPr>
          <w:szCs w:val="20"/>
        </w:rPr>
        <w:t>объявлены заранее, остальные получаются с помощью применения функции следующего</w:t>
      </w:r>
    </w:p>
    <w:p>
      <w:pPr>
        <w:pStyle w:val="ispTextmain"/>
        <w:rPr>
          <w:szCs w:val="20"/>
        </w:rPr>
      </w:pPr>
      <w:r>
        <w:rPr>
          <w:szCs w:val="20"/>
        </w:rPr>
        <w:t>нумерала, которая принимает нумерал и увеличивают количество ожидаемых аргументов</w:t>
      </w:r>
    </w:p>
    <w:p>
      <w:pPr>
        <w:pStyle w:val="ispTextmain"/>
        <w:rPr>
          <w:szCs w:val="20"/>
        </w:rPr>
      </w:pPr>
      <w:r>
        <w:rPr>
          <w:szCs w:val="20"/>
        </w:rPr>
        <w:t>на единицу. Реализация этой функции сделана на основе работ [9, 10] о поливариадических</w:t>
      </w:r>
    </w:p>
    <w:p>
      <w:pPr>
        <w:pStyle w:val="ispTextmain"/>
        <w:rPr>
          <w:szCs w:val="20"/>
        </w:rPr>
      </w:pPr>
      <w:r>
        <w:rPr>
          <w:szCs w:val="20"/>
        </w:rPr>
        <w:t>функциях.</w:t>
      </w:r>
    </w:p>
    <w:p>
      <w:pPr>
        <w:pStyle w:val="ispTextmain"/>
        <w:rPr>
          <w:szCs w:val="20"/>
        </w:rPr>
      </w:pPr>
      <w:r>
        <w:rPr>
          <w:szCs w:val="20"/>
        </w:rPr>
        <w:t>Итого, поиск и реификация тесно связаны: невозможно выполнить реификацию в произвольном</w:t>
      </w:r>
    </w:p>
    <w:p>
      <w:pPr>
        <w:pStyle w:val="ispTextmain"/>
        <w:rPr>
          <w:szCs w:val="20"/>
        </w:rPr>
      </w:pPr>
      <w:r>
        <w:rPr>
          <w:szCs w:val="20"/>
        </w:rPr>
        <w:t>состоянии для произвольной переменной. Такое решение гарантирует корректность типов</w:t>
      </w:r>
    </w:p>
    <w:p>
      <w:pPr>
        <w:pStyle w:val="ispTextmain"/>
        <w:rPr>
          <w:szCs w:val="20"/>
        </w:rPr>
      </w:pPr>
      <w:r>
        <w:rPr>
          <w:szCs w:val="20"/>
        </w:rPr>
        <w:t>и освобождает программиста от проведения реификации полностью вручную.</w:t>
      </w:r>
    </w:p>
    <w:p>
      <w:pPr>
        <w:pStyle w:val="ispSubHeader-2level"/>
        <w:ind w:hanging="0" w:left="0"/>
        <w:rPr>
          <w:lang w:val="en-US"/>
        </w:rPr>
      </w:pPr>
      <w:r>
        <w:rPr/>
        <w:t>8</w:t>
      </w:r>
      <w:r>
        <w:rPr/>
        <w:t xml:space="preserve">. </w:t>
      </w:r>
      <w:r>
        <w:rPr/>
        <w:t>Ограничения-неравенства</w:t>
      </w:r>
    </w:p>
    <w:p>
      <w:pPr>
        <w:pStyle w:val="ispTextmain"/>
        <w:rPr/>
      </w:pPr>
      <w:r>
        <w:rPr/>
        <w:t>Зачастую для конкретной задачи пользователи расширяют реализацию реляционного программиров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pPr>
        <w:pStyle w:val="ispSubHeader-2level"/>
        <w:rPr/>
      </w:pPr>
      <w:r>
        <w:rPr/>
        <w:t>8.1</w:t>
      </w:r>
      <w:r>
        <w:rPr/>
        <w:t>. Задача удаления элемента из списка</w:t>
      </w:r>
    </w:p>
    <w:p>
      <w:pPr>
        <w:pStyle w:val="ispTextmain"/>
        <w:rPr/>
      </w:pPr>
      <w:r>
        <w:rPr/>
        <w:t>Напишем отношение, которое принимает список и некоторый элемент, и возвращает список</w:t>
      </w:r>
    </w:p>
    <w:p>
      <w:pPr>
        <w:pStyle w:val="ispTextmain"/>
        <w:rPr/>
      </w:pPr>
      <w:r>
        <w:rPr/>
        <w:t>без первого вхождения этого элемента.</w:t>
      </w:r>
    </w:p>
    <w:p>
      <w:pPr>
        <w:pStyle w:val="ispTextmain"/>
        <w:rPr/>
      </w:pPr>
      <w:r>
        <w:rPr/>
        <mc:AlternateContent>
          <mc:Choice Requires="wps">
            <w:drawing>
              <wp:anchor behindDoc="0" distT="0" distB="21590" distL="0" distR="138430" simplePos="0" locked="0" layoutInCell="0" allowOverlap="1" relativeHeight="23" wp14:anchorId="558D6243">
                <wp:simplePos x="0" y="0"/>
                <wp:positionH relativeFrom="margin">
                  <wp:align>left</wp:align>
                </wp:positionH>
                <wp:positionV relativeFrom="paragraph">
                  <wp:posOffset>41910</wp:posOffset>
                </wp:positionV>
                <wp:extent cx="4886325" cy="1536065"/>
                <wp:effectExtent l="0" t="5715" r="4445" b="4445"/>
                <wp:wrapTopAndBottom/>
                <wp:docPr id="12" name="Надпись 1"/>
                <a:graphic xmlns:a="http://schemas.openxmlformats.org/drawingml/2006/main">
                  <a:graphicData uri="http://schemas.microsoft.com/office/word/2010/wordprocessingShape">
                    <wps:wsp>
                      <wps:cNvSpPr/>
                      <wps:spPr>
                        <a:xfrm>
                          <a:off x="0" y="0"/>
                          <a:ext cx="4886280" cy="15361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ab/>
                              <w:tab/>
                              <w:t xml:space="preserve">; fresh (h tl) (xs === Std.List.cons h tl) (h === x) </w:t>
                            </w:r>
                          </w:p>
                          <w:p>
                            <w:pPr>
                              <w:pStyle w:val="ispTextmain"/>
                              <w:rPr>
                                <w:rFonts w:ascii="Courier New" w:hAnsi="Courier New" w:cs="Courier New"/>
                                <w:szCs w:val="20"/>
                                <w:lang w:val="en-US"/>
                              </w:rPr>
                            </w:pPr>
                            <w:r>
                              <w:rPr>
                                <w:rFonts w:cs="Courier New" w:ascii="Courier New" w:hAnsi="Courier New"/>
                                <w:szCs w:val="20"/>
                                <w:lang w:val="en-US"/>
                              </w:rPr>
                              <w:tab/>
                              <w:tab/>
                              <w:tab/>
                              <w:tab/>
                              <w:tab/>
                              <w:tab/>
                              <w:tab/>
                              <w:tab/>
                              <w:t xml:space="preserve"> (tl === out)</w:t>
                            </w:r>
                          </w:p>
                          <w:p>
                            <w:pPr>
                              <w:pStyle w:val="ispTextmain"/>
                              <w:rPr>
                                <w:rFonts w:ascii="Courier New" w:hAnsi="Courier New" w:cs="Courier New"/>
                                <w:szCs w:val="20"/>
                                <w:lang w:val="en-US"/>
                              </w:rPr>
                            </w:pPr>
                            <w:r>
                              <w:rPr>
                                <w:rFonts w:cs="Courier New" w:ascii="Courier New" w:hAnsi="Courier New"/>
                                <w:szCs w:val="20"/>
                                <w:lang w:val="en-US"/>
                              </w:rPr>
                              <w:tab/>
                              <w:tab/>
                              <w:t>; fresh (h tl res)</w:t>
                            </w:r>
                          </w:p>
                          <w:p>
                            <w:pPr>
                              <w:pStyle w:val="ispTextmain"/>
                              <w:rPr>
                                <w:rFonts w:ascii="Courier New" w:hAnsi="Courier New" w:cs="Courier New"/>
                                <w:szCs w:val="20"/>
                                <w:lang w:val="en-US"/>
                              </w:rPr>
                            </w:pPr>
                            <w:r>
                              <w:rPr>
                                <w:rFonts w:cs="Courier New" w:ascii="Courier New" w:hAnsi="Courier New"/>
                                <w:szCs w:val="20"/>
                                <w:lang w:val="en-US"/>
                              </w:rPr>
                              <w:tab/>
                              <w:tab/>
                              <w:tab/>
                              <w:t>(xs === Std.List.cons h tl)</w:t>
                            </w:r>
                          </w:p>
                          <w:p>
                            <w:pPr>
                              <w:pStyle w:val="ispTextmain"/>
                              <w:rPr>
                                <w:rFonts w:ascii="Courier New" w:hAnsi="Courier New" w:cs="Courier New"/>
                                <w:szCs w:val="20"/>
                                <w:lang w:val="en-US"/>
                              </w:rPr>
                            </w:pPr>
                            <w:r>
                              <w:rPr>
                                <w:rFonts w:cs="Courier New" w:ascii="Courier New" w:hAnsi="Courier New"/>
                                <w:szCs w:val="20"/>
                                <w:lang w:val="en-US"/>
                              </w:rPr>
                              <w:tab/>
                              <w:tab/>
                              <w:tab/>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ab/>
                              <w:tab/>
                              <w:tab/>
                              <w:t>(rembero1 x tl res) ]</w:t>
                            </w:r>
                          </w:p>
                        </w:txbxContent>
                      </wps:txbx>
                      <wps:bodyPr anchor="t">
                        <a:noAutofit/>
                      </wps:bodyPr>
                    </wps:wsp>
                  </a:graphicData>
                </a:graphic>
              </wp:anchor>
            </w:drawing>
          </mc:Choice>
          <mc:Fallback>
            <w:pict>
              <v:rect id="shape_0" ID="Надпись 1" path="m0,0l-2147483645,0l-2147483645,-2147483646l0,-2147483646xe" fillcolor="white" stroked="t" o:allowincell="f" style="position:absolute;margin-left:-0.45pt;margin-top:3.3pt;width:384.7pt;height:120.9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ab/>
                        <w:tab/>
                        <w:t xml:space="preserve">; fresh (h tl) (xs === Std.List.cons h tl) (h === x) </w:t>
                      </w:r>
                    </w:p>
                    <w:p>
                      <w:pPr>
                        <w:pStyle w:val="ispTextmain"/>
                        <w:rPr>
                          <w:rFonts w:ascii="Courier New" w:hAnsi="Courier New" w:cs="Courier New"/>
                          <w:szCs w:val="20"/>
                          <w:lang w:val="en-US"/>
                        </w:rPr>
                      </w:pPr>
                      <w:r>
                        <w:rPr>
                          <w:rFonts w:cs="Courier New" w:ascii="Courier New" w:hAnsi="Courier New"/>
                          <w:szCs w:val="20"/>
                          <w:lang w:val="en-US"/>
                        </w:rPr>
                        <w:tab/>
                        <w:tab/>
                        <w:tab/>
                        <w:tab/>
                        <w:tab/>
                        <w:tab/>
                        <w:tab/>
                        <w:tab/>
                        <w:t xml:space="preserve"> (tl === out)</w:t>
                      </w:r>
                    </w:p>
                    <w:p>
                      <w:pPr>
                        <w:pStyle w:val="ispTextmain"/>
                        <w:rPr>
                          <w:rFonts w:ascii="Courier New" w:hAnsi="Courier New" w:cs="Courier New"/>
                          <w:szCs w:val="20"/>
                          <w:lang w:val="en-US"/>
                        </w:rPr>
                      </w:pPr>
                      <w:r>
                        <w:rPr>
                          <w:rFonts w:cs="Courier New" w:ascii="Courier New" w:hAnsi="Courier New"/>
                          <w:szCs w:val="20"/>
                          <w:lang w:val="en-US"/>
                        </w:rPr>
                        <w:tab/>
                        <w:tab/>
                        <w:t>; fresh (h tl res)</w:t>
                      </w:r>
                    </w:p>
                    <w:p>
                      <w:pPr>
                        <w:pStyle w:val="ispTextmain"/>
                        <w:rPr>
                          <w:rFonts w:ascii="Courier New" w:hAnsi="Courier New" w:cs="Courier New"/>
                          <w:szCs w:val="20"/>
                          <w:lang w:val="en-US"/>
                        </w:rPr>
                      </w:pPr>
                      <w:r>
                        <w:rPr>
                          <w:rFonts w:cs="Courier New" w:ascii="Courier New" w:hAnsi="Courier New"/>
                          <w:szCs w:val="20"/>
                          <w:lang w:val="en-US"/>
                        </w:rPr>
                        <w:tab/>
                        <w:tab/>
                        <w:tab/>
                        <w:t>(xs === Std.List.cons h tl)</w:t>
                      </w:r>
                    </w:p>
                    <w:p>
                      <w:pPr>
                        <w:pStyle w:val="ispTextmain"/>
                        <w:rPr>
                          <w:rFonts w:ascii="Courier New" w:hAnsi="Courier New" w:cs="Courier New"/>
                          <w:szCs w:val="20"/>
                          <w:lang w:val="en-US"/>
                        </w:rPr>
                      </w:pPr>
                      <w:r>
                        <w:rPr>
                          <w:rFonts w:cs="Courier New" w:ascii="Courier New" w:hAnsi="Courier New"/>
                          <w:szCs w:val="20"/>
                          <w:lang w:val="en-US"/>
                        </w:rPr>
                        <w:tab/>
                        <w:tab/>
                        <w:tab/>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ab/>
                        <w:tab/>
                        <w:tab/>
                        <w:t>(rembero1 x tl res) ]</w:t>
                      </w:r>
                    </w:p>
                  </w:txbxContent>
                </v:textbox>
                <w10:wrap type="topAndBottom"/>
              </v:rect>
            </w:pict>
          </mc:Fallback>
        </mc:AlternateContent>
      </w:r>
    </w:p>
    <w:p>
      <w:pPr>
        <w:pStyle w:val="Normal"/>
        <w:rPr/>
      </w:pPr>
      <w:r>
        <w:rPr/>
        <w:t>Реализация повторяет оригинальную [2] для Scheme. Случай пустых списков тривиален, иначе нам надо либо удалить головной элемент h, если он равен искомому x, либо проигнорировать головной элемент и запуститься рекурсивно для хвоста списка.</w:t>
      </w:r>
    </w:p>
    <w:p>
      <w:pPr>
        <w:pStyle w:val="ispTextmain"/>
        <w:rPr/>
      </w:pPr>
      <w:r>
        <w:rPr/>
        <w:t>Приведенная реализация успешно удаляет первое вхождение элемента и выдает ожидаемый ответ первым. Но если запросить с помощью run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p>
    <w:p>
      <w:pPr>
        <w:pStyle w:val="ispTextmain"/>
        <w:rPr/>
      </w:pPr>
      <w:r>
        <mc:AlternateContent>
          <mc:Choice Requires="wps">
            <w:drawing>
              <wp:anchor behindDoc="0" distT="0" distB="21590" distL="0" distR="138430" simplePos="0" locked="0" layoutInCell="0" allowOverlap="1" relativeHeight="25" wp14:anchorId="558D6243">
                <wp:simplePos x="0" y="0"/>
                <wp:positionH relativeFrom="margin">
                  <wp:align>left</wp:align>
                </wp:positionH>
                <wp:positionV relativeFrom="paragraph">
                  <wp:posOffset>41910</wp:posOffset>
                </wp:positionV>
                <wp:extent cx="4886325" cy="936625"/>
                <wp:effectExtent l="0" t="5715" r="4445" b="4445"/>
                <wp:wrapTopAndBottom/>
                <wp:docPr id="13" name="Надпись 3"/>
                <a:graphic xmlns:a="http://schemas.openxmlformats.org/drawingml/2006/main">
                  <a:graphicData uri="http://schemas.microsoft.com/office/word/2010/wordprocessingShape">
                    <wps:wsp>
                      <wps:cNvSpPr/>
                      <wps:spPr>
                        <a:xfrm>
                          <a:off x="0" y="0"/>
                          <a:ext cx="4886280" cy="9367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run * (fun q -&gt; rembero1 !!2 [ 1; 2; 3; 2; 4 ] q)</w:t>
                            </w:r>
                          </w:p>
                          <w:p>
                            <w:pPr>
                              <w:pStyle w:val="ispTextmain"/>
                              <w:rPr>
                                <w:rFonts w:ascii="Courier New" w:hAnsi="Courier New" w:cs="Courier New"/>
                                <w:szCs w:val="20"/>
                                <w:lang w:val="en-US"/>
                              </w:rPr>
                            </w:pPr>
                            <w:r>
                              <w:rPr>
                                <w:rFonts w:cs="Courier New" w:ascii="Courier New" w:hAnsi="Courier New"/>
                                <w:szCs w:val="20"/>
                                <w:lang w:val="en-US"/>
                              </w:rPr>
                              <w:t>-&gt; q=[1; 3; 2; 4]</w:t>
                            </w:r>
                          </w:p>
                          <w:p>
                            <w:pPr>
                              <w:pStyle w:val="ispTextmain"/>
                              <w:rPr>
                                <w:rFonts w:ascii="Courier New" w:hAnsi="Courier New" w:cs="Courier New"/>
                                <w:szCs w:val="20"/>
                                <w:lang w:val="en-US"/>
                              </w:rPr>
                            </w:pPr>
                            <w:r>
                              <w:rPr>
                                <w:rFonts w:cs="Courier New" w:ascii="Courier New" w:hAnsi="Courier New"/>
                                <w:szCs w:val="20"/>
                                <w:lang w:val="en-US"/>
                              </w:rPr>
                              <w:t>-&gt; q=[1; 2; 3; 4]</w:t>
                            </w:r>
                          </w:p>
                          <w:p>
                            <w:pPr>
                              <w:pStyle w:val="ispTextmain"/>
                              <w:spacing w:before="30" w:after="30"/>
                              <w:rPr>
                                <w:rFonts w:ascii="Courier New" w:hAnsi="Courier New" w:cs="Courier New"/>
                                <w:szCs w:val="20"/>
                                <w:lang w:val="en-US"/>
                              </w:rPr>
                            </w:pPr>
                            <w:r>
                              <w:rPr>
                                <w:rFonts w:cs="Courier New" w:ascii="Courier New" w:hAnsi="Courier New"/>
                                <w:szCs w:val="20"/>
                                <w:lang w:val="en-US"/>
                              </w:rPr>
                              <w:t>-&gt; q=[1; 2; 3; 2; 4]</w:t>
                            </w:r>
                          </w:p>
                        </w:txbxContent>
                      </wps:txbx>
                      <wps:bodyPr anchor="t">
                        <a:noAutofit/>
                      </wps:bodyPr>
                    </wps:wsp>
                  </a:graphicData>
                </a:graphic>
              </wp:anchor>
            </w:drawing>
          </mc:Choice>
          <mc:Fallback>
            <w:pict>
              <v:rect id="shape_0" ID="Надпись 3" path="m0,0l-2147483645,0l-2147483645,-2147483646l0,-2147483646xe" fillcolor="white" stroked="t" o:allowincell="f" style="position:absolute;margin-left:-0.45pt;margin-top:3.3pt;width:384.7pt;height:73.7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run * (fun q -&gt; rembero1 !!2 [ 1; 2; 3; 2; 4 ] q)</w:t>
                      </w:r>
                    </w:p>
                    <w:p>
                      <w:pPr>
                        <w:pStyle w:val="ispTextmain"/>
                        <w:rPr>
                          <w:rFonts w:ascii="Courier New" w:hAnsi="Courier New" w:cs="Courier New"/>
                          <w:szCs w:val="20"/>
                          <w:lang w:val="en-US"/>
                        </w:rPr>
                      </w:pPr>
                      <w:r>
                        <w:rPr>
                          <w:rFonts w:cs="Courier New" w:ascii="Courier New" w:hAnsi="Courier New"/>
                          <w:szCs w:val="20"/>
                          <w:lang w:val="en-US"/>
                        </w:rPr>
                        <w:t>-&gt; q=[1; 3; 2; 4]</w:t>
                      </w:r>
                    </w:p>
                    <w:p>
                      <w:pPr>
                        <w:pStyle w:val="ispTextmain"/>
                        <w:rPr>
                          <w:rFonts w:ascii="Courier New" w:hAnsi="Courier New" w:cs="Courier New"/>
                          <w:szCs w:val="20"/>
                          <w:lang w:val="en-US"/>
                        </w:rPr>
                      </w:pPr>
                      <w:r>
                        <w:rPr>
                          <w:rFonts w:cs="Courier New" w:ascii="Courier New" w:hAnsi="Courier New"/>
                          <w:szCs w:val="20"/>
                          <w:lang w:val="en-US"/>
                        </w:rPr>
                        <w:t>-&gt; q=[1; 2; 3; 4]</w:t>
                      </w:r>
                    </w:p>
                    <w:p>
                      <w:pPr>
                        <w:pStyle w:val="ispTextmain"/>
                        <w:spacing w:before="30" w:after="30"/>
                        <w:rPr>
                          <w:rFonts w:ascii="Courier New" w:hAnsi="Courier New" w:cs="Courier New"/>
                          <w:szCs w:val="20"/>
                          <w:lang w:val="en-US"/>
                        </w:rPr>
                      </w:pPr>
                      <w:r>
                        <w:rPr>
                          <w:rFonts w:cs="Courier New" w:ascii="Courier New" w:hAnsi="Courier New"/>
                          <w:szCs w:val="20"/>
                          <w:lang w:val="en-US"/>
                        </w:rPr>
                        <w:t>-&gt; q=[1; 2; 3; 2; 4]</w:t>
                      </w:r>
                    </w:p>
                  </w:txbxContent>
                </v:textbox>
                <w10:wrap type="topAndBottom"/>
              </v:rect>
            </w:pict>
          </mc:Fallback>
        </mc:AlternateContent>
      </w:r>
      <w:r>
        <w:rPr/>
        <w:t>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rembero2 перестанет давать неожиданные ответы.</w:t>
      </w:r>
    </w:p>
    <w:p>
      <w:pPr>
        <w:pStyle w:val="ispTextmain"/>
        <w:rPr/>
      </w:pPr>
      <w:r>
        <w:rPr/>
        <mc:AlternateContent>
          <mc:Choice Requires="wps">
            <w:drawing>
              <wp:anchor behindDoc="0" distT="0" distB="21590" distL="0" distR="138430" simplePos="0" locked="0" layoutInCell="0" allowOverlap="1" relativeHeight="27" wp14:anchorId="558D6243">
                <wp:simplePos x="0" y="0"/>
                <wp:positionH relativeFrom="margin">
                  <wp:align>left</wp:align>
                </wp:positionH>
                <wp:positionV relativeFrom="paragraph">
                  <wp:posOffset>41910</wp:posOffset>
                </wp:positionV>
                <wp:extent cx="4886325" cy="1804670"/>
                <wp:effectExtent l="0" t="5080" r="4445" b="5080"/>
                <wp:wrapTopAndBottom/>
                <wp:docPr id="14" name="Надпись 4"/>
                <a:graphic xmlns:a="http://schemas.openxmlformats.org/drawingml/2006/main">
                  <a:graphicData uri="http://schemas.microsoft.com/office/word/2010/wordprocessingShape">
                    <wps:wsp>
                      <wps:cNvSpPr/>
                      <wps:spPr>
                        <a:xfrm>
                          <a:off x="0" y="0"/>
                          <a:ext cx="4886280" cy="180468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fresh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fresh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wps:txbx>
                      <wps:bodyPr anchor="t">
                        <a:noAutofit/>
                      </wps:bodyPr>
                    </wps:wsp>
                  </a:graphicData>
                </a:graphic>
              </wp:anchor>
            </w:drawing>
          </mc:Choice>
          <mc:Fallback>
            <w:pict>
              <v:rect id="shape_0" ID="Надпись 4" path="m0,0l-2147483645,0l-2147483645,-2147483646l0,-2147483646xe" fillcolor="white" stroked="t" o:allowincell="f" style="position:absolute;margin-left:-0.45pt;margin-top:3.3pt;width:384.7pt;height:142.05pt;mso-wrap-style:square;v-text-anchor:top;mso-position-horizontal:left;mso-position-horizontal-relative:margin" wp14:anchorId="558D6243">
                <v:fill o:detectmouseclick="t" type="solid" color2="black"/>
                <v:stroke color="white" weight="9360" joinstyle="miter" endcap="flat"/>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rec rembero1 x xs out =</w:t>
                      </w:r>
                    </w:p>
                    <w:p>
                      <w:pPr>
                        <w:pStyle w:val="ispTextmain"/>
                        <w:rPr>
                          <w:rFonts w:ascii="Courier New" w:hAnsi="Courier New" w:cs="Courier New"/>
                          <w:szCs w:val="20"/>
                          <w:lang w:val="en-US"/>
                        </w:rPr>
                      </w:pPr>
                      <w:r>
                        <w:rPr>
                          <w:rFonts w:cs="Courier New" w:ascii="Courier New" w:hAnsi="Courier New"/>
                          <w:szCs w:val="20"/>
                          <w:lang w:val="en-US"/>
                        </w:rPr>
                        <w:tab/>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fresh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fresh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v:textbox>
                <w10:wrap type="topAndBottom"/>
              </v:rect>
            </w:pict>
          </mc:Fallback>
        </mc:AlternateContent>
      </w:r>
    </w:p>
    <w:p>
      <w:pPr>
        <w:pStyle w:val="ispSubHeader-2level"/>
        <w:rPr/>
      </w:pPr>
      <w:r>
        <w:rPr/>
        <w:t>8.2</w:t>
      </w:r>
      <w:r>
        <w:rPr/>
        <w:t>. Реализация проверки ограничений-неравенств</w:t>
      </w:r>
    </w:p>
    <w:p>
      <w:pPr>
        <w:pStyle w:val="ispTextmain"/>
        <w:rPr/>
      </w:pPr>
      <w:r>
        <w:rP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pPr>
        <w:pStyle w:val="ispTextmain"/>
        <w:numPr>
          <w:ilvl w:val="0"/>
          <w:numId w:val="55"/>
        </w:numPr>
        <w:rPr/>
      </w:pPr>
      <w:r>
        <w:rPr/>
        <w:t>Если их унифицировать невозможно, то термы никогда не будут равными и ограничение можно выкинуть.</w:t>
      </w:r>
    </w:p>
    <w:p>
      <w:pPr>
        <w:pStyle w:val="ispTextmain"/>
        <w:numPr>
          <w:ilvl w:val="0"/>
          <w:numId w:val="55"/>
        </w:numPr>
        <w:rPr/>
      </w:pPr>
      <w:r>
        <w:rP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pPr>
        <w:pStyle w:val="ispTextmain"/>
        <w:numPr>
          <w:ilvl w:val="0"/>
          <w:numId w:val="55"/>
        </w:numPr>
        <w:rPr/>
      </w:pPr>
      <w:r>
        <w:rP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pPr>
        <w:pStyle w:val="ispTextmain"/>
        <w:rPr/>
      </w:pPr>
      <w:r>
        <w:rPr/>
        <w:t>К данной базовой реализации можно применить следующую оптимизацию, реализованную</w:t>
      </w:r>
    </w:p>
    <w:p>
      <w:pPr>
        <w:pStyle w:val="ispTextmain"/>
        <w:rPr/>
      </w:pPr>
      <w:r>
        <w:rPr/>
        <w:t>в OCanren и faster-miniKanren. Заметим, что для полученной дельты если хотя бы одна пара</w:t>
      </w:r>
    </w:p>
    <w:p>
      <w:pPr>
        <w:pStyle w:val="ispTextmain"/>
        <w:rPr/>
      </w:pPr>
      <w:r>
        <w:rPr/>
        <w:t>переменная-терм унифицируется с непустой подстановкой, то скорее всего оригинальные</w:t>
      </w:r>
    </w:p>
    <w:p>
      <w:pPr>
        <w:pStyle w:val="ispTextmain"/>
        <w:rPr/>
      </w:pPr>
      <w:r>
        <w:rPr/>
        <w:t>два терма унифицируются с непустой подстановкой. Таким образом, можно сократить</w:t>
      </w:r>
    </w:p>
    <w:p>
      <w:pPr>
        <w:pStyle w:val="ispTextmain"/>
        <w:rPr/>
      </w:pPr>
      <w:r>
        <w:rPr/>
        <w:t>размер термов, которые надо унифицировать для проверки ограничений, что приводит</w:t>
      </w:r>
    </w:p>
    <w:p>
      <w:pPr>
        <w:pStyle w:val="ispTextmain"/>
        <w:rPr/>
      </w:pPr>
      <w:r>
        <w:rPr/>
        <w:t>к улучшениям производительности.</w:t>
      </w:r>
    </w:p>
    <w:p>
      <w:pPr>
        <w:pStyle w:val="ispSubHeader-2level"/>
        <w:rPr/>
      </w:pPr>
      <w:r>
        <w:rPr/>
        <w:t>8.3</w:t>
      </w:r>
      <w:r>
        <w:rPr/>
        <w:t>. Ограничения-неравенства и сложные типы данных</w:t>
      </w:r>
    </w:p>
    <w:p>
      <w:pPr>
        <w:pStyle w:val="ispTextmain"/>
        <w:rPr/>
      </w:pPr>
      <w:r>
        <w:rPr/>
        <w:t>Неаккуратное использование ограничений-неравенств для сложных типов данных может</w:t>
      </w:r>
    </w:p>
    <w:p>
      <w:pPr>
        <w:pStyle w:val="ispTextmain"/>
        <w:rPr/>
      </w:pPr>
      <w:r>
        <w:rPr/>
        <w:t>приводить к неожиданным результатам. Рассмотрим реляционную спецификацию, которая</w:t>
      </w:r>
    </w:p>
    <w:p>
      <w:pPr>
        <w:pStyle w:val="ispTextmain"/>
        <w:rPr/>
      </w:pPr>
      <w:r>
        <w:rPr/>
        <w:t>постулирует, что переменная q является натуральным числом (заданным в стиле Пеано)</w:t>
      </w:r>
    </w:p>
    <w:p>
      <w:pPr>
        <w:pStyle w:val="ispTextmain"/>
        <w:rPr/>
      </w:pPr>
      <w:r>
        <w:rPr/>
        <w:t>минимум с тремя конструкторами s (следующий). Другими словами q ⩾ 3.</w:t>
      </w:r>
    </w:p>
    <w:p>
      <w:pPr>
        <w:pStyle w:val="ispTextmain"/>
        <w:jc w:val="center"/>
        <w:rPr>
          <w:rFonts w:ascii="Cousine" w:hAnsi="Cousine"/>
        </w:rPr>
      </w:pPr>
      <w:r>
        <w:rPr>
          <w:rFonts w:ascii="Cousine" w:hAnsi="Cousine"/>
        </w:rPr>
        <w:t>fun q -&gt; fresh (tl) (q === s (s (s tl)))</w:t>
      </w:r>
    </w:p>
    <w:p>
      <w:pPr>
        <w:pStyle w:val="ispTextmain"/>
        <w:rPr/>
      </w:pPr>
      <w:r>
        <w:rPr/>
        <w:t>При попытке выразить обратное (число меньше трех), заменив унификацию на ограничение</w:t>
      </w:r>
    </w:p>
    <w:p>
      <w:pPr>
        <w:pStyle w:val="ispTextmain"/>
        <w:rPr/>
      </w:pPr>
      <w:r>
        <w:rPr/>
        <w:t>неравенства, мы не добьёмся ожидаемого результата, так как для любого числа &gt; 3 найдется</w:t>
      </w:r>
    </w:p>
    <w:p>
      <w:pPr>
        <w:pStyle w:val="ispTextmain"/>
        <w:rPr/>
      </w:pPr>
      <w:r>
        <w:rPr/>
        <w:t>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miniKanren исследовалось</w:t>
      </w:r>
      <w:r>
        <w:rPr>
          <w:rStyle w:val="FootnoteReference"/>
        </w:rPr>
        <w:footnoteReference w:id="16"/>
      </w:r>
      <w:r>
        <w:rPr/>
        <w:t>, но на данный момент эффективная и корректная реализация не найдена.</w:t>
      </w:r>
    </w:p>
    <w:p>
      <w:pPr>
        <w:pStyle w:val="ispTextmain"/>
        <w:rPr/>
      </w:pPr>
      <w:r>
        <w:rP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pPr>
        <w:pStyle w:val="ispTextmain"/>
        <w:rPr/>
      </w:pPr>
      <w:r>
        <w:rP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переменные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pPr>
        <w:pStyle w:val="ispTextmain"/>
        <w:rPr/>
      </w:pPr>
      <w:r>
        <w:rP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проверки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pPr>
        <w:pStyle w:val="ispTextmain"/>
        <w:rPr/>
      </w:pPr>
      <w:r>
        <w:rPr/>
        <w:t>Шаблонные переменные применимы не только на “игрушечном” примере, показанном выше. Автоматические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 которые сделают ветви дизъюнктными.</w:t>
      </w:r>
    </w:p>
    <w:p>
      <w:pPr>
        <w:pStyle w:val="ispSubHeader-2level"/>
        <w:rPr/>
      </w:pPr>
      <w:r>
        <w:rPr/>
        <w:t>9</w:t>
      </w:r>
      <w:r>
        <w:rPr/>
        <w:t xml:space="preserve">. </w:t>
      </w:r>
      <w:r>
        <w:rPr/>
        <w:t>Примеры</w:t>
      </w:r>
    </w:p>
    <w:p>
      <w:pPr>
        <w:pStyle w:val="ispTextmain"/>
        <w:rPr/>
      </w:pPr>
      <w:r>
        <w:rP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Ocaml.</w:t>
      </w:r>
    </w:p>
    <w:p>
      <w:pPr>
        <w:pStyle w:val="ispSubHeader-2level"/>
        <w:rPr/>
      </w:pPr>
      <w:r>
        <w:rPr/>
        <w:t>9</w:t>
      </w:r>
      <w:r>
        <w:rPr/>
        <w:t>.</w:t>
      </w:r>
      <w:r>
        <w:rPr/>
        <w:t>1.</w:t>
      </w:r>
      <w:r>
        <w:rPr/>
        <w:t xml:space="preserve"> Конкатенация и обращение списков</w:t>
      </w:r>
    </w:p>
    <w:p>
      <w:pPr>
        <w:pStyle w:val="ispTextmain"/>
        <w:rPr/>
      </w:pPr>
      <w:r>
        <w:rPr/>
        <w:t>Введение в реляционное программирование обычно излагается с помощью отношений</w:t>
      </w:r>
    </w:p>
    <w:p>
      <w:pPr>
        <w:pStyle w:val="ispTextmain"/>
        <w:rPr/>
      </w:pPr>
      <w:r>
        <w:rPr/>
        <w:t>конкатенации и переворота списков, и мы не будет отступать от этой традиции. Реализация</w:t>
      </w:r>
    </w:p>
    <w:p>
      <w:pPr>
        <w:pStyle w:val="ispTextmain"/>
        <w:rPr/>
      </w:pPr>
      <w:r>
        <w:rPr/>
        <w:t>отношения append o на оригинально miniKanren было приведено ранее в разделе 3. В случае</w:t>
      </w:r>
    </w:p>
    <w:p>
      <w:pPr>
        <w:pStyle w:val="ispTextmain"/>
        <w:rPr/>
      </w:pPr>
      <w:r>
        <w:rPr/>
        <w:t>OCanren реализация выглядит похоже:</w:t>
      </w:r>
    </w:p>
    <w:p>
      <w:pPr>
        <w:pStyle w:val="ispTextmain"/>
        <w:rPr/>
      </w:pPr>
      <w:r>
        <mc:AlternateContent>
          <mc:Choice Requires="wps">
            <w:drawing>
              <wp:anchor behindDoc="0" distT="0" distB="17145" distL="0" distR="121920" simplePos="0" locked="0" layoutInCell="0" allowOverlap="1" relativeHeight="29" wp14:anchorId="042D99C8">
                <wp:simplePos x="0" y="0"/>
                <wp:positionH relativeFrom="column">
                  <wp:posOffset>508635</wp:posOffset>
                </wp:positionH>
                <wp:positionV relativeFrom="paragraph">
                  <wp:posOffset>86995</wp:posOffset>
                </wp:positionV>
                <wp:extent cx="3783965" cy="2376170"/>
                <wp:effectExtent l="0" t="5080" r="4445" b="5080"/>
                <wp:wrapTopAndBottom/>
                <wp:docPr id="15" name="Надпись 5"/>
                <a:graphic xmlns:a="http://schemas.openxmlformats.org/drawingml/2006/main">
                  <a:graphicData uri="http://schemas.microsoft.com/office/word/2010/wordprocessingShape">
                    <wps:wsp>
                      <wps:cNvSpPr/>
                      <wps:spPr>
                        <a:xfrm>
                          <a:off x="0" y="0"/>
                          <a:ext cx="3783960" cy="237600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appendo x y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(fresh (h t </w:t>
                            </w:r>
                            <w:r>
                              <w:rPr>
                                <w:rFonts w:cs="Courier New" w:ascii="Courier New" w:hAnsi="Courier New"/>
                                <w:lang w:val="en-US"/>
                              </w:rPr>
                              <w:t>ty</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 % ty === xy)</w:t>
                            </w:r>
                          </w:p>
                          <w:p>
                            <w:pPr>
                              <w:pStyle w:val="ispTextmain"/>
                              <w:jc w:val="left"/>
                              <w:rPr>
                                <w:rFonts w:ascii="Courier New" w:hAnsi="Courier New" w:cs="Courier New"/>
                                <w:lang w:val="en-US"/>
                              </w:rPr>
                            </w:pPr>
                            <w:r>
                              <w:rPr>
                                <w:rFonts w:cs="Courier New" w:ascii="Courier New" w:hAnsi="Courier New"/>
                                <w:lang w:val="en-US"/>
                              </w:rPr>
                              <w:tab/>
                              <w:t xml:space="preserve">  (append</w:t>
                            </w:r>
                            <w:r>
                              <w:rPr>
                                <w:rFonts w:cs="Courier New" w:ascii="Courier New" w:hAnsi="Courier New"/>
                                <w:vertAlign w:val="superscript"/>
                                <w:lang w:val="en-US"/>
                              </w:rPr>
                              <w:t>o</w:t>
                            </w:r>
                            <w:r>
                              <w:rPr>
                                <w:rFonts w:cs="Courier New" w:ascii="Courier New" w:hAnsi="Courier New"/>
                                <w:lang w:val="en-US"/>
                              </w:rPr>
                              <w:t xml:space="preserve"> t y ty)))</w:t>
                            </w:r>
                          </w:p>
                          <w:p>
                            <w:pPr>
                              <w:pStyle w:val="ispTextmain"/>
                              <w:jc w:val="left"/>
                              <w:rPr>
                                <w:rFonts w:ascii="Courier New" w:hAnsi="Courier New" w:cs="Courier New"/>
                                <w:lang w:val="en-US"/>
                              </w:rPr>
                            </w:pPr>
                            <w:r>
                              <w:rPr/>
                            </w:r>
                          </w:p>
                          <w:p>
                            <w:pPr>
                              <w:pStyle w:val="ispTextmain"/>
                              <w:jc w:val="left"/>
                              <w:rPr>
                                <w:rFonts w:ascii="Courier New" w:hAnsi="Courier New" w:cs="Courier New"/>
                                <w:lang w:val="en-US"/>
                              </w:rPr>
                            </w:pPr>
                            <w:r>
                              <w:rPr>
                                <w:rFonts w:cs="Courier New" w:ascii="Courier New" w:hAnsi="Courier New"/>
                                <w:lang w:val="en-US"/>
                              </w:rPr>
                              <w:t>let rec reverso a b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nil ()) &amp;&amp;&amp; (b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(h t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(append o a' !&lt; h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 o t a')) ]</w:t>
                            </w:r>
                          </w:p>
                        </w:txbxContent>
                      </wps:txbx>
                      <wps:bodyPr anchor="t">
                        <a:spAutoFit/>
                      </wps:bodyPr>
                    </wps:wsp>
                  </a:graphicData>
                </a:graphic>
              </wp:anchor>
            </w:drawing>
          </mc:Choice>
          <mc:Fallback>
            <w:pict>
              <v:rect id="shape_0" ID="Надпись 5" path="m0,0l-2147483645,0l-2147483645,-2147483646l0,-2147483646xe" fillcolor="white" stroked="t" o:allowincell="f" style="position:absolute;margin-left:40.05pt;margin-top:6.85pt;width:297.9pt;height:187.0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appendo x y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xy)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(fresh (h t </w:t>
                      </w:r>
                      <w:r>
                        <w:rPr>
                          <w:rFonts w:cs="Courier New" w:ascii="Courier New" w:hAnsi="Courier New"/>
                          <w:lang w:val="en-US"/>
                        </w:rPr>
                        <w:t>ty</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 % ty === xy)</w:t>
                      </w:r>
                    </w:p>
                    <w:p>
                      <w:pPr>
                        <w:pStyle w:val="ispTextmain"/>
                        <w:jc w:val="left"/>
                        <w:rPr>
                          <w:rFonts w:ascii="Courier New" w:hAnsi="Courier New" w:cs="Courier New"/>
                          <w:lang w:val="en-US"/>
                        </w:rPr>
                      </w:pPr>
                      <w:r>
                        <w:rPr>
                          <w:rFonts w:cs="Courier New" w:ascii="Courier New" w:hAnsi="Courier New"/>
                          <w:lang w:val="en-US"/>
                        </w:rPr>
                        <w:tab/>
                        <w:t xml:space="preserve">  (append</w:t>
                      </w:r>
                      <w:r>
                        <w:rPr>
                          <w:rFonts w:cs="Courier New" w:ascii="Courier New" w:hAnsi="Courier New"/>
                          <w:vertAlign w:val="superscript"/>
                          <w:lang w:val="en-US"/>
                        </w:rPr>
                        <w:t>o</w:t>
                      </w:r>
                      <w:r>
                        <w:rPr>
                          <w:rFonts w:cs="Courier New" w:ascii="Courier New" w:hAnsi="Courier New"/>
                          <w:lang w:val="en-US"/>
                        </w:rPr>
                        <w:t xml:space="preserve"> t y ty)))</w:t>
                      </w:r>
                    </w:p>
                    <w:p>
                      <w:pPr>
                        <w:pStyle w:val="ispTextmain"/>
                        <w:jc w:val="left"/>
                        <w:rPr>
                          <w:rFonts w:ascii="Courier New" w:hAnsi="Courier New" w:cs="Courier New"/>
                          <w:lang w:val="en-US"/>
                        </w:rPr>
                      </w:pPr>
                      <w:r>
                        <w:rPr/>
                      </w:r>
                    </w:p>
                    <w:p>
                      <w:pPr>
                        <w:pStyle w:val="ispTextmain"/>
                        <w:jc w:val="left"/>
                        <w:rPr>
                          <w:rFonts w:ascii="Courier New" w:hAnsi="Courier New" w:cs="Courier New"/>
                          <w:lang w:val="en-US"/>
                        </w:rPr>
                      </w:pPr>
                      <w:r>
                        <w:rPr>
                          <w:rFonts w:cs="Courier New" w:ascii="Courier New" w:hAnsi="Courier New"/>
                          <w:lang w:val="en-US"/>
                        </w:rPr>
                        <w:t>let rec reverso a b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nil ()) &amp;&amp;&amp; (b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(h t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(append o a' !&lt; h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 o t a')) ]</w:t>
                      </w:r>
                    </w:p>
                  </w:txbxContent>
                </v:textbox>
                <w10:wrap type="topAndBottom"/>
              </v:rect>
            </w:pict>
          </mc:Fallback>
        </mc:AlternateContent>
      </w:r>
      <w:r>
        <w:rPr>
          <w:lang w:val="en-US"/>
        </w:rPr>
        <w:t>Выше использовалась реализация реляционных списков, которая предоставляет сокращения</w:t>
      </w:r>
    </w:p>
    <w:p>
      <w:pPr>
        <w:pStyle w:val="ispTextmain"/>
        <w:rPr/>
      </w:pPr>
      <w:r>
        <w:rPr>
          <w:lang w:val="en-US"/>
        </w:rPr>
        <w:t>для функций-конструкторов:</w:t>
      </w:r>
    </w:p>
    <w:p>
      <w:pPr>
        <w:pStyle w:val="ispTextmain"/>
        <w:numPr>
          <w:ilvl w:val="0"/>
          <w:numId w:val="56"/>
        </w:numPr>
        <w:rPr/>
      </w:pPr>
      <w:r>
        <w:rPr>
          <w:lang w:val="en-US"/>
        </w:rPr>
        <w:t>“</w:t>
      </w:r>
      <w:r>
        <w:rPr>
          <w:lang w:val="en-US"/>
        </w:rPr>
        <w:t>nil ()” соответствует пустому списку “[]”;</w:t>
      </w:r>
    </w:p>
    <w:p>
      <w:pPr>
        <w:pStyle w:val="ispTextmain"/>
        <w:numPr>
          <w:ilvl w:val="0"/>
          <w:numId w:val="56"/>
        </w:numPr>
        <w:rPr/>
      </w:pPr>
      <w:r>
        <w:rPr>
          <w:lang w:val="en-US"/>
        </w:rPr>
        <w:t>“</w:t>
      </w:r>
      <w:r>
        <w:rPr>
          <w:lang w:val="en-US"/>
        </w:rPr>
        <w:t>h % t” — “h::t”;</w:t>
      </w:r>
    </w:p>
    <w:p>
      <w:pPr>
        <w:pStyle w:val="ispTextmain"/>
        <w:numPr>
          <w:ilvl w:val="0"/>
          <w:numId w:val="56"/>
        </w:numPr>
        <w:rPr/>
      </w:pPr>
      <w:r>
        <w:rPr>
          <w:lang w:val="en-US"/>
        </w:rPr>
        <w:t>“</w:t>
      </w:r>
      <w:r>
        <w:rPr>
          <w:lang w:val="en-US"/>
        </w:rPr>
        <w:t>a %&lt; (b %&lt; (c !&lt; d))” — “[a; b; c; d]”.</w:t>
      </w:r>
    </w:p>
    <w:p>
      <w:pPr>
        <w:pStyle w:val="ispTextmain"/>
        <w:rPr/>
      </w:pPr>
      <w:r>
        <w:rPr>
          <w:lang w:val="en-US"/>
        </w:rPr>
        <w:t>В нашей реализации базовый примитив miniKanren “conde”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Scheme использовались вложенные скобки, но мы считаем, что для OCaml это слишком неестественно.</w:t>
      </w:r>
    </w:p>
    <w:p>
      <w:pPr>
        <w:pStyle w:val="ispSubHeader-2level"/>
        <w:rPr/>
      </w:pPr>
      <w:r>
        <w:rPr>
          <w:lang w:val="en-US"/>
        </w:rPr>
        <w:t>9</w:t>
      </w:r>
      <w:r>
        <w:rPr>
          <w:lang w:val="en-US"/>
        </w:rPr>
        <w:t>.</w:t>
      </w:r>
      <w:r>
        <w:rPr>
          <w:lang w:val="en-US"/>
        </w:rPr>
        <w:t>2.</w:t>
      </w:r>
      <w:r>
        <w:rPr>
          <w:lang w:val="en-US"/>
        </w:rPr>
        <w:t xml:space="preserve"> Реляционная сортировка и перестановки</w:t>
      </w:r>
    </w:p>
    <w:p>
      <w:pPr>
        <w:pStyle w:val="ispTextmain"/>
        <w:rPr/>
      </w:pPr>
      <w:r>
        <w:rPr>
          <w:lang w:val="en-US"/>
        </w:rPr>
        <w:t>В следующем примере рассматривается сортировка списков. В качестве элементов используются натуральные числа в виде Пеано, потому что библиотека OCanren их поддерживает, но любые другие типы данных, оснащенные отношением линейного порядка, тоже подойдут.</w:t>
      </w:r>
    </w:p>
    <w:p>
      <w:pPr>
        <w:pStyle w:val="ispTextmain"/>
        <w:rPr/>
      </w:pPr>
      <w:r>
        <w:rPr>
          <w:lang w:val="en-US"/>
        </w:rPr>
        <w:t>Сортировку чисел на miniKanren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pPr>
        <w:pStyle w:val="ispTextmain"/>
        <w:rPr/>
      </w:pPr>
      <w:r>
        <mc:AlternateContent>
          <mc:Choice Requires="wps">
            <w:drawing>
              <wp:anchor behindDoc="0" distT="0" distB="17145" distL="0" distR="121920" simplePos="0" locked="0" layoutInCell="0" allowOverlap="1" relativeHeight="31" wp14:anchorId="042D99C8">
                <wp:simplePos x="0" y="0"/>
                <wp:positionH relativeFrom="column">
                  <wp:posOffset>508635</wp:posOffset>
                </wp:positionH>
                <wp:positionV relativeFrom="paragraph">
                  <wp:posOffset>86995</wp:posOffset>
                </wp:positionV>
                <wp:extent cx="3345180" cy="1233805"/>
                <wp:effectExtent l="0" t="5715" r="5080" b="4445"/>
                <wp:wrapTopAndBottom/>
                <wp:docPr id="16" name="Надпись 6"/>
                <a:graphic xmlns:a="http://schemas.openxmlformats.org/drawingml/2006/main">
                  <a:graphicData uri="http://schemas.microsoft.com/office/word/2010/wordprocessingShape">
                    <wps:wsp>
                      <wps:cNvSpPr/>
                      <wps:spPr>
                        <a:xfrm>
                          <a:off x="0" y="0"/>
                          <a:ext cx="3345120" cy="12337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sort o x 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(s xs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(y === s %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xs xs')</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(smallesto x s xs) ]</w:t>
                            </w:r>
                          </w:p>
                        </w:txbxContent>
                      </wps:txbx>
                      <wps:bodyPr anchor="t">
                        <a:spAutoFit/>
                      </wps:bodyPr>
                    </wps:wsp>
                  </a:graphicData>
                </a:graphic>
              </wp:anchor>
            </w:drawing>
          </mc:Choice>
          <mc:Fallback>
            <w:pict>
              <v:rect id="shape_0" ID="Надпись 6" path="m0,0l-2147483645,0l-2147483645,-2147483646l0,-2147483646xe" fillcolor="white" stroked="t" o:allowincell="f" style="position:absolute;margin-left:40.05pt;margin-top:6.85pt;width:263.35pt;height:97.1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sort o x 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(s xs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(y === s %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xs xs')</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(smallesto x s xs) ]</w:t>
                      </w:r>
                    </w:p>
                  </w:txbxContent>
                </v:textbox>
                <w10:wrap type="topAndBottom"/>
              </v:rect>
            </w:pict>
          </mc:Fallback>
        </mc:AlternateContent>
      </w:r>
      <w:r>
        <w:rPr>
          <w:lang w:val="en-US"/>
        </w:rPr>
        <w:t>Выражение “smallest o x s xs” означает, что “s” является наименьшим элементов списка</w:t>
      </w:r>
    </w:p>
    <w:p>
      <w:pPr>
        <w:pStyle w:val="ispTextmain"/>
        <w:rPr/>
      </w:pPr>
      <w:r>
        <w:rPr>
          <w:lang w:val="en-US"/>
        </w:rPr>
        <w:t>“</w:t>
      </w:r>
      <w:r>
        <w:rPr>
          <w:lang w:val="en-US"/>
        </w:rPr>
        <w:t>xs”, а в “xs” хранятся все оставшиеся элементы. Отношение “smallest o ” можно реализовать</w:t>
      </w:r>
    </w:p>
    <w:p>
      <w:pPr>
        <w:pStyle w:val="ispTextmain"/>
        <w:rPr/>
      </w:pPr>
      <w:r>
        <w:rPr>
          <w:lang w:val="en-US"/>
        </w:rPr>
        <w:t>путём разбора случаев.</w:t>
      </w:r>
    </w:p>
    <w:p>
      <w:pPr>
        <w:pStyle w:val="ispTextmain"/>
        <w:rPr/>
      </w:pPr>
      <w:r>
        <mc:AlternateContent>
          <mc:Choice Requires="wps">
            <w:drawing>
              <wp:anchor behindDoc="0" distT="0" distB="17145" distL="0" distR="121920" simplePos="0" locked="0" layoutInCell="0" allowOverlap="1" relativeHeight="33" wp14:anchorId="042D99C8">
                <wp:simplePos x="0" y="0"/>
                <wp:positionH relativeFrom="column">
                  <wp:posOffset>508635</wp:posOffset>
                </wp:positionH>
                <wp:positionV relativeFrom="paragraph">
                  <wp:posOffset>86995</wp:posOffset>
                </wp:positionV>
                <wp:extent cx="3345180" cy="1558925"/>
                <wp:effectExtent l="0" t="5715" r="5080" b="4445"/>
                <wp:wrapTopAndBottom/>
                <wp:docPr id="17" name="Надпись 7"/>
                <a:graphic xmlns:a="http://schemas.openxmlformats.org/drawingml/2006/main">
                  <a:graphicData uri="http://schemas.microsoft.com/office/word/2010/wordprocessingShape">
                    <wps:wsp>
                      <wps:cNvSpPr/>
                      <wps:spPr>
                        <a:xfrm>
                          <a:off x="0" y="0"/>
                          <a:ext cx="3345120" cy="155880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smallest o l s l'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(l === s % nil ()) &amp;&amp;&amp; (l' === nil ());</w:t>
                            </w:r>
                          </w:p>
                          <w:p>
                            <w:pPr>
                              <w:pStyle w:val="ispTextmain"/>
                              <w:jc w:val="left"/>
                              <w:rPr>
                                <w:rFonts w:ascii="Courier New" w:hAnsi="Courier New" w:cs="Courier New"/>
                                <w:lang w:val="en-US"/>
                              </w:rPr>
                            </w:pPr>
                            <w:r>
                              <w:rPr>
                                <w:rFonts w:cs="Courier New" w:ascii="Courier New" w:hAnsi="Courier New"/>
                                <w:lang w:val="en-US"/>
                              </w:rPr>
                              <w:t>fresh (h t s' t' max)</w:t>
                            </w:r>
                          </w:p>
                          <w:p>
                            <w:pPr>
                              <w:pStyle w:val="ispTextmain"/>
                              <w:jc w:val="left"/>
                              <w:rPr>
                                <w:rFonts w:ascii="Courier New" w:hAnsi="Courier New" w:cs="Courier New"/>
                                <w:lang w:val="en-US"/>
                              </w:rPr>
                            </w:pPr>
                            <w:r>
                              <w:rPr>
                                <w:rFonts w:cs="Courier New" w:ascii="Courier New" w:hAnsi="Courier New"/>
                                <w:lang w:val="en-US"/>
                              </w:rPr>
                              <w:t>(l' === max % t')</w:t>
                            </w:r>
                          </w:p>
                          <w:p>
                            <w:pPr>
                              <w:pStyle w:val="ispTextmain"/>
                              <w:jc w:val="left"/>
                              <w:rPr>
                                <w:rFonts w:ascii="Courier New" w:hAnsi="Courier New" w:cs="Courier New"/>
                                <w:lang w:val="en-US"/>
                              </w:rPr>
                            </w:pPr>
                            <w:r>
                              <w:rPr>
                                <w:rFonts w:cs="Courier New" w:ascii="Courier New" w:hAnsi="Courier New"/>
                                <w:lang w:val="en-US"/>
                              </w:rPr>
                              <w:t>(l === h % t)</w:t>
                            </w:r>
                          </w:p>
                          <w:p>
                            <w:pPr>
                              <w:pStyle w:val="ispTextmain"/>
                              <w:jc w:val="left"/>
                              <w:rPr>
                                <w:rFonts w:ascii="Courier New" w:hAnsi="Courier New" w:cs="Courier New"/>
                                <w:lang w:val="en-US"/>
                              </w:rPr>
                            </w:pPr>
                            <w:r>
                              <w:rPr>
                                <w:rFonts w:cs="Courier New" w:ascii="Courier New" w:hAnsi="Courier New"/>
                                <w:lang w:val="en-US"/>
                              </w:rPr>
                              <w:t>(minmax o h s' s max)</w:t>
                            </w:r>
                          </w:p>
                          <w:p>
                            <w:pPr>
                              <w:pStyle w:val="ispTextmain"/>
                              <w:jc w:val="left"/>
                              <w:rPr>
                                <w:rFonts w:ascii="Courier New" w:hAnsi="Courier New" w:cs="Courier New"/>
                                <w:lang w:val="en-US"/>
                              </w:rPr>
                            </w:pPr>
                            <w:r>
                              <w:rPr>
                                <w:rFonts w:cs="Courier New" w:ascii="Courier New" w:hAnsi="Courier New"/>
                                <w:lang w:val="en-US"/>
                              </w:rPr>
                              <w:t>(smallesto t s' t')</w:t>
                            </w:r>
                          </w:p>
                          <w:p>
                            <w:pPr>
                              <w:pStyle w:val="ispTextmain"/>
                              <w:spacing w:before="30" w:after="30"/>
                              <w:jc w:val="left"/>
                              <w:rPr>
                                <w:rFonts w:ascii="Courier New" w:hAnsi="Courier New" w:cs="Courier New"/>
                                <w:lang w:val="en-US"/>
                              </w:rPr>
                            </w:pPr>
                            <w:r>
                              <w:rPr>
                                <w:rFonts w:cs="Courier New" w:ascii="Courier New" w:hAnsi="Courier New"/>
                                <w:lang w:val="en-US"/>
                              </w:rPr>
                              <w:t>]</w:t>
                            </w:r>
                          </w:p>
                        </w:txbxContent>
                      </wps:txbx>
                      <wps:bodyPr anchor="t">
                        <a:spAutoFit/>
                      </wps:bodyPr>
                    </wps:wsp>
                  </a:graphicData>
                </a:graphic>
              </wp:anchor>
            </w:drawing>
          </mc:Choice>
          <mc:Fallback>
            <w:pict>
              <v:rect id="shape_0" ID="Надпись 7" path="m0,0l-2147483645,0l-2147483645,-2147483646l0,-2147483646xe" fillcolor="white" stroked="t" o:allowincell="f" style="position:absolute;margin-left:40.05pt;margin-top:6.85pt;width:263.35pt;height:122.7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smallest o l s l'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(l === s % nil ()) &amp;&amp;&amp; (l' === nil ());</w:t>
                      </w:r>
                    </w:p>
                    <w:p>
                      <w:pPr>
                        <w:pStyle w:val="ispTextmain"/>
                        <w:jc w:val="left"/>
                        <w:rPr>
                          <w:rFonts w:ascii="Courier New" w:hAnsi="Courier New" w:cs="Courier New"/>
                          <w:lang w:val="en-US"/>
                        </w:rPr>
                      </w:pPr>
                      <w:r>
                        <w:rPr>
                          <w:rFonts w:cs="Courier New" w:ascii="Courier New" w:hAnsi="Courier New"/>
                          <w:lang w:val="en-US"/>
                        </w:rPr>
                        <w:t>fresh (h t s' t' max)</w:t>
                      </w:r>
                    </w:p>
                    <w:p>
                      <w:pPr>
                        <w:pStyle w:val="ispTextmain"/>
                        <w:jc w:val="left"/>
                        <w:rPr>
                          <w:rFonts w:ascii="Courier New" w:hAnsi="Courier New" w:cs="Courier New"/>
                          <w:lang w:val="en-US"/>
                        </w:rPr>
                      </w:pPr>
                      <w:r>
                        <w:rPr>
                          <w:rFonts w:cs="Courier New" w:ascii="Courier New" w:hAnsi="Courier New"/>
                          <w:lang w:val="en-US"/>
                        </w:rPr>
                        <w:t>(l' === max % t')</w:t>
                      </w:r>
                    </w:p>
                    <w:p>
                      <w:pPr>
                        <w:pStyle w:val="ispTextmain"/>
                        <w:jc w:val="left"/>
                        <w:rPr>
                          <w:rFonts w:ascii="Courier New" w:hAnsi="Courier New" w:cs="Courier New"/>
                          <w:lang w:val="en-US"/>
                        </w:rPr>
                      </w:pPr>
                      <w:r>
                        <w:rPr>
                          <w:rFonts w:cs="Courier New" w:ascii="Courier New" w:hAnsi="Courier New"/>
                          <w:lang w:val="en-US"/>
                        </w:rPr>
                        <w:t>(l === h % t)</w:t>
                      </w:r>
                    </w:p>
                    <w:p>
                      <w:pPr>
                        <w:pStyle w:val="ispTextmain"/>
                        <w:jc w:val="left"/>
                        <w:rPr>
                          <w:rFonts w:ascii="Courier New" w:hAnsi="Courier New" w:cs="Courier New"/>
                          <w:lang w:val="en-US"/>
                        </w:rPr>
                      </w:pPr>
                      <w:r>
                        <w:rPr>
                          <w:rFonts w:cs="Courier New" w:ascii="Courier New" w:hAnsi="Courier New"/>
                          <w:lang w:val="en-US"/>
                        </w:rPr>
                        <w:t>(minmax o h s' s max)</w:t>
                      </w:r>
                    </w:p>
                    <w:p>
                      <w:pPr>
                        <w:pStyle w:val="ispTextmain"/>
                        <w:jc w:val="left"/>
                        <w:rPr>
                          <w:rFonts w:ascii="Courier New" w:hAnsi="Courier New" w:cs="Courier New"/>
                          <w:lang w:val="en-US"/>
                        </w:rPr>
                      </w:pPr>
                      <w:r>
                        <w:rPr>
                          <w:rFonts w:cs="Courier New" w:ascii="Courier New" w:hAnsi="Courier New"/>
                          <w:lang w:val="en-US"/>
                        </w:rPr>
                        <w:t>(smallesto t s' t')</w:t>
                      </w:r>
                    </w:p>
                    <w:p>
                      <w:pPr>
                        <w:pStyle w:val="ispTextmain"/>
                        <w:spacing w:before="30" w:after="30"/>
                        <w:jc w:val="left"/>
                        <w:rPr>
                          <w:rFonts w:ascii="Courier New" w:hAnsi="Courier New" w:cs="Courier New"/>
                          <w:lang w:val="en-US"/>
                        </w:rPr>
                      </w:pPr>
                      <w:r>
                        <w:rPr>
                          <w:rFonts w:cs="Courier New" w:ascii="Courier New" w:hAnsi="Courier New"/>
                          <w:lang w:val="en-US"/>
                        </w:rPr>
                        <w:t>]</w:t>
                      </w:r>
                    </w:p>
                  </w:txbxContent>
                </v:textbox>
                <w10:wrap type="topAndBottom"/>
              </v:rect>
            </w:pict>
          </mc:Fallback>
        </mc:AlternateContent>
      </w:r>
      <w:r>
        <w:rPr>
          <w:lang w:val="en-US"/>
        </w:rPr>
        <w:t>Также необходимо реализовать отношение для минимума и максимума, используя встроенные</w:t>
      </w:r>
    </w:p>
    <w:p>
      <w:pPr>
        <w:pStyle w:val="ispTextmain"/>
        <w:rPr/>
      </w:pPr>
      <w:r>
        <w:rPr>
          <w:lang w:val="en-US"/>
        </w:rPr>
        <w:t>в OCanren отношения “leo ” и “gto ” для сравнения чисел Пеано:</w:t>
      </w:r>
    </w:p>
    <w:p>
      <w:pPr>
        <w:pStyle w:val="ispTextmain"/>
        <w:jc w:val="center"/>
        <w:rPr/>
      </w:pPr>
      <w:r>
        <w:rPr/>
        <mc:AlternateContent>
          <mc:Choice Requires="wps">
            <w:drawing>
              <wp:anchor behindDoc="0" distT="0" distB="17145" distL="0" distR="121920" simplePos="0" locked="0" layoutInCell="0" allowOverlap="1" relativeHeight="35" wp14:anchorId="042D99C8">
                <wp:simplePos x="0" y="0"/>
                <wp:positionH relativeFrom="column">
                  <wp:posOffset>508635</wp:posOffset>
                </wp:positionH>
                <wp:positionV relativeFrom="paragraph">
                  <wp:posOffset>86995</wp:posOffset>
                </wp:positionV>
                <wp:extent cx="4255135" cy="744220"/>
                <wp:effectExtent l="0" t="5080" r="4445" b="5080"/>
                <wp:wrapTopAndBottom/>
                <wp:docPr id="18" name="Надпись 8"/>
                <a:graphic xmlns:a="http://schemas.openxmlformats.org/drawingml/2006/main">
                  <a:graphicData uri="http://schemas.microsoft.com/office/word/2010/wordprocessingShape">
                    <wps:wsp>
                      <wps:cNvSpPr/>
                      <wps:spPr>
                        <a:xfrm>
                          <a:off x="0" y="0"/>
                          <a:ext cx="4255200" cy="7441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minmaxo a b min max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 === a) &amp;&amp;&amp; (max === b) &amp;&amp;&amp; (leo a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(max === a) &amp;&amp;&amp; (min === b) &amp;&amp;&amp; (gto a b) ]</w:t>
                            </w:r>
                          </w:p>
                        </w:txbxContent>
                      </wps:txbx>
                      <wps:bodyPr anchor="t">
                        <a:spAutoFit/>
                      </wps:bodyPr>
                    </wps:wsp>
                  </a:graphicData>
                </a:graphic>
              </wp:anchor>
            </w:drawing>
          </mc:Choice>
          <mc:Fallback>
            <w:pict>
              <v:rect id="shape_0" ID="Надпись 8" path="m0,0l-2147483645,0l-2147483645,-2147483646l0,-2147483646xe" fillcolor="white" stroked="t" o:allowincell="f" style="position:absolute;margin-left:40.05pt;margin-top:6.85pt;width:335pt;height:58.5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minmaxo a b min max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 === a) &amp;&amp;&amp; (max === b) &amp;&amp;&amp; (leo a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(max === a) &amp;&amp;&amp; (min === b) &amp;&amp;&amp; (gto a b) ]</w:t>
                      </w:r>
                    </w:p>
                  </w:txbxContent>
                </v:textbox>
                <w10:wrap type="topAndBottom"/>
              </v:rect>
            </w:pict>
          </mc:Fallback>
        </mc:AlternateContent>
      </w:r>
    </w:p>
    <w:p>
      <w:pPr>
        <w:pStyle w:val="ispTextmain"/>
        <w:rPr/>
      </w:pPr>
      <w:r>
        <w:rPr/>
        <w:t>С помощью реляционной сортировки можно реализовать обычную сортировку целых</w:t>
      </w:r>
    </w:p>
    <w:p>
      <w:pPr>
        <w:pStyle w:val="ispTextmain"/>
        <w:rPr/>
      </w:pPr>
      <w:r>
        <w:rPr/>
        <w:t>чисел:</w:t>
      </w:r>
    </w:p>
    <w:p>
      <w:pPr>
        <w:pStyle w:val="ispTextmain"/>
        <w:rPr/>
      </w:pPr>
      <w:r>
        <mc:AlternateContent>
          <mc:Choice Requires="wps">
            <w:drawing>
              <wp:anchor behindDoc="0" distT="0" distB="17145" distL="0" distR="121920" simplePos="0" locked="0" layoutInCell="0" allowOverlap="1" relativeHeight="37" wp14:anchorId="042D99C8">
                <wp:simplePos x="0" y="0"/>
                <wp:positionH relativeFrom="column">
                  <wp:posOffset>508635</wp:posOffset>
                </wp:positionH>
                <wp:positionV relativeFrom="paragraph">
                  <wp:posOffset>86995</wp:posOffset>
                </wp:positionV>
                <wp:extent cx="4255135" cy="744220"/>
                <wp:effectExtent l="0" t="5080" r="4445" b="5080"/>
                <wp:wrapTopAndBottom/>
                <wp:docPr id="19" name="Надпись 9"/>
                <a:graphic xmlns:a="http://schemas.openxmlformats.org/drawingml/2006/main">
                  <a:graphicData uri="http://schemas.microsoft.com/office/word/2010/wordprocessingShape">
                    <wps:wsp>
                      <wps:cNvSpPr/>
                      <wps:spPr>
                        <a:xfrm>
                          <a:off x="0" y="0"/>
                          <a:ext cx="4255200" cy="7441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sort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(sort</w:t>
                            </w:r>
                            <w:r>
                              <w:rPr>
                                <w:rFonts w:cs="Courier New" w:ascii="Courier New" w:hAnsi="Courier New"/>
                                <w:vertAlign w:val="superscript"/>
                                <w:lang w:val="en-US"/>
                              </w:rPr>
                              <w:t>o</w:t>
                            </w:r>
                            <w:r>
                              <w:rPr>
                                <w:rFonts w:cs="Courier New" w:ascii="Courier New" w:hAnsi="Courier New"/>
                                <w:lang w:val="en-US"/>
                              </w:rPr>
                              <w:t xml:space="preserve"> (inj_nat_list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q -&gt; q#reify from_nat_list_reifier)</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w:t>
                            </w:r>
                          </w:p>
                        </w:txbxContent>
                      </wps:txbx>
                      <wps:bodyPr anchor="t">
                        <a:spAutoFit/>
                      </wps:bodyPr>
                    </wps:wsp>
                  </a:graphicData>
                </a:graphic>
              </wp:anchor>
            </w:drawing>
          </mc:Choice>
          <mc:Fallback>
            <w:pict>
              <v:rect id="shape_0" ID="Надпись 9" path="m0,0l-2147483645,0l-2147483645,-2147483646l0,-2147483646xe" fillcolor="white" stroked="t" o:allowincell="f" style="position:absolute;margin-left:40.05pt;margin-top:6.85pt;width:335pt;height:58.5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sort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(sort</w:t>
                      </w:r>
                      <w:r>
                        <w:rPr>
                          <w:rFonts w:cs="Courier New" w:ascii="Courier New" w:hAnsi="Courier New"/>
                          <w:vertAlign w:val="superscript"/>
                          <w:lang w:val="en-US"/>
                        </w:rPr>
                        <w:t>o</w:t>
                      </w:r>
                      <w:r>
                        <w:rPr>
                          <w:rFonts w:cs="Courier New" w:ascii="Courier New" w:hAnsi="Courier New"/>
                          <w:lang w:val="en-US"/>
                        </w:rPr>
                        <w:t xml:space="preserve"> (inj_nat_list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q -&gt; q#reify from_nat_list_reifier)</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w:t>
                      </w:r>
                    </w:p>
                  </w:txbxContent>
                </v:textbox>
                <w10:wrap type="topAndBottom"/>
              </v:rect>
            </w:pict>
          </mc:Fallback>
        </mc:AlternateContent>
      </w:r>
      <w:r>
        <w:rPr/>
        <w:t>Функция Stream.take преобразует ленивую последовательность ответов в список, inj_nat_lis</w:t>
      </w:r>
      <w:r>
        <w:rPr/>
        <w:t>t</w:t>
      </w:r>
      <w:r>
        <w:rPr/>
        <w:t>— это инъекция списка целых в логический список натуральных, from_nat_list — проекция</w:t>
      </w:r>
    </w:p>
    <w:p>
      <w:pPr>
        <w:pStyle w:val="ispTextmain"/>
        <w:rPr/>
      </w:pPr>
      <w:r>
        <w:rPr/>
        <w:t>обратно.</w:t>
      </w:r>
    </w:p>
    <w:p>
      <w:pPr>
        <w:pStyle w:val="ispTextmain"/>
        <w:rPr/>
      </w:pPr>
      <w:r>
        <w:rPr/>
        <w:t>За счет реляционного программирования можно воспользоваться тем же отношением sort</w:t>
      </w:r>
      <w:r>
        <w:rPr>
          <w:vertAlign w:val="superscript"/>
        </w:rPr>
        <w:t>o</w:t>
      </w:r>
      <w:r>
        <w:rPr/>
        <w:t xml:space="preserve"> , чтобы посчитать все перестановки данного списка. Каждая перестановка сортируется в один и тот же список. Поэтому задача поиска всех перестановок может быть реляционно переформулирована как поиск всех списков, сортирующихся в данный:</w:t>
      </w:r>
    </w:p>
    <w:p>
      <w:pPr>
        <w:pStyle w:val="ispTextmain"/>
        <w:rPr/>
      </w:pPr>
      <w:r>
        <mc:AlternateContent>
          <mc:Choice Requires="wps">
            <w:drawing>
              <wp:anchor behindDoc="0" distT="0" distB="17145" distL="0" distR="121920" simplePos="0" locked="0" layoutInCell="0" allowOverlap="1" relativeHeight="39" wp14:anchorId="042D99C8">
                <wp:simplePos x="0" y="0"/>
                <wp:positionH relativeFrom="column">
                  <wp:posOffset>508635</wp:posOffset>
                </wp:positionH>
                <wp:positionV relativeFrom="paragraph">
                  <wp:posOffset>86995</wp:posOffset>
                </wp:positionV>
                <wp:extent cx="4255135" cy="1069340"/>
                <wp:effectExtent l="0" t="5080" r="4445" b="5080"/>
                <wp:wrapTopAndBottom/>
                <wp:docPr id="20" name="Надпись 10"/>
                <a:graphic xmlns:a="http://schemas.openxmlformats.org/drawingml/2006/main">
                  <a:graphicData uri="http://schemas.microsoft.com/office/word/2010/wordprocessingShape">
                    <wps:wsp>
                      <wps:cNvSpPr/>
                      <wps:spPr>
                        <a:xfrm>
                          <a:off x="0" y="0"/>
                          <a:ext cx="4255200" cy="106920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perm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(fun q -&gt; fresh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(inj_nat_list l)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q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rez -&gt; rez#reify from_nat_list)</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 ~n:(fact (length l))</w:t>
                            </w:r>
                          </w:p>
                        </w:txbxContent>
                      </wps:txbx>
                      <wps:bodyPr anchor="t">
                        <a:spAutoFit/>
                      </wps:bodyPr>
                    </wps:wsp>
                  </a:graphicData>
                </a:graphic>
              </wp:anchor>
            </w:drawing>
          </mc:Choice>
          <mc:Fallback>
            <w:pict>
              <v:rect id="shape_0" ID="Надпись 10" path="m0,0l-2147483645,0l-2147483645,-2147483646l0,-2147483646xe" fillcolor="white" stroked="t" o:allowincell="f" style="position:absolute;margin-left:40.05pt;margin-top:6.85pt;width:335pt;height:84.1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perm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(fun q -&gt; fresh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(inj_nat_list l)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q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rez -&gt; rez#reify from_nat_list)</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 ~n:(fact (length l))</w:t>
                      </w:r>
                    </w:p>
                  </w:txbxContent>
                </v:textbox>
                <w10:wrap type="topAndBottom"/>
              </v:rect>
            </w:pict>
          </mc:Fallback>
        </mc:AlternateContent>
      </w:r>
      <w:r>
        <w:rP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p>
    <w:p>
      <w:pPr>
        <w:pStyle w:val="ispTextmain"/>
        <w:rPr/>
      </w:pPr>
      <w:r>
        <w:rPr/>
      </w:r>
    </w:p>
    <w:p>
      <w:pPr>
        <w:pStyle w:val="ispSubHeader-2level"/>
        <w:rPr/>
      </w:pPr>
      <w:r>
        <w:rPr>
          <w:lang w:val="en-US"/>
        </w:rPr>
        <w:t>9</w:t>
      </w:r>
      <w:r>
        <w:rPr>
          <w:lang w:val="en-US"/>
        </w:rPr>
        <w:t>.</w:t>
      </w:r>
      <w:r>
        <w:rPr>
          <w:lang w:val="en-US"/>
        </w:rPr>
        <w:t>3. Вывод типов для STLC</w:t>
      </w:r>
    </w:p>
    <w:p>
      <w:pPr>
        <w:pStyle w:val="ispTextmain"/>
        <w:rPr/>
      </w:pPr>
      <w:r>
        <w:rPr>
          <w:lang w:val="en-US"/>
        </w:rPr>
        <w:t>В качестве последнего примера продемонстрируем вывод типов в просто типизированном лямбда-исчислении (STLC).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GT [23], но любая другая тоже подойдет.</w:t>
      </w:r>
    </w:p>
    <w:p>
      <w:pPr>
        <w:pStyle w:val="ispTextmain"/>
        <w:rPr/>
      </w:pPr>
      <w:r>
        <w:rPr>
          <w:lang w:val="en-US"/>
        </w:rPr>
        <w:t>В начале опишем тип для представления λ-выражений:</w:t>
      </w:r>
    </w:p>
    <w:p>
      <w:pPr>
        <w:pStyle w:val="ispTextmain"/>
        <w:rPr/>
      </w:pPr>
      <w:r>
        <mc:AlternateContent>
          <mc:Choice Requires="wps">
            <w:drawing>
              <wp:anchor behindDoc="0" distT="0" distB="17145" distL="0" distR="121920" simplePos="0" locked="0" layoutInCell="0" allowOverlap="1" relativeHeight="41" wp14:anchorId="042D99C8">
                <wp:simplePos x="0" y="0"/>
                <wp:positionH relativeFrom="column">
                  <wp:posOffset>508635</wp:posOffset>
                </wp:positionH>
                <wp:positionV relativeFrom="paragraph">
                  <wp:posOffset>86995</wp:posOffset>
                </wp:positionV>
                <wp:extent cx="4255135" cy="2865755"/>
                <wp:effectExtent l="0" t="5715" r="4445" b="4445"/>
                <wp:wrapTopAndBottom/>
                <wp:docPr id="21" name="Надпись 11"/>
                <a:graphic xmlns:a="http://schemas.openxmlformats.org/drawingml/2006/main">
                  <a:graphicData uri="http://schemas.microsoft.com/office/word/2010/wordprocessingShape">
                    <wps:wsp>
                      <wps:cNvSpPr/>
                      <wps:spPr>
                        <a:xfrm>
                          <a:off x="0" y="0"/>
                          <a:ext cx="4255200" cy="286560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module Term :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'v injected = ('v, 'v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v: 'v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app: 'v injected -&gt; 'v injected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abs: 'v -&gt; 'v injected -&gt; 'v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wps:txbx>
                      <wps:bodyPr anchor="t">
                        <a:spAutoFit/>
                      </wps:bodyPr>
                    </wps:wsp>
                  </a:graphicData>
                </a:graphic>
              </wp:anchor>
            </w:drawing>
          </mc:Choice>
          <mc:Fallback>
            <w:pict>
              <v:rect id="shape_0" ID="Надпись 11" path="m0,0l-2147483645,0l-2147483645,-2147483646l0,-2147483646xe" fillcolor="white" stroked="t" o:allowincell="f" style="position:absolute;margin-left:40.05pt;margin-top:6.85pt;width:335pt;height:225.6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module Term :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'v injected = ('v, 'v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v: 'v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app: 'v injected -&gt; 'v injected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abs: 'v -&gt; 'v injected -&gt; 'v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v:textbox>
                <w10:wrap type="topAndBottom"/>
              </v:rect>
            </w:pict>
          </mc:Fallback>
        </mc:AlternateContent>
      </w:r>
      <w:r>
        <w:rPr>
          <w:lang w:val="en-US"/>
        </w:rPr>
        <w:t>Эту же работу надо повторить для объявлений типов:</w:t>
      </w:r>
    </w:p>
    <w:p>
      <w:pPr>
        <w:pStyle w:val="ispTextmain"/>
        <w:rPr/>
      </w:pPr>
      <w:r>
        <w:rPr>
          <w:lang w:val="en-US"/>
        </w:rPr>
        <w:t>Реляционная проверка типов напоминает оригинальную реализацию на Scheme: кроме немного другого синтаксиса, вместо конструкторов типов данных используются их логические аналоги:</w:t>
      </w:r>
    </w:p>
    <w:p>
      <w:pPr>
        <w:pStyle w:val="ispTextmain"/>
        <w:rPr>
          <w:lang w:val="en-US"/>
        </w:rPr>
      </w:pPr>
      <w:r>
        <w:rPr/>
        <mc:AlternateContent>
          <mc:Choice Requires="wps">
            <w:drawing>
              <wp:anchor behindDoc="0" distT="0" distB="17145" distL="0" distR="121920" simplePos="0" locked="0" layoutInCell="0" allowOverlap="1" relativeHeight="43" wp14:anchorId="042D99C8">
                <wp:simplePos x="0" y="0"/>
                <wp:positionH relativeFrom="column">
                  <wp:posOffset>177800</wp:posOffset>
                </wp:positionH>
                <wp:positionV relativeFrom="paragraph">
                  <wp:posOffset>2704465</wp:posOffset>
                </wp:positionV>
                <wp:extent cx="4255135" cy="3987800"/>
                <wp:effectExtent l="0" t="5080" r="4445" b="5080"/>
                <wp:wrapTopAndBottom/>
                <wp:docPr id="22" name="Надпись 12"/>
                <a:graphic xmlns:a="http://schemas.openxmlformats.org/drawingml/2006/main">
                  <a:graphicData uri="http://schemas.microsoft.com/office/word/2010/wordprocessingShape">
                    <wps:wsp>
                      <wps:cNvSpPr/>
                      <wps:spPr>
                        <a:xfrm>
                          <a:off x="0" y="0"/>
                          <a:ext cx="4255200" cy="39877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lookupo a g t =</w:t>
                              <w:br/>
                              <w:t>fresh (a' t' tl)</w:t>
                            </w:r>
                          </w:p>
                          <w:p>
                            <w:pPr>
                              <w:pStyle w:val="ispTextmain"/>
                              <w:jc w:val="left"/>
                              <w:rPr>
                                <w:rFonts w:ascii="Courier New" w:hAnsi="Courier New" w:cs="Courier New"/>
                                <w:lang w:val="en-US"/>
                              </w:rPr>
                            </w:pPr>
                            <w:r>
                              <w:rPr>
                                <w:rFonts w:cs="Courier New" w:ascii="Courier New" w:hAnsi="Courier New"/>
                                <w:lang w:val="en-US"/>
                              </w:rPr>
                              <w:t>(g === (inj_pair a' t') % tl)</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(a' === a) &amp;&amp;&amp; (t' === t);</w:t>
                            </w:r>
                          </w:p>
                          <w:p>
                            <w:pPr>
                              <w:pStyle w:val="ispTextmain"/>
                              <w:jc w:val="left"/>
                              <w:rPr>
                                <w:rFonts w:ascii="Courier New" w:hAnsi="Courier New" w:cs="Courier New"/>
                                <w:lang w:val="en-US"/>
                              </w:rPr>
                            </w:pPr>
                            <w:r>
                              <w:rPr>
                                <w:rFonts w:cs="Courier New" w:ascii="Courier New" w:hAnsi="Courier New"/>
                                <w:lang w:val="en-US"/>
                              </w:rPr>
                              <w:t>o(a' =/= a) &amp;&amp;&amp; (lookup a tl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let infer o expr typ =</w:t>
                            </w:r>
                          </w:p>
                          <w:p>
                            <w:pPr>
                              <w:pStyle w:val="ispTextmain"/>
                              <w:jc w:val="left"/>
                              <w:rPr>
                                <w:rFonts w:ascii="Courier New" w:hAnsi="Courier New" w:cs="Courier New"/>
                                <w:lang w:val="en-US"/>
                              </w:rPr>
                            </w:pPr>
                            <w:r>
                              <w:rPr>
                                <w:rFonts w:cs="Courier New" w:ascii="Courier New" w:hAnsi="Courier New"/>
                                <w:lang w:val="en-US"/>
                              </w:rPr>
                              <w:t>let rec infero gamma expr typ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fresh (x)</w:t>
                            </w:r>
                          </w:p>
                          <w:p>
                            <w:pPr>
                              <w:pStyle w:val="ispTextmain"/>
                              <w:jc w:val="left"/>
                              <w:rPr>
                                <w:rFonts w:ascii="Courier New" w:hAnsi="Courier New" w:cs="Courier New"/>
                                <w:lang w:val="en-US"/>
                              </w:rPr>
                            </w:pPr>
                            <w:r>
                              <w:rPr>
                                <w:rFonts w:cs="Courier New" w:ascii="Courier New" w:hAnsi="Courier New"/>
                                <w:lang w:val="en-US"/>
                              </w:rPr>
                              <w:t>(expr === v x)</w:t>
                            </w:r>
                          </w:p>
                          <w:p>
                            <w:pPr>
                              <w:pStyle w:val="ispTextmain"/>
                              <w:jc w:val="left"/>
                              <w:rPr>
                                <w:rFonts w:ascii="Courier New" w:hAnsi="Courier New" w:cs="Courier New"/>
                                <w:lang w:val="en-US"/>
                              </w:rPr>
                            </w:pPr>
                            <w:r>
                              <w:rPr>
                                <w:rFonts w:cs="Courier New" w:ascii="Courier New" w:hAnsi="Courier New"/>
                                <w:lang w:val="en-US"/>
                              </w:rPr>
                              <w:t>(lookupo x gamma typ);</w:t>
                            </w:r>
                          </w:p>
                          <w:p>
                            <w:pPr>
                              <w:pStyle w:val="ispTextmain"/>
                              <w:jc w:val="left"/>
                              <w:rPr>
                                <w:rFonts w:ascii="Courier New" w:hAnsi="Courier New" w:cs="Courier New"/>
                                <w:lang w:val="en-US"/>
                              </w:rPr>
                            </w:pPr>
                            <w:r>
                              <w:rPr>
                                <w:rFonts w:cs="Courier New" w:ascii="Courier New" w:hAnsi="Courier New"/>
                                <w:lang w:val="en-US"/>
                              </w:rPr>
                              <w:t>fresh (m n t)</w:t>
                            </w:r>
                          </w:p>
                          <w:p>
                            <w:pPr>
                              <w:pStyle w:val="ispTextmain"/>
                              <w:jc w:val="left"/>
                              <w:rPr>
                                <w:rFonts w:ascii="Courier New" w:hAnsi="Courier New" w:cs="Courier New"/>
                                <w:lang w:val="en-US"/>
                              </w:rPr>
                            </w:pPr>
                            <w:r>
                              <w:rPr>
                                <w:rFonts w:cs="Courier New" w:ascii="Courier New" w:hAnsi="Courier New"/>
                                <w:lang w:val="en-US"/>
                              </w:rPr>
                              <w:t>(expr === app m n)</w:t>
                            </w:r>
                          </w:p>
                          <w:p>
                            <w:pPr>
                              <w:pStyle w:val="ispTextmain"/>
                              <w:jc w:val="left"/>
                              <w:rPr>
                                <w:rFonts w:ascii="Courier New" w:hAnsi="Courier New" w:cs="Courier New"/>
                                <w:lang w:val="en-US"/>
                              </w:rPr>
                            </w:pPr>
                            <w:r>
                              <w:rPr>
                                <w:rFonts w:cs="Courier New" w:ascii="Courier New" w:hAnsi="Courier New"/>
                                <w:lang w:val="en-US"/>
                              </w:rPr>
                              <w:t>(infero gamma m (arr t typ))</w:t>
                            </w:r>
                          </w:p>
                          <w:p>
                            <w:pPr>
                              <w:pStyle w:val="ispTextmain"/>
                              <w:jc w:val="left"/>
                              <w:rPr>
                                <w:rFonts w:ascii="Courier New" w:hAnsi="Courier New" w:cs="Courier New"/>
                                <w:lang w:val="en-US"/>
                              </w:rPr>
                            </w:pPr>
                            <w:r>
                              <w:rPr>
                                <w:rFonts w:cs="Courier New" w:ascii="Courier New" w:hAnsi="Courier New"/>
                                <w:lang w:val="en-US"/>
                              </w:rPr>
                              <w:t>(infero gamma n t);</w:t>
                            </w:r>
                          </w:p>
                          <w:p>
                            <w:pPr>
                              <w:pStyle w:val="ispTextmain"/>
                              <w:jc w:val="left"/>
                              <w:rPr>
                                <w:rFonts w:ascii="Courier New" w:hAnsi="Courier New" w:cs="Courier New"/>
                                <w:lang w:val="en-US"/>
                              </w:rPr>
                            </w:pPr>
                            <w:r>
                              <w:rPr>
                                <w:rFonts w:cs="Courier New" w:ascii="Courier New" w:hAnsi="Courier New"/>
                                <w:lang w:val="en-US"/>
                              </w:rPr>
                              <w:t>fresh (x l t t')</w:t>
                            </w:r>
                          </w:p>
                          <w:p>
                            <w:pPr>
                              <w:pStyle w:val="ispTextmain"/>
                              <w:jc w:val="left"/>
                              <w:rPr>
                                <w:rFonts w:ascii="Courier New" w:hAnsi="Courier New" w:cs="Courier New"/>
                                <w:lang w:val="en-US"/>
                              </w:rPr>
                            </w:pPr>
                            <w:r>
                              <w:rPr>
                                <w:rFonts w:cs="Courier New" w:ascii="Courier New" w:hAnsi="Courier New"/>
                                <w:lang w:val="en-US"/>
                              </w:rPr>
                              <w:t>(expr === abs x l)</w:t>
                            </w:r>
                          </w:p>
                          <w:p>
                            <w:pPr>
                              <w:pStyle w:val="ispTextmain"/>
                              <w:jc w:val="left"/>
                              <w:rPr>
                                <w:rFonts w:ascii="Courier New" w:hAnsi="Courier New" w:cs="Courier New"/>
                                <w:lang w:val="en-US"/>
                              </w:rPr>
                            </w:pPr>
                            <w:r>
                              <w:rPr>
                                <w:rFonts w:cs="Courier New" w:ascii="Courier New" w:hAnsi="Courier New"/>
                                <w:lang w:val="en-US"/>
                              </w:rPr>
                              <w:t>(typ === arr t t')</w:t>
                            </w:r>
                          </w:p>
                          <w:p>
                            <w:pPr>
                              <w:pStyle w:val="ispTextmain"/>
                              <w:jc w:val="left"/>
                              <w:rPr>
                                <w:rFonts w:ascii="Courier New" w:hAnsi="Courier New" w:cs="Courier New"/>
                                <w:lang w:val="en-US"/>
                              </w:rPr>
                            </w:pPr>
                            <w:r>
                              <w:rPr>
                                <w:rFonts w:cs="Courier New" w:ascii="Courier New" w:hAnsi="Courier New"/>
                                <w:lang w:val="en-US"/>
                              </w:rPr>
                              <w:t>(infero ((inj_pair x t) % gamma) 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in</w:t>
                            </w:r>
                          </w:p>
                          <w:p>
                            <w:pPr>
                              <w:pStyle w:val="ispTextmain"/>
                              <w:spacing w:before="30" w:after="30"/>
                              <w:jc w:val="left"/>
                              <w:rPr>
                                <w:rFonts w:ascii="Courier New" w:hAnsi="Courier New" w:cs="Courier New"/>
                                <w:lang w:val="en-US"/>
                              </w:rPr>
                            </w:pPr>
                            <w:r>
                              <w:rPr>
                                <w:rFonts w:cs="Courier New" w:ascii="Courier New" w:hAnsi="Courier New"/>
                                <w:lang w:val="en-US"/>
                              </w:rPr>
                              <w:t>infero (nil()) expr typ</w:t>
                            </w:r>
                          </w:p>
                        </w:txbxContent>
                      </wps:txbx>
                      <wps:bodyPr anchor="t">
                        <a:spAutoFit/>
                      </wps:bodyPr>
                    </wps:wsp>
                  </a:graphicData>
                </a:graphic>
              </wp:anchor>
            </w:drawing>
          </mc:Choice>
          <mc:Fallback>
            <w:pict>
              <v:rect id="shape_0" ID="Надпись 12" path="m0,0l-2147483645,0l-2147483645,-2147483646l0,-2147483646xe" fillcolor="white" stroked="t" o:allowincell="f" style="position:absolute;margin-left:14pt;margin-top:212.95pt;width:335pt;height:313.9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lookupo a g t =</w:t>
                        <w:br/>
                        <w:t>fresh (a' t' tl)</w:t>
                      </w:r>
                    </w:p>
                    <w:p>
                      <w:pPr>
                        <w:pStyle w:val="ispTextmain"/>
                        <w:jc w:val="left"/>
                        <w:rPr>
                          <w:rFonts w:ascii="Courier New" w:hAnsi="Courier New" w:cs="Courier New"/>
                          <w:lang w:val="en-US"/>
                        </w:rPr>
                      </w:pPr>
                      <w:r>
                        <w:rPr>
                          <w:rFonts w:cs="Courier New" w:ascii="Courier New" w:hAnsi="Courier New"/>
                          <w:lang w:val="en-US"/>
                        </w:rPr>
                        <w:t>(g === (inj_pair a' t') % tl)</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(a' === a) &amp;&amp;&amp; (t' === t);</w:t>
                      </w:r>
                    </w:p>
                    <w:p>
                      <w:pPr>
                        <w:pStyle w:val="ispTextmain"/>
                        <w:jc w:val="left"/>
                        <w:rPr>
                          <w:rFonts w:ascii="Courier New" w:hAnsi="Courier New" w:cs="Courier New"/>
                          <w:lang w:val="en-US"/>
                        </w:rPr>
                      </w:pPr>
                      <w:r>
                        <w:rPr>
                          <w:rFonts w:cs="Courier New" w:ascii="Courier New" w:hAnsi="Courier New"/>
                          <w:lang w:val="en-US"/>
                        </w:rPr>
                        <w:t>o(a' =/= a) &amp;&amp;&amp; (lookup a tl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let infer o expr typ =</w:t>
                      </w:r>
                    </w:p>
                    <w:p>
                      <w:pPr>
                        <w:pStyle w:val="ispTextmain"/>
                        <w:jc w:val="left"/>
                        <w:rPr>
                          <w:rFonts w:ascii="Courier New" w:hAnsi="Courier New" w:cs="Courier New"/>
                          <w:lang w:val="en-US"/>
                        </w:rPr>
                      </w:pPr>
                      <w:r>
                        <w:rPr>
                          <w:rFonts w:cs="Courier New" w:ascii="Courier New" w:hAnsi="Courier New"/>
                          <w:lang w:val="en-US"/>
                        </w:rPr>
                        <w:t>let rec infero gamma expr typ =</w:t>
                      </w:r>
                    </w:p>
                    <w:p>
                      <w:pPr>
                        <w:pStyle w:val="ispTextmain"/>
                        <w:jc w:val="left"/>
                        <w:rPr>
                          <w:rFonts w:ascii="Courier New" w:hAnsi="Courier New" w:cs="Courier New"/>
                          <w:lang w:val="en-US"/>
                        </w:rPr>
                      </w:pP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fresh (x)</w:t>
                      </w:r>
                    </w:p>
                    <w:p>
                      <w:pPr>
                        <w:pStyle w:val="ispTextmain"/>
                        <w:jc w:val="left"/>
                        <w:rPr>
                          <w:rFonts w:ascii="Courier New" w:hAnsi="Courier New" w:cs="Courier New"/>
                          <w:lang w:val="en-US"/>
                        </w:rPr>
                      </w:pPr>
                      <w:r>
                        <w:rPr>
                          <w:rFonts w:cs="Courier New" w:ascii="Courier New" w:hAnsi="Courier New"/>
                          <w:lang w:val="en-US"/>
                        </w:rPr>
                        <w:t>(expr === v x)</w:t>
                      </w:r>
                    </w:p>
                    <w:p>
                      <w:pPr>
                        <w:pStyle w:val="ispTextmain"/>
                        <w:jc w:val="left"/>
                        <w:rPr>
                          <w:rFonts w:ascii="Courier New" w:hAnsi="Courier New" w:cs="Courier New"/>
                          <w:lang w:val="en-US"/>
                        </w:rPr>
                      </w:pPr>
                      <w:r>
                        <w:rPr>
                          <w:rFonts w:cs="Courier New" w:ascii="Courier New" w:hAnsi="Courier New"/>
                          <w:lang w:val="en-US"/>
                        </w:rPr>
                        <w:t>(lookupo x gamma typ);</w:t>
                      </w:r>
                    </w:p>
                    <w:p>
                      <w:pPr>
                        <w:pStyle w:val="ispTextmain"/>
                        <w:jc w:val="left"/>
                        <w:rPr>
                          <w:rFonts w:ascii="Courier New" w:hAnsi="Courier New" w:cs="Courier New"/>
                          <w:lang w:val="en-US"/>
                        </w:rPr>
                      </w:pPr>
                      <w:r>
                        <w:rPr>
                          <w:rFonts w:cs="Courier New" w:ascii="Courier New" w:hAnsi="Courier New"/>
                          <w:lang w:val="en-US"/>
                        </w:rPr>
                        <w:t>fresh (m n t)</w:t>
                      </w:r>
                    </w:p>
                    <w:p>
                      <w:pPr>
                        <w:pStyle w:val="ispTextmain"/>
                        <w:jc w:val="left"/>
                        <w:rPr>
                          <w:rFonts w:ascii="Courier New" w:hAnsi="Courier New" w:cs="Courier New"/>
                          <w:lang w:val="en-US"/>
                        </w:rPr>
                      </w:pPr>
                      <w:r>
                        <w:rPr>
                          <w:rFonts w:cs="Courier New" w:ascii="Courier New" w:hAnsi="Courier New"/>
                          <w:lang w:val="en-US"/>
                        </w:rPr>
                        <w:t>(expr === app m n)</w:t>
                      </w:r>
                    </w:p>
                    <w:p>
                      <w:pPr>
                        <w:pStyle w:val="ispTextmain"/>
                        <w:jc w:val="left"/>
                        <w:rPr>
                          <w:rFonts w:ascii="Courier New" w:hAnsi="Courier New" w:cs="Courier New"/>
                          <w:lang w:val="en-US"/>
                        </w:rPr>
                      </w:pPr>
                      <w:r>
                        <w:rPr>
                          <w:rFonts w:cs="Courier New" w:ascii="Courier New" w:hAnsi="Courier New"/>
                          <w:lang w:val="en-US"/>
                        </w:rPr>
                        <w:t>(infero gamma m (arr t typ))</w:t>
                      </w:r>
                    </w:p>
                    <w:p>
                      <w:pPr>
                        <w:pStyle w:val="ispTextmain"/>
                        <w:jc w:val="left"/>
                        <w:rPr>
                          <w:rFonts w:ascii="Courier New" w:hAnsi="Courier New" w:cs="Courier New"/>
                          <w:lang w:val="en-US"/>
                        </w:rPr>
                      </w:pPr>
                      <w:r>
                        <w:rPr>
                          <w:rFonts w:cs="Courier New" w:ascii="Courier New" w:hAnsi="Courier New"/>
                          <w:lang w:val="en-US"/>
                        </w:rPr>
                        <w:t>(infero gamma n t);</w:t>
                      </w:r>
                    </w:p>
                    <w:p>
                      <w:pPr>
                        <w:pStyle w:val="ispTextmain"/>
                        <w:jc w:val="left"/>
                        <w:rPr>
                          <w:rFonts w:ascii="Courier New" w:hAnsi="Courier New" w:cs="Courier New"/>
                          <w:lang w:val="en-US"/>
                        </w:rPr>
                      </w:pPr>
                      <w:r>
                        <w:rPr>
                          <w:rFonts w:cs="Courier New" w:ascii="Courier New" w:hAnsi="Courier New"/>
                          <w:lang w:val="en-US"/>
                        </w:rPr>
                        <w:t>fresh (x l t t')</w:t>
                      </w:r>
                    </w:p>
                    <w:p>
                      <w:pPr>
                        <w:pStyle w:val="ispTextmain"/>
                        <w:jc w:val="left"/>
                        <w:rPr>
                          <w:rFonts w:ascii="Courier New" w:hAnsi="Courier New" w:cs="Courier New"/>
                          <w:lang w:val="en-US"/>
                        </w:rPr>
                      </w:pPr>
                      <w:r>
                        <w:rPr>
                          <w:rFonts w:cs="Courier New" w:ascii="Courier New" w:hAnsi="Courier New"/>
                          <w:lang w:val="en-US"/>
                        </w:rPr>
                        <w:t>(expr === abs x l)</w:t>
                      </w:r>
                    </w:p>
                    <w:p>
                      <w:pPr>
                        <w:pStyle w:val="ispTextmain"/>
                        <w:jc w:val="left"/>
                        <w:rPr>
                          <w:rFonts w:ascii="Courier New" w:hAnsi="Courier New" w:cs="Courier New"/>
                          <w:lang w:val="en-US"/>
                        </w:rPr>
                      </w:pPr>
                      <w:r>
                        <w:rPr>
                          <w:rFonts w:cs="Courier New" w:ascii="Courier New" w:hAnsi="Courier New"/>
                          <w:lang w:val="en-US"/>
                        </w:rPr>
                        <w:t>(typ === arr t t')</w:t>
                      </w:r>
                    </w:p>
                    <w:p>
                      <w:pPr>
                        <w:pStyle w:val="ispTextmain"/>
                        <w:jc w:val="left"/>
                        <w:rPr>
                          <w:rFonts w:ascii="Courier New" w:hAnsi="Courier New" w:cs="Courier New"/>
                          <w:lang w:val="en-US"/>
                        </w:rPr>
                      </w:pPr>
                      <w:r>
                        <w:rPr>
                          <w:rFonts w:cs="Courier New" w:ascii="Courier New" w:hAnsi="Courier New"/>
                          <w:lang w:val="en-US"/>
                        </w:rPr>
                        <w:t>(infero ((inj_pair x t) % gamma) l t')</w:t>
                      </w:r>
                    </w:p>
                    <w:p>
                      <w:pPr>
                        <w:pStyle w:val="ispTextmain"/>
                        <w:jc w:val="left"/>
                        <w:rPr>
                          <w:rFonts w:ascii="Courier New" w:hAnsi="Courier New" w:cs="Courier New"/>
                          <w:lang w:val="en-US"/>
                        </w:rPr>
                      </w:pP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in</w:t>
                      </w:r>
                    </w:p>
                    <w:p>
                      <w:pPr>
                        <w:pStyle w:val="ispTextmain"/>
                        <w:spacing w:before="30" w:after="30"/>
                        <w:jc w:val="left"/>
                        <w:rPr>
                          <w:rFonts w:ascii="Courier New" w:hAnsi="Courier New" w:cs="Courier New"/>
                          <w:lang w:val="en-US"/>
                        </w:rPr>
                      </w:pPr>
                      <w:r>
                        <w:rPr>
                          <w:rFonts w:cs="Courier New" w:ascii="Courier New" w:hAnsi="Courier New"/>
                          <w:lang w:val="en-US"/>
                        </w:rPr>
                        <w:t>infero (nil()) expr typ</w:t>
                      </w:r>
                    </w:p>
                  </w:txbxContent>
                </v:textbox>
                <w10:wrap type="topAndBottom"/>
              </v:rect>
            </w:pict>
          </mc:Fallback>
        </mc:AlternateContent>
        <mc:AlternateContent>
          <mc:Choice Requires="wps">
            <w:drawing>
              <wp:anchor behindDoc="0" distT="0" distB="17145" distL="0" distR="121920" simplePos="0" locked="0" layoutInCell="0" allowOverlap="1" relativeHeight="45" wp14:anchorId="042D99C8">
                <wp:simplePos x="0" y="0"/>
                <wp:positionH relativeFrom="column">
                  <wp:posOffset>508635</wp:posOffset>
                </wp:positionH>
                <wp:positionV relativeFrom="paragraph">
                  <wp:posOffset>86995</wp:posOffset>
                </wp:positionV>
                <wp:extent cx="4255135" cy="2374900"/>
                <wp:effectExtent l="0" t="5080" r="4445" b="5080"/>
                <wp:wrapTopAndBottom/>
                <wp:docPr id="23" name="Надпись 13"/>
                <a:graphic xmlns:a="http://schemas.openxmlformats.org/drawingml/2006/main">
                  <a:graphicData uri="http://schemas.microsoft.com/office/word/2010/wordprocessingShape">
                    <wps:wsp>
                      <wps:cNvSpPr/>
                      <wps:spPr>
                        <a:xfrm>
                          <a:off x="0" y="0"/>
                          <a:ext cx="4255200" cy="2374920"/>
                        </a:xfrm>
                        <a:prstGeom prst="rect">
                          <a:avLst/>
                        </a:prstGeom>
                        <a:solidFill>
                          <a:srgbClr val="ffffff"/>
                        </a:solidFill>
                        <a:ln w="9525">
                          <a:solidFill>
                            <a:srgbClr val="ffffff"/>
                          </a:solidFill>
                          <a:miter/>
                        </a:ln>
                      </wps:spPr>
                      <wps:style>
                        <a:lnRef idx="0"/>
                        <a:fillRef idx="0"/>
                        <a:effectRef idx="0"/>
                        <a:fontRef idx="minor"/>
                      </wps:style>
                      <wps:txbx>
                        <w:txbxContent>
                          <w:p>
                            <w:pPr>
                              <w:pStyle w:val="ispTextmain"/>
                              <w:spacing w:before="30" w:after="30"/>
                              <w:jc w:val="left"/>
                              <w:rPr>
                                <w:rFonts w:ascii="Courier New" w:hAnsi="Courier New" w:cs="Courier New"/>
                                <w:lang w:val="en-US"/>
                              </w:rPr>
                            </w:pPr>
                            <w:r>
                              <w:rPr>
                                <w:rFonts w:cs="Courier New" w:ascii="Courier New" w:hAnsi="Courier New"/>
                                <w:lang w:val="en-US"/>
                              </w:rPr>
                              <w:t>module Type: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'a injected = ('a, 'a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o : 'a -&gt; 'a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arr : 'a injected -&gt; 'a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wps:txbx>
                      <wps:bodyPr anchor="t">
                        <a:spAutoFit/>
                      </wps:bodyPr>
                    </wps:wsp>
                  </a:graphicData>
                </a:graphic>
              </wp:anchor>
            </w:drawing>
          </mc:Choice>
          <mc:Fallback>
            <w:pict>
              <v:rect id="shape_0" ID="Надпись 13" path="m0,0l-2147483645,0l-2147483645,-2147483646l0,-2147483646xe" fillcolor="white" stroked="t" o:allowincell="f" style="position:absolute;margin-left:40.05pt;margin-top:6.85pt;width:335pt;height:186.95pt;mso-wrap-style:square;v-text-anchor:top" wp14:anchorId="042D99C8">
                <v:fill o:detectmouseclick="t" type="solid" color2="black"/>
                <v:stroke color="white" weight="9360" joinstyle="miter" endcap="flat"/>
                <v:textbox>
                  <w:txbxContent>
                    <w:p>
                      <w:pPr>
                        <w:pStyle w:val="ispTextmain"/>
                        <w:spacing w:before="30" w:after="30"/>
                        <w:jc w:val="left"/>
                        <w:rPr>
                          <w:rFonts w:ascii="Courier New" w:hAnsi="Courier New" w:cs="Courier New"/>
                          <w:lang w:val="en-US"/>
                        </w:rPr>
                      </w:pPr>
                      <w:r>
                        <w:rPr>
                          <w:rFonts w:cs="Courier New" w:ascii="Courier New" w:hAnsi="Courier New"/>
                          <w:lang w:val="en-US"/>
                        </w:rPr>
                        <w:t>module Type: 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'a injected = ('a, 'a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o : 'a -&gt; 'a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 arr : 'a injected -&gt; 'a injected</w:t>
                      </w:r>
                    </w:p>
                    <w:p>
                      <w:pPr>
                        <w:pStyle w:val="ispTextmain"/>
                        <w:jc w:val="left"/>
                        <w:rPr>
                          <w:rFonts w:ascii="Courier New" w:hAnsi="Courier New" w:cs="Courier New"/>
                          <w:lang w:val="en-US"/>
                        </w:rPr>
                      </w:pPr>
                      <w:r>
                        <w:rPr>
                          <w:rFonts w:cs="Courier New" w:ascii="Courier New" w:hAnsi="Courier New"/>
                          <w:lang w:val="en-US"/>
                        </w:rPr>
                        <w:t>end = 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type nonrec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v:textbox>
                <w10:wrap type="topAndBottom"/>
              </v:rect>
            </w:pict>
          </mc:Fallback>
        </mc:AlternateContent>
      </w:r>
    </w:p>
    <w:p>
      <w:pPr>
        <w:pStyle w:val="ispSubHeader-2level"/>
        <w:ind w:hanging="0" w:left="0"/>
        <w:rPr/>
      </w:pPr>
      <w:r>
        <w:rPr/>
        <w:t>10</w:t>
      </w:r>
      <w:r>
        <w:rPr/>
        <w:t>. ОЦЕНКА ПРОИЗВОДИТЕЛЬНОСТИ</w:t>
      </w:r>
    </w:p>
    <w:p>
      <w:pPr>
        <w:pStyle w:val="ispTextmain"/>
        <w:rPr/>
      </w:pPr>
      <w:r>
        <w:rP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faster-miniKanren17 для Scheme/Racket. В OCanren были реализованы оптимизации [2, 24], которые применяются в faster-miniKanren. Также была проведена работа по обеспечению обхода дерева поиска одинаковым образом.</w:t>
      </w:r>
    </w:p>
    <w:p>
      <w:pPr>
        <w:pStyle w:val="ispTextmain"/>
        <w:rPr/>
      </w:pPr>
      <w:r>
        <w:rPr/>
        <w:t>Для набора тестов были выбраны следующие задачи:</w:t>
      </w:r>
    </w:p>
    <w:p>
      <w:pPr>
        <w:pStyle w:val="ispTextmain"/>
        <w:numPr>
          <w:ilvl w:val="0"/>
          <w:numId w:val="57"/>
        </w:numPr>
        <w:rPr/>
      </w:pPr>
      <w:r>
        <w:rPr>
          <w:b/>
          <w:bCs/>
        </w:rPr>
        <w:t>pow, logo</w:t>
      </w:r>
      <w:r>
        <w:rPr/>
        <w:t xml:space="preserve"> — реляционное возведение в степень и логарифмирование [25] чисел в двоичном представлении. Конкретно выбраны 35 = 243 и log3 243 = 5.</w:t>
      </w:r>
    </w:p>
    <w:p>
      <w:pPr>
        <w:pStyle w:val="ispTextmain"/>
        <w:numPr>
          <w:ilvl w:val="0"/>
          <w:numId w:val="57"/>
        </w:numPr>
        <w:rPr/>
      </w:pPr>
      <w:r>
        <w:rPr>
          <w:b/>
          <w:bCs/>
        </w:rPr>
        <w:t>quines, twines, trines</w:t>
      </w:r>
      <w:r>
        <w:rP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pPr>
        <w:pStyle w:val="ispTextmain"/>
        <w:rPr/>
      </w:pPr>
      <w:r>
        <w:rPr/>
        <w:t>Вычисления производились на компьютере с процессором Intel Core i7-4790K CPU @ 4.00GHz и 16GB памяти. Для OCanren использовался компилятор Ocaml-4.14.2+flambda, для faster-miniKanren — Chez Scheme 9.5.8. Все бенчмарки компилировались в нативный код и вычислялось среднее время за 40 испытаний. Результаты представлены на рисунке 3. Репозиторий с кодом и инструкции по воспроизведению эксперимента доступны на GitHub</w:t>
      </w:r>
      <w:r>
        <w:rPr>
          <w:rStyle w:val="FootnoteReference"/>
        </w:rPr>
        <w:footnoteReference w:id="17"/>
      </w:r>
      <w:r>
        <w:rPr/>
        <w:t>.</w:t>
      </w:r>
    </w:p>
    <w:p>
      <w:pPr>
        <w:pStyle w:val="ispTextmain"/>
        <w:rPr/>
      </w:pPr>
      <w:r>
        <w:rP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pPr>
        <w:pStyle w:val="ispPicturesign"/>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043170" cy="3782060"/>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3"/>
                    <a:stretch>
                      <a:fillRect/>
                    </a:stretch>
                  </pic:blipFill>
                  <pic:spPr bwMode="auto">
                    <a:xfrm>
                      <a:off x="0" y="0"/>
                      <a:ext cx="5043170" cy="3782060"/>
                    </a:xfrm>
                    <a:prstGeom prst="rect">
                      <a:avLst/>
                    </a:prstGeom>
                  </pic:spPr>
                </pic:pic>
              </a:graphicData>
            </a:graphic>
          </wp:anchor>
        </w:drawing>
      </w:r>
      <w:r>
        <w:rPr/>
        <w:t xml:space="preserve">Рис. </w:t>
      </w:r>
      <w:r>
        <w:rPr/>
        <w:t>3</w:t>
      </w:r>
      <w:r>
        <w:rPr/>
        <w:t>. Результаты оценки производительности</w:t>
        <w:br/>
      </w:r>
      <w:r>
        <w:rPr>
          <w:lang w:val="en-US"/>
        </w:rPr>
        <w:t>Pic</w:t>
      </w:r>
      <w:r>
        <w:rPr/>
        <w:t xml:space="preserve">. </w:t>
      </w:r>
      <w:r>
        <w:rPr/>
        <w:t>3</w:t>
      </w:r>
      <w:r>
        <w:rPr/>
        <w:t xml:space="preserve">. </w:t>
      </w:r>
      <w:r>
        <w:rPr>
          <w:lang w:val="en-US"/>
        </w:rPr>
        <w:t>Benchmark results</w:t>
      </w:r>
    </w:p>
    <w:p>
      <w:pPr>
        <w:pStyle w:val="ispTextmain"/>
        <w:rPr/>
      </w:pPr>
      <w:r>
        <w:rPr/>
        <w:t>Также стоит отметить, что реализация на OCaml отстаёт по сравнению с реализацией для Chez Scheme. Вероятно, это связано с особенностями хранения данных [26] в реализации компилятора. Детальное исследование различий сред исполнения OCaml и Scheme оставлено на будущее.</w:t>
      </w:r>
    </w:p>
    <w:p>
      <w:pPr>
        <w:pStyle w:val="ispSubHeader-2level"/>
        <w:ind w:hanging="0" w:left="0"/>
        <w:rPr/>
      </w:pPr>
      <w:r>
        <w:rPr/>
        <w:t>8. Заключение</w:t>
      </w:r>
    </w:p>
    <w:p>
      <w:pPr>
        <w:pStyle w:val="ispTextmain"/>
        <w:rPr/>
      </w:pPr>
      <w:r>
        <w:rP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pPr>
        <w:pStyle w:val="ispSubHeader-1level1"/>
        <w:ind w:hanging="284" w:left="284"/>
        <w:rPr>
          <w:lang w:val="en-US"/>
        </w:rPr>
      </w:pPr>
      <w:r>
        <w:rPr>
          <w:lang w:val="en-US"/>
        </w:rPr>
        <w:t>Список литературы / References</w:t>
      </w:r>
    </w:p>
    <w:p>
      <w:pPr>
        <w:pStyle w:val="ispLitList"/>
        <w:numPr>
          <w:ilvl w:val="0"/>
          <w:numId w:val="58"/>
        </w:numPr>
        <w:rPr/>
      </w:pPr>
      <w:bookmarkStart w:id="0" w:name="_Hlk155190263"/>
      <w:bookmarkEnd w:id="0"/>
      <w:r>
        <w:rPr/>
        <w:t>Haft M., Humm B., Siedersleben J. The Architect's Dilemma — Will Reference Architectures Help? Quality of Software Architectures and Software Quality, 2005, pp. 106-122.</w:t>
      </w:r>
    </w:p>
    <w:p>
      <w:pPr>
        <w:pStyle w:val="ispLitList"/>
        <w:numPr>
          <w:ilvl w:val="0"/>
          <w:numId w:val="50"/>
        </w:numPr>
        <w:rPr/>
      </w:pPr>
      <w:r>
        <w:rPr/>
        <w:t xml:space="preserve">Ingram S. (2016) The Thumb Zone: Designing For Mobile Users. Smashing Magazine (online). Available at: </w:t>
      </w:r>
      <w:hyperlink r:id="rId4">
        <w:r>
          <w:rPr>
            <w:rStyle w:val="Hyperlink"/>
            <w:u w:val="none"/>
          </w:rPr>
          <w:t>https://www.smashingmagazine.com/2016/09/the-thumb-zone-designing-for-mobile-users</w:t>
        </w:r>
      </w:hyperlink>
      <w:r>
        <w:rPr/>
        <w:t>, accessed 30.08.2024.</w:t>
      </w:r>
    </w:p>
    <w:p>
      <w:pPr>
        <w:pStyle w:val="ispLitList"/>
        <w:numPr>
          <w:ilvl w:val="0"/>
          <w:numId w:val="50"/>
        </w:numPr>
        <w:rPr/>
      </w:pPr>
      <w:r>
        <w:rPr/>
        <w:t xml:space="preserve">Ergonomics of human-system interaction — Part 210: Human-centred design for interactive </w:t>
        <w:br/>
        <w:t xml:space="preserve">systems. ISO 9241-210:2019, International Organization for Standardization, 2019. Available at: </w:t>
      </w:r>
      <w:hyperlink r:id="rId5">
        <w:r>
          <w:rPr>
            <w:rStyle w:val="Hyperlink"/>
            <w:u w:val="none"/>
          </w:rPr>
          <w:t>https://www.iso.org/standard/77520.html</w:t>
        </w:r>
      </w:hyperlink>
      <w:r>
        <w:rPr/>
        <w:t>.</w:t>
      </w:r>
    </w:p>
    <w:p>
      <w:pPr>
        <w:pStyle w:val="ispLitList"/>
        <w:numPr>
          <w:ilvl w:val="0"/>
          <w:numId w:val="50"/>
        </w:numPr>
        <w:rPr/>
      </w:pPr>
      <w:r>
        <w:rPr/>
        <w:t>Gerber E., Carroll M. The psychological experience of prototyping. Design Studies, vol. 33, isuue 1, 2012, pp 64-84. DOI: 10.1016/j.destud.2011.06.005.</w:t>
      </w:r>
    </w:p>
    <w:p>
      <w:pPr>
        <w:pStyle w:val="ispLitList"/>
        <w:numPr>
          <w:ilvl w:val="0"/>
          <w:numId w:val="50"/>
        </w:numPr>
        <w:rPr/>
      </w:pPr>
      <w:r>
        <w:rPr/>
        <w:t>Friedman D.P., William W.E., Kiselyov O., Hemann J. The Reasoned Schemer. The MIT Press, 2nd edition, Cambridge, USA, 2005, 224 p.</w:t>
      </w:r>
    </w:p>
    <w:p>
      <w:pPr>
        <w:pStyle w:val="ispLitList"/>
        <w:numPr>
          <w:ilvl w:val="0"/>
          <w:numId w:val="50"/>
        </w:numPr>
        <w:rPr/>
      </w:pPr>
      <w:r>
        <w:rPr/>
        <w:t>Lozov P., Verbitskaia E., Boulytchev D. Relational Interpreters for Search Problems. In miniKanren and Relational Programming Workshop, 2019.</w:t>
      </w:r>
    </w:p>
    <w:p>
      <w:pPr>
        <w:pStyle w:val="ispLitList"/>
        <w:numPr>
          <w:ilvl w:val="0"/>
          <w:numId w:val="50"/>
        </w:numPr>
        <w:rPr/>
      </w:pPr>
      <w:r>
        <w:rPr/>
        <w:t>Leonardo de Moura, Bjørner N. Z3: An Efficient SMT Solver. Tools and Algorithms for the Construction and Analysis of Systems, Springer Berlin Heidelberg, 2008, pp. 337-340.</w:t>
      </w:r>
    </w:p>
    <w:p>
      <w:pPr>
        <w:pStyle w:val="ispLitList"/>
        <w:numPr>
          <w:ilvl w:val="0"/>
          <w:numId w:val="50"/>
        </w:numPr>
        <w:rPr/>
      </w:pPr>
      <w:r>
        <w:rPr/>
        <w:t xml:space="preserve">Bengfort J. Thin vs. Thick vs. Zero Client: What’s the Right Fit for Your Business? Online. Available at: </w:t>
      </w:r>
      <w:hyperlink r:id="rId6">
        <w:r>
          <w:rPr>
            <w:rStyle w:val="Hyperlink"/>
            <w:u w:val="none"/>
          </w:rPr>
          <w:t>https://biztechmagazine.com/article/2018/10/thin-vs-thick-vs-zero-client-whats-right-fit-your-business-perfcon</w:t>
        </w:r>
      </w:hyperlink>
      <w:r>
        <w:rPr/>
        <w:t>, accessed: 30.08.2024.</w:t>
      </w:r>
    </w:p>
    <w:p>
      <w:pPr>
        <w:pStyle w:val="ispLitList"/>
        <w:numPr>
          <w:ilvl w:val="0"/>
          <w:numId w:val="50"/>
        </w:numPr>
        <w:rPr/>
      </w:pPr>
      <w:r>
        <w:rPr/>
        <w:t xml:space="preserve">Intellij platform UI guidelines: Layout (online). JetBrains s.r.o., 2000-2022. Available at: </w:t>
      </w:r>
      <w:hyperlink r:id="rId7">
        <w:r>
          <w:rPr>
            <w:rStyle w:val="Hyperlink"/>
            <w:u w:val="none"/>
          </w:rPr>
          <w:t>https://jetbrains.github.io/ui/principles/layout</w:t>
        </w:r>
      </w:hyperlink>
      <w:r>
        <w:rPr/>
        <w:t>, accessed: 30.08.2024.</w:t>
      </w:r>
    </w:p>
    <w:p>
      <w:pPr>
        <w:pStyle w:val="ispLitList"/>
        <w:numPr>
          <w:ilvl w:val="0"/>
          <w:numId w:val="50"/>
        </w:numPr>
        <w:rPr/>
      </w:pPr>
      <w:r>
        <w:rPr/>
        <w:t>Kosarev D., Boulytchev D. Typed Embedding of a Relational Language in OCaml. Electronic Proceedings in Theoretical Computer Science, 2016, pp. 1-22.</w:t>
      </w:r>
    </w:p>
    <w:p>
      <w:pPr>
        <w:pStyle w:val="ispLitList"/>
        <w:numPr>
          <w:ilvl w:val="0"/>
          <w:numId w:val="50"/>
        </w:numPr>
        <w:rPr/>
      </w:pPr>
      <w:r>
        <w:rPr/>
        <w:t>Kiselyov O., Chung-chieh Shan, Friedman D.P., Amr S. Backtracking, Interleaving, and Terminating Monad Transformers: (Functional Pearl). In Proceedings of the Tenth ACM SIGPLAN International Conference on Functional Programming, New York, USA, 2005, pp. 192-203.</w:t>
      </w:r>
    </w:p>
    <w:p>
      <w:pPr>
        <w:pStyle w:val="ispLitList"/>
        <w:numPr>
          <w:ilvl w:val="0"/>
          <w:numId w:val="50"/>
        </w:numPr>
        <w:rPr/>
      </w:pPr>
      <w:r>
        <w:rPr/>
        <w:t>Rozplokhas D., Vyatkin A., Boulytchev D. Certified Semantics for Relational Programming. Programming Languages and Systems, APLAS 2020, Lecture Notes in Computer Science, vol. 12470, Springer, Cham, pp. 167-185.</w:t>
      </w:r>
    </w:p>
    <w:p>
      <w:pPr>
        <w:pStyle w:val="ispLitList"/>
        <w:numPr>
          <w:ilvl w:val="0"/>
          <w:numId w:val="50"/>
        </w:numPr>
        <w:rPr/>
      </w:pPr>
      <w:r>
        <w:rPr/>
        <w:t>Comon H. Disunification: A Survey. Computational Logic — Essays in Honor of Alan Robinson. MIT Press, 1991, 322-359.</w:t>
      </w:r>
    </w:p>
    <w:p>
      <w:pPr>
        <w:pStyle w:val="ispLitList"/>
        <w:numPr>
          <w:ilvl w:val="0"/>
          <w:numId w:val="50"/>
        </w:numPr>
        <w:rPr/>
      </w:pPr>
      <w:r>
        <w:rPr/>
        <w:t>Alvis C.E., Willcock J.J., Carter K.M., Byrd W.E., Friedman D.P. cKanren: miniKanren with Constraints. Proceedings of the 2011 Annual Workshop on Scheme and Functional Programming, 2011.</w:t>
      </w:r>
    </w:p>
    <w:p>
      <w:pPr>
        <w:pStyle w:val="ispLitList"/>
        <w:numPr>
          <w:ilvl w:val="0"/>
          <w:numId w:val="50"/>
        </w:numPr>
        <w:rPr/>
      </w:pPr>
      <w:r>
        <w:rPr/>
        <w:t>Byrd W.E., Friedman D.P. αKanren A Fresh Name in Nominal Logic Programming. In Scheme and Functional Programming, 2007.</w:t>
      </w:r>
    </w:p>
    <w:p>
      <w:pPr>
        <w:pStyle w:val="ispLitList"/>
        <w:numPr>
          <w:ilvl w:val="0"/>
          <w:numId w:val="50"/>
        </w:numPr>
        <w:rPr/>
      </w:pPr>
      <w:r>
        <w:rPr/>
        <w:t>Abramov S., Glück R. From Standard to Non-Standard Semantics by Semantics Modifiers. International Journal of Foundations of Computer Science, vol. 12, issue 2, 2001, pp. 171-211. DOI: 10.1142/S0129054101000448.</w:t>
      </w:r>
    </w:p>
    <w:p>
      <w:pPr>
        <w:pStyle w:val="ispLitList"/>
        <w:numPr>
          <w:ilvl w:val="0"/>
          <w:numId w:val="50"/>
        </w:numPr>
        <w:rPr/>
      </w:pPr>
      <w:r>
        <w:rPr/>
        <w:t>Abramov S., Glück R. Combining Semantics with Non-standard Interpreter Hierarchies. FST TCS 2000: Foundations of Software Technology and Theoretical Computer Science, Springer Berlin Heidelberg, 2000, pp. 201-213.</w:t>
      </w:r>
    </w:p>
    <w:p>
      <w:pPr>
        <w:pStyle w:val="ispLitList"/>
        <w:numPr>
          <w:ilvl w:val="0"/>
          <w:numId w:val="50"/>
        </w:numPr>
        <w:rPr/>
      </w:pPr>
      <w:r>
        <w:rPr/>
        <w:t>Byrd W.E., Holk E., Friedman D.P. MiniKanren, Live and Untagged: Quine Generation via Relational Interpreters (Programming Pearl). Proceedings of the Annual Workshop on Scheme and Functional Programming, Association for Computing Machinery, New York, USA, 2012, pp. 8-29.</w:t>
      </w:r>
    </w:p>
    <w:p>
      <w:pPr>
        <w:pStyle w:val="ispLitList"/>
        <w:numPr>
          <w:ilvl w:val="0"/>
          <w:numId w:val="50"/>
        </w:numPr>
        <w:rPr/>
      </w:pPr>
      <w:r>
        <w:rPr/>
        <w:t>Byrd W.E., Ballantyne M., Rosenblatt G., Might M. A Unified Approach to Solving Seven Programming Problems (Functional Pearl). Proceedings of ACM Program. Lang., Association for Computing Machinery, New York, USA, 2017, pp. 8:1-8:26.</w:t>
      </w:r>
    </w:p>
    <w:p>
      <w:pPr>
        <w:pStyle w:val="ispLitList"/>
        <w:numPr>
          <w:ilvl w:val="0"/>
          <w:numId w:val="50"/>
        </w:numPr>
        <w:rPr/>
      </w:pPr>
      <w:r>
        <w:rPr/>
        <w:t>Kosarev D., Lozov P., Boulytchev D. Relational Synthesis for Pattern Matching. Programming Languages and Systems, Springer International Publishing, Cham, 2020, pp.293-310.</w:t>
      </w:r>
    </w:p>
    <w:p>
      <w:pPr>
        <w:pStyle w:val="ispLitList"/>
        <w:numPr>
          <w:ilvl w:val="0"/>
          <w:numId w:val="50"/>
        </w:numPr>
        <w:rPr/>
      </w:pPr>
      <w:r>
        <w:rPr/>
        <w:t>Guthmann O., Strichman O., Trostanetski A. Minimal Unsatisfiable Core Extraction for SMT. 2016 Formal Methods in Computer-Aided Design (FMCAD), Mountain View, CA, USA, 2016, pp. 57-64. DOI: 10.1109/FMCAD.2016.7886661.</w:t>
      </w:r>
    </w:p>
    <w:p>
      <w:pPr>
        <w:pStyle w:val="ispLitList"/>
        <w:numPr>
          <w:ilvl w:val="0"/>
          <w:numId w:val="50"/>
        </w:numPr>
        <w:rPr/>
      </w:pPr>
      <w:r>
        <w:rPr/>
        <w:t xml:space="preserve">React: A JavaScript Library for Building User Interfaces. Meta Platforms, Inc. Available at: </w:t>
      </w:r>
      <w:hyperlink r:id="rId8">
        <w:r>
          <w:rPr>
            <w:rStyle w:val="Hyperlink"/>
            <w:u w:val="none"/>
          </w:rPr>
          <w:t>https://reactjs.org/</w:t>
        </w:r>
      </w:hyperlink>
      <w:r>
        <w:rPr/>
        <w:t>, accessed: 30.08.2024.</w:t>
      </w:r>
    </w:p>
    <w:p>
      <w:pPr>
        <w:pStyle w:val="ispLitList"/>
        <w:numPr>
          <w:ilvl w:val="0"/>
          <w:numId w:val="50"/>
        </w:numPr>
        <w:rPr/>
      </w:pPr>
      <w:r>
        <w:rPr/>
        <w:t xml:space="preserve">Jetpack Compose. Android Developers. Available at: </w:t>
      </w:r>
      <w:hyperlink r:id="rId9">
        <w:r>
          <w:rPr>
            <w:rStyle w:val="Hyperlink"/>
            <w:u w:val="none"/>
          </w:rPr>
          <w:t>https://developer.android.com/jetpack/compose</w:t>
        </w:r>
      </w:hyperlink>
      <w:r>
        <w:rPr/>
        <w:t>, accessed: 30.08.2024.</w:t>
      </w:r>
    </w:p>
    <w:p>
      <w:pPr>
        <w:pStyle w:val="ispLitList"/>
        <w:numPr>
          <w:ilvl w:val="0"/>
          <w:numId w:val="50"/>
        </w:numPr>
        <w:rPr/>
      </w:pPr>
      <w:r>
        <w:rPr/>
        <w:t xml:space="preserve">SwiftUI. Apple Inc. Available at: </w:t>
      </w:r>
      <w:hyperlink r:id="rId10">
        <w:r>
          <w:rPr>
            <w:rStyle w:val="Hyperlink"/>
            <w:u w:val="none"/>
          </w:rPr>
          <w:t>https://developer.apple.com/xcode/swiftui</w:t>
        </w:r>
      </w:hyperlink>
      <w:r>
        <w:rPr/>
        <w:t>, accessed: 30.08.2024.</w:t>
      </w:r>
    </w:p>
    <w:p>
      <w:pPr>
        <w:pStyle w:val="ispLitList"/>
        <w:numPr>
          <w:ilvl w:val="0"/>
          <w:numId w:val="50"/>
        </w:numPr>
        <w:rPr/>
      </w:pPr>
      <w:r>
        <w:rPr/>
        <w:t xml:space="preserve">Streamlit framework site. Available at: </w:t>
      </w:r>
      <w:hyperlink r:id="rId11">
        <w:r>
          <w:rPr>
            <w:rStyle w:val="Hyperlink"/>
            <w:u w:val="none"/>
          </w:rPr>
          <w:t>https://docs.streamlit.io</w:t>
        </w:r>
      </w:hyperlink>
      <w:r>
        <w:rPr/>
        <w:t>, accessed: 30.08.2024.</w:t>
      </w:r>
    </w:p>
    <w:p>
      <w:pPr>
        <w:pStyle w:val="ispLitList"/>
        <w:numPr>
          <w:ilvl w:val="0"/>
          <w:numId w:val="50"/>
        </w:numPr>
        <w:rPr/>
      </w:pPr>
      <w:r>
        <w:rPr/>
        <w:t xml:space="preserve">The JavaScript library for bespoke data visualization. Available at: </w:t>
      </w:r>
      <w:hyperlink r:id="rId12">
        <w:r>
          <w:rPr>
            <w:rStyle w:val="Hyperlink"/>
            <w:u w:val="none"/>
          </w:rPr>
          <w:t>https://d3js.org</w:t>
        </w:r>
      </w:hyperlink>
      <w:r>
        <w:rPr/>
        <w:t>, accessed: 30.08.2024.</w:t>
      </w:r>
    </w:p>
    <w:p>
      <w:pPr>
        <w:pStyle w:val="ispLitList"/>
        <w:numPr>
          <w:ilvl w:val="0"/>
          <w:numId w:val="50"/>
        </w:numPr>
        <w:rPr/>
      </w:pPr>
      <w:r>
        <w:rPr/>
        <w:t xml:space="preserve">Streamlit layouts and containers. Available at: </w:t>
      </w:r>
      <w:hyperlink r:id="rId13">
        <w:r>
          <w:rPr>
            <w:rStyle w:val="Hyperlink"/>
            <w:u w:val="none"/>
          </w:rPr>
          <w:t>https://docs.streamlit.io/develop/api-reference/layout</w:t>
        </w:r>
      </w:hyperlink>
      <w:r>
        <w:rPr/>
        <w:t>, accessed: 30.08.2024.</w:t>
      </w:r>
    </w:p>
    <w:p>
      <w:pPr>
        <w:pStyle w:val="ispLitList"/>
        <w:numPr>
          <w:ilvl w:val="0"/>
          <w:numId w:val="50"/>
        </w:numPr>
        <w:rPr/>
      </w:pPr>
      <w:r>
        <w:rPr/>
        <w:t>Borning A. Wallingford: Toward a Constraint Reactive Programming Language. Companion Proceedings of the 15th International Conference on Modularity, Association for Computing Machinery, New York, NY, USA, 2016, pp. 45-49. DOI: 10.1145/2892664.2892667.</w:t>
      </w:r>
    </w:p>
    <w:p>
      <w:pPr>
        <w:pStyle w:val="ispLitList"/>
        <w:numPr>
          <w:ilvl w:val="0"/>
          <w:numId w:val="50"/>
        </w:numPr>
        <w:rPr/>
      </w:pPr>
      <w:r>
        <w:rPr/>
        <w:t>Badros G.J., Borning A., Stuckey P.J. The Cassowary Linear Arithmetic Constraint Solving Algorithm. ACM Trans. Comput.-Hum. Interact., vol. 8, issue 4, Association for Computing Machinery, New York, NY, USA, 2001, pp. 267-306. DOI: 10.1145/504704.504705.</w:t>
      </w:r>
    </w:p>
    <w:p>
      <w:pPr>
        <w:pStyle w:val="ispLitList"/>
        <w:numPr>
          <w:ilvl w:val="0"/>
          <w:numId w:val="50"/>
        </w:numPr>
        <w:rPr>
          <w:lang w:val="ru-RU"/>
        </w:rPr>
      </w:pPr>
      <w:r>
        <w:rPr/>
        <w:t>Bo Cai, Jian Luo, Zhen Feng. A novel code generator for graphical user interfaces. Scientific</w:t>
      </w:r>
      <w:r>
        <w:rPr>
          <w:lang w:val="ru-RU"/>
        </w:rPr>
        <w:t xml:space="preserve"> </w:t>
      </w:r>
      <w:r>
        <w:rPr/>
        <w:t>Reports</w:t>
      </w:r>
      <w:r>
        <w:rPr>
          <w:lang w:val="ru-RU"/>
        </w:rPr>
        <w:t xml:space="preserve">, </w:t>
      </w:r>
      <w:r>
        <w:rPr/>
        <w:t>vol</w:t>
      </w:r>
      <w:r>
        <w:rPr>
          <w:lang w:val="ru-RU"/>
        </w:rPr>
        <w:t xml:space="preserve">. 13, 2023. </w:t>
      </w:r>
      <w:r>
        <w:rPr/>
        <w:t>DOI</w:t>
      </w:r>
      <w:r>
        <w:rPr>
          <w:lang w:val="ru-RU"/>
        </w:rPr>
        <w:t>: 10.1038/</w:t>
      </w:r>
      <w:r>
        <w:rPr/>
        <w:t>s</w:t>
      </w:r>
      <w:r>
        <w:rPr>
          <w:lang w:val="ru-RU"/>
        </w:rPr>
        <w:t>41598-023-46500-6.</w:t>
      </w:r>
    </w:p>
    <w:p>
      <w:pPr>
        <w:pStyle w:val="ispLitList"/>
        <w:numPr>
          <w:ilvl w:val="0"/>
          <w:numId w:val="50"/>
        </w:numPr>
        <w:rPr/>
      </w:pPr>
      <w:r>
        <w:rPr/>
        <w:t>Bielik P., Fischer M., Vechev M. Robust relational layout synthesis from examples for Android. Proc. ACM Program. Lang., vol. 2, Association for Computing Machinery, New York, NY, USA, 2018. DOI: 10.1145/3276526.</w:t>
      </w:r>
    </w:p>
    <w:p>
      <w:pPr>
        <w:pStyle w:val="ispLitList"/>
        <w:numPr>
          <w:ilvl w:val="0"/>
          <w:numId w:val="50"/>
        </w:numPr>
        <w:rPr/>
      </w:pPr>
      <w:r>
        <w:rPr/>
        <w:t xml:space="preserve">Android ConstraintLayout widget. Accessed: 30.08.2024, available at: </w:t>
      </w:r>
      <w:hyperlink r:id="rId14">
        <w:r>
          <w:rPr>
            <w:rStyle w:val="Hyperlink"/>
            <w:u w:val="none"/>
          </w:rPr>
          <w:t>https://developer.android.com/reference/androidx/constraintlayout/widget/ConstraintLayout</w:t>
        </w:r>
      </w:hyperlink>
      <w:r>
        <w:rPr/>
        <w:t>.</w:t>
      </w:r>
    </w:p>
    <w:p>
      <w:pPr>
        <w:pStyle w:val="ispLitList"/>
        <w:numPr>
          <w:ilvl w:val="0"/>
          <w:numId w:val="50"/>
        </w:numPr>
        <w:rPr/>
      </w:pPr>
      <w:r>
        <w:rPr/>
        <w:t>Brückner L., Leiva L.A., Oulasvirta A. Learning GUI Completions with User-defined Constraints. ACM Trans. Interact. Intell. Syst., vol. 12, Association for Computing Machinery, New York, NY, USA, 2022. DOI: 10.1145/3490034.</w:t>
      </w:r>
    </w:p>
    <w:p>
      <w:pPr>
        <w:pStyle w:val="ispLitList"/>
        <w:numPr>
          <w:ilvl w:val="0"/>
          <w:numId w:val="50"/>
        </w:numPr>
        <w:rPr/>
      </w:pPr>
      <w:r>
        <w:rPr/>
        <w:t>Shiripour M., Dayama N.R., Oulasvirta A. Grid-based Genetic Operators for Graphical Layout Generation. Proc. ACM Hum.-Comput. Interact., vol. 5, Association for Computing Machinery, New York, NY, USA, 2021. DOI: 10.1145/3461730.</w:t>
      </w:r>
    </w:p>
    <w:p>
      <w:pPr>
        <w:pStyle w:val="ispLitList"/>
        <w:numPr>
          <w:ilvl w:val="0"/>
          <w:numId w:val="50"/>
        </w:numPr>
        <w:rPr/>
      </w:pPr>
      <w:r>
        <w:rPr/>
        <w:t xml:space="preserve">Swearngin A., Wang C., Oleson A., Fogarty J., Amy J. Ko. Scout: Rapid Exploration of Interface Layout Alternatives through High-Level Design Constraints. Proceedings of the 2020 CHI Conference on Human Factors in Computing Systems, 2020. Available at: </w:t>
      </w:r>
      <w:hyperlink r:id="rId15">
        <w:r>
          <w:rPr>
            <w:rStyle w:val="Hyperlink"/>
            <w:u w:val="none"/>
          </w:rPr>
          <w:t>https://api.semanticscholar.org/CorpusID:210177012</w:t>
        </w:r>
      </w:hyperlink>
      <w:r>
        <w:rPr/>
        <w:t>, accessed: 30.08.2024.</w:t>
      </w:r>
    </w:p>
    <w:p>
      <w:pPr>
        <w:pStyle w:val="ispSubHeader-2level"/>
        <w:ind w:hanging="0" w:left="0"/>
        <w:rPr>
          <w:lang w:val="en-US"/>
        </w:rPr>
      </w:pPr>
      <w:bookmarkStart w:id="1" w:name="_Hlk155190263"/>
      <w:bookmarkStart w:id="2" w:name="_Hlk155189018"/>
      <w:bookmarkEnd w:id="1"/>
      <w:r>
        <w:rPr/>
        <w:t>Информация</w:t>
      </w:r>
      <w:r>
        <w:rPr>
          <w:lang w:val="en-US"/>
        </w:rPr>
        <w:t xml:space="preserve"> </w:t>
      </w:r>
      <w:r>
        <w:rPr/>
        <w:t>об</w:t>
      </w:r>
      <w:r>
        <w:rPr>
          <w:lang w:val="en-US"/>
        </w:rPr>
        <w:t xml:space="preserve"> </w:t>
      </w:r>
      <w:r>
        <w:rPr/>
        <w:t>авторах</w:t>
      </w:r>
      <w:r>
        <w:rPr>
          <w:lang w:val="en-US"/>
        </w:rPr>
        <w:t xml:space="preserve"> / Information about authors</w:t>
      </w:r>
    </w:p>
    <w:p>
      <w:pPr>
        <w:pStyle w:val="ispTextmain"/>
        <w:spacing w:before="120" w:after="120"/>
        <w:rPr/>
      </w:pPr>
      <w:r>
        <w:rP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pPr>
        <w:pStyle w:val="ispTextmain"/>
        <w:spacing w:before="120" w:after="120"/>
        <w:rPr>
          <w:lang w:val="en-US"/>
        </w:rPr>
      </w:pPr>
      <w:r>
        <w:rPr>
          <w:rStyle w:val="st"/>
          <w:lang w:val="en-US"/>
        </w:rPr>
        <w:t>Dmitry Sergeevich KOSAREV is an assistant at the Chair of System Programming of Mathematics and Mechanics Faculty of SPBU. His research interests include functional programming, compilers, and relational programming.</w:t>
      </w:r>
    </w:p>
    <w:p>
      <w:pPr>
        <w:pStyle w:val="ispTextmain"/>
        <w:spacing w:before="120" w:after="120"/>
        <w:rPr/>
      </w:pPr>
      <w:r>
        <w:rPr/>
        <w:t xml:space="preserve">Петр Алексеевич ЛОЗОВ </w:t>
      </w:r>
      <w:r>
        <w:rPr>
          <w:szCs w:val="20"/>
        </w:rPr>
        <w:t>является кандидатом физико-математических наук</w:t>
      </w:r>
      <w:r>
        <w:rPr/>
        <w:t xml:space="preserve">. </w:t>
      </w:r>
      <w:r>
        <w:rPr>
          <w:szCs w:val="20"/>
        </w:rPr>
        <w:t>Сфера научных интересов: статический анализ,</w:t>
      </w:r>
      <w:r>
        <w:rPr/>
        <w:t xml:space="preserve"> </w:t>
      </w:r>
      <w:r>
        <w:rPr>
          <w:szCs w:val="20"/>
        </w:rPr>
        <w:t>трансляция языков программирования, функционально-реляционное программирование.</w:t>
      </w:r>
    </w:p>
    <w:p>
      <w:pPr>
        <w:pStyle w:val="ispTextmain"/>
        <w:spacing w:before="120" w:after="120"/>
        <w:rPr>
          <w:lang w:val="en-US"/>
        </w:rPr>
      </w:pPr>
      <w:r>
        <w:rPr>
          <w:lang w:val="en-US"/>
        </w:rPr>
        <w:t>Petr Alekseevich LOZOV is a candidate of physical and mathematical sciences. Research interests: static analysis, translation of programming languages, functional-relational programming.</w:t>
      </w:r>
    </w:p>
    <w:p>
      <w:pPr>
        <w:pStyle w:val="ispTextmain"/>
        <w:spacing w:before="120" w:after="120"/>
        <w:rPr/>
      </w:pPr>
      <w:r>
        <w:rP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p>
    <w:p>
      <w:pPr>
        <w:pStyle w:val="ispTextmain"/>
        <w:spacing w:before="120" w:after="120"/>
        <w:rPr/>
      </w:pPr>
      <w:r>
        <w:rPr/>
        <w:t xml:space="preserve">Денис Сергеевич ФОКИН </w:t>
      </w:r>
      <w:r>
        <w:rPr>
          <w:szCs w:val="20"/>
        </w:rPr>
        <w:t>–</w:t>
      </w:r>
      <w:r>
        <w:rPr>
          <w:color w:val="FF0000"/>
          <w:szCs w:val="20"/>
        </w:rPr>
        <w:t xml:space="preserve"> </w:t>
      </w:r>
      <w:r>
        <w:rPr>
          <w:color w:val="auto"/>
          <w:szCs w:val="20"/>
        </w:rPr>
        <w:t>руководитель направления статического и динамического анализа департамента облачных вычислений в Российском исследовательском институте Huawei. Научные интересы включают статический анализ программ, в том числе, абстрактную интерпретацию и символьное исполнение.</w:t>
      </w:r>
    </w:p>
    <w:p>
      <w:pPr>
        <w:pStyle w:val="ispTextmain"/>
        <w:spacing w:before="120" w:after="120"/>
        <w:rPr>
          <w:lang w:val="en-US"/>
        </w:rPr>
      </w:pPr>
      <w:r>
        <w:rPr>
          <w:lang w:val="en-US"/>
        </w:rPr>
        <w:t xml:space="preserve">Denis Sergeevich FOKIN </w:t>
      </w:r>
      <w:r>
        <w:rPr>
          <w:color w:val="auto"/>
          <w:szCs w:val="20"/>
          <w:lang w:val="en-US"/>
        </w:rPr>
        <w:t>is the head of the static and dynamic analysis division of the cloud computing department at the Huawei Russian Research Institute. His research interests include static analysis, including abstract interpretation and symbolic execution.</w:t>
      </w:r>
      <w:bookmarkEnd w:id="2"/>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9360" w:h="13608"/>
      <w:pgMar w:left="851" w:right="567" w:gutter="0" w:header="397" w:top="454" w:footer="680" w:bottom="737"/>
      <w:pgNumType w:start="15"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w:altName w:val="Courier New"/>
    <w:charset w:val="01"/>
    <w:family w:val="roman"/>
    <w:pitch w:val="variable"/>
  </w:font>
  <w:font w:name="Lucida Console">
    <w:charset w:val="01"/>
    <w:family w:val="roman"/>
    <w:pitch w:val="variable"/>
  </w:font>
  <w:font w:name="Courier New">
    <w:charset w:val="01"/>
    <w:family w:val="roman"/>
    <w:pitch w:val="variable"/>
  </w:font>
  <w:font w:name="Tahoma">
    <w:charset w:val="01"/>
    <w:family w:val="roman"/>
    <w:pitch w:val="variable"/>
  </w:font>
  <w:font w:name="Times">
    <w:altName w:val="Times New Roman"/>
    <w:charset w:val="01"/>
    <w:family w:val="roman"/>
    <w:pitch w:val="variable"/>
  </w:font>
  <w:font w:name="Arial Unicode MS">
    <w:charset w:val="01"/>
    <w:family w:val="roman"/>
    <w:pitch w:val="variable"/>
  </w:font>
  <w:font w:name="Calibri">
    <w:charset w:val="01"/>
    <w:family w:val="roman"/>
    <w:pitch w:val="variable"/>
  </w:font>
  <w:font w:name="OpenSymbol">
    <w:altName w:val="Arial Unicode MS"/>
    <w:charset w:val="01"/>
    <w:family w:val="roman"/>
    <w:pitch w:val="variable"/>
  </w:font>
  <w:font w:name="Symbol">
    <w:charset w:val="01"/>
    <w:family w:val="roman"/>
    <w:pitch w:val="variable"/>
  </w:font>
  <w:font w:name="OpenSymbol">
    <w:altName w:val="Arial Unicode MS"/>
    <w:charset w:val="02"/>
    <w:family w:val="auto"/>
    <w:pitch w:val="default"/>
  </w:font>
  <w:font w:name="Nimbus Sans L">
    <w:altName w:val="Arial"/>
    <w:charset w:val="01"/>
    <w:family w:val="roman"/>
    <w:pitch w:val="variable"/>
  </w:font>
  <w:font w:name="Nimbus Roman No9 L">
    <w:altName w:val="Times New Roman"/>
    <w:charset w:val="01"/>
    <w:family w:val="roman"/>
    <w:pitch w:val="variable"/>
  </w:font>
  <w:font w:name="Arial">
    <w:charset w:val="01"/>
    <w:family w:val="swiss"/>
    <w:pitch w:val="variable"/>
  </w:font>
  <w:font w:name="Trebuchet MS">
    <w:charset w:val="01"/>
    <w:family w:val="roman"/>
    <w:pitch w:val="variable"/>
  </w:font>
  <w:font w:name="Cambria">
    <w:charset w:val="01"/>
    <w:family w:val="roman"/>
    <w:pitch w:val="variable"/>
  </w:font>
  <w:font w:name="Helvetica">
    <w:altName w:val="Arial"/>
    <w:charset w:val="01"/>
    <w:family w:val="roman"/>
    <w:pitch w:val="variable"/>
  </w:font>
  <w:font w:name="LinLibertineO-Identity-H">
    <w:charset w:val="01"/>
    <w:family w:val="roman"/>
    <w:pitch w:val="variable"/>
  </w:font>
  <w:font w:name="Cambria Math">
    <w:charset w:val="01"/>
    <w:family w:val="roman"/>
    <w:pitch w:val="variable"/>
  </w:font>
  <w:font w:name="LinBiolinumOB-Identity-H">
    <w:charset w:val="01"/>
    <w:family w:val="roman"/>
    <w:pitch w:val="variable"/>
  </w:font>
  <w:font w:name="Cousine">
    <w:altName w:val="Courier New"/>
    <w:charset w:val="01"/>
    <w:family w:val="modern"/>
    <w:pitch w:val="fixed"/>
  </w:font>
  <w:font w:name="Symbol">
    <w:charset w:val="02"/>
    <w:family w:val="auto"/>
    <w:pitch w:val="default"/>
  </w:font>
  <w:font w:name="Wingdings">
    <w:charset w:val="02"/>
    <w:family w:val="auto"/>
    <w:pitch w:val="default"/>
  </w:font>
  <w:font w:name="Courier New">
    <w:charset w:val="01"/>
    <w:family w:val="modern"/>
    <w:pitch w:val="fixed"/>
  </w:font>
  <w:font w:name="Times New Roman">
    <w:charset w:val="01"/>
    <w:family w:val="roman"/>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3945821"/>
    </w:sdtPr>
    <w:sdtContent>
      <w:p>
        <w:pPr>
          <w:pStyle w:val="Footer"/>
          <w:rPr/>
        </w:pPr>
        <w:r>
          <w:rPr/>
          <w:fldChar w:fldCharType="begin"/>
        </w:r>
        <w:r>
          <w:rPr/>
          <w:instrText xml:space="preserve"> PAGE </w:instrText>
        </w:r>
        <w:r>
          <w:rPr/>
          <w:fldChar w:fldCharType="separate"/>
        </w:r>
        <w:r>
          <w:rPr/>
          <w:t>40</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5545003"/>
    </w:sdtPr>
    <w:sdtContent>
      <w:p>
        <w:pPr>
          <w:pStyle w:val="Footer"/>
          <w:jc w:val="right"/>
          <w:rPr/>
        </w:pPr>
        <w:r>
          <w:rPr/>
          <w:fldChar w:fldCharType="begin"/>
        </w:r>
        <w:r>
          <w:rPr/>
          <w:instrText xml:space="preserve"> PAGE </w:instrText>
        </w:r>
        <w:r>
          <w:rPr/>
          <w:fldChar w:fldCharType="separate"/>
        </w:r>
        <w:r>
          <w:rPr/>
          <w:t>41</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0326761"/>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3">
    <w:p>
      <w:pPr>
        <w:pStyle w:val="FootnoteText"/>
        <w:rPr>
          <w:lang w:val="ru-RU"/>
        </w:rPr>
      </w:pPr>
      <w:r>
        <w:rPr>
          <w:rStyle w:val="FootnoteCharacters"/>
        </w:rPr>
        <w:footnoteRef/>
      </w:r>
      <w:r>
        <w:rPr>
          <w:lang w:val="ru-RU"/>
        </w:rPr>
        <w:t xml:space="preserve"> </w:t>
      </w:r>
      <w:r>
        <w:rPr>
          <w:lang w:val="ru-RU"/>
        </w:rPr>
        <w:t xml:space="preserve">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Pr>
            <w:rStyle w:val="Hyperlink"/>
            <w:lang w:val="en-US"/>
          </w:rPr>
          <w:t>http</w:t>
        </w:r>
        <w:r>
          <w:rPr>
            <w:rStyle w:val="Hyperlink"/>
            <w:lang w:val="ru-RU"/>
          </w:rPr>
          <w:t>://</w:t>
        </w:r>
        <w:r>
          <w:rPr>
            <w:rStyle w:val="Hyperlink"/>
            <w:lang w:val="en-US"/>
          </w:rPr>
          <w:t>minikanren</w:t>
        </w:r>
        <w:r>
          <w:rPr>
            <w:rStyle w:val="Hyperlink"/>
            <w:lang w:val="ru-RU"/>
          </w:rPr>
          <w:t>.</w:t>
        </w:r>
        <w:r>
          <w:rPr>
            <w:rStyle w:val="Hyperlink"/>
            <w:lang w:val="en-US"/>
          </w:rPr>
          <w:t>org</w:t>
        </w:r>
        <w:r>
          <w:rPr>
            <w:rStyle w:val="Hyperlink"/>
            <w:lang w:val="ru-RU"/>
          </w:rPr>
          <w:t>/</w:t>
        </w:r>
        <w:r>
          <w:rPr>
            <w:rStyle w:val="Hyperlink"/>
            <w:lang w:val="en-US"/>
          </w:rPr>
          <w:t>minikanren</w:t>
        </w:r>
        <w:r>
          <w:rPr>
            <w:rStyle w:val="Hyperlink"/>
            <w:lang w:val="ru-RU"/>
          </w:rPr>
          <w:t>-</w:t>
        </w:r>
        <w:r>
          <w:rPr>
            <w:rStyle w:val="Hyperlink"/>
            <w:lang w:val="en-US"/>
          </w:rPr>
          <w:t>and</w:t>
        </w:r>
        <w:r>
          <w:rPr>
            <w:rStyle w:val="Hyperlink"/>
            <w:lang w:val="ru-RU"/>
          </w:rPr>
          <w:t>-</w:t>
        </w:r>
        <w:r>
          <w:rPr>
            <w:rStyle w:val="Hyperlink"/>
            <w:lang w:val="en-US"/>
          </w:rPr>
          <w:t>prolog</w:t>
        </w:r>
        <w:r>
          <w:rPr>
            <w:rStyle w:val="Hyperlink"/>
            <w:lang w:val="ru-RU"/>
          </w:rPr>
          <w:t>.</w:t>
        </w:r>
        <w:r>
          <w:rPr>
            <w:rStyle w:val="Hyperlink"/>
            <w:lang w:val="en-US"/>
          </w:rPr>
          <w:t>html</w:t>
        </w:r>
      </w:hyperlink>
      <w:r>
        <w:rPr>
          <w:lang w:val="ru-RU"/>
        </w:rPr>
        <w:t xml:space="preserve"> (проверено: 10 января 2025).</w:t>
      </w:r>
    </w:p>
  </w:footnote>
  <w:footnote w:id="4">
    <w:p>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5">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6">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7">
    <w:p>
      <w:pPr>
        <w:pStyle w:val="FootnoteText"/>
        <w:rPr>
          <w:lang w:val="ru-RU"/>
        </w:rPr>
      </w:pPr>
      <w:r>
        <w:rPr>
          <w:rStyle w:val="FootnoteCharacters"/>
        </w:rPr>
        <w:footnoteRef/>
      </w:r>
      <w:r>
        <w:rPr>
          <w:lang w:val="ru-RU"/>
        </w:rPr>
        <w:t xml:space="preserve"> </w:t>
      </w:r>
      <w:r>
        <w:rPr>
          <w:lang w:val="ru-RU"/>
        </w:rPr>
        <w:t>https://github.com/JaimieMurdock/HK, https://github.com/rntz/ukanren</w:t>
      </w:r>
    </w:p>
  </w:footnote>
  <w:footnote w:id="8">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lightyang</w:t>
      </w:r>
      <w:r>
        <w:rPr>
          <w:lang w:val="ru-RU"/>
        </w:rPr>
        <w:t>/</w:t>
      </w:r>
      <w:r>
        <w:rPr>
          <w:lang w:val="en-US"/>
        </w:rPr>
        <w:t>minikanren</w:t>
      </w:r>
      <w:r>
        <w:rPr>
          <w:lang w:val="ru-RU"/>
        </w:rPr>
        <w:t>-</w:t>
      </w:r>
      <w:r>
        <w:rPr>
          <w:lang w:val="en-US"/>
        </w:rPr>
        <w:t>ocaml</w:t>
      </w:r>
    </w:p>
  </w:footnote>
  <w:footnote w:id="9">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acfoltzer</w:t>
      </w:r>
      <w:r>
        <w:rPr>
          <w:lang w:val="ru-RU"/>
        </w:rPr>
        <w:t>/</w:t>
      </w:r>
      <w:r>
        <w:rPr>
          <w:lang w:val="en-US"/>
        </w:rPr>
        <w:t>Molog</w:t>
      </w:r>
    </w:p>
  </w:footnote>
  <w:footnote w:id="10">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jvranish</w:t>
      </w:r>
      <w:r>
        <w:rPr>
          <w:lang w:val="ru-RU"/>
        </w:rPr>
        <w:t>/</w:t>
      </w:r>
      <w:r>
        <w:rPr>
          <w:lang w:val="en-US"/>
        </w:rPr>
        <w:t>MiniKanrenT</w:t>
      </w:r>
    </w:p>
  </w:footnote>
  <w:footnote w:id="11">
    <w:p>
      <w:pPr>
        <w:pStyle w:val="FootnoteText"/>
        <w:rPr>
          <w:lang w:val="ru-RU"/>
        </w:rPr>
      </w:pPr>
      <w:r>
        <w:rPr>
          <w:rStyle w:val="FootnoteCharacters"/>
        </w:rPr>
        <w:footnoteRef/>
      </w:r>
      <w:r>
        <w:rPr>
          <w:lang w:val="ru-RU"/>
        </w:rPr>
        <w:t xml:space="preserve"> </w:t>
      </w:r>
      <w:r>
        <w:rPr>
          <w:lang w:val="ru-RU"/>
        </w:rPr>
        <w:t xml:space="preserve">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2">
        <w:r>
          <w:rPr>
            <w:rStyle w:val="Hyperlink"/>
            <w:lang w:val="en-US"/>
          </w:rPr>
          <w:t>https</w:t>
        </w:r>
        <w:r>
          <w:rPr>
            <w:rStyle w:val="Hyperlink"/>
            <w:lang w:val="ru-RU"/>
          </w:rPr>
          <w:t>://</w:t>
        </w:r>
        <w:r>
          <w:rPr>
            <w:rStyle w:val="Hyperlink"/>
            <w:lang w:val="en-US"/>
          </w:rPr>
          <w:t>dictionary</w:t>
        </w:r>
        <w:r>
          <w:rPr>
            <w:rStyle w:val="Hyperlink"/>
            <w:lang w:val="ru-RU"/>
          </w:rPr>
          <w:t>.</w:t>
        </w:r>
        <w:r>
          <w:rPr>
            <w:rStyle w:val="Hyperlink"/>
            <w:lang w:val="en-US"/>
          </w:rPr>
          <w:t>cambridge</w:t>
        </w:r>
        <w:r>
          <w:rPr>
            <w:rStyle w:val="Hyperlink"/>
            <w:lang w:val="ru-RU"/>
          </w:rPr>
          <w:t>.</w:t>
        </w:r>
        <w:r>
          <w:rPr>
            <w:rStyle w:val="Hyperlink"/>
            <w:lang w:val="en-US"/>
          </w:rPr>
          <w:t>org</w:t>
        </w:r>
        <w:r>
          <w:rPr>
            <w:rStyle w:val="Hyperlink"/>
            <w:lang w:val="ru-RU"/>
          </w:rPr>
          <w:t>/</w:t>
        </w:r>
        <w:r>
          <w:rPr>
            <w:rStyle w:val="Hyperlink"/>
            <w:lang w:val="en-US"/>
          </w:rPr>
          <w:t>dictionary</w:t>
        </w:r>
        <w:r>
          <w:rPr>
            <w:rStyle w:val="Hyperlink"/>
            <w:lang w:val="ru-RU"/>
          </w:rPr>
          <w:t>/</w:t>
        </w:r>
        <w:r>
          <w:rPr>
            <w:rStyle w:val="Hyperlink"/>
            <w:lang w:val="en-US"/>
          </w:rPr>
          <w:t>english</w:t>
        </w:r>
        <w:r>
          <w:rPr>
            <w:rStyle w:val="Hyperlink"/>
            <w:lang w:val="ru-RU"/>
          </w:rPr>
          <w:t>/</w:t>
        </w:r>
        <w:r>
          <w:rPr>
            <w:rStyle w:val="Hyperlink"/>
            <w:lang w:val="en-US"/>
          </w:rPr>
          <w:t>reification</w:t>
        </w:r>
      </w:hyperlink>
      <w:r>
        <w:rPr>
          <w:lang w:val="ru-RU"/>
        </w:rPr>
        <w:t xml:space="preserve"> (проверено 28 января 2025 г.)</w:t>
      </w:r>
    </w:p>
  </w:footnote>
  <w:footnote w:id="12">
    <w:p>
      <w:pPr>
        <w:pStyle w:val="FootnoteText"/>
        <w:rPr>
          <w:lang w:val="ru-RU"/>
        </w:rPr>
      </w:pPr>
      <w:r>
        <w:rPr>
          <w:rStyle w:val="FootnoteCharacters"/>
        </w:rPr>
        <w:footnoteRef/>
      </w:r>
      <w:r>
        <w:rPr>
          <w:lang w:val="ru-RU"/>
        </w:rPr>
        <w:t xml:space="preserve"> </w:t>
      </w:r>
      <w:r>
        <w:rPr>
          <w:lang w:val="ru-RU"/>
        </w:rPr>
        <w:t xml:space="preserve">Например, </w:t>
      </w:r>
      <w:hyperlink r:id="rId3">
        <w:r>
          <w:rPr>
            <w:rStyle w:val="Hyperlink"/>
            <w:lang w:val="en-US"/>
          </w:rPr>
          <w:t>https</w:t>
        </w:r>
        <w:r>
          <w:rPr>
            <w:rStyle w:val="Hyperlink"/>
            <w:lang w:val="ru-RU"/>
          </w:rPr>
          <w:t>://</w:t>
        </w:r>
        <w:r>
          <w:rPr>
            <w:rStyle w:val="Hyperlink"/>
            <w:lang w:val="en-US"/>
          </w:rPr>
          <w:t>blogs</w:t>
        </w:r>
        <w:r>
          <w:rPr>
            <w:rStyle w:val="Hyperlink"/>
            <w:lang w:val="ru-RU"/>
          </w:rPr>
          <w:t>.</w:t>
        </w:r>
        <w:r>
          <w:rPr>
            <w:rStyle w:val="Hyperlink"/>
            <w:lang w:val="en-US"/>
          </w:rPr>
          <w:t>janestreet</w:t>
        </w:r>
        <w:r>
          <w:rPr>
            <w:rStyle w:val="Hyperlink"/>
            <w:lang w:val="ru-RU"/>
          </w:rPr>
          <w:t>.</w:t>
        </w:r>
        <w:r>
          <w:rPr>
            <w:rStyle w:val="Hyperlink"/>
            <w:lang w:val="en-US"/>
          </w:rPr>
          <w:t>com</w:t>
        </w:r>
        <w:r>
          <w:rPr>
            <w:rStyle w:val="Hyperlink"/>
            <w:lang w:val="ru-RU"/>
          </w:rPr>
          <w:t>/</w:t>
        </w:r>
        <w:r>
          <w:rPr>
            <w:rStyle w:val="Hyperlink"/>
            <w:lang w:val="en-US"/>
          </w:rPr>
          <w:t>the</w:t>
        </w:r>
        <w:r>
          <w:rPr>
            <w:rStyle w:val="Hyperlink"/>
            <w:lang w:val="ru-RU"/>
          </w:rPr>
          <w:t>-</w:t>
        </w:r>
        <w:r>
          <w:rPr>
            <w:rStyle w:val="Hyperlink"/>
            <w:lang w:val="en-US"/>
          </w:rPr>
          <w:t>perils</w:t>
        </w:r>
        <w:r>
          <w:rPr>
            <w:rStyle w:val="Hyperlink"/>
            <w:lang w:val="ru-RU"/>
          </w:rPr>
          <w:t>-</w:t>
        </w:r>
        <w:r>
          <w:rPr>
            <w:rStyle w:val="Hyperlink"/>
            <w:lang w:val="en-US"/>
          </w:rPr>
          <w:t>of</w:t>
        </w:r>
        <w:r>
          <w:rPr>
            <w:rStyle w:val="Hyperlink"/>
            <w:lang w:val="ru-RU"/>
          </w:rPr>
          <w:t>-</w:t>
        </w:r>
        <w:r>
          <w:rPr>
            <w:rStyle w:val="Hyperlink"/>
            <w:lang w:val="en-US"/>
          </w:rPr>
          <w:t>polymorphic</w:t>
        </w:r>
        <w:r>
          <w:rPr>
            <w:rStyle w:val="Hyperlink"/>
            <w:lang w:val="ru-RU"/>
          </w:rPr>
          <w:t>-</w:t>
        </w:r>
        <w:r>
          <w:rPr>
            <w:rStyle w:val="Hyperlink"/>
            <w:lang w:val="en-US"/>
          </w:rPr>
          <w:t>compare</w:t>
        </w:r>
      </w:hyperlink>
      <w:r>
        <w:rPr>
          <w:lang w:val="ru-RU"/>
        </w:rPr>
        <w:t xml:space="preserve"> (проверено 10 января 2025)</w:t>
      </w:r>
    </w:p>
  </w:footnote>
  <w:footnote w:id="13">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ocaml</w:t>
      </w:r>
      <w:r>
        <w:rPr>
          <w:lang w:val="ru-RU"/>
        </w:rPr>
        <w:t>.</w:t>
      </w:r>
      <w:r>
        <w:rPr>
          <w:lang w:val="en-US"/>
        </w:rPr>
        <w:t>org</w:t>
      </w:r>
      <w:r>
        <w:rPr>
          <w:lang w:val="ru-RU"/>
        </w:rPr>
        <w:t>/</w:t>
      </w:r>
      <w:r>
        <w:rPr>
          <w:lang w:val="en-US"/>
        </w:rPr>
        <w:t>manual</w:t>
      </w:r>
      <w:r>
        <w:rPr>
          <w:lang w:val="ru-RU"/>
        </w:rPr>
        <w:t>/5.3/</w:t>
      </w:r>
      <w:r>
        <w:rPr>
          <w:lang w:val="en-US"/>
        </w:rPr>
        <w:t>api</w:t>
      </w:r>
      <w:r>
        <w:rPr>
          <w:lang w:val="ru-RU"/>
        </w:rPr>
        <w:t>/</w:t>
      </w:r>
      <w:r>
        <w:rPr>
          <w:lang w:val="en-US"/>
        </w:rPr>
        <w:t>Obj</w:t>
      </w:r>
      <w:r>
        <w:rPr>
          <w:lang w:val="ru-RU"/>
        </w:rPr>
        <w:t>.</w:t>
      </w:r>
      <w:r>
        <w:rPr>
          <w:lang w:val="en-US"/>
        </w:rPr>
        <w:t>html</w:t>
      </w:r>
      <w:r>
        <w:rPr>
          <w:lang w:val="ru-RU"/>
        </w:rPr>
        <w:t xml:space="preserve"> (проверено 28 января 2025 г.)</w:t>
      </w:r>
    </w:p>
  </w:footnote>
  <w:footnote w:id="14">
    <w:p>
      <w:pPr>
        <w:pStyle w:val="FootnoteText"/>
        <w:rPr>
          <w:lang w:val="ru-RU"/>
        </w:rPr>
      </w:pPr>
      <w:r>
        <w:rPr>
          <w:rStyle w:val="FootnoteCharacters"/>
        </w:rPr>
        <w:footnoteRef/>
      </w:r>
      <w:r>
        <w:rPr>
          <w:lang w:val="ru-RU"/>
        </w:rPr>
        <w:t xml:space="preserve"> </w:t>
      </w:r>
      <w:r>
        <w:rPr>
          <w:lang w:val="ru-RU"/>
        </w:rPr>
        <w:t>В конкретном синтаксисе “</w:t>
      </w:r>
      <w:r>
        <w:rPr>
          <w:rFonts w:cs="Cambria Math" w:ascii="Cambria Math" w:hAnsi="Cambria Math"/>
          <w:i/>
          <w:iCs/>
          <w:lang w:val="en-US"/>
        </w:rPr>
        <w:t>𝛼</w:t>
      </w:r>
      <w:r>
        <w:rPr>
          <w:i/>
          <w:iCs/>
          <w:lang w:val="ru-RU"/>
        </w:rPr>
        <w:t xml:space="preserve"> </w:t>
      </w:r>
      <w:r>
        <w:rPr>
          <w:lang w:val="en-US"/>
        </w:rPr>
        <w:t>logic</w:t>
      </w:r>
      <w:r>
        <w:rPr>
          <w:lang w:val="ru-RU"/>
        </w:rPr>
        <w:t>”.</w:t>
      </w:r>
    </w:p>
  </w:footnote>
  <w:footnote w:id="15">
    <w:p>
      <w:pPr>
        <w:pStyle w:val="FootnoteText"/>
        <w:rPr>
          <w:lang w:val="ru-RU"/>
        </w:rPr>
      </w:pPr>
      <w:r>
        <w:rPr>
          <w:rStyle w:val="FootnoteCharacters"/>
        </w:rPr>
        <w:footnoteRef/>
      </w:r>
      <w:r>
        <w:rPr>
          <w:lang w:val="ru-RU"/>
        </w:rPr>
        <w:t xml:space="preserve"> </w:t>
      </w:r>
      <w:r>
        <w:rPr>
          <w:lang w:val="ru-RU"/>
        </w:rPr>
        <w:t>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6">
    <w:p>
      <w:pPr>
        <w:pStyle w:val="FootnoteText"/>
        <w:rPr/>
      </w:pPr>
      <w:r>
        <w:rPr>
          <w:rStyle w:val="FootnoteCharacters"/>
        </w:rPr>
        <w:footnoteRef/>
      </w:r>
      <w:r>
        <w:rPr/>
        <w:t>Ограничение eigen: https://github.com/webyrd/miniKanren-with-symbolic-constraints</w:t>
      </w:r>
    </w:p>
  </w:footnote>
  <w:footnote w:id="17">
    <w:p>
      <w:pPr>
        <w:pStyle w:val="FootnoteText"/>
        <w:rPr/>
      </w:pPr>
      <w:r>
        <w:rPr>
          <w:rStyle w:val="FootnoteCharacters"/>
        </w:rPr>
        <w:footnoteRef/>
      </w:r>
      <w:r>
        <w:rPr/>
        <w:t xml:space="preserve"> </w:t>
      </w:r>
      <w:hyperlink r:id="rId4">
        <w:r>
          <w:rPr>
            <w:rStyle w:val="Hyperlink"/>
          </w:rPr>
          <w:t>https://github.com/Kakadu/ocanren-perf/tree/ispras-paper2025</w:t>
        </w:r>
      </w:hyperlink>
      <w:r>
        <w:rPr/>
        <w:t xml:space="preserve"> </w:t>
      </w:r>
      <w:r>
        <w:rPr/>
        <w:t>(проверено 2 апреля 2025)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4"/>
        <w:szCs w:val="14"/>
        <w:lang w:val="en-US"/>
      </w:rPr>
    </w:pPr>
    <w:r>
      <w:rPr>
        <w:sz w:val="14"/>
        <w:szCs w:val="14"/>
        <w:lang w:val="en-US"/>
      </w:rPr>
      <w:t xml:space="preserve">Kosarev D.S., Boulytchev D.Yu. Strongly Typed Emebedding of Relational Language in OCaml .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w:t>
    </w:r>
    <w:r>
      <w:rPr>
        <w:sz w:val="14"/>
        <w:szCs w:val="14"/>
        <w:highlight w:val="yellow"/>
        <w:lang w:val="en-US"/>
      </w:rPr>
      <w:t>25</w:t>
    </w:r>
    <w:r>
      <w:rPr>
        <w:sz w:val="14"/>
        <w:szCs w:val="14"/>
        <w:highlight w:val="yellow"/>
        <w:lang w:val="en-US"/>
      </w:rPr>
      <w:t>. pp. 15-</w:t>
    </w:r>
    <w:r>
      <w:rPr>
        <w:sz w:val="14"/>
        <w:szCs w:val="14"/>
        <w:lang w:val="en-US"/>
      </w:rPr>
      <w:t>19.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i/>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suff w:val="space"/>
      <w:lvlText w:val="%1%2."/>
      <w:lvlJc w:val="left"/>
      <w:pPr>
        <w:tabs>
          <w:tab w:val="num" w:pos="0"/>
        </w:tabs>
        <w:ind w:left="576" w:hanging="576"/>
      </w:pPr>
      <w:rPr/>
    </w:lvl>
    <w:lvl w:ilvl="2">
      <w:start w:val="1"/>
      <w:pStyle w:val="Heading3"/>
      <w:numFmt w:val="decimal"/>
      <w:suff w:val="space"/>
      <w:lvlText w:val="%2%1.%3."/>
      <w:lvlJc w:val="left"/>
      <w:pPr>
        <w:tabs>
          <w:tab w:val="num" w:pos="0"/>
        </w:tabs>
        <w:ind w:left="720" w:hanging="720"/>
      </w:pPr>
      <w:rPr/>
    </w:lvl>
    <w:lvl w:ilvl="3">
      <w:start w:val="1"/>
      <w:numFmt w:val="decimal"/>
      <w:suff w:val="space"/>
      <w:lvlText w:val="%13.%3.%4."/>
      <w:lvlJc w:val="left"/>
      <w:pPr>
        <w:tabs>
          <w:tab w:val="num" w:pos="0"/>
        </w:tabs>
        <w:ind w:left="864" w:hanging="864"/>
      </w:pPr>
      <w:rPr/>
    </w:lvl>
    <w:lvl w:ilvl="4">
      <w:start w:val="1"/>
      <w:pStyle w:val="Heading5"/>
      <w:numFmt w:val="decimal"/>
      <w:suff w:val="space"/>
      <w:lvlText w:val="%1%2.%3.%4.%5."/>
      <w:lvlJc w:val="left"/>
      <w:pPr>
        <w:tabs>
          <w:tab w:val="num" w:pos="0"/>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rPr>
        <w:spacing w:val="0"/>
        <w:effect w:val="non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851"/>
        </w:tabs>
        <w:ind w:left="851" w:hanging="851"/>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upperLetter"/>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lowerLetter"/>
      <w:lvlText w:val="(%6)"/>
      <w:lvlJc w:val="right"/>
      <w:pPr>
        <w:tabs>
          <w:tab w:val="num" w:pos="4320"/>
        </w:tabs>
        <w:ind w:left="4320" w:hanging="180"/>
      </w:pPr>
      <w:rPr/>
    </w:lvl>
    <w:lvl w:ilvl="6">
      <w:start w:val="1"/>
      <w:numFmt w:val="lowerRoman"/>
      <w:lvlText w:val="%7."/>
      <w:lvlJc w:val="left"/>
      <w:pPr>
        <w:tabs>
          <w:tab w:val="num" w:pos="5040"/>
        </w:tabs>
        <w:ind w:left="5040" w:hanging="360"/>
      </w:pPr>
      <w:rPr/>
    </w:lvl>
    <w:lvl w:ilvl="7">
      <w:start w:val="1"/>
      <w:numFmt w:val="upperLetter"/>
      <w:lvlText w:val="%8."/>
      <w:lvlJc w:val="left"/>
      <w:pPr>
        <w:tabs>
          <w:tab w:val="num" w:pos="5760"/>
        </w:tabs>
        <w:ind w:left="5760" w:hanging="360"/>
      </w:pPr>
      <w:rPr/>
    </w:lvl>
    <w:lvl w:ilvl="8">
      <w:start w:val="1"/>
      <w:numFmt w:val="decimal"/>
      <w:lvlText w:val="%9."/>
      <w:lvlJc w:val="right"/>
      <w:pPr>
        <w:tabs>
          <w:tab w:val="num" w:pos="6480"/>
        </w:tabs>
        <w:ind w:left="6480" w:hanging="180"/>
      </w:pPr>
      <w:rPr/>
    </w:lvl>
  </w:abstractNum>
  <w:abstractNum w:abstractNumId="12">
    <w:lvl w:ilvl="0">
      <w:start w:val="1"/>
      <w:numFmt w:val="bulle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15">
    <w:lvl w:ilvl="0">
      <w:start w:val="1"/>
      <w:numFmt w:val="decimal"/>
      <w:lvlText w:val="Definition 11.%1:"/>
      <w:lvlJc w:val="left"/>
      <w:pPr>
        <w:tabs>
          <w:tab w:val="num" w:pos="2160"/>
        </w:tabs>
        <w:ind w:left="360" w:hanging="360"/>
      </w:pPr>
      <w:rPr>
        <w:u w:val="single"/>
        <w:rFonts w:ascii="Times New Roman" w:hAnsi="Times New Roman" w:cs="Times New Roman"/>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6">
    <w:lvl w:ilvl="0">
      <w:start w:val="1"/>
      <w:numFmt w:val="decimal"/>
      <w:lvlText w:val="Часть %1."/>
      <w:lvlJc w:val="left"/>
      <w:pPr>
        <w:tabs>
          <w:tab w:val="num" w:pos="851"/>
        </w:tabs>
        <w:ind w:left="1701" w:hanging="1701"/>
      </w:pPr>
      <w:rPr/>
    </w:lvl>
    <w:lvl w:ilvl="1">
      <w:start w:val="1"/>
      <w:isLgl/>
      <w:numFmt w:val="decimal"/>
      <w:lvlText w:val="%1.%2."/>
      <w:lvlJc w:val="left"/>
      <w:pPr>
        <w:tabs>
          <w:tab w:val="num" w:pos="851"/>
        </w:tabs>
        <w:ind w:left="1701" w:hanging="1701"/>
      </w:pPr>
      <w:rPr/>
    </w:lvl>
    <w:lvl w:ilvl="2">
      <w:start w:val="1"/>
      <w:numFmt w:val="decimal"/>
      <w:lvlText w:val="%1.%2.%3."/>
      <w:lvlJc w:val="left"/>
      <w:pPr>
        <w:tabs>
          <w:tab w:val="num" w:pos="851"/>
        </w:tabs>
        <w:ind w:left="851" w:hanging="851"/>
      </w:pPr>
      <w:rPr/>
    </w:lvl>
    <w:lvl w:ilvl="3">
      <w:start w:val="1"/>
      <w:numFmt w:val="decimal"/>
      <w:lvlText w:val="%1.%2.%3.%4."/>
      <w:lvlJc w:val="left"/>
      <w:pPr>
        <w:tabs>
          <w:tab w:val="num" w:pos="0"/>
        </w:tabs>
        <w:ind w:left="-283" w:hanging="851"/>
      </w:pPr>
      <w:rPr/>
    </w:lvl>
    <w:lvl w:ilvl="4">
      <w:start w:val="1"/>
      <w:numFmt w:val="decimal"/>
      <w:lvlText w:val="%1.%2.%3.%4.%5."/>
      <w:lvlJc w:val="left"/>
      <w:pPr>
        <w:tabs>
          <w:tab w:val="num" w:pos="0"/>
        </w:tabs>
        <w:ind w:left="-454" w:hanging="1247"/>
      </w:pPr>
      <w:rPr/>
    </w:lvl>
    <w:lvl w:ilvl="5">
      <w:start w:val="1"/>
      <w:numFmt w:val="decimal"/>
      <w:lvlText w:val="%1.%2.%3.%4.%5.%6."/>
      <w:lvlJc w:val="left"/>
      <w:pPr>
        <w:tabs>
          <w:tab w:val="num" w:pos="0"/>
        </w:tabs>
        <w:ind w:left="-340" w:hanging="1361"/>
      </w:pPr>
      <w:rPr/>
    </w:lvl>
    <w:lvl w:ilvl="6">
      <w:start w:val="1"/>
      <w:numFmt w:val="decimal"/>
      <w:lvlText w:val="%1.%2.%3.%4.%5.%6.%7."/>
      <w:lvlJc w:val="left"/>
      <w:pPr>
        <w:tabs>
          <w:tab w:val="num" w:pos="0"/>
        </w:tabs>
        <w:ind w:left="-227" w:hanging="1474"/>
      </w:pPr>
      <w:rPr/>
    </w:lvl>
    <w:lvl w:ilvl="7">
      <w:start w:val="1"/>
      <w:numFmt w:val="decimal"/>
      <w:lvlText w:val="%1.%2.%3.%4.%5.%6.%7.%8."/>
      <w:lvlJc w:val="left"/>
      <w:pPr>
        <w:tabs>
          <w:tab w:val="num" w:pos="1683"/>
        </w:tabs>
        <w:ind w:left="1683" w:hanging="1224"/>
      </w:pPr>
      <w:rPr/>
    </w:lvl>
    <w:lvl w:ilvl="8">
      <w:start w:val="1"/>
      <w:numFmt w:val="decimal"/>
      <w:lvlText w:val="%1.%2.%3.%4.%5.%6.%7.%8.%9."/>
      <w:lvlJc w:val="left"/>
      <w:pPr>
        <w:tabs>
          <w:tab w:val="num" w:pos="2259"/>
        </w:tabs>
        <w:ind w:left="2259" w:hanging="1440"/>
      </w:pPr>
      <w:rPr/>
    </w:lvl>
  </w:abstractNum>
  <w:abstractNum w:abstractNumId="17">
    <w:lvl w:ilvl="0">
      <w:start w:val="1"/>
      <w:numFmt w:val="decimal"/>
      <w:lvlText w:val="Proposition %1:"/>
      <w:lvlJc w:val="left"/>
      <w:pPr>
        <w:tabs>
          <w:tab w:val="num" w:pos="2160"/>
        </w:tabs>
        <w:ind w:left="0" w:hanging="0"/>
      </w:pPr>
      <w:rPr>
        <w:u w:val="single"/>
        <w:rFonts w:cs="Times New Roman"/>
      </w:rPr>
    </w:lvl>
    <w:lvl w:ilvl="1">
      <w:start w:val="1"/>
      <w:numFmt w:val="lowerLetter"/>
      <w:lvlText w:val="%2)"/>
      <w:lvlJc w:val="left"/>
      <w:pPr>
        <w:tabs>
          <w:tab w:val="num" w:pos="360"/>
        </w:tabs>
        <w:ind w:left="0" w:hanging="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8">
    <w:lvl w:ilvl="0">
      <w:start w:val="1"/>
      <w:numFmt w:val="decimal"/>
      <w:lvlText w:val="Definition 3.%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9">
    <w:lvl w:ilvl="0">
      <w:start w:val="1"/>
      <w:numFmt w:val="decimal"/>
      <w:lvlText w:val="Definition 4.%1:"/>
      <w:lvlJc w:val="left"/>
      <w:pPr>
        <w:tabs>
          <w:tab w:val="num" w:pos="2160"/>
        </w:tabs>
        <w:ind w:left="360" w:hanging="360"/>
      </w:pPr>
      <w:rPr>
        <w:u w:val="single"/>
        <w:rFonts w:ascii="Times New Roman" w:hAnsi="Times New Roman" w:cs="Times New Roman"/>
      </w:rPr>
    </w:lvl>
    <w:lvl w:ilvl="1">
      <w:start w:val="1"/>
      <w:numFmt w:val="bullet"/>
      <w:lvlText w:val=""/>
      <w:lvlJc w:val="left"/>
      <w:pPr>
        <w:tabs>
          <w:tab w:val="num" w:pos="1437"/>
        </w:tabs>
        <w:ind w:left="1420" w:hanging="340"/>
      </w:pPr>
      <w:rPr>
        <w:rFonts w:ascii="Symbol" w:hAnsi="Symbol" w:cs="Symbol" w:hint="default"/>
        <w:vertAlign w:val="baseline"/>
        <w:position w:val="0"/>
        <w:sz w:val="20"/>
        <w:u w:val="none"/>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0">
    <w:lvl w:ilvl="0">
      <w:start w:val="1"/>
      <w:numFmt w:val="decimal"/>
      <w:lvlText w:val="Definition 5.%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1">
    <w:lvl w:ilvl="0">
      <w:start w:val="1"/>
      <w:numFmt w:val="decimal"/>
      <w:lvlText w:val="Definition 6.%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2">
    <w:lvl w:ilvl="0">
      <w:start w:val="1"/>
      <w:numFmt w:val="decimal"/>
      <w:lvlText w:val="Definition 7.%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3">
    <w:lvl w:ilvl="0">
      <w:start w:val="1"/>
      <w:numFmt w:val="decimal"/>
      <w:lvlText w:val="Definition 8.%1:"/>
      <w:lvlJc w:val="left"/>
      <w:pPr>
        <w:tabs>
          <w:tab w:val="num" w:pos="2160"/>
        </w:tabs>
        <w:ind w:left="360" w:hanging="360"/>
      </w:pPr>
      <w:rPr>
        <w:u w:val="single"/>
        <w:rFonts w:ascii="Times New Roman" w:hAnsi="Times New Roman" w:cs="Times New Roman"/>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4">
    <w:lvl w:ilvl="0">
      <w:start w:val="1"/>
      <w:numFmt w:val="decimal"/>
      <w:lvlText w:val="Definition 9.%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5">
    <w:lvl w:ilvl="0">
      <w:start w:val="1"/>
      <w:numFmt w:val="decimal"/>
      <w:lvlText w:val="Definition 10.%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6">
    <w:lvl w:ilvl="0">
      <w:start w:val="1"/>
      <w:numFmt w:val="decimal"/>
      <w:lvlText w:val="Proposition %1:"/>
      <w:lvlJc w:val="left"/>
      <w:pPr>
        <w:tabs>
          <w:tab w:val="num" w:pos="2160"/>
        </w:tabs>
        <w:ind w:left="0" w:hanging="0"/>
      </w:pPr>
      <w:rPr>
        <w:u w:val="single"/>
        <w:rFonts w:cs="Times New Roman"/>
      </w:rPr>
    </w:lvl>
    <w:lvl w:ilvl="1">
      <w:start w:val="1"/>
      <w:numFmt w:val="lowerLetter"/>
      <w:lvlText w:val="%2)"/>
      <w:lvlJc w:val="left"/>
      <w:pPr>
        <w:tabs>
          <w:tab w:val="num" w:pos="1420"/>
        </w:tabs>
        <w:ind w:left="1420" w:hanging="340"/>
      </w:pPr>
      <w:rPr>
        <w:u w:val="none"/>
        <w:rFonts w:ascii="Times New Roman" w:hAnsi="Times New Roman" w:cs="Times New Roman"/>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7">
    <w:lvl w:ilvl="0">
      <w:start w:val="1"/>
      <w:numFmt w:val="decimal"/>
      <w:lvlText w:val="Лемма %1:"/>
      <w:lvlJc w:val="left"/>
      <w:pPr>
        <w:tabs>
          <w:tab w:val="num" w:pos="2160"/>
        </w:tabs>
        <w:ind w:left="0" w:hanging="0"/>
      </w:pPr>
      <w:rPr>
        <w:smallCaps w:val="false"/>
        <w:caps w:val="false"/>
        <w:dstrike w:val="false"/>
        <w:strike w:val="false"/>
        <w:vertAlign w:val="baseline"/>
        <w:position w:val="0"/>
        <w:sz w:val="20"/>
        <w:spacing w:val="0"/>
        <w:i w:val="false"/>
        <w:u w:val="none"/>
        <w:b w:val="false"/>
        <w:kern w:val="0"/>
        <w:szCs w:val="0"/>
        <w:iCs w:val="false"/>
        <w:bCs w:val="false"/>
        <w:em w:val="none"/>
        <w:w w:val="100"/>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sz w:val="24"/>
        <w:i w:val="false"/>
        <w:u w:val="none"/>
        <w:b w:val="false"/>
        <w:szCs w:val="24"/>
        <w:rFonts w:ascii="Times New Roman" w:hAnsi="Times New Roman"/>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8">
    <w:lvl w:ilvl="0">
      <w:start w:val="1"/>
      <w:numFmt w:val="decimal"/>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rPr/>
    </w:lvl>
    <w:lvl w:ilvl="2">
      <w:start w:val="1"/>
      <w:numFmt w:val="decimal"/>
      <w:lvlText w:val="%3)"/>
      <w:lvlJc w:val="left"/>
      <w:pPr>
        <w:tabs>
          <w:tab w:val="num" w:pos="284"/>
        </w:tabs>
        <w:ind w:left="284" w:hanging="284"/>
      </w:pPr>
      <w:rPr>
        <w:sz w:val="28"/>
        <w:i w:val="false"/>
        <w:b w:val="false"/>
        <w:szCs w:val="30"/>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9">
    <w:lvl w:ilvl="0">
      <w:start w:val="1"/>
      <w:numFmt w:val="decimal"/>
      <w:lvlText w:val="Теорема %1:"/>
      <w:lvlJc w:val="left"/>
      <w:pPr>
        <w:tabs>
          <w:tab w:val="num" w:pos="1418"/>
        </w:tabs>
        <w:ind w:left="0" w:hanging="0"/>
      </w:pPr>
      <w:rPr>
        <w:i w:val="false"/>
        <w:u w:val="single"/>
        <w:b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284"/>
        </w:tabs>
        <w:ind w:left="284" w:hanging="284"/>
      </w:pPr>
      <w:rPr>
        <w:i w:val="false"/>
        <w:u w:val="none"/>
        <w:b w:val="false"/>
        <w:rFonts w:ascii="Times New Roman" w:hAnsi="Times New Roman"/>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340"/>
        </w:tabs>
        <w:ind w:left="2340" w:hanging="360"/>
      </w:pPr>
      <w:rPr>
        <w:i w:val="false"/>
        <w:u w:val="single"/>
        <w:b w:val="false"/>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0">
    <w:lvl w:ilvl="0">
      <w:start w:val="1"/>
      <w:numFmt w:val="decimal"/>
      <w:lvlText w:val="%1)"/>
      <w:lvlJc w:val="left"/>
      <w:pPr>
        <w:tabs>
          <w:tab w:val="num" w:pos="284"/>
        </w:tabs>
        <w:ind w:left="284" w:hanging="284"/>
      </w:pPr>
      <w:rPr>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lvl>
    <w:lvl w:ilvl="2">
      <w:start w:val="1"/>
      <w:numFmt w:val="decimal"/>
      <w:lvlText w:val="%1.%2.%3."/>
      <w:lvlJc w:val="left"/>
      <w:pPr>
        <w:tabs>
          <w:tab w:val="num" w:pos="1437"/>
        </w:tabs>
        <w:ind w:left="1221" w:hanging="504"/>
      </w:pPr>
      <w:rPr/>
    </w:lvl>
    <w:lvl w:ilvl="3">
      <w:start w:val="1"/>
      <w:numFmt w:val="decimal"/>
      <w:lvlText w:val="%1.%2.%3.%4."/>
      <w:lvlJc w:val="left"/>
      <w:pPr>
        <w:tabs>
          <w:tab w:val="num" w:pos="1797"/>
        </w:tabs>
        <w:ind w:left="1725" w:hanging="648"/>
      </w:pPr>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31">
    <w:lvl w:ilvl="0">
      <w:start w:val="5"/>
      <w:numFmt w:val="decimal"/>
      <w:lvlText w:val="5.%1."/>
      <w:lvlJc w:val="left"/>
      <w:pPr>
        <w:tabs>
          <w:tab w:val="num" w:pos="567"/>
        </w:tabs>
        <w:ind w:left="567" w:hanging="567"/>
      </w:pPr>
      <w:rPr/>
    </w:lvl>
    <w:lvl w:ilvl="1">
      <w:start w:val="1"/>
      <w:isLgl/>
      <w:numFmt w:val="decimal"/>
      <w:lvlText w:val="%1.%2."/>
      <w:lvlJc w:val="left"/>
      <w:pPr>
        <w:tabs>
          <w:tab w:val="num" w:pos="851"/>
        </w:tabs>
        <w:ind w:left="1701" w:hanging="1701"/>
      </w:pPr>
      <w:rPr>
        <w:i w:val="false"/>
        <w:b/>
      </w:rPr>
    </w:lvl>
    <w:lvl w:ilvl="2">
      <w:start w:val="1"/>
      <w:numFmt w:val="decimal"/>
      <w:lvlText w:val="%1.%2.%3."/>
      <w:lvlJc w:val="left"/>
      <w:pPr>
        <w:tabs>
          <w:tab w:val="num" w:pos="0"/>
        </w:tabs>
        <w:ind w:left="284" w:hanging="851"/>
      </w:pPr>
      <w:rPr/>
    </w:lvl>
    <w:lvl w:ilvl="3">
      <w:start w:val="1"/>
      <w:numFmt w:val="decimal"/>
      <w:lvlText w:val="%1.%2.%3.%4."/>
      <w:lvlJc w:val="left"/>
      <w:pPr>
        <w:tabs>
          <w:tab w:val="num" w:pos="454"/>
        </w:tabs>
        <w:ind w:left="284" w:hanging="851"/>
      </w:pPr>
      <w:rPr/>
    </w:lvl>
    <w:lvl w:ilvl="4">
      <w:start w:val="1"/>
      <w:numFmt w:val="decimal"/>
      <w:lvlText w:val="%1.%2.%3.%4.%5."/>
      <w:lvlJc w:val="left"/>
      <w:pPr>
        <w:tabs>
          <w:tab w:val="num" w:pos="0"/>
        </w:tabs>
        <w:ind w:left="113" w:hanging="1247"/>
      </w:pPr>
      <w:rPr/>
    </w:lvl>
    <w:lvl w:ilvl="5">
      <w:start w:val="1"/>
      <w:numFmt w:val="decimal"/>
      <w:lvlText w:val="%1.%2.%3.%4.%5.%6."/>
      <w:lvlJc w:val="left"/>
      <w:pPr>
        <w:tabs>
          <w:tab w:val="num" w:pos="0"/>
        </w:tabs>
        <w:ind w:left="227" w:hanging="1361"/>
      </w:pPr>
      <w:rPr/>
    </w:lvl>
    <w:lvl w:ilvl="6">
      <w:start w:val="1"/>
      <w:numFmt w:val="decimal"/>
      <w:lvlText w:val="%1.%2.%3.%4.%5.%6.%7."/>
      <w:lvlJc w:val="left"/>
      <w:pPr>
        <w:tabs>
          <w:tab w:val="num" w:pos="0"/>
        </w:tabs>
        <w:ind w:left="340" w:hanging="1474"/>
      </w:pPr>
      <w:rPr/>
    </w:lvl>
    <w:lvl w:ilvl="7">
      <w:start w:val="1"/>
      <w:numFmt w:val="decimal"/>
      <w:lvlText w:val="%1.%2.%3.%4.%5.%6.%7.%8."/>
      <w:lvlJc w:val="left"/>
      <w:pPr>
        <w:tabs>
          <w:tab w:val="num" w:pos="2250"/>
        </w:tabs>
        <w:ind w:left="2250" w:hanging="1224"/>
      </w:pPr>
      <w:rPr/>
    </w:lvl>
    <w:lvl w:ilvl="8">
      <w:start w:val="1"/>
      <w:numFmt w:val="decimal"/>
      <w:lvlText w:val="%1.%2.%3.%4.%5.%6.%7.%8.%9."/>
      <w:lvlJc w:val="left"/>
      <w:pPr>
        <w:tabs>
          <w:tab w:val="num" w:pos="2826"/>
        </w:tabs>
        <w:ind w:left="2826" w:hanging="1440"/>
      </w:pPr>
      <w:rPr/>
    </w:lvl>
  </w:abstractNum>
  <w:abstractNum w:abstractNumId="32">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3">
    <w:lvl w:ilvl="0">
      <w:start w:val="1"/>
      <w:numFmt w:val="decimal"/>
      <w:lvlText w:val="%1. "/>
      <w:lvlJc w:val="left"/>
      <w:pPr>
        <w:tabs>
          <w:tab w:val="num" w:pos="284"/>
        </w:tabs>
        <w:ind w:left="284" w:hanging="284"/>
      </w:pPr>
      <w:rPr>
        <w:i w:val="false"/>
        <w:u w:val="none"/>
        <w:b w:val="false"/>
        <w:rFonts w:ascii="Times New Roman" w:hAnsi="Times New Roman"/>
      </w:rPr>
    </w:lvl>
    <w:lvl w:ilvl="1">
      <w:start w:val="1"/>
      <w:numFmt w:val="decimal"/>
      <w:lvlText w:val="%2)"/>
      <w:lvlJc w:val="left"/>
      <w:pPr>
        <w:tabs>
          <w:tab w:val="num" w:pos="284"/>
        </w:tabs>
        <w:ind w:left="284" w:hanging="284"/>
      </w:pPr>
      <w:rPr>
        <w:i w:val="false"/>
        <w:u w:val="none"/>
        <w:b w:val="false"/>
      </w:rPr>
    </w:lvl>
    <w:lvl w:ilvl="2">
      <w:start w:val="1"/>
      <w:numFmt w:val="upperLetter"/>
      <w:lvlText w:val="%3)"/>
      <w:lvlJc w:val="left"/>
      <w:pPr>
        <w:tabs>
          <w:tab w:val="num" w:pos="851"/>
        </w:tabs>
        <w:ind w:left="851" w:hanging="567"/>
      </w:pPr>
      <w:rPr>
        <w:i w:val="false"/>
        <w:u w:val="none"/>
        <w:b w:val="false"/>
        <w:rFonts w:cs="Times New Roman"/>
      </w:rPr>
    </w:lvl>
    <w:lvl w:ilvl="3">
      <w:start w:val="1"/>
      <w:numFmt w:val="decimal"/>
      <w:lvlText w:val="%4."/>
      <w:lvlJc w:val="left"/>
      <w:pPr>
        <w:tabs>
          <w:tab w:val="num" w:pos="2880"/>
        </w:tabs>
        <w:ind w:left="2880" w:hanging="360"/>
      </w:pPr>
      <w:r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i w:val="false"/>
        <w:u w:val="none"/>
        <w:b w:val="false"/>
        <w:rFonts w:ascii="Times New Roman" w:hAnsi="Times New Roman"/>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4">
    <w:lvl w:ilvl="0">
      <w:start w:val="1"/>
      <w:numFmt w:val="decimal"/>
      <w:lvlText w:val="Лемма %1:"/>
      <w:lvlJc w:val="left"/>
      <w:pPr>
        <w:tabs>
          <w:tab w:val="num" w:pos="1418"/>
        </w:tabs>
        <w:ind w:left="0" w:hanging="0"/>
      </w:pPr>
      <w:rPr>
        <w:u w:val="single"/>
        <w:rFonts w:ascii="Times New Roman" w:hAnsi="Times New Roman" w:cs="Times New Roman"/>
      </w:rPr>
    </w:lvl>
    <w:lvl w:ilvl="1">
      <w:start w:val="1"/>
      <w:numFmt w:val="lowerLetter"/>
      <w:lvlText w:val="%2)"/>
      <w:lvlJc w:val="left"/>
      <w:pPr>
        <w:tabs>
          <w:tab w:val="num" w:pos="284"/>
        </w:tabs>
        <w:ind w:left="284" w:hanging="284"/>
      </w:pPr>
      <w:rPr>
        <w:i w:val="false"/>
        <w:u w:val="none"/>
        <w:b w:val="false"/>
        <w:rFonts w:ascii="Times New Roman" w:hAnsi="Times New Roman"/>
      </w:rPr>
    </w:lvl>
    <w:lvl w:ilvl="2">
      <w:start w:val="1"/>
      <w:numFmt w:val="bullet"/>
      <w:lvlText w:val=""/>
      <w:lvlJc w:val="left"/>
      <w:pPr>
        <w:tabs>
          <w:tab w:val="num" w:pos="567"/>
        </w:tabs>
        <w:ind w:left="567" w:hanging="283"/>
      </w:pPr>
      <w:rPr>
        <w:rFonts w:ascii="Symbol" w:hAnsi="Symbol" w:cs="Symbol" w:hint="default"/>
        <w:sz w:val="30"/>
        <w:i w:val="false"/>
        <w:u w:val="none"/>
        <w:b w:val="false"/>
        <w:szCs w:val="30"/>
      </w:rPr>
    </w:lvl>
    <w:lvl w:ilvl="3">
      <w:start w:val="1"/>
      <w:numFmt w:val="decimal"/>
      <w:lvlText w:val="%4)"/>
      <w:lvlJc w:val="left"/>
      <w:pPr>
        <w:tabs>
          <w:tab w:val="num" w:pos="284"/>
        </w:tabs>
        <w:ind w:left="284" w:hanging="284"/>
      </w:pPr>
      <w:rPr>
        <w:sz w:val="28"/>
        <w:i w:val="false"/>
        <w:u w:val="none"/>
        <w:b w:val="false"/>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5">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Определение %1:"/>
      <w:lvlJc w:val="left"/>
      <w:pPr>
        <w:tabs>
          <w:tab w:val="num" w:pos="1985"/>
        </w:tabs>
        <w:ind w:left="0" w:hanging="0"/>
      </w:pPr>
      <w:rPr>
        <w:i w:val="false"/>
        <w:u w:val="single"/>
        <w:b w:val="false"/>
        <w:rFonts w:ascii="Times New Roman" w:hAnsi="Times New Roman"/>
      </w:rPr>
    </w:lvl>
    <w:lvl w:ilvl="1">
      <w:start w:val="1"/>
      <w:numFmt w:val="bullet"/>
      <w:lvlText w:val=""/>
      <w:lvlJc w:val="left"/>
      <w:pPr>
        <w:tabs>
          <w:tab w:val="num" w:pos="284"/>
        </w:tabs>
        <w:ind w:left="284" w:hanging="284"/>
      </w:pPr>
      <w:rPr>
        <w:rFonts w:ascii="Symbol" w:hAnsi="Symbol" w:cs="Symbol" w:hint="default"/>
        <w:sz w:val="30"/>
        <w:i w:val="false"/>
        <w:u w:val="none"/>
        <w:b w:val="false"/>
        <w:szCs w:val="30"/>
      </w:rPr>
    </w:lvl>
    <w:lvl w:ilvl="2">
      <w:start w:val="1"/>
      <w:numFmt w:val="decimal"/>
      <w:lvlText w:val="%3."/>
      <w:lvlJc w:val="left"/>
      <w:pPr>
        <w:tabs>
          <w:tab w:val="num" w:pos="284"/>
        </w:tabs>
        <w:ind w:left="284" w:hanging="284"/>
      </w:pPr>
      <w:rPr>
        <w:i w:val="false"/>
        <w:b/>
        <w:rFonts w:ascii="Times New Roman" w:hAnsi="Times New Roman"/>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7">
    <w:lvl w:ilvl="0">
      <w:start w:val="1"/>
      <w:numFmt w:val="decimal"/>
      <w:lvlText w:val="%1."/>
      <w:lvlJc w:val="left"/>
      <w:pPr>
        <w:tabs>
          <w:tab w:val="num" w:pos="284"/>
        </w:tabs>
        <w:ind w:left="284" w:hanging="284"/>
      </w:pPr>
      <w:rPr>
        <w:vertAlign w:val="baseline"/>
        <w:position w:val="0"/>
        <w:sz w:val="20"/>
        <w:i w:val="false"/>
        <w:b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i w:val="false"/>
        <w:b/>
        <w:rFonts w:ascii="Times New Roman" w:hAnsi="Times New Roman"/>
      </w:rPr>
    </w:lvl>
    <w:lvl w:ilvl="2">
      <w:start w:val="1"/>
      <w:numFmt w:val="decimal"/>
      <w:lvlText w:val="%1.%2.%3."/>
      <w:lvlJc w:val="left"/>
      <w:pPr>
        <w:tabs>
          <w:tab w:val="num" w:pos="851"/>
        </w:tabs>
        <w:ind w:left="851" w:hanging="851"/>
      </w:pPr>
      <w:rPr>
        <w:i w:val="false"/>
        <w:b/>
        <w:rFonts w:ascii="Times New Roman" w:hAnsi="Times New Roman"/>
      </w:rPr>
    </w:lvl>
    <w:lvl w:ilvl="3">
      <w:start w:val="1"/>
      <w:numFmt w:val="decimal"/>
      <w:lvlText w:val="%1.%2.%3.%4."/>
      <w:lvlJc w:val="left"/>
      <w:pPr>
        <w:tabs>
          <w:tab w:val="num" w:pos="1134"/>
        </w:tabs>
        <w:ind w:left="1134" w:hanging="1134"/>
      </w:pPr>
      <w:rPr>
        <w:i w:val="false"/>
        <w:b/>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38">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9">
    <w:lvl w:ilvl="0">
      <w:start w:val="1"/>
      <w:numFmt w:val="decimal"/>
      <w:lvlText w:val="%1."/>
      <w:lvlJc w:val="left"/>
      <w:pPr>
        <w:tabs>
          <w:tab w:val="num" w:pos="284"/>
        </w:tabs>
        <w:ind w:left="284" w:hanging="284"/>
      </w:pPr>
      <w:rPr>
        <w:vertAlign w:val="baseline"/>
        <w:position w:val="0"/>
        <w:sz w:val="20"/>
        <w:i w:val="false"/>
        <w:b/>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i w:val="false"/>
        <w:b/>
        <w:rFonts w:ascii="Times New Roman" w:hAnsi="Times New Roman"/>
      </w:rPr>
    </w:lvl>
    <w:lvl w:ilvl="2">
      <w:start w:val="1"/>
      <w:numFmt w:val="decimal"/>
      <w:lvlText w:val="%1.%2.%3."/>
      <w:lvlJc w:val="left"/>
      <w:pPr>
        <w:tabs>
          <w:tab w:val="num" w:pos="851"/>
        </w:tabs>
        <w:ind w:left="851" w:hanging="851"/>
      </w:pPr>
      <w:rPr>
        <w:i w:val="false"/>
        <w:b/>
        <w:rFonts w:ascii="Times New Roman" w:hAnsi="Times New Roman"/>
      </w:rPr>
    </w:lvl>
    <w:lvl w:ilvl="3">
      <w:start w:val="1"/>
      <w:numFmt w:val="decimal"/>
      <w:lvlText w:val="%1.%2.%3.%4."/>
      <w:lvlJc w:val="left"/>
      <w:pPr>
        <w:tabs>
          <w:tab w:val="num" w:pos="1134"/>
        </w:tabs>
        <w:ind w:left="1134" w:hanging="1134"/>
      </w:pPr>
      <w:rPr>
        <w:i w:val="false"/>
        <w:b/>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40">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right"/>
      <w:pPr>
        <w:tabs>
          <w:tab w:val="num" w:pos="360"/>
        </w:tabs>
        <w:ind w:left="360" w:hanging="72"/>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Wingdings" w:hAnsi="Wingdings" w:cs="Wingdings" w:hint="default"/>
      </w:rPr>
    </w:lvl>
    <w:lvl w:ilvl="1">
      <w:start w:val="1"/>
      <w:numFmt w:val="upperLetter"/>
      <w:lvlText w:val="%2."/>
      <w:lvlJc w:val="left"/>
      <w:pPr>
        <w:tabs>
          <w:tab w:val="num" w:pos="1080"/>
        </w:tabs>
        <w:ind w:left="1080" w:hanging="0"/>
      </w:pPr>
      <w:rPr/>
    </w:lvl>
    <w:lvl w:ilvl="2">
      <w:start w:val="1"/>
      <w:numFmt w:val="upperRoman"/>
      <w:lvlText w:val="%3."/>
      <w:lvlJc w:val="left"/>
      <w:pPr>
        <w:tabs>
          <w:tab w:val="num" w:pos="2520"/>
        </w:tabs>
        <w:ind w:left="2520" w:hanging="720"/>
      </w:pPr>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none"/>
      <w:suff w:val="nothing"/>
      <w:lvlText w:val="%1"/>
      <w:lvlJc w:val="left"/>
      <w:pPr>
        <w:tabs>
          <w:tab w:val="num" w:pos="0"/>
        </w:tabs>
        <w:ind w:left="431" w:hanging="431"/>
      </w:pPr>
      <w:rPr/>
    </w:lvl>
    <w:lvl w:ilvl="1">
      <w:start w:val="1"/>
      <w:numFmt w:val="decimal"/>
      <w:suff w:val="space"/>
      <w:lvlText w:val="%1%2."/>
      <w:lvlJc w:val="left"/>
      <w:pPr>
        <w:tabs>
          <w:tab w:val="num" w:pos="0"/>
        </w:tabs>
        <w:ind w:left="431" w:hanging="431"/>
      </w:pPr>
      <w:rPr/>
    </w:lvl>
    <w:lvl w:ilvl="2">
      <w:start w:val="1"/>
      <w:numFmt w:val="decimal"/>
      <w:suff w:val="space"/>
      <w:lvlText w:val="%2%1.%3."/>
      <w:lvlJc w:val="left"/>
      <w:pPr>
        <w:tabs>
          <w:tab w:val="num" w:pos="0"/>
        </w:tabs>
        <w:ind w:left="431" w:hanging="431"/>
      </w:pPr>
      <w:rPr/>
    </w:lvl>
    <w:lvl w:ilvl="3">
      <w:start w:val="1"/>
      <w:numFmt w:val="decimal"/>
      <w:suff w:val="space"/>
      <w:lvlText w:val="%4.%2.%3.%1"/>
      <w:lvlJc w:val="left"/>
      <w:pPr>
        <w:tabs>
          <w:tab w:val="num" w:pos="0"/>
        </w:tabs>
        <w:ind w:left="431" w:hanging="431"/>
      </w:pPr>
      <w:rPr/>
    </w:lvl>
    <w:lvl w:ilvl="4">
      <w:start w:val="1"/>
      <w:numFmt w:val="decimal"/>
      <w:suff w:val="space"/>
      <w:lvlText w:val="%1%2.%3.%4.%5."/>
      <w:lvlJc w:val="left"/>
      <w:pPr>
        <w:tabs>
          <w:tab w:val="num" w:pos="0"/>
        </w:tabs>
        <w:ind w:left="431" w:hanging="431"/>
      </w:pPr>
      <w:rPr/>
    </w:lvl>
    <w:lvl w:ilvl="5">
      <w:start w:val="1"/>
      <w:numFmt w:val="decimal"/>
      <w:lvlText w:val="%1.%2.%3.%4.%5.%6"/>
      <w:lvlJc w:val="left"/>
      <w:pPr>
        <w:tabs>
          <w:tab w:val="num" w:pos="1152"/>
        </w:tabs>
        <w:ind w:left="431" w:hanging="431"/>
      </w:pPr>
      <w:rPr/>
    </w:lvl>
    <w:lvl w:ilvl="6">
      <w:start w:val="1"/>
      <w:numFmt w:val="decimal"/>
      <w:lvlText w:val="%1.%2.%3.%4.%5.%6.%7"/>
      <w:lvlJc w:val="left"/>
      <w:pPr>
        <w:tabs>
          <w:tab w:val="num" w:pos="1296"/>
        </w:tabs>
        <w:ind w:left="431" w:hanging="431"/>
      </w:pPr>
      <w:rPr/>
    </w:lvl>
    <w:lvl w:ilvl="7">
      <w:start w:val="1"/>
      <w:numFmt w:val="decimal"/>
      <w:lvlText w:val="%1.%2.%3.%4.%5.%6.%7.%8"/>
      <w:lvlJc w:val="left"/>
      <w:pPr>
        <w:tabs>
          <w:tab w:val="num" w:pos="1440"/>
        </w:tabs>
        <w:ind w:left="431" w:hanging="431"/>
      </w:pPr>
      <w:rPr/>
    </w:lvl>
    <w:lvl w:ilvl="8">
      <w:start w:val="1"/>
      <w:numFmt w:val="decimal"/>
      <w:lvlText w:val="%1.%2.%3.%4.%5.%6.%7.%8.%9"/>
      <w:lvlJc w:val="left"/>
      <w:pPr>
        <w:tabs>
          <w:tab w:val="num" w:pos="1584"/>
        </w:tabs>
        <w:ind w:left="431" w:hanging="431"/>
      </w:pPr>
      <w:rPr/>
    </w:lvl>
  </w:abstractNum>
  <w:abstractNum w:abstractNumId="49">
    <w:lvl w:ilvl="0">
      <w:start w:val="1"/>
      <w:numFmt w:val="bulle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0"/>
    <w:lvlOverride w:ilvl="0">
      <w:startOverride w:val="1"/>
    </w:lvlOverride>
  </w:num>
</w:numbering>
</file>

<file path=word/settings.xml><?xml version="1.0" encoding="utf-8"?>
<w:settings xmlns:w="http://schemas.openxmlformats.org/wordprocessingml/2006/main">
  <w:zoom w:percent="190"/>
  <w:mirrorMargins/>
  <w:embedSystemFonts/>
  <w:defaultTabStop w:val="284"/>
  <w:autoHyphenation w:val="true"/>
  <w:doNotHyphenateCaps/>
  <w:evenAndOddHeaders/>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863f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Heading1Char"/>
    <w:uiPriority w:val="9"/>
    <w:qFormat/>
    <w:rsid w:val="007c075f"/>
    <w:pPr>
      <w:keepNext w:val="true"/>
      <w:pageBreakBefore/>
      <w:numPr>
        <w:ilvl w:val="0"/>
        <w:numId w:val="1"/>
      </w:numPr>
      <w:tabs>
        <w:tab w:val="clear" w:pos="284"/>
        <w:tab w:val="left" w:pos="7938" w:leader="none"/>
      </w:tabs>
      <w:spacing w:before="960" w:after="480"/>
      <w:ind w:hanging="0" w:left="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val="true"/>
      <w:numPr>
        <w:ilvl w:val="1"/>
        <w:numId w:val="1"/>
      </w:numPr>
      <w:spacing w:before="240" w:after="60"/>
      <w:ind w:hanging="284" w:left="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val="true"/>
      <w:numPr>
        <w:ilvl w:val="2"/>
        <w:numId w:val="1"/>
      </w:numPr>
      <w:spacing w:before="120" w:after="60"/>
      <w:ind w:hanging="397" w:left="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val="true"/>
      <w:numPr>
        <w:ilvl w:val="0"/>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val="true"/>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val="true"/>
      <w:numPr>
        <w:ilvl w:val="5"/>
        <w:numId w:val="1"/>
      </w:numPr>
      <w:spacing w:before="0" w:after="120"/>
      <w:jc w:val="center"/>
      <w:outlineLvl w:val="5"/>
    </w:pPr>
    <w:rPr>
      <w:sz w:val="24"/>
      <w:szCs w:val="24"/>
    </w:rPr>
  </w:style>
  <w:style w:type="paragraph" w:styleId="Heading7">
    <w:name w:val="Heading 7"/>
    <w:basedOn w:val="Normal"/>
    <w:next w:val="Normal"/>
    <w:link w:val="Heading7Char"/>
    <w:qFormat/>
    <w:rsid w:val="00fa0032"/>
    <w:pPr>
      <w:keepNext w:val="true"/>
      <w:numPr>
        <w:ilvl w:val="6"/>
        <w:numId w:val="1"/>
      </w:numPr>
      <w:spacing w:before="0" w:after="120"/>
      <w:jc w:val="both"/>
      <w:outlineLvl w:val="6"/>
    </w:pPr>
    <w:rPr>
      <w:i/>
      <w:iCs/>
      <w:sz w:val="28"/>
      <w:szCs w:val="28"/>
      <w:u w:val="single"/>
    </w:rPr>
  </w:style>
  <w:style w:type="paragraph" w:styleId="Heading8">
    <w:name w:val="Heading 8"/>
    <w:basedOn w:val="Normal"/>
    <w:next w:val="Normal"/>
    <w:link w:val="Heading8Char"/>
    <w:qFormat/>
    <w:rsid w:val="00fa0032"/>
    <w:pPr>
      <w:keepNext w:val="true"/>
      <w:numPr>
        <w:ilvl w:val="7"/>
        <w:numId w:val="1"/>
      </w:numPr>
      <w:spacing w:before="0"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styleId="DefaultParagraphFont" w:default="1">
    <w:name w:val="Default Paragraph Font"/>
    <w:uiPriority w:val="1"/>
    <w:unhideWhenUsed/>
    <w:qFormat/>
    <w:rPr/>
  </w:style>
  <w:style w:type="character" w:styleId="FootnoteCharacters" w:customStyle="1">
    <w:name w:val="Footnote Characters"/>
    <w:qFormat/>
    <w:rsid w:val="00a34b03"/>
    <w:rPr>
      <w:vertAlign w:val="superscript"/>
    </w:rPr>
  </w:style>
  <w:style w:type="character" w:styleId="FootnoteReference">
    <w:name w:val="Footnote Reference"/>
    <w:rPr>
      <w:vertAlign w:val="superscript"/>
    </w:rPr>
  </w:style>
  <w:style w:type="character" w:styleId="1" w:customStyle="1">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styleId="LiteratureList" w:customStyle="1">
    <w:name w:val="Literature List Знак"/>
    <w:link w:val="LiteratureList1"/>
    <w:qFormat/>
    <w:rsid w:val="00636f59"/>
    <w:rPr>
      <w:sz w:val="28"/>
      <w:szCs w:val="28"/>
    </w:rPr>
  </w:style>
  <w:style w:type="character" w:styleId="Style5" w:customStyle="1">
    <w:name w:val="Определение в тексте"/>
    <w:qFormat/>
    <w:rsid w:val="00fa0032"/>
    <w:rPr>
      <w:rFonts w:ascii="Courier" w:hAnsi="Courier" w:cs="Courier"/>
      <w:sz w:val="24"/>
      <w:szCs w:val="24"/>
    </w:rPr>
  </w:style>
  <w:style w:type="character" w:styleId="Style6" w:customStyle="1">
    <w:name w:val="Определение Знак"/>
    <w:link w:val="Style25"/>
    <w:qFormat/>
    <w:rsid w:val="00636f59"/>
    <w:rPr>
      <w:rFonts w:ascii="Lucida Console" w:hAnsi="Lucida Console" w:cs="Lucida Console"/>
      <w:i/>
      <w:iCs/>
      <w:sz w:val="24"/>
      <w:szCs w:val="24"/>
      <w:lang w:val="ru-RU" w:eastAsia="ru-RU" w:bidi="ar-SA"/>
    </w:rPr>
  </w:style>
  <w:style w:type="character" w:styleId="Char" w:customStyle="1">
    <w:name w:val="Char"/>
    <w:qFormat/>
    <w:rsid w:val="00fa0032"/>
    <w:rPr>
      <w:rFonts w:ascii="Arial" w:hAnsi="Arial" w:cs="Arial"/>
      <w:b/>
      <w:bCs/>
      <w:sz w:val="26"/>
      <w:szCs w:val="26"/>
      <w:lang w:val="de-DE" w:eastAsia="ar-SA" w:bidi="ar-SA"/>
    </w:rPr>
  </w:style>
  <w:style w:type="character"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styleId="Style14pt" w:customStyle="1">
    <w:name w:val="Style 14 pt"/>
    <w:qFormat/>
    <w:rsid w:val="00fa0032"/>
    <w:rPr>
      <w:rFonts w:ascii="Times New Roman" w:hAnsi="Times New Roman" w:cs="Times New Roman"/>
      <w:sz w:val="28"/>
      <w:szCs w:val="28"/>
    </w:rPr>
  </w:style>
  <w:style w:type="character" w:styleId="Style7" w:customStyle="1">
    <w:name w:val="Знак Знак"/>
    <w:qFormat/>
    <w:rsid w:val="00fa0032"/>
    <w:rPr>
      <w:rFonts w:ascii="Arial" w:hAnsi="Arial" w:cs="Arial"/>
      <w:b/>
      <w:bCs/>
      <w:i/>
      <w:iCs/>
      <w:sz w:val="28"/>
      <w:szCs w:val="28"/>
      <w:lang w:val="ru-RU" w:eastAsia="ru-RU"/>
    </w:rPr>
  </w:style>
  <w:style w:type="character" w:styleId="LiteratureList12" w:customStyle="1">
    <w:name w:val="Стиль Literature List + 12 пт Знак"/>
    <w:link w:val="LiteratureList121"/>
    <w:qFormat/>
    <w:rsid w:val="00636f59"/>
    <w:rPr>
      <w:sz w:val="24"/>
      <w:szCs w:val="28"/>
    </w:rPr>
  </w:style>
  <w:style w:type="character" w:styleId="ParagraphChar" w:customStyle="1">
    <w:name w:val="Paragraph Char"/>
    <w:link w:val="Paragraph"/>
    <w:qFormat/>
    <w:rsid w:val="00d51dee"/>
    <w:rPr>
      <w:sz w:val="24"/>
      <w:szCs w:val="24"/>
      <w:lang w:val="ru-RU" w:eastAsia="ru-RU" w:bidi="ar-SA"/>
    </w:rPr>
  </w:style>
  <w:style w:type="character" w:styleId="cmti-101" w:customStyle="1">
    <w:name w:val="cmti-101"/>
    <w:qFormat/>
    <w:rsid w:val="00d51dee"/>
    <w:rPr>
      <w:i/>
      <w:iCs/>
    </w:rPr>
  </w:style>
  <w:style w:type="character" w:styleId="Emphasis">
    <w:name w:val="Emphasis"/>
    <w:uiPriority w:val="20"/>
    <w:qFormat/>
    <w:rsid w:val="003d0d29"/>
    <w:rPr>
      <w:i/>
      <w:iCs/>
    </w:rPr>
  </w:style>
  <w:style w:type="character" w:styleId="author" w:customStyle="1">
    <w:name w:val="author"/>
    <w:basedOn w:val="DefaultParagraphFont"/>
    <w:qFormat/>
    <w:rsid w:val="00c66087"/>
    <w:rPr/>
  </w:style>
  <w:style w:type="character" w:styleId="Strong">
    <w:name w:val="Strong"/>
    <w:qFormat/>
    <w:rsid w:val="00c66087"/>
    <w:rPr>
      <w:b/>
      <w:bCs/>
    </w:rPr>
  </w:style>
  <w:style w:type="character" w:styleId="mediumb-text" w:customStyle="1">
    <w:name w:val="mediumb-text"/>
    <w:basedOn w:val="DefaultParagraphFont"/>
    <w:qFormat/>
    <w:rsid w:val="00c66087"/>
    <w:rPr/>
  </w:style>
  <w:style w:type="character" w:styleId="small-text" w:customStyle="1">
    <w:name w:val="small-text"/>
    <w:basedOn w:val="DefaultParagraphFont"/>
    <w:qFormat/>
    <w:rsid w:val="00c66087"/>
    <w:rPr/>
  </w:style>
  <w:style w:type="character" w:styleId="m1" w:customStyle="1">
    <w:name w:val="m1"/>
    <w:qFormat/>
    <w:rsid w:val="0058689c"/>
    <w:rPr>
      <w:color w:val="0000FF"/>
    </w:rPr>
  </w:style>
  <w:style w:type="character" w:styleId="pi1" w:customStyle="1">
    <w:name w:val="pi1"/>
    <w:qFormat/>
    <w:rsid w:val="0058689c"/>
    <w:rPr>
      <w:color w:val="0000FF"/>
    </w:rPr>
  </w:style>
  <w:style w:type="character" w:styleId="t1" w:customStyle="1">
    <w:name w:val="t1"/>
    <w:qFormat/>
    <w:rsid w:val="0058689c"/>
    <w:rPr>
      <w:color w:val="990000"/>
    </w:rPr>
  </w:style>
  <w:style w:type="character" w:styleId="ns1" w:customStyle="1">
    <w:name w:val="ns1"/>
    <w:qFormat/>
    <w:rsid w:val="0058689c"/>
    <w:rPr>
      <w:color w:val="FF0000"/>
    </w:rPr>
  </w:style>
  <w:style w:type="character" w:styleId="b1" w:customStyle="1">
    <w:name w:val="b1"/>
    <w:qFormat/>
    <w:rsid w:val="0058689c"/>
    <w:rPr>
      <w:rFonts w:ascii="Courier New" w:hAnsi="Courier New"/>
      <w:b/>
      <w:bCs/>
      <w:strike w:val="false"/>
      <w:dstrike w:val="false"/>
      <w:color w:val="FF0000"/>
      <w:u w:val="none"/>
      <w:effect w:val="none"/>
    </w:rPr>
  </w:style>
  <w:style w:type="character" w:styleId="tx1" w:customStyle="1">
    <w:name w:val="tx1"/>
    <w:qFormat/>
    <w:rsid w:val="0058689c"/>
    <w:rPr>
      <w:b/>
      <w:bCs/>
    </w:rPr>
  </w:style>
  <w:style w:type="character" w:styleId="HTMLCite">
    <w:name w:val="HTML Cite"/>
    <w:qFormat/>
    <w:rsid w:val="00a24fea"/>
    <w:rPr>
      <w:i/>
      <w:iCs/>
    </w:rPr>
  </w:style>
  <w:style w:type="character" w:styleId="book-title1" w:customStyle="1">
    <w:name w:val="book-title1"/>
    <w:qFormat/>
    <w:rsid w:val="00a24fea"/>
    <w:rPr>
      <w:vanish w:val="false"/>
      <w:sz w:val="30"/>
      <w:szCs w:val="30"/>
    </w:rPr>
  </w:style>
  <w:style w:type="character" w:styleId="Heading1Char" w:customStyle="1">
    <w:name w:val="Heading 1 Char"/>
    <w:link w:val="Heading1"/>
    <w:uiPriority w:val="9"/>
    <w:qFormat/>
    <w:rsid w:val="007c075f"/>
    <w:rPr>
      <w:rFonts w:ascii="Arial" w:hAnsi="Arial" w:cs="Arial"/>
      <w:b/>
      <w:bCs/>
      <w:kern w:val="2"/>
      <w:sz w:val="32"/>
      <w:szCs w:val="32"/>
    </w:rPr>
  </w:style>
  <w:style w:type="character" w:styleId="Heading2Char" w:customStyle="1">
    <w:name w:val="Heading 2 Char"/>
    <w:link w:val="Heading2"/>
    <w:qFormat/>
    <w:rsid w:val="000c4e83"/>
    <w:rPr>
      <w:rFonts w:ascii="Arial" w:hAnsi="Arial" w:cs="Arial"/>
      <w:b/>
      <w:bCs/>
      <w:i/>
      <w:iCs/>
      <w:sz w:val="24"/>
      <w:szCs w:val="24"/>
    </w:rPr>
  </w:style>
  <w:style w:type="character" w:styleId="Heading3Char" w:customStyle="1">
    <w:name w:val="Heading 3 Char"/>
    <w:link w:val="Heading3"/>
    <w:qFormat/>
    <w:rsid w:val="00da411f"/>
    <w:rPr>
      <w:rFonts w:ascii="Arial" w:hAnsi="Arial" w:cs="Arial"/>
      <w:b/>
      <w:bCs/>
      <w:sz w:val="22"/>
      <w:szCs w:val="22"/>
    </w:rPr>
  </w:style>
  <w:style w:type="character" w:styleId="Heading4Char" w:customStyle="1">
    <w:name w:val="Heading 4 Char"/>
    <w:link w:val="Heading4"/>
    <w:qFormat/>
    <w:rsid w:val="0025018a"/>
    <w:rPr>
      <w:b/>
      <w:bCs/>
      <w:i/>
      <w:iCs/>
      <w:sz w:val="24"/>
      <w:szCs w:val="24"/>
    </w:rPr>
  </w:style>
  <w:style w:type="character" w:styleId="Heading5Char" w:customStyle="1">
    <w:name w:val="Heading 5 Char"/>
    <w:link w:val="Heading5"/>
    <w:qFormat/>
    <w:rsid w:val="005f4598"/>
    <w:rPr>
      <w:i/>
      <w:iCs/>
      <w:sz w:val="24"/>
      <w:szCs w:val="24"/>
    </w:rPr>
  </w:style>
  <w:style w:type="character" w:styleId="Heading6Char" w:customStyle="1">
    <w:name w:val="Heading 6 Char"/>
    <w:link w:val="Heading6"/>
    <w:qFormat/>
    <w:rsid w:val="005f4598"/>
    <w:rPr>
      <w:sz w:val="24"/>
      <w:szCs w:val="24"/>
    </w:rPr>
  </w:style>
  <w:style w:type="character" w:styleId="Heading7Char" w:customStyle="1">
    <w:name w:val="Heading 7 Char"/>
    <w:link w:val="Heading7"/>
    <w:qFormat/>
    <w:rsid w:val="005f4598"/>
    <w:rPr>
      <w:i/>
      <w:iCs/>
      <w:sz w:val="28"/>
      <w:szCs w:val="28"/>
      <w:u w:val="single"/>
    </w:rPr>
  </w:style>
  <w:style w:type="character" w:styleId="Heading8Char" w:customStyle="1">
    <w:name w:val="Heading 8 Char"/>
    <w:link w:val="Heading8"/>
    <w:qFormat/>
    <w:rsid w:val="005f4598"/>
    <w:rPr>
      <w:b/>
      <w:bCs/>
    </w:rPr>
  </w:style>
  <w:style w:type="character" w:styleId="Heading9Char" w:customStyle="1">
    <w:name w:val="Heading 9 Char"/>
    <w:link w:val="Heading9"/>
    <w:qFormat/>
    <w:rsid w:val="005f4598"/>
    <w:rPr>
      <w:b/>
      <w:bCs/>
      <w:i/>
      <w:iCs/>
      <w:sz w:val="18"/>
      <w:szCs w:val="18"/>
    </w:rPr>
  </w:style>
  <w:style w:type="character" w:styleId="FooterChar1" w:customStyle="1">
    <w:name w:val="Footer Char1"/>
    <w:basedOn w:val="DefaultParagraphFont"/>
    <w:link w:val="Footer"/>
    <w:qFormat/>
    <w:rsid w:val="005f4598"/>
    <w:rPr/>
  </w:style>
  <w:style w:type="character" w:styleId="FooterChar" w:customStyle="1">
    <w:name w:val="Footer Char"/>
    <w:qFormat/>
    <w:rsid w:val="005f4598"/>
    <w:rPr>
      <w:rFonts w:eastAsia="PMingLiU"/>
      <w:sz w:val="24"/>
      <w:szCs w:val="24"/>
      <w:lang w:val="en-US" w:eastAsia="zh-TW" w:bidi="ar-SA"/>
    </w:rPr>
  </w:style>
  <w:style w:type="character" w:styleId="PropositionChar" w:customStyle="1">
    <w:name w:val="Proposition Char"/>
    <w:basedOn w:val="FooterChar"/>
    <w:qFormat/>
    <w:rsid w:val="005f4598"/>
    <w:rPr>
      <w:rFonts w:eastAsia="PMingLiU"/>
      <w:sz w:val="24"/>
      <w:szCs w:val="24"/>
      <w:lang w:val="en-US" w:eastAsia="zh-TW" w:bidi="ar-SA"/>
    </w:rPr>
  </w:style>
  <w:style w:type="character" w:styleId="BodyTextIndent3Char" w:customStyle="1">
    <w:name w:val="Body Text Indent 3 Char"/>
    <w:link w:val="BodyTextIndent3"/>
    <w:qFormat/>
    <w:rsid w:val="005f4598"/>
    <w:rPr>
      <w:rFonts w:ascii="Arial" w:hAnsi="Arial" w:cs="Arial"/>
    </w:rPr>
  </w:style>
  <w:style w:type="character" w:styleId="goohl0" w:customStyle="1">
    <w:name w:val="goohl0"/>
    <w:basedOn w:val="DefaultParagraphFont"/>
    <w:qFormat/>
    <w:rsid w:val="005f4598"/>
    <w:rPr/>
  </w:style>
  <w:style w:type="character" w:styleId="BodyTextIndentChar" w:customStyle="1">
    <w:name w:val="Body Text Indent Char"/>
    <w:qFormat/>
    <w:rsid w:val="005f4598"/>
    <w:rPr>
      <w:sz w:val="24"/>
      <w:szCs w:val="24"/>
    </w:rPr>
  </w:style>
  <w:style w:type="character" w:styleId="BodyTextChar" w:customStyle="1">
    <w:name w:val="Body Text Char"/>
    <w:qFormat/>
    <w:rsid w:val="005f4598"/>
    <w:rPr>
      <w:rFonts w:ascii="Arial" w:hAnsi="Arial" w:cs="Arial"/>
      <w:b/>
      <w:bCs/>
      <w:sz w:val="32"/>
      <w:szCs w:val="32"/>
    </w:rPr>
  </w:style>
  <w:style w:type="character" w:styleId="TitleChar" w:customStyle="1">
    <w:name w:val="Title Char"/>
    <w:link w:val="Title"/>
    <w:qFormat/>
    <w:rsid w:val="005f4598"/>
    <w:rPr>
      <w:rFonts w:ascii="Arial" w:hAnsi="Arial" w:cs="Arial"/>
      <w:b/>
      <w:bCs/>
      <w:kern w:val="2"/>
      <w:sz w:val="32"/>
      <w:szCs w:val="32"/>
    </w:rPr>
  </w:style>
  <w:style w:type="character" w:styleId="FootnoteTextChar" w:customStyle="1">
    <w:name w:val="Footnote Text Char"/>
    <w:link w:val="FootnoteText"/>
    <w:qFormat/>
    <w:rsid w:val="005f4598"/>
    <w:rPr>
      <w:lang w:val="en-AU"/>
    </w:rPr>
  </w:style>
  <w:style w:type="character" w:styleId="HeaderChar" w:customStyle="1">
    <w:name w:val="Header Char"/>
    <w:basedOn w:val="DefaultParagraphFont"/>
    <w:link w:val="Header"/>
    <w:qFormat/>
    <w:rsid w:val="005f4598"/>
    <w:rPr/>
  </w:style>
  <w:style w:type="character" w:styleId="DefinitionX" w:customStyle="1">
    <w:name w:val="DefinitionX Знак Знак"/>
    <w:link w:val="DefinitionX1"/>
    <w:qFormat/>
    <w:rsid w:val="005f4598"/>
    <w:rPr>
      <w:sz w:val="28"/>
      <w:szCs w:val="24"/>
      <w:lang w:val="en-US" w:eastAsia="en-US"/>
    </w:rPr>
  </w:style>
  <w:style w:type="character" w:styleId="DefinitionChar" w:customStyle="1">
    <w:name w:val="Definition Char"/>
    <w:qFormat/>
    <w:rsid w:val="005f4598"/>
    <w:rPr>
      <w:sz w:val="24"/>
      <w:szCs w:val="24"/>
      <w:lang w:val="en-US" w:eastAsia="en-US" w:bidi="ar-SA"/>
    </w:rPr>
  </w:style>
  <w:style w:type="character" w:styleId="annotationreference">
    <w:name w:val="annotation reference"/>
    <w:qFormat/>
    <w:rsid w:val="005f4598"/>
    <w:rPr>
      <w:sz w:val="16"/>
      <w:szCs w:val="16"/>
    </w:rPr>
  </w:style>
  <w:style w:type="character" w:styleId="CommentTextChar" w:customStyle="1">
    <w:name w:val="Comment Text Char"/>
    <w:basedOn w:val="DefaultParagraphFont"/>
    <w:link w:val="AnnotationText"/>
    <w:qFormat/>
    <w:rsid w:val="005f4598"/>
    <w:rPr/>
  </w:style>
  <w:style w:type="character" w:styleId="CommentSubjectChar" w:customStyle="1">
    <w:name w:val="Comment Subject Char"/>
    <w:link w:val="annotationsubject"/>
    <w:qFormat/>
    <w:rsid w:val="005f4598"/>
    <w:rPr>
      <w:rFonts w:ascii="Courier New" w:hAnsi="Courier New" w:cs="Courier New"/>
      <w:b/>
      <w:bCs/>
      <w:color w:val="000000"/>
      <w:spacing w:val="-1"/>
    </w:rPr>
  </w:style>
  <w:style w:type="character" w:styleId="BalloonTextChar" w:customStyle="1">
    <w:name w:val="Balloon Text Char"/>
    <w:link w:val="BalloonText"/>
    <w:qFormat/>
    <w:rsid w:val="005f4598"/>
    <w:rPr>
      <w:rFonts w:ascii="Tahoma" w:hAnsi="Tahoma" w:cs="Tahoma"/>
      <w:sz w:val="16"/>
      <w:szCs w:val="16"/>
    </w:rPr>
  </w:style>
  <w:style w:type="character" w:styleId="DocumentMapChar" w:customStyle="1">
    <w:name w:val="Document Map Char"/>
    <w:link w:val="DocumentMap"/>
    <w:qFormat/>
    <w:rsid w:val="005f4598"/>
    <w:rPr>
      <w:rFonts w:ascii="Tahoma" w:hAnsi="Tahoma" w:cs="Tahoma"/>
      <w:shd w:fill="000080" w:val="clear"/>
    </w:rPr>
  </w:style>
  <w:style w:type="character" w:styleId="REPnormalCharChar" w:customStyle="1">
    <w:name w:val="REP_normal Char Char"/>
    <w:link w:val="REPnormalChar"/>
    <w:qFormat/>
    <w:rsid w:val="005f4598"/>
    <w:rPr>
      <w:rFonts w:eastAsia="PMingLiU"/>
      <w:sz w:val="28"/>
      <w:szCs w:val="24"/>
      <w:lang w:eastAsia="zh-TW"/>
    </w:rPr>
  </w:style>
  <w:style w:type="character" w:styleId="REPH2Char" w:customStyle="1">
    <w:name w:val="REP_H2 Char"/>
    <w:link w:val="REPH2"/>
    <w:qFormat/>
    <w:rsid w:val="005f4598"/>
    <w:rPr>
      <w:rFonts w:eastAsia="PMingLiU"/>
      <w:b/>
      <w:sz w:val="30"/>
      <w:szCs w:val="24"/>
      <w:lang w:eastAsia="zh-TW"/>
    </w:rPr>
  </w:style>
  <w:style w:type="character" w:styleId="REPH3Char" w:customStyle="1">
    <w:name w:val="REP_H3 Char"/>
    <w:link w:val="REPH3"/>
    <w:qFormat/>
    <w:rsid w:val="005f4598"/>
    <w:rPr>
      <w:rFonts w:eastAsia="PMingLiU"/>
      <w:b/>
      <w:sz w:val="28"/>
      <w:szCs w:val="24"/>
      <w:lang w:val="en-US" w:eastAsia="zh-TW"/>
    </w:rPr>
  </w:style>
  <w:style w:type="character" w:styleId="BodyText3Char" w:customStyle="1">
    <w:name w:val="Body Text 3 Char"/>
    <w:link w:val="BodyText3"/>
    <w:qFormat/>
    <w:rsid w:val="005f4598"/>
    <w:rPr>
      <w:sz w:val="24"/>
      <w:szCs w:val="24"/>
    </w:rPr>
  </w:style>
  <w:style w:type="character" w:styleId="Definition" w:customStyle="1">
    <w:name w:val="Definition Знак"/>
    <w:qFormat/>
    <w:rsid w:val="005f4598"/>
    <w:rPr>
      <w:sz w:val="28"/>
      <w:szCs w:val="24"/>
      <w:lang w:val="en-US" w:eastAsia="en-US" w:bidi="ar-SA"/>
    </w:rPr>
  </w:style>
  <w:style w:type="character" w:styleId="DefinitionCharChar" w:customStyle="1">
    <w:name w:val="Definition Char Char"/>
    <w:link w:val="Definition1"/>
    <w:qFormat/>
    <w:rsid w:val="005f4598"/>
    <w:rPr>
      <w:sz w:val="28"/>
      <w:szCs w:val="24"/>
      <w:lang w:val="en-US" w:eastAsia="en-US"/>
    </w:rPr>
  </w:style>
  <w:style w:type="character" w:styleId="l" w:customStyle="1">
    <w:name w:val="l"/>
    <w:basedOn w:val="DefaultParagraphFont"/>
    <w:qFormat/>
    <w:rsid w:val="005f4598"/>
    <w:rPr/>
  </w:style>
  <w:style w:type="character" w:styleId="Style8" w:customStyle="1">
    <w:name w:val="Теорема Знак Знак"/>
    <w:link w:val="Style33"/>
    <w:qFormat/>
    <w:rsid w:val="00305e55"/>
    <w:rPr>
      <w:lang w:eastAsia="en-US"/>
    </w:rPr>
  </w:style>
  <w:style w:type="character" w:styleId="Style9" w:customStyle="1">
    <w:name w:val="Стиль Утверждение + подчеркивание Знак"/>
    <w:link w:val="Style36"/>
    <w:qFormat/>
    <w:rsid w:val="005f4598"/>
    <w:rPr>
      <w:u w:val="single"/>
      <w:lang w:eastAsia="en-US"/>
    </w:rPr>
  </w:style>
  <w:style w:type="character" w:styleId="Style10" w:customStyle="1">
    <w:name w:val="Лемма Знак"/>
    <w:link w:val="Style35"/>
    <w:qFormat/>
    <w:rsid w:val="005f4598"/>
    <w:rPr>
      <w:sz w:val="28"/>
      <w:szCs w:val="24"/>
      <w:lang w:eastAsia="en-US"/>
    </w:rPr>
  </w:style>
  <w:style w:type="character" w:styleId="CourierNew" w:customStyle="1">
    <w:name w:val="Стиль Лемма + Courier New Знак"/>
    <w:link w:val="CourierNew1"/>
    <w:qFormat/>
    <w:rsid w:val="005f4598"/>
    <w:rPr>
      <w:rFonts w:ascii="Courier New" w:hAnsi="Courier New"/>
      <w:sz w:val="28"/>
      <w:szCs w:val="24"/>
      <w:lang w:eastAsia="en-US"/>
    </w:rPr>
  </w:style>
  <w:style w:type="character" w:styleId="HTMLCode">
    <w:name w:val="HTML Code"/>
    <w:qFormat/>
    <w:rsid w:val="005735d9"/>
    <w:rPr>
      <w:rFonts w:ascii="Courier New" w:hAnsi="Courier New" w:eastAsia="Times New Roman" w:cs="Courier New"/>
      <w:sz w:val="20"/>
      <w:szCs w:val="20"/>
    </w:rPr>
  </w:style>
  <w:style w:type="character" w:styleId="11" w:customStyle="1">
    <w:name w:val="Знак сноски1"/>
    <w:qFormat/>
    <w:rsid w:val="00a34b03"/>
    <w:rPr>
      <w:vertAlign w:val="superscript"/>
    </w:rPr>
  </w:style>
  <w:style w:type="character" w:styleId="Style11" w:customStyle="1">
    <w:name w:val="рабочий Знак"/>
    <w:link w:val="Style41"/>
    <w:qFormat/>
    <w:locked/>
    <w:rsid w:val="00cb4674"/>
    <w:rPr>
      <w:sz w:val="28"/>
      <w:szCs w:val="28"/>
      <w:lang w:val="ru-RU" w:eastAsia="en-US" w:bidi="ar-SA"/>
    </w:rPr>
  </w:style>
  <w:style w:type="character" w:styleId="-" w:customStyle="1">
    <w:name w:val="- рабочий Знак"/>
    <w:basedOn w:val="Style11"/>
    <w:link w:val="-2"/>
    <w:qFormat/>
    <w:locked/>
    <w:rsid w:val="00cb4674"/>
    <w:rPr>
      <w:sz w:val="28"/>
      <w:szCs w:val="28"/>
      <w:lang w:val="ru-RU" w:eastAsia="en-US" w:bidi="ar-SA"/>
    </w:rPr>
  </w:style>
  <w:style w:type="character" w:styleId="longtext" w:customStyle="1">
    <w:name w:val="long_text"/>
    <w:qFormat/>
    <w:rsid w:val="00cb4674"/>
    <w:rPr>
      <w:rFonts w:cs="Times New Roman"/>
    </w:rPr>
  </w:style>
  <w:style w:type="character" w:styleId="apple-style-span" w:customStyle="1">
    <w:name w:val="apple-style-span"/>
    <w:basedOn w:val="DefaultParagraphFont"/>
    <w:qFormat/>
    <w:rsid w:val="00192666"/>
    <w:rPr/>
  </w:style>
  <w:style w:type="character" w:styleId="p1aZchn" w:customStyle="1">
    <w:name w:val="p1a Zchn"/>
    <w:link w:val="p1a"/>
    <w:qFormat/>
    <w:locked/>
    <w:rsid w:val="003f00d8"/>
    <w:rPr>
      <w:rFonts w:ascii="Times" w:hAnsi="Times"/>
      <w:lang w:val="en-US" w:eastAsia="de-DE" w:bidi="ar-SA"/>
    </w:rPr>
  </w:style>
  <w:style w:type="character" w:styleId="searchword1" w:customStyle="1">
    <w:name w:val="searchword1"/>
    <w:qFormat/>
    <w:rsid w:val="00d902e9"/>
    <w:rPr>
      <w:rFonts w:cs="Times New Roman"/>
    </w:rPr>
  </w:style>
  <w:style w:type="character" w:styleId="ACRONYM" w:customStyle="1">
    <w:name w:val="ACRONYM"/>
    <w:qFormat/>
    <w:rsid w:val="00892516"/>
    <w:rPr/>
  </w:style>
  <w:style w:type="character" w:styleId="HTMLPreformattedChar" w:customStyle="1">
    <w:name w:val="HTML Preformatted Char"/>
    <w:link w:val="HTMLPreformatted"/>
    <w:qFormat/>
    <w:rsid w:val="00892516"/>
    <w:rPr>
      <w:rFonts w:ascii="Arial Unicode MS" w:hAnsi="Arial Unicode MS" w:eastAsia="Arial Unicode MS" w:cs="Arial Unicode MS"/>
    </w:rPr>
  </w:style>
  <w:style w:type="character" w:styleId="kw4" w:customStyle="1">
    <w:name w:val="kw4"/>
    <w:qFormat/>
    <w:rsid w:val="00892516"/>
    <w:rPr/>
  </w:style>
  <w:style w:type="character" w:styleId="sy0" w:customStyle="1">
    <w:name w:val="sy0"/>
    <w:qFormat/>
    <w:rsid w:val="00892516"/>
    <w:rPr/>
  </w:style>
  <w:style w:type="character" w:styleId="br0" w:customStyle="1">
    <w:name w:val="br0"/>
    <w:qFormat/>
    <w:rsid w:val="00892516"/>
    <w:rPr/>
  </w:style>
  <w:style w:type="character" w:styleId="nu0" w:customStyle="1">
    <w:name w:val="nu0"/>
    <w:qFormat/>
    <w:rsid w:val="00892516"/>
    <w:rPr/>
  </w:style>
  <w:style w:type="character" w:styleId="kw1" w:customStyle="1">
    <w:name w:val="kw1"/>
    <w:qFormat/>
    <w:rsid w:val="00892516"/>
    <w:rPr/>
  </w:style>
  <w:style w:type="character" w:styleId="apple-converted-space" w:customStyle="1">
    <w:name w:val="apple-converted-space"/>
    <w:qFormat/>
    <w:rsid w:val="00892516"/>
    <w:rPr/>
  </w:style>
  <w:style w:type="character" w:styleId="stdnobr" w:customStyle="1">
    <w:name w:val="std nobr"/>
    <w:qFormat/>
    <w:rsid w:val="00892516"/>
    <w:rPr/>
  </w:style>
  <w:style w:type="character" w:styleId="searchword0" w:customStyle="1">
    <w:name w:val="searchword0"/>
    <w:qFormat/>
    <w:rsid w:val="00892516"/>
    <w:rPr/>
  </w:style>
  <w:style w:type="character" w:styleId="WW8Num15z1" w:customStyle="1">
    <w:name w:val="WW8Num15z1"/>
    <w:qFormat/>
    <w:rsid w:val="00892516"/>
    <w:rPr>
      <w:rFonts w:ascii="Courier New" w:hAnsi="Courier New" w:cs="Courier New"/>
    </w:rPr>
  </w:style>
  <w:style w:type="character" w:styleId="small-link-text" w:customStyle="1">
    <w:name w:val="small-link-text"/>
    <w:qFormat/>
    <w:rsid w:val="00745731"/>
    <w:rPr/>
  </w:style>
  <w:style w:type="character" w:styleId="EndnoteTextChar" w:customStyle="1">
    <w:name w:val="Endnote Text Char"/>
    <w:link w:val="EndnoteText"/>
    <w:qFormat/>
    <w:rsid w:val="003b6f46"/>
    <w:rPr/>
  </w:style>
  <w:style w:type="character" w:styleId="MTEquationSection" w:customStyle="1">
    <w:name w:val="MTEquationSection"/>
    <w:qFormat/>
    <w:rsid w:val="003b6f46"/>
    <w:rPr>
      <w:rFonts w:ascii="Times New Roman" w:hAnsi="Times New Roman" w:cs="Times New Roman"/>
      <w:b/>
      <w:bCs/>
      <w:vanish/>
      <w:color w:val="FF0000"/>
      <w:sz w:val="32"/>
      <w:szCs w:val="32"/>
    </w:rPr>
  </w:style>
  <w:style w:type="character" w:styleId="pagination" w:customStyle="1">
    <w:name w:val="pagination"/>
    <w:qFormat/>
    <w:rsid w:val="00dc3868"/>
    <w:rPr/>
  </w:style>
  <w:style w:type="character" w:styleId="small-link-text1" w:customStyle="1">
    <w:name w:val="small-link-text1"/>
    <w:qFormat/>
    <w:rsid w:val="00dc3868"/>
    <w:rPr>
      <w:rFonts w:ascii="Arial" w:hAnsi="Arial" w:cs="Arial"/>
      <w:color w:val="000000"/>
      <w:sz w:val="20"/>
      <w:szCs w:val="20"/>
    </w:rPr>
  </w:style>
  <w:style w:type="character" w:styleId="PlainTextChar" w:customStyle="1">
    <w:name w:val="Plain Text Char"/>
    <w:link w:val="PlainText"/>
    <w:qFormat/>
    <w:rsid w:val="00dc3868"/>
    <w:rPr>
      <w:rFonts w:ascii="Courier New" w:hAnsi="Courier New" w:cs="Courier New"/>
    </w:rPr>
  </w:style>
  <w:style w:type="character" w:styleId="container" w:customStyle="1">
    <w:name w:val="container"/>
    <w:qFormat/>
    <w:rsid w:val="0036268a"/>
    <w:rPr/>
  </w:style>
  <w:style w:type="character" w:styleId="year" w:customStyle="1">
    <w:name w:val="year"/>
    <w:qFormat/>
    <w:rsid w:val="0036268a"/>
    <w:rPr/>
  </w:style>
  <w:style w:type="character" w:styleId="info" w:customStyle="1">
    <w:name w:val="info"/>
    <w:qFormat/>
    <w:rsid w:val="0036268a"/>
    <w:rPr/>
  </w:style>
  <w:style w:type="character" w:styleId="volume" w:customStyle="1">
    <w:name w:val="volume"/>
    <w:qFormat/>
    <w:rsid w:val="0036268a"/>
    <w:rPr/>
  </w:style>
  <w:style w:type="character" w:styleId="issue" w:customStyle="1">
    <w:name w:val="issue"/>
    <w:qFormat/>
    <w:rsid w:val="0036268a"/>
    <w:rPr/>
  </w:style>
  <w:style w:type="character" w:styleId="publisher" w:customStyle="1">
    <w:name w:val="publisher"/>
    <w:qFormat/>
    <w:rsid w:val="0036268a"/>
    <w:rPr/>
  </w:style>
  <w:style w:type="character" w:styleId="pages" w:customStyle="1">
    <w:name w:val="pages"/>
    <w:qFormat/>
    <w:rsid w:val="0036268a"/>
    <w:rPr/>
  </w:style>
  <w:style w:type="character" w:styleId="Style12" w:customStyle="1">
    <w:name w:val="Символ сноски"/>
    <w:qFormat/>
    <w:rsid w:val="003317ea"/>
    <w:rPr/>
  </w:style>
  <w:style w:type="character" w:styleId="ispAnotation" w:customStyle="1">
    <w:name w:val="ispAnotation Знак"/>
    <w:basedOn w:val="DefaultParagraphFont"/>
    <w:link w:val="ispAnotation1"/>
    <w:qFormat/>
    <w:rsid w:val="00037c1f"/>
    <w:rPr>
      <w:b/>
      <w:color w:val="000000"/>
      <w:sz w:val="18"/>
      <w:szCs w:val="18"/>
    </w:rPr>
  </w:style>
  <w:style w:type="character" w:styleId="ispAnotation2" w:customStyle="1">
    <w:name w:val="ispAnotation2 Знак"/>
    <w:basedOn w:val="ispAnotation"/>
    <w:link w:val="ispAnotation21"/>
    <w:qFormat/>
    <w:rsid w:val="00037c1f"/>
    <w:rPr>
      <w:b/>
      <w:color w:val="000000"/>
      <w:sz w:val="18"/>
      <w:szCs w:val="18"/>
    </w:rPr>
  </w:style>
  <w:style w:type="character" w:styleId="-1" w:customStyle="1">
    <w:name w:val="Интернет-ссылка"/>
    <w:basedOn w:val="DefaultParagraphFont"/>
    <w:qFormat/>
    <w:rsid w:val="00f7667c"/>
    <w:rPr>
      <w:color w:val="0000FF"/>
      <w:u w:val="single"/>
    </w:rPr>
  </w:style>
  <w:style w:type="character" w:styleId="ispSubHeader-1level" w:customStyle="1">
    <w:name w:val="ispSubHeader-1 level Знак"/>
    <w:basedOn w:val="Heading2Char"/>
    <w:link w:val="ispSubHeader-1level1"/>
    <w:qFormat/>
    <w:rsid w:val="00330946"/>
    <w:rPr>
      <w:rFonts w:ascii="Arial" w:hAnsi="Arial" w:cs="Arial"/>
      <w:b/>
      <w:bCs/>
      <w:i w:val="false"/>
      <w:iCs/>
      <w:color w:val="000000"/>
      <w:sz w:val="24"/>
      <w:szCs w:val="24"/>
    </w:rPr>
  </w:style>
  <w:style w:type="character" w:styleId="ispHeader1" w:customStyle="1">
    <w:name w:val="ispHeader1 Знак"/>
    <w:basedOn w:val="ispSubHeader-1level"/>
    <w:link w:val="ispHeader11"/>
    <w:qFormat/>
    <w:rsid w:val="00330946"/>
    <w:rPr>
      <w:rFonts w:ascii="Arial" w:hAnsi="Arial" w:cs="Arial"/>
      <w:b/>
      <w:bCs/>
      <w:i w:val="false"/>
      <w:iCs/>
      <w:color w:val="000000"/>
      <w:sz w:val="32"/>
      <w:szCs w:val="32"/>
    </w:rPr>
  </w:style>
  <w:style w:type="character" w:styleId="hps" w:customStyle="1">
    <w:name w:val="hps"/>
    <w:basedOn w:val="DefaultParagraphFont"/>
    <w:qFormat/>
    <w:rsid w:val="00b149c6"/>
    <w:rPr/>
  </w:style>
  <w:style w:type="character" w:styleId="footnotedescriptionChar" w:customStyle="1">
    <w:name w:val="footnote description Char"/>
    <w:link w:val="footnotedescription"/>
    <w:qFormat/>
    <w:rsid w:val="00034ced"/>
    <w:rPr>
      <w:rFonts w:ascii="Calibri" w:hAnsi="Calibri" w:eastAsia="Calibri" w:cs="Calibri"/>
      <w:color w:val="000000"/>
      <w:sz w:val="16"/>
      <w:szCs w:val="22"/>
      <w:lang w:val="en-US" w:eastAsia="en-US"/>
    </w:rPr>
  </w:style>
  <w:style w:type="character" w:styleId="footnotemark" w:customStyle="1">
    <w:name w:val="footnote mark"/>
    <w:qFormat/>
    <w:rsid w:val="00034ced"/>
    <w:rPr>
      <w:rFonts w:ascii="Calibri" w:hAnsi="Calibri" w:eastAsia="Calibri" w:cs="Calibri"/>
      <w:color w:val="000000"/>
      <w:sz w:val="16"/>
      <w:vertAlign w:val="superscript"/>
    </w:rPr>
  </w:style>
  <w:style w:type="character" w:styleId="st" w:customStyle="1">
    <w:name w:val="st"/>
    <w:basedOn w:val="DefaultParagraphFont"/>
    <w:qFormat/>
    <w:rsid w:val="007938c7"/>
    <w:rPr/>
  </w:style>
  <w:style w:type="character" w:styleId="WW8Num1z0" w:customStyle="1">
    <w:name w:val="WW8Num1z0"/>
    <w:qFormat/>
    <w:rsid w:val="005c4fba"/>
    <w:rPr/>
  </w:style>
  <w:style w:type="character" w:styleId="WW8Num1z1" w:customStyle="1">
    <w:name w:val="WW8Num1z1"/>
    <w:qFormat/>
    <w:rsid w:val="005c4fba"/>
    <w:rPr/>
  </w:style>
  <w:style w:type="character" w:styleId="WW8Num1z2" w:customStyle="1">
    <w:name w:val="WW8Num1z2"/>
    <w:qFormat/>
    <w:rsid w:val="005c4fba"/>
    <w:rPr/>
  </w:style>
  <w:style w:type="character" w:styleId="WW8Num1z3" w:customStyle="1">
    <w:name w:val="WW8Num1z3"/>
    <w:qFormat/>
    <w:rsid w:val="005c4fba"/>
    <w:rPr/>
  </w:style>
  <w:style w:type="character" w:styleId="WW8Num1z4" w:customStyle="1">
    <w:name w:val="WW8Num1z4"/>
    <w:qFormat/>
    <w:rsid w:val="005c4fba"/>
    <w:rPr/>
  </w:style>
  <w:style w:type="character" w:styleId="WW8Num1z5" w:customStyle="1">
    <w:name w:val="WW8Num1z5"/>
    <w:qFormat/>
    <w:rsid w:val="005c4fba"/>
    <w:rPr/>
  </w:style>
  <w:style w:type="character" w:styleId="WW8Num1z6" w:customStyle="1">
    <w:name w:val="WW8Num1z6"/>
    <w:qFormat/>
    <w:rsid w:val="005c4fba"/>
    <w:rPr/>
  </w:style>
  <w:style w:type="character" w:styleId="WW8Num1z7" w:customStyle="1">
    <w:name w:val="WW8Num1z7"/>
    <w:qFormat/>
    <w:rsid w:val="005c4fba"/>
    <w:rPr/>
  </w:style>
  <w:style w:type="character" w:styleId="WW8Num1z8" w:customStyle="1">
    <w:name w:val="WW8Num1z8"/>
    <w:qFormat/>
    <w:rsid w:val="005c4fba"/>
    <w:rPr/>
  </w:style>
  <w:style w:type="character" w:styleId="WW8Num2z0" w:customStyle="1">
    <w:name w:val="WW8Num2z0"/>
    <w:qFormat/>
    <w:rsid w:val="005c4fba"/>
    <w:rPr>
      <w:b w:val="false"/>
      <w:bCs w:val="false"/>
      <w:i/>
      <w:iCs/>
      <w:sz w:val="18"/>
      <w:szCs w:val="18"/>
      <w:shd w:fill="FFFF00" w:val="clear"/>
    </w:rPr>
  </w:style>
  <w:style w:type="character" w:styleId="WW8Num2z1" w:customStyle="1">
    <w:name w:val="WW8Num2z1"/>
    <w:qFormat/>
    <w:rsid w:val="005c4fba"/>
    <w:rPr/>
  </w:style>
  <w:style w:type="character" w:styleId="WW8Num2z2" w:customStyle="1">
    <w:name w:val="WW8Num2z2"/>
    <w:qFormat/>
    <w:rsid w:val="005c4fba"/>
    <w:rPr/>
  </w:style>
  <w:style w:type="character" w:styleId="WW8Num2z3" w:customStyle="1">
    <w:name w:val="WW8Num2z3"/>
    <w:qFormat/>
    <w:rsid w:val="005c4fba"/>
    <w:rPr/>
  </w:style>
  <w:style w:type="character" w:styleId="WW8Num2z4" w:customStyle="1">
    <w:name w:val="WW8Num2z4"/>
    <w:qFormat/>
    <w:rsid w:val="005c4fba"/>
    <w:rPr/>
  </w:style>
  <w:style w:type="character" w:styleId="WW8Num2z5" w:customStyle="1">
    <w:name w:val="WW8Num2z5"/>
    <w:qFormat/>
    <w:rsid w:val="005c4fba"/>
    <w:rPr/>
  </w:style>
  <w:style w:type="character" w:styleId="WW8Num2z6" w:customStyle="1">
    <w:name w:val="WW8Num2z6"/>
    <w:qFormat/>
    <w:rsid w:val="005c4fba"/>
    <w:rPr/>
  </w:style>
  <w:style w:type="character" w:styleId="WW8Num2z7" w:customStyle="1">
    <w:name w:val="WW8Num2z7"/>
    <w:qFormat/>
    <w:rsid w:val="005c4fba"/>
    <w:rPr/>
  </w:style>
  <w:style w:type="character" w:styleId="WW8Num2z8" w:customStyle="1">
    <w:name w:val="WW8Num2z8"/>
    <w:qFormat/>
    <w:rsid w:val="005c4fba"/>
    <w:rPr/>
  </w:style>
  <w:style w:type="character" w:styleId="WW8Num3z0" w:customStyle="1">
    <w:name w:val="WW8Num3z0"/>
    <w:qFormat/>
    <w:rsid w:val="005c4fba"/>
    <w:rPr>
      <w:b w:val="false"/>
      <w:bCs w:val="false"/>
      <w:i/>
      <w:iCs/>
      <w:sz w:val="18"/>
      <w:szCs w:val="18"/>
      <w:shd w:fill="FFFF00" w:val="clear"/>
    </w:rPr>
  </w:style>
  <w:style w:type="character" w:styleId="WW8Num3z1" w:customStyle="1">
    <w:name w:val="WW8Num3z1"/>
    <w:qFormat/>
    <w:rsid w:val="005c4fba"/>
    <w:rPr/>
  </w:style>
  <w:style w:type="character" w:styleId="WW8Num3z2" w:customStyle="1">
    <w:name w:val="WW8Num3z2"/>
    <w:qFormat/>
    <w:rsid w:val="005c4fba"/>
    <w:rPr/>
  </w:style>
  <w:style w:type="character" w:styleId="WW8Num3z3" w:customStyle="1">
    <w:name w:val="WW8Num3z3"/>
    <w:qFormat/>
    <w:rsid w:val="005c4fba"/>
    <w:rPr/>
  </w:style>
  <w:style w:type="character" w:styleId="WW8Num3z4" w:customStyle="1">
    <w:name w:val="WW8Num3z4"/>
    <w:qFormat/>
    <w:rsid w:val="005c4fba"/>
    <w:rPr/>
  </w:style>
  <w:style w:type="character" w:styleId="WW8Num3z5" w:customStyle="1">
    <w:name w:val="WW8Num3z5"/>
    <w:qFormat/>
    <w:rsid w:val="005c4fba"/>
    <w:rPr/>
  </w:style>
  <w:style w:type="character" w:styleId="WW8Num3z6" w:customStyle="1">
    <w:name w:val="WW8Num3z6"/>
    <w:qFormat/>
    <w:rsid w:val="005c4fba"/>
    <w:rPr/>
  </w:style>
  <w:style w:type="character" w:styleId="WW8Num3z7" w:customStyle="1">
    <w:name w:val="WW8Num3z7"/>
    <w:qFormat/>
    <w:rsid w:val="005c4fba"/>
    <w:rPr/>
  </w:style>
  <w:style w:type="character" w:styleId="WW8Num3z8" w:customStyle="1">
    <w:name w:val="WW8Num3z8"/>
    <w:qFormat/>
    <w:rsid w:val="005c4fba"/>
    <w:rPr/>
  </w:style>
  <w:style w:type="character" w:styleId="WW8Num4z0" w:customStyle="1">
    <w:name w:val="WW8Num4z0"/>
    <w:qFormat/>
    <w:rsid w:val="005c4fba"/>
    <w:rPr/>
  </w:style>
  <w:style w:type="character" w:styleId="WW8Num4z1" w:customStyle="1">
    <w:name w:val="WW8Num4z1"/>
    <w:qFormat/>
    <w:rsid w:val="005c4fba"/>
    <w:rPr>
      <w:bCs/>
      <w:sz w:val="24"/>
      <w:szCs w:val="24"/>
    </w:rPr>
  </w:style>
  <w:style w:type="character" w:styleId="WW8Num4z2" w:customStyle="1">
    <w:name w:val="WW8Num4z2"/>
    <w:qFormat/>
    <w:rsid w:val="005c4fba"/>
    <w:rPr/>
  </w:style>
  <w:style w:type="character" w:styleId="WW8Num4z3" w:customStyle="1">
    <w:name w:val="WW8Num4z3"/>
    <w:qFormat/>
    <w:rsid w:val="005c4fba"/>
    <w:rPr>
      <w:rFonts w:ascii="Times New Roman" w:hAnsi="Times New Roman" w:cs="Times New Roman"/>
      <w:sz w:val="24"/>
    </w:rPr>
  </w:style>
  <w:style w:type="character" w:styleId="WW8Num4z5" w:customStyle="1">
    <w:name w:val="WW8Num4z5"/>
    <w:qFormat/>
    <w:rsid w:val="005c4fba"/>
    <w:rPr/>
  </w:style>
  <w:style w:type="character" w:styleId="WW8Num4z6" w:customStyle="1">
    <w:name w:val="WW8Num4z6"/>
    <w:qFormat/>
    <w:rsid w:val="005c4fba"/>
    <w:rPr/>
  </w:style>
  <w:style w:type="character" w:styleId="WW8Num4z7" w:customStyle="1">
    <w:name w:val="WW8Num4z7"/>
    <w:qFormat/>
    <w:rsid w:val="005c4fba"/>
    <w:rPr/>
  </w:style>
  <w:style w:type="character" w:styleId="WW8Num4z8" w:customStyle="1">
    <w:name w:val="WW8Num4z8"/>
    <w:qFormat/>
    <w:rsid w:val="005c4fba"/>
    <w:rPr/>
  </w:style>
  <w:style w:type="character" w:styleId="WW8Num5z0" w:customStyle="1">
    <w:name w:val="WW8Num5z0"/>
    <w:qFormat/>
    <w:rsid w:val="005c4fba"/>
    <w:rPr>
      <w:rFonts w:ascii="Times New Roman" w:hAnsi="Times New Roman" w:cs="Times New Roman"/>
      <w:sz w:val="24"/>
    </w:rPr>
  </w:style>
  <w:style w:type="character" w:styleId="WW8Num5z2" w:customStyle="1">
    <w:name w:val="WW8Num5z2"/>
    <w:qFormat/>
    <w:rsid w:val="005c4fba"/>
    <w:rPr>
      <w:rFonts w:ascii="OpenSymbol;Arial Unicode MS" w:hAnsi="OpenSymbol;Arial Unicode MS" w:cs="OpenSymbol;Arial Unicode MS"/>
      <w:sz w:val="28"/>
      <w:szCs w:val="24"/>
      <w:lang w:eastAsia="zh-TW"/>
    </w:rPr>
  </w:style>
  <w:style w:type="character" w:styleId="WW8Num5z3" w:customStyle="1">
    <w:name w:val="WW8Num5z3"/>
    <w:qFormat/>
    <w:rsid w:val="005c4fba"/>
    <w:rPr>
      <w:rFonts w:ascii="Symbol" w:hAnsi="Symbol" w:cs="Symbol"/>
      <w:sz w:val="28"/>
      <w:szCs w:val="24"/>
      <w:lang w:eastAsia="zh-TW"/>
    </w:rPr>
  </w:style>
  <w:style w:type="character" w:styleId="WW8Num6z0" w:customStyle="1">
    <w:name w:val="WW8Num6z0"/>
    <w:qFormat/>
    <w:rsid w:val="005c4fba"/>
    <w:rPr/>
  </w:style>
  <w:style w:type="character" w:styleId="WW8Num6z1" w:customStyle="1">
    <w:name w:val="WW8Num6z1"/>
    <w:qFormat/>
    <w:rsid w:val="005c4fba"/>
    <w:rPr/>
  </w:style>
  <w:style w:type="character" w:styleId="WW8Num6z2" w:customStyle="1">
    <w:name w:val="WW8Num6z2"/>
    <w:qFormat/>
    <w:rsid w:val="005c4fba"/>
    <w:rPr/>
  </w:style>
  <w:style w:type="character" w:styleId="WW8Num6z3" w:customStyle="1">
    <w:name w:val="WW8Num6z3"/>
    <w:qFormat/>
    <w:rsid w:val="005c4fba"/>
    <w:rPr>
      <w:rFonts w:ascii="Times New Roman" w:hAnsi="Times New Roman" w:cs="Times New Roman"/>
      <w:sz w:val="24"/>
    </w:rPr>
  </w:style>
  <w:style w:type="character" w:styleId="WW8Num6z5" w:customStyle="1">
    <w:name w:val="WW8Num6z5"/>
    <w:qFormat/>
    <w:rsid w:val="005c4fba"/>
    <w:rPr/>
  </w:style>
  <w:style w:type="character" w:styleId="WW8Num6z6" w:customStyle="1">
    <w:name w:val="WW8Num6z6"/>
    <w:qFormat/>
    <w:rsid w:val="005c4fba"/>
    <w:rPr/>
  </w:style>
  <w:style w:type="character" w:styleId="WW8Num6z7" w:customStyle="1">
    <w:name w:val="WW8Num6z7"/>
    <w:qFormat/>
    <w:rsid w:val="005c4fba"/>
    <w:rPr/>
  </w:style>
  <w:style w:type="character" w:styleId="WW8Num6z8" w:customStyle="1">
    <w:name w:val="WW8Num6z8"/>
    <w:qFormat/>
    <w:rsid w:val="005c4fba"/>
    <w:rPr/>
  </w:style>
  <w:style w:type="character" w:styleId="WW8Num7z0" w:customStyle="1">
    <w:name w:val="WW8Num7z0"/>
    <w:qFormat/>
    <w:rsid w:val="005c4fba"/>
    <w:rPr/>
  </w:style>
  <w:style w:type="character" w:styleId="WW8Num7z1" w:customStyle="1">
    <w:name w:val="WW8Num7z1"/>
    <w:qFormat/>
    <w:rsid w:val="005c4fba"/>
    <w:rPr>
      <w:bCs/>
      <w:sz w:val="24"/>
      <w:szCs w:val="24"/>
    </w:rPr>
  </w:style>
  <w:style w:type="character" w:styleId="WW8Num7z2" w:customStyle="1">
    <w:name w:val="WW8Num7z2"/>
    <w:qFormat/>
    <w:rsid w:val="005c4fba"/>
    <w:rPr/>
  </w:style>
  <w:style w:type="character" w:styleId="WW8Num7z3" w:customStyle="1">
    <w:name w:val="WW8Num7z3"/>
    <w:qFormat/>
    <w:rsid w:val="005c4fba"/>
    <w:rPr>
      <w:rFonts w:ascii="Times New Roman" w:hAnsi="Times New Roman" w:cs="Times New Roman"/>
      <w:caps w:val="false"/>
      <w:smallCaps w:val="false"/>
      <w:color w:val="000000"/>
      <w:spacing w:val="0"/>
      <w:sz w:val="24"/>
      <w:szCs w:val="24"/>
    </w:rPr>
  </w:style>
  <w:style w:type="character" w:styleId="WW8Num7z5" w:customStyle="1">
    <w:name w:val="WW8Num7z5"/>
    <w:qFormat/>
    <w:rsid w:val="005c4fba"/>
    <w:rPr/>
  </w:style>
  <w:style w:type="character" w:styleId="WW8Num7z6" w:customStyle="1">
    <w:name w:val="WW8Num7z6"/>
    <w:qFormat/>
    <w:rsid w:val="005c4fba"/>
    <w:rPr/>
  </w:style>
  <w:style w:type="character" w:styleId="WW8Num7z7" w:customStyle="1">
    <w:name w:val="WW8Num7z7"/>
    <w:qFormat/>
    <w:rsid w:val="005c4fba"/>
    <w:rPr/>
  </w:style>
  <w:style w:type="character" w:styleId="WW8Num7z8" w:customStyle="1">
    <w:name w:val="WW8Num7z8"/>
    <w:qFormat/>
    <w:rsid w:val="005c4fba"/>
    <w:rPr/>
  </w:style>
  <w:style w:type="character" w:styleId="WW8Num8z0" w:customStyle="1">
    <w:name w:val="WW8Num8z0"/>
    <w:qFormat/>
    <w:rsid w:val="005c4fba"/>
    <w:rPr/>
  </w:style>
  <w:style w:type="character" w:styleId="WW8Num8z1" w:customStyle="1">
    <w:name w:val="WW8Num8z1"/>
    <w:qFormat/>
    <w:rsid w:val="005c4fba"/>
    <w:rPr>
      <w:rFonts w:eastAsia="Times New Roman" w:cs="Times New Roman"/>
      <w:bCs/>
      <w:sz w:val="24"/>
      <w:szCs w:val="24"/>
      <w:lang w:val="ru-RU" w:eastAsia="zh-CN" w:bidi="hi-IN"/>
    </w:rPr>
  </w:style>
  <w:style w:type="character" w:styleId="WW8Num8z2" w:customStyle="1">
    <w:name w:val="WW8Num8z2"/>
    <w:qFormat/>
    <w:rsid w:val="005c4fba"/>
    <w:rPr/>
  </w:style>
  <w:style w:type="character" w:styleId="WW8Num8z3" w:customStyle="1">
    <w:name w:val="WW8Num8z3"/>
    <w:qFormat/>
    <w:rsid w:val="005c4fba"/>
    <w:rPr>
      <w:rFonts w:ascii="Times New Roman" w:hAnsi="Times New Roman" w:cs="Times New Roman"/>
      <w:sz w:val="24"/>
    </w:rPr>
  </w:style>
  <w:style w:type="character" w:styleId="WW8Num8z5" w:customStyle="1">
    <w:name w:val="WW8Num8z5"/>
    <w:qFormat/>
    <w:rsid w:val="005c4fba"/>
    <w:rPr/>
  </w:style>
  <w:style w:type="character" w:styleId="WW8Num8z6" w:customStyle="1">
    <w:name w:val="WW8Num8z6"/>
    <w:qFormat/>
    <w:rsid w:val="005c4fba"/>
    <w:rPr/>
  </w:style>
  <w:style w:type="character" w:styleId="WW8Num8z7" w:customStyle="1">
    <w:name w:val="WW8Num8z7"/>
    <w:qFormat/>
    <w:rsid w:val="005c4fba"/>
    <w:rPr/>
  </w:style>
  <w:style w:type="character" w:styleId="WW8Num8z8" w:customStyle="1">
    <w:name w:val="WW8Num8z8"/>
    <w:qFormat/>
    <w:rsid w:val="005c4fba"/>
    <w:rPr/>
  </w:style>
  <w:style w:type="character" w:styleId="WW8Num9z0" w:customStyle="1">
    <w:name w:val="WW8Num9z0"/>
    <w:qFormat/>
    <w:rsid w:val="005c4fba"/>
    <w:rPr>
      <w:lang w:val="ru-RU" w:eastAsia="en-US" w:bidi="en-US"/>
    </w:rPr>
  </w:style>
  <w:style w:type="character" w:styleId="WW8Num9z1" w:customStyle="1">
    <w:name w:val="WW8Num9z1"/>
    <w:qFormat/>
    <w:rsid w:val="005c4fba"/>
    <w:rPr>
      <w:rFonts w:eastAsia="Times New Roman" w:cs="Times New Roman"/>
      <w:bCs/>
      <w:sz w:val="24"/>
      <w:szCs w:val="24"/>
    </w:rPr>
  </w:style>
  <w:style w:type="character" w:styleId="WW8Num9z2" w:customStyle="1">
    <w:name w:val="WW8Num9z2"/>
    <w:qFormat/>
    <w:rsid w:val="005c4fba"/>
    <w:rPr/>
  </w:style>
  <w:style w:type="character" w:styleId="WW8Num9z3" w:customStyle="1">
    <w:name w:val="WW8Num9z3"/>
    <w:qFormat/>
    <w:rsid w:val="005c4fba"/>
    <w:rPr>
      <w:rFonts w:ascii="Times New Roman" w:hAnsi="Times New Roman" w:cs="Times New Roman"/>
      <w:sz w:val="24"/>
    </w:rPr>
  </w:style>
  <w:style w:type="character" w:styleId="WW8Num9z5" w:customStyle="1">
    <w:name w:val="WW8Num9z5"/>
    <w:qFormat/>
    <w:rsid w:val="005c4fba"/>
    <w:rPr/>
  </w:style>
  <w:style w:type="character" w:styleId="WW8Num9z6" w:customStyle="1">
    <w:name w:val="WW8Num9z6"/>
    <w:qFormat/>
    <w:rsid w:val="005c4fba"/>
    <w:rPr/>
  </w:style>
  <w:style w:type="character" w:styleId="WW8Num9z7" w:customStyle="1">
    <w:name w:val="WW8Num9z7"/>
    <w:qFormat/>
    <w:rsid w:val="005c4fba"/>
    <w:rPr/>
  </w:style>
  <w:style w:type="character" w:styleId="WW8Num9z8" w:customStyle="1">
    <w:name w:val="WW8Num9z8"/>
    <w:qFormat/>
    <w:rsid w:val="005c4fba"/>
    <w:rPr/>
  </w:style>
  <w:style w:type="character" w:styleId="WW8Num10z0" w:customStyle="1">
    <w:name w:val="WW8Num10z0"/>
    <w:qFormat/>
    <w:rsid w:val="005c4fba"/>
    <w:rPr>
      <w:rFonts w:eastAsia="Times New Roman" w:cs="Times New Roman"/>
    </w:rPr>
  </w:style>
  <w:style w:type="character" w:styleId="WW8Num10z1" w:customStyle="1">
    <w:name w:val="WW8Num10z1"/>
    <w:qFormat/>
    <w:rsid w:val="005c4fba"/>
    <w:rPr>
      <w:bCs/>
      <w:sz w:val="24"/>
      <w:szCs w:val="24"/>
    </w:rPr>
  </w:style>
  <w:style w:type="character" w:styleId="WW8Num10z2" w:customStyle="1">
    <w:name w:val="WW8Num10z2"/>
    <w:qFormat/>
    <w:rsid w:val="005c4fba"/>
    <w:rPr/>
  </w:style>
  <w:style w:type="character" w:styleId="WW8Num10z3" w:customStyle="1">
    <w:name w:val="WW8Num10z3"/>
    <w:qFormat/>
    <w:rsid w:val="005c4fba"/>
    <w:rPr>
      <w:rFonts w:ascii="Times New Roman" w:hAnsi="Times New Roman" w:cs="Times New Roman"/>
      <w:sz w:val="24"/>
    </w:rPr>
  </w:style>
  <w:style w:type="character" w:styleId="WW8Num10z5" w:customStyle="1">
    <w:name w:val="WW8Num10z5"/>
    <w:qFormat/>
    <w:rsid w:val="005c4fba"/>
    <w:rPr/>
  </w:style>
  <w:style w:type="character" w:styleId="WW8Num10z6" w:customStyle="1">
    <w:name w:val="WW8Num10z6"/>
    <w:qFormat/>
    <w:rsid w:val="005c4fba"/>
    <w:rPr/>
  </w:style>
  <w:style w:type="character" w:styleId="WW8Num10z7" w:customStyle="1">
    <w:name w:val="WW8Num10z7"/>
    <w:qFormat/>
    <w:rsid w:val="005c4fba"/>
    <w:rPr/>
  </w:style>
  <w:style w:type="character" w:styleId="WW8Num10z8" w:customStyle="1">
    <w:name w:val="WW8Num10z8"/>
    <w:qFormat/>
    <w:rsid w:val="005c4fba"/>
    <w:rPr/>
  </w:style>
  <w:style w:type="character" w:styleId="WW8Num11z0" w:customStyle="1">
    <w:name w:val="WW8Num11z0"/>
    <w:qFormat/>
    <w:rsid w:val="005c4fba"/>
    <w:rPr/>
  </w:style>
  <w:style w:type="character" w:styleId="WW8Num11z1" w:customStyle="1">
    <w:name w:val="WW8Num11z1"/>
    <w:qFormat/>
    <w:rsid w:val="005c4fba"/>
    <w:rPr/>
  </w:style>
  <w:style w:type="character" w:styleId="WW8Num11z2" w:customStyle="1">
    <w:name w:val="WW8Num11z2"/>
    <w:qFormat/>
    <w:rsid w:val="005c4fba"/>
    <w:rPr/>
  </w:style>
  <w:style w:type="character" w:styleId="WW8Num11z3" w:customStyle="1">
    <w:name w:val="WW8Num11z3"/>
    <w:qFormat/>
    <w:rsid w:val="005c4fba"/>
    <w:rPr>
      <w:rFonts w:ascii="Times New Roman" w:hAnsi="Times New Roman" w:cs="Times New Roman"/>
      <w:sz w:val="24"/>
    </w:rPr>
  </w:style>
  <w:style w:type="character" w:styleId="WW8Num11z5" w:customStyle="1">
    <w:name w:val="WW8Num11z5"/>
    <w:qFormat/>
    <w:rsid w:val="005c4fba"/>
    <w:rPr/>
  </w:style>
  <w:style w:type="character" w:styleId="WW8Num11z6" w:customStyle="1">
    <w:name w:val="WW8Num11z6"/>
    <w:qFormat/>
    <w:rsid w:val="005c4fba"/>
    <w:rPr/>
  </w:style>
  <w:style w:type="character" w:styleId="WW8Num11z7" w:customStyle="1">
    <w:name w:val="WW8Num11z7"/>
    <w:qFormat/>
    <w:rsid w:val="005c4fba"/>
    <w:rPr/>
  </w:style>
  <w:style w:type="character" w:styleId="WW8Num11z8" w:customStyle="1">
    <w:name w:val="WW8Num11z8"/>
    <w:qFormat/>
    <w:rsid w:val="005c4fba"/>
    <w:rPr/>
  </w:style>
  <w:style w:type="character" w:styleId="WW8Num12z0" w:customStyle="1">
    <w:name w:val="WW8Num12z0"/>
    <w:qFormat/>
    <w:rsid w:val="005c4fba"/>
    <w:rPr/>
  </w:style>
  <w:style w:type="character" w:styleId="WW8Num12z1" w:customStyle="1">
    <w:name w:val="WW8Num12z1"/>
    <w:qFormat/>
    <w:rsid w:val="005c4fba"/>
    <w:rPr/>
  </w:style>
  <w:style w:type="character" w:styleId="WW8Num12z2" w:customStyle="1">
    <w:name w:val="WW8Num12z2"/>
    <w:qFormat/>
    <w:rsid w:val="005c4fba"/>
    <w:rPr>
      <w:rFonts w:eastAsia="Times New Roman" w:cs="Times New Roman"/>
      <w:b w:val="false"/>
      <w:bCs/>
      <w:i w:val="false"/>
      <w:caps w:val="false"/>
      <w:smallCaps w:val="false"/>
      <w:spacing w:val="0"/>
      <w:sz w:val="24"/>
      <w:szCs w:val="24"/>
    </w:rPr>
  </w:style>
  <w:style w:type="character" w:styleId="WW8Num12z3" w:customStyle="1">
    <w:name w:val="WW8Num12z3"/>
    <w:qFormat/>
    <w:rsid w:val="005c4fba"/>
    <w:rPr>
      <w:rFonts w:ascii="Times New Roman" w:hAnsi="Times New Roman" w:eastAsia="Times New Roman" w:cs="Times New Roman"/>
      <w:sz w:val="24"/>
    </w:rPr>
  </w:style>
  <w:style w:type="character" w:styleId="WW8Num12z5" w:customStyle="1">
    <w:name w:val="WW8Num12z5"/>
    <w:qFormat/>
    <w:rsid w:val="005c4fba"/>
    <w:rPr/>
  </w:style>
  <w:style w:type="character" w:styleId="WW8Num12z6" w:customStyle="1">
    <w:name w:val="WW8Num12z6"/>
    <w:qFormat/>
    <w:rsid w:val="005c4fba"/>
    <w:rPr/>
  </w:style>
  <w:style w:type="character" w:styleId="WW8Num12z7" w:customStyle="1">
    <w:name w:val="WW8Num12z7"/>
    <w:qFormat/>
    <w:rsid w:val="005c4fba"/>
    <w:rPr/>
  </w:style>
  <w:style w:type="character" w:styleId="WW8Num12z8" w:customStyle="1">
    <w:name w:val="WW8Num12z8"/>
    <w:qFormat/>
    <w:rsid w:val="005c4fba"/>
    <w:rPr/>
  </w:style>
  <w:style w:type="character" w:styleId="WW8Num13z0" w:customStyle="1">
    <w:name w:val="WW8Num13z0"/>
    <w:qFormat/>
    <w:rsid w:val="005c4fba"/>
    <w:rPr/>
  </w:style>
  <w:style w:type="character" w:styleId="WW8Num13z1" w:customStyle="1">
    <w:name w:val="WW8Num13z1"/>
    <w:qFormat/>
    <w:rsid w:val="005c4fba"/>
    <w:rPr>
      <w:bCs/>
      <w:sz w:val="24"/>
      <w:szCs w:val="24"/>
      <w:lang w:val="ru-RU" w:eastAsia="zh-CN" w:bidi="hi-IN"/>
    </w:rPr>
  </w:style>
  <w:style w:type="character" w:styleId="WW8Num13z2" w:customStyle="1">
    <w:name w:val="WW8Num13z2"/>
    <w:qFormat/>
    <w:rsid w:val="005c4fba"/>
    <w:rPr>
      <w:rFonts w:eastAsia="Times New Roman" w:cs="Times New Roman"/>
      <w:bCs/>
    </w:rPr>
  </w:style>
  <w:style w:type="character" w:styleId="WW8Num13z3" w:customStyle="1">
    <w:name w:val="WW8Num13z3"/>
    <w:qFormat/>
    <w:rsid w:val="005c4fba"/>
    <w:rPr>
      <w:rFonts w:ascii="Times New Roman" w:hAnsi="Times New Roman" w:eastAsia="Times New Roman" w:cs="Times New Roman"/>
      <w:sz w:val="24"/>
      <w:lang w:eastAsia="zh-CN" w:bidi="hi-IN"/>
    </w:rPr>
  </w:style>
  <w:style w:type="character" w:styleId="WW8Num13z5" w:customStyle="1">
    <w:name w:val="WW8Num13z5"/>
    <w:qFormat/>
    <w:rsid w:val="005c4fba"/>
    <w:rPr/>
  </w:style>
  <w:style w:type="character" w:styleId="WW8Num13z6" w:customStyle="1">
    <w:name w:val="WW8Num13z6"/>
    <w:qFormat/>
    <w:rsid w:val="005c4fba"/>
    <w:rPr/>
  </w:style>
  <w:style w:type="character" w:styleId="WW8Num13z7" w:customStyle="1">
    <w:name w:val="WW8Num13z7"/>
    <w:qFormat/>
    <w:rsid w:val="005c4fba"/>
    <w:rPr/>
  </w:style>
  <w:style w:type="character" w:styleId="WW8Num13z8" w:customStyle="1">
    <w:name w:val="WW8Num13z8"/>
    <w:qFormat/>
    <w:rsid w:val="005c4fba"/>
    <w:rPr/>
  </w:style>
  <w:style w:type="character" w:styleId="WW8Num14z0" w:customStyle="1">
    <w:name w:val="WW8Num14z0"/>
    <w:qFormat/>
    <w:rsid w:val="005c4fba"/>
    <w:rPr/>
  </w:style>
  <w:style w:type="character" w:styleId="WW8Num14z1" w:customStyle="1">
    <w:name w:val="WW8Num14z1"/>
    <w:qFormat/>
    <w:rsid w:val="005c4fba"/>
    <w:rPr>
      <w:bCs/>
      <w:sz w:val="24"/>
      <w:szCs w:val="24"/>
      <w:lang w:eastAsia="zh-CN" w:bidi="hi-IN"/>
    </w:rPr>
  </w:style>
  <w:style w:type="character" w:styleId="WW8Num14z2" w:customStyle="1">
    <w:name w:val="WW8Num14z2"/>
    <w:qFormat/>
    <w:rsid w:val="005c4fba"/>
    <w:rPr>
      <w:rFonts w:eastAsia="Times New Roman" w:cs="Times New Roman"/>
      <w:bCs/>
      <w:sz w:val="24"/>
      <w:szCs w:val="24"/>
    </w:rPr>
  </w:style>
  <w:style w:type="character" w:styleId="WW8Num14z3" w:customStyle="1">
    <w:name w:val="WW8Num14z3"/>
    <w:qFormat/>
    <w:rsid w:val="005c4fba"/>
    <w:rPr>
      <w:rFonts w:ascii="Times New Roman" w:hAnsi="Times New Roman" w:eastAsia="Times New Roman" w:cs="Times New Roman"/>
      <w:caps w:val="false"/>
      <w:smallCaps w:val="false"/>
      <w:color w:val="000000"/>
      <w:spacing w:val="0"/>
      <w:sz w:val="24"/>
      <w:szCs w:val="24"/>
      <w:lang w:eastAsia="zh-CN" w:bidi="hi-IN"/>
    </w:rPr>
  </w:style>
  <w:style w:type="character" w:styleId="WW8Num14z5" w:customStyle="1">
    <w:name w:val="WW8Num14z5"/>
    <w:qFormat/>
    <w:rsid w:val="005c4fba"/>
    <w:rPr/>
  </w:style>
  <w:style w:type="character" w:styleId="WW8Num14z6" w:customStyle="1">
    <w:name w:val="WW8Num14z6"/>
    <w:qFormat/>
    <w:rsid w:val="005c4fba"/>
    <w:rPr/>
  </w:style>
  <w:style w:type="character" w:styleId="WW8Num14z7" w:customStyle="1">
    <w:name w:val="WW8Num14z7"/>
    <w:qFormat/>
    <w:rsid w:val="005c4fba"/>
    <w:rPr/>
  </w:style>
  <w:style w:type="character" w:styleId="WW8Num14z8" w:customStyle="1">
    <w:name w:val="WW8Num14z8"/>
    <w:qFormat/>
    <w:rsid w:val="005c4fba"/>
    <w:rPr/>
  </w:style>
  <w:style w:type="character" w:styleId="WW8Num15z0" w:customStyle="1">
    <w:name w:val="WW8Num15z0"/>
    <w:qFormat/>
    <w:rsid w:val="005c4fba"/>
    <w:rPr/>
  </w:style>
  <w:style w:type="character" w:styleId="WW8Num15z2" w:customStyle="1">
    <w:name w:val="WW8Num15z2"/>
    <w:qFormat/>
    <w:rsid w:val="005c4fba"/>
    <w:rPr>
      <w:rFonts w:eastAsia="Times New Roman" w:cs="Times New Roman"/>
      <w:b w:val="false"/>
      <w:bCs/>
      <w:i w:val="false"/>
      <w:caps w:val="false"/>
      <w:smallCaps w:val="false"/>
      <w:spacing w:val="0"/>
      <w:sz w:val="24"/>
      <w:szCs w:val="24"/>
      <w:lang w:eastAsia="zh-CN" w:bidi="hi-IN"/>
    </w:rPr>
  </w:style>
  <w:style w:type="character" w:styleId="WW8Num15z3" w:customStyle="1">
    <w:name w:val="WW8Num15z3"/>
    <w:qFormat/>
    <w:rsid w:val="005c4fba"/>
    <w:rPr>
      <w:rFonts w:ascii="Times New Roman" w:hAnsi="Times New Roman" w:eastAsia="Times New Roman" w:cs="Times New Roman"/>
      <w:caps w:val="false"/>
      <w:smallCaps w:val="false"/>
      <w:color w:val="000000"/>
      <w:spacing w:val="0"/>
      <w:sz w:val="24"/>
      <w:szCs w:val="24"/>
      <w:lang w:eastAsia="zh-CN" w:bidi="hi-IN"/>
    </w:rPr>
  </w:style>
  <w:style w:type="character" w:styleId="WW8Num15z5" w:customStyle="1">
    <w:name w:val="WW8Num15z5"/>
    <w:qFormat/>
    <w:rsid w:val="005c4fba"/>
    <w:rPr/>
  </w:style>
  <w:style w:type="character" w:styleId="WW8Num15z6" w:customStyle="1">
    <w:name w:val="WW8Num15z6"/>
    <w:qFormat/>
    <w:rsid w:val="005c4fba"/>
    <w:rPr/>
  </w:style>
  <w:style w:type="character" w:styleId="WW8Num15z7" w:customStyle="1">
    <w:name w:val="WW8Num15z7"/>
    <w:qFormat/>
    <w:rsid w:val="005c4fba"/>
    <w:rPr/>
  </w:style>
  <w:style w:type="character" w:styleId="WW8Num15z8" w:customStyle="1">
    <w:name w:val="WW8Num15z8"/>
    <w:qFormat/>
    <w:rsid w:val="005c4fba"/>
    <w:rPr/>
  </w:style>
  <w:style w:type="character" w:styleId="WW8Num16z0" w:customStyle="1">
    <w:name w:val="WW8Num16z0"/>
    <w:qFormat/>
    <w:rsid w:val="005c4fba"/>
    <w:rPr/>
  </w:style>
  <w:style w:type="character" w:styleId="WW8Num16z1" w:customStyle="1">
    <w:name w:val="WW8Num16z1"/>
    <w:qFormat/>
    <w:rsid w:val="005c4fba"/>
    <w:rPr>
      <w:rFonts w:eastAsia="Times New Roman" w:cs="Times New Roman"/>
      <w:bCs/>
      <w:sz w:val="24"/>
      <w:szCs w:val="24"/>
      <w:lang w:eastAsia="zh-CN" w:bidi="hi-IN"/>
    </w:rPr>
  </w:style>
  <w:style w:type="character" w:styleId="WW8Num16z2" w:customStyle="1">
    <w:name w:val="WW8Num16z2"/>
    <w:qFormat/>
    <w:rsid w:val="005c4fba"/>
    <w:rPr/>
  </w:style>
  <w:style w:type="character" w:styleId="WW8Num16z3" w:customStyle="1">
    <w:name w:val="WW8Num16z3"/>
    <w:qFormat/>
    <w:rsid w:val="005c4fba"/>
    <w:rPr>
      <w:rFonts w:ascii="Times New Roman" w:hAnsi="Times New Roman" w:eastAsia="Times New Roman" w:cs="Times New Roman"/>
      <w:sz w:val="24"/>
      <w:szCs w:val="24"/>
    </w:rPr>
  </w:style>
  <w:style w:type="character" w:styleId="WW8Num16z5" w:customStyle="1">
    <w:name w:val="WW8Num16z5"/>
    <w:qFormat/>
    <w:rsid w:val="005c4fba"/>
    <w:rPr/>
  </w:style>
  <w:style w:type="character" w:styleId="WW8Num16z6" w:customStyle="1">
    <w:name w:val="WW8Num16z6"/>
    <w:qFormat/>
    <w:rsid w:val="005c4fba"/>
    <w:rPr/>
  </w:style>
  <w:style w:type="character" w:styleId="WW8Num16z7" w:customStyle="1">
    <w:name w:val="WW8Num16z7"/>
    <w:qFormat/>
    <w:rsid w:val="005c4fba"/>
    <w:rPr/>
  </w:style>
  <w:style w:type="character" w:styleId="WW8Num16z8" w:customStyle="1">
    <w:name w:val="WW8Num16z8"/>
    <w:qFormat/>
    <w:rsid w:val="005c4fba"/>
    <w:rPr/>
  </w:style>
  <w:style w:type="character" w:styleId="WW8Num17z0" w:customStyle="1">
    <w:name w:val="WW8Num17z0"/>
    <w:qFormat/>
    <w:rsid w:val="005c4fba"/>
    <w:rPr/>
  </w:style>
  <w:style w:type="character" w:styleId="WW8Num17z1" w:customStyle="1">
    <w:name w:val="WW8Num17z1"/>
    <w:qFormat/>
    <w:rsid w:val="005c4fba"/>
    <w:rPr/>
  </w:style>
  <w:style w:type="character" w:styleId="WW8Num17z2" w:customStyle="1">
    <w:name w:val="WW8Num17z2"/>
    <w:qFormat/>
    <w:rsid w:val="005c4fba"/>
    <w:rPr>
      <w:rFonts w:eastAsia="Times New Roman" w:cs="Times New Roman"/>
      <w:bCs/>
      <w:sz w:val="24"/>
      <w:szCs w:val="24"/>
    </w:rPr>
  </w:style>
  <w:style w:type="character" w:styleId="WW8Num17z3" w:customStyle="1">
    <w:name w:val="WW8Num17z3"/>
    <w:qFormat/>
    <w:rsid w:val="005c4fba"/>
    <w:rPr>
      <w:rFonts w:ascii="Times New Roman" w:hAnsi="Times New Roman" w:eastAsia="Times New Roman" w:cs="Times New Roman"/>
      <w:sz w:val="24"/>
      <w:szCs w:val="24"/>
    </w:rPr>
  </w:style>
  <w:style w:type="character" w:styleId="WW8Num17z5" w:customStyle="1">
    <w:name w:val="WW8Num17z5"/>
    <w:qFormat/>
    <w:rsid w:val="005c4fba"/>
    <w:rPr/>
  </w:style>
  <w:style w:type="character" w:styleId="WW8Num17z6" w:customStyle="1">
    <w:name w:val="WW8Num17z6"/>
    <w:qFormat/>
    <w:rsid w:val="005c4fba"/>
    <w:rPr/>
  </w:style>
  <w:style w:type="character" w:styleId="WW8Num17z7" w:customStyle="1">
    <w:name w:val="WW8Num17z7"/>
    <w:qFormat/>
    <w:rsid w:val="005c4fba"/>
    <w:rPr/>
  </w:style>
  <w:style w:type="character" w:styleId="WW8Num17z8" w:customStyle="1">
    <w:name w:val="WW8Num17z8"/>
    <w:qFormat/>
    <w:rsid w:val="005c4fba"/>
    <w:rPr/>
  </w:style>
  <w:style w:type="character" w:styleId="WW8Num18z0" w:customStyle="1">
    <w:name w:val="WW8Num18z0"/>
    <w:qFormat/>
    <w:rsid w:val="005c4fba"/>
    <w:rPr/>
  </w:style>
  <w:style w:type="character" w:styleId="WW8Num18z1" w:customStyle="1">
    <w:name w:val="WW8Num18z1"/>
    <w:qFormat/>
    <w:rsid w:val="005c4fba"/>
    <w:rPr>
      <w:rFonts w:eastAsia="Times New Roman" w:cs="Times New Roman"/>
      <w:bCs/>
      <w:sz w:val="24"/>
      <w:szCs w:val="24"/>
      <w:lang w:eastAsia="zh-CN" w:bidi="hi-IN"/>
    </w:rPr>
  </w:style>
  <w:style w:type="character" w:styleId="WW8Num18z2" w:customStyle="1">
    <w:name w:val="WW8Num18z2"/>
    <w:qFormat/>
    <w:rsid w:val="005c4fba"/>
    <w:rPr/>
  </w:style>
  <w:style w:type="character" w:styleId="WW8Num18z3" w:customStyle="1">
    <w:name w:val="WW8Num18z3"/>
    <w:qFormat/>
    <w:rsid w:val="005c4fba"/>
    <w:rPr>
      <w:rFonts w:ascii="Times New Roman" w:hAnsi="Times New Roman" w:cs="Times New Roman"/>
      <w:sz w:val="24"/>
    </w:rPr>
  </w:style>
  <w:style w:type="character" w:styleId="WW8Num18z5" w:customStyle="1">
    <w:name w:val="WW8Num18z5"/>
    <w:qFormat/>
    <w:rsid w:val="005c4fba"/>
    <w:rPr/>
  </w:style>
  <w:style w:type="character" w:styleId="WW8Num18z6" w:customStyle="1">
    <w:name w:val="WW8Num18z6"/>
    <w:qFormat/>
    <w:rsid w:val="005c4fba"/>
    <w:rPr/>
  </w:style>
  <w:style w:type="character" w:styleId="WW8Num18z7" w:customStyle="1">
    <w:name w:val="WW8Num18z7"/>
    <w:qFormat/>
    <w:rsid w:val="005c4fba"/>
    <w:rPr/>
  </w:style>
  <w:style w:type="character" w:styleId="WW8Num18z8" w:customStyle="1">
    <w:name w:val="WW8Num18z8"/>
    <w:qFormat/>
    <w:rsid w:val="005c4fba"/>
    <w:rPr/>
  </w:style>
  <w:style w:type="character" w:styleId="WW8Num19z0" w:customStyle="1">
    <w:name w:val="WW8Num19z0"/>
    <w:qFormat/>
    <w:rsid w:val="005c4fba"/>
    <w:rPr>
      <w:bCs/>
      <w:sz w:val="24"/>
      <w:szCs w:val="24"/>
    </w:rPr>
  </w:style>
  <w:style w:type="character" w:styleId="WW8Num19z1" w:customStyle="1">
    <w:name w:val="WW8Num19z1"/>
    <w:qFormat/>
    <w:rsid w:val="005c4fba"/>
    <w:rPr>
      <w:bCs/>
      <w:sz w:val="24"/>
      <w:szCs w:val="24"/>
    </w:rPr>
  </w:style>
  <w:style w:type="character" w:styleId="WW8Num19z2" w:customStyle="1">
    <w:name w:val="WW8Num19z2"/>
    <w:qFormat/>
    <w:rsid w:val="005c4fba"/>
    <w:rPr/>
  </w:style>
  <w:style w:type="character" w:styleId="WW8Num19z3" w:customStyle="1">
    <w:name w:val="WW8Num19z3"/>
    <w:qFormat/>
    <w:rsid w:val="005c4fba"/>
    <w:rPr>
      <w:rFonts w:ascii="Times New Roman" w:hAnsi="Times New Roman" w:cs="Times New Roman"/>
      <w:sz w:val="24"/>
    </w:rPr>
  </w:style>
  <w:style w:type="character" w:styleId="WW8Num19z5" w:customStyle="1">
    <w:name w:val="WW8Num19z5"/>
    <w:qFormat/>
    <w:rsid w:val="005c4fba"/>
    <w:rPr/>
  </w:style>
  <w:style w:type="character" w:styleId="WW8Num19z6" w:customStyle="1">
    <w:name w:val="WW8Num19z6"/>
    <w:qFormat/>
    <w:rsid w:val="005c4fba"/>
    <w:rPr/>
  </w:style>
  <w:style w:type="character" w:styleId="WW8Num19z7" w:customStyle="1">
    <w:name w:val="WW8Num19z7"/>
    <w:qFormat/>
    <w:rsid w:val="005c4fba"/>
    <w:rPr/>
  </w:style>
  <w:style w:type="character" w:styleId="WW8Num19z8" w:customStyle="1">
    <w:name w:val="WW8Num19z8"/>
    <w:qFormat/>
    <w:rsid w:val="005c4fba"/>
    <w:rPr/>
  </w:style>
  <w:style w:type="character" w:styleId="WW8Num20z0" w:customStyle="1">
    <w:name w:val="WW8Num20z0"/>
    <w:qFormat/>
    <w:rsid w:val="005c4fba"/>
    <w:rPr/>
  </w:style>
  <w:style w:type="character" w:styleId="WW8Num20z1" w:customStyle="1">
    <w:name w:val="WW8Num20z1"/>
    <w:qFormat/>
    <w:rsid w:val="005c4fba"/>
    <w:rPr>
      <w:bCs/>
      <w:sz w:val="24"/>
      <w:szCs w:val="24"/>
    </w:rPr>
  </w:style>
  <w:style w:type="character" w:styleId="WW8Num20z2" w:customStyle="1">
    <w:name w:val="WW8Num20z2"/>
    <w:qFormat/>
    <w:rsid w:val="005c4fba"/>
    <w:rPr/>
  </w:style>
  <w:style w:type="character" w:styleId="WW8Num20z3" w:customStyle="1">
    <w:name w:val="WW8Num20z3"/>
    <w:qFormat/>
    <w:rsid w:val="005c4fba"/>
    <w:rPr>
      <w:rFonts w:ascii="Times New Roman" w:hAnsi="Times New Roman" w:cs="Times New Roman"/>
      <w:sz w:val="24"/>
      <w:lang w:eastAsia="zh-CN" w:bidi="hi-IN"/>
    </w:rPr>
  </w:style>
  <w:style w:type="character" w:styleId="WW8Num20z5" w:customStyle="1">
    <w:name w:val="WW8Num20z5"/>
    <w:qFormat/>
    <w:rsid w:val="005c4fba"/>
    <w:rPr/>
  </w:style>
  <w:style w:type="character" w:styleId="WW8Num20z6" w:customStyle="1">
    <w:name w:val="WW8Num20z6"/>
    <w:qFormat/>
    <w:rsid w:val="005c4fba"/>
    <w:rPr/>
  </w:style>
  <w:style w:type="character" w:styleId="WW8Num20z7" w:customStyle="1">
    <w:name w:val="WW8Num20z7"/>
    <w:qFormat/>
    <w:rsid w:val="005c4fba"/>
    <w:rPr/>
  </w:style>
  <w:style w:type="character" w:styleId="WW8Num20z8" w:customStyle="1">
    <w:name w:val="WW8Num20z8"/>
    <w:qFormat/>
    <w:rsid w:val="005c4fba"/>
    <w:rPr/>
  </w:style>
  <w:style w:type="character" w:styleId="WW8Num21z0" w:customStyle="1">
    <w:name w:val="WW8Num21z0"/>
    <w:qFormat/>
    <w:rsid w:val="005c4fba"/>
    <w:rPr/>
  </w:style>
  <w:style w:type="character" w:styleId="WW8Num21z1" w:customStyle="1">
    <w:name w:val="WW8Num21z1"/>
    <w:qFormat/>
    <w:rsid w:val="005c4fba"/>
    <w:rPr>
      <w:bCs/>
      <w:sz w:val="24"/>
      <w:szCs w:val="24"/>
    </w:rPr>
  </w:style>
  <w:style w:type="character" w:styleId="WW8Num21z2" w:customStyle="1">
    <w:name w:val="WW8Num21z2"/>
    <w:qFormat/>
    <w:rsid w:val="005c4fba"/>
    <w:rPr/>
  </w:style>
  <w:style w:type="character" w:styleId="WW8Num21z3" w:customStyle="1">
    <w:name w:val="WW8Num21z3"/>
    <w:qFormat/>
    <w:rsid w:val="005c4fba"/>
    <w:rPr>
      <w:rFonts w:ascii="Times New Roman" w:hAnsi="Times New Roman" w:cs="Times New Roman"/>
      <w:sz w:val="24"/>
    </w:rPr>
  </w:style>
  <w:style w:type="character" w:styleId="WW8Num21z5" w:customStyle="1">
    <w:name w:val="WW8Num21z5"/>
    <w:qFormat/>
    <w:rsid w:val="005c4fba"/>
    <w:rPr/>
  </w:style>
  <w:style w:type="character" w:styleId="WW8Num21z6" w:customStyle="1">
    <w:name w:val="WW8Num21z6"/>
    <w:qFormat/>
    <w:rsid w:val="005c4fba"/>
    <w:rPr/>
  </w:style>
  <w:style w:type="character" w:styleId="WW8Num21z7" w:customStyle="1">
    <w:name w:val="WW8Num21z7"/>
    <w:qFormat/>
    <w:rsid w:val="005c4fba"/>
    <w:rPr/>
  </w:style>
  <w:style w:type="character" w:styleId="WW8Num21z8" w:customStyle="1">
    <w:name w:val="WW8Num21z8"/>
    <w:qFormat/>
    <w:rsid w:val="005c4fba"/>
    <w:rPr/>
  </w:style>
  <w:style w:type="character" w:styleId="WW8Num22z0" w:customStyle="1">
    <w:name w:val="WW8Num22z0"/>
    <w:qFormat/>
    <w:rsid w:val="005c4fba"/>
    <w:rPr/>
  </w:style>
  <w:style w:type="character" w:styleId="WW8Num22z1" w:customStyle="1">
    <w:name w:val="WW8Num22z1"/>
    <w:qFormat/>
    <w:rsid w:val="005c4fba"/>
    <w:rPr/>
  </w:style>
  <w:style w:type="character" w:styleId="WW8Num22z2" w:customStyle="1">
    <w:name w:val="WW8Num22z2"/>
    <w:qFormat/>
    <w:rsid w:val="005c4fba"/>
    <w:rPr/>
  </w:style>
  <w:style w:type="character" w:styleId="WW8Num22z3" w:customStyle="1">
    <w:name w:val="WW8Num22z3"/>
    <w:qFormat/>
    <w:rsid w:val="005c4fba"/>
    <w:rPr>
      <w:rFonts w:ascii="Times New Roman" w:hAnsi="Times New Roman" w:cs="Times New Roman"/>
      <w:sz w:val="24"/>
    </w:rPr>
  </w:style>
  <w:style w:type="character" w:styleId="WW8Num22z5" w:customStyle="1">
    <w:name w:val="WW8Num22z5"/>
    <w:qFormat/>
    <w:rsid w:val="005c4fba"/>
    <w:rPr/>
  </w:style>
  <w:style w:type="character" w:styleId="WW8Num22z6" w:customStyle="1">
    <w:name w:val="WW8Num22z6"/>
    <w:qFormat/>
    <w:rsid w:val="005c4fba"/>
    <w:rPr/>
  </w:style>
  <w:style w:type="character" w:styleId="WW8Num22z7" w:customStyle="1">
    <w:name w:val="WW8Num22z7"/>
    <w:qFormat/>
    <w:rsid w:val="005c4fba"/>
    <w:rPr/>
  </w:style>
  <w:style w:type="character" w:styleId="WW8Num22z8" w:customStyle="1">
    <w:name w:val="WW8Num22z8"/>
    <w:qFormat/>
    <w:rsid w:val="005c4fba"/>
    <w:rPr/>
  </w:style>
  <w:style w:type="character" w:styleId="WW8Num23z0" w:customStyle="1">
    <w:name w:val="WW8Num23z0"/>
    <w:qFormat/>
    <w:rsid w:val="005c4fba"/>
    <w:rPr/>
  </w:style>
  <w:style w:type="character" w:styleId="WW8Num23z1" w:customStyle="1">
    <w:name w:val="WW8Num23z1"/>
    <w:qFormat/>
    <w:rsid w:val="005c4fba"/>
    <w:rPr>
      <w:b w:val="false"/>
      <w:bCs/>
      <w:sz w:val="24"/>
      <w:szCs w:val="24"/>
    </w:rPr>
  </w:style>
  <w:style w:type="character" w:styleId="WW8Num23z2" w:customStyle="1">
    <w:name w:val="WW8Num23z2"/>
    <w:qFormat/>
    <w:rsid w:val="005c4fba"/>
    <w:rPr/>
  </w:style>
  <w:style w:type="character" w:styleId="WW8Num23z3" w:customStyle="1">
    <w:name w:val="WW8Num23z3"/>
    <w:qFormat/>
    <w:rsid w:val="005c4fba"/>
    <w:rPr>
      <w:rFonts w:ascii="Times New Roman" w:hAnsi="Times New Roman" w:cs="Times New Roman"/>
      <w:sz w:val="24"/>
    </w:rPr>
  </w:style>
  <w:style w:type="character" w:styleId="WW8Num23z5" w:customStyle="1">
    <w:name w:val="WW8Num23z5"/>
    <w:qFormat/>
    <w:rsid w:val="005c4fba"/>
    <w:rPr/>
  </w:style>
  <w:style w:type="character" w:styleId="WW8Num23z6" w:customStyle="1">
    <w:name w:val="WW8Num23z6"/>
    <w:qFormat/>
    <w:rsid w:val="005c4fba"/>
    <w:rPr/>
  </w:style>
  <w:style w:type="character" w:styleId="WW8Num23z7" w:customStyle="1">
    <w:name w:val="WW8Num23z7"/>
    <w:qFormat/>
    <w:rsid w:val="005c4fba"/>
    <w:rPr/>
  </w:style>
  <w:style w:type="character" w:styleId="WW8Num23z8" w:customStyle="1">
    <w:name w:val="WW8Num23z8"/>
    <w:qFormat/>
    <w:rsid w:val="005c4fba"/>
    <w:rPr/>
  </w:style>
  <w:style w:type="character" w:styleId="WW8Num5z1" w:customStyle="1">
    <w:name w:val="WW8Num5z1"/>
    <w:qFormat/>
    <w:rsid w:val="005c4fba"/>
    <w:rPr>
      <w:rFonts w:ascii="OpenSymbol;Arial Unicode MS" w:hAnsi="OpenSymbol;Arial Unicode MS" w:cs="OpenSymbol;Arial Unicode MS"/>
    </w:rPr>
  </w:style>
  <w:style w:type="character" w:styleId="WW8Num9z4" w:customStyle="1">
    <w:name w:val="WW8Num9z4"/>
    <w:qFormat/>
    <w:rsid w:val="005c4fba"/>
    <w:rPr/>
  </w:style>
  <w:style w:type="character" w:styleId="WW8Num11z4" w:customStyle="1">
    <w:name w:val="WW8Num11z4"/>
    <w:qFormat/>
    <w:rsid w:val="005c4fba"/>
    <w:rPr/>
  </w:style>
  <w:style w:type="character" w:styleId="WW8Num12z4" w:customStyle="1">
    <w:name w:val="WW8Num12z4"/>
    <w:qFormat/>
    <w:rsid w:val="005c4fba"/>
    <w:rPr/>
  </w:style>
  <w:style w:type="character" w:styleId="WW8Num13z4" w:customStyle="1">
    <w:name w:val="WW8Num13z4"/>
    <w:qFormat/>
    <w:rsid w:val="005c4fba"/>
    <w:rPr/>
  </w:style>
  <w:style w:type="character" w:styleId="WW8Num14z4" w:customStyle="1">
    <w:name w:val="WW8Num14z4"/>
    <w:qFormat/>
    <w:rsid w:val="005c4fba"/>
    <w:rPr/>
  </w:style>
  <w:style w:type="character" w:styleId="WW8Num15z4" w:customStyle="1">
    <w:name w:val="WW8Num15z4"/>
    <w:qFormat/>
    <w:rsid w:val="005c4fba"/>
    <w:rPr>
      <w:sz w:val="24"/>
      <w:szCs w:val="24"/>
      <w:shd w:fill="FF0000" w:val="clear"/>
    </w:rPr>
  </w:style>
  <w:style w:type="character" w:styleId="WW8Num16z4" w:customStyle="1">
    <w:name w:val="WW8Num16z4"/>
    <w:qFormat/>
    <w:rsid w:val="005c4fba"/>
    <w:rPr/>
  </w:style>
  <w:style w:type="character" w:styleId="WW8Num17z4" w:customStyle="1">
    <w:name w:val="WW8Num17z4"/>
    <w:qFormat/>
    <w:rsid w:val="005c4fba"/>
    <w:rPr/>
  </w:style>
  <w:style w:type="character" w:styleId="WW8Num18z4" w:customStyle="1">
    <w:name w:val="WW8Num18z4"/>
    <w:qFormat/>
    <w:rsid w:val="005c4fba"/>
    <w:rPr/>
  </w:style>
  <w:style w:type="character" w:styleId="WW8Num19z4" w:customStyle="1">
    <w:name w:val="WW8Num19z4"/>
    <w:qFormat/>
    <w:rsid w:val="005c4fba"/>
    <w:rPr/>
  </w:style>
  <w:style w:type="character" w:styleId="WW8Num20z4" w:customStyle="1">
    <w:name w:val="WW8Num20z4"/>
    <w:qFormat/>
    <w:rsid w:val="005c4fba"/>
    <w:rPr/>
  </w:style>
  <w:style w:type="character" w:styleId="WW8Num24z0" w:customStyle="1">
    <w:name w:val="WW8Num24z0"/>
    <w:qFormat/>
    <w:rsid w:val="005c4fba"/>
    <w:rPr>
      <w:rFonts w:ascii="Symbol" w:hAnsi="Symbol" w:cs="OpenSymbol;Arial Unicode MS"/>
    </w:rPr>
  </w:style>
  <w:style w:type="character" w:styleId="WW8Num24z1" w:customStyle="1">
    <w:name w:val="WW8Num24z1"/>
    <w:qFormat/>
    <w:rsid w:val="005c4fba"/>
    <w:rPr>
      <w:rFonts w:ascii="OpenSymbol;Arial Unicode MS" w:hAnsi="OpenSymbol;Arial Unicode MS" w:cs="OpenSymbol;Arial Unicode MS"/>
    </w:rPr>
  </w:style>
  <w:style w:type="character" w:styleId="WW8Num25z0" w:customStyle="1">
    <w:name w:val="WW8Num25z0"/>
    <w:qFormat/>
    <w:rsid w:val="005c4fba"/>
    <w:rPr>
      <w:rFonts w:ascii="Symbol" w:hAnsi="Symbol" w:cs="OpenSymbol;Arial Unicode MS"/>
    </w:rPr>
  </w:style>
  <w:style w:type="character" w:styleId="WW8Num25z1" w:customStyle="1">
    <w:name w:val="WW8Num25z1"/>
    <w:qFormat/>
    <w:rsid w:val="005c4fba"/>
    <w:rPr>
      <w:rFonts w:ascii="OpenSymbol;Arial Unicode MS" w:hAnsi="OpenSymbol;Arial Unicode MS" w:cs="OpenSymbol;Arial Unicode MS"/>
    </w:rPr>
  </w:style>
  <w:style w:type="character" w:styleId="WW8Num26z0" w:customStyle="1">
    <w:name w:val="WW8Num26z0"/>
    <w:qFormat/>
    <w:rsid w:val="005c4fba"/>
    <w:rPr>
      <w:rFonts w:ascii="Symbol" w:hAnsi="Symbol" w:cs="OpenSymbol;Arial Unicode MS"/>
    </w:rPr>
  </w:style>
  <w:style w:type="character" w:styleId="WW8Num26z1" w:customStyle="1">
    <w:name w:val="WW8Num26z1"/>
    <w:qFormat/>
    <w:rsid w:val="005c4fba"/>
    <w:rPr>
      <w:rFonts w:ascii="OpenSymbol;Arial Unicode MS" w:hAnsi="OpenSymbol;Arial Unicode MS" w:cs="OpenSymbol;Arial Unicode MS"/>
    </w:rPr>
  </w:style>
  <w:style w:type="character" w:styleId="WW8Num27z0" w:customStyle="1">
    <w:name w:val="WW8Num27z0"/>
    <w:qFormat/>
    <w:rsid w:val="005c4fba"/>
    <w:rPr>
      <w:rFonts w:ascii="Symbol" w:hAnsi="Symbol" w:cs="OpenSymbol;Arial Unicode MS"/>
    </w:rPr>
  </w:style>
  <w:style w:type="character" w:styleId="WW8Num27z1" w:customStyle="1">
    <w:name w:val="WW8Num27z1"/>
    <w:qFormat/>
    <w:rsid w:val="005c4fba"/>
    <w:rPr>
      <w:rFonts w:ascii="OpenSymbol;Arial Unicode MS" w:hAnsi="OpenSymbol;Arial Unicode MS" w:cs="OpenSymbol;Arial Unicode MS"/>
    </w:rPr>
  </w:style>
  <w:style w:type="character" w:styleId="WW8Num28z0" w:customStyle="1">
    <w:name w:val="WW8Num28z0"/>
    <w:qFormat/>
    <w:rsid w:val="005c4fba"/>
    <w:rPr>
      <w:rFonts w:ascii="Symbol" w:hAnsi="Symbol" w:cs="OpenSymbol;Arial Unicode MS"/>
    </w:rPr>
  </w:style>
  <w:style w:type="character" w:styleId="WW8Num28z1" w:customStyle="1">
    <w:name w:val="WW8Num28z1"/>
    <w:qFormat/>
    <w:rsid w:val="005c4fba"/>
    <w:rPr>
      <w:rFonts w:ascii="OpenSymbol;Arial Unicode MS" w:hAnsi="OpenSymbol;Arial Unicode MS" w:cs="OpenSymbol;Arial Unicode MS"/>
    </w:rPr>
  </w:style>
  <w:style w:type="character" w:styleId="WW8Num29z0" w:customStyle="1">
    <w:name w:val="WW8Num29z0"/>
    <w:qFormat/>
    <w:rsid w:val="005c4fba"/>
    <w:rPr>
      <w:rFonts w:ascii="Symbol" w:hAnsi="Symbol" w:cs="OpenSymbol;Arial Unicode MS"/>
    </w:rPr>
  </w:style>
  <w:style w:type="character" w:styleId="WW8Num29z1" w:customStyle="1">
    <w:name w:val="WW8Num29z1"/>
    <w:qFormat/>
    <w:rsid w:val="005c4fba"/>
    <w:rPr>
      <w:rFonts w:ascii="OpenSymbol;Arial Unicode MS" w:hAnsi="OpenSymbol;Arial Unicode MS" w:cs="OpenSymbol;Arial Unicode MS"/>
    </w:rPr>
  </w:style>
  <w:style w:type="character" w:styleId="WW8Num30z0" w:customStyle="1">
    <w:name w:val="WW8Num30z0"/>
    <w:qFormat/>
    <w:rsid w:val="005c4fba"/>
    <w:rPr/>
  </w:style>
  <w:style w:type="character" w:styleId="WW8Num30z1" w:customStyle="1">
    <w:name w:val="WW8Num30z1"/>
    <w:qFormat/>
    <w:rsid w:val="005c4fba"/>
    <w:rPr>
      <w:b/>
      <w:bCs/>
    </w:rPr>
  </w:style>
  <w:style w:type="character" w:styleId="WW8Num30z2" w:customStyle="1">
    <w:name w:val="WW8Num30z2"/>
    <w:qFormat/>
    <w:rsid w:val="005c4fba"/>
    <w:rPr/>
  </w:style>
  <w:style w:type="character" w:styleId="WW8Num30z3" w:customStyle="1">
    <w:name w:val="WW8Num30z3"/>
    <w:qFormat/>
    <w:rsid w:val="005c4fba"/>
    <w:rPr/>
  </w:style>
  <w:style w:type="character" w:styleId="WW8Num30z4" w:customStyle="1">
    <w:name w:val="WW8Num30z4"/>
    <w:qFormat/>
    <w:rsid w:val="005c4fba"/>
    <w:rPr/>
  </w:style>
  <w:style w:type="character" w:styleId="WW8Num30z5" w:customStyle="1">
    <w:name w:val="WW8Num30z5"/>
    <w:qFormat/>
    <w:rsid w:val="005c4fba"/>
    <w:rPr/>
  </w:style>
  <w:style w:type="character" w:styleId="WW8Num30z6" w:customStyle="1">
    <w:name w:val="WW8Num30z6"/>
    <w:qFormat/>
    <w:rsid w:val="005c4fba"/>
    <w:rPr/>
  </w:style>
  <w:style w:type="character" w:styleId="WW8Num30z7" w:customStyle="1">
    <w:name w:val="WW8Num30z7"/>
    <w:qFormat/>
    <w:rsid w:val="005c4fba"/>
    <w:rPr/>
  </w:style>
  <w:style w:type="character" w:styleId="WW8Num30z8" w:customStyle="1">
    <w:name w:val="WW8Num30z8"/>
    <w:qFormat/>
    <w:rsid w:val="005c4fba"/>
    <w:rPr/>
  </w:style>
  <w:style w:type="character" w:styleId="WW8Num31z0" w:customStyle="1">
    <w:name w:val="WW8Num31z0"/>
    <w:qFormat/>
    <w:rsid w:val="005c4fba"/>
    <w:rPr/>
  </w:style>
  <w:style w:type="character" w:styleId="WW8Num31z1" w:customStyle="1">
    <w:name w:val="WW8Num31z1"/>
    <w:qFormat/>
    <w:rsid w:val="005c4fba"/>
    <w:rPr>
      <w:rFonts w:eastAsia="Times New Roman" w:cs="Times New Roman"/>
    </w:rPr>
  </w:style>
  <w:style w:type="character" w:styleId="WW8Num31z2" w:customStyle="1">
    <w:name w:val="WW8Num31z2"/>
    <w:qFormat/>
    <w:rsid w:val="005c4fba"/>
    <w:rPr>
      <w:shd w:fill="FF0000" w:val="clear"/>
    </w:rPr>
  </w:style>
  <w:style w:type="character" w:styleId="WW8Num31z3" w:customStyle="1">
    <w:name w:val="WW8Num31z3"/>
    <w:qFormat/>
    <w:rsid w:val="005c4fba"/>
    <w:rPr/>
  </w:style>
  <w:style w:type="character" w:styleId="WW8Num31z4" w:customStyle="1">
    <w:name w:val="WW8Num31z4"/>
    <w:qFormat/>
    <w:rsid w:val="005c4fba"/>
    <w:rPr/>
  </w:style>
  <w:style w:type="character" w:styleId="WW8Num31z5" w:customStyle="1">
    <w:name w:val="WW8Num31z5"/>
    <w:qFormat/>
    <w:rsid w:val="005c4fba"/>
    <w:rPr/>
  </w:style>
  <w:style w:type="character" w:styleId="WW8Num31z6" w:customStyle="1">
    <w:name w:val="WW8Num31z6"/>
    <w:qFormat/>
    <w:rsid w:val="005c4fba"/>
    <w:rPr/>
  </w:style>
  <w:style w:type="character" w:styleId="WW8Num31z7" w:customStyle="1">
    <w:name w:val="WW8Num31z7"/>
    <w:qFormat/>
    <w:rsid w:val="005c4fba"/>
    <w:rPr/>
  </w:style>
  <w:style w:type="character" w:styleId="WW8Num31z8" w:customStyle="1">
    <w:name w:val="WW8Num31z8"/>
    <w:qFormat/>
    <w:rsid w:val="005c4fba"/>
    <w:rPr/>
  </w:style>
  <w:style w:type="character" w:styleId="WW8Num32z0" w:customStyle="1">
    <w:name w:val="WW8Num32z0"/>
    <w:qFormat/>
    <w:rsid w:val="005c4fba"/>
    <w:rPr>
      <w:rFonts w:eastAsia="Times New Roman" w:cs="Times New Roman"/>
    </w:rPr>
  </w:style>
  <w:style w:type="character" w:styleId="WW8Num32z1" w:customStyle="1">
    <w:name w:val="WW8Num32z1"/>
    <w:qFormat/>
    <w:rsid w:val="005c4fba"/>
    <w:rPr/>
  </w:style>
  <w:style w:type="character" w:styleId="WW8Num32z2" w:customStyle="1">
    <w:name w:val="WW8Num32z2"/>
    <w:qFormat/>
    <w:rsid w:val="005c4fba"/>
    <w:rPr>
      <w:rFonts w:eastAsia="Times New Roman" w:cs="Times New Roman"/>
      <w:bCs/>
      <w:shd w:fill="FF0000" w:val="clear"/>
    </w:rPr>
  </w:style>
  <w:style w:type="character" w:styleId="WW8Num32z3" w:customStyle="1">
    <w:name w:val="WW8Num32z3"/>
    <w:qFormat/>
    <w:rsid w:val="005c4fba"/>
    <w:rPr/>
  </w:style>
  <w:style w:type="character" w:styleId="WW8Num32z4" w:customStyle="1">
    <w:name w:val="WW8Num32z4"/>
    <w:qFormat/>
    <w:rsid w:val="005c4fba"/>
    <w:rPr/>
  </w:style>
  <w:style w:type="character" w:styleId="WW8Num32z5" w:customStyle="1">
    <w:name w:val="WW8Num32z5"/>
    <w:qFormat/>
    <w:rsid w:val="005c4fba"/>
    <w:rPr/>
  </w:style>
  <w:style w:type="character" w:styleId="WW8Num32z6" w:customStyle="1">
    <w:name w:val="WW8Num32z6"/>
    <w:qFormat/>
    <w:rsid w:val="005c4fba"/>
    <w:rPr/>
  </w:style>
  <w:style w:type="character" w:styleId="WW8Num32z7" w:customStyle="1">
    <w:name w:val="WW8Num32z7"/>
    <w:qFormat/>
    <w:rsid w:val="005c4fba"/>
    <w:rPr/>
  </w:style>
  <w:style w:type="character" w:styleId="WW8Num32z8" w:customStyle="1">
    <w:name w:val="WW8Num32z8"/>
    <w:qFormat/>
    <w:rsid w:val="005c4fba"/>
    <w:rPr/>
  </w:style>
  <w:style w:type="character" w:styleId="WW8Num33z0" w:customStyle="1">
    <w:name w:val="WW8Num33z0"/>
    <w:qFormat/>
    <w:rsid w:val="005c4fba"/>
    <w:rPr>
      <w:rFonts w:eastAsia="Times New Roman" w:cs="Times New Roman"/>
    </w:rPr>
  </w:style>
  <w:style w:type="character" w:styleId="WW8Num33z1" w:customStyle="1">
    <w:name w:val="WW8Num33z1"/>
    <w:qFormat/>
    <w:rsid w:val="005c4fba"/>
    <w:rPr/>
  </w:style>
  <w:style w:type="character" w:styleId="WW8Num33z2" w:customStyle="1">
    <w:name w:val="WW8Num33z2"/>
    <w:qFormat/>
    <w:rsid w:val="005c4fba"/>
    <w:rPr>
      <w:rFonts w:eastAsia="Times New Roman" w:cs="Times New Roman"/>
      <w:b w:val="false"/>
      <w:bCs/>
      <w:i w:val="false"/>
      <w:caps w:val="false"/>
      <w:smallCaps w:val="false"/>
      <w:spacing w:val="0"/>
      <w:sz w:val="24"/>
      <w:szCs w:val="24"/>
      <w:shd w:fill="FF0000" w:val="clear"/>
    </w:rPr>
  </w:style>
  <w:style w:type="character" w:styleId="WW8Num33z3" w:customStyle="1">
    <w:name w:val="WW8Num33z3"/>
    <w:qFormat/>
    <w:rsid w:val="005c4fba"/>
    <w:rPr/>
  </w:style>
  <w:style w:type="character" w:styleId="WW8Num33z4" w:customStyle="1">
    <w:name w:val="WW8Num33z4"/>
    <w:qFormat/>
    <w:rsid w:val="005c4fba"/>
    <w:rPr/>
  </w:style>
  <w:style w:type="character" w:styleId="WW8Num33z5" w:customStyle="1">
    <w:name w:val="WW8Num33z5"/>
    <w:qFormat/>
    <w:rsid w:val="005c4fba"/>
    <w:rPr/>
  </w:style>
  <w:style w:type="character" w:styleId="WW8Num33z6" w:customStyle="1">
    <w:name w:val="WW8Num33z6"/>
    <w:qFormat/>
    <w:rsid w:val="005c4fba"/>
    <w:rPr/>
  </w:style>
  <w:style w:type="character" w:styleId="WW8Num33z7" w:customStyle="1">
    <w:name w:val="WW8Num33z7"/>
    <w:qFormat/>
    <w:rsid w:val="005c4fba"/>
    <w:rPr/>
  </w:style>
  <w:style w:type="character" w:styleId="WW8Num33z8" w:customStyle="1">
    <w:name w:val="WW8Num33z8"/>
    <w:qFormat/>
    <w:rsid w:val="005c4fba"/>
    <w:rPr/>
  </w:style>
  <w:style w:type="character" w:styleId="WW8Num34z0" w:customStyle="1">
    <w:name w:val="WW8Num34z0"/>
    <w:qFormat/>
    <w:rsid w:val="005c4fba"/>
    <w:rPr/>
  </w:style>
  <w:style w:type="character" w:styleId="WW8Num34z1" w:customStyle="1">
    <w:name w:val="WW8Num34z1"/>
    <w:qFormat/>
    <w:rsid w:val="005c4fba"/>
    <w:rPr>
      <w:lang w:eastAsia="zh-CN" w:bidi="hi-IN"/>
    </w:rPr>
  </w:style>
  <w:style w:type="character" w:styleId="WW8Num34z2" w:customStyle="1">
    <w:name w:val="WW8Num34z2"/>
    <w:qFormat/>
    <w:rsid w:val="005c4fba"/>
    <w:rPr>
      <w:rFonts w:eastAsia="Times New Roman" w:cs="Times New Roman"/>
      <w:bCs/>
      <w:sz w:val="24"/>
      <w:szCs w:val="24"/>
      <w:shd w:fill="FF0000" w:val="clear"/>
    </w:rPr>
  </w:style>
  <w:style w:type="character" w:styleId="WW8Num34z3" w:customStyle="1">
    <w:name w:val="WW8Num34z3"/>
    <w:qFormat/>
    <w:rsid w:val="005c4fba"/>
    <w:rPr/>
  </w:style>
  <w:style w:type="character" w:styleId="WW8Num34z4" w:customStyle="1">
    <w:name w:val="WW8Num34z4"/>
    <w:qFormat/>
    <w:rsid w:val="005c4fba"/>
    <w:rPr/>
  </w:style>
  <w:style w:type="character" w:styleId="WW8Num34z5" w:customStyle="1">
    <w:name w:val="WW8Num34z5"/>
    <w:qFormat/>
    <w:rsid w:val="005c4fba"/>
    <w:rPr/>
  </w:style>
  <w:style w:type="character" w:styleId="WW8Num34z6" w:customStyle="1">
    <w:name w:val="WW8Num34z6"/>
    <w:qFormat/>
    <w:rsid w:val="005c4fba"/>
    <w:rPr/>
  </w:style>
  <w:style w:type="character" w:styleId="WW8Num34z7" w:customStyle="1">
    <w:name w:val="WW8Num34z7"/>
    <w:qFormat/>
    <w:rsid w:val="005c4fba"/>
    <w:rPr/>
  </w:style>
  <w:style w:type="character" w:styleId="WW8Num34z8" w:customStyle="1">
    <w:name w:val="WW8Num34z8"/>
    <w:qFormat/>
    <w:rsid w:val="005c4fba"/>
    <w:rPr/>
  </w:style>
  <w:style w:type="character" w:styleId="WW8Num35z0" w:customStyle="1">
    <w:name w:val="WW8Num35z0"/>
    <w:qFormat/>
    <w:rsid w:val="005c4fba"/>
    <w:rPr>
      <w:shd w:fill="FF0000" w:val="clear"/>
    </w:rPr>
  </w:style>
  <w:style w:type="character" w:styleId="WW8Num35z1" w:customStyle="1">
    <w:name w:val="WW8Num35z1"/>
    <w:qFormat/>
    <w:rsid w:val="005c4fba"/>
    <w:rPr/>
  </w:style>
  <w:style w:type="character" w:styleId="WW8Num35z3" w:customStyle="1">
    <w:name w:val="WW8Num35z3"/>
    <w:qFormat/>
    <w:rsid w:val="005c4fba"/>
    <w:rPr/>
  </w:style>
  <w:style w:type="character" w:styleId="WW8Num35z4" w:customStyle="1">
    <w:name w:val="WW8Num35z4"/>
    <w:qFormat/>
    <w:rsid w:val="005c4fba"/>
    <w:rPr/>
  </w:style>
  <w:style w:type="character" w:styleId="WW8Num35z5" w:customStyle="1">
    <w:name w:val="WW8Num35z5"/>
    <w:qFormat/>
    <w:rsid w:val="005c4fba"/>
    <w:rPr/>
  </w:style>
  <w:style w:type="character" w:styleId="WW8Num35z6" w:customStyle="1">
    <w:name w:val="WW8Num35z6"/>
    <w:qFormat/>
    <w:rsid w:val="005c4fba"/>
    <w:rPr/>
  </w:style>
  <w:style w:type="character" w:styleId="WW8Num35z7" w:customStyle="1">
    <w:name w:val="WW8Num35z7"/>
    <w:qFormat/>
    <w:rsid w:val="005c4fba"/>
    <w:rPr/>
  </w:style>
  <w:style w:type="character" w:styleId="WW8Num35z8" w:customStyle="1">
    <w:name w:val="WW8Num35z8"/>
    <w:qFormat/>
    <w:rsid w:val="005c4fba"/>
    <w:rPr/>
  </w:style>
  <w:style w:type="character" w:styleId="WW8Num36z0" w:customStyle="1">
    <w:name w:val="WW8Num36z0"/>
    <w:qFormat/>
    <w:rsid w:val="005c4fba"/>
    <w:rPr>
      <w:rFonts w:ascii="Symbol" w:hAnsi="Symbol" w:cs="OpenSymbol;Arial Unicode MS"/>
    </w:rPr>
  </w:style>
  <w:style w:type="character" w:styleId="WW8Num36z1" w:customStyle="1">
    <w:name w:val="WW8Num36z1"/>
    <w:qFormat/>
    <w:rsid w:val="005c4fba"/>
    <w:rPr>
      <w:rFonts w:ascii="OpenSymbol;Arial Unicode MS" w:hAnsi="OpenSymbol;Arial Unicode MS" w:cs="OpenSymbol;Arial Unicode MS"/>
    </w:rPr>
  </w:style>
  <w:style w:type="character" w:styleId="WW8Num37z0" w:customStyle="1">
    <w:name w:val="WW8Num37z0"/>
    <w:qFormat/>
    <w:rsid w:val="005c4fba"/>
    <w:rPr>
      <w:rFonts w:ascii="Symbol" w:hAnsi="Symbol" w:cs="OpenSymbol;Arial Unicode MS"/>
    </w:rPr>
  </w:style>
  <w:style w:type="character" w:styleId="WW8Num37z1" w:customStyle="1">
    <w:name w:val="WW8Num37z1"/>
    <w:qFormat/>
    <w:rsid w:val="005c4fba"/>
    <w:rPr>
      <w:rFonts w:ascii="OpenSymbol;Arial Unicode MS" w:hAnsi="OpenSymbol;Arial Unicode MS" w:cs="OpenSymbol;Arial Unicode MS"/>
    </w:rPr>
  </w:style>
  <w:style w:type="character" w:styleId="WW8Num35z2" w:customStyle="1">
    <w:name w:val="WW8Num35z2"/>
    <w:qFormat/>
    <w:rsid w:val="005c4fba"/>
    <w:rPr>
      <w:rFonts w:eastAsia="Times New Roman" w:cs="Times New Roman"/>
      <w:bCs/>
      <w:sz w:val="24"/>
      <w:szCs w:val="24"/>
      <w:shd w:fill="FF0000" w:val="clear"/>
    </w:rPr>
  </w:style>
  <w:style w:type="character" w:styleId="WW8Num36z3" w:customStyle="1">
    <w:name w:val="WW8Num36z3"/>
    <w:qFormat/>
    <w:rsid w:val="005c4fba"/>
    <w:rPr/>
  </w:style>
  <w:style w:type="character" w:styleId="WW8Num36z4" w:customStyle="1">
    <w:name w:val="WW8Num36z4"/>
    <w:qFormat/>
    <w:rsid w:val="005c4fba"/>
    <w:rPr/>
  </w:style>
  <w:style w:type="character" w:styleId="WW8Num36z5" w:customStyle="1">
    <w:name w:val="WW8Num36z5"/>
    <w:qFormat/>
    <w:rsid w:val="005c4fba"/>
    <w:rPr/>
  </w:style>
  <w:style w:type="character" w:styleId="WW8Num36z6" w:customStyle="1">
    <w:name w:val="WW8Num36z6"/>
    <w:qFormat/>
    <w:rsid w:val="005c4fba"/>
    <w:rPr/>
  </w:style>
  <w:style w:type="character" w:styleId="WW8Num36z7" w:customStyle="1">
    <w:name w:val="WW8Num36z7"/>
    <w:qFormat/>
    <w:rsid w:val="005c4fba"/>
    <w:rPr/>
  </w:style>
  <w:style w:type="character" w:styleId="WW8Num36z8" w:customStyle="1">
    <w:name w:val="WW8Num36z8"/>
    <w:qFormat/>
    <w:rsid w:val="005c4fba"/>
    <w:rPr/>
  </w:style>
  <w:style w:type="character" w:styleId="WW8Num21z4" w:customStyle="1">
    <w:name w:val="WW8Num21z4"/>
    <w:qFormat/>
    <w:rsid w:val="005c4fba"/>
    <w:rPr/>
  </w:style>
  <w:style w:type="character" w:styleId="WW8Num36z2" w:customStyle="1">
    <w:name w:val="WW8Num36z2"/>
    <w:qFormat/>
    <w:rsid w:val="005c4fba"/>
    <w:rPr>
      <w:rFonts w:eastAsia="Times New Roman" w:cs="Times New Roman"/>
      <w:bCs/>
      <w:sz w:val="24"/>
      <w:szCs w:val="24"/>
      <w:shd w:fill="FF0000" w:val="clear"/>
    </w:rPr>
  </w:style>
  <w:style w:type="character" w:styleId="WW8Num37z2" w:customStyle="1">
    <w:name w:val="WW8Num37z2"/>
    <w:qFormat/>
    <w:rsid w:val="005c4fba"/>
    <w:rPr>
      <w:shd w:fill="FF0000" w:val="clear"/>
    </w:rPr>
  </w:style>
  <w:style w:type="character" w:styleId="WW8Num37z3" w:customStyle="1">
    <w:name w:val="WW8Num37z3"/>
    <w:qFormat/>
    <w:rsid w:val="005c4fba"/>
    <w:rPr/>
  </w:style>
  <w:style w:type="character" w:styleId="WW8Num37z4" w:customStyle="1">
    <w:name w:val="WW8Num37z4"/>
    <w:qFormat/>
    <w:rsid w:val="005c4fba"/>
    <w:rPr/>
  </w:style>
  <w:style w:type="character" w:styleId="WW8Num37z5" w:customStyle="1">
    <w:name w:val="WW8Num37z5"/>
    <w:qFormat/>
    <w:rsid w:val="005c4fba"/>
    <w:rPr/>
  </w:style>
  <w:style w:type="character" w:styleId="WW8Num37z6" w:customStyle="1">
    <w:name w:val="WW8Num37z6"/>
    <w:qFormat/>
    <w:rsid w:val="005c4fba"/>
    <w:rPr/>
  </w:style>
  <w:style w:type="character" w:styleId="WW8Num37z7" w:customStyle="1">
    <w:name w:val="WW8Num37z7"/>
    <w:qFormat/>
    <w:rsid w:val="005c4fba"/>
    <w:rPr/>
  </w:style>
  <w:style w:type="character" w:styleId="WW8Num37z8" w:customStyle="1">
    <w:name w:val="WW8Num37z8"/>
    <w:qFormat/>
    <w:rsid w:val="005c4fba"/>
    <w:rPr/>
  </w:style>
  <w:style w:type="character" w:styleId="WW8Num38z0" w:customStyle="1">
    <w:name w:val="WW8Num38z0"/>
    <w:qFormat/>
    <w:rsid w:val="005c4fba"/>
    <w:rPr/>
  </w:style>
  <w:style w:type="character" w:styleId="WW8Num38z1" w:customStyle="1">
    <w:name w:val="WW8Num38z1"/>
    <w:qFormat/>
    <w:rsid w:val="005c4fba"/>
    <w:rPr>
      <w:rFonts w:eastAsia="Times New Roman" w:cs="Times New Roman"/>
      <w:bCs/>
      <w:lang w:eastAsia="zh-CN" w:bidi="hi-IN"/>
    </w:rPr>
  </w:style>
  <w:style w:type="character" w:styleId="WW8Num38z2" w:customStyle="1">
    <w:name w:val="WW8Num38z2"/>
    <w:qFormat/>
    <w:rsid w:val="005c4fba"/>
    <w:rPr/>
  </w:style>
  <w:style w:type="character" w:styleId="WW8Num38z3" w:customStyle="1">
    <w:name w:val="WW8Num38z3"/>
    <w:qFormat/>
    <w:rsid w:val="005c4fba"/>
    <w:rPr>
      <w:rFonts w:eastAsia="Times New Roman" w:cs="Times New Roman"/>
      <w:shd w:fill="FF0000" w:val="clear"/>
    </w:rPr>
  </w:style>
  <w:style w:type="character" w:styleId="WW8Num38z4" w:customStyle="1">
    <w:name w:val="WW8Num38z4"/>
    <w:qFormat/>
    <w:rsid w:val="005c4fba"/>
    <w:rPr/>
  </w:style>
  <w:style w:type="character" w:styleId="WW8Num38z5" w:customStyle="1">
    <w:name w:val="WW8Num38z5"/>
    <w:qFormat/>
    <w:rsid w:val="005c4fba"/>
    <w:rPr/>
  </w:style>
  <w:style w:type="character" w:styleId="WW8Num38z6" w:customStyle="1">
    <w:name w:val="WW8Num38z6"/>
    <w:qFormat/>
    <w:rsid w:val="005c4fba"/>
    <w:rPr/>
  </w:style>
  <w:style w:type="character" w:styleId="WW8Num38z7" w:customStyle="1">
    <w:name w:val="WW8Num38z7"/>
    <w:qFormat/>
    <w:rsid w:val="005c4fba"/>
    <w:rPr/>
  </w:style>
  <w:style w:type="character" w:styleId="WW8Num38z8" w:customStyle="1">
    <w:name w:val="WW8Num38z8"/>
    <w:qFormat/>
    <w:rsid w:val="005c4fba"/>
    <w:rPr/>
  </w:style>
  <w:style w:type="character" w:styleId="WW8Num39z0" w:customStyle="1">
    <w:name w:val="WW8Num39z0"/>
    <w:qFormat/>
    <w:rsid w:val="005c4fba"/>
    <w:rPr/>
  </w:style>
  <w:style w:type="character" w:styleId="WW8Num39z1" w:customStyle="1">
    <w:name w:val="WW8Num39z1"/>
    <w:qFormat/>
    <w:rsid w:val="005c4fba"/>
    <w:rPr/>
  </w:style>
  <w:style w:type="character" w:styleId="WW8Num39z2" w:customStyle="1">
    <w:name w:val="WW8Num39z2"/>
    <w:qFormat/>
    <w:rsid w:val="005c4fba"/>
    <w:rPr/>
  </w:style>
  <w:style w:type="character" w:styleId="WW8Num39z3" w:customStyle="1">
    <w:name w:val="WW8Num39z3"/>
    <w:qFormat/>
    <w:rsid w:val="005c4fba"/>
    <w:rPr/>
  </w:style>
  <w:style w:type="character" w:styleId="WW8Num39z4" w:customStyle="1">
    <w:name w:val="WW8Num39z4"/>
    <w:qFormat/>
    <w:rsid w:val="005c4fba"/>
    <w:rPr/>
  </w:style>
  <w:style w:type="character" w:styleId="WW8Num39z5" w:customStyle="1">
    <w:name w:val="WW8Num39z5"/>
    <w:qFormat/>
    <w:rsid w:val="005c4fba"/>
    <w:rPr/>
  </w:style>
  <w:style w:type="character" w:styleId="WW8Num39z6" w:customStyle="1">
    <w:name w:val="WW8Num39z6"/>
    <w:qFormat/>
    <w:rsid w:val="005c4fba"/>
    <w:rPr/>
  </w:style>
  <w:style w:type="character" w:styleId="WW8Num39z7" w:customStyle="1">
    <w:name w:val="WW8Num39z7"/>
    <w:qFormat/>
    <w:rsid w:val="005c4fba"/>
    <w:rPr/>
  </w:style>
  <w:style w:type="character" w:styleId="WW8Num39z8" w:customStyle="1">
    <w:name w:val="WW8Num39z8"/>
    <w:qFormat/>
    <w:rsid w:val="005c4fba"/>
    <w:rPr/>
  </w:style>
  <w:style w:type="character" w:styleId="WW8Num40z0" w:customStyle="1">
    <w:name w:val="WW8Num40z0"/>
    <w:qFormat/>
    <w:rsid w:val="005c4fba"/>
    <w:rPr/>
  </w:style>
  <w:style w:type="character" w:styleId="WW8Num40z1" w:customStyle="1">
    <w:name w:val="WW8Num40z1"/>
    <w:qFormat/>
    <w:rsid w:val="005c4fba"/>
    <w:rPr/>
  </w:style>
  <w:style w:type="character" w:styleId="WW8Num40z2" w:customStyle="1">
    <w:name w:val="WW8Num40z2"/>
    <w:qFormat/>
    <w:rsid w:val="005c4fba"/>
    <w:rPr/>
  </w:style>
  <w:style w:type="character" w:styleId="WW8Num40z3" w:customStyle="1">
    <w:name w:val="WW8Num40z3"/>
    <w:qFormat/>
    <w:rsid w:val="005c4fba"/>
    <w:rPr/>
  </w:style>
  <w:style w:type="character" w:styleId="WW8Num40z4" w:customStyle="1">
    <w:name w:val="WW8Num40z4"/>
    <w:qFormat/>
    <w:rsid w:val="005c4fba"/>
    <w:rPr/>
  </w:style>
  <w:style w:type="character" w:styleId="WW8Num40z5" w:customStyle="1">
    <w:name w:val="WW8Num40z5"/>
    <w:qFormat/>
    <w:rsid w:val="005c4fba"/>
    <w:rPr/>
  </w:style>
  <w:style w:type="character" w:styleId="WW8Num40z6" w:customStyle="1">
    <w:name w:val="WW8Num40z6"/>
    <w:qFormat/>
    <w:rsid w:val="005c4fba"/>
    <w:rPr/>
  </w:style>
  <w:style w:type="character" w:styleId="WW8Num40z7" w:customStyle="1">
    <w:name w:val="WW8Num40z7"/>
    <w:qFormat/>
    <w:rsid w:val="005c4fba"/>
    <w:rPr/>
  </w:style>
  <w:style w:type="character" w:styleId="WW8Num40z8" w:customStyle="1">
    <w:name w:val="WW8Num40z8"/>
    <w:qFormat/>
    <w:rsid w:val="005c4fba"/>
    <w:rPr/>
  </w:style>
  <w:style w:type="character" w:styleId="WW8Num41z0" w:customStyle="1">
    <w:name w:val="WW8Num41z0"/>
    <w:qFormat/>
    <w:rsid w:val="005c4fba"/>
    <w:rPr>
      <w:shd w:fill="FF0000" w:val="clear"/>
    </w:rPr>
  </w:style>
  <w:style w:type="character" w:styleId="WW8Num41z1" w:customStyle="1">
    <w:name w:val="WW8Num41z1"/>
    <w:qFormat/>
    <w:rsid w:val="005c4fba"/>
    <w:rPr/>
  </w:style>
  <w:style w:type="character" w:styleId="WW8Num41z2" w:customStyle="1">
    <w:name w:val="WW8Num41z2"/>
    <w:qFormat/>
    <w:rsid w:val="005c4fba"/>
    <w:rPr/>
  </w:style>
  <w:style w:type="character" w:styleId="WW8Num41z3" w:customStyle="1">
    <w:name w:val="WW8Num41z3"/>
    <w:qFormat/>
    <w:rsid w:val="005c4fba"/>
    <w:rPr/>
  </w:style>
  <w:style w:type="character" w:styleId="WW8Num41z4" w:customStyle="1">
    <w:name w:val="WW8Num41z4"/>
    <w:qFormat/>
    <w:rsid w:val="005c4fba"/>
    <w:rPr/>
  </w:style>
  <w:style w:type="character" w:styleId="WW8Num41z5" w:customStyle="1">
    <w:name w:val="WW8Num41z5"/>
    <w:qFormat/>
    <w:rsid w:val="005c4fba"/>
    <w:rPr/>
  </w:style>
  <w:style w:type="character" w:styleId="WW8Num41z6" w:customStyle="1">
    <w:name w:val="WW8Num41z6"/>
    <w:qFormat/>
    <w:rsid w:val="005c4fba"/>
    <w:rPr/>
  </w:style>
  <w:style w:type="character" w:styleId="WW8Num41z7" w:customStyle="1">
    <w:name w:val="WW8Num41z7"/>
    <w:qFormat/>
    <w:rsid w:val="005c4fba"/>
    <w:rPr/>
  </w:style>
  <w:style w:type="character" w:styleId="WW8Num41z8" w:customStyle="1">
    <w:name w:val="WW8Num41z8"/>
    <w:qFormat/>
    <w:rsid w:val="005c4fba"/>
    <w:rPr/>
  </w:style>
  <w:style w:type="character" w:styleId="WW8Num42z0" w:customStyle="1">
    <w:name w:val="WW8Num42z0"/>
    <w:qFormat/>
    <w:rsid w:val="005c4fba"/>
    <w:rPr>
      <w:rFonts w:ascii="Symbol" w:hAnsi="Symbol" w:cs="OpenSymbol;Arial Unicode MS"/>
    </w:rPr>
  </w:style>
  <w:style w:type="character" w:styleId="WW8Num42z1" w:customStyle="1">
    <w:name w:val="WW8Num42z1"/>
    <w:qFormat/>
    <w:rsid w:val="005c4fba"/>
    <w:rPr>
      <w:rFonts w:ascii="OpenSymbol;Arial Unicode MS" w:hAnsi="OpenSymbol;Arial Unicode MS" w:cs="OpenSymbol;Arial Unicode MS"/>
    </w:rPr>
  </w:style>
  <w:style w:type="character" w:styleId="WW8Num43z0" w:customStyle="1">
    <w:name w:val="WW8Num43z0"/>
    <w:qFormat/>
    <w:rsid w:val="005c4fba"/>
    <w:rPr>
      <w:rFonts w:ascii="Symbol" w:hAnsi="Symbol" w:cs="OpenSymbol;Arial Unicode MS"/>
    </w:rPr>
  </w:style>
  <w:style w:type="character" w:styleId="WW8Num43z1" w:customStyle="1">
    <w:name w:val="WW8Num43z1"/>
    <w:qFormat/>
    <w:rsid w:val="005c4fba"/>
    <w:rPr>
      <w:rFonts w:ascii="OpenSymbol;Arial Unicode MS" w:hAnsi="OpenSymbol;Arial Unicode MS" w:cs="OpenSymbol;Arial Unicode MS"/>
    </w:rPr>
  </w:style>
  <w:style w:type="character" w:styleId="WW8Num44z0" w:customStyle="1">
    <w:name w:val="WW8Num44z0"/>
    <w:qFormat/>
    <w:rsid w:val="005c4fba"/>
    <w:rPr>
      <w:rFonts w:ascii="Symbol" w:hAnsi="Symbol" w:cs="OpenSymbol;Arial Unicode MS"/>
    </w:rPr>
  </w:style>
  <w:style w:type="character" w:styleId="WW8Num44z1" w:customStyle="1">
    <w:name w:val="WW8Num44z1"/>
    <w:qFormat/>
    <w:rsid w:val="005c4fba"/>
    <w:rPr>
      <w:rFonts w:ascii="OpenSymbol;Arial Unicode MS" w:hAnsi="OpenSymbol;Arial Unicode MS" w:cs="OpenSymbol;Arial Unicode MS"/>
    </w:rPr>
  </w:style>
  <w:style w:type="character" w:styleId="WW8Num45z0" w:customStyle="1">
    <w:name w:val="WW8Num45z0"/>
    <w:qFormat/>
    <w:rsid w:val="005c4fba"/>
    <w:rPr>
      <w:rFonts w:ascii="Symbol" w:hAnsi="Symbol" w:cs="OpenSymbol;Arial Unicode MS"/>
    </w:rPr>
  </w:style>
  <w:style w:type="character" w:styleId="WW8Num45z1" w:customStyle="1">
    <w:name w:val="WW8Num45z1"/>
    <w:qFormat/>
    <w:rsid w:val="005c4fba"/>
    <w:rPr>
      <w:rFonts w:ascii="OpenSymbol;Arial Unicode MS" w:hAnsi="OpenSymbol;Arial Unicode MS" w:cs="OpenSymbol;Arial Unicode MS"/>
    </w:rPr>
  </w:style>
  <w:style w:type="character" w:styleId="WW8Num46z0" w:customStyle="1">
    <w:name w:val="WW8Num46z0"/>
    <w:qFormat/>
    <w:rsid w:val="005c4fba"/>
    <w:rPr>
      <w:rFonts w:ascii="Symbol" w:hAnsi="Symbol" w:cs="OpenSymbol;Arial Unicode MS"/>
    </w:rPr>
  </w:style>
  <w:style w:type="character" w:styleId="WW8Num46z1" w:customStyle="1">
    <w:name w:val="WW8Num46z1"/>
    <w:qFormat/>
    <w:rsid w:val="005c4fba"/>
    <w:rPr>
      <w:rFonts w:ascii="OpenSymbol;Arial Unicode MS" w:hAnsi="OpenSymbol;Arial Unicode MS" w:cs="OpenSymbol;Arial Unicode MS"/>
    </w:rPr>
  </w:style>
  <w:style w:type="character" w:styleId="WW8Num47z0" w:customStyle="1">
    <w:name w:val="WW8Num47z0"/>
    <w:qFormat/>
    <w:rsid w:val="005c4fba"/>
    <w:rPr>
      <w:rFonts w:ascii="Symbol" w:hAnsi="Symbol" w:cs="OpenSymbol;Arial Unicode MS"/>
    </w:rPr>
  </w:style>
  <w:style w:type="character" w:styleId="WW8Num47z1" w:customStyle="1">
    <w:name w:val="WW8Num47z1"/>
    <w:qFormat/>
    <w:rsid w:val="005c4fba"/>
    <w:rPr>
      <w:rFonts w:ascii="OpenSymbol;Arial Unicode MS" w:hAnsi="OpenSymbol;Arial Unicode MS" w:cs="OpenSymbol;Arial Unicode MS"/>
    </w:rPr>
  </w:style>
  <w:style w:type="character" w:styleId="WW8Num48z0" w:customStyle="1">
    <w:name w:val="WW8Num48z0"/>
    <w:qFormat/>
    <w:rsid w:val="005c4fba"/>
    <w:rPr>
      <w:rFonts w:ascii="Symbol" w:hAnsi="Symbol" w:cs="OpenSymbol;Arial Unicode MS"/>
    </w:rPr>
  </w:style>
  <w:style w:type="character" w:styleId="WW8Num48z1" w:customStyle="1">
    <w:name w:val="WW8Num48z1"/>
    <w:qFormat/>
    <w:rsid w:val="005c4fba"/>
    <w:rPr>
      <w:rFonts w:ascii="OpenSymbol;Arial Unicode MS" w:hAnsi="OpenSymbol;Arial Unicode MS" w:cs="OpenSymbol;Arial Unicode MS"/>
    </w:rPr>
  </w:style>
  <w:style w:type="character" w:styleId="WW8Num49z0" w:customStyle="1">
    <w:name w:val="WW8Num49z0"/>
    <w:qFormat/>
    <w:rsid w:val="005c4fba"/>
    <w:rPr>
      <w:rFonts w:ascii="Symbol" w:hAnsi="Symbol" w:cs="OpenSymbol;Arial Unicode MS"/>
    </w:rPr>
  </w:style>
  <w:style w:type="character" w:styleId="WW8Num49z1" w:customStyle="1">
    <w:name w:val="WW8Num49z1"/>
    <w:qFormat/>
    <w:rsid w:val="005c4fba"/>
    <w:rPr>
      <w:rFonts w:ascii="OpenSymbol;Arial Unicode MS" w:hAnsi="OpenSymbol;Arial Unicode MS" w:cs="OpenSymbol;Arial Unicode MS"/>
    </w:rPr>
  </w:style>
  <w:style w:type="character" w:styleId="WW8Num50z0" w:customStyle="1">
    <w:name w:val="WW8Num50z0"/>
    <w:qFormat/>
    <w:rsid w:val="005c4fba"/>
    <w:rPr>
      <w:rFonts w:ascii="Symbol" w:hAnsi="Symbol" w:cs="OpenSymbol;Arial Unicode MS"/>
    </w:rPr>
  </w:style>
  <w:style w:type="character" w:styleId="WW8Num50z1" w:customStyle="1">
    <w:name w:val="WW8Num50z1"/>
    <w:qFormat/>
    <w:rsid w:val="005c4fba"/>
    <w:rPr>
      <w:rFonts w:ascii="OpenSymbol;Arial Unicode MS" w:hAnsi="OpenSymbol;Arial Unicode MS" w:cs="OpenSymbol;Arial Unicode MS"/>
    </w:rPr>
  </w:style>
  <w:style w:type="character" w:styleId="WW8Num51z0" w:customStyle="1">
    <w:name w:val="WW8Num51z0"/>
    <w:qFormat/>
    <w:rsid w:val="005c4fba"/>
    <w:rPr/>
  </w:style>
  <w:style w:type="character" w:styleId="WW8Num51z1" w:customStyle="1">
    <w:name w:val="WW8Num51z1"/>
    <w:qFormat/>
    <w:rsid w:val="005c4fba"/>
    <w:rPr>
      <w:b/>
      <w:bCs/>
    </w:rPr>
  </w:style>
  <w:style w:type="character" w:styleId="WW8Num51z2" w:customStyle="1">
    <w:name w:val="WW8Num51z2"/>
    <w:qFormat/>
    <w:rsid w:val="005c4fba"/>
    <w:rPr/>
  </w:style>
  <w:style w:type="character" w:styleId="WW8Num51z3" w:customStyle="1">
    <w:name w:val="WW8Num51z3"/>
    <w:qFormat/>
    <w:rsid w:val="005c4fba"/>
    <w:rPr/>
  </w:style>
  <w:style w:type="character" w:styleId="WW8Num51z4" w:customStyle="1">
    <w:name w:val="WW8Num51z4"/>
    <w:qFormat/>
    <w:rsid w:val="005c4fba"/>
    <w:rPr/>
  </w:style>
  <w:style w:type="character" w:styleId="WW8Num51z5" w:customStyle="1">
    <w:name w:val="WW8Num51z5"/>
    <w:qFormat/>
    <w:rsid w:val="005c4fba"/>
    <w:rPr/>
  </w:style>
  <w:style w:type="character" w:styleId="WW8Num51z6" w:customStyle="1">
    <w:name w:val="WW8Num51z6"/>
    <w:qFormat/>
    <w:rsid w:val="005c4fba"/>
    <w:rPr/>
  </w:style>
  <w:style w:type="character" w:styleId="WW8Num51z7" w:customStyle="1">
    <w:name w:val="WW8Num51z7"/>
    <w:qFormat/>
    <w:rsid w:val="005c4fba"/>
    <w:rPr/>
  </w:style>
  <w:style w:type="character" w:styleId="WW8Num51z8" w:customStyle="1">
    <w:name w:val="WW8Num51z8"/>
    <w:qFormat/>
    <w:rsid w:val="005c4fba"/>
    <w:rPr/>
  </w:style>
  <w:style w:type="character" w:styleId="WW8Num10z4" w:customStyle="1">
    <w:name w:val="WW8Num10z4"/>
    <w:qFormat/>
    <w:rsid w:val="005c4fba"/>
    <w:rPr/>
  </w:style>
  <w:style w:type="character" w:styleId="WW8Num42z2" w:customStyle="1">
    <w:name w:val="WW8Num42z2"/>
    <w:qFormat/>
    <w:rsid w:val="005c4fba"/>
    <w:rPr/>
  </w:style>
  <w:style w:type="character" w:styleId="WW8Num42z3" w:customStyle="1">
    <w:name w:val="WW8Num42z3"/>
    <w:qFormat/>
    <w:rsid w:val="005c4fba"/>
    <w:rPr/>
  </w:style>
  <w:style w:type="character" w:styleId="WW8Num42z4" w:customStyle="1">
    <w:name w:val="WW8Num42z4"/>
    <w:qFormat/>
    <w:rsid w:val="005c4fba"/>
    <w:rPr/>
  </w:style>
  <w:style w:type="character" w:styleId="WW8Num42z5" w:customStyle="1">
    <w:name w:val="WW8Num42z5"/>
    <w:qFormat/>
    <w:rsid w:val="005c4fba"/>
    <w:rPr/>
  </w:style>
  <w:style w:type="character" w:styleId="WW8Num42z6" w:customStyle="1">
    <w:name w:val="WW8Num42z6"/>
    <w:qFormat/>
    <w:rsid w:val="005c4fba"/>
    <w:rPr/>
  </w:style>
  <w:style w:type="character" w:styleId="WW8Num42z7" w:customStyle="1">
    <w:name w:val="WW8Num42z7"/>
    <w:qFormat/>
    <w:rsid w:val="005c4fba"/>
    <w:rPr/>
  </w:style>
  <w:style w:type="character" w:styleId="WW8Num42z8" w:customStyle="1">
    <w:name w:val="WW8Num42z8"/>
    <w:qFormat/>
    <w:rsid w:val="005c4fba"/>
    <w:rPr/>
  </w:style>
  <w:style w:type="character" w:styleId="WW8Num43z2" w:customStyle="1">
    <w:name w:val="WW8Num43z2"/>
    <w:qFormat/>
    <w:rsid w:val="005c4fba"/>
    <w:rPr/>
  </w:style>
  <w:style w:type="character" w:styleId="WW8Num43z3" w:customStyle="1">
    <w:name w:val="WW8Num43z3"/>
    <w:qFormat/>
    <w:rsid w:val="005c4fba"/>
    <w:rPr/>
  </w:style>
  <w:style w:type="character" w:styleId="WW8Num43z4" w:customStyle="1">
    <w:name w:val="WW8Num43z4"/>
    <w:qFormat/>
    <w:rsid w:val="005c4fba"/>
    <w:rPr/>
  </w:style>
  <w:style w:type="character" w:styleId="WW8Num43z5" w:customStyle="1">
    <w:name w:val="WW8Num43z5"/>
    <w:qFormat/>
    <w:rsid w:val="005c4fba"/>
    <w:rPr/>
  </w:style>
  <w:style w:type="character" w:styleId="WW8Num43z6" w:customStyle="1">
    <w:name w:val="WW8Num43z6"/>
    <w:qFormat/>
    <w:rsid w:val="005c4fba"/>
    <w:rPr/>
  </w:style>
  <w:style w:type="character" w:styleId="WW8Num43z7" w:customStyle="1">
    <w:name w:val="WW8Num43z7"/>
    <w:qFormat/>
    <w:rsid w:val="005c4fba"/>
    <w:rPr/>
  </w:style>
  <w:style w:type="character" w:styleId="WW8Num43z8" w:customStyle="1">
    <w:name w:val="WW8Num43z8"/>
    <w:qFormat/>
    <w:rsid w:val="005c4fba"/>
    <w:rPr/>
  </w:style>
  <w:style w:type="character" w:styleId="WW8Num44z2" w:customStyle="1">
    <w:name w:val="WW8Num44z2"/>
    <w:qFormat/>
    <w:rsid w:val="005c4fba"/>
    <w:rPr/>
  </w:style>
  <w:style w:type="character" w:styleId="WW8Num44z3" w:customStyle="1">
    <w:name w:val="WW8Num44z3"/>
    <w:qFormat/>
    <w:rsid w:val="005c4fba"/>
    <w:rPr/>
  </w:style>
  <w:style w:type="character" w:styleId="WW8Num44z4" w:customStyle="1">
    <w:name w:val="WW8Num44z4"/>
    <w:qFormat/>
    <w:rsid w:val="005c4fba"/>
    <w:rPr/>
  </w:style>
  <w:style w:type="character" w:styleId="WW8Num44z5" w:customStyle="1">
    <w:name w:val="WW8Num44z5"/>
    <w:qFormat/>
    <w:rsid w:val="005c4fba"/>
    <w:rPr/>
  </w:style>
  <w:style w:type="character" w:styleId="WW8Num44z6" w:customStyle="1">
    <w:name w:val="WW8Num44z6"/>
    <w:qFormat/>
    <w:rsid w:val="005c4fba"/>
    <w:rPr/>
  </w:style>
  <w:style w:type="character" w:styleId="WW8Num44z7" w:customStyle="1">
    <w:name w:val="WW8Num44z7"/>
    <w:qFormat/>
    <w:rsid w:val="005c4fba"/>
    <w:rPr/>
  </w:style>
  <w:style w:type="character" w:styleId="WW8Num44z8" w:customStyle="1">
    <w:name w:val="WW8Num44z8"/>
    <w:qFormat/>
    <w:rsid w:val="005c4fba"/>
    <w:rPr/>
  </w:style>
  <w:style w:type="character" w:styleId="WW8Num6z4" w:customStyle="1">
    <w:name w:val="WW8Num6z4"/>
    <w:qFormat/>
    <w:rsid w:val="005c4fba"/>
    <w:rPr/>
  </w:style>
  <w:style w:type="character" w:styleId="WW8Num22z4" w:customStyle="1">
    <w:name w:val="WW8Num22z4"/>
    <w:qFormat/>
    <w:rsid w:val="005c4fba"/>
    <w:rPr/>
  </w:style>
  <w:style w:type="character" w:styleId="WW8Num24z2" w:customStyle="1">
    <w:name w:val="WW8Num24z2"/>
    <w:qFormat/>
    <w:rsid w:val="005c4fba"/>
    <w:rPr/>
  </w:style>
  <w:style w:type="character" w:styleId="WW8Num24z3" w:customStyle="1">
    <w:name w:val="WW8Num24z3"/>
    <w:qFormat/>
    <w:rsid w:val="005c4fba"/>
    <w:rPr>
      <w:rFonts w:ascii="Symbol" w:hAnsi="Symbol" w:cs="Symbol"/>
    </w:rPr>
  </w:style>
  <w:style w:type="character" w:styleId="WW8Num25z2" w:customStyle="1">
    <w:name w:val="WW8Num25z2"/>
    <w:qFormat/>
    <w:rsid w:val="005c4fba"/>
    <w:rPr/>
  </w:style>
  <w:style w:type="character" w:styleId="WW8Num25z3" w:customStyle="1">
    <w:name w:val="WW8Num25z3"/>
    <w:qFormat/>
    <w:rsid w:val="005c4fba"/>
    <w:rPr>
      <w:rFonts w:ascii="Symbol" w:hAnsi="Symbol" w:cs="Symbol"/>
    </w:rPr>
  </w:style>
  <w:style w:type="character" w:styleId="WW8Num26z2" w:customStyle="1">
    <w:name w:val="WW8Num26z2"/>
    <w:qFormat/>
    <w:rsid w:val="005c4fba"/>
    <w:rPr/>
  </w:style>
  <w:style w:type="character" w:styleId="WW8Num26z3" w:customStyle="1">
    <w:name w:val="WW8Num26z3"/>
    <w:qFormat/>
    <w:rsid w:val="005c4fba"/>
    <w:rPr>
      <w:rFonts w:ascii="Symbol" w:hAnsi="Symbol" w:cs="Symbol"/>
    </w:rPr>
  </w:style>
  <w:style w:type="character" w:styleId="WW8Num27z2" w:customStyle="1">
    <w:name w:val="WW8Num27z2"/>
    <w:qFormat/>
    <w:rsid w:val="005c4fba"/>
    <w:rPr/>
  </w:style>
  <w:style w:type="character" w:styleId="WW8Num27z3" w:customStyle="1">
    <w:name w:val="WW8Num27z3"/>
    <w:qFormat/>
    <w:rsid w:val="005c4fba"/>
    <w:rPr>
      <w:rFonts w:ascii="Symbol" w:hAnsi="Symbol" w:cs="Symbol"/>
    </w:rPr>
  </w:style>
  <w:style w:type="character" w:styleId="WW8Num29z2" w:customStyle="1">
    <w:name w:val="WW8Num29z2"/>
    <w:qFormat/>
    <w:rsid w:val="005c4fba"/>
    <w:rPr/>
  </w:style>
  <w:style w:type="character" w:styleId="WW8Num29z3" w:customStyle="1">
    <w:name w:val="WW8Num29z3"/>
    <w:qFormat/>
    <w:rsid w:val="005c4fba"/>
    <w:rPr/>
  </w:style>
  <w:style w:type="character" w:styleId="WW8Num29z4" w:customStyle="1">
    <w:name w:val="WW8Num29z4"/>
    <w:qFormat/>
    <w:rsid w:val="005c4fba"/>
    <w:rPr/>
  </w:style>
  <w:style w:type="character" w:styleId="WW8Num29z5" w:customStyle="1">
    <w:name w:val="WW8Num29z5"/>
    <w:qFormat/>
    <w:rsid w:val="005c4fba"/>
    <w:rPr/>
  </w:style>
  <w:style w:type="character" w:styleId="WW8Num29z6" w:customStyle="1">
    <w:name w:val="WW8Num29z6"/>
    <w:qFormat/>
    <w:rsid w:val="005c4fba"/>
    <w:rPr/>
  </w:style>
  <w:style w:type="character" w:styleId="WW8Num29z7" w:customStyle="1">
    <w:name w:val="WW8Num29z7"/>
    <w:qFormat/>
    <w:rsid w:val="005c4fba"/>
    <w:rPr/>
  </w:style>
  <w:style w:type="character" w:styleId="WW8Num29z8" w:customStyle="1">
    <w:name w:val="WW8Num29z8"/>
    <w:qFormat/>
    <w:rsid w:val="005c4fba"/>
    <w:rPr/>
  </w:style>
  <w:style w:type="character" w:styleId="WW8Num28z2" w:customStyle="1">
    <w:name w:val="WW8Num28z2"/>
    <w:qFormat/>
    <w:rsid w:val="005c4fba"/>
    <w:rPr/>
  </w:style>
  <w:style w:type="character" w:styleId="WW8Num28z3" w:customStyle="1">
    <w:name w:val="WW8Num28z3"/>
    <w:qFormat/>
    <w:rsid w:val="005c4fba"/>
    <w:rPr>
      <w:rFonts w:ascii="Symbol" w:hAnsi="Symbol" w:cs="Symbol"/>
    </w:rPr>
  </w:style>
  <w:style w:type="character" w:styleId="Style13" w:customStyle="1">
    <w:name w:val="Символ концевой сноски"/>
    <w:qFormat/>
    <w:rsid w:val="005c4fba"/>
    <w:rPr>
      <w:vertAlign w:val="superscript"/>
    </w:rPr>
  </w:style>
  <w:style w:type="character" w:styleId="Style14" w:customStyle="1">
    <w:name w:val="Символы концевой сноски"/>
    <w:qFormat/>
    <w:rsid w:val="005c4fba"/>
    <w:rPr>
      <w:vertAlign w:val="superscript"/>
    </w:rPr>
  </w:style>
  <w:style w:type="character" w:styleId="WW-" w:customStyle="1">
    <w:name w:val="WW-Символ сноски"/>
    <w:qFormat/>
    <w:rsid w:val="005c4fba"/>
    <w:rPr/>
  </w:style>
  <w:style w:type="character" w:styleId="Style15" w:customStyle="1">
    <w:name w:val="Маркеры списка"/>
    <w:qFormat/>
    <w:rsid w:val="005c4fba"/>
    <w:rPr>
      <w:rFonts w:ascii="OpenSymbol;Arial Unicode MS" w:hAnsi="OpenSymbol;Arial Unicode MS" w:eastAsia="OpenSymbol;Arial Unicode MS" w:cs="OpenSymbol;Arial Unicode MS"/>
    </w:rPr>
  </w:style>
  <w:style w:type="character" w:styleId="Style16" w:customStyle="1">
    <w:name w:val="Символ нумерации"/>
    <w:qFormat/>
    <w:rsid w:val="005c4fba"/>
    <w:rPr/>
  </w:style>
  <w:style w:type="character" w:styleId="Style17" w:customStyle="1">
    <w:name w:val="Посещённая гиперссылка"/>
    <w:qFormat/>
    <w:rsid w:val="005c4fba"/>
    <w:rPr>
      <w:color w:val="800000"/>
      <w:u w:val="single"/>
    </w:rPr>
  </w:style>
  <w:style w:type="character" w:styleId="Style18" w:customStyle="1">
    <w:name w:val="Привязка сноски"/>
    <w:qFormat/>
    <w:rsid w:val="005c4fba"/>
    <w:rPr>
      <w:vertAlign w:val="superscript"/>
    </w:rPr>
  </w:style>
  <w:style w:type="character" w:styleId="Style19" w:customStyle="1">
    <w:name w:val="Привязка концевой сноски"/>
    <w:qFormat/>
    <w:rsid w:val="005c4fba"/>
    <w:rPr>
      <w:vertAlign w:val="superscript"/>
    </w:rPr>
  </w:style>
  <w:style w:type="character" w:styleId="RListLabel" w:customStyle="1">
    <w:name w:val="RListLabel"/>
    <w:basedOn w:val="ListLabel1"/>
    <w:qFormat/>
    <w:rsid w:val="005c4fba"/>
    <w:rPr>
      <w:rFonts w:ascii="Times New Roman" w:hAnsi="Times New Roman" w:cs="Times New Roman"/>
      <w:sz w:val="24"/>
    </w:rPr>
  </w:style>
  <w:style w:type="character" w:styleId="keyword" w:customStyle="1">
    <w:name w:val="keyword"/>
    <w:basedOn w:val="DefaultParagraphFont"/>
    <w:qFormat/>
    <w:rsid w:val="00491307"/>
    <w:rPr/>
  </w:style>
  <w:style w:type="character" w:styleId="a-size-extra-large" w:customStyle="1">
    <w:name w:val="a-size-extra-large"/>
    <w:basedOn w:val="DefaultParagraphFont"/>
    <w:qFormat/>
    <w:rsid w:val="008f687d"/>
    <w:rPr/>
  </w:style>
  <w:style w:type="character" w:styleId="a-size-large" w:customStyle="1">
    <w:name w:val="a-size-large"/>
    <w:basedOn w:val="DefaultParagraphFont"/>
    <w:qFormat/>
    <w:rsid w:val="008f687d"/>
    <w:rPr/>
  </w:style>
  <w:style w:type="character" w:styleId="tlid-translation" w:customStyle="1">
    <w:name w:val="tlid-translation"/>
    <w:basedOn w:val="DefaultParagraphFont"/>
    <w:qFormat/>
    <w:rsid w:val="00933f2d"/>
    <w:rPr/>
  </w:style>
  <w:style w:type="character" w:styleId="orcid-id-https" w:customStyle="1">
    <w:name w:val="orcid-id-https"/>
    <w:basedOn w:val="DefaultParagraphFont"/>
    <w:qFormat/>
    <w:rsid w:val="00f54eaa"/>
    <w:rPr/>
  </w:style>
  <w:style w:type="character" w:styleId="anchortext" w:customStyle="1">
    <w:name w:val="anchortext"/>
    <w:basedOn w:val="DefaultParagraphFont"/>
    <w:qFormat/>
    <w:rsid w:val="00f54eaa"/>
    <w:rPr/>
  </w:style>
  <w:style w:type="character" w:styleId="ispList1" w:customStyle="1">
    <w:name w:val="ispList1 Знак"/>
    <w:basedOn w:val="BodyTextChar"/>
    <w:link w:val="ispList11"/>
    <w:qFormat/>
    <w:rsid w:val="0053294f"/>
    <w:rPr>
      <w:rFonts w:ascii="Arial" w:hAnsi="Arial" w:eastAsia="Droid Sans" w:cs="FreeSans"/>
      <w:b w:val="false"/>
      <w:bCs w:val="false"/>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rsid w:val="00892516"/>
    <w:pPr>
      <w:keepNext w:val="true"/>
      <w:widowControl w:val="false"/>
      <w:suppressAutoHyphens w:val="true"/>
      <w:spacing w:before="240" w:after="120"/>
    </w:pPr>
    <w:rPr>
      <w:rFonts w:ascii="Nimbus Sans L" w:hAnsi="Nimbus Sans L" w:eastAsia="DejaVu Sans"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uppressAutoHyphens w:val="true"/>
      <w:spacing w:before="0" w:after="120"/>
      <w:jc w:val="left"/>
    </w:pPr>
    <w:rPr>
      <w:rFonts w:ascii="Times New Roman" w:hAnsi="Times New Roman" w:cs="Times New Roman"/>
      <w:b w:val="false"/>
      <w:bCs w:val="false"/>
      <w:sz w:val="24"/>
      <w:szCs w:val="24"/>
      <w:lang w:val="de-DE"/>
    </w:rPr>
  </w:style>
  <w:style w:type="paragraph" w:styleId="Caption">
    <w:name w:val="Caption"/>
    <w:basedOn w:val="Normal"/>
    <w:next w:val="Normal"/>
    <w:qFormat/>
    <w:rsid w:val="00fa0032"/>
    <w:pPr>
      <w:spacing w:before="120" w:after="120"/>
    </w:pPr>
    <w:rPr>
      <w:b/>
      <w:bCs/>
    </w:rPr>
  </w:style>
  <w:style w:type="paragraph" w:styleId="Index" w:customStyle="1">
    <w:name w:val="Index"/>
    <w:basedOn w:val="Normal"/>
    <w:qFormat/>
    <w:rsid w:val="00892516"/>
    <w:pPr>
      <w:widowControl w:val="false"/>
      <w:suppressLineNumbers/>
      <w:suppressAutoHyphens w:val="true"/>
    </w:pPr>
    <w:rPr>
      <w:rFonts w:ascii="Nimbus Roman No9 L" w:hAnsi="Nimbus Roman No9 L" w:eastAsia="DejaVu Sans"/>
      <w:kern w:val="2"/>
      <w:sz w:val="24"/>
      <w:szCs w:val="24"/>
      <w:lang w:val="en-US"/>
    </w:rPr>
  </w:style>
  <w:style w:type="paragraph" w:styleId="Style20" w:customStyle="1">
    <w:name w:val="Пдзг"/>
    <w:basedOn w:val="Heading3"/>
    <w:qFormat/>
    <w:rsid w:val="00fa0032"/>
    <w:pPr>
      <w:numPr>
        <w:ilvl w:val="0"/>
        <w:numId w:val="0"/>
      </w:numPr>
      <w:ind w:hanging="397" w:left="397"/>
    </w:pPr>
    <w:rPr>
      <w:b w:val="false"/>
      <w:bCs w:val="false"/>
      <w:i/>
      <w:iCs/>
    </w:rPr>
  </w:style>
  <w:style w:type="paragraph" w:styleId="BodyText2">
    <w:name w:val="Body Text 2"/>
    <w:basedOn w:val="Normal"/>
    <w:qFormat/>
    <w:rsid w:val="00fa0032"/>
    <w:pPr>
      <w:jc w:val="both"/>
    </w:pPr>
    <w:rPr>
      <w:color w:val="00FF00"/>
      <w:sz w:val="28"/>
      <w:szCs w:val="28"/>
    </w:rPr>
  </w:style>
  <w:style w:type="paragraph" w:styleId="HeaderandFooter">
    <w:name w:val="Header and Footer"/>
    <w:basedOn w:val="Normal"/>
    <w:qFormat/>
    <w:pPr/>
    <w:rPr/>
  </w:style>
  <w:style w:type="paragraph" w:styleId="Header">
    <w:name w:val="Header"/>
    <w:basedOn w:val="Normal"/>
    <w:link w:val="HeaderChar"/>
    <w:rsid w:val="00fa0032"/>
    <w:pPr>
      <w:tabs>
        <w:tab w:val="clear" w:pos="284"/>
        <w:tab w:val="center" w:pos="4153" w:leader="none"/>
        <w:tab w:val="right" w:pos="8306" w:leader="none"/>
      </w:tabs>
    </w:pPr>
    <w:rPr/>
  </w:style>
  <w:style w:type="paragraph" w:styleId="Footer">
    <w:name w:val="Footer"/>
    <w:basedOn w:val="Normal"/>
    <w:link w:val="FooterChar1"/>
    <w:rsid w:val="00fa0032"/>
    <w:pPr>
      <w:tabs>
        <w:tab w:val="clear" w:pos="284"/>
        <w:tab w:val="center" w:pos="4153" w:leader="none"/>
        <w:tab w:val="right" w:pos="8306" w:leader="none"/>
      </w:tabs>
    </w:pPr>
    <w:rPr/>
  </w:style>
  <w:style w:type="paragraph" w:styleId="12" w:customStyle="1">
    <w:name w:val="номер1"/>
    <w:basedOn w:val="Normal"/>
    <w:qFormat/>
    <w:rsid w:val="00fa0032"/>
    <w:pPr>
      <w:numPr>
        <w:ilvl w:val="0"/>
        <w:numId w:val="3"/>
      </w:numPr>
      <w:tabs>
        <w:tab w:val="clear" w:pos="284"/>
        <w:tab w:val="left" w:pos="170" w:leader="none"/>
      </w:tabs>
    </w:pPr>
    <w:rPr>
      <w:lang w:val="en-US"/>
    </w:rPr>
  </w:style>
  <w:style w:type="paragraph" w:styleId="3" w:customStyle="1">
    <w:name w:val="анот3"/>
    <w:basedOn w:val="Normal"/>
    <w:autoRedefine/>
    <w:qFormat/>
    <w:rsid w:val="00fa0032"/>
    <w:pPr>
      <w:keepLines/>
      <w:numPr>
        <w:ilvl w:val="0"/>
        <w:numId w:val="4"/>
      </w:numPr>
      <w:tabs>
        <w:tab w:val="clear" w:pos="284"/>
        <w:tab w:val="left" w:pos="892" w:leader="none"/>
        <w:tab w:val="left" w:pos="8647" w:leader="none"/>
      </w:tabs>
      <w:jc w:val="both"/>
    </w:pPr>
    <w:rPr>
      <w:sz w:val="18"/>
      <w:szCs w:val="18"/>
      <w:lang w:eastAsia="en-US"/>
    </w:rPr>
  </w:style>
  <w:style w:type="paragraph" w:styleId="program" w:customStyle="1">
    <w:name w:val="program"/>
    <w:basedOn w:val="Normal"/>
    <w:autoRedefine/>
    <w:qFormat/>
    <w:rsid w:val="00fa0032"/>
    <w:pPr>
      <w:numPr>
        <w:ilvl w:val="0"/>
        <w:numId w:val="6"/>
      </w:numPr>
      <w:tabs>
        <w:tab w:val="clear" w:pos="284"/>
        <w:tab w:val="left" w:pos="7938" w:leader="none"/>
      </w:tabs>
      <w:ind w:hanging="425" w:left="709" w:right="340"/>
    </w:pPr>
    <w:rPr>
      <w:rFonts w:ascii="Courier New" w:hAnsi="Courier New" w:cs="Courier New"/>
      <w:sz w:val="22"/>
      <w:szCs w:val="22"/>
      <w:lang w:val="en-US"/>
    </w:rPr>
  </w:style>
  <w:style w:type="paragraph" w:styleId="2" w:customStyle="1">
    <w:name w:val="номер2"/>
    <w:basedOn w:val="Normal"/>
    <w:autoRedefine/>
    <w:qFormat/>
    <w:rsid w:val="00fa0032"/>
    <w:pPr>
      <w:numPr>
        <w:ilvl w:val="0"/>
        <w:numId w:val="5"/>
      </w:numPr>
      <w:spacing w:before="60" w:after="60"/>
      <w:ind w:hanging="357" w:left="697"/>
    </w:pPr>
    <w:rPr/>
  </w:style>
  <w:style w:type="paragraph" w:styleId="31" w:customStyle="1">
    <w:name w:val="номер3"/>
    <w:basedOn w:val="2"/>
    <w:autoRedefine/>
    <w:qFormat/>
    <w:rsid w:val="00fa0032"/>
    <w:pPr>
      <w:numPr>
        <w:ilvl w:val="0"/>
        <w:numId w:val="7"/>
      </w:numPr>
    </w:pPr>
    <w:rPr/>
  </w:style>
  <w:style w:type="paragraph" w:styleId="13" w:customStyle="1">
    <w:name w:val="список1"/>
    <w:basedOn w:val="Normal"/>
    <w:qFormat/>
    <w:rsid w:val="00fa0032"/>
    <w:pPr>
      <w:numPr>
        <w:ilvl w:val="0"/>
        <w:numId w:val="41"/>
      </w:numPr>
    </w:pPr>
    <w:rPr>
      <w:sz w:val="18"/>
      <w:szCs w:val="18"/>
      <w:lang w:val="en-US"/>
    </w:rPr>
  </w:style>
  <w:style w:type="paragraph" w:styleId="14" w:customStyle="1">
    <w:name w:val="ном1"/>
    <w:basedOn w:val="Normal"/>
    <w:qFormat/>
    <w:rsid w:val="00fa0032"/>
    <w:pPr>
      <w:numPr>
        <w:ilvl w:val="0"/>
        <w:numId w:val="8"/>
      </w:numPr>
    </w:pPr>
    <w:rPr/>
  </w:style>
  <w:style w:type="paragraph" w:styleId="Style21" w:customStyle="1">
    <w:name w:val="авторы"/>
    <w:basedOn w:val="Normal"/>
    <w:autoRedefine/>
    <w:qFormat/>
    <w:rsid w:val="00f94d4b"/>
    <w:pPr>
      <w:keepNext w:val="true"/>
      <w:suppressAutoHyphens w:val="true"/>
      <w:jc w:val="center"/>
    </w:pPr>
    <w:rPr>
      <w:i/>
      <w:iCs/>
      <w:lang w:val="en-GB"/>
    </w:rPr>
  </w:style>
  <w:style w:type="paragraph" w:styleId="Style22" w:customStyle="1">
    <w:name w:val="анотация"/>
    <w:basedOn w:val="Normal"/>
    <w:qFormat/>
    <w:rsid w:val="00da2ff4"/>
    <w:pPr>
      <w:keepLines/>
      <w:tabs>
        <w:tab w:val="clear" w:pos="284"/>
        <w:tab w:val="left" w:pos="892" w:leader="none"/>
        <w:tab w:val="left" w:pos="8647" w:leader="none"/>
      </w:tabs>
      <w:spacing w:before="120" w:after="60"/>
      <w:jc w:val="both"/>
    </w:pPr>
    <w:rPr>
      <w:bCs/>
      <w:sz w:val="18"/>
      <w:szCs w:val="18"/>
    </w:rPr>
  </w:style>
  <w:style w:type="paragraph" w:styleId="15" w:customStyle="1">
    <w:name w:val="текст1"/>
    <w:basedOn w:val="Normal"/>
    <w:link w:val="1"/>
    <w:qFormat/>
    <w:rsid w:val="0024687b"/>
    <w:pPr>
      <w:spacing w:before="30" w:after="30"/>
      <w:jc w:val="both"/>
    </w:pPr>
    <w:rPr>
      <w:color w:val="000000"/>
    </w:rPr>
  </w:style>
  <w:style w:type="paragraph" w:styleId="16" w:customStyle="1">
    <w:name w:val="рис1"/>
    <w:basedOn w:val="15"/>
    <w:qFormat/>
    <w:rsid w:val="00da2ff4"/>
    <w:pPr>
      <w:keepLines/>
      <w:spacing w:before="120" w:after="240"/>
      <w:jc w:val="center"/>
    </w:pPr>
    <w:rPr>
      <w:i/>
      <w:iCs/>
    </w:rPr>
  </w:style>
  <w:style w:type="paragraph" w:styleId="17" w:customStyle="1">
    <w:name w:val="программа1"/>
    <w:basedOn w:val="Style23"/>
    <w:qFormat/>
    <w:rsid w:val="00fa0032"/>
    <w:pPr>
      <w:spacing w:before="120" w:after="120"/>
      <w:jc w:val="left"/>
    </w:pPr>
    <w:rPr>
      <w:sz w:val="18"/>
      <w:szCs w:val="18"/>
    </w:rPr>
  </w:style>
  <w:style w:type="paragraph" w:styleId="Style23" w:customStyle="1">
    <w:name w:val="Программа"/>
    <w:basedOn w:val="Normal"/>
    <w:autoRedefine/>
    <w:qFormat/>
    <w:rsid w:val="00fa0032"/>
    <w:pPr>
      <w:tabs>
        <w:tab w:val="clear" w:pos="284"/>
        <w:tab w:val="left" w:pos="7938" w:leader="none"/>
      </w:tabs>
      <w:ind w:left="567"/>
      <w:jc w:val="both"/>
    </w:pPr>
    <w:rPr>
      <w:rFonts w:ascii="Courier" w:hAnsi="Courier" w:cs="Courier"/>
      <w:sz w:val="22"/>
      <w:szCs w:val="22"/>
    </w:rPr>
  </w:style>
  <w:style w:type="paragraph" w:styleId="ListContinue2">
    <w:name w:val="List Continue 2"/>
    <w:basedOn w:val="Normal"/>
    <w:rsid w:val="00fa0032"/>
    <w:pPr>
      <w:spacing w:before="0" w:after="120"/>
      <w:ind w:left="566"/>
    </w:pPr>
    <w:rPr/>
  </w:style>
  <w:style w:type="paragraph" w:styleId="Style24" w:customStyle="1">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pPr/>
    <w:rPr>
      <w:lang w:val="en-AU"/>
    </w:rPr>
  </w:style>
  <w:style w:type="paragraph" w:styleId="PlainText">
    <w:name w:val="Plain Text"/>
    <w:basedOn w:val="Normal"/>
    <w:link w:val="PlainTextChar"/>
    <w:qFormat/>
    <w:rsid w:val="00fa0032"/>
    <w:pPr/>
    <w:rPr>
      <w:rFonts w:ascii="Courier New" w:hAnsi="Courier New" w:cs="Courier New"/>
    </w:rPr>
  </w:style>
  <w:style w:type="paragraph" w:styleId="H4" w:customStyle="1">
    <w:name w:val="H4"/>
    <w:basedOn w:val="Normal"/>
    <w:next w:val="Normal"/>
    <w:qFormat/>
    <w:rsid w:val="00fa0032"/>
    <w:pPr>
      <w:keepNext w:val="true"/>
      <w:spacing w:before="100" w:after="100"/>
      <w:ind w:firstLine="709"/>
      <w:jc w:val="both"/>
      <w:outlineLvl w:val="4"/>
    </w:pPr>
    <w:rPr>
      <w:b/>
      <w:bCs/>
      <w:sz w:val="24"/>
      <w:szCs w:val="24"/>
    </w:rPr>
  </w:style>
  <w:style w:type="paragraph" w:styleId="ContentTitle" w:customStyle="1">
    <w:name w:val="Content Title"/>
    <w:basedOn w:val="Normal"/>
    <w:next w:val="Normal"/>
    <w:qFormat/>
    <w:rsid w:val="00fa0032"/>
    <w:pPr/>
    <w:rPr>
      <w:b/>
      <w:bCs/>
      <w:sz w:val="36"/>
      <w:szCs w:val="36"/>
    </w:rPr>
  </w:style>
  <w:style w:type="paragraph" w:styleId="DocumentTitle" w:customStyle="1">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pPr/>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before="0" w:after="160"/>
      <w:ind w:firstLine="357"/>
    </w:pPr>
    <w:rPr>
      <w:rFonts w:ascii="Arial" w:hAnsi="Arial" w:cs="Arial"/>
    </w:rPr>
  </w:style>
  <w:style w:type="paragraph" w:styleId="Bullets1" w:customStyle="1">
    <w:name w:val="Список Bullets"/>
    <w:basedOn w:val="Normal"/>
    <w:next w:val="Normal"/>
    <w:qFormat/>
    <w:rsid w:val="00fa0032"/>
    <w:pPr>
      <w:numPr>
        <w:ilvl w:val="0"/>
        <w:numId w:val="9"/>
      </w:numPr>
      <w:spacing w:before="120" w:after="120"/>
      <w:ind w:hanging="357" w:left="714"/>
      <w:jc w:val="both"/>
    </w:pPr>
    <w:rPr>
      <w:sz w:val="24"/>
      <w:szCs w:val="24"/>
    </w:rPr>
  </w:style>
  <w:style w:type="paragraph" w:styleId="LiteratureList1" w:customStyle="1">
    <w:name w:val="Literature List"/>
    <w:basedOn w:val="Normal"/>
    <w:link w:val="LiteratureList"/>
    <w:qFormat/>
    <w:rsid w:val="00fa0032"/>
    <w:pPr>
      <w:numPr>
        <w:ilvl w:val="0"/>
        <w:numId w:val="10"/>
      </w:numPr>
      <w:spacing w:lineRule="auto" w:line="360"/>
      <w:jc w:val="both"/>
    </w:pPr>
    <w:rPr>
      <w:sz w:val="28"/>
      <w:szCs w:val="28"/>
    </w:rPr>
  </w:style>
  <w:style w:type="paragraph" w:styleId="Numbers" w:customStyle="1">
    <w:name w:val="Список Numbers"/>
    <w:basedOn w:val="Normal"/>
    <w:next w:val="Normal"/>
    <w:qFormat/>
    <w:rsid w:val="00fa0032"/>
    <w:pPr>
      <w:spacing w:before="120" w:after="120"/>
      <w:jc w:val="both"/>
    </w:pPr>
    <w:rPr>
      <w:sz w:val="24"/>
      <w:szCs w:val="24"/>
    </w:rPr>
  </w:style>
  <w:style w:type="paragraph" w:styleId="Style25" w:customStyle="1">
    <w:name w:val="Определение"/>
    <w:basedOn w:val="Normal"/>
    <w:next w:val="Normal"/>
    <w:link w:val="Style6"/>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ilvl w:val="0"/>
        <w:numId w:val="0"/>
      </w:numPr>
      <w:ind w:hanging="0" w:left="0"/>
    </w:pPr>
    <w:rPr>
      <w:kern w:val="2"/>
    </w:rPr>
  </w:style>
  <w:style w:type="paragraph" w:styleId="Style26" w:customStyle="1">
    <w:name w:val="Авторы"/>
    <w:basedOn w:val="Normal"/>
    <w:qFormat/>
    <w:rsid w:val="00fa0032"/>
    <w:pPr>
      <w:jc w:val="center"/>
    </w:pPr>
    <w:rPr>
      <w:i/>
      <w:iCs/>
    </w:rPr>
  </w:style>
  <w:style w:type="paragraph" w:styleId="Style27" w:customStyle="1">
    <w:name w:val="Заголовок раздела"/>
    <w:basedOn w:val="Heading3"/>
    <w:next w:val="Normal"/>
    <w:qFormat/>
    <w:rsid w:val="00fa0032"/>
    <w:pPr>
      <w:numPr>
        <w:ilvl w:val="0"/>
        <w:numId w:val="0"/>
      </w:numPr>
      <w:spacing w:before="240" w:after="60"/>
      <w:ind w:hanging="397" w:left="397"/>
    </w:pPr>
    <w:rPr>
      <w:rFonts w:ascii="Times New Roman" w:hAnsi="Times New Roman" w:cs="Times New Roman"/>
      <w:sz w:val="26"/>
      <w:szCs w:val="26"/>
    </w:rPr>
  </w:style>
  <w:style w:type="paragraph" w:styleId="EMail" w:customStyle="1">
    <w:name w:val="EMail"/>
    <w:basedOn w:val="Normal"/>
    <w:qFormat/>
    <w:rsid w:val="00fa0032"/>
    <w:pPr>
      <w:jc w:val="center"/>
    </w:pPr>
    <w:rPr>
      <w:rFonts w:ascii="Courier New" w:hAnsi="Courier New" w:cs="Courier New"/>
    </w:rPr>
  </w:style>
  <w:style w:type="paragraph" w:styleId="Style28" w:customStyle="1">
    <w:name w:val="Заголовок подраздела"/>
    <w:basedOn w:val="Heading4"/>
    <w:qFormat/>
    <w:rsid w:val="00fa0032"/>
    <w:pPr>
      <w:numPr>
        <w:ilvl w:val="0"/>
        <w:numId w:val="0"/>
      </w:numPr>
      <w:spacing w:before="240" w:after="60"/>
    </w:pPr>
    <w:rPr/>
  </w:style>
  <w:style w:type="paragraph" w:styleId="Theorem" w:customStyle="1">
    <w:name w:val="Theorem"/>
    <w:basedOn w:val="Normal"/>
    <w:next w:val="Normal"/>
    <w:qFormat/>
    <w:rsid w:val="00fa0032"/>
    <w:pPr>
      <w:widowControl w:val="false"/>
      <w:jc w:val="both"/>
    </w:pPr>
    <w:rPr/>
  </w:style>
  <w:style w:type="paragraph" w:styleId="MTDisplayEquation" w:customStyle="1">
    <w:name w:val="MTDisplayEquation"/>
    <w:basedOn w:val="Normal"/>
    <w:next w:val="Normal"/>
    <w:qFormat/>
    <w:rsid w:val="00fa0032"/>
    <w:pPr>
      <w:widowControl w:val="false"/>
    </w:pPr>
    <w:rPr/>
  </w:style>
  <w:style w:type="paragraph" w:styleId="Bullets11" w:customStyle="1">
    <w:name w:val="Bullets1"/>
    <w:basedOn w:val="Normal"/>
    <w:qFormat/>
    <w:rsid w:val="00fa0032"/>
    <w:pPr>
      <w:widowControl w:val="false"/>
      <w:numPr>
        <w:ilvl w:val="0"/>
        <w:numId w:val="11"/>
      </w:numPr>
      <w:jc w:val="both"/>
    </w:pPr>
    <w:rPr/>
  </w:style>
  <w:style w:type="paragraph" w:styleId="Style29" w:customStyle="1">
    <w:name w:val="!!! Стиль Основной текст с отступом + по ширине"/>
    <w:basedOn w:val="BodyTextIndent"/>
    <w:qFormat/>
    <w:rsid w:val="00fa0032"/>
    <w:pPr>
      <w:spacing w:lineRule="auto" w:line="360"/>
      <w:ind w:firstLine="540"/>
      <w:jc w:val="both"/>
    </w:pPr>
    <w:rPr/>
  </w:style>
  <w:style w:type="paragraph" w:styleId="Style30" w:customStyle="1">
    <w:name w:val="Базовый"/>
    <w:qFormat/>
    <w:rsid w:val="00fa0032"/>
    <w:pPr>
      <w:widowControl/>
      <w:bidi w:val="0"/>
      <w:spacing w:before="0" w:after="0"/>
      <w:ind w:firstLine="567"/>
      <w:jc w:val="both"/>
    </w:pPr>
    <w:rPr>
      <w:rFonts w:ascii="Times New Roman" w:hAnsi="Times New Roman" w:eastAsia="Times New Roman" w:cs="Times New Roman"/>
      <w:color w:val="auto"/>
      <w:kern w:val="0"/>
      <w:sz w:val="24"/>
      <w:szCs w:val="24"/>
      <w:lang w:val="ru-RU" w:eastAsia="ru-RU" w:bidi="ar-SA"/>
    </w:rPr>
  </w:style>
  <w:style w:type="paragraph" w:styleId="EndnoteText">
    <w:name w:val="Endnote Text"/>
    <w:basedOn w:val="Normal"/>
    <w:link w:val="EndnoteTextChar"/>
    <w:uiPriority w:val="99"/>
    <w:semiHidden/>
    <w:rsid w:val="00fa0032"/>
    <w:pPr/>
    <w:rPr/>
  </w:style>
  <w:style w:type="paragraph" w:styleId="Subtitle">
    <w:name w:val="Subtitle"/>
    <w:basedOn w:val="Normal"/>
    <w:qFormat/>
    <w:rsid w:val="00fa0032"/>
    <w:pPr>
      <w:spacing w:lineRule="auto" w:line="360"/>
      <w:jc w:val="center"/>
    </w:pPr>
    <w:rPr>
      <w:b/>
      <w:bCs/>
      <w:sz w:val="24"/>
      <w:szCs w:val="24"/>
    </w:rPr>
  </w:style>
  <w:style w:type="paragraph" w:styleId="TOC2">
    <w:name w:val="TOC 2"/>
    <w:basedOn w:val="Normal"/>
    <w:next w:val="Normal"/>
    <w:autoRedefine/>
    <w:rsid w:val="00fa0032"/>
    <w:pPr>
      <w:tabs>
        <w:tab w:val="clear" w:pos="284"/>
        <w:tab w:val="right" w:pos="9720" w:leader="dot"/>
      </w:tabs>
      <w:spacing w:lineRule="auto" w:line="360"/>
      <w:ind w:hanging="180" w:left="360"/>
    </w:pPr>
    <w:rPr>
      <w:b/>
      <w:bCs/>
      <w:i/>
      <w:iCs/>
      <w:sz w:val="24"/>
      <w:szCs w:val="24"/>
    </w:rPr>
  </w:style>
  <w:style w:type="paragraph" w:styleId="TOC1">
    <w:name w:val="TOC 1"/>
    <w:basedOn w:val="Normal"/>
    <w:next w:val="Normal"/>
    <w:autoRedefine/>
    <w:rsid w:val="00fa0032"/>
    <w:pPr>
      <w:tabs>
        <w:tab w:val="clear" w:pos="284"/>
        <w:tab w:val="right" w:pos="9628" w:leader="dot"/>
      </w:tabs>
      <w:spacing w:lineRule="auto" w:line="360"/>
      <w:ind w:hanging="180" w:left="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styleId="Iauiue" w:customStyle="1">
    <w:name w:val="Iau?iue"/>
    <w:qFormat/>
    <w:rsid w:val="00fa0032"/>
    <w:pPr>
      <w:widowControl/>
      <w:bidi w:val="0"/>
      <w:spacing w:lineRule="auto" w:line="480" w:before="0" w:after="0"/>
      <w:ind w:firstLine="426"/>
      <w:jc w:val="both"/>
    </w:pPr>
    <w:rPr>
      <w:rFonts w:ascii="Times New Roman" w:hAnsi="Times New Roman" w:eastAsia="Times New Roman" w:cs="Times New Roman"/>
      <w:color w:val="auto"/>
      <w:kern w:val="0"/>
      <w:sz w:val="24"/>
      <w:szCs w:val="24"/>
      <w:lang w:val="en-GB" w:eastAsia="ru-RU" w:bidi="ar-SA"/>
    </w:rPr>
  </w:style>
  <w:style w:type="paragraph" w:styleId="BodyText3">
    <w:name w:val="Body Text 3"/>
    <w:basedOn w:val="Normal"/>
    <w:link w:val="BodyText3Char"/>
    <w:qFormat/>
    <w:rsid w:val="00fa0032"/>
    <w:pPr>
      <w:spacing w:lineRule="auto" w:line="360"/>
      <w:jc w:val="both"/>
    </w:pPr>
    <w:rPr>
      <w:sz w:val="24"/>
      <w:szCs w:val="24"/>
    </w:rPr>
  </w:style>
  <w:style w:type="paragraph" w:styleId="BlockText">
    <w:name w:val="Block Text"/>
    <w:basedOn w:val="Normal"/>
    <w:qFormat/>
    <w:rsid w:val="00fa0032"/>
    <w:pPr>
      <w:ind w:firstLine="142" w:left="-142" w:right="-908"/>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styleId="BulletedList" w:customStyle="1">
    <w:name w:val="BulletedList"/>
    <w:basedOn w:val="Normal"/>
    <w:qFormat/>
    <w:rsid w:val="00fa0032"/>
    <w:pPr>
      <w:numPr>
        <w:ilvl w:val="0"/>
        <w:numId w:val="12"/>
      </w:numPr>
    </w:pPr>
    <w:rPr/>
  </w:style>
  <w:style w:type="paragraph" w:styleId="Style14ptFirstline095cmBefore6pt" w:customStyle="1">
    <w:name w:val="Style 14 pt First line:  095 cm Before:  6 pt"/>
    <w:basedOn w:val="Normal"/>
    <w:qFormat/>
    <w:rsid w:val="00fa0032"/>
    <w:pPr>
      <w:keepNext w:val="true"/>
      <w:ind w:firstLine="539"/>
      <w:jc w:val="both"/>
    </w:pPr>
    <w:rPr>
      <w:sz w:val="28"/>
      <w:szCs w:val="28"/>
    </w:rPr>
  </w:style>
  <w:style w:type="paragraph" w:styleId="StyleHeading2Linespacing15lines" w:customStyle="1">
    <w:name w:val="Style Heading 2 + Line spacing:  1.5 lines"/>
    <w:basedOn w:val="Heading2"/>
    <w:qFormat/>
    <w:rsid w:val="00fa0032"/>
    <w:pPr>
      <w:numPr>
        <w:ilvl w:val="1"/>
        <w:numId w:val="2"/>
      </w:numPr>
      <w:spacing w:lineRule="auto" w:line="360" w:before="120" w:after="0"/>
      <w:ind w:hanging="1080" w:left="1800"/>
      <w:jc w:val="left"/>
    </w:pPr>
    <w:rPr>
      <w:rFonts w:ascii="Times New Roman" w:hAnsi="Times New Roman" w:cs="Times New Roman"/>
      <w:i w:val="false"/>
      <w:iCs w:val="false"/>
    </w:rPr>
  </w:style>
  <w:style w:type="paragraph" w:styleId="Style110" w:customStyle="1">
    <w:name w:val="Style1"/>
    <w:basedOn w:val="Normal"/>
    <w:qFormat/>
    <w:rsid w:val="00fa0032"/>
    <w:pPr/>
    <w:rPr>
      <w:sz w:val="24"/>
      <w:szCs w:val="24"/>
    </w:rPr>
  </w:style>
  <w:style w:type="paragraph" w:styleId="ConsNonformat" w:customStyle="1">
    <w:name w:val="ConsNonformat"/>
    <w:qFormat/>
    <w:rsid w:val="00fa0032"/>
    <w:pPr>
      <w:widowControl w:val="false"/>
      <w:bidi w:val="0"/>
      <w:spacing w:before="0" w:after="0"/>
      <w:jc w:val="left"/>
    </w:pPr>
    <w:rPr>
      <w:rFonts w:ascii="Courier New" w:hAnsi="Courier New" w:cs="Courier New" w:eastAsia="Times New Roman"/>
      <w:color w:val="auto"/>
      <w:kern w:val="0"/>
      <w:sz w:val="24"/>
      <w:szCs w:val="24"/>
      <w:lang w:val="ru-RU" w:eastAsia="ru-RU" w:bidi="ar-SA"/>
    </w:rPr>
  </w:style>
  <w:style w:type="paragraph" w:styleId="StyleHeading1Linespacing15lines" w:customStyle="1">
    <w:name w:val="Style Heading 1 + Line spacing:  1.5 lines"/>
    <w:basedOn w:val="Heading1"/>
    <w:qFormat/>
    <w:rsid w:val="00fa0032"/>
    <w:pPr>
      <w:numPr>
        <w:ilvl w:val="0"/>
        <w:numId w:val="0"/>
      </w:numPr>
      <w:tabs>
        <w:tab w:val="clear" w:pos="7938"/>
        <w:tab w:val="left" w:pos="720" w:leader="none"/>
      </w:tabs>
      <w:spacing w:lineRule="auto" w:line="360" w:before="120" w:after="120"/>
      <w:ind w:hanging="0" w:left="0"/>
    </w:pPr>
    <w:rPr>
      <w:rFonts w:ascii="Times New Roman" w:hAnsi="Times New Roman" w:cs="Times New Roman"/>
      <w:caps/>
      <w:kern w:val="2"/>
      <w:sz w:val="24"/>
      <w:szCs w:val="24"/>
    </w:rPr>
  </w:style>
  <w:style w:type="paragraph" w:styleId="HTML1" w:customStyle="1">
    <w:name w:val="Стандартный HTML1"/>
    <w:basedOn w:val="Normal"/>
    <w:qFormat/>
    <w:rsid w:val="00fa0032"/>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US"/>
    </w:rPr>
  </w:style>
  <w:style w:type="paragraph" w:styleId="List2">
    <w:name w:val="List 2"/>
    <w:basedOn w:val="Normal"/>
    <w:qFormat/>
    <w:rsid w:val="00fa0032"/>
    <w:pPr>
      <w:ind w:hanging="283" w:left="566"/>
    </w:pPr>
    <w:rPr/>
  </w:style>
  <w:style w:type="paragraph" w:styleId="List3">
    <w:name w:val="List 3"/>
    <w:basedOn w:val="Normal"/>
    <w:qFormat/>
    <w:rsid w:val="00fa0032"/>
    <w:pPr>
      <w:ind w:hanging="283" w:left="849"/>
    </w:pPr>
    <w:rPr/>
  </w:style>
  <w:style w:type="paragraph" w:styleId="List4">
    <w:name w:val="List 4"/>
    <w:basedOn w:val="Normal"/>
    <w:qFormat/>
    <w:rsid w:val="00fa0032"/>
    <w:pPr>
      <w:ind w:hanging="283" w:left="1132"/>
    </w:pPr>
    <w:rPr/>
  </w:style>
  <w:style w:type="paragraph" w:styleId="ListBullet2">
    <w:name w:val="List Bullet 2"/>
    <w:basedOn w:val="Normal"/>
    <w:autoRedefine/>
    <w:rsid w:val="00fa0032"/>
    <w:pPr>
      <w:tabs>
        <w:tab w:val="clear" w:pos="284"/>
        <w:tab w:val="left" w:pos="643" w:leader="none"/>
      </w:tabs>
      <w:ind w:hanging="360" w:left="643"/>
    </w:pPr>
    <w:rPr/>
  </w:style>
  <w:style w:type="paragraph" w:styleId="ListContinue">
    <w:name w:val="List Continue"/>
    <w:basedOn w:val="Normal"/>
    <w:rsid w:val="00fa0032"/>
    <w:pPr>
      <w:spacing w:before="0" w:after="120"/>
      <w:ind w:left="283"/>
    </w:pPr>
    <w:rPr/>
  </w:style>
  <w:style w:type="paragraph" w:styleId="Style31" w:customStyle="1">
    <w:name w:val="Стиль Глава"/>
    <w:basedOn w:val="Heading1"/>
    <w:qFormat/>
    <w:rsid w:val="00fa0032"/>
    <w:pPr>
      <w:pageBreakBefore w:val="false"/>
      <w:numPr>
        <w:ilvl w:val="0"/>
        <w:numId w:val="0"/>
      </w:numPr>
      <w:tabs>
        <w:tab w:val="clear" w:pos="7938"/>
      </w:tabs>
      <w:spacing w:lineRule="auto" w:line="360" w:before="240" w:after="60"/>
      <w:ind w:hanging="0" w:left="0"/>
      <w:jc w:val="both"/>
    </w:pPr>
    <w:rPr>
      <w:kern w:val="2"/>
    </w:rPr>
  </w:style>
  <w:style w:type="paragraph" w:styleId="Code" w:customStyle="1">
    <w:name w:val="Code"/>
    <w:basedOn w:val="Normal"/>
    <w:qFormat/>
    <w:rsid w:val="00fa0032"/>
    <w:pPr>
      <w:ind w:left="800"/>
    </w:pPr>
    <w:rPr>
      <w:rFonts w:ascii="Arial" w:hAnsi="Arial" w:cs="Arial"/>
      <w:sz w:val="24"/>
      <w:szCs w:val="24"/>
    </w:rPr>
  </w:style>
  <w:style w:type="paragraph" w:styleId="Style32" w:customStyle="1">
    <w:name w:val="Картинка по центру"/>
    <w:qFormat/>
    <w:rsid w:val="00636f59"/>
    <w:pPr>
      <w:keepNext w:val="true"/>
      <w:keepLines/>
      <w:widowControl/>
      <w:bidi w:val="0"/>
      <w:spacing w:before="240" w:after="0"/>
      <w:jc w:val="center"/>
    </w:pPr>
    <w:rPr>
      <w:rFonts w:ascii="Times New Roman" w:hAnsi="Times New Roman" w:eastAsia="Times New Roman" w:cs="Times New Roman"/>
      <w:color w:val="auto"/>
      <w:kern w:val="0"/>
      <w:sz w:val="24"/>
      <w:szCs w:val="24"/>
      <w:lang w:val="ru-RU" w:eastAsia="ru-RU" w:bidi="ar-SA"/>
    </w:rPr>
  </w:style>
  <w:style w:type="paragraph" w:styleId="LiteratureList121" w:customStyle="1">
    <w:name w:val="Стиль Literature List + 12 пт"/>
    <w:basedOn w:val="LiteratureList1"/>
    <w:link w:val="LiteratureList12"/>
    <w:qFormat/>
    <w:rsid w:val="00636f59"/>
    <w:pPr>
      <w:numPr>
        <w:ilvl w:val="0"/>
        <w:numId w:val="13"/>
      </w:numPr>
      <w:jc w:val="left"/>
    </w:pPr>
    <w:rPr>
      <w:sz w:val="24"/>
    </w:rPr>
  </w:style>
  <w:style w:type="paragraph" w:styleId="AnnotationText">
    <w:name w:val="Annotation Text"/>
    <w:basedOn w:val="Normal"/>
    <w:link w:val="CommentTextChar"/>
    <w:rsid w:val="00636f59"/>
    <w:pPr>
      <w:spacing w:before="240" w:after="240"/>
      <w:jc w:val="both"/>
    </w:pPr>
    <w:rPr/>
  </w:style>
  <w:style w:type="paragraph" w:styleId="Paragraph" w:customStyle="1">
    <w:name w:val="Paragraph"/>
    <w:basedOn w:val="Normal"/>
    <w:link w:val="ParagraphChar"/>
    <w:qFormat/>
    <w:rsid w:val="00d51dee"/>
    <w:pPr>
      <w:spacing w:before="60" w:after="60"/>
      <w:ind w:firstLine="227"/>
      <w:jc w:val="both"/>
    </w:pPr>
    <w:rPr>
      <w:sz w:val="24"/>
      <w:szCs w:val="24"/>
    </w:rPr>
  </w:style>
  <w:style w:type="paragraph" w:styleId="indent" w:customStyle="1">
    <w:name w:val="indent"/>
    <w:basedOn w:val="Normal"/>
    <w:qFormat/>
    <w:rsid w:val="00d51dee"/>
    <w:pPr>
      <w:spacing w:beforeAutospacing="1" w:afterAutospacing="1"/>
      <w:ind w:firstLine="360"/>
    </w:pPr>
    <w:rPr>
      <w:sz w:val="24"/>
      <w:szCs w:val="24"/>
    </w:rPr>
  </w:style>
  <w:style w:type="paragraph" w:styleId="Normal2" w:customStyle="1">
    <w:name w:val="Normal2"/>
    <w:qFormat/>
    <w:rsid w:val="003d0d29"/>
    <w:pPr>
      <w:widowControl/>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18" w:customStyle="1">
    <w:name w:val="Обычный1"/>
    <w:qFormat/>
    <w:rsid w:val="003d0d29"/>
    <w:pPr>
      <w:widowControl/>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BookNormal" w:customStyle="1">
    <w:name w:val="Book_Normal"/>
    <w:basedOn w:val="Normal"/>
    <w:qFormat/>
    <w:rsid w:val="003d0d29"/>
    <w:pPr>
      <w:ind w:firstLine="284"/>
      <w:jc w:val="both"/>
    </w:pPr>
    <w:rPr/>
  </w:style>
  <w:style w:type="paragraph" w:styleId="annotationsubject">
    <w:name w:val="annotation subject"/>
    <w:basedOn w:val="AnnotationText"/>
    <w:next w:val="Annotation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rPr>
  </w:style>
  <w:style w:type="paragraph" w:styleId="heading11" w:customStyle="1">
    <w:name w:val="heading1"/>
    <w:basedOn w:val="Normal"/>
    <w:next w:val="Normal"/>
    <w:qFormat/>
    <w:rsid w:val="0058689c"/>
    <w:pPr>
      <w:keepNext w:val="true"/>
      <w:keepLines/>
      <w:tabs>
        <w:tab w:val="clear" w:pos="284"/>
        <w:tab w:val="left" w:pos="454" w:leader="none"/>
      </w:tabs>
      <w:suppressAutoHyphens w:val="true"/>
      <w:spacing w:before="520" w:after="280"/>
      <w:jc w:val="both"/>
    </w:pPr>
    <w:rPr>
      <w:rFonts w:ascii="Times" w:hAnsi="Times"/>
      <w:b/>
      <w:sz w:val="24"/>
      <w:lang w:val="en-US" w:eastAsia="de-DE"/>
    </w:rPr>
  </w:style>
  <w:style w:type="paragraph" w:styleId="19" w:customStyle="1">
    <w:name w:val="Заголовок 1 (без нумерации)"/>
    <w:basedOn w:val="Heading1"/>
    <w:qFormat/>
    <w:rsid w:val="006d463c"/>
    <w:pPr>
      <w:pageBreakBefore w:val="false"/>
      <w:numPr>
        <w:ilvl w:val="0"/>
        <w:numId w:val="0"/>
      </w:numPr>
      <w:tabs>
        <w:tab w:val="clear" w:pos="7938"/>
      </w:tabs>
      <w:spacing w:before="240" w:after="60"/>
      <w:ind w:hanging="0" w:left="0"/>
      <w:jc w:val="left"/>
    </w:pPr>
    <w:rPr>
      <w:kern w:val="2"/>
    </w:rPr>
  </w:style>
  <w:style w:type="paragraph" w:styleId="BulTab" w:customStyle="1">
    <w:name w:val="BulTab"/>
    <w:basedOn w:val="Normal"/>
    <w:qFormat/>
    <w:rsid w:val="00720a23"/>
    <w:pPr>
      <w:numPr>
        <w:ilvl w:val="0"/>
        <w:numId w:val="14"/>
      </w:numPr>
      <w:tabs>
        <w:tab w:val="left" w:pos="170" w:leader="none"/>
        <w:tab w:val="left" w:pos="284" w:leader="none"/>
        <w:tab w:val="left" w:pos="397" w:leader="none"/>
      </w:tabs>
      <w:ind w:right="57"/>
      <w:jc w:val="both"/>
    </w:pPr>
    <w:rPr>
      <w:sz w:val="24"/>
      <w:szCs w:val="24"/>
    </w:rPr>
  </w:style>
  <w:style w:type="paragraph" w:styleId="Def11" w:customStyle="1">
    <w:name w:val="Def11"/>
    <w:basedOn w:val="Normal"/>
    <w:qFormat/>
    <w:rsid w:val="00720a23"/>
    <w:pPr>
      <w:numPr>
        <w:ilvl w:val="0"/>
        <w:numId w:val="15"/>
      </w:numPr>
      <w:jc w:val="both"/>
    </w:pPr>
    <w:rPr>
      <w:sz w:val="28"/>
      <w:szCs w:val="24"/>
      <w:lang w:eastAsia="en-US"/>
    </w:rPr>
  </w:style>
  <w:style w:type="paragraph" w:styleId="REPH1" w:customStyle="1">
    <w:name w:val="REP_H1"/>
    <w:basedOn w:val="REPnormalChar"/>
    <w:next w:val="REPnormalChar"/>
    <w:qFormat/>
    <w:rsid w:val="005f4598"/>
    <w:pPr>
      <w:snapToGrid w:val="false"/>
      <w:spacing w:before="0" w:after="300"/>
      <w:ind w:hanging="0"/>
      <w:jc w:val="left"/>
    </w:pPr>
    <w:rPr>
      <w:b/>
      <w:sz w:val="32"/>
    </w:rPr>
  </w:style>
  <w:style w:type="paragraph" w:styleId="REPnormalChar" w:customStyle="1">
    <w:name w:val="REP_normal Char"/>
    <w:basedOn w:val="Normal"/>
    <w:link w:val="REPnormalCharChar"/>
    <w:qFormat/>
    <w:rsid w:val="005f4598"/>
    <w:pPr>
      <w:spacing w:before="0" w:after="120"/>
      <w:ind w:firstLine="567"/>
      <w:jc w:val="both"/>
    </w:pPr>
    <w:rPr>
      <w:rFonts w:eastAsia="PMingLiU"/>
      <w:sz w:val="28"/>
      <w:szCs w:val="24"/>
      <w:lang w:eastAsia="zh-TW"/>
    </w:rPr>
  </w:style>
  <w:style w:type="paragraph" w:styleId="REPH2" w:customStyle="1">
    <w:name w:val="REP_H2"/>
    <w:basedOn w:val="REPnormalChar"/>
    <w:next w:val="REPnormalChar"/>
    <w:link w:val="REPH2Char"/>
    <w:qFormat/>
    <w:rsid w:val="005f4598"/>
    <w:pPr>
      <w:snapToGrid w:val="false"/>
      <w:spacing w:before="360" w:after="240"/>
      <w:ind w:hanging="0"/>
      <w:jc w:val="left"/>
    </w:pPr>
    <w:rPr>
      <w:b/>
      <w:sz w:val="30"/>
    </w:rPr>
  </w:style>
  <w:style w:type="paragraph" w:styleId="REPH3" w:customStyle="1">
    <w:name w:val="REP_H3"/>
    <w:basedOn w:val="REPH2"/>
    <w:next w:val="REPnormalChar"/>
    <w:link w:val="REPH3Char"/>
    <w:qFormat/>
    <w:rsid w:val="005f4598"/>
    <w:pPr>
      <w:spacing w:before="300" w:after="180"/>
    </w:pPr>
    <w:rPr>
      <w:sz w:val="28"/>
      <w:lang w:val="en-US"/>
    </w:rPr>
  </w:style>
  <w:style w:type="paragraph" w:styleId="REPH4" w:customStyle="1">
    <w:name w:val="REP_H4"/>
    <w:basedOn w:val="REPnormalChar"/>
    <w:next w:val="REPnormalChar"/>
    <w:qFormat/>
    <w:rsid w:val="005f4598"/>
    <w:pPr>
      <w:tabs>
        <w:tab w:val="clear" w:pos="284"/>
        <w:tab w:val="left" w:pos="1588" w:leader="none"/>
      </w:tabs>
      <w:spacing w:before="240" w:after="120"/>
      <w:ind w:hanging="851" w:left="1418"/>
      <w:jc w:val="left"/>
    </w:pPr>
    <w:rPr>
      <w:b/>
      <w:sz w:val="26"/>
      <w:lang w:val="en-US"/>
    </w:rPr>
  </w:style>
  <w:style w:type="paragraph" w:styleId="REPnormalBulleted-" w:customStyle="1">
    <w:name w:val="REP_normal_Bulleted_-"/>
    <w:basedOn w:val="REPnormalChar"/>
    <w:next w:val="REPnormalChar"/>
    <w:qFormat/>
    <w:rsid w:val="005f4598"/>
    <w:pPr>
      <w:tabs>
        <w:tab w:val="clear" w:pos="284"/>
        <w:tab w:val="left" w:pos="567" w:leader="none"/>
      </w:tabs>
      <w:ind w:hanging="170" w:left="737"/>
    </w:pPr>
    <w:rPr/>
  </w:style>
  <w:style w:type="paragraph" w:styleId="REPnormalBulleted21" w:customStyle="1">
    <w:name w:val="REP_normal_Bulleted2_1)"/>
    <w:basedOn w:val="REPnormalChar"/>
    <w:next w:val="REPnormalChar"/>
    <w:qFormat/>
    <w:rsid w:val="005f4598"/>
    <w:pPr>
      <w:tabs>
        <w:tab w:val="clear" w:pos="284"/>
        <w:tab w:val="left" w:pos="851" w:leader="none"/>
      </w:tabs>
      <w:ind w:hanging="284" w:left="1418"/>
    </w:pPr>
    <w:rPr/>
  </w:style>
  <w:style w:type="paragraph" w:styleId="REPnormalBulleteda" w:customStyle="1">
    <w:name w:val="REP_normal_Bulleted_a)"/>
    <w:basedOn w:val="REPnormalChar"/>
    <w:next w:val="REPnormalChar"/>
    <w:qFormat/>
    <w:rsid w:val="005f4598"/>
    <w:pPr>
      <w:tabs>
        <w:tab w:val="clear" w:pos="284"/>
        <w:tab w:val="left" w:pos="850" w:leader="none"/>
      </w:tabs>
      <w:ind w:hanging="284" w:left="851"/>
    </w:pPr>
    <w:rPr/>
  </w:style>
  <w:style w:type="paragraph" w:styleId="REPbul1" w:customStyle="1">
    <w:name w:val="REP_bul_1"/>
    <w:basedOn w:val="REPnormalChar"/>
    <w:qFormat/>
    <w:rsid w:val="005f4598"/>
    <w:pPr>
      <w:tabs>
        <w:tab w:val="left" w:pos="284" w:leader="none"/>
      </w:tabs>
      <w:spacing w:before="0" w:after="0"/>
      <w:ind w:hanging="284" w:left="284"/>
    </w:pPr>
    <w:rPr>
      <w:iCs/>
    </w:rPr>
  </w:style>
  <w:style w:type="paragraph" w:styleId="REPbul2" w:customStyle="1">
    <w:name w:val="REP_bul_2"/>
    <w:basedOn w:val="REPnormalChar"/>
    <w:qFormat/>
    <w:rsid w:val="005f4598"/>
    <w:pPr>
      <w:tabs>
        <w:tab w:val="clear" w:pos="284"/>
        <w:tab w:val="left" w:pos="1211" w:leader="none"/>
      </w:tabs>
      <w:spacing w:before="0" w:after="0"/>
      <w:ind w:hanging="360" w:left="1211"/>
    </w:pPr>
    <w:rPr>
      <w:iCs/>
    </w:rPr>
  </w:style>
  <w:style w:type="paragraph" w:styleId="REPbul3" w:customStyle="1">
    <w:name w:val="REP_bul_3"/>
    <w:basedOn w:val="REPnormalChar"/>
    <w:qFormat/>
    <w:rsid w:val="005f4598"/>
    <w:pPr>
      <w:tabs>
        <w:tab w:val="clear" w:pos="284"/>
        <w:tab w:val="left" w:pos="1568" w:leader="none"/>
      </w:tabs>
      <w:spacing w:before="0" w:after="0"/>
      <w:ind w:hanging="360" w:left="1568"/>
    </w:pPr>
    <w:rPr/>
  </w:style>
  <w:style w:type="paragraph" w:styleId="StyleREPbul1Italic" w:customStyle="1">
    <w:name w:val="Style REP_bul_1 + Italic"/>
    <w:basedOn w:val="REPbul1"/>
    <w:qFormat/>
    <w:rsid w:val="005f4598"/>
    <w:pPr/>
    <w:rPr/>
  </w:style>
  <w:style w:type="paragraph" w:styleId="DefinitionX1" w:customStyle="1">
    <w:name w:val="DefinitionX"/>
    <w:basedOn w:val="Normal"/>
    <w:next w:val="Normal"/>
    <w:link w:val="DefinitionX"/>
    <w:qFormat/>
    <w:rsid w:val="005f4598"/>
    <w:pPr>
      <w:jc w:val="both"/>
    </w:pPr>
    <w:rPr>
      <w:sz w:val="28"/>
      <w:szCs w:val="24"/>
      <w:lang w:val="en-US" w:eastAsia="en-US"/>
    </w:rPr>
  </w:style>
  <w:style w:type="paragraph" w:styleId="Proposition" w:customStyle="1">
    <w:name w:val="Proposition"/>
    <w:basedOn w:val="Normal"/>
    <w:qFormat/>
    <w:rsid w:val="005f4598"/>
    <w:pPr>
      <w:numPr>
        <w:ilvl w:val="0"/>
        <w:numId w:val="17"/>
      </w:numPr>
      <w:tabs>
        <w:tab w:val="clear" w:pos="284"/>
      </w:tabs>
      <w:jc w:val="both"/>
    </w:pPr>
    <w:rPr>
      <w:sz w:val="28"/>
      <w:szCs w:val="24"/>
      <w:lang w:val="en-US" w:eastAsia="en-US"/>
    </w:rPr>
  </w:style>
  <w:style w:type="paragraph" w:styleId="Def2" w:customStyle="1">
    <w:name w:val="Def2"/>
    <w:basedOn w:val="DefinitionX1"/>
    <w:qFormat/>
    <w:rsid w:val="005f4598"/>
    <w:pPr/>
    <w:rPr>
      <w:lang w:val="ru-RU"/>
    </w:rPr>
  </w:style>
  <w:style w:type="paragraph" w:styleId="Def3" w:customStyle="1">
    <w:name w:val="Def3"/>
    <w:basedOn w:val="Normal"/>
    <w:qFormat/>
    <w:rsid w:val="005f4598"/>
    <w:pPr>
      <w:numPr>
        <w:ilvl w:val="0"/>
        <w:numId w:val="18"/>
      </w:numPr>
      <w:jc w:val="both"/>
    </w:pPr>
    <w:rPr>
      <w:sz w:val="28"/>
      <w:szCs w:val="24"/>
      <w:lang w:val="en-US" w:eastAsia="en-US"/>
    </w:rPr>
  </w:style>
  <w:style w:type="paragraph" w:styleId="Def4" w:customStyle="1">
    <w:name w:val="Def4"/>
    <w:basedOn w:val="Normal"/>
    <w:qFormat/>
    <w:rsid w:val="005f4598"/>
    <w:pPr>
      <w:numPr>
        <w:ilvl w:val="0"/>
        <w:numId w:val="19"/>
      </w:numPr>
      <w:jc w:val="both"/>
    </w:pPr>
    <w:rPr>
      <w:sz w:val="28"/>
      <w:szCs w:val="24"/>
      <w:lang w:val="en-US" w:eastAsia="en-US"/>
    </w:rPr>
  </w:style>
  <w:style w:type="paragraph" w:styleId="Def5" w:customStyle="1">
    <w:name w:val="Def5"/>
    <w:basedOn w:val="Footer"/>
    <w:qFormat/>
    <w:rsid w:val="005f4598"/>
    <w:pPr>
      <w:numPr>
        <w:ilvl w:val="0"/>
        <w:numId w:val="20"/>
      </w:numPr>
      <w:tabs>
        <w:tab w:val="clear" w:pos="4153"/>
        <w:tab w:val="clear" w:pos="8306"/>
      </w:tabs>
      <w:jc w:val="both"/>
    </w:pPr>
    <w:rPr>
      <w:sz w:val="28"/>
      <w:szCs w:val="24"/>
      <w:lang w:eastAsia="en-US"/>
    </w:rPr>
  </w:style>
  <w:style w:type="paragraph" w:styleId="Def6" w:customStyle="1">
    <w:name w:val="Def6"/>
    <w:basedOn w:val="Footer"/>
    <w:qFormat/>
    <w:rsid w:val="005f4598"/>
    <w:pPr>
      <w:numPr>
        <w:ilvl w:val="0"/>
        <w:numId w:val="21"/>
      </w:numPr>
      <w:tabs>
        <w:tab w:val="clear" w:pos="4153"/>
        <w:tab w:val="clear" w:pos="8306"/>
      </w:tabs>
      <w:jc w:val="both"/>
    </w:pPr>
    <w:rPr>
      <w:rFonts w:ascii="Courier New" w:hAnsi="Courier New" w:cs="Courier New"/>
      <w:sz w:val="28"/>
      <w:szCs w:val="24"/>
      <w:lang w:eastAsia="en-US"/>
    </w:rPr>
  </w:style>
  <w:style w:type="paragraph" w:styleId="Def7" w:customStyle="1">
    <w:name w:val="Def7"/>
    <w:basedOn w:val="Normal"/>
    <w:qFormat/>
    <w:rsid w:val="005f4598"/>
    <w:pPr>
      <w:numPr>
        <w:ilvl w:val="0"/>
        <w:numId w:val="22"/>
      </w:numPr>
      <w:jc w:val="both"/>
    </w:pPr>
    <w:rPr>
      <w:sz w:val="28"/>
      <w:szCs w:val="24"/>
      <w:lang w:val="en-US" w:eastAsia="en-US"/>
    </w:rPr>
  </w:style>
  <w:style w:type="paragraph" w:styleId="Def8" w:customStyle="1">
    <w:name w:val="Def8"/>
    <w:basedOn w:val="Normal"/>
    <w:qFormat/>
    <w:rsid w:val="005f4598"/>
    <w:pPr>
      <w:numPr>
        <w:ilvl w:val="0"/>
        <w:numId w:val="23"/>
      </w:numPr>
      <w:jc w:val="both"/>
    </w:pPr>
    <w:rPr>
      <w:sz w:val="28"/>
      <w:szCs w:val="24"/>
      <w:lang w:eastAsia="en-US"/>
    </w:rPr>
  </w:style>
  <w:style w:type="paragraph" w:styleId="Def9" w:customStyle="1">
    <w:name w:val="Def9"/>
    <w:basedOn w:val="Normal"/>
    <w:autoRedefine/>
    <w:qFormat/>
    <w:rsid w:val="005f4598"/>
    <w:pPr>
      <w:numPr>
        <w:ilvl w:val="0"/>
        <w:numId w:val="24"/>
      </w:numPr>
      <w:jc w:val="both"/>
    </w:pPr>
    <w:rPr>
      <w:sz w:val="28"/>
      <w:szCs w:val="24"/>
      <w:lang w:eastAsia="en-US"/>
    </w:rPr>
  </w:style>
  <w:style w:type="paragraph" w:styleId="Def10" w:customStyle="1">
    <w:name w:val="Def10"/>
    <w:basedOn w:val="Normal"/>
    <w:qFormat/>
    <w:rsid w:val="005f4598"/>
    <w:pPr>
      <w:numPr>
        <w:ilvl w:val="0"/>
        <w:numId w:val="25"/>
      </w:numPr>
      <w:jc w:val="both"/>
    </w:pPr>
    <w:rPr>
      <w:sz w:val="28"/>
      <w:szCs w:val="24"/>
      <w:lang w:eastAsia="en-US"/>
    </w:rPr>
  </w:style>
  <w:style w:type="paragraph" w:styleId="Lemma" w:customStyle="1">
    <w:name w:val="Lemma"/>
    <w:basedOn w:val="Normal"/>
    <w:next w:val="Normal"/>
    <w:qFormat/>
    <w:rsid w:val="00305e55"/>
    <w:pPr>
      <w:numPr>
        <w:ilvl w:val="0"/>
        <w:numId w:val="27"/>
      </w:numPr>
      <w:jc w:val="both"/>
    </w:pPr>
    <w:rPr>
      <w:lang w:eastAsia="en-US"/>
    </w:rPr>
  </w:style>
  <w:style w:type="paragraph" w:styleId="Prop2" w:customStyle="1">
    <w:name w:val="Prop2"/>
    <w:basedOn w:val="Normal"/>
    <w:qFormat/>
    <w:rsid w:val="005f4598"/>
    <w:pPr>
      <w:numPr>
        <w:ilvl w:val="0"/>
        <w:numId w:val="26"/>
      </w:numPr>
      <w:tabs>
        <w:tab w:val="clear" w:pos="284"/>
      </w:tabs>
      <w:jc w:val="both"/>
    </w:pPr>
    <w:rPr>
      <w:sz w:val="28"/>
      <w:szCs w:val="24"/>
      <w:lang w:val="en-US" w:eastAsia="en-US"/>
    </w:rPr>
  </w:style>
  <w:style w:type="paragraph" w:styleId="abstract" w:customStyle="1">
    <w:name w:val="abstract"/>
    <w:basedOn w:val="Normal"/>
    <w:next w:val="Normal"/>
    <w:qFormat/>
    <w:rsid w:val="005f4598"/>
    <w:pPr>
      <w:spacing w:before="600" w:after="120"/>
      <w:ind w:left="567" w:right="567"/>
      <w:jc w:val="both"/>
    </w:pPr>
    <w:rPr>
      <w:rFonts w:ascii="Times" w:hAnsi="Times"/>
      <w:sz w:val="18"/>
      <w:lang w:val="en-US"/>
    </w:rPr>
  </w:style>
  <w:style w:type="paragraph" w:styleId="Head2" w:customStyle="1">
    <w:name w:val="Head2"/>
    <w:basedOn w:val="Heading2"/>
    <w:next w:val="Normal"/>
    <w:qFormat/>
    <w:rsid w:val="005f4598"/>
    <w:pPr>
      <w:keepLines/>
      <w:numPr>
        <w:ilvl w:val="1"/>
        <w:numId w:val="16"/>
      </w:numPr>
      <w:snapToGrid w:val="false"/>
      <w:spacing w:lineRule="auto" w:line="360" w:before="240" w:after="120"/>
      <w:jc w:val="left"/>
    </w:pPr>
    <w:rPr>
      <w:rFonts w:ascii="Times New Roman" w:hAnsi="Times New Roman" w:eastAsia="PMingLiU" w:cs="Times New Roman"/>
      <w:bCs w:val="false"/>
      <w:i w:val="false"/>
      <w:iCs w:val="false"/>
      <w:sz w:val="32"/>
      <w:szCs w:val="36"/>
      <w:lang w:eastAsia="zh-TW"/>
    </w:rPr>
  </w:style>
  <w:style w:type="paragraph" w:styleId="Style33" w:customStyle="1">
    <w:name w:val="Теорема"/>
    <w:basedOn w:val="Normal"/>
    <w:next w:val="Normal"/>
    <w:link w:val="Style8"/>
    <w:autoRedefine/>
    <w:qFormat/>
    <w:rsid w:val="00305e55"/>
    <w:pPr>
      <w:numPr>
        <w:ilvl w:val="0"/>
        <w:numId w:val="29"/>
      </w:numPr>
      <w:jc w:val="both"/>
    </w:pPr>
    <w:rPr>
      <w:lang w:eastAsia="en-US"/>
    </w:rPr>
  </w:style>
  <w:style w:type="paragraph" w:styleId="Index2">
    <w:name w:val="Index 2"/>
    <w:basedOn w:val="Normal"/>
    <w:next w:val="Normal"/>
    <w:autoRedefine/>
    <w:rsid w:val="005f4598"/>
    <w:pPr>
      <w:ind w:hanging="240" w:left="480"/>
      <w:jc w:val="both"/>
    </w:pPr>
    <w:rPr>
      <w:sz w:val="18"/>
      <w:szCs w:val="18"/>
      <w:lang w:val="en-US" w:eastAsia="en-US"/>
    </w:rPr>
  </w:style>
  <w:style w:type="paragraph" w:styleId="Index1">
    <w:name w:val="Index 1"/>
    <w:basedOn w:val="Normal"/>
    <w:next w:val="Normal"/>
    <w:autoRedefine/>
    <w:rsid w:val="005f4598"/>
    <w:pPr>
      <w:ind w:hanging="240" w:left="240"/>
      <w:jc w:val="both"/>
    </w:pPr>
    <w:rPr>
      <w:sz w:val="18"/>
      <w:szCs w:val="18"/>
      <w:lang w:val="en-US" w:eastAsia="en-US"/>
    </w:rPr>
  </w:style>
  <w:style w:type="paragraph" w:styleId="Index3">
    <w:name w:val="Index 3"/>
    <w:basedOn w:val="Normal"/>
    <w:next w:val="Normal"/>
    <w:autoRedefine/>
    <w:rsid w:val="005f4598"/>
    <w:pPr>
      <w:ind w:hanging="240" w:left="720"/>
      <w:jc w:val="both"/>
    </w:pPr>
    <w:rPr>
      <w:sz w:val="18"/>
      <w:szCs w:val="18"/>
      <w:lang w:val="en-US" w:eastAsia="en-US"/>
    </w:rPr>
  </w:style>
  <w:style w:type="paragraph" w:styleId="index4">
    <w:name w:val="index 4"/>
    <w:basedOn w:val="Normal"/>
    <w:next w:val="Normal"/>
    <w:autoRedefine/>
    <w:qFormat/>
    <w:rsid w:val="005f4598"/>
    <w:pPr>
      <w:ind w:hanging="240" w:left="960"/>
      <w:jc w:val="both"/>
    </w:pPr>
    <w:rPr>
      <w:sz w:val="18"/>
      <w:szCs w:val="18"/>
      <w:lang w:val="en-US" w:eastAsia="en-US"/>
    </w:rPr>
  </w:style>
  <w:style w:type="paragraph" w:styleId="index5">
    <w:name w:val="index 5"/>
    <w:basedOn w:val="Normal"/>
    <w:next w:val="Normal"/>
    <w:autoRedefine/>
    <w:qFormat/>
    <w:rsid w:val="005f4598"/>
    <w:pPr>
      <w:ind w:hanging="240" w:left="1200"/>
      <w:jc w:val="both"/>
    </w:pPr>
    <w:rPr>
      <w:sz w:val="18"/>
      <w:szCs w:val="18"/>
      <w:lang w:val="en-US" w:eastAsia="en-US"/>
    </w:rPr>
  </w:style>
  <w:style w:type="paragraph" w:styleId="index6">
    <w:name w:val="index 6"/>
    <w:basedOn w:val="Normal"/>
    <w:next w:val="Normal"/>
    <w:autoRedefine/>
    <w:qFormat/>
    <w:rsid w:val="005f4598"/>
    <w:pPr>
      <w:ind w:hanging="240" w:left="1440"/>
      <w:jc w:val="both"/>
    </w:pPr>
    <w:rPr>
      <w:sz w:val="18"/>
      <w:szCs w:val="18"/>
      <w:lang w:val="en-US" w:eastAsia="en-US"/>
    </w:rPr>
  </w:style>
  <w:style w:type="paragraph" w:styleId="index7">
    <w:name w:val="index 7"/>
    <w:basedOn w:val="Normal"/>
    <w:next w:val="Normal"/>
    <w:autoRedefine/>
    <w:qFormat/>
    <w:rsid w:val="005f4598"/>
    <w:pPr>
      <w:ind w:hanging="240" w:left="1680"/>
      <w:jc w:val="both"/>
    </w:pPr>
    <w:rPr>
      <w:sz w:val="18"/>
      <w:szCs w:val="18"/>
      <w:lang w:val="en-US" w:eastAsia="en-US"/>
    </w:rPr>
  </w:style>
  <w:style w:type="paragraph" w:styleId="index8">
    <w:name w:val="index 8"/>
    <w:basedOn w:val="Normal"/>
    <w:next w:val="Normal"/>
    <w:autoRedefine/>
    <w:qFormat/>
    <w:rsid w:val="005f4598"/>
    <w:pPr>
      <w:ind w:hanging="240" w:left="1920"/>
      <w:jc w:val="both"/>
    </w:pPr>
    <w:rPr>
      <w:sz w:val="18"/>
      <w:szCs w:val="18"/>
      <w:lang w:val="en-US" w:eastAsia="en-US"/>
    </w:rPr>
  </w:style>
  <w:style w:type="paragraph" w:styleId="index9">
    <w:name w:val="index 9"/>
    <w:basedOn w:val="Normal"/>
    <w:next w:val="Normal"/>
    <w:autoRedefine/>
    <w:qFormat/>
    <w:rsid w:val="005f4598"/>
    <w:pPr>
      <w:ind w:hanging="240" w:left="216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styleId="remark" w:customStyle="1">
    <w:name w:val="remark"/>
    <w:basedOn w:val="Normal"/>
    <w:next w:val="Normal"/>
    <w:qFormat/>
    <w:rsid w:val="005f4598"/>
    <w:pPr>
      <w:tabs>
        <w:tab w:val="clear" w:pos="284"/>
        <w:tab w:val="left" w:pos="1418" w:leader="none"/>
      </w:tabs>
      <w:jc w:val="both"/>
    </w:pPr>
    <w:rPr>
      <w:sz w:val="28"/>
      <w:szCs w:val="24"/>
      <w:lang w:eastAsia="en-US"/>
    </w:rPr>
  </w:style>
  <w:style w:type="paragraph" w:styleId="Head4numbered" w:customStyle="1">
    <w:name w:val="Head 4 numbered"/>
    <w:basedOn w:val="Head2"/>
    <w:next w:val="Normal"/>
    <w:qFormat/>
    <w:rsid w:val="005f4598"/>
    <w:pPr>
      <w:numPr>
        <w:ilvl w:val="3"/>
        <w:numId w:val="30"/>
      </w:numPr>
    </w:pPr>
    <w:rPr>
      <w:sz w:val="28"/>
    </w:rPr>
  </w:style>
  <w:style w:type="paragraph" w:styleId="heading21" w:customStyle="1">
    <w:name w:val="heading2"/>
    <w:basedOn w:val="Normal"/>
    <w:qFormat/>
    <w:rsid w:val="005f4598"/>
    <w:pPr>
      <w:pageBreakBefore/>
      <w:spacing w:before="0" w:after="300"/>
      <w:jc w:val="both"/>
      <w:outlineLvl w:val="0"/>
    </w:pPr>
    <w:rPr>
      <w:rFonts w:eastAsia="PMingLiU"/>
      <w:b/>
      <w:color w:val="000000"/>
      <w:sz w:val="40"/>
      <w:szCs w:val="40"/>
      <w:lang w:eastAsia="zh-TW"/>
    </w:rPr>
  </w:style>
  <w:style w:type="paragraph" w:styleId="Style34" w:customStyle="1">
    <w:name w:val="Рис"/>
    <w:basedOn w:val="Normal"/>
    <w:next w:val="Normal"/>
    <w:qFormat/>
    <w:rsid w:val="005f4598"/>
    <w:pPr>
      <w:numPr>
        <w:ilvl w:val="0"/>
        <w:numId w:val="28"/>
      </w:numPr>
      <w:jc w:val="center"/>
    </w:pPr>
    <w:rPr>
      <w:sz w:val="28"/>
      <w:szCs w:val="24"/>
      <w:lang w:eastAsia="en-US"/>
    </w:rPr>
  </w:style>
  <w:style w:type="paragraph" w:styleId="Resume" w:customStyle="1">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styleId="Head3" w:customStyle="1">
    <w:name w:val="Head3"/>
    <w:basedOn w:val="Normal"/>
    <w:next w:val="Normal"/>
    <w:qFormat/>
    <w:rsid w:val="005f4598"/>
    <w:pPr>
      <w:keepNext w:val="true"/>
      <w:numPr>
        <w:ilvl w:val="0"/>
        <w:numId w:val="32"/>
      </w:numPr>
      <w:spacing w:before="240" w:after="240"/>
      <w:jc w:val="both"/>
      <w:outlineLvl w:val="2"/>
    </w:pPr>
    <w:rPr>
      <w:b/>
      <w:sz w:val="32"/>
      <w:szCs w:val="32"/>
      <w:lang w:val="en-US" w:eastAsia="en-US"/>
    </w:rPr>
  </w:style>
  <w:style w:type="paragraph" w:styleId="Preface" w:customStyle="1">
    <w:name w:val="Preface"/>
    <w:basedOn w:val="Heading1"/>
    <w:qFormat/>
    <w:rsid w:val="005f4598"/>
    <w:pPr>
      <w:keepLines/>
      <w:pageBreakBefore w:val="false"/>
      <w:numPr>
        <w:ilvl w:val="0"/>
        <w:numId w:val="0"/>
      </w:numPr>
      <w:tabs>
        <w:tab w:val="clear" w:pos="7938"/>
      </w:tabs>
      <w:snapToGrid w:val="false"/>
      <w:spacing w:before="240" w:after="240"/>
      <w:ind w:hanging="0" w:left="0"/>
      <w:jc w:val="both"/>
    </w:pPr>
    <w:rPr>
      <w:rFonts w:ascii="Times New Roman" w:hAnsi="Times New Roman" w:eastAsia="PMingLiU"/>
      <w:bCs w:val="false"/>
      <w:kern w:val="0"/>
      <w:sz w:val="36"/>
      <w:szCs w:val="40"/>
      <w:lang w:eastAsia="zh-TW"/>
    </w:rPr>
  </w:style>
  <w:style w:type="paragraph" w:styleId="Proofs" w:customStyle="1">
    <w:name w:val="Proofs"/>
    <w:basedOn w:val="Normal"/>
    <w:next w:val="Normal"/>
    <w:qFormat/>
    <w:rsid w:val="005f4598"/>
    <w:pPr>
      <w:keepNext w:val="true"/>
      <w:numPr>
        <w:ilvl w:val="0"/>
        <w:numId w:val="33"/>
      </w:numPr>
      <w:spacing w:before="240" w:after="240"/>
      <w:jc w:val="both"/>
      <w:outlineLvl w:val="3"/>
    </w:pPr>
    <w:rPr>
      <w:b/>
      <w:sz w:val="32"/>
      <w:szCs w:val="32"/>
      <w:lang w:val="en-US" w:eastAsia="en-US"/>
    </w:rPr>
  </w:style>
  <w:style w:type="paragraph" w:styleId="Style35" w:customStyle="1">
    <w:name w:val="Лемма"/>
    <w:basedOn w:val="Normal"/>
    <w:next w:val="Normal"/>
    <w:link w:val="Style10"/>
    <w:qFormat/>
    <w:rsid w:val="005f4598"/>
    <w:pPr>
      <w:numPr>
        <w:ilvl w:val="0"/>
        <w:numId w:val="34"/>
      </w:numPr>
      <w:jc w:val="both"/>
    </w:pPr>
    <w:rPr>
      <w:sz w:val="28"/>
      <w:szCs w:val="24"/>
      <w:lang w:eastAsia="en-US"/>
    </w:rPr>
  </w:style>
  <w:style w:type="paragraph" w:styleId="ListNumber3">
    <w:name w:val="List Number 3"/>
    <w:basedOn w:val="Normal"/>
    <w:rsid w:val="005f4598"/>
    <w:pPr>
      <w:numPr>
        <w:ilvl w:val="0"/>
        <w:numId w:val="35"/>
      </w:numPr>
      <w:jc w:val="both"/>
    </w:pPr>
    <w:rPr>
      <w:sz w:val="28"/>
      <w:szCs w:val="24"/>
      <w:lang w:val="en-US" w:eastAsia="en-US"/>
    </w:rPr>
  </w:style>
  <w:style w:type="paragraph" w:styleId="DefinitionY" w:customStyle="1">
    <w:name w:val="DefinitionY"/>
    <w:basedOn w:val="DefinitionX1"/>
    <w:next w:val="Normal"/>
    <w:qFormat/>
    <w:rsid w:val="005f4598"/>
    <w:pPr>
      <w:keepNext w:val="true"/>
      <w:numPr>
        <w:ilvl w:val="0"/>
        <w:numId w:val="36"/>
      </w:numPr>
      <w:tabs>
        <w:tab w:val="clear" w:pos="284"/>
        <w:tab w:val="left" w:pos="720" w:leader="none"/>
      </w:tabs>
      <w:ind w:hanging="360" w:left="720"/>
    </w:pPr>
    <w:rPr>
      <w:lang w:val="ru-RU"/>
    </w:rPr>
  </w:style>
  <w:style w:type="paragraph" w:styleId="Definition1" w:customStyle="1">
    <w:name w:val="Definition"/>
    <w:basedOn w:val="Normal"/>
    <w:link w:val="DefinitionCharChar"/>
    <w:qFormat/>
    <w:rsid w:val="005f4598"/>
    <w:pPr>
      <w:tabs>
        <w:tab w:val="clear" w:pos="284"/>
        <w:tab w:val="left" w:pos="1985" w:leader="none"/>
      </w:tabs>
      <w:jc w:val="both"/>
    </w:pPr>
    <w:rPr>
      <w:sz w:val="28"/>
      <w:szCs w:val="24"/>
      <w:lang w:val="en-US" w:eastAsia="en-US"/>
    </w:rPr>
  </w:style>
  <w:style w:type="paragraph" w:styleId="300" w:customStyle="1">
    <w:name w:val="Стиль Заголовок 3 + Перед:  0 пт После:  0 пт"/>
    <w:basedOn w:val="Normal"/>
    <w:next w:val="Normal"/>
    <w:qFormat/>
    <w:rsid w:val="005f4598"/>
    <w:pPr>
      <w:numPr>
        <w:ilvl w:val="0"/>
        <w:numId w:val="37"/>
      </w:numPr>
      <w:tabs>
        <w:tab w:val="clear" w:pos="284"/>
      </w:tabs>
      <w:ind w:hanging="0" w:left="0"/>
      <w:jc w:val="both"/>
    </w:pPr>
    <w:rPr>
      <w:b/>
      <w:sz w:val="32"/>
    </w:rPr>
  </w:style>
  <w:style w:type="paragraph" w:styleId="110" w:customStyle="1">
    <w:name w:val="Заг 1"/>
    <w:basedOn w:val="Normal"/>
    <w:next w:val="Normal"/>
    <w:qFormat/>
    <w:rsid w:val="005f4598"/>
    <w:pPr>
      <w:numPr>
        <w:ilvl w:val="0"/>
        <w:numId w:val="38"/>
      </w:numPr>
      <w:jc w:val="both"/>
      <w:outlineLvl w:val="0"/>
    </w:pPr>
    <w:rPr>
      <w:b/>
      <w:sz w:val="36"/>
      <w:szCs w:val="24"/>
    </w:rPr>
  </w:style>
  <w:style w:type="paragraph" w:styleId="21" w:customStyle="1">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ilvl w:val="0"/>
        <w:numId w:val="40"/>
      </w:numPr>
      <w:jc w:val="both"/>
    </w:pPr>
    <w:rPr>
      <w:sz w:val="28"/>
      <w:szCs w:val="24"/>
      <w:lang w:val="en-US" w:eastAsia="en-US"/>
    </w:rPr>
  </w:style>
  <w:style w:type="paragraph" w:styleId="Style36" w:customStyle="1">
    <w:name w:val="Стиль Утверждение + подчеркивание"/>
    <w:basedOn w:val="Style33"/>
    <w:link w:val="Style9"/>
    <w:qFormat/>
    <w:rsid w:val="005f4598"/>
    <w:pPr/>
    <w:rPr>
      <w:u w:val="single"/>
    </w:rPr>
  </w:style>
  <w:style w:type="paragraph" w:styleId="CourierNew1" w:customStyle="1">
    <w:name w:val="Стиль Лемма + Courier New"/>
    <w:basedOn w:val="Style35"/>
    <w:link w:val="CourierNew"/>
    <w:qFormat/>
    <w:rsid w:val="005f4598"/>
    <w:pPr/>
    <w:rPr>
      <w:rFonts w:ascii="Courier New" w:hAnsi="Courier New"/>
    </w:rPr>
  </w:style>
  <w:style w:type="paragraph" w:styleId="Style37" w:customStyle="1">
    <w:name w:val="Блок кода"/>
    <w:basedOn w:val="Normal"/>
    <w:qFormat/>
    <w:rsid w:val="00e4528f"/>
    <w:pPr>
      <w:jc w:val="both"/>
    </w:pPr>
    <w:rPr>
      <w:rFonts w:ascii="Courier New" w:hAnsi="Courier New"/>
      <w:sz w:val="24"/>
      <w:szCs w:val="24"/>
    </w:rPr>
  </w:style>
  <w:style w:type="paragraph" w:styleId="Style38" w:customStyle="1">
    <w:name w:val="Аннотация"/>
    <w:basedOn w:val="Normal"/>
    <w:qFormat/>
    <w:rsid w:val="00e4528f"/>
    <w:pPr>
      <w:spacing w:beforeAutospacing="1" w:afterAutospacing="1"/>
      <w:ind w:firstLine="567"/>
      <w:jc w:val="both"/>
    </w:pPr>
    <w:rPr>
      <w:sz w:val="22"/>
      <w:szCs w:val="24"/>
    </w:rPr>
  </w:style>
  <w:style w:type="paragraph" w:styleId="1095" w:customStyle="1">
    <w:name w:val="Стиль Заголовок 1 + Первая строка:  095 см"/>
    <w:basedOn w:val="Heading1"/>
    <w:qFormat/>
    <w:rsid w:val="00e4528f"/>
    <w:pPr>
      <w:pageBreakBefore w:val="false"/>
      <w:numPr>
        <w:ilvl w:val="0"/>
        <w:numId w:val="0"/>
      </w:numPr>
      <w:tabs>
        <w:tab w:val="clear" w:pos="7938"/>
      </w:tabs>
      <w:suppressAutoHyphens w:val="true"/>
      <w:spacing w:beforeAutospacing="1" w:afterAutospacing="1"/>
      <w:ind w:hanging="0" w:left="0"/>
      <w:jc w:val="both"/>
    </w:pPr>
    <w:rPr>
      <w:rFonts w:cs="Times New Roman"/>
      <w:i/>
      <w:kern w:val="2"/>
      <w:lang w:eastAsia="ar-SA"/>
    </w:rPr>
  </w:style>
  <w:style w:type="paragraph" w:styleId="111" w:customStyle="1">
    <w:name w:val="рис1.1"/>
    <w:basedOn w:val="16"/>
    <w:qFormat/>
    <w:rsid w:val="00487a03"/>
    <w:pPr>
      <w:ind w:left="567"/>
    </w:pPr>
    <w:rPr/>
  </w:style>
  <w:style w:type="paragraph" w:styleId="Style39" w:customStyle="1">
    <w:name w:val="заг английский"/>
    <w:basedOn w:val="Heading1"/>
    <w:qFormat/>
    <w:rsid w:val="005f15ee"/>
    <w:pPr>
      <w:pageBreakBefore w:val="false"/>
      <w:numPr>
        <w:ilvl w:val="0"/>
        <w:numId w:val="1"/>
      </w:numPr>
      <w:spacing w:before="720" w:after="240"/>
      <w:jc w:val="left"/>
    </w:pPr>
    <w:rPr>
      <w:sz w:val="24"/>
      <w:lang w:val="en-US"/>
    </w:rPr>
  </w:style>
  <w:style w:type="paragraph" w:styleId="storybody" w:customStyle="1">
    <w:name w:val="storybody"/>
    <w:basedOn w:val="Normal"/>
    <w:qFormat/>
    <w:rsid w:val="005f15ee"/>
    <w:pPr>
      <w:spacing w:beforeAutospacing="1" w:afterAutospacing="1"/>
      <w:ind w:firstLine="400"/>
      <w:jc w:val="both"/>
    </w:pPr>
    <w:rPr>
      <w:rFonts w:ascii="Arial" w:hAnsi="Arial" w:cs="Arial"/>
      <w:color w:val="000000"/>
    </w:rPr>
  </w:style>
  <w:style w:type="paragraph" w:styleId="Style40" w:customStyle="1">
    <w:name w:val="авторы анг"/>
    <w:basedOn w:val="Style21"/>
    <w:qFormat/>
    <w:rsid w:val="00540580"/>
    <w:pPr>
      <w:jc w:val="left"/>
    </w:pPr>
    <w:rPr/>
  </w:style>
  <w:style w:type="paragraph" w:styleId="22" w:customStyle="1">
    <w:name w:val="Название объекта2"/>
    <w:basedOn w:val="Normal"/>
    <w:next w:val="Normal"/>
    <w:qFormat/>
    <w:rsid w:val="00a34b03"/>
    <w:pPr>
      <w:suppressAutoHyphens w:val="true"/>
      <w:spacing w:before="120" w:after="120"/>
      <w:jc w:val="both"/>
    </w:pPr>
    <w:rPr>
      <w:rFonts w:eastAsia="Calibri" w:cs="Calibri"/>
      <w:b/>
      <w:bCs/>
      <w:lang w:eastAsia="ar-SA"/>
    </w:rPr>
  </w:style>
  <w:style w:type="paragraph" w:styleId="Abstract1" w:customStyle="1">
    <w:name w:val="Abstract1"/>
    <w:qFormat/>
    <w:rsid w:val="00a34b03"/>
    <w:pPr>
      <w:widowControl/>
      <w:suppressAutoHyphens w:val="true"/>
      <w:bidi w:val="0"/>
      <w:spacing w:before="0" w:after="200"/>
      <w:jc w:val="both"/>
    </w:pPr>
    <w:rPr>
      <w:rFonts w:eastAsia="SimSun" w:ascii="Times New Roman" w:hAnsi="Times New Roman" w:cs="Times New Roman"/>
      <w:b/>
      <w:bCs/>
      <w:color w:val="auto"/>
      <w:kern w:val="0"/>
      <w:sz w:val="18"/>
      <w:szCs w:val="18"/>
      <w:lang w:val="en-US" w:eastAsia="ar-SA" w:bidi="ar-SA"/>
    </w:rPr>
  </w:style>
  <w:style w:type="paragraph" w:styleId="112" w:customStyle="1">
    <w:name w:val="Абзац списка1"/>
    <w:basedOn w:val="Normal"/>
    <w:qFormat/>
    <w:rsid w:val="00cb4674"/>
    <w:pPr>
      <w:spacing w:lineRule="auto" w:line="276" w:before="0" w:after="200"/>
      <w:ind w:left="720"/>
    </w:pPr>
    <w:rPr>
      <w:rFonts w:ascii="Calibri" w:hAnsi="Calibri"/>
      <w:sz w:val="22"/>
      <w:szCs w:val="22"/>
      <w:lang w:eastAsia="en-US"/>
    </w:rPr>
  </w:style>
  <w:style w:type="paragraph" w:styleId="Style41" w:customStyle="1">
    <w:name w:val="рабочий"/>
    <w:basedOn w:val="Normal"/>
    <w:link w:val="Style11"/>
    <w:qFormat/>
    <w:rsid w:val="00cb4674"/>
    <w:pPr>
      <w:spacing w:lineRule="auto" w:line="360" w:before="0" w:after="120"/>
      <w:ind w:firstLine="709"/>
      <w:jc w:val="both"/>
    </w:pPr>
    <w:rPr>
      <w:sz w:val="28"/>
      <w:szCs w:val="28"/>
      <w:lang w:eastAsia="en-US"/>
    </w:rPr>
  </w:style>
  <w:style w:type="paragraph" w:styleId="-2" w:customStyle="1">
    <w:name w:val="- рабочий"/>
    <w:basedOn w:val="Style41"/>
    <w:link w:val="-"/>
    <w:qFormat/>
    <w:rsid w:val="00cb4674"/>
    <w:pPr>
      <w:numPr>
        <w:ilvl w:val="0"/>
        <w:numId w:val="44"/>
      </w:numPr>
    </w:pPr>
    <w:rPr/>
  </w:style>
  <w:style w:type="paragraph" w:styleId="113" w:customStyle="1">
    <w:name w:val="авторы1"/>
    <w:basedOn w:val="Normal"/>
    <w:qFormat/>
    <w:rsid w:val="00cb4674"/>
    <w:pPr>
      <w:jc w:val="center"/>
    </w:pPr>
    <w:rPr>
      <w:i/>
    </w:rPr>
  </w:style>
  <w:style w:type="paragraph" w:styleId="Style42" w:customStyle="1">
    <w:name w:val="булетисп"/>
    <w:basedOn w:val="Normal"/>
    <w:qFormat/>
    <w:rsid w:val="00cb4674"/>
    <w:pPr>
      <w:numPr>
        <w:ilvl w:val="0"/>
        <w:numId w:val="43"/>
      </w:numPr>
      <w:spacing w:before="0" w:after="60"/>
      <w:jc w:val="both"/>
    </w:pPr>
    <w:rPr/>
  </w:style>
  <w:style w:type="paragraph" w:styleId="Style43" w:customStyle="1">
    <w:name w:val="списокисп"/>
    <w:basedOn w:val="Normal"/>
    <w:qFormat/>
    <w:rsid w:val="00cb4674"/>
    <w:pPr>
      <w:numPr>
        <w:ilvl w:val="0"/>
        <w:numId w:val="42"/>
      </w:numPr>
      <w:spacing w:before="0" w:after="120"/>
      <w:jc w:val="both"/>
    </w:pPr>
    <w:rPr/>
  </w:style>
  <w:style w:type="paragraph" w:styleId="Style14ptBoldBefore24ptAfter12pt" w:customStyle="1">
    <w:name w:val="Style 14 pt Bold Before:  24 pt After:  12 pt"/>
    <w:basedOn w:val="Normal"/>
    <w:qFormat/>
    <w:rsid w:val="00192666"/>
    <w:pPr>
      <w:numPr>
        <w:ilvl w:val="1"/>
        <w:numId w:val="45"/>
      </w:numPr>
    </w:pPr>
    <w:rPr>
      <w:sz w:val="24"/>
      <w:szCs w:val="24"/>
    </w:rPr>
  </w:style>
  <w:style w:type="paragraph" w:styleId="114" w:customStyle="1">
    <w:name w:val="Стиль1"/>
    <w:basedOn w:val="Heading2"/>
    <w:qFormat/>
    <w:rsid w:val="0051191a"/>
    <w:pPr>
      <w:widowControl w:val="false"/>
      <w:numPr>
        <w:ilvl w:val="0"/>
        <w:numId w:val="46"/>
      </w:numPr>
      <w:suppressAutoHyphens w:val="true"/>
      <w:spacing w:before="240" w:after="120"/>
      <w:jc w:val="left"/>
    </w:pPr>
    <w:rPr>
      <w:rFonts w:ascii="Times New Roman" w:hAnsi="Times New Roman"/>
      <w:i w:val="false"/>
      <w:kern w:val="2"/>
      <w:sz w:val="28"/>
      <w:szCs w:val="28"/>
      <w:lang w:eastAsia="hi-IN" w:bidi="hi-IN"/>
    </w:rPr>
  </w:style>
  <w:style w:type="paragraph" w:styleId="Style44" w:customStyle="1">
    <w:name w:val="Автор"/>
    <w:basedOn w:val="Normal"/>
    <w:next w:val="Normal"/>
    <w:qFormat/>
    <w:rsid w:val="00170ffe"/>
    <w:pPr>
      <w:widowControl w:val="false"/>
      <w:spacing w:lineRule="auto" w:line="360" w:before="240" w:after="120"/>
      <w:jc w:val="center"/>
    </w:pPr>
    <w:rPr>
      <w:sz w:val="24"/>
      <w:szCs w:val="24"/>
    </w:rPr>
  </w:style>
  <w:style w:type="paragraph" w:styleId="115" w:customStyle="1">
    <w:name w:val="Название объекта1"/>
    <w:basedOn w:val="Normal"/>
    <w:qFormat/>
    <w:rsid w:val="005819c9"/>
    <w:pPr>
      <w:widowControl w:val="false"/>
      <w:suppressLineNumbers/>
      <w:suppressAutoHyphens w:val="true"/>
      <w:spacing w:before="120" w:after="120"/>
    </w:pPr>
    <w:rPr>
      <w:rFonts w:ascii="Liberation Serif" w:hAnsi="Liberation Serif" w:eastAsia="Arial"/>
      <w:i/>
      <w:iCs/>
      <w:kern w:val="2"/>
      <w:sz w:val="24"/>
      <w:szCs w:val="24"/>
    </w:rPr>
  </w:style>
  <w:style w:type="paragraph" w:styleId="TableContents" w:customStyle="1">
    <w:name w:val="Table Contents"/>
    <w:basedOn w:val="Normal"/>
    <w:qFormat/>
    <w:rsid w:val="005819c9"/>
    <w:pPr>
      <w:widowControl w:val="false"/>
      <w:suppressLineNumbers/>
      <w:suppressAutoHyphens w:val="true"/>
    </w:pPr>
    <w:rPr>
      <w:rFonts w:ascii="Liberation Serif" w:hAnsi="Liberation Serif" w:eastAsia="Arial"/>
      <w:kern w:val="2"/>
      <w:sz w:val="24"/>
      <w:szCs w:val="24"/>
    </w:rPr>
  </w:style>
  <w:style w:type="paragraph" w:styleId="TableHeading" w:customStyle="1">
    <w:name w:val="Table Heading"/>
    <w:basedOn w:val="TableContents"/>
    <w:qFormat/>
    <w:rsid w:val="005819c9"/>
    <w:pPr>
      <w:jc w:val="center"/>
    </w:pPr>
    <w:rPr>
      <w:b/>
      <w:bCs/>
    </w:rPr>
  </w:style>
  <w:style w:type="paragraph" w:styleId="116" w:customStyle="1">
    <w:name w:val="Название1"/>
    <w:basedOn w:val="Normal"/>
    <w:qFormat/>
    <w:rsid w:val="003f00d8"/>
    <w:pPr>
      <w:keepNext w:val="true"/>
      <w:keepLines/>
      <w:pageBreakBefore/>
      <w:tabs>
        <w:tab w:val="left" w:pos="284" w:leader="none"/>
      </w:tabs>
      <w:suppressAutoHyphens w:val="true"/>
      <w:spacing w:lineRule="exact" w:line="348" w:before="0" w:after="460"/>
      <w:ind w:firstLine="227"/>
      <w:jc w:val="center"/>
    </w:pPr>
    <w:rPr>
      <w:rFonts w:ascii="Times" w:hAnsi="Times"/>
      <w:b/>
      <w:sz w:val="28"/>
      <w:lang w:val="en-US" w:eastAsia="de-DE"/>
    </w:rPr>
  </w:style>
  <w:style w:type="paragraph" w:styleId="authorinfo" w:customStyle="1">
    <w:name w:val="authorinfo"/>
    <w:basedOn w:val="Normal"/>
    <w:next w:val="EMail"/>
    <w:qFormat/>
    <w:rsid w:val="003f00d8"/>
    <w:pPr>
      <w:ind w:firstLine="227"/>
      <w:jc w:val="center"/>
    </w:pPr>
    <w:rPr>
      <w:rFonts w:ascii="Times" w:hAnsi="Times"/>
      <w:sz w:val="18"/>
      <w:lang w:val="en-US" w:eastAsia="de-DE"/>
    </w:rPr>
  </w:style>
  <w:style w:type="paragraph" w:styleId="p1a" w:customStyle="1">
    <w:name w:val="p1a"/>
    <w:basedOn w:val="Normal"/>
    <w:next w:val="Normal"/>
    <w:link w:val="p1aZchn"/>
    <w:qFormat/>
    <w:rsid w:val="003f00d8"/>
    <w:pPr>
      <w:jc w:val="both"/>
    </w:pPr>
    <w:rPr>
      <w:rFonts w:ascii="Times" w:hAnsi="Times"/>
      <w:lang w:val="en-US" w:eastAsia="de-DE"/>
    </w:rPr>
  </w:style>
  <w:style w:type="paragraph" w:styleId="tabletitle" w:customStyle="1">
    <w:name w:val="table title"/>
    <w:basedOn w:val="Normal"/>
    <w:next w:val="Normal"/>
    <w:qFormat/>
    <w:rsid w:val="003f00d8"/>
    <w:pPr>
      <w:keepNext w:val="true"/>
      <w:keepLines/>
      <w:spacing w:before="240" w:after="120"/>
      <w:jc w:val="both"/>
    </w:pPr>
    <w:rPr>
      <w:rFonts w:ascii="Times" w:hAnsi="Times"/>
      <w:sz w:val="18"/>
      <w:lang w:val="de-DE" w:eastAsia="de-DE"/>
    </w:rPr>
  </w:style>
  <w:style w:type="paragraph" w:styleId="xl25" w:customStyle="1">
    <w:name w:val="xl25"/>
    <w:basedOn w:val="Normal"/>
    <w:qFormat/>
    <w:rsid w:val="003f00d8"/>
    <w:pPr>
      <w:spacing w:beforeAutospacing="1" w:afterAutospacing="1"/>
      <w:jc w:val="center"/>
    </w:pPr>
    <w:rPr>
      <w:rFonts w:ascii="Arial Unicode MS" w:hAnsi="Arial Unicode MS" w:eastAsia="Arial Unicode MS" w:cs="Arial Unicode MS"/>
      <w:sz w:val="28"/>
      <w:szCs w:val="28"/>
    </w:rPr>
  </w:style>
  <w:style w:type="paragraph" w:styleId="ContentsHeading" w:customStyle="1">
    <w:name w:val="Contents Heading"/>
    <w:basedOn w:val="Heading"/>
    <w:qFormat/>
    <w:rsid w:val="00892516"/>
    <w:pPr>
      <w:suppressLineNumbers/>
    </w:pPr>
    <w:rPr>
      <w:rFonts w:ascii="Arial" w:hAnsi="Arial" w:cs="Tahoma"/>
      <w:b/>
      <w:bCs/>
      <w:sz w:val="32"/>
      <w:szCs w:val="32"/>
      <w:lang w:eastAsia="ar-SA"/>
    </w:rPr>
  </w:style>
  <w:style w:type="paragraph" w:styleId="Caption1" w:customStyle="1">
    <w:name w:val="Caption1"/>
    <w:basedOn w:val="Normal"/>
    <w:qFormat/>
    <w:rsid w:val="00892516"/>
    <w:pPr>
      <w:widowControl w:val="false"/>
      <w:suppressLineNumbers/>
      <w:suppressAutoHyphens w:val="true"/>
      <w:spacing w:before="120" w:after="120"/>
    </w:pPr>
    <w:rPr>
      <w:rFonts w:ascii="Nimbus Roman No9 L" w:hAnsi="Nimbus Roman No9 L" w:eastAsia="DejaVu Sans"/>
      <w:i/>
      <w:iCs/>
      <w:kern w:val="2"/>
      <w:sz w:val="24"/>
      <w:szCs w:val="24"/>
      <w:lang w:val="en-US"/>
    </w:rPr>
  </w:style>
  <w:style w:type="paragraph" w:styleId="117" w:customStyle="1">
    <w:name w:val="본문 1"/>
    <w:basedOn w:val="Normal"/>
    <w:qFormat/>
    <w:rsid w:val="00892516"/>
    <w:pPr>
      <w:ind w:left="400"/>
      <w:jc w:val="both"/>
    </w:pPr>
    <w:rPr>
      <w:rFonts w:ascii="Trebuchet MS" w:hAnsi="Trebuchet MS" w:eastAsia="Gulim" w:cs="Batang"/>
      <w:kern w:val="2"/>
      <w:lang w:val="en-US" w:eastAsia="ar-SA"/>
    </w:rPr>
  </w:style>
  <w:style w:type="paragraph" w:styleId="TOCHeading">
    <w:name w:val="TOC Heading"/>
    <w:basedOn w:val="Heading1"/>
    <w:next w:val="Normal"/>
    <w:qFormat/>
    <w:rsid w:val="00892516"/>
    <w:pPr>
      <w:keepLines/>
      <w:pageBreakBefore w:val="false"/>
      <w:numPr>
        <w:ilvl w:val="0"/>
        <w:numId w:val="0"/>
      </w:numPr>
      <w:tabs>
        <w:tab w:val="clear" w:pos="7938"/>
      </w:tabs>
      <w:spacing w:lineRule="auto" w:line="276" w:before="480" w:after="0"/>
      <w:ind w:hanging="0" w:left="0"/>
      <w:jc w:val="left"/>
      <w:outlineLvl w:val="9"/>
    </w:pPr>
    <w:rPr>
      <w:rFonts w:ascii="Cambria" w:hAnsi="Cambria" w:cs="Times New Roman"/>
      <w:color w:val="365F91"/>
      <w:kern w:val="0"/>
      <w:sz w:val="28"/>
      <w:szCs w:val="28"/>
      <w:lang w:eastAsia="en-US"/>
    </w:rPr>
  </w:style>
  <w:style w:type="paragraph" w:styleId="118" w:customStyle="1">
    <w:name w:val="Абзац списка11"/>
    <w:basedOn w:val="Normal"/>
    <w:qFormat/>
    <w:rsid w:val="00892516"/>
    <w:pPr>
      <w:widowControl w:val="false"/>
      <w:suppressAutoHyphens w:val="true"/>
      <w:ind w:left="708"/>
    </w:pPr>
    <w:rPr>
      <w:rFonts w:ascii="Nimbus Roman No9 L" w:hAnsi="Nimbus Roman No9 L" w:eastAsia="DejaVu Sans"/>
      <w:kern w:val="2"/>
      <w:sz w:val="24"/>
      <w:szCs w:val="24"/>
      <w:lang w:val="en-US"/>
    </w:rPr>
  </w:style>
  <w:style w:type="paragraph" w:styleId="ListParagraph">
    <w:name w:val="List Paragraph"/>
    <w:basedOn w:val="Normal"/>
    <w:uiPriority w:val="34"/>
    <w:qFormat/>
    <w:rsid w:val="00892516"/>
    <w:pPr>
      <w:widowControl w:val="false"/>
      <w:suppressAutoHyphens w:val="true"/>
      <w:spacing w:lineRule="auto" w:line="360"/>
      <w:ind w:left="720"/>
    </w:pPr>
    <w:rPr>
      <w:rFonts w:eastAsia="DejaVu Sans" w:cs="DejaVu Sans"/>
      <w:kern w:val="2"/>
      <w:sz w:val="24"/>
      <w:szCs w:val="24"/>
      <w:lang w:eastAsia="hi-IN" w:bidi="hi-IN"/>
    </w:rPr>
  </w:style>
  <w:style w:type="paragraph" w:styleId="ListNumber">
    <w:name w:val="List Number"/>
    <w:basedOn w:val="Normal"/>
    <w:rsid w:val="00745731"/>
    <w:pPr>
      <w:numPr>
        <w:ilvl w:val="0"/>
        <w:numId w:val="47"/>
      </w:numPr>
      <w:spacing w:before="0" w:after="0"/>
      <w:contextualSpacing/>
    </w:pPr>
    <w:rPr/>
  </w:style>
  <w:style w:type="paragraph" w:styleId="Style45" w:customStyle="1">
    <w:name w:val="Рисунок"/>
    <w:autoRedefine/>
    <w:qFormat/>
    <w:rsid w:val="00745731"/>
    <w:pPr>
      <w:widowControl/>
      <w:bidi w:val="0"/>
      <w:spacing w:before="0" w:after="0"/>
      <w:jc w:val="center"/>
    </w:pPr>
    <w:rPr>
      <w:rFonts w:ascii="Times New Roman" w:hAnsi="Times New Roman" w:eastAsia="Times New Roman" w:cs="Times New Roman"/>
      <w:color w:val="auto"/>
      <w:kern w:val="0"/>
      <w:sz w:val="28"/>
      <w:szCs w:val="28"/>
      <w:lang w:val="ru-RU" w:eastAsia="ru-RU" w:bidi="ar-SA"/>
    </w:rPr>
  </w:style>
  <w:style w:type="paragraph" w:styleId="Style46" w:customStyle="1">
    <w:name w:val="Продолжение в списке"/>
    <w:basedOn w:val="Normal"/>
    <w:qFormat/>
    <w:rsid w:val="00745731"/>
    <w:pPr>
      <w:widowControl w:val="false"/>
      <w:tabs>
        <w:tab w:val="clear" w:pos="284"/>
        <w:tab w:val="left" w:pos="340" w:leader="none"/>
      </w:tabs>
      <w:spacing w:lineRule="auto" w:line="360"/>
      <w:ind w:hanging="340" w:left="340"/>
      <w:jc w:val="both"/>
    </w:pPr>
    <w:rPr>
      <w:sz w:val="28"/>
      <w:szCs w:val="24"/>
    </w:rPr>
  </w:style>
  <w:style w:type="paragraph" w:styleId="Style47" w:customStyle="1">
    <w:name w:val="Стиль По ширине"/>
    <w:basedOn w:val="Normal"/>
    <w:qFormat/>
    <w:rsid w:val="00745731"/>
    <w:pPr>
      <w:jc w:val="both"/>
    </w:pPr>
    <w:rPr>
      <w:sz w:val="24"/>
      <w:szCs w:val="24"/>
      <w:lang w:val="en-US" w:eastAsia="en-US"/>
    </w:rPr>
  </w:style>
  <w:style w:type="paragraph" w:styleId="Style48" w:customStyle="1">
    <w:name w:val="Обычный + по ширине"/>
    <w:basedOn w:val="Normal"/>
    <w:qFormat/>
    <w:rsid w:val="002e1c1c"/>
    <w:pPr>
      <w:suppressAutoHyphens w:val="true"/>
      <w:ind w:firstLine="709"/>
      <w:jc w:val="both"/>
    </w:pPr>
    <w:rPr>
      <w:sz w:val="24"/>
      <w:szCs w:val="24"/>
      <w:lang w:eastAsia="ar-SA"/>
    </w:rPr>
  </w:style>
  <w:style w:type="paragraph" w:styleId="ispAnotation1" w:customStyle="1">
    <w:name w:val="ispAnotation"/>
    <w:basedOn w:val="Normal"/>
    <w:link w:val="ispAnotation"/>
    <w:qFormat/>
    <w:rsid w:val="003b710a"/>
    <w:pPr>
      <w:spacing w:beforeAutospacing="1" w:afterAutospacing="1"/>
      <w:jc w:val="both"/>
    </w:pPr>
    <w:rPr>
      <w:b/>
      <w:color w:val="000000"/>
      <w:sz w:val="18"/>
      <w:szCs w:val="18"/>
    </w:rPr>
  </w:style>
  <w:style w:type="paragraph" w:styleId="ispAuthor" w:customStyle="1">
    <w:name w:val="ispAuthor"/>
    <w:basedOn w:val="Normal"/>
    <w:qFormat/>
    <w:rsid w:val="003b710a"/>
    <w:pPr>
      <w:jc w:val="center"/>
    </w:pPr>
    <w:rPr>
      <w:i/>
      <w:iCs/>
      <w:color w:val="000000"/>
    </w:rPr>
  </w:style>
  <w:style w:type="paragraph" w:styleId="ispHeader" w:customStyle="1">
    <w:name w:val="ispHeader"/>
    <w:basedOn w:val="Heading1"/>
    <w:qFormat/>
    <w:rsid w:val="003b710a"/>
    <w:pPr>
      <w:numPr>
        <w:ilvl w:val="0"/>
        <w:numId w:val="0"/>
      </w:numPr>
      <w:ind w:hanging="0" w:left="0"/>
    </w:pPr>
    <w:rPr>
      <w:color w:val="000000"/>
    </w:rPr>
  </w:style>
  <w:style w:type="paragraph" w:styleId="ispList11" w:customStyle="1">
    <w:name w:val="ispList1"/>
    <w:basedOn w:val="BodyText"/>
    <w:link w:val="ispList1"/>
    <w:qFormat/>
    <w:rsid w:val="003b710a"/>
    <w:pPr>
      <w:widowControl w:val="false"/>
      <w:suppressAutoHyphens w:val="true"/>
      <w:spacing w:before="60" w:after="0"/>
      <w:jc w:val="left"/>
    </w:pPr>
    <w:rPr>
      <w:rFonts w:ascii="Times New Roman" w:hAnsi="Times New Roman" w:eastAsia="Droid Sans" w:cs="FreeSans"/>
      <w:b w:val="false"/>
      <w:bCs w:val="false"/>
      <w:sz w:val="20"/>
      <w:szCs w:val="20"/>
      <w:lang w:eastAsia="zh-CN" w:bidi="hi-IN"/>
    </w:rPr>
  </w:style>
  <w:style w:type="paragraph" w:styleId="ispLitList" w:customStyle="1">
    <w:name w:val="ispLitList"/>
    <w:basedOn w:val="Normal"/>
    <w:qFormat/>
    <w:rsid w:val="003b710a"/>
    <w:pPr>
      <w:jc w:val="both"/>
    </w:pPr>
    <w:rPr>
      <w:sz w:val="18"/>
      <w:szCs w:val="18"/>
      <w:lang w:val="en-US" w:eastAsia="en-US" w:bidi="en-US"/>
    </w:rPr>
  </w:style>
  <w:style w:type="paragraph" w:styleId="ispNumList" w:customStyle="1">
    <w:name w:val="ispNumList"/>
    <w:basedOn w:val="Normal"/>
    <w:qFormat/>
    <w:rsid w:val="003b710a"/>
    <w:pPr>
      <w:spacing w:before="0" w:after="120"/>
      <w:jc w:val="both"/>
    </w:pPr>
    <w:rPr>
      <w:color w:val="000000"/>
    </w:rPr>
  </w:style>
  <w:style w:type="paragraph" w:styleId="ispSubHeader-1level1" w:customStyle="1">
    <w:name w:val="ispSubHeader-1 level"/>
    <w:basedOn w:val="Heading2"/>
    <w:next w:val="ispTextmain"/>
    <w:link w:val="ispSubHeader-1level"/>
    <w:qFormat/>
    <w:rsid w:val="009a688a"/>
    <w:pPr>
      <w:numPr>
        <w:ilvl w:val="0"/>
        <w:numId w:val="0"/>
      </w:numPr>
      <w:ind w:hanging="284" w:left="284"/>
    </w:pPr>
    <w:rPr>
      <w:i w:val="false"/>
      <w:color w:val="000000"/>
    </w:rPr>
  </w:style>
  <w:style w:type="paragraph" w:styleId="ispTextmain" w:customStyle="1">
    <w:name w:val="ispText_main"/>
    <w:basedOn w:val="Normal"/>
    <w:qFormat/>
    <w:rsid w:val="003b710a"/>
    <w:pPr>
      <w:spacing w:before="30" w:after="30"/>
      <w:jc w:val="both"/>
    </w:pPr>
    <w:rPr>
      <w:rFonts w:eastAsia="Calibri"/>
      <w:color w:val="000000"/>
      <w:szCs w:val="22"/>
    </w:rPr>
  </w:style>
  <w:style w:type="paragraph" w:styleId="ispUList" w:customStyle="1">
    <w:name w:val="ispUList"/>
    <w:basedOn w:val="ispTextmain"/>
    <w:qFormat/>
    <w:rsid w:val="003b710a"/>
    <w:pPr>
      <w:numPr>
        <w:ilvl w:val="0"/>
        <w:numId w:val="49"/>
      </w:numPr>
    </w:pPr>
    <w:rPr/>
  </w:style>
  <w:style w:type="paragraph" w:styleId="ispSubHeader-2level" w:customStyle="1">
    <w:name w:val="ispSubHeader-2 level"/>
    <w:basedOn w:val="ispSubHeader-1level1"/>
    <w:next w:val="ispTextmain"/>
    <w:qFormat/>
    <w:rsid w:val="009a688a"/>
    <w:pPr/>
    <w:rPr>
      <w:i/>
      <w:sz w:val="22"/>
    </w:rPr>
  </w:style>
  <w:style w:type="paragraph" w:styleId="ispSubHeader-3level" w:customStyle="1">
    <w:name w:val="ispSubHeader-3 level"/>
    <w:basedOn w:val="ispSubHeader-2level"/>
    <w:next w:val="ispTextmain"/>
    <w:qFormat/>
    <w:rsid w:val="009a688a"/>
    <w:pPr/>
    <w:rPr>
      <w:i w:val="false"/>
    </w:rPr>
  </w:style>
  <w:style w:type="paragraph" w:styleId="ispPicturesign" w:customStyle="1">
    <w:name w:val="ispPicture_sign"/>
    <w:basedOn w:val="Normal"/>
    <w:next w:val="ispTextmain"/>
    <w:qFormat/>
    <w:rsid w:val="00090400"/>
    <w:pPr>
      <w:keepLines/>
      <w:spacing w:before="120" w:after="120"/>
      <w:jc w:val="center"/>
    </w:pPr>
    <w:rPr>
      <w:i/>
      <w:iCs/>
      <w:color w:val="000000"/>
      <w:sz w:val="18"/>
    </w:rPr>
  </w:style>
  <w:style w:type="paragraph" w:styleId="ispAnotation21" w:customStyle="1">
    <w:name w:val="ispAnotation2"/>
    <w:basedOn w:val="ispAnotation1"/>
    <w:link w:val="ispAnotation2"/>
    <w:qFormat/>
    <w:rsid w:val="00037c1f"/>
    <w:pPr/>
    <w:rPr/>
  </w:style>
  <w:style w:type="paragraph" w:styleId="ispHeader11" w:customStyle="1">
    <w:name w:val="ispHeader1"/>
    <w:basedOn w:val="ispSubHeader-1level1"/>
    <w:link w:val="ispHeader1"/>
    <w:qFormat/>
    <w:rsid w:val="00330946"/>
    <w:pPr>
      <w:jc w:val="center"/>
    </w:pPr>
    <w:rPr>
      <w:sz w:val="32"/>
      <w:szCs w:val="32"/>
    </w:rPr>
  </w:style>
  <w:style w:type="paragraph" w:styleId="footnotedescription" w:customStyle="1">
    <w:name w:val="footnote description"/>
    <w:next w:val="Normal"/>
    <w:link w:val="footnotedescriptionChar"/>
    <w:qFormat/>
    <w:rsid w:val="00034ced"/>
    <w:pPr>
      <w:widowControl/>
      <w:bidi w:val="0"/>
      <w:spacing w:lineRule="auto" w:line="259" w:before="0" w:after="0"/>
      <w:ind w:left="217"/>
      <w:jc w:val="left"/>
    </w:pPr>
    <w:rPr>
      <w:rFonts w:ascii="Calibri" w:hAnsi="Calibri" w:eastAsia="Calibri" w:cs="Calibri"/>
      <w:color w:val="000000"/>
      <w:kern w:val="0"/>
      <w:sz w:val="16"/>
      <w:szCs w:val="22"/>
      <w:lang w:val="en-US" w:eastAsia="en-US" w:bidi="ar-SA"/>
    </w:rPr>
  </w:style>
  <w:style w:type="paragraph" w:styleId="119" w:customStyle="1">
    <w:name w:val="Заголовок1"/>
    <w:basedOn w:val="Normal"/>
    <w:next w:val="BodyText"/>
    <w:qFormat/>
    <w:rsid w:val="005c4fba"/>
    <w:pPr>
      <w:keepNext w:val="true"/>
      <w:widowControl w:val="false"/>
      <w:suppressAutoHyphens w:val="true"/>
      <w:spacing w:lineRule="auto" w:line="259" w:before="240" w:after="120"/>
      <w:ind w:firstLine="567"/>
      <w:jc w:val="both"/>
    </w:pPr>
    <w:rPr>
      <w:rFonts w:ascii="Nimbus Sans L;Arial" w:hAnsi="Nimbus Sans L;Arial" w:eastAsia="DejaVu Sans" w:cs="DejaVu Sans"/>
      <w:sz w:val="28"/>
      <w:szCs w:val="28"/>
      <w:lang w:val="en-US"/>
    </w:rPr>
  </w:style>
  <w:style w:type="paragraph" w:styleId="Style49" w:customStyle="1">
    <w:name w:val="Сноска"/>
    <w:basedOn w:val="Normal"/>
    <w:qFormat/>
    <w:rsid w:val="005c4fba"/>
    <w:pPr>
      <w:suppressAutoHyphens w:val="true"/>
      <w:spacing w:lineRule="auto" w:line="259" w:before="0" w:after="160"/>
      <w:ind w:firstLine="567"/>
      <w:jc w:val="both"/>
    </w:pPr>
    <w:rPr>
      <w:sz w:val="24"/>
      <w:szCs w:val="24"/>
      <w:lang w:val="en-AU"/>
    </w:rPr>
  </w:style>
  <w:style w:type="paragraph" w:styleId="Style50" w:customStyle="1">
    <w:name w:val="Концевая сноска"/>
    <w:basedOn w:val="Normal"/>
    <w:qFormat/>
    <w:rsid w:val="005c4fba"/>
    <w:pPr>
      <w:suppressAutoHyphens w:val="true"/>
      <w:spacing w:lineRule="auto" w:line="259" w:before="0" w:after="160"/>
      <w:ind w:firstLine="567"/>
      <w:jc w:val="both"/>
    </w:pPr>
    <w:rPr>
      <w:sz w:val="24"/>
      <w:szCs w:val="24"/>
    </w:rPr>
  </w:style>
  <w:style w:type="paragraph" w:styleId="ListBullet3">
    <w:name w:val="List Bullet 3"/>
    <w:basedOn w:val="Normal"/>
    <w:rsid w:val="005c4fba"/>
    <w:pPr>
      <w:suppressAutoHyphens w:val="true"/>
      <w:spacing w:lineRule="auto" w:line="259" w:before="0" w:after="160"/>
      <w:ind w:hanging="283" w:left="849"/>
      <w:jc w:val="both"/>
    </w:pPr>
    <w:rPr>
      <w:sz w:val="24"/>
      <w:szCs w:val="24"/>
    </w:rPr>
  </w:style>
  <w:style w:type="paragraph" w:styleId="ListBullet4">
    <w:name w:val="List Bullet 4"/>
    <w:basedOn w:val="Normal"/>
    <w:rsid w:val="005c4fba"/>
    <w:pPr>
      <w:suppressAutoHyphens w:val="true"/>
      <w:spacing w:lineRule="auto" w:line="259" w:before="0" w:after="160"/>
      <w:ind w:hanging="283" w:left="1132"/>
      <w:jc w:val="both"/>
    </w:pPr>
    <w:rPr>
      <w:sz w:val="24"/>
      <w:szCs w:val="24"/>
    </w:rPr>
  </w:style>
  <w:style w:type="paragraph" w:styleId="RTableContent" w:customStyle="1">
    <w:name w:val="RTableContent"/>
    <w:basedOn w:val="Normal"/>
    <w:qFormat/>
    <w:rsid w:val="005c4fba"/>
    <w:pPr>
      <w:widowControl w:val="false"/>
      <w:suppressLineNumbers/>
      <w:suppressAutoHyphens w:val="true"/>
      <w:spacing w:lineRule="auto" w:line="259" w:before="0" w:after="160"/>
      <w:jc w:val="center"/>
    </w:pPr>
    <w:rPr>
      <w:rFonts w:eastAsia="Arial" w:cs="Liberation Serif;Times New Roma"/>
      <w:sz w:val="22"/>
      <w:szCs w:val="24"/>
    </w:rPr>
  </w:style>
  <w:style w:type="paragraph" w:styleId="Style51" w:customStyle="1">
    <w:name w:val="Содержимое таблицы"/>
    <w:basedOn w:val="Normal"/>
    <w:qFormat/>
    <w:rsid w:val="005c4fba"/>
    <w:pPr>
      <w:suppressLineNumbers/>
      <w:suppressAutoHyphens w:val="true"/>
      <w:spacing w:lineRule="auto" w:line="259" w:before="0" w:after="160"/>
      <w:ind w:firstLine="567"/>
      <w:jc w:val="both"/>
    </w:pPr>
    <w:rPr>
      <w:sz w:val="24"/>
      <w:szCs w:val="24"/>
    </w:rPr>
  </w:style>
  <w:style w:type="paragraph" w:styleId="Style52" w:customStyle="1">
    <w:name w:val="Заголовок таблицы"/>
    <w:basedOn w:val="Style51"/>
    <w:qFormat/>
    <w:rsid w:val="005c4fba"/>
    <w:pPr>
      <w:jc w:val="center"/>
    </w:pPr>
    <w:rPr>
      <w:b/>
      <w:bCs/>
    </w:rPr>
  </w:style>
  <w:style w:type="paragraph" w:styleId="Style53" w:customStyle="1">
    <w:name w:val="Содержимое врезки"/>
    <w:basedOn w:val="Normal"/>
    <w:qFormat/>
    <w:rsid w:val="005c4fba"/>
    <w:pPr>
      <w:suppressAutoHyphens w:val="true"/>
      <w:spacing w:lineRule="auto" w:line="259" w:before="0" w:after="160"/>
      <w:ind w:firstLine="567"/>
      <w:jc w:val="both"/>
    </w:pPr>
    <w:rPr>
      <w:sz w:val="24"/>
      <w:szCs w:val="24"/>
    </w:rPr>
  </w:style>
  <w:style w:type="paragraph" w:styleId="RTableHeader" w:customStyle="1">
    <w:name w:val="RTableHeader"/>
    <w:basedOn w:val="ispList11"/>
    <w:qFormat/>
    <w:rsid w:val="005c4fba"/>
    <w:pPr>
      <w:spacing w:lineRule="auto" w:line="259" w:before="0" w:after="0"/>
      <w:jc w:val="center"/>
    </w:pPr>
    <w:rPr>
      <w:i/>
      <w:sz w:val="22"/>
    </w:rPr>
  </w:style>
  <w:style w:type="paragraph" w:styleId="RToolTableHeader" w:customStyle="1">
    <w:name w:val="RToolTableHeader"/>
    <w:basedOn w:val="RTableHeader"/>
    <w:qFormat/>
    <w:rsid w:val="005c4fba"/>
    <w:pPr>
      <w:jc w:val="left"/>
    </w:pPr>
    <w:rPr>
      <w:b/>
      <w:i w:val="false"/>
    </w:rPr>
  </w:style>
  <w:style w:type="paragraph" w:styleId="RTableLegent" w:customStyle="1">
    <w:name w:val="RTableLegent"/>
    <w:basedOn w:val="RTableContent"/>
    <w:qFormat/>
    <w:rsid w:val="005c4fba"/>
    <w:pPr>
      <w:ind w:firstLine="170"/>
      <w:jc w:val="left"/>
    </w:pPr>
    <w:rPr/>
  </w:style>
  <w:style w:type="paragraph" w:styleId="RTableLegentH" w:customStyle="1">
    <w:name w:val="RTableLegentH"/>
    <w:basedOn w:val="RTableLegent"/>
    <w:qFormat/>
    <w:rsid w:val="005c4fba"/>
    <w:pPr>
      <w:ind w:hanging="0"/>
    </w:pPr>
    <w:rPr>
      <w:i/>
    </w:rPr>
  </w:style>
  <w:style w:type="paragraph" w:styleId="Default" w:customStyle="1">
    <w:name w:val="Default"/>
    <w:qFormat/>
    <w:rsid w:val="00f542b6"/>
    <w:pPr>
      <w:widowControl/>
      <w:bidi w:val="0"/>
      <w:spacing w:before="0" w:after="0"/>
      <w:jc w:val="left"/>
    </w:pPr>
    <w:rPr>
      <w:rFonts w:ascii="Helvetica" w:hAnsi="Helvetica" w:cs="Helvetica" w:eastAsia="Times New Roman"/>
      <w:color w:val="000000"/>
      <w:kern w:val="0"/>
      <w:sz w:val="24"/>
      <w:szCs w:val="24"/>
      <w:lang w:val="ru-RU" w:eastAsia="ru-RU" w:bidi="ar-SA"/>
    </w:rPr>
  </w:style>
  <w:style w:type="paragraph" w:styleId="Pa6" w:customStyle="1">
    <w:name w:val="Pa6"/>
    <w:basedOn w:val="Default"/>
    <w:next w:val="Default"/>
    <w:uiPriority w:val="99"/>
    <w:qFormat/>
    <w:rsid w:val="00f542b6"/>
    <w:pPr>
      <w:spacing w:lineRule="atLeast" w:line="181"/>
    </w:pPr>
    <w:rPr>
      <w:rFonts w:cs="Times New Roman"/>
      <w:color w:val="auto"/>
    </w:rPr>
  </w:style>
  <w:style w:type="paragraph" w:styleId="vspace" w:customStyle="1">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5f4598"/>
  </w:style>
  <w:style w:type="numbering" w:styleId="OutlineList1">
    <w:name w:val="Outline List 1"/>
    <w:qFormat/>
    <w:rsid w:val="005f4598"/>
  </w:style>
  <w:style w:type="numbering" w:styleId="OutlineList3">
    <w:name w:val="Outline List 3"/>
    <w:qFormat/>
    <w:rsid w:val="005f4598"/>
  </w:style>
  <w:style w:type="numbering" w:styleId="23" w:customStyle="1">
    <w:name w:val="Стиль2"/>
    <w:qFormat/>
    <w:rsid w:val="0025018a"/>
  </w:style>
  <w:style w:type="numbering" w:styleId="32" w:customStyle="1">
    <w:name w:val="Стиль3"/>
    <w:qFormat/>
    <w:rsid w:val="0025018a"/>
  </w:style>
  <w:style w:type="numbering" w:styleId="4" w:customStyle="1">
    <w:name w:val="Стиль4"/>
    <w:qFormat/>
    <w:rsid w:val="0025018a"/>
  </w:style>
  <w:style w:type="numbering" w:styleId="120" w:customStyle="1">
    <w:name w:val="Нет списка1"/>
    <w:semiHidden/>
    <w:unhideWhenUsed/>
    <w:qFormat/>
    <w:rsid w:val="0017410d"/>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d46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034ced"/>
    <w:rPr>
      <w:rFonts w:asciiTheme="minorHAnsi" w:hAnsiTheme="minorHAnsi" w:eastAsiaTheme="minorEastAsia" w:cstheme="minorBidi"/>
      <w:lang w:val="en-US" w:eastAsia="en-US"/>
      <w:sz w:val="22"/>
      <w:szCs w:val="22"/>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890cf2"/>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mashingmagazine.com/2016/09/the-thumb-zone-designing-for-mobile-users" TargetMode="External"/><Relationship Id="rId5" Type="http://schemas.openxmlformats.org/officeDocument/2006/relationships/hyperlink" Target="https://www.iso.org/standard/77520.html" TargetMode="External"/><Relationship Id="rId6" Type="http://schemas.openxmlformats.org/officeDocument/2006/relationships/hyperlink" Target="https://biztechmagazine.com/article/2018/10/thin-vs-thick-vs-zero-client-whats-right-fit-your-business-perfcon" TargetMode="External"/><Relationship Id="rId7" Type="http://schemas.openxmlformats.org/officeDocument/2006/relationships/hyperlink" Target="https://jetbrains.github.io/ui/principles/layout" TargetMode="External"/><Relationship Id="rId8" Type="http://schemas.openxmlformats.org/officeDocument/2006/relationships/hyperlink" Target="https://reactjs.org/" TargetMode="External"/><Relationship Id="rId9" Type="http://schemas.openxmlformats.org/officeDocument/2006/relationships/hyperlink" Target="https://developer.android.com/jetpack/compose" TargetMode="External"/><Relationship Id="rId10" Type="http://schemas.openxmlformats.org/officeDocument/2006/relationships/hyperlink" Target="https://developer.apple.com/xcode/swiftui" TargetMode="External"/><Relationship Id="rId11" Type="http://schemas.openxmlformats.org/officeDocument/2006/relationships/hyperlink" Target="https://docs.streamlit.io/" TargetMode="External"/><Relationship Id="rId12" Type="http://schemas.openxmlformats.org/officeDocument/2006/relationships/hyperlink" Target="https://d3js.org/" TargetMode="External"/><Relationship Id="rId13" Type="http://schemas.openxmlformats.org/officeDocument/2006/relationships/hyperlink" Target="https://docs.streamlit.io/develop/api-reference/layout" TargetMode="External"/><Relationship Id="rId14" Type="http://schemas.openxmlformats.org/officeDocument/2006/relationships/hyperlink" Target="https://developer.android.com/reference/androidx/constraintlayout/widget/ConstraintLayout" TargetMode="External"/><Relationship Id="rId15" Type="http://schemas.openxmlformats.org/officeDocument/2006/relationships/hyperlink" Target="https://api.semanticscholar.org/CorpusID:210177012"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minikanren.org/minikanren-and-prolog.html" TargetMode="External"/><Relationship Id="rId2" Type="http://schemas.openxmlformats.org/officeDocument/2006/relationships/hyperlink" Target="https://dictionary.cambridge.org/dictionary/english/reification" TargetMode="External"/><Relationship Id="rId3" Type="http://schemas.openxmlformats.org/officeDocument/2006/relationships/hyperlink" Target="https://blogs.janestreet.com/the-perils-of-polymorphic-compare" TargetMode="External"/><Relationship Id="rId4" Type="http://schemas.openxmlformats.org/officeDocument/2006/relationships/hyperlink" Target="https://github.com/Kakadu/ocanren-perf/tree/ispras-paper2025" TargetMode="Externa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Template_for_Proceedings_of_ISP_RAS</Template>
  <TotalTime>233</TotalTime>
  <Application>LibreOffice/24.2.7.2$Linux_X86_64 LibreOffice_project/420$Build-2</Application>
  <AppVersion>15.0000</AppVersion>
  <Pages>27</Pages>
  <Words>9191</Words>
  <Characters>58497</Characters>
  <CharactersWithSpaces>67479</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2024-08-29T10:30:00Z</dcterms:created>
  <dc:creator/>
  <dc:description/>
  <dc:language>en-US</dc:language>
  <cp:lastModifiedBy/>
  <dcterms:modified xsi:type="dcterms:W3CDTF">2025-04-02T18:57:59Z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