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t>ПРОТОТИПЫ ПОЛЬЗОВАТЕЛЬСКИХ ИНТЕРФЕЙСОВ</w:t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t>1. ИНФОРМАЦИОННАЯ АРХИТЕКТУРА</w:t>
      </w:r>
    </w:p>
    <w:p w:rsidR="000F1C56" w:rsidRDefault="000F1C56" w:rsidP="000F1C56">
      <w:pPr>
        <w:rPr>
          <w:b/>
          <w:bCs/>
        </w:rPr>
      </w:pPr>
      <w:r w:rsidRPr="000F1C56">
        <w:rPr>
          <w:b/>
          <w:bCs/>
        </w:rPr>
        <w:t>1.1. Карта навигации (структура системы)</w:t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  <w:noProof/>
          <w:lang w:eastAsia="ru-RU"/>
        </w:rPr>
        <w:drawing>
          <wp:inline distT="0" distB="0" distL="0" distR="0" wp14:anchorId="39BA6064" wp14:editId="4ADC02D8">
            <wp:extent cx="5940425" cy="3070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t>1.2. Пользовательские пути</w:t>
      </w:r>
    </w:p>
    <w:p w:rsidR="000F1C56" w:rsidRPr="000F1C56" w:rsidRDefault="000F1C56" w:rsidP="000F1C56">
      <w:r w:rsidRPr="000F1C56">
        <w:rPr>
          <w:b/>
          <w:bCs/>
        </w:rPr>
        <w:t>Сценарий 1: Основной учебный сценарий</w:t>
      </w:r>
      <w:r w:rsidRPr="000F1C56">
        <w:br/>
        <w:t xml:space="preserve">Выбор автомобиля → Установка </w:t>
      </w:r>
      <w:proofErr w:type="spellStart"/>
      <w:r w:rsidRPr="000F1C56">
        <w:t>спойлера</w:t>
      </w:r>
      <w:proofErr w:type="spellEnd"/>
      <w:r w:rsidRPr="000F1C56">
        <w:t xml:space="preserve"> → Настройка угла → Расчёт характеристик → Визуализация потока → Экспорт отчёта</w:t>
      </w:r>
    </w:p>
    <w:p w:rsidR="000F1C56" w:rsidRPr="000F1C56" w:rsidRDefault="000F1C56" w:rsidP="000F1C56">
      <w:r w:rsidRPr="000F1C56">
        <w:rPr>
          <w:b/>
          <w:bCs/>
        </w:rPr>
        <w:t>Сценарий 2: Сравнение конфигураций</w:t>
      </w:r>
      <w:r w:rsidRPr="000F1C56">
        <w:br/>
        <w:t xml:space="preserve">Выбор базовой модели → Сохранение как «конфигурация А» → Добавление диффузора → Сохранение как «конфигурация Б» → Сравнение </w:t>
      </w:r>
      <w:proofErr w:type="spellStart"/>
      <w:r w:rsidRPr="000F1C56">
        <w:t>Cx</w:t>
      </w:r>
      <w:proofErr w:type="spellEnd"/>
      <w:r w:rsidRPr="000F1C56">
        <w:t xml:space="preserve"> и скорости</w:t>
      </w:r>
    </w:p>
    <w:p w:rsidR="000F1C56" w:rsidRPr="000F1C56" w:rsidRDefault="000F1C56" w:rsidP="000F1C56">
      <w:r w:rsidRPr="000F1C56">
        <w:rPr>
          <w:b/>
          <w:bCs/>
        </w:rPr>
        <w:t>Сценарий 3: Подготовка отчёта для сдачи</w:t>
      </w:r>
      <w:r w:rsidRPr="000F1C56">
        <w:br/>
        <w:t>Настройка желаемой конфигурации → Нажатие «Экспорт отчёта» → Сохранение PDF с графиками, скриншотом и таблицей характеристик</w:t>
      </w:r>
    </w:p>
    <w:p w:rsidR="000F1C56" w:rsidRPr="000F1C56" w:rsidRDefault="000F1C56" w:rsidP="000F1C56">
      <w:r>
        <w:br w:type="page"/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lastRenderedPageBreak/>
        <w:t>2. КАРКАСНЫЕ МОДЕЛИ (схематичные прототипы)</w:t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t>2.1. Главный экран</w:t>
      </w:r>
      <w:r w:rsidRPr="000F1C56">
        <w:rPr>
          <w:noProof/>
          <w:lang w:eastAsia="ru-RU"/>
        </w:rPr>
        <w:drawing>
          <wp:inline distT="0" distB="0" distL="0" distR="0" wp14:anchorId="283F2296" wp14:editId="191EAF15">
            <wp:extent cx="5782482" cy="401058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r w:rsidRPr="000F1C56">
        <w:rPr>
          <w:b/>
          <w:bCs/>
        </w:rPr>
        <w:t>Описание элементов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1"/>
        </w:numPr>
      </w:pPr>
      <w:r w:rsidRPr="000F1C56">
        <w:t>Левая панель: выбор авто и элементов</w:t>
      </w:r>
    </w:p>
    <w:p w:rsidR="000F1C56" w:rsidRPr="000F1C56" w:rsidRDefault="000F1C56" w:rsidP="000F1C56">
      <w:pPr>
        <w:numPr>
          <w:ilvl w:val="0"/>
          <w:numId w:val="1"/>
        </w:numPr>
      </w:pPr>
      <w:r w:rsidRPr="000F1C56">
        <w:t>Центр: 3D-окно с интерактивной моделью</w:t>
      </w:r>
    </w:p>
    <w:p w:rsidR="000F1C56" w:rsidRPr="000F1C56" w:rsidRDefault="000F1C56" w:rsidP="000F1C56">
      <w:pPr>
        <w:numPr>
          <w:ilvl w:val="0"/>
          <w:numId w:val="1"/>
        </w:numPr>
      </w:pPr>
      <w:r w:rsidRPr="000F1C56">
        <w:t>Нижняя панель: параметры модификации и действия</w:t>
      </w:r>
    </w:p>
    <w:p w:rsidR="000F1C56" w:rsidRPr="000F1C56" w:rsidRDefault="000F1C56" w:rsidP="000F1C56">
      <w:r w:rsidRPr="000F1C56">
        <w:rPr>
          <w:b/>
          <w:bCs/>
        </w:rPr>
        <w:t>Обоснование структуры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2"/>
        </w:numPr>
      </w:pPr>
      <w:r w:rsidRPr="000F1C56">
        <w:t xml:space="preserve">Зонирование по закону </w:t>
      </w:r>
      <w:proofErr w:type="spellStart"/>
      <w:r w:rsidRPr="000F1C56">
        <w:t>Фиттса</w:t>
      </w:r>
      <w:proofErr w:type="spellEnd"/>
      <w:r w:rsidRPr="000F1C56">
        <w:t>: крупные функциональные блоки</w:t>
      </w:r>
    </w:p>
    <w:p w:rsidR="000F1C56" w:rsidRPr="000F1C56" w:rsidRDefault="000F1C56" w:rsidP="000F1C56">
      <w:pPr>
        <w:numPr>
          <w:ilvl w:val="0"/>
          <w:numId w:val="2"/>
        </w:numPr>
      </w:pPr>
      <w:r w:rsidRPr="000F1C56">
        <w:t xml:space="preserve">Все действия в пределах одного экрана (закон </w:t>
      </w:r>
      <w:proofErr w:type="spellStart"/>
      <w:r w:rsidRPr="000F1C56">
        <w:t>Хика</w:t>
      </w:r>
      <w:proofErr w:type="spellEnd"/>
      <w:r w:rsidRPr="000F1C56">
        <w:t>)</w:t>
      </w:r>
    </w:p>
    <w:p w:rsidR="000F1C56" w:rsidRPr="000F1C56" w:rsidRDefault="000F1C56" w:rsidP="000F1C56">
      <w:pPr>
        <w:numPr>
          <w:ilvl w:val="0"/>
          <w:numId w:val="2"/>
        </w:numPr>
      </w:pPr>
      <w:r w:rsidRPr="000F1C56">
        <w:t>Элементы управления рядом с зоной эффекта (ближе к 3D-модели)</w:t>
      </w:r>
    </w:p>
    <w:p w:rsidR="000F1C56" w:rsidRPr="000F1C56" w:rsidRDefault="000F1C56" w:rsidP="000F1C56">
      <w:r>
        <w:br w:type="page"/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lastRenderedPageBreak/>
        <w:t>2.2. Экран результатов симуляции</w:t>
      </w:r>
    </w:p>
    <w:p w:rsidR="000F1C56" w:rsidRPr="000F1C56" w:rsidRDefault="000F1C56" w:rsidP="000F1C56">
      <w:r w:rsidRPr="000F1C56">
        <w:rPr>
          <w:noProof/>
          <w:lang w:eastAsia="ru-RU"/>
        </w:rPr>
        <w:drawing>
          <wp:inline distT="0" distB="0" distL="0" distR="0" wp14:anchorId="56C66F41" wp14:editId="084D8149">
            <wp:extent cx="5591955" cy="329611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pPr>
        <w:rPr>
          <w:b/>
          <w:bCs/>
        </w:rPr>
      </w:pPr>
      <w:r w:rsidRPr="000F1C56">
        <w:rPr>
          <w:b/>
          <w:bCs/>
        </w:rPr>
        <w:t>2.3. Экран экспорта отчёта</w:t>
      </w:r>
    </w:p>
    <w:p w:rsidR="00AE2D07" w:rsidRDefault="000F1C56" w:rsidP="000F1C56">
      <w:r w:rsidRPr="000F1C56">
        <w:rPr>
          <w:noProof/>
          <w:lang w:eastAsia="ru-RU"/>
        </w:rPr>
        <w:drawing>
          <wp:inline distT="0" distB="0" distL="0" distR="0" wp14:anchorId="79D3F711" wp14:editId="28817843">
            <wp:extent cx="5506218" cy="305795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AE2D07" w:rsidRDefault="00AE2D07" w:rsidP="000F1C56">
      <w:r>
        <w:br w:type="column"/>
      </w:r>
      <w:r w:rsidR="000F1C56" w:rsidRPr="000F1C56">
        <w:rPr>
          <w:b/>
          <w:bCs/>
        </w:rPr>
        <w:lastRenderedPageBreak/>
        <w:t>3. ДЕТАЛЬНЫЕ МАКЕТЫ</w:t>
      </w:r>
    </w:p>
    <w:p w:rsidR="000F1C56" w:rsidRDefault="000F1C56" w:rsidP="000F1C56">
      <w:pPr>
        <w:rPr>
          <w:b/>
          <w:bCs/>
        </w:rPr>
      </w:pPr>
      <w:r w:rsidRPr="000F1C56">
        <w:rPr>
          <w:b/>
          <w:bCs/>
        </w:rPr>
        <w:t>3.1. Главный экран — визуальный макет</w:t>
      </w:r>
    </w:p>
    <w:p w:rsidR="00AE2D07" w:rsidRPr="000F1C56" w:rsidRDefault="00AE2D07" w:rsidP="000F1C56">
      <w:pPr>
        <w:rPr>
          <w:b/>
          <w:bCs/>
        </w:rPr>
      </w:pPr>
      <w:r w:rsidRPr="00AE2D07">
        <w:rPr>
          <w:b/>
          <w:bCs/>
        </w:rPr>
        <w:drawing>
          <wp:inline distT="0" distB="0" distL="0" distR="0" wp14:anchorId="54E8BE20" wp14:editId="39AA5A3C">
            <wp:extent cx="5940425" cy="3909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r w:rsidRPr="000F1C56">
        <w:rPr>
          <w:b/>
          <w:bCs/>
        </w:rPr>
        <w:t>Цветовая схема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3"/>
        </w:numPr>
      </w:pPr>
      <w:r w:rsidRPr="000F1C56">
        <w:t>Основной: #2C3E50 (тёмно-синий — ассоциация с инженерией, надёжностью)</w:t>
      </w:r>
    </w:p>
    <w:p w:rsidR="000F1C56" w:rsidRPr="000F1C56" w:rsidRDefault="000F1C56" w:rsidP="000F1C56">
      <w:pPr>
        <w:numPr>
          <w:ilvl w:val="0"/>
          <w:numId w:val="3"/>
        </w:numPr>
      </w:pPr>
      <w:r w:rsidRPr="000F1C56">
        <w:t>Вторичный: #ECF0F1 (светло-серый фон панелей)</w:t>
      </w:r>
    </w:p>
    <w:p w:rsidR="000F1C56" w:rsidRPr="000F1C56" w:rsidRDefault="000F1C56" w:rsidP="000F1C56">
      <w:pPr>
        <w:numPr>
          <w:ilvl w:val="0"/>
          <w:numId w:val="3"/>
        </w:numPr>
      </w:pPr>
      <w:r w:rsidRPr="000F1C56">
        <w:t>Акцент: #3498DB (голубой — для кнопок и выделения)</w:t>
      </w:r>
    </w:p>
    <w:p w:rsidR="000F1C56" w:rsidRPr="000F1C56" w:rsidRDefault="000F1C56" w:rsidP="000F1C56">
      <w:pPr>
        <w:numPr>
          <w:ilvl w:val="0"/>
          <w:numId w:val="3"/>
        </w:numPr>
      </w:pPr>
      <w:r w:rsidRPr="000F1C56">
        <w:t xml:space="preserve">Улучшение: #2ECC71 (зелёный — при снижении </w:t>
      </w:r>
      <w:proofErr w:type="spellStart"/>
      <w:r w:rsidRPr="000F1C56">
        <w:t>Cx</w:t>
      </w:r>
      <w:proofErr w:type="spellEnd"/>
      <w:r w:rsidRPr="000F1C56">
        <w:t>)</w:t>
      </w:r>
    </w:p>
    <w:p w:rsidR="000F1C56" w:rsidRPr="000F1C56" w:rsidRDefault="000F1C56" w:rsidP="000F1C56">
      <w:pPr>
        <w:numPr>
          <w:ilvl w:val="0"/>
          <w:numId w:val="3"/>
        </w:numPr>
      </w:pPr>
      <w:r w:rsidRPr="000F1C56">
        <w:t xml:space="preserve">Ухудшение: #E74C3C (красный — при росте </w:t>
      </w:r>
      <w:proofErr w:type="spellStart"/>
      <w:r w:rsidRPr="000F1C56">
        <w:t>Cx</w:t>
      </w:r>
      <w:proofErr w:type="spellEnd"/>
      <w:r w:rsidRPr="000F1C56">
        <w:t>)</w:t>
      </w:r>
    </w:p>
    <w:p w:rsidR="000F1C56" w:rsidRPr="000F1C56" w:rsidRDefault="000F1C56" w:rsidP="000F1C56">
      <w:proofErr w:type="spellStart"/>
      <w:r w:rsidRPr="000F1C56">
        <w:rPr>
          <w:b/>
          <w:bCs/>
        </w:rPr>
        <w:t>Типографика</w:t>
      </w:r>
      <w:proofErr w:type="spellEnd"/>
      <w:r w:rsidRPr="000F1C56">
        <w:t>:</w:t>
      </w:r>
    </w:p>
    <w:p w:rsidR="000F1C56" w:rsidRPr="000F1C56" w:rsidRDefault="000F1C56" w:rsidP="000F1C56">
      <w:pPr>
        <w:numPr>
          <w:ilvl w:val="0"/>
          <w:numId w:val="4"/>
        </w:numPr>
      </w:pPr>
      <w:r w:rsidRPr="000F1C56">
        <w:t xml:space="preserve">Заголовки: </w:t>
      </w:r>
      <w:proofErr w:type="spellStart"/>
      <w:r w:rsidRPr="000F1C56">
        <w:rPr>
          <w:b/>
          <w:bCs/>
        </w:rPr>
        <w:t>Roboto</w:t>
      </w:r>
      <w:proofErr w:type="spellEnd"/>
      <w:r w:rsidRPr="000F1C56">
        <w:rPr>
          <w:b/>
          <w:bCs/>
        </w:rPr>
        <w:t xml:space="preserve"> </w:t>
      </w:r>
      <w:proofErr w:type="spellStart"/>
      <w:r w:rsidRPr="000F1C56">
        <w:rPr>
          <w:b/>
          <w:bCs/>
        </w:rPr>
        <w:t>Bold</w:t>
      </w:r>
      <w:proofErr w:type="spellEnd"/>
      <w:r w:rsidRPr="000F1C56">
        <w:t xml:space="preserve">, 14 </w:t>
      </w:r>
      <w:proofErr w:type="spellStart"/>
      <w:r w:rsidRPr="000F1C56">
        <w:t>pt</w:t>
      </w:r>
      <w:proofErr w:type="spellEnd"/>
    </w:p>
    <w:p w:rsidR="000F1C56" w:rsidRPr="000F1C56" w:rsidRDefault="000F1C56" w:rsidP="000F1C56">
      <w:pPr>
        <w:numPr>
          <w:ilvl w:val="0"/>
          <w:numId w:val="4"/>
        </w:numPr>
      </w:pPr>
      <w:r w:rsidRPr="000F1C56">
        <w:t xml:space="preserve">Основной текст: </w:t>
      </w:r>
      <w:proofErr w:type="spellStart"/>
      <w:r w:rsidRPr="000F1C56">
        <w:rPr>
          <w:b/>
          <w:bCs/>
        </w:rPr>
        <w:t>Roboto</w:t>
      </w:r>
      <w:proofErr w:type="spellEnd"/>
      <w:r w:rsidRPr="000F1C56">
        <w:rPr>
          <w:b/>
          <w:bCs/>
        </w:rPr>
        <w:t xml:space="preserve"> </w:t>
      </w:r>
      <w:proofErr w:type="spellStart"/>
      <w:r w:rsidRPr="000F1C56">
        <w:rPr>
          <w:b/>
          <w:bCs/>
        </w:rPr>
        <w:t>Regular</w:t>
      </w:r>
      <w:proofErr w:type="spellEnd"/>
      <w:r w:rsidRPr="000F1C56">
        <w:t xml:space="preserve">, 11 </w:t>
      </w:r>
      <w:proofErr w:type="spellStart"/>
      <w:r w:rsidRPr="000F1C56">
        <w:t>pt</w:t>
      </w:r>
      <w:proofErr w:type="spellEnd"/>
    </w:p>
    <w:p w:rsidR="000F1C56" w:rsidRPr="000F1C56" w:rsidRDefault="000F1C56" w:rsidP="000F1C56">
      <w:pPr>
        <w:numPr>
          <w:ilvl w:val="0"/>
          <w:numId w:val="4"/>
        </w:numPr>
      </w:pPr>
      <w:r w:rsidRPr="000F1C56">
        <w:t xml:space="preserve">Подписи: </w:t>
      </w:r>
      <w:proofErr w:type="spellStart"/>
      <w:r w:rsidRPr="000F1C56">
        <w:rPr>
          <w:b/>
          <w:bCs/>
        </w:rPr>
        <w:t>Roboto</w:t>
      </w:r>
      <w:proofErr w:type="spellEnd"/>
      <w:r w:rsidRPr="000F1C56">
        <w:rPr>
          <w:b/>
          <w:bCs/>
        </w:rPr>
        <w:t xml:space="preserve"> </w:t>
      </w:r>
      <w:proofErr w:type="spellStart"/>
      <w:r w:rsidRPr="000F1C56">
        <w:rPr>
          <w:b/>
          <w:bCs/>
        </w:rPr>
        <w:t>Light</w:t>
      </w:r>
      <w:proofErr w:type="spellEnd"/>
      <w:r w:rsidRPr="000F1C56">
        <w:t xml:space="preserve">, 10 </w:t>
      </w:r>
      <w:proofErr w:type="spellStart"/>
      <w:r w:rsidRPr="000F1C56">
        <w:t>pt</w:t>
      </w:r>
      <w:proofErr w:type="spellEnd"/>
    </w:p>
    <w:p w:rsidR="000F1C56" w:rsidRPr="000F1C56" w:rsidRDefault="000F1C56" w:rsidP="000F1C56">
      <w:r w:rsidRPr="000F1C56">
        <w:rPr>
          <w:b/>
          <w:bCs/>
        </w:rPr>
        <w:t>Интерфейсные элементы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5"/>
        </w:numPr>
      </w:pPr>
      <w:r w:rsidRPr="000F1C56">
        <w:t xml:space="preserve">Панели с закруглёнными углами (4 </w:t>
      </w:r>
      <w:proofErr w:type="spellStart"/>
      <w:r w:rsidRPr="000F1C56">
        <w:t>px</w:t>
      </w:r>
      <w:proofErr w:type="spellEnd"/>
      <w:r w:rsidRPr="000F1C56">
        <w:t>), тенью</w:t>
      </w:r>
    </w:p>
    <w:p w:rsidR="000F1C56" w:rsidRPr="000F1C56" w:rsidRDefault="000F1C56" w:rsidP="000F1C56">
      <w:pPr>
        <w:numPr>
          <w:ilvl w:val="0"/>
          <w:numId w:val="5"/>
        </w:numPr>
      </w:pPr>
      <w:r w:rsidRPr="000F1C56">
        <w:t>Кнопки с иконками и текстом</w:t>
      </w:r>
    </w:p>
    <w:p w:rsidR="000F1C56" w:rsidRPr="000F1C56" w:rsidRDefault="000F1C56" w:rsidP="000F1C56">
      <w:pPr>
        <w:numPr>
          <w:ilvl w:val="0"/>
          <w:numId w:val="5"/>
        </w:numPr>
      </w:pPr>
      <w:r w:rsidRPr="000F1C56">
        <w:t>Ползунки для угла и размера с числовым отображением</w:t>
      </w:r>
    </w:p>
    <w:p w:rsidR="000F1C56" w:rsidRDefault="000F1C56" w:rsidP="000F1C56">
      <w:pPr>
        <w:numPr>
          <w:ilvl w:val="0"/>
          <w:numId w:val="5"/>
        </w:numPr>
      </w:pPr>
      <w:r w:rsidRPr="000F1C56">
        <w:t xml:space="preserve">Цветовая индикация: если </w:t>
      </w:r>
      <w:proofErr w:type="spellStart"/>
      <w:r w:rsidRPr="000F1C56">
        <w:t>Cx</w:t>
      </w:r>
      <w:proofErr w:type="spellEnd"/>
      <w:r w:rsidRPr="000F1C56">
        <w:t xml:space="preserve"> ↓ — зелёный фон иконки</w:t>
      </w:r>
    </w:p>
    <w:p w:rsidR="00AE2D07" w:rsidRPr="000F1C56" w:rsidRDefault="00AE2D07" w:rsidP="00AE2D07">
      <w:pPr>
        <w:ind w:left="720"/>
      </w:pPr>
    </w:p>
    <w:p w:rsidR="000F1C56" w:rsidRDefault="00AE2D07" w:rsidP="000F1C56">
      <w:pPr>
        <w:rPr>
          <w:b/>
          <w:bCs/>
        </w:rPr>
      </w:pPr>
      <w:r>
        <w:rPr>
          <w:b/>
          <w:bCs/>
        </w:rPr>
        <w:lastRenderedPageBreak/>
        <w:t>3.2</w:t>
      </w:r>
      <w:r w:rsidR="000F1C56" w:rsidRPr="000F1C56">
        <w:rPr>
          <w:b/>
          <w:bCs/>
        </w:rPr>
        <w:t>. Сравнение «до / после»</w:t>
      </w:r>
    </w:p>
    <w:p w:rsidR="00AE2D07" w:rsidRPr="000F1C56" w:rsidRDefault="00AE2D07" w:rsidP="000F1C56">
      <w:pPr>
        <w:rPr>
          <w:b/>
          <w:bCs/>
        </w:rPr>
      </w:pPr>
      <w:r w:rsidRPr="00AE2D07">
        <w:rPr>
          <w:b/>
          <w:bCs/>
        </w:rPr>
        <w:drawing>
          <wp:inline distT="0" distB="0" distL="0" distR="0" wp14:anchorId="2BAB2F0C" wp14:editId="347BF3FE">
            <wp:extent cx="5940425" cy="39198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r w:rsidRPr="000F1C56">
        <w:rPr>
          <w:b/>
          <w:bCs/>
        </w:rPr>
        <w:t>Визуальные решения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7"/>
        </w:numPr>
      </w:pPr>
      <w:r w:rsidRPr="000F1C56">
        <w:t>Две карточки рядом, с цветовым фоном (базовая — нейтральный, модифицированная — зелёный/красный)</w:t>
      </w:r>
    </w:p>
    <w:p w:rsidR="000F1C56" w:rsidRPr="000F1C56" w:rsidRDefault="000F1C56" w:rsidP="000F1C56">
      <w:pPr>
        <w:numPr>
          <w:ilvl w:val="0"/>
          <w:numId w:val="7"/>
        </w:numPr>
      </w:pPr>
      <w:r w:rsidRPr="000F1C56">
        <w:t>Стрелки: ↑↓ с указанием % изменения</w:t>
      </w:r>
    </w:p>
    <w:p w:rsidR="000F1C56" w:rsidRDefault="000F1C56" w:rsidP="000F1C56">
      <w:pPr>
        <w:numPr>
          <w:ilvl w:val="0"/>
          <w:numId w:val="7"/>
        </w:numPr>
      </w:pPr>
      <w:r w:rsidRPr="000F1C56">
        <w:t xml:space="preserve">График: простая столбчатая диаграмма </w:t>
      </w:r>
      <w:proofErr w:type="spellStart"/>
      <w:r w:rsidRPr="000F1C56">
        <w:t>Cx</w:t>
      </w:r>
      <w:proofErr w:type="spellEnd"/>
      <w:r w:rsidRPr="000F1C56">
        <w:t>/</w:t>
      </w:r>
      <w:proofErr w:type="spellStart"/>
      <w:r w:rsidRPr="000F1C56">
        <w:t>Cl</w:t>
      </w:r>
      <w:proofErr w:type="spellEnd"/>
    </w:p>
    <w:p w:rsidR="00AE2D07" w:rsidRDefault="00AE2D07" w:rsidP="00AE2D07">
      <w:pPr>
        <w:rPr>
          <w:b/>
        </w:rPr>
      </w:pPr>
      <w:r>
        <w:rPr>
          <w:b/>
          <w:lang w:val="en-US"/>
        </w:rPr>
        <w:br w:type="column"/>
      </w:r>
      <w:proofErr w:type="gramStart"/>
      <w:r w:rsidRPr="00AE2D07">
        <w:rPr>
          <w:b/>
          <w:lang w:val="en-US"/>
        </w:rPr>
        <w:lastRenderedPageBreak/>
        <w:t>3.3</w:t>
      </w:r>
      <w:proofErr w:type="gramEnd"/>
      <w:r w:rsidRPr="00AE2D07">
        <w:rPr>
          <w:b/>
          <w:lang w:val="en-US"/>
        </w:rPr>
        <w:t xml:space="preserve"> </w:t>
      </w:r>
      <w:r w:rsidRPr="00AE2D07">
        <w:rPr>
          <w:b/>
        </w:rPr>
        <w:t>Генерация отчета</w:t>
      </w:r>
      <w:bookmarkStart w:id="0" w:name="_GoBack"/>
      <w:bookmarkEnd w:id="0"/>
    </w:p>
    <w:p w:rsidR="00AE2D07" w:rsidRPr="00AE2D07" w:rsidRDefault="00AE2D07" w:rsidP="00AE2D07">
      <w:pPr>
        <w:rPr>
          <w:b/>
        </w:rPr>
      </w:pPr>
      <w:r w:rsidRPr="00AE2D07">
        <w:rPr>
          <w:b/>
        </w:rPr>
        <w:drawing>
          <wp:inline distT="0" distB="0" distL="0" distR="0" wp14:anchorId="4A4D7CD1" wp14:editId="24B1E6DC">
            <wp:extent cx="4353533" cy="619211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56" w:rsidRPr="000F1C56" w:rsidRDefault="000F1C56" w:rsidP="000F1C56">
      <w:pPr>
        <w:ind w:left="720"/>
      </w:pP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4</w:t>
      </w:r>
      <w:r w:rsidRPr="000F1C56">
        <w:rPr>
          <w:b/>
          <w:bCs/>
        </w:rPr>
        <w:t>. АДАПТАЦИЯ ПОД ДЕСКТОПНЫЙ ИНТЕРФЕЙС</w:t>
      </w: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4</w:t>
      </w:r>
      <w:r w:rsidRPr="000F1C56">
        <w:rPr>
          <w:b/>
          <w:bCs/>
        </w:rPr>
        <w:t xml:space="preserve">.1. Специфика </w:t>
      </w:r>
      <w:proofErr w:type="spellStart"/>
      <w:r w:rsidRPr="000F1C56">
        <w:rPr>
          <w:b/>
          <w:bCs/>
        </w:rPr>
        <w:t>десктопного</w:t>
      </w:r>
      <w:proofErr w:type="spellEnd"/>
      <w:r w:rsidRPr="000F1C56">
        <w:rPr>
          <w:b/>
          <w:bCs/>
        </w:rPr>
        <w:t xml:space="preserve"> приложения</w:t>
      </w:r>
    </w:p>
    <w:p w:rsidR="000F1C56" w:rsidRPr="000F1C56" w:rsidRDefault="000F1C56" w:rsidP="000F1C56">
      <w:pPr>
        <w:numPr>
          <w:ilvl w:val="0"/>
          <w:numId w:val="9"/>
        </w:numPr>
      </w:pPr>
      <w:proofErr w:type="spellStart"/>
      <w:r w:rsidRPr="000F1C56">
        <w:rPr>
          <w:b/>
          <w:bCs/>
        </w:rPr>
        <w:t>Многооконность</w:t>
      </w:r>
      <w:proofErr w:type="spellEnd"/>
      <w:r w:rsidRPr="000F1C56">
        <w:t>: основное окно + модальные диалоги</w:t>
      </w:r>
    </w:p>
    <w:p w:rsidR="000F1C56" w:rsidRPr="000F1C56" w:rsidRDefault="000F1C56" w:rsidP="000F1C56">
      <w:pPr>
        <w:numPr>
          <w:ilvl w:val="0"/>
          <w:numId w:val="9"/>
        </w:numPr>
      </w:pPr>
      <w:r w:rsidRPr="000F1C56">
        <w:rPr>
          <w:b/>
          <w:bCs/>
        </w:rPr>
        <w:t>Мышь и клавиатура</w:t>
      </w:r>
      <w:r w:rsidRPr="000F1C56">
        <w:t>:</w:t>
      </w:r>
    </w:p>
    <w:p w:rsidR="000F1C56" w:rsidRPr="000F1C56" w:rsidRDefault="000F1C56" w:rsidP="000F1C56">
      <w:pPr>
        <w:numPr>
          <w:ilvl w:val="1"/>
          <w:numId w:val="9"/>
        </w:numPr>
      </w:pPr>
      <w:r w:rsidRPr="000F1C56">
        <w:t>ЛКМ — выбор, перетаскивание</w:t>
      </w:r>
    </w:p>
    <w:p w:rsidR="000F1C56" w:rsidRPr="000F1C56" w:rsidRDefault="000F1C56" w:rsidP="000F1C56">
      <w:pPr>
        <w:numPr>
          <w:ilvl w:val="1"/>
          <w:numId w:val="9"/>
        </w:numPr>
      </w:pPr>
      <w:r w:rsidRPr="000F1C56">
        <w:t>Колесо мыши — масштаб</w:t>
      </w:r>
    </w:p>
    <w:p w:rsidR="000F1C56" w:rsidRPr="000F1C56" w:rsidRDefault="000F1C56" w:rsidP="000F1C56">
      <w:pPr>
        <w:numPr>
          <w:ilvl w:val="1"/>
          <w:numId w:val="9"/>
        </w:numPr>
      </w:pPr>
      <w:r w:rsidRPr="000F1C56">
        <w:t>ПКМ — контекстное меню («Сбросить вид», «Сделать скриншот»)</w:t>
      </w:r>
    </w:p>
    <w:p w:rsidR="000F1C56" w:rsidRPr="000F1C56" w:rsidRDefault="000F1C56" w:rsidP="000F1C56">
      <w:pPr>
        <w:numPr>
          <w:ilvl w:val="0"/>
          <w:numId w:val="9"/>
        </w:numPr>
      </w:pPr>
      <w:r w:rsidRPr="000F1C56">
        <w:rPr>
          <w:b/>
          <w:bCs/>
        </w:rPr>
        <w:t>Горячие клавиши</w:t>
      </w:r>
      <w:r w:rsidRPr="000F1C56">
        <w:t>:</w:t>
      </w:r>
    </w:p>
    <w:p w:rsidR="000F1C56" w:rsidRPr="000F1C56" w:rsidRDefault="000F1C56" w:rsidP="000F1C56">
      <w:pPr>
        <w:numPr>
          <w:ilvl w:val="1"/>
          <w:numId w:val="9"/>
        </w:numPr>
      </w:pPr>
      <w:proofErr w:type="spellStart"/>
      <w:r w:rsidRPr="000F1C56">
        <w:lastRenderedPageBreak/>
        <w:t>Ctrl+O</w:t>
      </w:r>
      <w:proofErr w:type="spellEnd"/>
      <w:r w:rsidRPr="000F1C56">
        <w:t xml:space="preserve"> — выбор автомобиля</w:t>
      </w:r>
    </w:p>
    <w:p w:rsidR="000F1C56" w:rsidRPr="000F1C56" w:rsidRDefault="000F1C56" w:rsidP="000F1C56">
      <w:pPr>
        <w:numPr>
          <w:ilvl w:val="1"/>
          <w:numId w:val="9"/>
        </w:numPr>
      </w:pPr>
      <w:proofErr w:type="spellStart"/>
      <w:r w:rsidRPr="000F1C56">
        <w:t>Ctrl+E</w:t>
      </w:r>
      <w:proofErr w:type="spellEnd"/>
      <w:r w:rsidRPr="000F1C56">
        <w:t xml:space="preserve"> — экспорт отчёта</w:t>
      </w:r>
    </w:p>
    <w:p w:rsidR="000F1C56" w:rsidRPr="000F1C56" w:rsidRDefault="000F1C56" w:rsidP="000F1C56">
      <w:pPr>
        <w:numPr>
          <w:ilvl w:val="1"/>
          <w:numId w:val="9"/>
        </w:numPr>
      </w:pPr>
      <w:proofErr w:type="spellStart"/>
      <w:r w:rsidRPr="000F1C56">
        <w:t>Esc</w:t>
      </w:r>
      <w:proofErr w:type="spellEnd"/>
      <w:r w:rsidRPr="000F1C56">
        <w:t xml:space="preserve"> — сброс модификаций</w:t>
      </w:r>
    </w:p>
    <w:p w:rsidR="000F1C56" w:rsidRPr="000F1C56" w:rsidRDefault="000F1C56" w:rsidP="000F1C56"/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5</w:t>
      </w:r>
      <w:r w:rsidRPr="000F1C56">
        <w:rPr>
          <w:b/>
          <w:bCs/>
        </w:rPr>
        <w:t>. ОБОСНОВАНИЕ ПРОЕКТНЫХ РЕШЕНИЙ</w:t>
      </w: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5</w:t>
      </w:r>
      <w:r w:rsidRPr="000F1C56">
        <w:rPr>
          <w:b/>
          <w:bCs/>
        </w:rPr>
        <w:t xml:space="preserve">.1. Соответствие принципам </w:t>
      </w:r>
      <w:proofErr w:type="spellStart"/>
      <w:r w:rsidRPr="000F1C56">
        <w:rPr>
          <w:b/>
          <w:bCs/>
        </w:rPr>
        <w:t>юзабилити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3836"/>
        <w:gridCol w:w="3001"/>
      </w:tblGrid>
      <w:tr w:rsidR="000F1C56" w:rsidRPr="000F1C56" w:rsidTr="000F1C5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0F1C56" w:rsidRPr="000F1C56" w:rsidRDefault="000F1C56" w:rsidP="000F1C56">
            <w:pPr>
              <w:rPr>
                <w:b/>
                <w:bCs/>
              </w:rPr>
            </w:pPr>
            <w:r w:rsidRPr="000F1C56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0F1C56" w:rsidRPr="000F1C56" w:rsidRDefault="000F1C56" w:rsidP="000F1C56">
            <w:pPr>
              <w:rPr>
                <w:b/>
                <w:bCs/>
              </w:rPr>
            </w:pPr>
            <w:r w:rsidRPr="000F1C56">
              <w:rPr>
                <w:b/>
                <w:bCs/>
              </w:rPr>
              <w:t>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0F1C56" w:rsidRPr="000F1C56" w:rsidRDefault="000F1C56" w:rsidP="000F1C56">
            <w:pPr>
              <w:rPr>
                <w:b/>
                <w:bCs/>
              </w:rPr>
            </w:pPr>
            <w:r w:rsidRPr="000F1C56">
              <w:rPr>
                <w:b/>
                <w:bCs/>
              </w:rPr>
              <w:t>Пример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Видимость состояния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 xml:space="preserve">Отображение текущей модели и </w:t>
            </w:r>
            <w:proofErr w:type="spellStart"/>
            <w:r w:rsidRPr="000F1C56">
              <w:t>Cx</w:t>
            </w:r>
            <w:proofErr w:type="spellEnd"/>
            <w:r w:rsidRPr="000F1C56">
              <w:t xml:space="preserve"> в реальном времени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>"</w:t>
            </w:r>
            <w:proofErr w:type="spellStart"/>
            <w:r w:rsidRPr="000F1C56">
              <w:t>DrivAer</w:t>
            </w:r>
            <w:proofErr w:type="spellEnd"/>
            <w:r w:rsidRPr="000F1C56">
              <w:t xml:space="preserve"> </w:t>
            </w:r>
            <w:proofErr w:type="spellStart"/>
            <w:r w:rsidRPr="000F1C56">
              <w:t>Fastback</w:t>
            </w:r>
            <w:proofErr w:type="spellEnd"/>
            <w:r w:rsidRPr="000F1C56">
              <w:t xml:space="preserve">, </w:t>
            </w:r>
            <w:proofErr w:type="spellStart"/>
            <w:r w:rsidRPr="000F1C56">
              <w:t>Cx</w:t>
            </w:r>
            <w:proofErr w:type="spellEnd"/>
            <w:r w:rsidRPr="000F1C56">
              <w:t xml:space="preserve"> = 0.298"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Свобода действий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Кнопка «Сбросить» рядом с настройками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>Быстрый возврат к базовой конфигурации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Предотвращение ошибок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Ограничение угла установки по данным из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 xml:space="preserve">Ползунок не выходит за </w:t>
            </w:r>
            <w:proofErr w:type="spellStart"/>
            <w:r w:rsidRPr="000F1C56">
              <w:t>min</w:t>
            </w:r>
            <w:proofErr w:type="spellEnd"/>
            <w:r w:rsidRPr="000F1C56">
              <w:t>/</w:t>
            </w:r>
            <w:proofErr w:type="spellStart"/>
            <w:r w:rsidRPr="000F1C56">
              <w:t>max</w:t>
            </w:r>
            <w:proofErr w:type="spellEnd"/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Узнавание вместо вспоминания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Иконки + подписи, цветовая индикация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rPr>
                <w:rFonts w:ascii="Segoe UI Symbol" w:hAnsi="Segoe UI Symbol" w:cs="Segoe UI Symbol"/>
              </w:rPr>
              <w:t>📉</w:t>
            </w:r>
            <w:r w:rsidRPr="000F1C56">
              <w:t xml:space="preserve"> = снижение сопротивления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Минимализм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Нет лишних кнопок, только учебно-значимый функционал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 xml:space="preserve">Нет «настроек рендера», «экспорта </w:t>
            </w:r>
            <w:proofErr w:type="spellStart"/>
            <w:r w:rsidRPr="000F1C56">
              <w:t>mesh</w:t>
            </w:r>
            <w:proofErr w:type="spellEnd"/>
            <w:r w:rsidRPr="000F1C56">
              <w:t>»</w:t>
            </w:r>
          </w:p>
        </w:tc>
      </w:tr>
    </w:tbl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5</w:t>
      </w:r>
      <w:r w:rsidRPr="000F1C56">
        <w:rPr>
          <w:b/>
          <w:bCs/>
        </w:rPr>
        <w:t>.2. Применение законов проектирования</w:t>
      </w:r>
    </w:p>
    <w:p w:rsidR="000F1C56" w:rsidRPr="000F1C56" w:rsidRDefault="000F1C56" w:rsidP="000F1C56">
      <w:pPr>
        <w:numPr>
          <w:ilvl w:val="0"/>
          <w:numId w:val="10"/>
        </w:numPr>
      </w:pPr>
      <w:r w:rsidRPr="000F1C56">
        <w:rPr>
          <w:b/>
          <w:bCs/>
        </w:rPr>
        <w:t xml:space="preserve">Закон </w:t>
      </w:r>
      <w:proofErr w:type="spellStart"/>
      <w:r w:rsidRPr="000F1C56">
        <w:rPr>
          <w:b/>
          <w:bCs/>
        </w:rPr>
        <w:t>Фиттса</w:t>
      </w:r>
      <w:proofErr w:type="spellEnd"/>
      <w:r w:rsidRPr="000F1C56">
        <w:t>: Кнопки «Экспорт», «Сравнить» — крупные, в нижней части (лёгкий доступ)</w:t>
      </w:r>
    </w:p>
    <w:p w:rsidR="000F1C56" w:rsidRPr="000F1C56" w:rsidRDefault="000F1C56" w:rsidP="000F1C56">
      <w:pPr>
        <w:numPr>
          <w:ilvl w:val="0"/>
          <w:numId w:val="10"/>
        </w:numPr>
      </w:pPr>
      <w:r w:rsidRPr="000F1C56">
        <w:rPr>
          <w:b/>
          <w:bCs/>
        </w:rPr>
        <w:t xml:space="preserve">Закон </w:t>
      </w:r>
      <w:proofErr w:type="spellStart"/>
      <w:r w:rsidRPr="000F1C56">
        <w:rPr>
          <w:b/>
          <w:bCs/>
        </w:rPr>
        <w:t>Хика</w:t>
      </w:r>
      <w:proofErr w:type="spellEnd"/>
      <w:r w:rsidRPr="000F1C56">
        <w:t xml:space="preserve">: </w:t>
      </w:r>
      <w:proofErr w:type="gramStart"/>
      <w:r w:rsidRPr="000F1C56">
        <w:t>В</w:t>
      </w:r>
      <w:proofErr w:type="gramEnd"/>
      <w:r w:rsidRPr="000F1C56">
        <w:t xml:space="preserve"> панели элементов — только 3 категории (</w:t>
      </w:r>
      <w:proofErr w:type="spellStart"/>
      <w:r w:rsidRPr="000F1C56">
        <w:t>спойлеры</w:t>
      </w:r>
      <w:proofErr w:type="spellEnd"/>
      <w:r w:rsidRPr="000F1C56">
        <w:t>, диффузоры, обвесы)</w:t>
      </w:r>
    </w:p>
    <w:p w:rsidR="000F1C56" w:rsidRPr="000F1C56" w:rsidRDefault="000F1C56" w:rsidP="000F1C56">
      <w:pPr>
        <w:numPr>
          <w:ilvl w:val="0"/>
          <w:numId w:val="10"/>
        </w:numPr>
      </w:pPr>
      <w:r w:rsidRPr="000F1C56">
        <w:rPr>
          <w:b/>
          <w:bCs/>
        </w:rPr>
        <w:t>Закон Миллера</w:t>
      </w:r>
      <w:r w:rsidRPr="000F1C56">
        <w:t xml:space="preserve">: </w:t>
      </w:r>
      <w:proofErr w:type="gramStart"/>
      <w:r w:rsidRPr="000F1C56">
        <w:t>В</w:t>
      </w:r>
      <w:proofErr w:type="gramEnd"/>
      <w:r w:rsidRPr="000F1C56">
        <w:t xml:space="preserve"> списке автомобилей — 5 моделей (в пределах 7±2)</w:t>
      </w: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5</w:t>
      </w:r>
      <w:r w:rsidRPr="000F1C56">
        <w:rPr>
          <w:b/>
          <w:bCs/>
        </w:rPr>
        <w:t>.3. Улучшения относительно аналогов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1"/>
        <w:gridCol w:w="4620"/>
      </w:tblGrid>
      <w:tr w:rsidR="000F1C56" w:rsidRPr="000F1C56" w:rsidTr="000F1C5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0F1C56" w:rsidRPr="000F1C56" w:rsidRDefault="000F1C56" w:rsidP="000F1C56">
            <w:pPr>
              <w:rPr>
                <w:b/>
                <w:bCs/>
              </w:rPr>
            </w:pPr>
            <w:r w:rsidRPr="000F1C56">
              <w:rPr>
                <w:b/>
                <w:bCs/>
              </w:rPr>
              <w:t>Проблема в аналогах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0F1C56" w:rsidRPr="000F1C56" w:rsidRDefault="000F1C56" w:rsidP="000F1C56">
            <w:pPr>
              <w:rPr>
                <w:b/>
                <w:bCs/>
              </w:rPr>
            </w:pPr>
            <w:r w:rsidRPr="000F1C56">
              <w:rPr>
                <w:b/>
                <w:bCs/>
              </w:rPr>
              <w:t>Наше решение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r w:rsidRPr="000F1C56">
              <w:t>ANSYS/</w:t>
            </w:r>
            <w:proofErr w:type="spellStart"/>
            <w:r w:rsidRPr="000F1C56">
              <w:t>OpenFOAM</w:t>
            </w:r>
            <w:proofErr w:type="spellEnd"/>
            <w:r w:rsidRPr="000F1C56">
              <w:t>: отсутствие интерактивности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 xml:space="preserve">Мгновенное обновление </w:t>
            </w:r>
            <w:proofErr w:type="spellStart"/>
            <w:r w:rsidRPr="000F1C56">
              <w:t>Cx</w:t>
            </w:r>
            <w:proofErr w:type="spellEnd"/>
            <w:r w:rsidRPr="000F1C56">
              <w:t xml:space="preserve"> при изменении угла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proofErr w:type="spellStart"/>
            <w:r w:rsidRPr="000F1C56">
              <w:t>DrivAer</w:t>
            </w:r>
            <w:proofErr w:type="spellEnd"/>
            <w:r w:rsidRPr="000F1C56">
              <w:t xml:space="preserve"> </w:t>
            </w:r>
            <w:proofErr w:type="spellStart"/>
            <w:r w:rsidRPr="000F1C56">
              <w:t>Online</w:t>
            </w:r>
            <w:proofErr w:type="spellEnd"/>
            <w:r w:rsidRPr="000F1C56">
              <w:t xml:space="preserve">: нет </w:t>
            </w:r>
            <w:proofErr w:type="spellStart"/>
            <w:r w:rsidRPr="000F1C56">
              <w:t>спойлеров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>Библиотека из 10+ элементов с настройкой</w:t>
            </w:r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proofErr w:type="spellStart"/>
            <w:r w:rsidRPr="000F1C56">
              <w:t>SimScale</w:t>
            </w:r>
            <w:proofErr w:type="spellEnd"/>
            <w:r w:rsidRPr="000F1C56">
              <w:t>: нет офлайн-режима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>Полностью локальное приложение на .</w:t>
            </w:r>
            <w:proofErr w:type="spellStart"/>
            <w:r w:rsidRPr="000F1C56">
              <w:t>exe</w:t>
            </w:r>
            <w:proofErr w:type="spellEnd"/>
          </w:p>
        </w:tc>
      </w:tr>
      <w:tr w:rsidR="000F1C56" w:rsidRPr="000F1C56" w:rsidTr="000F1C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0F1C56" w:rsidRPr="000F1C56" w:rsidRDefault="000F1C56" w:rsidP="000F1C56">
            <w:proofErr w:type="spellStart"/>
            <w:r w:rsidRPr="000F1C56">
              <w:t>Aerolab</w:t>
            </w:r>
            <w:proofErr w:type="spellEnd"/>
            <w:r w:rsidRPr="000F1C56">
              <w:t>: устаревший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0F1C56" w:rsidRPr="000F1C56" w:rsidRDefault="000F1C56" w:rsidP="000F1C56">
            <w:r w:rsidRPr="000F1C56">
              <w:t xml:space="preserve">Современный дизайн по </w:t>
            </w:r>
            <w:proofErr w:type="spellStart"/>
            <w:r w:rsidRPr="000F1C56">
              <w:t>Material</w:t>
            </w:r>
            <w:proofErr w:type="spellEnd"/>
            <w:r w:rsidRPr="000F1C56">
              <w:t xml:space="preserve"> </w:t>
            </w:r>
            <w:proofErr w:type="spellStart"/>
            <w:r w:rsidRPr="000F1C56">
              <w:t>Design</w:t>
            </w:r>
            <w:proofErr w:type="spellEnd"/>
          </w:p>
        </w:tc>
      </w:tr>
    </w:tbl>
    <w:p w:rsidR="000F1C56" w:rsidRPr="000F1C56" w:rsidRDefault="000F1C56" w:rsidP="000F1C56"/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6</w:t>
      </w:r>
      <w:r w:rsidRPr="000F1C56">
        <w:rPr>
          <w:b/>
          <w:bCs/>
        </w:rPr>
        <w:t>. СПЕЦИФИКАЦИЯ ИНТЕРФЕЙСА</w:t>
      </w: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6</w:t>
      </w:r>
      <w:r w:rsidRPr="000F1C56">
        <w:rPr>
          <w:b/>
          <w:bCs/>
        </w:rPr>
        <w:t>.1. Сетка и отступы</w:t>
      </w:r>
    </w:p>
    <w:p w:rsidR="000F1C56" w:rsidRPr="000F1C56" w:rsidRDefault="000F1C56" w:rsidP="000F1C56">
      <w:pPr>
        <w:numPr>
          <w:ilvl w:val="0"/>
          <w:numId w:val="11"/>
        </w:numPr>
      </w:pPr>
      <w:r w:rsidRPr="000F1C56">
        <w:t xml:space="preserve">Базовая сетка: </w:t>
      </w:r>
      <w:r w:rsidRPr="000F1C56">
        <w:rPr>
          <w:b/>
          <w:bCs/>
        </w:rPr>
        <w:t xml:space="preserve">8 </w:t>
      </w:r>
      <w:proofErr w:type="spellStart"/>
      <w:r w:rsidRPr="000F1C56">
        <w:rPr>
          <w:b/>
          <w:bCs/>
        </w:rPr>
        <w:t>px</w:t>
      </w:r>
      <w:proofErr w:type="spellEnd"/>
    </w:p>
    <w:p w:rsidR="000F1C56" w:rsidRPr="000F1C56" w:rsidRDefault="000F1C56" w:rsidP="000F1C56">
      <w:pPr>
        <w:numPr>
          <w:ilvl w:val="0"/>
          <w:numId w:val="11"/>
        </w:numPr>
      </w:pPr>
      <w:r w:rsidRPr="000F1C56">
        <w:t xml:space="preserve">Отступы от краёв: </w:t>
      </w:r>
      <w:r w:rsidRPr="000F1C56">
        <w:rPr>
          <w:b/>
          <w:bCs/>
        </w:rPr>
        <w:t xml:space="preserve">16 </w:t>
      </w:r>
      <w:proofErr w:type="spellStart"/>
      <w:r w:rsidRPr="000F1C56">
        <w:rPr>
          <w:b/>
          <w:bCs/>
        </w:rPr>
        <w:t>px</w:t>
      </w:r>
      <w:proofErr w:type="spellEnd"/>
    </w:p>
    <w:p w:rsidR="000F1C56" w:rsidRPr="000F1C56" w:rsidRDefault="000F1C56" w:rsidP="000F1C56">
      <w:pPr>
        <w:numPr>
          <w:ilvl w:val="0"/>
          <w:numId w:val="11"/>
        </w:numPr>
      </w:pPr>
      <w:r w:rsidRPr="000F1C56">
        <w:t xml:space="preserve">Отступы между панелями: </w:t>
      </w:r>
      <w:r w:rsidRPr="000F1C56">
        <w:rPr>
          <w:b/>
          <w:bCs/>
        </w:rPr>
        <w:t xml:space="preserve">24 </w:t>
      </w:r>
      <w:proofErr w:type="spellStart"/>
      <w:r w:rsidRPr="000F1C56">
        <w:rPr>
          <w:b/>
          <w:bCs/>
        </w:rPr>
        <w:t>px</w:t>
      </w:r>
      <w:proofErr w:type="spellEnd"/>
    </w:p>
    <w:p w:rsidR="000F1C56" w:rsidRDefault="000F1C56" w:rsidP="000F1C56">
      <w:pPr>
        <w:numPr>
          <w:ilvl w:val="0"/>
          <w:numId w:val="11"/>
        </w:numPr>
      </w:pPr>
      <w:r w:rsidRPr="000F1C56">
        <w:lastRenderedPageBreak/>
        <w:t xml:space="preserve">Высота заголовка: </w:t>
      </w:r>
      <w:r w:rsidRPr="000F1C56">
        <w:rPr>
          <w:b/>
          <w:bCs/>
        </w:rPr>
        <w:t xml:space="preserve">40 </w:t>
      </w:r>
      <w:proofErr w:type="spellStart"/>
      <w:r w:rsidRPr="000F1C56">
        <w:rPr>
          <w:b/>
          <w:bCs/>
        </w:rPr>
        <w:t>px</w:t>
      </w:r>
      <w:proofErr w:type="spellEnd"/>
    </w:p>
    <w:p w:rsidR="000F1C56" w:rsidRPr="000F1C56" w:rsidRDefault="000F1C56" w:rsidP="000F1C56">
      <w:pPr>
        <w:ind w:left="720"/>
      </w:pPr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6</w:t>
      </w:r>
      <w:r w:rsidRPr="000F1C56">
        <w:rPr>
          <w:b/>
          <w:bCs/>
        </w:rPr>
        <w:t>.2. Компоненты интерфейса</w:t>
      </w:r>
    </w:p>
    <w:p w:rsidR="000F1C56" w:rsidRPr="000F1C56" w:rsidRDefault="000F1C56" w:rsidP="000F1C56">
      <w:r w:rsidRPr="000F1C56">
        <w:rPr>
          <w:b/>
          <w:bCs/>
        </w:rPr>
        <w:t>Кнопки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12"/>
        </w:numPr>
      </w:pPr>
      <w:r w:rsidRPr="000F1C56">
        <w:t xml:space="preserve">Высота: 32 </w:t>
      </w:r>
      <w:proofErr w:type="spellStart"/>
      <w:r w:rsidRPr="000F1C56">
        <w:t>px</w:t>
      </w:r>
      <w:proofErr w:type="spellEnd"/>
    </w:p>
    <w:p w:rsidR="000F1C56" w:rsidRPr="000F1C56" w:rsidRDefault="000F1C56" w:rsidP="000F1C56">
      <w:pPr>
        <w:numPr>
          <w:ilvl w:val="0"/>
          <w:numId w:val="12"/>
        </w:numPr>
      </w:pPr>
      <w:proofErr w:type="spellStart"/>
      <w:r w:rsidRPr="000F1C56">
        <w:t>Скругление</w:t>
      </w:r>
      <w:proofErr w:type="spellEnd"/>
      <w:r w:rsidRPr="000F1C56">
        <w:t xml:space="preserve">: 6 </w:t>
      </w:r>
      <w:proofErr w:type="spellStart"/>
      <w:r w:rsidRPr="000F1C56">
        <w:t>px</w:t>
      </w:r>
      <w:proofErr w:type="spellEnd"/>
    </w:p>
    <w:p w:rsidR="000F1C56" w:rsidRPr="000F1C56" w:rsidRDefault="000F1C56" w:rsidP="000F1C56">
      <w:pPr>
        <w:numPr>
          <w:ilvl w:val="0"/>
          <w:numId w:val="12"/>
        </w:numPr>
      </w:pPr>
      <w:r w:rsidRPr="000F1C56">
        <w:t>Состояния: обычное (#3498DB), наведение (#2980B9), нажатие (#2573a7)</w:t>
      </w:r>
    </w:p>
    <w:p w:rsidR="000F1C56" w:rsidRPr="000F1C56" w:rsidRDefault="000F1C56" w:rsidP="000F1C56">
      <w:r w:rsidRPr="000F1C56">
        <w:rPr>
          <w:b/>
          <w:bCs/>
        </w:rPr>
        <w:t>Ползунки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13"/>
        </w:numPr>
      </w:pPr>
      <w:r w:rsidRPr="000F1C56">
        <w:t xml:space="preserve">Высота: 20 </w:t>
      </w:r>
      <w:proofErr w:type="spellStart"/>
      <w:r w:rsidRPr="000F1C56">
        <w:t>px</w:t>
      </w:r>
      <w:proofErr w:type="spellEnd"/>
    </w:p>
    <w:p w:rsidR="000F1C56" w:rsidRPr="000F1C56" w:rsidRDefault="000F1C56" w:rsidP="000F1C56">
      <w:pPr>
        <w:numPr>
          <w:ilvl w:val="0"/>
          <w:numId w:val="13"/>
        </w:numPr>
      </w:pPr>
      <w:r w:rsidRPr="000F1C56">
        <w:t>Цвет фона: #BDC3C7</w:t>
      </w:r>
    </w:p>
    <w:p w:rsidR="000F1C56" w:rsidRPr="000F1C56" w:rsidRDefault="000F1C56" w:rsidP="000F1C56">
      <w:pPr>
        <w:numPr>
          <w:ilvl w:val="0"/>
          <w:numId w:val="13"/>
        </w:numPr>
      </w:pPr>
      <w:r w:rsidRPr="000F1C56">
        <w:t>Цвет активной зоны: #3498DB</w:t>
      </w:r>
    </w:p>
    <w:p w:rsidR="000F1C56" w:rsidRPr="000F1C56" w:rsidRDefault="000F1C56" w:rsidP="000F1C56">
      <w:r w:rsidRPr="000F1C56">
        <w:rPr>
          <w:b/>
          <w:bCs/>
        </w:rPr>
        <w:t>Панели</w:t>
      </w:r>
      <w:r w:rsidRPr="000F1C56">
        <w:t>:</w:t>
      </w:r>
    </w:p>
    <w:p w:rsidR="000F1C56" w:rsidRPr="000F1C56" w:rsidRDefault="000F1C56" w:rsidP="000F1C56">
      <w:pPr>
        <w:numPr>
          <w:ilvl w:val="0"/>
          <w:numId w:val="14"/>
        </w:numPr>
      </w:pPr>
      <w:r w:rsidRPr="000F1C56">
        <w:t>Фон: #ECF0F1</w:t>
      </w:r>
    </w:p>
    <w:p w:rsidR="000F1C56" w:rsidRPr="000F1C56" w:rsidRDefault="000F1C56" w:rsidP="000F1C56">
      <w:pPr>
        <w:numPr>
          <w:ilvl w:val="0"/>
          <w:numId w:val="14"/>
        </w:numPr>
      </w:pPr>
      <w:r w:rsidRPr="000F1C56">
        <w:t xml:space="preserve">Тень: 0 2px 8px </w:t>
      </w:r>
      <w:proofErr w:type="spellStart"/>
      <w:r w:rsidRPr="000F1C56">
        <w:t>rgba</w:t>
      </w:r>
      <w:proofErr w:type="spellEnd"/>
      <w:r w:rsidRPr="000F1C56">
        <w:t>(0,0,</w:t>
      </w:r>
      <w:proofErr w:type="gramStart"/>
      <w:r w:rsidRPr="000F1C56">
        <w:t>0,0.1</w:t>
      </w:r>
      <w:proofErr w:type="gramEnd"/>
      <w:r w:rsidRPr="000F1C56">
        <w:t>)</w:t>
      </w:r>
    </w:p>
    <w:p w:rsidR="000F1C56" w:rsidRPr="000F1C56" w:rsidRDefault="000F1C56" w:rsidP="000F1C56">
      <w:pPr>
        <w:numPr>
          <w:ilvl w:val="0"/>
          <w:numId w:val="14"/>
        </w:numPr>
      </w:pPr>
      <w:proofErr w:type="spellStart"/>
      <w:r w:rsidRPr="000F1C56">
        <w:t>Скругление</w:t>
      </w:r>
      <w:proofErr w:type="spellEnd"/>
      <w:r w:rsidRPr="000F1C56">
        <w:t xml:space="preserve">: 8 </w:t>
      </w:r>
      <w:proofErr w:type="spellStart"/>
      <w:r w:rsidRPr="000F1C56">
        <w:t>px</w:t>
      </w:r>
      <w:proofErr w:type="spellEnd"/>
    </w:p>
    <w:p w:rsidR="000F1C56" w:rsidRPr="000F1C56" w:rsidRDefault="000F1C56" w:rsidP="000F1C56">
      <w:pPr>
        <w:rPr>
          <w:b/>
          <w:bCs/>
        </w:rPr>
      </w:pPr>
      <w:r>
        <w:rPr>
          <w:b/>
          <w:bCs/>
        </w:rPr>
        <w:t>6</w:t>
      </w:r>
      <w:r w:rsidRPr="000F1C56">
        <w:rPr>
          <w:b/>
          <w:bCs/>
        </w:rPr>
        <w:t>.3. Анимации и переходы</w:t>
      </w:r>
    </w:p>
    <w:p w:rsidR="000F1C56" w:rsidRPr="000F1C56" w:rsidRDefault="000F1C56" w:rsidP="000F1C56">
      <w:pPr>
        <w:numPr>
          <w:ilvl w:val="0"/>
          <w:numId w:val="15"/>
        </w:numPr>
      </w:pPr>
      <w:r w:rsidRPr="000F1C56">
        <w:t xml:space="preserve">Длительность: </w:t>
      </w:r>
      <w:r w:rsidRPr="000F1C56">
        <w:rPr>
          <w:b/>
          <w:bCs/>
        </w:rPr>
        <w:t xml:space="preserve">200 </w:t>
      </w:r>
      <w:proofErr w:type="spellStart"/>
      <w:r w:rsidRPr="000F1C56">
        <w:rPr>
          <w:b/>
          <w:bCs/>
        </w:rPr>
        <w:t>ms</w:t>
      </w:r>
      <w:proofErr w:type="spellEnd"/>
    </w:p>
    <w:p w:rsidR="000F1C56" w:rsidRPr="000F1C56" w:rsidRDefault="000F1C56" w:rsidP="000F1C56">
      <w:pPr>
        <w:numPr>
          <w:ilvl w:val="0"/>
          <w:numId w:val="15"/>
        </w:numPr>
      </w:pPr>
      <w:r w:rsidRPr="000F1C56">
        <w:t xml:space="preserve">Функция: </w:t>
      </w:r>
      <w:proofErr w:type="spellStart"/>
      <w:r w:rsidRPr="000F1C56">
        <w:t>ease-out</w:t>
      </w:r>
      <w:proofErr w:type="spellEnd"/>
    </w:p>
    <w:p w:rsidR="000F1C56" w:rsidRPr="000F1C56" w:rsidRDefault="000F1C56" w:rsidP="000F1C56">
      <w:pPr>
        <w:numPr>
          <w:ilvl w:val="0"/>
          <w:numId w:val="15"/>
        </w:numPr>
      </w:pPr>
      <w:r w:rsidRPr="000F1C56">
        <w:t>Анимации:</w:t>
      </w:r>
    </w:p>
    <w:p w:rsidR="000F1C56" w:rsidRPr="000F1C56" w:rsidRDefault="000F1C56" w:rsidP="000F1C56">
      <w:pPr>
        <w:numPr>
          <w:ilvl w:val="1"/>
          <w:numId w:val="15"/>
        </w:numPr>
      </w:pPr>
      <w:r w:rsidRPr="000F1C56">
        <w:t xml:space="preserve">Появление модального окна — </w:t>
      </w:r>
      <w:proofErr w:type="spellStart"/>
      <w:r w:rsidRPr="000F1C56">
        <w:t>fade-in</w:t>
      </w:r>
      <w:proofErr w:type="spellEnd"/>
      <w:r w:rsidRPr="000F1C56">
        <w:t xml:space="preserve"> + </w:t>
      </w:r>
      <w:proofErr w:type="spellStart"/>
      <w:r w:rsidRPr="000F1C56">
        <w:t>scale</w:t>
      </w:r>
      <w:proofErr w:type="spellEnd"/>
    </w:p>
    <w:p w:rsidR="000F1C56" w:rsidRPr="000F1C56" w:rsidRDefault="000F1C56" w:rsidP="000F1C56">
      <w:pPr>
        <w:numPr>
          <w:ilvl w:val="1"/>
          <w:numId w:val="15"/>
        </w:numPr>
      </w:pPr>
      <w:r w:rsidRPr="000F1C56">
        <w:t>Обновление характеристик — плавное изменение числа</w:t>
      </w:r>
    </w:p>
    <w:p w:rsidR="00BE453C" w:rsidRDefault="00AE2D07"/>
    <w:sectPr w:rsidR="00BE4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54C01"/>
    <w:multiLevelType w:val="multilevel"/>
    <w:tmpl w:val="2A3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0FA"/>
    <w:multiLevelType w:val="multilevel"/>
    <w:tmpl w:val="7A0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80F69"/>
    <w:multiLevelType w:val="multilevel"/>
    <w:tmpl w:val="C3B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13C47"/>
    <w:multiLevelType w:val="multilevel"/>
    <w:tmpl w:val="75A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874BE"/>
    <w:multiLevelType w:val="multilevel"/>
    <w:tmpl w:val="EBA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00A0D"/>
    <w:multiLevelType w:val="multilevel"/>
    <w:tmpl w:val="769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50364"/>
    <w:multiLevelType w:val="multilevel"/>
    <w:tmpl w:val="A69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33A28"/>
    <w:multiLevelType w:val="multilevel"/>
    <w:tmpl w:val="94E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539E3"/>
    <w:multiLevelType w:val="multilevel"/>
    <w:tmpl w:val="107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0336A"/>
    <w:multiLevelType w:val="multilevel"/>
    <w:tmpl w:val="2D3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00756"/>
    <w:multiLevelType w:val="multilevel"/>
    <w:tmpl w:val="320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57FD7"/>
    <w:multiLevelType w:val="multilevel"/>
    <w:tmpl w:val="630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535F7"/>
    <w:multiLevelType w:val="multilevel"/>
    <w:tmpl w:val="04B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A3F88"/>
    <w:multiLevelType w:val="multilevel"/>
    <w:tmpl w:val="1EB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75136"/>
    <w:multiLevelType w:val="multilevel"/>
    <w:tmpl w:val="9D5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9175C"/>
    <w:multiLevelType w:val="multilevel"/>
    <w:tmpl w:val="D86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13A1"/>
    <w:multiLevelType w:val="multilevel"/>
    <w:tmpl w:val="7DE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2"/>
  </w:num>
  <w:num w:numId="5">
    <w:abstractNumId w:val="9"/>
  </w:num>
  <w:num w:numId="6">
    <w:abstractNumId w:val="3"/>
  </w:num>
  <w:num w:numId="7">
    <w:abstractNumId w:val="14"/>
  </w:num>
  <w:num w:numId="8">
    <w:abstractNumId w:val="15"/>
  </w:num>
  <w:num w:numId="9">
    <w:abstractNumId w:val="5"/>
  </w:num>
  <w:num w:numId="10">
    <w:abstractNumId w:val="1"/>
  </w:num>
  <w:num w:numId="11">
    <w:abstractNumId w:val="13"/>
  </w:num>
  <w:num w:numId="12">
    <w:abstractNumId w:val="8"/>
  </w:num>
  <w:num w:numId="13">
    <w:abstractNumId w:val="12"/>
  </w:num>
  <w:num w:numId="14">
    <w:abstractNumId w:val="7"/>
  </w:num>
  <w:num w:numId="15">
    <w:abstractNumId w:val="0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07B"/>
    <w:rsid w:val="000F1C56"/>
    <w:rsid w:val="008A107B"/>
    <w:rsid w:val="00A576C1"/>
    <w:rsid w:val="00AE2D07"/>
    <w:rsid w:val="00B3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7468ED-A71E-4D08-AF29-5310BAB7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1C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7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08618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9184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8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326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194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6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08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830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848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42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426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579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441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816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5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4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8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0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920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37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282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053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96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199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2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51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651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331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815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185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1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77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9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625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87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518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182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25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15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9EAF1"/>
            <w:bottom w:val="single" w:sz="2" w:space="0" w:color="E3E3E3"/>
            <w:right w:val="single" w:sz="2" w:space="0" w:color="E3E3E3"/>
          </w:divBdr>
        </w:div>
        <w:div w:id="36491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3440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0850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9802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396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4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55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463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384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65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775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145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054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358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434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048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0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2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472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56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75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197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96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48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971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85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6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59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774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09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80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6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81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12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012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84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924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9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695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081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765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854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472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557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00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81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69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55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74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8814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788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571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09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872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202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689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82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64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18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81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16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8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29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52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8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567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3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187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125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989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21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657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503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43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0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75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10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844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91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3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6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523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33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60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465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64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55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33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4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17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994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864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07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376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071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63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425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562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717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531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07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760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570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55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17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529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626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08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493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14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74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24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63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463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808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957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5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74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54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353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20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543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52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335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8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1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50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9EAF1"/>
            <w:bottom w:val="single" w:sz="2" w:space="0" w:color="E3E3E3"/>
            <w:right w:val="single" w:sz="2" w:space="0" w:color="E3E3E3"/>
          </w:divBdr>
        </w:div>
        <w:div w:id="90302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27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53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999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77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9039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5501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94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345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461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49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9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67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26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55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1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46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71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342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947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107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43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81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201611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9290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197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8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772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76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94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25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65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17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97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351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600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66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9565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1273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623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29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599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6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37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90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92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45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9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96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7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563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788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024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8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57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445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6278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510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7967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809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75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061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262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3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85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443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309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46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824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27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525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838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361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913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257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0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44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40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674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5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20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12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097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25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4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3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790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621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816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671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52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731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039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37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14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3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7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9656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9EAF1"/>
            <w:bottom w:val="single" w:sz="2" w:space="0" w:color="E3E3E3"/>
            <w:right w:val="single" w:sz="2" w:space="0" w:color="E3E3E3"/>
          </w:divBdr>
        </w:div>
        <w:div w:id="127266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415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99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8340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952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190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073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6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495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30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2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4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89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962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699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574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607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1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999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99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83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969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51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61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05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997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092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912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899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32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389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451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7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198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460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565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69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67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2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588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76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067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28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011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53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05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9319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607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0761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80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13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66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636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27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28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527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45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63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916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765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2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084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90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79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10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630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51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49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931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3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5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60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853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169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59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90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83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233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05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593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5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21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51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1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4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43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90014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386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02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74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493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25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70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02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14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12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15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43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37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943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3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27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84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07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009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621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9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431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07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07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9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19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88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57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596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641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43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833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2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019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38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5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5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43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8283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9EAF1"/>
            <w:bottom w:val="single" w:sz="2" w:space="0" w:color="E3E3E3"/>
            <w:right w:val="single" w:sz="2" w:space="0" w:color="E3E3E3"/>
          </w:divBdr>
        </w:div>
        <w:div w:id="403647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042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45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11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26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950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09183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196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82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269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645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681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58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505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61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87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43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7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73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307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87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1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19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10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71933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14868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077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333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7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741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7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253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37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960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683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62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234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302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7001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42454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6466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04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20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736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15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88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61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67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19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8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15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50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230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719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164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859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621</Words>
  <Characters>3544</Characters>
  <Application>Microsoft Office Word</Application>
  <DocSecurity>0</DocSecurity>
  <Lines>29</Lines>
  <Paragraphs>8</Paragraphs>
  <ScaleCrop>false</ScaleCrop>
  <Company>МИИГаиК</Company>
  <LinksUpToDate>false</LinksUpToDate>
  <CharactersWithSpaces>4157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Student-101k2-10</dc:creator>
  <cp:keywords/>
  <dc:description/>
  <cp:lastModifiedBy>Учетная запись Майкрософт</cp:lastModifiedBy>
  <cp:revision>3</cp:revision>
  <dcterms:created xsi:type="dcterms:W3CDTF">2025-12-17T10:06:00Z</dcterms:created>
  <dcterms:modified xsi:type="dcterms:W3CDTF">2025-12-23T14:26:00Z</dcterms:modified>
</cp:coreProperties>
</file>