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Anotações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classe,  normalmente tem 3 perguntas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coisas que eu tenho, coisas que eu faço e como eu estou agora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objeto tem que ter atributos, métodos e estado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objeto vem de uma classe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montar um classe começa com letra maiúscula e coloca seus atributos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tipo e dps o nome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nome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idade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se coloca os métodos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rabiscar()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 classe começa com a letra maiúscula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tem parênteses no final e método tem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java ele segue a ordem que foi digitado o código.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Níveis de visibilidade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Público ( public) : a classe atual e todas as outras classes qualquer um pode usar o atributo que está nesta classe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privado (private): somente a classe atual pode mexer nele,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protegido(protected): só classes que tem uma permissão pode usar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especiais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acessores são os getters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voce pega algo, como uma informação 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getters é acessar algo que esta protegido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= nova Estante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e.getTotDoc();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 modificadores sao os setters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setter ele modifica coisas que estão dentro do objeto,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voce precisa passar algo para o metodo e ele vai modificar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nova Estante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t=e.setTotDoc(doc);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setter precisa receber um parâmetro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mais utilizado por private.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 construtor são os construct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para quando for criar algo ela ja vir com atributos declarados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precisar mencionar  ela.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construtor()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tampar()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caneta = “Azul”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pode receber parâmetros também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Encapsulamento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software encapsulado serve para desenhar um padrão 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esconde a programação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Ocultar partes independentes da implementação, permitindo construir partes invisíveis ao mundo exterior.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Tornar mudanças invisíveis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facilitar a reutilização do código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Reduzir os efeitos colaterais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 os atributos internos são privados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