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128"/>
          <w:szCs w:val="128"/>
        </w:rPr>
        <w:t xml:space="preserve">NOOR</w:t>
      </w:r>
    </w:p>
    <w:p>
      <w:pPr>
        <w:spacing w:after="160" w:before="0"/>
        <w:jc w:val="center"/>
      </w:pPr>
      <w:r>
        <w:rPr>
          <w:rFonts w:ascii="Noto Sans" w:cs="Noto Sans" w:eastAsia="Noto Sans" w:hAnsi="Noto Sans"/>
          <w:color w:val="FEC256"/>
          <w:sz w:val="80"/>
          <w:szCs w:val="80"/>
        </w:rPr>
        <w:t xml:space="preserve">نور</w:t>
      </w:r>
    </w:p>
    <w:p>
      <w:pPr>
        <w:spacing w:after="480" w:before="80"/>
        <w:jc w:val="center"/>
      </w:pPr>
      <w:r>
        <w:rPr>
          <w:rFonts w:ascii="DM Sans" w:cs="DM Sans" w:eastAsia="DM Sans" w:hAnsi="DM Sans"/>
          <w:color w:val="7C7482"/>
          <w:sz w:val="30"/>
          <w:szCs w:val="30"/>
        </w:rPr>
        <w:t xml:space="preserve">AI Marketing Co-Pilot for Indian Beauty &amp; Salon Businesses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i/>
                <w:iCs/>
                <w:color w:val="FEC256"/>
                <w:sz w:val="22"/>
                <w:szCs w:val="22"/>
              </w:rPr>
              <w:t xml:space="preserve">From "I boosted a post and got zero customers"</w:t>
            </w:r>
          </w:p>
          <w:p>
            <w:pPr>
              <w:spacing w:before="80"/>
              <w:jc w:val="center"/>
            </w:pPr>
            <w:r>
              <w:rPr>
                <w:rFonts w:ascii="DM Sans" w:cs="DM Sans" w:eastAsia="DM Sans" w:hAnsi="DM Sans"/>
                <w:color w:val="FFFFFF"/>
                <w:sz w:val="22"/>
                <w:szCs w:val="22"/>
              </w:rPr>
              <w:t xml:space="preserve">to</w:t>
            </w:r>
          </w:p>
          <w:p>
            <w:pPr>
              <w:spacing w:before="8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"You spent ₹820. 14 enquiries. 3 bridal bookings confirmed."</w:t>
            </w:r>
          </w:p>
        </w:tc>
      </w:tr>
    </w:tbl>
    <w:p>
      <w:pPr>
        <w:spacing w:after="0" w:befor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3E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522587"/>
                <w:sz w:val="40"/>
                <w:szCs w:val="40"/>
              </w:rPr>
              <w:t xml:space="preserve">₹35,814 Cr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b/>
                <w:bCs/>
                <w:color w:val="1E1A21"/>
                <w:sz w:val="18"/>
                <w:szCs w:val="18"/>
              </w:rPr>
              <w:t xml:space="preserve">MSME Digital Ad Spend 2025</w:t>
            </w:r>
          </w:p>
          <w:p>
            <w:pPr>
              <w:spacing w:before="20"/>
            </w:pPr>
            <w:r>
              <w:rPr>
                <w:rFonts w:ascii="DM Sans" w:cs="DM Sans" w:eastAsia="DM Sans" w:hAnsi="DM Sans"/>
                <w:i/>
                <w:iCs/>
                <w:color w:val="7C7482"/>
                <w:sz w:val="18"/>
                <w:szCs w:val="18"/>
              </w:rPr>
              <w:t xml:space="preserve">21% YoY growth</w:t>
            </w:r>
          </w:p>
        </w:tc>
        <w:tc>
          <w:tcPr>
            <w:tcW w:type="dxa" w:w="3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3E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522587"/>
                <w:sz w:val="40"/>
                <w:szCs w:val="40"/>
              </w:rPr>
              <w:t xml:space="preserve">&lt;4%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b/>
                <w:bCs/>
                <w:color w:val="1E1A21"/>
                <w:sz w:val="18"/>
                <w:szCs w:val="18"/>
              </w:rPr>
              <w:t xml:space="preserve">Run Paid Ads Independently</w:t>
            </w:r>
          </w:p>
          <w:p>
            <w:pPr>
              <w:spacing w:before="20"/>
            </w:pPr>
            <w:r>
              <w:rPr>
                <w:rFonts w:ascii="DM Sans" w:cs="DM Sans" w:eastAsia="DM Sans" w:hAnsi="DM Sans"/>
                <w:i/>
                <w:iCs/>
                <w:color w:val="7C7482"/>
                <w:sz w:val="18"/>
                <w:szCs w:val="18"/>
              </w:rPr>
              <w:t xml:space="preserve">Execution gap, not budget</w:t>
            </w:r>
          </w:p>
        </w:tc>
        <w:tc>
          <w:tcPr>
            <w:tcW w:type="dxa" w:w="3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3E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522587"/>
                <w:sz w:val="40"/>
                <w:szCs w:val="40"/>
              </w:rPr>
              <w:t xml:space="preserve">853M+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b/>
                <w:bCs/>
                <w:color w:val="1E1A21"/>
                <w:sz w:val="18"/>
                <w:szCs w:val="18"/>
              </w:rPr>
              <w:t xml:space="preserve">WhatsApp Users India</w:t>
            </w:r>
          </w:p>
          <w:p>
            <w:pPr>
              <w:spacing w:before="20"/>
            </w:pPr>
            <w:r>
              <w:rPr>
                <w:rFonts w:ascii="DM Sans" w:cs="DM Sans" w:eastAsia="DM Sans" w:hAnsi="DM Sans"/>
                <w:i/>
                <w:iCs/>
                <w:color w:val="7C7482"/>
                <w:sz w:val="18"/>
                <w:szCs w:val="18"/>
              </w:rPr>
              <w:t xml:space="preserve">Largest global market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jc w:val="center"/>
      </w:pPr>
      <w:r>
        <w:rPr>
          <w:rFonts w:ascii="DM Sans" w:cs="DM Sans" w:eastAsia="DM Sans" w:hAnsi="DM Sans"/>
          <w:color w:val="7C7482"/>
          <w:sz w:val="20"/>
          <w:szCs w:val="20"/>
        </w:rPr>
        <w:t xml:space="preserve">Product Requirements Document  ·  v2.0  ·  MVP Scope  ·  May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DC3D2" w:sz="1"/>
              <w:left w:val="single" w:color="FEC256" w:sz="16"/>
              <w:bottom w:val="single" w:color="CDC3D2" w:sz="1"/>
              <w:right w:val="single" w:color="CDC3D2" w:sz="1"/>
            </w:tcBorders>
            <w:shd w:fill="FFF3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22587"/>
                <w:sz w:val="24"/>
                <w:szCs w:val="24"/>
              </w:rPr>
              <w:t xml:space="preserve">PRD UPDATE v2.0 — What Changed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DM Sans" w:cs="DM Sans" w:eastAsia="DM Sans" w:hAnsi="DM Sans"/>
                <w:color w:val="1E1A21"/>
                <w:sz w:val="22"/>
                <w:szCs w:val="22"/>
              </w:rPr>
              <w:t xml:space="preserve">This version expands the PRD to include the full product management journey: problem framing, market sizing (TAM/SAM), detailed segmentation model, five personas, before/after customer journeys, a complete problem inventory with prioritisation, RICE-scored solution space, north star metric framework, and a refined MVP scope — all specific to the Indian beauty and salon vertical. Platform architecture remains Responsive Web App (PWA-Ready) as established in v1.1. Brand design applies the Noor Luxe system from DESIGN.md throughout.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56"/>
          <w:szCs w:val="5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Executive Summary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What Noor Is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Noor is an AI-powered marketing co-pilot built specifically for Indian beauty and salon business owners — ladies parlours, bridal studios, unisex chains, home-based beauticians, nail bars, and skin clinics. It lives where salon owners already spend their day: WhatsApp, Instagram, and their phone camera.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The name Noor (نور) means light in Urdu and Hindi — clarity in a space defined by confusion. Salon owners are skilled at their craft. They should not have to be skilled at Meta Ads Manager.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EC256"/>
                <w:sz w:val="22"/>
                <w:szCs w:val="22"/>
              </w:rPr>
              <w:t xml:space="preserve">Core Proposition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DM Sans" w:cs="DM Sans" w:eastAsia="DM Sans" w:hAnsi="DM Sans"/>
                <w:i/>
                <w:iCs/>
                <w:color w:val="FFFFFF"/>
                <w:sz w:val="22"/>
                <w:szCs w:val="22"/>
              </w:rPr>
              <w:t xml:space="preserve">An owner types or voice-notes their goal in Hindi or English — "Mujhe is Sunday 10 bridal facials chahiye, budget ₹800" — and Noor handles everything: generates the creative from a phone photo, writes copy in Hindi, launches a click-to-WhatsApp Meta campaign, pre-qualifies every inbound lead via a WhatsApp bot, and sends a plain-language result at 9 PM: "You spent ₹820. 14 enquiries. 3 bridal bookings confirmed. Best ad: the before/after reel."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The Three Failures Noor Replaces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Noor's Response</w:t>
            </w:r>
          </w:p>
        </w:tc>
      </w:tr>
      <w:tr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The Boost Post Trap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Ritu spent ₹1,000 boosting a post. Likes came. Zero customers. She concluded: "Digital ads don't work." This is the default experience for salon owners who try Meta without guidance.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Replaces Boost entirely. Owner types a goal → campaign configured invisibly. Daily WhatsApp: "₹820 spent, 3 bridal bookings."</w:t>
            </w:r>
          </w:p>
        </w:tc>
      </w:tr>
      <w:tr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The Agency Scam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 boutique owner paid ₹30,000/month for 10–12 generic Instagram posts. Footfall: zero. Trust: destroyed. Agency defence: "reach was excellent."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Replaces agency for 80% of use cases at ₹999/month. Every rupee linked to a WhatsApp enquiry or booking. No jargon, ever.</w:t>
            </w:r>
          </w:p>
        </w:tc>
      </w:tr>
      <w:tr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The Lead Quality Crisis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₹100 CPL sounds great. But leads are window-shoppers asking for "very cheap facial" or wrong-number enquiries. Time is the salon owner's scarcest resource.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Lead pre-qualification bot intercepts every inbound enquiry. Only hot leads (budget + service + date confirmed) reach the owner.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Problem Framing &amp; Scope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Refined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DC3D2" w:sz="1"/>
              <w:left w:val="single" w:color="522587" w:sz="16"/>
              <w:bottom w:val="single" w:color="CDC3D2" w:sz="1"/>
              <w:right w:val="single" w:color="CDC3D2" w:sz="1"/>
            </w:tcBorders>
            <w:shd w:fill="F3EB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522587"/>
                <w:sz w:val="24"/>
                <w:szCs w:val="24"/>
              </w:rPr>
              <w:t xml:space="preserve">How might we build a marketing co-pilot for Indian beauty salons and parlours that brings them more paying clients without needing agencies or complex ad tools — by handling campaigns, content, and basic ROI tracking through simple conversations on WhatsApp and Instagram?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Who Is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Independent ladies’ parlours and unisex salons (1–3 outlets, 1–15 staff)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Primarily Tier-1 and Tier-2/3 city salons, not large national chains’ central marketing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Owner-operator or owner-plus-manager businesses where the same person looks after both service delivery and marketing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Pure e-commerce beauty brands or product-only businesses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Large chains with centralised marketing and in-house agencies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Enterprise SaaS implementations requiring deep IT integration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Market Context — Beauty &amp; Salon Industry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Market Size &amp; Structure (TAM View)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India's beauty salon market is valued at roughly USD 10.5–11.7B in 2023–24 and projected to reach about USD 22–23B by 2032–33, growing at approximately 7.8–8.6% CAGR. There are an estimated 6–6.5 million salons across India, with 80–85% in the unorganised segment — small, independent shops and parlours. Organised salon chains account for 13,000+ outlets, less than 5% of total locations but a growing share of revenue.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3E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522587"/>
                <w:sz w:val="40"/>
                <w:szCs w:val="40"/>
              </w:rPr>
              <w:t xml:space="preserve">6–6.5M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b/>
                <w:bCs/>
                <w:color w:val="1E1A21"/>
                <w:sz w:val="18"/>
                <w:szCs w:val="18"/>
              </w:rPr>
              <w:t xml:space="preserve">Total Salons in India</w:t>
            </w:r>
          </w:p>
          <w:p>
            <w:pPr>
              <w:spacing w:before="20"/>
            </w:pPr>
            <w:r>
              <w:rPr>
                <w:rFonts w:ascii="DM Sans" w:cs="DM Sans" w:eastAsia="DM Sans" w:hAnsi="DM Sans"/>
                <w:i/>
                <w:iCs/>
                <w:color w:val="7C7482"/>
                <w:sz w:val="18"/>
                <w:szCs w:val="18"/>
              </w:rPr>
              <w:t xml:space="preserve">80–85% unorganised</w:t>
            </w:r>
          </w:p>
        </w:tc>
        <w:tc>
          <w:tcPr>
            <w:tcW w:type="dxa" w:w="3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3E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522587"/>
                <w:sz w:val="40"/>
                <w:szCs w:val="40"/>
              </w:rPr>
              <w:t xml:space="preserve">USD 11.7B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b/>
                <w:bCs/>
                <w:color w:val="1E1A21"/>
                <w:sz w:val="18"/>
                <w:szCs w:val="18"/>
              </w:rPr>
              <w:t xml:space="preserve">Salon Market 2024</w:t>
            </w:r>
          </w:p>
          <w:p>
            <w:pPr>
              <w:spacing w:before="20"/>
            </w:pPr>
            <w:r>
              <w:rPr>
                <w:rFonts w:ascii="DM Sans" w:cs="DM Sans" w:eastAsia="DM Sans" w:hAnsi="DM Sans"/>
                <w:i/>
                <w:iCs/>
                <w:color w:val="7C7482"/>
                <w:sz w:val="18"/>
                <w:szCs w:val="18"/>
              </w:rPr>
              <w:t xml:space="preserve">Growing at ~8.5% CAGR</w:t>
            </w:r>
          </w:p>
        </w:tc>
        <w:tc>
          <w:tcPr>
            <w:tcW w:type="dxa" w:w="3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3E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522587"/>
                <w:sz w:val="40"/>
                <w:szCs w:val="40"/>
              </w:rPr>
              <w:t xml:space="preserve">USD 23B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b/>
                <w:bCs/>
                <w:color w:val="1E1A21"/>
                <w:sz w:val="18"/>
                <w:szCs w:val="18"/>
              </w:rPr>
              <w:t xml:space="preserve">Projected 2033</w:t>
            </w:r>
          </w:p>
          <w:p>
            <w:pPr>
              <w:spacing w:before="20"/>
            </w:pPr>
            <w:r>
              <w:rPr>
                <w:rFonts w:ascii="DM Sans" w:cs="DM Sans" w:eastAsia="DM Sans" w:hAnsi="DM Sans"/>
                <w:i/>
                <w:iCs/>
                <w:color w:val="7C7482"/>
                <w:sz w:val="18"/>
                <w:szCs w:val="18"/>
              </w:rPr>
              <w:t xml:space="preserve">Massive expansion ahead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Market Context — Digital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MSME Digital Ad Spend 2025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₹35,814 Cr · 21% YoY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exchange4media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Social Media Penetration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89.3% · 20 hrs/month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Comscore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Indian SMBs using AI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78% · 95% efficiency gains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Salesforce India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Run Paid Ads Independently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&lt;4%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Primary research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Users in India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853M+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Meta / industry data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Conversational Commerce CAGR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17.8% (2025–2035)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exchange4media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Tier 2/3 E-commerce Share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60%+ of India's e-commerce demand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market-xcel.com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Indian SMBs already using digital ads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69–80%</w:t>
            </w:r>
          </w:p>
        </w:tc>
        <w:tc>
          <w:tcPr>
            <w:tcW w:type="dxa" w:w="23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Primus Partners study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SAM Definition &amp; Beachhead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The SAM reflects segments that use WhatsApp heavily, have at least an Instagram page, show growth ambition beyond a lifestyle business, and can realistically pay a few hundred to a few thousand rupees per month.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22587"/>
                <w:sz w:val="22"/>
                <w:szCs w:val="22"/>
              </w:rPr>
              <w:t xml:space="preserve">SAM Definition: </w:t>
            </w:r>
            <w:r>
              <w:rPr>
                <w:rFonts w:ascii="DM Sans" w:cs="DM Sans" w:eastAsia="DM Sans" w:hAnsi="DM Sans"/>
                <w:i/>
                <w:iCs/>
                <w:color w:val="1E1A21"/>
                <w:sz w:val="22"/>
                <w:szCs w:val="22"/>
              </w:rPr>
              <w:t xml:space="preserve">Independent salons and parlours in the top 50 Indian cities with at least 2 chairs and active WhatsApp usage.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Platform Behaviour by Beauty Customer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rPr>
          <w:tblHeader/>
        </w:trP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Buyer Segment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25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What They Buy</w:t>
            </w:r>
          </w:p>
        </w:tc>
        <w:tc>
          <w:tcPr>
            <w:tcW w:type="dxa" w:w="25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How They Trust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Gen Z / Students (15–24)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Instagram Reels, YouTube</w:t>
            </w:r>
          </w:p>
        </w:tc>
        <w:tc>
          <w:tcPr>
            <w:tcW w:type="dxa" w:w="25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Affordable beauty combos, nail art, waxing packages</w:t>
            </w:r>
          </w:p>
        </w:tc>
        <w:tc>
          <w:tcPr>
            <w:tcW w:type="dxa" w:w="25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Micro-creator reviews, before/after Reels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Homemakers (25–34)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Facebook Groups, WhatsApp</w:t>
            </w:r>
          </w:p>
        </w:tc>
        <w:tc>
          <w:tcPr>
            <w:tcW w:type="dxa" w:w="25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Home threading, waxing, basic facials, bridal prep</w:t>
            </w:r>
          </w:p>
        </w:tc>
        <w:tc>
          <w:tcPr>
            <w:tcW w:type="dxa" w:w="25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Community word-of-mouth, peer validation in local groups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Working Professionals (25–34)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Instagram Shops, Reels</w:t>
            </w:r>
          </w:p>
        </w:tc>
        <w:tc>
          <w:tcPr>
            <w:tcW w:type="dxa" w:w="25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Premium skincare, hair colour, keratin, nail art</w:t>
            </w:r>
          </w:p>
        </w:tc>
        <w:tc>
          <w:tcPr>
            <w:tcW w:type="dxa" w:w="25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Visual aesthetic quality, before/after proof from real clients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Tier 2/3 Buyers (25–45)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catalogs, Regional OTT</w:t>
            </w:r>
          </w:p>
        </w:tc>
        <w:tc>
          <w:tcPr>
            <w:tcW w:type="dxa" w:w="25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Bridal packages, basic beauty, mehendi, waxing</w:t>
            </w:r>
          </w:p>
        </w:tc>
        <w:tc>
          <w:tcPr>
            <w:tcW w:type="dxa" w:w="25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Vernacular text, voice notes, personal referral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Primary Research — Salon Owner Interviews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DC3D2" w:sz="1"/>
              <w:left w:val="single" w:color="7C7482" w:sz="12"/>
              <w:bottom w:val="single" w:color="CDC3D2" w:sz="1"/>
              <w:right w:val="single" w:color="CDC3D2" w:sz="1"/>
            </w:tcBorders>
            <w:shd w:fill="EEE6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7C7482"/>
                <w:sz w:val="20"/>
                <w:szCs w:val="20"/>
              </w:rPr>
              <w:t xml:space="preserve">Research Note: The following narratives are synthesised from salon-specific desk research and the SMB interview framework. They represent high-confidence hypotheses grounded in primary source data. To be validated with 10 real salon conversations in Weeks 1–2 of launch.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Suggested Research Plan (Salon-Only)</w:t>
      </w:r>
    </w:p>
    <w:p>
      <w:pPr>
        <w:spacing w:after="80" w:before="80"/>
      </w:pPr>
      <w:r>
        <w:rPr>
          <w:rFonts w:ascii="DM Sans" w:cs="DM Sans" w:eastAsia="DM Sans" w:hAnsi="DM Sans"/>
          <w:i w:val="false"/>
          <w:iCs w:val="false"/>
          <w:color w:val="1E1A21"/>
          <w:sz w:val="22"/>
          <w:szCs w:val="22"/>
        </w:rPr>
        <w:t xml:space="preserve">15–20 in-depth interviews covering a mix of neighbourhood parlours (Tier-2/3), premium unisex salons (Tier-1), men’s grooming studios, and Urban Company-style beauticians. Topics include how they get customers today, how they use WhatsApp and Instagram, past attempts at ads, experience with agencies, and what "success" looks like.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50–100 salon survey distributed via beauty training institutes, professional Facebook/WhatsApp groups, and product distributors. Focus on digital maturity, time spent on marketing, tools used, willingness to pay, and languages.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5–10 shadowing sessions: sit at the salon for a day to observe appointment capture, WhatsApp usage patterns, content creation frequency, and what happens when a lead comes in from Instagram or GMB.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Ritu — 2-Chair Ladies Parlour · Indore (Tier 2)</w:t>
      </w:r>
    </w:p>
    <w:p>
      <w:pPr>
        <w:pBdr>
          <w:left w:val="single" w:color="FEC256" w:sz="12" w:space="4"/>
        </w:pBdr>
        <w:shd w:fill="FFF3D6" w:val="clear"/>
        <w:spacing w:after="160" w:before="160"/>
        <w:ind w:left="720" w:right="360"/>
      </w:pPr>
      <w:r>
        <w:rPr>
          <w:rFonts w:ascii="DM Sans" w:cs="DM Sans" w:eastAsia="DM Sans" w:hAnsi="DM Sans"/>
          <w:i/>
          <w:iCs/>
          <w:color w:val="6B3FA0"/>
          <w:sz w:val="22"/>
          <w:szCs w:val="22"/>
        </w:rPr>
        <w:t xml:space="preserve">"Last year I boosted a post for ₹1,000. Likes came. I cannot say even one customer came from it."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Pain points: No ROI visibility on any marketing spend. Instagram posting irregular — "when I remember." No GMB listing.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Wants from Noor: Tell me what to do this week and expected bookings. One tap to launch.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Neha — Franchise Salon · 8 Staff · Bengaluru (Tier 1)</w:t>
      </w:r>
    </w:p>
    <w:p>
      <w:pPr>
        <w:pBdr>
          <w:left w:val="single" w:color="FEC256" w:sz="12" w:space="4"/>
        </w:pBdr>
        <w:shd w:fill="FFF3D6" w:val="clear"/>
        <w:spacing w:after="160" w:before="160"/>
        <w:ind w:left="720" w:right="360"/>
      </w:pPr>
      <w:r>
        <w:rPr>
          <w:rFonts w:ascii="DM Sans" w:cs="DM Sans" w:eastAsia="DM Sans" w:hAnsi="DM Sans"/>
          <w:i/>
          <w:iCs/>
          <w:color w:val="6B3FA0"/>
          <w:sz w:val="22"/>
          <w:szCs w:val="22"/>
        </w:rPr>
        <w:t xml:space="preserve">"Agencies send big PDFs with impressions and reach. I still have to ask my front desk how many new people actually came."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Pain points: Zero attribution — cannot link any campaign to actual bookings. Content creation is exhausting.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Wants from Noor: Tell me: spend ₹20,000 this month, expect 40–50 bookings. Give me the plan. I approve on WhatsApp.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Pooja — Home Beautician · Urban Company + Private Clients · Delhi NCR</w:t>
      </w:r>
    </w:p>
    <w:p>
      <w:pPr>
        <w:pBdr>
          <w:left w:val="single" w:color="FEC256" w:sz="12" w:space="4"/>
        </w:pBdr>
        <w:shd w:fill="FFF3D6" w:val="clear"/>
        <w:spacing w:after="160" w:before="160"/>
        <w:ind w:left="720" w:right="360"/>
      </w:pPr>
      <w:r>
        <w:rPr>
          <w:rFonts w:ascii="DM Sans" w:cs="DM Sans" w:eastAsia="DM Sans" w:hAnsi="DM Sans"/>
          <w:i/>
          <w:iCs/>
          <w:color w:val="6B3FA0"/>
          <w:sz w:val="22"/>
          <w:szCs w:val="22"/>
        </w:rPr>
        <w:t xml:space="preserve">"Sometimes I forget who did waxing last month. If I had a system to remind me — message these 10 clients with a simple offer — I would get more repeat work."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Pain points: No system for client history or re-booking triggers. Platform dependency — Urban Company takes a big cut.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Wants from Noor: Store client history, auto-remind me to message clients. Steady regulars, not platform dependency.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Imran — Men's Grooming Studio · 3 Chairs · Jaipur (Tier 2)</w:t>
      </w:r>
    </w:p>
    <w:p>
      <w:pPr>
        <w:pBdr>
          <w:left w:val="single" w:color="FEC256" w:sz="12" w:space="4"/>
        </w:pBdr>
        <w:shd w:fill="FFF3D6" w:val="clear"/>
        <w:spacing w:after="160" w:before="160"/>
        <w:ind w:left="720" w:right="360"/>
      </w:pPr>
      <w:r>
        <w:rPr>
          <w:rFonts w:ascii="DM Sans" w:cs="DM Sans" w:eastAsia="DM Sans" w:hAnsi="DM Sans"/>
          <w:i/>
          <w:iCs/>
          <w:color w:val="6B3FA0"/>
          <w:sz w:val="22"/>
          <w:szCs w:val="22"/>
        </w:rPr>
        <w:t xml:space="preserve">"New fancy salons are spending on Instagram. I feel competitive pressure but I am afraid of wasting money."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Pain points: Risk-averse at ₹3–4k/month unless ROI is clearly visible. No structured Google or Instagram approach.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Wants from Noor: Improve my Google and Instagram automatically. Show me: these 18 customers this month came via Noor.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Sunita — Home-Based Bridal Parlour · Tier 3 City</w:t>
      </w:r>
    </w:p>
    <w:p>
      <w:pPr>
        <w:pBdr>
          <w:left w:val="single" w:color="FEC256" w:sz="12" w:space="4"/>
        </w:pBdr>
        <w:shd w:fill="FFF3D6" w:val="clear"/>
        <w:spacing w:after="160" w:before="160"/>
        <w:ind w:left="720" w:right="360"/>
      </w:pPr>
      <w:r>
        <w:rPr>
          <w:rFonts w:ascii="DM Sans" w:cs="DM Sans" w:eastAsia="DM Sans" w:hAnsi="DM Sans"/>
          <w:i/>
          <w:iCs/>
          <w:color w:val="6B3FA0"/>
          <w:sz w:val="22"/>
          <w:szCs w:val="22"/>
        </w:rPr>
        <w:t xml:space="preserve">"If I miss one wedding season, I feel it the entire year. I need to fill my bridal calendar early but I don't know how. Language should be Hindi. Too much English and I get lost."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Pain points: Limited digital confidence. Instagram set up by niece — cannot use independently.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Wants from Noor: Fill my bridal calendar for the season. Only in Hindi. Seasonal pricing — pay only during peak months.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Cross-Cutting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rPr>
          <w:tblHeader/>
        </w:trPr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Prevalence</w:t>
            </w:r>
          </w:p>
        </w:tc>
      </w:tr>
      <w:tr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as primary business tool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5/5 — 100%</w:t>
            </w:r>
          </w:p>
        </w:tc>
      </w:tr>
      <w:tr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 structured marketing strategy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5/5 — 100%</w:t>
            </w:r>
          </w:p>
        </w:tc>
      </w:tr>
      <w:tr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Content creation bandwidth gap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5/5 — 100%</w:t>
            </w:r>
          </w:p>
        </w:tc>
      </w:tr>
      <w:tr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Zero attribution on ad spend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4/5 — 80%</w:t>
            </w:r>
          </w:p>
        </w:tc>
      </w:tr>
      <w:tr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Agency trust deficit or bad experience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4/5 — 80%</w:t>
            </w:r>
          </w:p>
        </w:tc>
      </w:tr>
      <w:tr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Language / UI barrier to tool adoption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3/5 — 60%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User Segmentation — Salon-Specific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Segmentation Axes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Two primary axes structure the salon market for Noor: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Digital Readiness: Low (WhatsApp only, static Instagram), Medium (active Instagram + GMB + listings), High (multi-channel, some ad/agency experience)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Growth Ambition: Low (lifestyle business, stable income sufficient), High (wants more chairs filled, higher-ticket services, additional outlets)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Four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40"/>
        <w:gridCol w:w="2160"/>
        <w:gridCol w:w="19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Digital Level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V1 Priority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S1</w:t>
            </w:r>
          </w:p>
        </w:tc>
        <w:tc>
          <w:tcPr>
            <w:tcW w:type="dxa" w:w="20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Neighbourhood Women's Parlours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Tier-2/3, single-room, 1–3 staff, WhatsApp-heavy, basic Instagram</w:t>
            </w:r>
          </w:p>
        </w:tc>
        <w:tc>
          <w:tcPr>
            <w:tcW w:type="dxa" w:w="19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Low–Med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S2</w:t>
            </w:r>
          </w:p>
        </w:tc>
        <w:tc>
          <w:tcPr>
            <w:tcW w:type="dxa" w:w="20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Urban Unisex/Premium Salons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Tier-1, 4–15 staff, curated interiors, some agency experience</w:t>
            </w:r>
          </w:p>
        </w:tc>
        <w:tc>
          <w:tcPr>
            <w:tcW w:type="dxa" w:w="19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S3</w:t>
            </w:r>
          </w:p>
        </w:tc>
        <w:tc>
          <w:tcPr>
            <w:tcW w:type="dxa" w:w="20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Platform-Dependent Beauticians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Urban Company style, want to grow direct client base</w:t>
            </w:r>
          </w:p>
        </w:tc>
        <w:tc>
          <w:tcPr>
            <w:tcW w:type="dxa" w:w="19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S4</w:t>
            </w:r>
          </w:p>
        </w:tc>
        <w:tc>
          <w:tcPr>
            <w:tcW w:type="dxa" w:w="20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Men's Barber/Grooming Studios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From basic barbers to premium lounges, GMB often more important</w:t>
            </w:r>
          </w:p>
        </w:tc>
        <w:tc>
          <w:tcPr>
            <w:tcW w:type="dxa" w:w="19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Mixed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V2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User Personas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Persona 1 — The Neighbourhood Pro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Ritu (ladies parlour) · Imran (men's grooming) · Sunita (bridal)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City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Tier 2/3 cities — Indore, Jaipur, Nagpur, Surat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Age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28–42 years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₹20,000–₹80,000/month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Marketing Spend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₹0–₹2,000/month currently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₹3,000–₹8,000/month if ROI is visible and proven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Digital Behaviour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daily, Instagram occasionally, zero paid ads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Core JTBD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Get more local walk-ins and bookings within a 5 km radius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Trust Trigger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"Tell me exactly what I spent and exactly how many customers it brought."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Persona 2 — The Home-Based Beautician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Pooja (UC beautician) · Home-based bridal artists · Mehendi specialists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City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Tier 1–2, operates from home or client's location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Age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24–36 years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₹15,000–₹40,000/month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Marketing Spend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₹0–₹500/month — very price sensitive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Free trial must show ROI first — 3 new regulars before any payment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Digital Behaviour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Status, housing society groups, Instagram Stories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Core JTBD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Build private client base, reduce platform dependency, fill slots with regulars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Trust Trigger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"Free to start. Show me 3 new regulars before I pay anything."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Persona 3 — The Scaling Salon Manager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Neha (franchise) · Rohit (2-outlet chain) · Premium unisex salons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City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Tier 1 cities — Bengaluru, Mumbai, Pune, Delhi NCR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Age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26–42 years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₹2L–₹10L/month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Marketing Spend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₹10,000–₹50,000/month, often via agency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Will replace agency if booking attribution is clear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Digital Behaviour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Active Instagram, agency-managed Meta ads, GMB partially optimised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Core JTBD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Drive footfall, reduce agency dependency, get real attribution on every rupee</w:t>
            </w:r>
          </w:p>
        </w:tc>
      </w:tr>
      <w:tr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Trust Trigger</w:t>
            </w:r>
          </w:p>
        </w:tc>
        <w:tc>
          <w:tcPr>
            <w:tcW w:type="dxa" w:w="6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"Show me this replaces my agency at 1/10th the cost with real booking data."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Customer Journeys — Before &amp; After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Current Journey — Without Noor (Ritu's Lens)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Stage 1: Awareness &amp; Intent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Ritu notices competitors’ Instagram posts; hears customers mention "that Instagram salon"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Searches YouTube for "how to grow parlour business online"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Stage 2: Ad-Hoc Marketing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Posts random photos on Instagram; uses WhatsApp Status for offers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Sometimes sends broadcast messages manually to clients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Stage 3: Experiment with Ads / Agencies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Tries Boost Post once based on a friend’s suggestion; no clear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A small local agency pitches her for ₹10–15k/month — feels unaffordable with no guarantee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Stage 4: Operations Overload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On busy days she has no time to post or reply quickly to DMs; leads go cold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No tracking of "where the customer came from"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Stage 5: Measurement &amp;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Non-existent: no dashboards, no notion of ROI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Decisions based on gut: "It doesn't seem to make a difference, so I'll stop"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Future Journey — With Noor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Stage 1: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Ritu clicks an ad: "Get more salon bookings through WhatsApp, no agencies"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Answers 5 questions via voice or text (location, average bill, services, clients, languages)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Connects Instagram; GMB fetched or prompted to create and claim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Stage 2: First Campaign Within 48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Noor suggests one pre-built recipe: "Weekday Facial Offer for Existing Clients"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Generates: 1 WhatsApp broadcast, 1 story post, 1 reel script; asks for one-tap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Safe cap (₹500–1,000) applied for optional click-to-WhatsApp ads; explained in plain terms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Stage 3: Lead Handling &amp; Follow-Ups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Auto-replies answer common DM/WhatsApp questions (price, timings, location)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Noor nudges Ritu in the evening: "3 people asked about facial; send this reminder to confirm their appointment?"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Stage 4: Plain-Language ROI</w:t>
      </w:r>
    </w:p>
    <w:p>
      <w:pPr>
        <w:pBdr>
          <w:left w:val="single" w:color="FEC256" w:sz="12" w:space="4"/>
        </w:pBdr>
        <w:shd w:fill="FFF3D6" w:val="clear"/>
        <w:spacing w:after="160" w:before="160"/>
        <w:ind w:left="720" w:right="360"/>
      </w:pPr>
      <w:r>
        <w:rPr>
          <w:rFonts w:ascii="DM Sans" w:cs="DM Sans" w:eastAsia="DM Sans" w:hAnsi="DM Sans"/>
          <w:i/>
          <w:iCs/>
          <w:color w:val="6B3FA0"/>
          <w:sz w:val="22"/>
          <w:szCs w:val="22"/>
        </w:rPr>
        <w:t xml:space="preserve">"You spent ₹480 today. 2 new customers booked facials and 1 repeat customer booked a hair spa. That’s three bookings from this promotion."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No charts. No jargon. Delivered via WhatsApp at 9 PM.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Stage 5: Ongoing Growth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Service-cycle based reminders and festival campaigns keep the pipeline warm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Ritu gradually increases her monthly budget because she can see bookings tied to spend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Problem Inventory — Salon-Specific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A. Knowledge &amp;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rPr>
          <w:tblHeader/>
        </w:trP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A1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"Instagram is confusing; I don't know what to post or how often." — No content strategy or posting cadence.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A2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"I boosted a post, got likes, but I don't know if anyone booked from it." — Zero understanding of ad objectives vs. vanity metrics.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A3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Cannot distinguish between branding content and offer-driven content. Treats all posts the same way.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B. Platform &amp; Channel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rPr>
          <w:tblHeader/>
        </w:trP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B1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Meta Ads Manager is overwhelming; owners abandon it within minutes. 40+ settings per campaign before even setting a budget.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B2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Managing Instagram, WhatsApp, GMB, and possibly Urban Company is too much context-switching for one person.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B3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Fear of policy violations or account bans — documented cases of legitimate businesses permanently suspended for trivial billing errors.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C. Time &amp; Resource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rPr>
          <w:tblHeader/>
        </w:trP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C1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 dedicated marketing time; owner is on the floor almost all day. Running a salon is a 10–12 hour job with zero leftover capacity.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C2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Content creation (especially Reels) is slow; depends on staff cooperation and good lighting conditions.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C3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Cannot afford agencies or in-house marketing staff. Retainers of ₹50,000–2,00,000/month are entirely out of reach.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D. Trust &amp;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rPr>
          <w:tblHeader/>
        </w:trP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D1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Fear of wasting even ₹500–2,000 on ads with no visible bookings. Every failed experiment reinforces "digital ads don't work."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D2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Past bad experiences with freelancers and agencies — paid thousands for generic posts, got zero footfall, destroyed trust.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D3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Skepticism about automated tools making decisions with their money — "what if it just keeps spending?"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E. Measurement &amp;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rPr>
          <w:tblHeader/>
        </w:trP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E1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 system to link campaigns to bookings. Everything feels random — cannot tell if the Instagram post or the WhatsApp broadcast drove that new client.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E2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 structured customer data to calculate basic metrics like visit frequency or average spend per client.</w:t>
            </w:r>
          </w:p>
        </w:tc>
      </w:tr>
      <w:tr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E3</w:t>
            </w:r>
          </w:p>
        </w:tc>
        <w:tc>
          <w:tcPr>
            <w:tcW w:type="dxa" w:w="8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Cannot benchmark "what good looks like" for cost per new client in their city or service category.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Problem Prioritisation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Problem IDs</w:t>
            </w:r>
          </w:p>
        </w:tc>
        <w:tc>
          <w:tcPr>
            <w:tcW w:type="dxa" w:w="39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P0 — MVP</w:t>
            </w:r>
          </w:p>
        </w:tc>
        <w:tc>
          <w:tcPr>
            <w:tcW w:type="dxa" w:w="39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B1, D1, E1, E2, C1</w:t>
            </w:r>
          </w:p>
        </w:tc>
        <w:tc>
          <w:tcPr>
            <w:tcW w:type="dxa" w:w="39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Must solve to deliver any value. Platform complexity, fear of waste, ROI blindness, and zero time are the core blockers.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C2, A1, A2, D2</w:t>
            </w:r>
          </w:p>
        </w:tc>
        <w:tc>
          <w:tcPr>
            <w:tcW w:type="dxa" w:w="39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Content creation friction and trust rebuilding directly impact activation and retention.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P2</w:t>
            </w:r>
          </w:p>
        </w:tc>
        <w:tc>
          <w:tcPr>
            <w:tcW w:type="dxa" w:w="39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B2, D3</w:t>
            </w:r>
          </w:p>
        </w:tc>
        <w:tc>
          <w:tcPr>
            <w:tcW w:type="dxa" w:w="39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Multi-channel orchestration and general skepticism about automation — addressed via UX and transparency over time.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Jobs-to-be-Done — Salon-Specific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6720"/>
      </w:tblGrid>
      <w:tr>
        <w:trPr>
          <w:tblHeader/>
        </w:trPr>
        <w:tc>
          <w:tcPr>
            <w:tcW w:type="dxa" w:w="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JTBD — When / I Want / So I Can</w:t>
            </w:r>
          </w:p>
        </w:tc>
      </w:tr>
      <w:tr>
        <w:tc>
          <w:tcPr>
            <w:tcW w:type="dxa" w:w="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J1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Ritu · Imran · Sunita</w:t>
            </w:r>
          </w:p>
        </w:tc>
        <w:tc>
          <w:tcPr>
            <w:tcW w:type="dxa" w:w="6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When I have a new offer ready → I want to launch a campaign in under 5 minutes from my phone in Hindi → So I can start getting WhatsApp enquiries today, not next week</w:t>
            </w:r>
          </w:p>
        </w:tc>
      </w:tr>
      <w:tr>
        <w:tc>
          <w:tcPr>
            <w:tcW w:type="dxa" w:w="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J2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Pooja · Sunita</w:t>
            </w:r>
          </w:p>
        </w:tc>
        <w:tc>
          <w:tcPr>
            <w:tcW w:type="dxa" w:w="6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When someone contacts me from an ad → I want to know immediately if they are a serious client with a real budget → So I can spend my time only on ready-to-book clients</w:t>
            </w:r>
          </w:p>
        </w:tc>
      </w:tr>
      <w:tr>
        <w:tc>
          <w:tcPr>
            <w:tcW w:type="dxa" w:w="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J3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All Personas</w:t>
            </w:r>
          </w:p>
        </w:tc>
        <w:tc>
          <w:tcPr>
            <w:tcW w:type="dxa" w:w="6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When a major festival is approaching (Diwali, Navratri, Eid, bridal season) → I want a ready-made campaign tailored to my services and city's dialect → So I don't miss the peak demand window</w:t>
            </w:r>
          </w:p>
        </w:tc>
      </w:tr>
      <w:tr>
        <w:tc>
          <w:tcPr>
            <w:tcW w:type="dxa" w:w="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J4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Pooja · Rohit</w:t>
            </w:r>
          </w:p>
        </w:tc>
        <w:tc>
          <w:tcPr>
            <w:tcW w:type="dxa" w:w="6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When a client has not visited in 45+ days → I want to send them a personalised re-booking offer on WhatsApp automatically → So I recover lost revenue without manual tracking</w:t>
            </w:r>
          </w:p>
        </w:tc>
      </w:tr>
      <w:tr>
        <w:tc>
          <w:tcPr>
            <w:tcW w:type="dxa" w:w="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J5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All Personas</w:t>
            </w:r>
          </w:p>
        </w:tc>
        <w:tc>
          <w:tcPr>
            <w:tcW w:type="dxa" w:w="6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When I am spending money on ads → I want to see in plain Hindi or English exactly how much I spent and how many bookings I got → So I can trust the money is working</w:t>
            </w:r>
          </w:p>
        </w:tc>
      </w:tr>
      <w:tr>
        <w:tc>
          <w:tcPr>
            <w:tcW w:type="dxa" w:w="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J6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Rohit · Neha</w:t>
            </w:r>
          </w:p>
        </w:tc>
        <w:tc>
          <w:tcPr>
            <w:tcW w:type="dxa" w:w="6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When I want to evaluate my agency's work → I want an independent AI audit of campaign performance vs other salons in my city → So I can have an honest data point</w:t>
            </w:r>
          </w:p>
        </w:tc>
      </w:tr>
      <w:tr>
        <w:tc>
          <w:tcPr>
            <w:tcW w:type="dxa" w:w="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J7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Ritu · Pooja · Sunita</w:t>
            </w:r>
          </w:p>
        </w:tc>
        <w:tc>
          <w:tcPr>
            <w:tcW w:type="dxa" w:w="6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When I want referrals from happy clients → I want to run a WhatsApp referral contest automatically → So I grow my client base through word-of-mouth without manual tracking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Competitor Analysis — What Fails Salon Owners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Core Failure for Salon Owners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Noor's Response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Meta Ads Manager / Boost Post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40+ settings per campaign. Boost optimises for likes, not bookings. Account blocks from trivial billing errors. Mobile app shows ₹0 spend during active billing.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Replaces Boost entirely. Goal → campaign configured invisibly. Account health monitored 24/7. Owner never sees Ads Manager.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Local Digital Agencies (₹50K–2L/month)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Optimise for retainer retention, not owner cash flow. Vanity metric PDFs with impressions/reach but no booking attribution. Generic 10–12 posts per month.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Replaces agency for 80% of use cases at ₹999/month. Every rupee linked to WhatsApp enquiry or booking. No jargon, ever.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Canva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Creates assets, not strategy. Cannot decide what to design, which platform, how often, or what the outcome should be. No link between creative and business result.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AI tells owner what to create this week (festival-aware, platform-aware). Generates creative from phone photo. Distributes to the correct platform automatically.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Business App (Free)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256-contact broadcast cap. Messages only reach contacts who saved the number. No automation, no lead qualification, no analytics. Breaks at 50+ daily conversations.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API-backed automation at consumer-app simplicity. Lead bot, win-back flows, broadcast at scale — all in a WhatsApp-native interface.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Mailchimp / Zoho Campaigns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Email yields negligible returns for Indian salon owners. Salon owners do not have email lists. Customers do not check promotional emails.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Journey Engine replaces the email drip. Segmentation, multi-step sequences, A/B testing — all on WhatsApp.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BSP Tools (WATI, Interakt)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Optimised for businesses sending hundreds or thousands of messages. Setup fees of ₹25,000–1,00,000 plus monthly charges ₹5,000–25,000. Per-message charges at scale.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Lightweight orchestration layer starting at ₹999/month. Stays on free WhatsApp Business App until message volume and ROI justify API upgrade.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Feature Gap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80"/>
        <w:gridCol w:w="1080"/>
        <w:gridCol w:w="1080"/>
        <w:gridCol w:w="1080"/>
        <w:gridCol w:w="1680"/>
      </w:tblGrid>
      <w:tr>
        <w:trPr>
          <w:tblHeader/>
        </w:trPr>
        <w:tc>
          <w:tcPr>
            <w:tcW w:type="dxa" w:w="33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Meta Boost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Canva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WA App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Noor</w:t>
            </w:r>
          </w:p>
        </w:tc>
      </w:tr>
      <w:tr>
        <w:tc>
          <w:tcPr>
            <w:tcW w:type="dxa" w:w="33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Goal-first campaign setup in Hindi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~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 Ads Manager exposure required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Lead pre-qualification bot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Plain-language ROI report (WhatsApp)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AI creative from phone photo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~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Festival-aware campaign calendar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~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Win-back automation (45-day lapse)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Account health / ban prevention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Responsive web + PWA (mobile-first)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Solution Space &amp; RICE Prioritisation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Solution Themes</w:t>
      </w:r>
    </w:p>
    <w:p>
      <w:pPr>
        <w:pStyle w:val="Heading3"/>
        <w:spacing w:after="120" w:before="240"/>
      </w:pPr>
      <w:r>
        <w:rPr>
          <w:rFonts w:ascii="DM Sans" w:cs="DM Sans" w:eastAsia="DM Sans" w:hAnsi="DM Sans"/>
          <w:b/>
          <w:bCs/>
          <w:color w:val="6B3FA0"/>
          <w:sz w:val="28"/>
          <w:szCs w:val="28"/>
        </w:rPr>
        <w:t xml:space="preserve">Theme 1 — "Do It For Me" Campaign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S1: WhatsApp-first conversational interface; no separate dashboard to learn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S2: Vertical campaign recipes for salons (bridal season, festival offers, weekday chair filler, service packages)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S3: Pre-built templates for Instagram posts, stories, and reel scripts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DM Sans" w:cs="DM Sans" w:eastAsia="DM Sans" w:hAnsi="DM Sans"/>
          <w:b/>
          <w:bCs/>
          <w:color w:val="6B3FA0"/>
          <w:sz w:val="28"/>
          <w:szCs w:val="28"/>
        </w:rPr>
        <w:t xml:space="preserve">Theme 2 — Content Co-Pilot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S4: Auto-generated caption ideas and visual prompts from simple service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S5: Shot-list generator for Reels ("record 5 seconds of X, then Y")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S6: Local-language copy for offers and broadcast messages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DM Sans" w:cs="DM Sans" w:eastAsia="DM Sans" w:hAnsi="DM Sans"/>
          <w:b/>
          <w:bCs/>
          <w:color w:val="6B3FA0"/>
          <w:sz w:val="28"/>
          <w:szCs w:val="28"/>
        </w:rPr>
        <w:t xml:space="preserve">Theme 3 — ROI and Safety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S7: Hard spend cap per week/month; never exceeds owner-set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S8: Plain-language daily WhatsApp report: spend, bookings, key content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S9: Simple benchmarks: "Your cost per new client this week is ₹X; similar salons in your city see ₹Y–Z"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DM Sans" w:cs="DM Sans" w:eastAsia="DM Sans" w:hAnsi="DM Sans"/>
          <w:b/>
          <w:bCs/>
          <w:color w:val="6B3FA0"/>
          <w:sz w:val="28"/>
          <w:szCs w:val="28"/>
        </w:rPr>
        <w:t xml:space="preserve">Theme 4 — Light CRM &amp; Re-Booking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S10: WhatsApp-native client tagging and visit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S11: Service-cycle based re-booking suggestions (haircut every 4 weeks, facial every 6 weeks, colour every 8 weeks)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S12: One-tap re-booking and reminder campaigns with personalised offers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RICE Prioritisation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720"/>
        <w:gridCol w:w="720"/>
        <w:gridCol w:w="720"/>
        <w:gridCol w:w="720"/>
        <w:gridCol w:w="720"/>
        <w:gridCol w:w="1680"/>
      </w:tblGrid>
      <w:tr>
        <w:trPr>
          <w:tblHeader/>
        </w:trP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Reach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Conf.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RICE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Daily WhatsApp ROI report (plain Hindi)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90%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300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Budget guardrails + ban prevention monitor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90%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270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PWA setup (manifest, service worker)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95%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760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Onboarding (&lt;10 min, no credit card)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90%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4w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203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Festival campaign calendar (40+ events)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85%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204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Lead pre-qualification bot (WhatsApp)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85%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121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Conversational campaign builder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85%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106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AI creative generator (Hindi, photo input)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80%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103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broadcast manager (free tier)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90%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4w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180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Service-cycle re-booking reminders (S10–S12)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80%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5w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115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P2/v2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Marathi / Tamil / Telugu AI copy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70%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49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Instagram Shop + DM flow integration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6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65%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30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Google Ads local campaigns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6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65%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27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OkCredit ledger → campaign trigger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5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60%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34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Franchise multi-outlet dashboard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70%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10w</w:t>
            </w:r>
          </w:p>
        </w:tc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22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Platform Architecture — Responsive Web App (PWA-Ready)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Architecture Decision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Noor is built as a standard responsive website designed to work like a Progressive Web App (PWA) on mobile devices. There is no separate native iOS or Android application. This is a deliberate choice that optimises for speed of iteration, cost of development, and reach across all devices from a single codebase.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480"/>
        <w:gridCol w:w="3720"/>
      </w:tblGrid>
      <w:tr>
        <w:trPr>
          <w:tblHeader/>
        </w:trP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Codebase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Single Next.js web application</w:t>
            </w:r>
          </w:p>
        </w:tc>
        <w:tc>
          <w:tcPr>
            <w:tcW w:type="dxa" w:w="3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One codebase serves desktop, mobile browsers, and PWA-installed users. No platform tax.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Mobile experience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Fully responsive, mobile-first (375px base)</w:t>
            </w:r>
          </w:p>
        </w:tc>
        <w:tc>
          <w:tcPr>
            <w:tcW w:type="dxa" w:w="3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90%+ of target users (Ritu, Sunita, Pooja) access Noor on Android phones, not desktops.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PWA capability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Web manifest + service worker from day 1</w:t>
            </w:r>
          </w:p>
        </w:tc>
        <w:tc>
          <w:tcPr>
            <w:tcW w:type="dxa" w:w="3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Enables "Add to Home Screen" on Android and iOS — icon on phone, offline support, push notifications.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App store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Not required for MVP</w:t>
            </w:r>
          </w:p>
        </w:tc>
        <w:tc>
          <w:tcPr>
            <w:tcW w:type="dxa" w:w="3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Eliminates Apple App Store review delays, Play Store policies, and 30% commission on in-app purchases.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Web Push API (Android) + WhatsApp as fallback</w:t>
            </w:r>
          </w:p>
        </w:tc>
        <w:tc>
          <w:tcPr>
            <w:tcW w:type="dxa" w:w="3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is the primary notification channel; Web Push supplements for non-WhatsApp alerts.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Camera / photo upload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HTML file input + MediaDevices API</w:t>
            </w:r>
          </w:p>
        </w:tc>
        <w:tc>
          <w:tcPr>
            <w:tcW w:type="dxa" w:w="3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Handles photo-upload-for-AI-creative flow without native camera permissions.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Service worker caches key pages and last-loaded data</w:t>
            </w:r>
          </w:p>
        </w:tc>
        <w:tc>
          <w:tcPr>
            <w:tcW w:type="dxa" w:w="3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Handles patchy Tier 2/3 connectivity — owners can review campaign summaries offline.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1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2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Layout Behaviour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Mobile (base)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320px – 480px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Ritu, Sunita, Pooja</w:t>
            </w:r>
          </w:p>
        </w:tc>
        <w:tc>
          <w:tcPr>
            <w:tcW w:type="dxa" w:w="32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Single column. Bottom nav bar. Full-screen modals for campaign builder. Large tap targets.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Mobile large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481px – 767px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Most Android mid-range</w:t>
            </w:r>
          </w:p>
        </w:tc>
        <w:tc>
          <w:tcPr>
            <w:tcW w:type="dxa" w:w="32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Single column with more breathing room. Same navigation pattern.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768px – 1023px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Neha, Rohit</w:t>
            </w:r>
          </w:p>
        </w:tc>
        <w:tc>
          <w:tcPr>
            <w:tcW w:type="dxa" w:w="32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Two-column layout (dashboard + lead list). Side nav option.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1024px+</w:t>
            </w:r>
          </w:p>
        </w:tc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Power users, franchise managers</w:t>
            </w:r>
          </w:p>
        </w:tc>
        <w:tc>
          <w:tcPr>
            <w:tcW w:type="dxa" w:w="32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Full dashboard layout. Side navigation. Data tables with full columns visible.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Solution Architecture — The Noor Loop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The 5-Step Noor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3840"/>
        <w:gridCol w:w="3000"/>
      </w:tblGrid>
      <w:tr>
        <w:trPr>
          <w:tblHeader/>
        </w:trP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Where It Happens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TELL</w:t>
            </w:r>
          </w:p>
        </w:tc>
        <w:tc>
          <w:tcPr>
            <w:tcW w:type="dxa" w:w="38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Owner describes goal in Hindi/English via text or voice note</w:t>
            </w:r>
          </w:p>
        </w:tc>
        <w:tc>
          <w:tcPr>
            <w:tcW w:type="dxa" w:w="30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Noor web app (mobile or desktop)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GENERATE</w:t>
            </w:r>
          </w:p>
        </w:tc>
        <w:tc>
          <w:tcPr>
            <w:tcW w:type="dxa" w:w="38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AI creates 3 creative variants + Hindi copy in 30 seconds</w:t>
            </w:r>
          </w:p>
        </w:tc>
        <w:tc>
          <w:tcPr>
            <w:tcW w:type="dxa" w:w="30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Noor AI engine — owner approves on mobile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LAUNCH</w:t>
            </w:r>
          </w:p>
        </w:tc>
        <w:tc>
          <w:tcPr>
            <w:tcW w:type="dxa" w:w="38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Campaign goes live on Meta with one tap — owner never sees Ads Manager</w:t>
            </w:r>
          </w:p>
        </w:tc>
        <w:tc>
          <w:tcPr>
            <w:tcW w:type="dxa" w:w="30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Meta API triggered from Noor web app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QUALIFY</w:t>
            </w:r>
          </w:p>
        </w:tc>
        <w:tc>
          <w:tcPr>
            <w:tcW w:type="dxa" w:w="38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AI bot intercepts every inbound WhatsApp enquiry — qualifies in 3–5 messages</w:t>
            </w:r>
          </w:p>
        </w:tc>
        <w:tc>
          <w:tcPr>
            <w:tcW w:type="dxa" w:w="30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Business API bot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REPORT</w:t>
            </w:r>
          </w:p>
        </w:tc>
        <w:tc>
          <w:tcPr>
            <w:tcW w:type="dxa" w:w="38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Daily 9 PM WhatsApp message: spend, enquiries, hot leads, confirmed bookings</w:t>
            </w:r>
          </w:p>
        </w:tc>
        <w:tc>
          <w:tcPr>
            <w:tcW w:type="dxa" w:w="30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+ Noor dashboard (web)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The Zero-Leakage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22587"/>
                <w:sz w:val="22"/>
                <w:szCs w:val="22"/>
              </w:rPr>
              <w:t xml:space="preserve">Why no landing page?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DM Sans" w:cs="DM Sans" w:eastAsia="DM Sans" w:hAnsi="DM Sans"/>
                <w:color w:val="1E1A21"/>
                <w:sz w:val="22"/>
                <w:szCs w:val="22"/>
              </w:rPr>
              <w:t xml:space="preserve">Traditional landing pages fail in India — low trust, slow load times, high drop-off. Noor's architecture eliminates the landing page entirely. The entire journey from ad to payment happens inside WhatsApp. The Noor web app is the owner's control panel, not the customer's destination.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r>
              <w:rPr>
                <w:rFonts w:ascii="DM Sans" w:cs="DM Sans" w:eastAsia="DM Sans" w:hAnsi="DM Sans"/>
                <w:b/>
                <w:bCs/>
                <w:color w:val="522587"/>
                <w:sz w:val="20"/>
                <w:szCs w:val="20"/>
              </w:rPr>
              <w:t xml:space="preserve">Instagram / Meta Ad</w:t>
            </w:r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  →  Click opens WhatsApp instantly (no website, no form, no landing page)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→  AI bot greets in preferred language, collects service/date/budget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→  Lead scored: Hot / Warm / Cold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→  Hot lead pushed to owner's WhatsApp with booking summary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b/>
                <w:bCs/>
                <w:color w:val="1A7A4A"/>
                <w:sz w:val="20"/>
                <w:szCs w:val="20"/>
              </w:rPr>
              <w:t xml:space="preserve">→  Owner confirms. UPI payment link sent. Booking closed.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MVP Feature Specification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DC3D2" w:sz="1"/>
              <w:left w:val="single" w:color="522587" w:sz="12"/>
              <w:bottom w:val="single" w:color="CDC3D2" w:sz="1"/>
              <w:right w:val="single" w:color="CDC3D2" w:sz="1"/>
            </w:tcBorders>
            <w:shd w:fill="F3E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E1A21"/>
                <w:sz w:val="20"/>
                <w:szCs w:val="20"/>
              </w:rPr>
              <w:t xml:space="preserve">MVP Definition: A production-grade product that a salon owner — like Ritu or Sunita — can acquire, onboard, and use independently with zero sales support. Must deliver one verified outcome (a qualified lead or confirmed booking) within 7 days of signup. Target: any owner can go from signup to first campaign live in under 10 minutes, on a mobile browser.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F1 — Conversational Campaign Builder [P0 CORE]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Owner describes their goal in Hindi, Hinglish, or English via text or voice note. AI asks at most 4 clarifying questions. Campaign launches on Meta (click-to-WhatsApp objective) with one tap. Owner never sees Ads Manager.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Pre-built salon verticals: Ladies Parlour, Bridal Studio, Unisex Salon, Men's Grooming, Home Beautician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Salon campaign goals: "Get bridal facial bookings", "Fill my weekend slots", "Sell hair treatment packages"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Geographic radius: 3 km / 5 km / 10 km with Tier-city-aware default audience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Peak-time scheduling: AI recommends campaign launch timing based on local booking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NOT in MVP: Google Ads, YouTube, ShareChat — Phase 2 only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F2 — AI Creative &amp; Copy Generator (Vernacular) [P0 CORE]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Owner uploads smartphone photo. AI generates 3 creative variants with Hindi ad copy, WhatsApp broadcast text, and Instagram caption. Platform-aware design logic applied automatically.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Understands salon content types: before/after transformations, service menus, team photos, product close-ups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Copy templates for: Diwali bridal offer, Navratri skin special, summer tan removal, Eid mehendi 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Platform-aware aesthetics: Instagram = aspirational/glossy; WhatsApp = warm/personal/direct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Hindi, Hinglish, English output — owner selects preferred language once during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NOT in MVP: Marathi/Tamil/Telugu (v1.5 within 3 months); Reels video generation (v2)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F3 — AI Lead Pre-Qualification Bot (WhatsApp) [P0 CORE]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Intercepts every inbound WhatsApp enquiry from an ad. Qualifies in 3–5 messages. Escalates only hot leads to the owner's personal WhatsApp with a booking-ready summary.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Salon FAQ library: pricing, services, location, parking, walk-in vs appointment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Qualification criteria: service interest, preferred date/time, budget range, bridal vs regular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Hot lead definition: service specified + date confirmed + budget confirmed to be in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Bot sends UPI payment link directly for confirmed bookings — eliminates phone-tag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Owner notification format: "New hot lead: Priya (Koramangala), bridal facial Sunday, budget ₹800–1,200. Tap to reply."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F4 — Plain-Language ROI Report (WhatsApp-Native) [P0 CORE]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Daily 9 PM WhatsApp message summarising results in Hindi or English. Owner replies PAUSE, CONTINUE, or INCREASE in chat. No dashboard login required.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Metrics translated to salon outcomes: "enquiries" not "leads", "bookings confirmed" not "conversions"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Weekly summary: "Your best week: 8 bridal enquiries. Cost per booking: ₹165."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Terms NEVER shown: CPM, CTR, CPC, ROAS, impressions, frequency, 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Full dashboard accessible via web link in the WhatsApp message — optimised for mobile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F5 — Smart Budget Guardrails + Account Health Monitor [P1 HIGH VALUE]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Auto-pause: zero enquiries after 48 hours → pause + WhatsApp alert with suggested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Billing monitor: checks Meta billing every 6 hours; resolves micro-errors before they trigger account bans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Budget cap: owner's stated daily limit is a hard ceiling — never exceeded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Pre-launch checklist: creative quality score, audience size verification, destination check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F6 — WhatsApp Broadcast Campaign Manager (Free Tier Anchor) [P1 HIGH VALUE]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Segmentation for salons: regulars (3+ visits), occasional (1–2 visits), lapsed (45+ days), new (first visit)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Win-back automation: "Hi Priya, we miss you! This week only: 20% off your next threading. Tap to book."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Optimal send time: 10 AM or 7 PM based on salon client engagement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Referral contest generator: "Share with 3 friends, get 1 free eyebrow threading"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F7 — Onboarding Flow (&lt;10 Minutes, No Credit Card) [P0 GATE]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Guided onboarding collecting enough context for AI to generate relevant campaigns. Free ₹500 ad credit auto-applied. No credit card required to start.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WhatsApp number connect (primary identity — no email 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Salon type (Ladies Parlour / Bridal Studio / Unisex / Home Beautician / Men's Grooming / Skin Clinic)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City + neighbourhood or PIN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Upload 1 service photo or describe top service in 1 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"Who are your customers?" → Working women / Homemakers / Brides / Students / 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Monthly budget comfort → ₹500 / ₹1,000–3,000 / ₹5,000+ / Not sure yet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First campaign suggestion appears immediately — one tap to launch using free credit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User Stories &amp; Acceptance Criteria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US-001 — Launch Bridal Season Campaign (Ritu)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522587"/>
                <w:sz w:val="22"/>
                <w:szCs w:val="22"/>
              </w:rPr>
              <w:t xml:space="preserve">As Ritu, I want to launch a Navratri bridal facial offer campaign by uploading one phone photo and typing my goal in Hindi, so I can get bridal enquiries this week without ever seeing Ads Manager.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Owner can upload photo and type goal in Hindi within 2 taps of opening Noor (on mobile browser)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AI presents 3 creative options with Hindi copy within 30 seconds of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Campaign goes live on Meta with single approval tap — no Ads Manager screen ever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First AI bot response to inbound WhatsApp lead within 60 seconds of ad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Owner receives WhatsApp confirmation: "Aapka campaign live hai! Pehle leads 2–4 ghante mein aayenge."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US-002 — Auto Win-Back Lapsed Clients (Pooja)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522587"/>
                <w:sz w:val="22"/>
                <w:szCs w:val="22"/>
              </w:rPr>
              <w:t xml:space="preserve">As Pooja, I want Noor to automatically identify clients who haven't booked in 45 days and send them a personalised re-booking offer on WhatsApp, so I recover revenue without any manual tracking.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Noor identifies contacts with 45+ day inactivity from WhatsApp contact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Generates personalised message (with last service taken + tailored offer) for owner approval before sending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Owner approves and sends in one tap — no individual message drafting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System tracks: message sent, read, replied, re-booked (via manual or UPI confirmation)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US-003 — Get Real Booking Attribution (Neha)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522587"/>
                <w:sz w:val="22"/>
                <w:szCs w:val="22"/>
              </w:rPr>
              <w:t xml:space="preserve">As Neha, I want to see exactly how many bookings resulted from each campaign in plain language, not a PDF full of impressions and CTR.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Dashboard shows: campaign name → enquiries → hot leads → confirmed bookings → cost per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No metric shown without a business translation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Owner can export a one-page PDF summary in English for franchisor review with one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Terms CPM, CTR, ROAS, impressions do not appear anywhere in the owner-facing interface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US-004 — Account Safety (Imran)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522587"/>
                <w:sz w:val="22"/>
                <w:szCs w:val="22"/>
              </w:rPr>
              <w:t xml:space="preserve">As Imran, I want Noor to monitor my Meta account health automatically so my campaigns are never blocked due to billing errors I do not understand.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Billing check runs every 6 hours; owner alerted before any balance triggers an account freeze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Policy compliance pre-check on every creative before launch — no flagged content goes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Campaign auto-pauses if zero enquiries in 48 hours; owner receives WhatsApp with specific suggested fix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North Star Metric &amp; Success Criteria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EC256"/>
                <w:sz w:val="22"/>
                <w:szCs w:val="22"/>
              </w:rPr>
              <w:t xml:space="preserve">North Star Metric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Weekly active salons with positive booking ROI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i/>
                <w:iCs/>
                <w:color w:val="EEE6EF"/>
                <w:sz w:val="20"/>
                <w:szCs w:val="20"/>
              </w:rPr>
              <w:t xml:space="preserve">Salons that (a) ran at least one promotion via Noor in the last 7 days, and (b) achieved cost per incremental booking below a configurable threshold (e.g. 1/3 of average ticket size).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MVP Success Criteria — 90 Days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168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Min Threshold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Onboarding completion (signup → first campaign live)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70%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55%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Funnel analytics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Time to first campaign live (median)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&lt;10 minutes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&lt;15 minutes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Session timing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7-day retention (active in days 4–10)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60%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45%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Session data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AI creative approval rate (first generation)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&gt;65%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&gt;50%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Approve vs regenerate ratio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Bot qualification — hot leads that actually book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&gt;40%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&gt;25%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Owner confirmation feedback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Daily WhatsApp report open rate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&gt;80%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&gt;65%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read receipts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Lighthouse PWA score (mobile)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&gt;90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&gt;85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Automated CI check per release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Cost per booking vs prior method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30% lower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Parity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30-day survey + campaign data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NPS score at 30 days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&gt;50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&gt;35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In-product WhatsApp survey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Free → paid conversion within 30 days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&gt;25%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&gt;15%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Subscription data</w:t>
            </w:r>
          </w:p>
        </w:tc>
      </w:tr>
      <w:tr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Account ban / suspension rate per month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&lt;0.5%</w:t>
            </w:r>
          </w:p>
        </w:tc>
        <w:tc>
          <w:tcPr>
            <w:tcW w:type="dxa" w:w="1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&lt;1%</w:t>
            </w:r>
          </w:p>
        </w:tc>
        <w:tc>
          <w:tcPr>
            <w:tcW w:type="dxa" w:w="24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Meta API health monitoring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Level-2 Output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Campaigns per salon per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Share of campaigns launched from pre-built recipes vs.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Share of bookings tagged as "from campaign" (even if self-reported)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Level-3 Outcome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Cost per new client; cost per re-booking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Change in monthly visit counts per salon after 3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Retention: % of salons running at least 1 campaign each week over 8 weeks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Design System — Noor Luxe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Design Philosophy</w:t>
      </w:r>
    </w:p>
    <w:p>
      <w:pPr>
        <w:spacing w:after="80" w:before="80"/>
      </w:pPr>
      <w:r>
        <w:rPr>
          <w:rFonts w:ascii="DM Sans" w:cs="DM Sans" w:eastAsia="DM Sans" w:hAnsi="DM Sans"/>
          <w:color w:val="1E1A21"/>
          <w:sz w:val="22"/>
          <w:szCs w:val="22"/>
        </w:rPr>
        <w:t xml:space="preserve">The design system is rooted in "Soft Luxury" — a bridge between traditional Indian hospitality and modern AI efficiency. It targets salon owners and beauty professionals, evoking the sensory experience of a high-end spa: the warmth of candlelight and the tactile nature of clean marble. The visual style is Minimalism with Tonal Layering, avoiding the sterility of typical SaaS products by using a warm, off-white base and organic shapes.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Primary colour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#522587 — Deep Noor Purple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Evokes dignity, premium quality, and the beauty industry; distinct from clinical blues used by fintech.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#FEC256 — Antique Gold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Warmth, celebration, festivity — resonates with Indian bridal and beauty contexts.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#FFF7FF — Warm Cream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Easy on eyes for long sessions; avoids harsh white on OLED screens.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#1A7A4A — Deep Green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Used for confirmed bookings, positive outcomes — culturally auspicious.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Typography (headlines)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High-contrast elegance for editorial-style page titles and card headings.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Typography (interface)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DM Sans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Functional clarity for all UI elements, ensuring readability in a fast-paced retail environment.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Typography (data)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DM Mono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Used for prices, appointment times, analytics — sense of precision and "co-pilot" accuracy.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Typography (Hindi)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Noto Sans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Full Devanagari support. Free. Renders well at small sizes on Android.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Font sizes (mobile)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Body: 16px, Labels: 14px, Headlines: 22–28px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Devanagari script requires slightly larger size than Latin for the same readability.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Shape language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Pill (100px radius) for buttons; 16px for cards</w:t>
            </w:r>
          </w:p>
        </w:tc>
        <w:tc>
          <w:tcPr>
            <w:tcW w:type="dxa" w:w="43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Friendly, approachable feel. Sharp 90-degree corners avoided entirely.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Mobile Web UI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Bottom navigation bar: 4 tabs max (Home, Campaigns, Leads, Reports). Persistent across all main views. 56px height. Icons +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Full-screen modals for complex flows: Campaign builder, creative preview, and onboarding run as full-screen overlays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Sticky action buttons: Primary CTA (Launch Campaign, Approve Creative, Send Broadcast) always visible at bottom of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Card-based content: Campaigns, leads, and reports displayed as swipeable cards. Each card shows one actionable summary.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Swipe gestures: Swipe left on a lead card to dismiss/mark cold. Swipe right to open WhatsApp.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E1A21"/>
          <w:sz w:val="22"/>
          <w:szCs w:val="22"/>
        </w:rPr>
        <w:t xml:space="preserve">Hindi keyboard support: All text inputs work with Gboard's Hindi/Hinglish keyboard. No custom input components.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Screen-by-Screen Design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Mobile Layout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Desktop Enhancement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One question per screen. Progress dots at top. Large illustrated icon. CTA button full-width at bottom.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Split layout: illustration left, form right. Same question-per-step logic preserved.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 metric cards (Spent Today, Enquiries, Bookings). Active campaign status. "What do you want to do today?" shortcuts.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Full metrics grid. Campaign performance chart. Lead list visible in side panel.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Campaign Builder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Full-screen wizard: Goal selector, Photo upload, Budget slider, Creative approval (swipe between 3 options), Launch.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Same wizard in centred modal (max 640px). Desktop gets live preview panel showing ad as it will appear.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Lead Inbox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Chat-list style. Each lead: name, service, time received, status badge (Hot/Warm/Cold). Tap for full conversation.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Split panel: lead list left, conversation detail + qualification summary right.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Daily Report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Card stack: spend card, enquiries card, bookings card, best-performing ad card. Each card swipeable for detail.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Full table view + simple bar chart (this week vs last week). Export PDF button.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Go-to-Market &amp; Pricing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Pricing — Built for Salon Owner Cash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80"/>
        <w:gridCol w:w="3480"/>
      </w:tblGrid>
      <w:tr>
        <w:trPr>
          <w:tblHeader/>
        </w:trPr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Chamak (Free)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₹0/month Forever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Ritu, Sunita — testing trust before committing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broadcast (≤20 contacts), 1 AI creative/month, festival campaign suggestions, no credit card ever</w:t>
            </w:r>
          </w:p>
        </w:tc>
      </w:tr>
      <w:tr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Roshan (Growth)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₹999/month or ₹499/week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Neighbourhood Pro — primary Noor persona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 active campaigns, unlimited AI creatives, lead bot (≤100 leads/month), daily WhatsApp reports, Hindi + English</w:t>
            </w:r>
          </w:p>
        </w:tc>
      </w:tr>
      <w:tr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Noor Pro (Scale)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₹2,499/month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Scaling Manager — Neha, Rohit, franchise managers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Unlimited campaigns + leads, all languages, API-backed WA automation, win-back engine, campaign audit, priority support</w:t>
            </w:r>
          </w:p>
        </w:tc>
      </w:tr>
      <w:tr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Ad Spend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Pass-through at exact cost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All paid tiers</w:t>
            </w:r>
          </w:p>
        </w:tc>
        <w:tc>
          <w:tcPr>
            <w:tcW w:type="dxa" w:w="34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Meta/Google ad spend billed directly to owner's card at exact platform cost. Noor takes ₹0 margin on ad spend. Ever.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DC3D2" w:sz="1"/>
              <w:left w:val="single" w:color="FEC256" w:sz="12"/>
              <w:bottom w:val="single" w:color="CDC3D2" w:sz="1"/>
              <w:right w:val="single" w:color="CDC3D2" w:sz="1"/>
            </w:tcBorders>
            <w:shd w:fill="FFF3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22587"/>
                <w:sz w:val="22"/>
                <w:szCs w:val="22"/>
              </w:rPr>
              <w:t xml:space="preserve">Weekly Pricing Rationale: </w:t>
            </w:r>
            <w:r>
              <w:rPr>
                <w:rFonts w:ascii="DM Sans" w:cs="DM Sans" w:eastAsia="DM Sans" w:hAnsi="DM Sans"/>
                <w:i/>
                <w:iCs/>
                <w:color w:val="1E1A21"/>
                <w:sz w:val="22"/>
                <w:szCs w:val="22"/>
              </w:rPr>
              <w:t xml:space="preserve">₹499/week exists because salon owners think in weekly revenue cycles, not monthly SaaS subscriptions. "Ek hafte mein ₹499 kharch karo, 3–4 bookings milenge" is a mental model they can immediately evaluate against their take.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Launch Cohort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3120"/>
        <w:gridCol w:w="1920"/>
      </w:tblGrid>
      <w:tr>
        <w:trPr>
          <w:tblHeader/>
        </w:trP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9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Success Gate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Design Partners</w:t>
            </w:r>
          </w:p>
        </w:tc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Wk 1–3</w:t>
            </w:r>
          </w:p>
        </w:tc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15 salons</w:t>
            </w:r>
          </w:p>
        </w:tc>
        <w:tc>
          <w:tcPr>
            <w:tcW w:type="dxa" w:w="3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Daily WhatsApp check-ins, co-design sessions, fast iteration on AI copy quality and bot accuracy</w:t>
            </w:r>
          </w:p>
        </w:tc>
        <w:tc>
          <w:tcPr>
            <w:tcW w:type="dxa" w:w="19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10/15 get ≥1 confirmed booking via Noor in their first week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Wk 4–8</w:t>
            </w:r>
          </w:p>
        </w:tc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200 salons (4 cities)</w:t>
            </w:r>
          </w:p>
        </w:tc>
        <w:tc>
          <w:tcPr>
            <w:tcW w:type="dxa" w:w="3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Free Roshan tier for 60 days, Hindi-only onboarding, referral tracking live, case study content begins</w:t>
            </w:r>
          </w:p>
        </w:tc>
        <w:tc>
          <w:tcPr>
            <w:tcW w:type="dxa" w:w="19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60% active at day 30, NPS &gt;40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Paid Activation</w:t>
            </w:r>
          </w:p>
        </w:tc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Month 3</w:t>
            </w:r>
          </w:p>
        </w:tc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200 → 500 salons</w:t>
            </w:r>
          </w:p>
        </w:tc>
        <w:tc>
          <w:tcPr>
            <w:tcW w:type="dxa" w:w="3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Free → paid conversion campaign, case study: "How Ritu got 23 bookings in one week", referral program</w:t>
            </w:r>
          </w:p>
        </w:tc>
        <w:tc>
          <w:tcPr>
            <w:tcW w:type="dxa" w:w="19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25% free → paid, MRR ₹1.5L+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Trust &amp; Adoption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What Builds Trust</w:t>
            </w:r>
          </w:p>
        </w:tc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Adoption Friction to Eliminate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Visible results within 7 days — even "3 new enquiries from your ad" beats a 3-week ramp</w:t>
            </w:r>
          </w:p>
        </w:tc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Registration complexity (Critical — 88% cite this)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 credit card to start — free ₹500 ad credit removes the fear of financial commitment</w:t>
            </w:r>
          </w:p>
        </w:tc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Upfront payment (Critical — 82% cite this)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Local language first — Hindi, Marathi, Tamil interface signals "this was built for me"</w:t>
            </w:r>
          </w:p>
        </w:tc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Unfamiliar interface (High — 70% cite this)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Peer social proof — "500 boutique owners in Jaipur are using this" lands harder than any testimonial</w:t>
            </w:r>
          </w:p>
        </w:tc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Slow time-to-first-value (High — 76% cite this)</w:t>
            </w:r>
          </w:p>
        </w:tc>
      </w:tr>
      <w:tr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Transparency over black box — "I'm targeting women 25–45 in Hisar who follow fashion pages" feels controllable</w:t>
            </w:r>
          </w:p>
        </w:tc>
        <w:tc>
          <w:tcPr>
            <w:tcW w:type="dxa" w:w="46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Fear of account bans or unexpected billing charges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Development Plan — Tech Stack &amp; Sprints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React-based, SSR/SSG support, file-based routing, easy Vercel deployment. Ideal for PWA + SEO.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Accessible, customisable, mobile-friendly. Rapid responsive design without custom CSS bloat.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PWA toolkit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next-pwa (Workbox)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Handles service worker, offline caching, and manifest injection automatically in Next.js.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Zustand + React Query (TanStack)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Zustand for UI state; React Query for server state, caching, and background refetch.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Language / i18n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next-intl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Handles Hindi/English routing and pluralisation for Indian languages.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Node.js + Express (Next.js API routes for MVP)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API routes for MVP; migrate to separate Node service when team scales.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PostgreSQL (Supabase for MVP)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Relational DB for campaign data, leads, accounts. Supabase provides auth, realtime, and storage.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AI engine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Anthropic Claude API (claude-sonnet-4-6)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Hindi copy generation, campaign strategy, lead qualification logic, and creative prompt generation.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Stability AI or Ideogram API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Ad creative generation from product photos. Evaluated during design partner phase.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Meta WhatsApp Business API via official BSP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Required for AI lead bot, broadcast automation, and daily reports. Gupshup or Wati as BSP.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Meta Ads API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Meta Marketing API v19+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Campaign creation, budget management, account health monitoring, creative upload.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Payments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Razorpay (subscriptions) + Cashfree (UPI links)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Razorpay for Noor subscription billing; Cashfree for UPI payment link generation within lead bot.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Supabase Auth + WhatsApp OTP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OTP as primary auth — no email/password friction for Tier 2/3 users.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Vercel (frontend) + Railway or Render (backend)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Vercel edge network for fast loads across India. HTTPS enforced automatically.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Analytics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PostHog (self-hosted or cloud)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Product analytics, funnel tracking, feature flags, session replay. GDPR-compliant.</w:t>
            </w:r>
          </w:p>
        </w:tc>
      </w:tr>
      <w:tr>
        <w:tc>
          <w:tcPr>
            <w:tcW w:type="dxa" w:w="21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Sentry</w:t>
            </w:r>
          </w:p>
        </w:tc>
        <w:tc>
          <w:tcPr>
            <w:tcW w:type="dxa" w:w="36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Real-time error tracking with source maps. Mobile browser error visibility is critical.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EC256" w:sz="4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522587"/>
          <w:sz w:val="40"/>
          <w:szCs w:val="40"/>
        </w:rPr>
        <w:t xml:space="preserve">Sprint Plan — MVP (12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4560"/>
        <w:gridCol w:w="2280"/>
      </w:tblGrid>
      <w:tr>
        <w:trPr>
          <w:tblHeader/>
        </w:trP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5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Success Gate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S0 Foundation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1–2</w:t>
            </w:r>
          </w:p>
        </w:tc>
        <w:tc>
          <w:tcPr>
            <w:tcW w:type="dxa" w:w="45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Next.js setup, Tailwind + Shadcn, PWA manifest + service worker, Supabase auth (WhatsApp OTP), CI/CD pipeline (Vercel), Lighthouse PWA baseline &gt;85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App loads, installs as PWA on Android, WhatsApp OTP login works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S1 Onboarding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3–4</w:t>
            </w:r>
          </w:p>
        </w:tc>
        <w:tc>
          <w:tcPr>
            <w:tcW w:type="dxa" w:w="45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7-step onboarding wizard (mobile-first), salon type + city + photo upload, WhatsApp number connect, Meta ad account OAuth, free ₹500 credit logic, Hindi/English toggle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10 test users complete onboarding in &lt;10 min on mobile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S2 Campaign Builder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5–6</w:t>
            </w:r>
          </w:p>
        </w:tc>
        <w:tc>
          <w:tcPr>
            <w:tcW w:type="dxa" w:w="45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Conversational goal input (text + voice note), AI creative generation (Claude API + image gen), 3-variant approval UI, Meta API campaign creation (click-to-WhatsApp), budget guardrails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First real campaign goes live on Meta from mobile browser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S3 Lead Bot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7–8</w:t>
            </w:r>
          </w:p>
        </w:tc>
        <w:tc>
          <w:tcPr>
            <w:tcW w:type="dxa" w:w="45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Business API integration (BSP setup), AI qualification bot (3–5 question flow), hot/warm/cold lead scoring, owner WhatsApp notification on hot lead, lead inbox on web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First AI-qualified hot lead delivered to owner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S4 Reports + Guardrails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9–10</w:t>
            </w:r>
          </w:p>
        </w:tc>
        <w:tc>
          <w:tcPr>
            <w:tcW w:type="dxa" w:w="45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Daily 9 PM WhatsApp ROI report, web dashboard (mobile card layout + desktop table), Meta billing health monitor (6-hr checks), auto-pause on 48hr zero-enquiry, PWA push notifications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Owner receives and reads daily report. Billing monitor catches a test error.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S5 Broadcast + Polish</w:t>
            </w:r>
          </w:p>
        </w:tc>
        <w:tc>
          <w:tcPr>
            <w:tcW w:type="dxa" w:w="10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11–12</w:t>
            </w:r>
          </w:p>
        </w:tc>
        <w:tc>
          <w:tcPr>
            <w:tcW w:type="dxa" w:w="456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broadcast manager (free tier), contact segmentation, win-back template generator, PWA install prompt, Hindi UI QA pass, Lighthouse &gt;90, design partner UAT</w:t>
            </w:r>
          </w:p>
        </w:tc>
        <w:tc>
          <w:tcPr>
            <w:tcW w:type="dxa" w:w="22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15 design partner salons complete UAT. 10/15 get ≥1 confirmed booking.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Risks &amp; Mitigations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880"/>
        <w:gridCol w:w="2880"/>
      </w:tblGrid>
      <w:tr>
        <w:trPr>
          <w:tblHeader/>
        </w:trP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If It Happens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AI Hindi copy feels generic or unnatural to salon owners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Creative approval rate &lt;50%; owners abandon after first try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Fine-tune on salon-vertical data from day 1. Track approval rate per creative type. A/B test prompt strategies weekly. Target: 65% first-generation approval rate in design partner phase.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Salon owners won't connect their Meta ad account to Noor via web OAuth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Entire paid campaign value proposition collapses at onboarding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OAuth with explicit permission scope shown. Trust copy: "We only create and monitor campaigns. We cannot access your messages or profile." Offer WhatsApp-broadcast-only free tier as trust-building entry point.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Mobile web performance too slow on low-end Android devices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Tier 2/3 owners abandon during onboarding due to slow load times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Next.js SSR + static generation for all marketing pages. Lazy-load heavy AI components. Target: &lt;3s First Contentful Paint on 3G. Test on Redmi 9A (₹7,000 device) in every sprint.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MED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Meta policy changes block click-to-WhatsApp ad objective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Core funnel breaks; requires 2–3 week rebuild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Build multi-objective fallback: Lead Form and Website objectives as backup. Monitor Meta policy changelog weekly.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MED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Bot qualification feels robotic; prospects drop off before completing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Hot lead delivery rate stays low; owner ROI does not materialise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Humanise bot with salon's name and first-name persona. Limit qualification to 3 questions in MVP. A/B test aggressive vs gentle flows.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MED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iOS Safari PWA limitations (no Web Push, limited service worker)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iOS users cannot receive push notifications or install reliably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WhatsApp is primary notification channel — not Web Push. PWA install on iOS is supported (Add to Home Screen). Document iOS limitations clearly in onboarding.</w:t>
            </w:r>
          </w:p>
        </w:tc>
      </w:tr>
      <w:tr>
        <w:tc>
          <w:tcPr>
            <w:tcW w:type="dxa" w:w="7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Non-Hindi states (Tamil Nadu, West Bengal, Maharashtra) underserved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Language gap reduces Tier 2/3 addressable market</w:t>
            </w:r>
          </w:p>
        </w:tc>
        <w:tc>
          <w:tcPr>
            <w:tcW w:type="dxa" w:w="288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Hindi + Hinglish covers 60%+ of initial target market. Tamil, Bengali, Marathi added in v1.5 within Month 3–4.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522587"/>
                <w:sz w:val="44"/>
                <w:szCs w:val="44"/>
              </w:rPr>
              <w:t xml:space="preserve">Product Roadmap — MVP → v2 → v3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rPr>
          <w:tblHeader/>
        </w:trP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MVP — Build &amp; Validate Trust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6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Responsive web app (PWA-ready). Conversational campaign builder. AI creative generator (Hindi/English). Lead pre-qualification bot. Daily plain-language WhatsApp ROI reports. Budget guardrails + account health monitoring. WhatsApp broadcast manager. Onboarding flow (&lt;10 min, no credit card). Festival campaign calendar. All salon verticals.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v2 — Deepen Retention &amp; Reach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6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Win-back automation (45-day lapse). Loyalty trigger. Referral contest module. Instagram Shop + DM flow. Google Ads local campaigns. Marathi, Tamil, Telugu AI copy. OkCredit ledger integration. UPI-threaded attribution.</w:t>
            </w:r>
          </w:p>
        </w:tc>
      </w:tr>
      <w:tr>
        <w:tc>
          <w:tcPr>
            <w:tcW w:type="dxa" w:w="144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v3 — Become the OS for Salon Growth</w:t>
            </w:r>
          </w:p>
        </w:tc>
        <w:tc>
          <w:tcPr>
            <w:tcW w:type="dxa" w:w="180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Month 7–12</w:t>
            </w:r>
          </w:p>
        </w:tc>
        <w:tc>
          <w:tcPr>
            <w:tcW w:type="dxa" w:w="6120"/>
            <w:tcBorders>
              <w:top w:val="single" w:color="CDC3D2" w:sz="1"/>
              <w:left w:val="single" w:color="CDC3D2" w:sz="1"/>
              <w:bottom w:val="single" w:color="CDC3D2" w:sz="1"/>
              <w:right w:val="single" w:color="CDC3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1A21"/>
                <w:sz w:val="20"/>
                <w:szCs w:val="20"/>
              </w:rPr>
              <w:t xml:space="preserve">Full WhatsApp API automation at scale. Omnichannel loop: Instagram ad → WA bot → walk-in → UPI → loyalty reward. AI audience intelligence (lookalikes). Inventory-aware campaigns. Franchise / multi-outlet dashboard. All major Indian languages (12+). Noor API: integrate with salon POS and booking software.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2587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FEC256"/>
                <w:sz w:val="28"/>
                <w:szCs w:val="28"/>
              </w:rPr>
              <w:t xml:space="preserve">Ritu does not need a marketing degree.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i/>
                <w:iCs/>
                <w:color w:val="EEE6EF"/>
                <w:sz w:val="26"/>
                <w:szCs w:val="26"/>
              </w:rPr>
              <w:t xml:space="preserve">She needs someone to say: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0"/>
                <w:szCs w:val="30"/>
              </w:rPr>
              <w:t xml:space="preserve">"Aaj yeh karo. Aise karo. Itna kharch karo. Itne customers aayenge."</w:t>
            </w:r>
          </w:p>
          <w:p>
            <w:pPr>
              <w:spacing w:after="0" w:before="2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EC256"/>
                <w:sz w:val="64"/>
                <w:szCs w:val="64"/>
              </w:rPr>
              <w:t xml:space="preserve">That is Noor.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Noto Sans" w:cs="Noto Sans" w:eastAsia="Noto Sans" w:hAnsi="Noto Sans"/>
                <w:color w:val="FFFFFF"/>
                <w:sz w:val="96"/>
                <w:szCs w:val="96"/>
              </w:rPr>
              <w:t xml:space="preserve">نور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DM Sans" w:cs="DM Sans" w:eastAsia="DM Sans" w:hAnsi="DM Sans"/>
          <w:color w:val="7C7482"/>
          <w:sz w:val="18"/>
          <w:szCs w:val="18"/>
        </w:rPr>
        <w:t xml:space="preserve">Noor  ·  PRD v2.0  ·  Beauty &amp; Salon Industry  ·  India  ·  May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EC256" w:sz="4" w:space="4"/>
      </w:pBdr>
      <w:tabs>
        <w:tab w:val="right" w:pos="9360"/>
      </w:tabs>
    </w:pPr>
    <w:r>
      <w:rPr>
        <w:rFonts w:ascii="DM Sans" w:cs="DM Sans" w:eastAsia="DM Sans" w:hAnsi="DM Sans"/>
        <w:color w:val="7C7482"/>
        <w:sz w:val="18"/>
        <w:szCs w:val="18"/>
      </w:rPr>
      <w:t xml:space="preserve">Confidential · Internal Use Only · India 2026</w:t>
    </w:r>
    <w:r>
      <w:rPr>
        <w:rFonts w:ascii="DM Sans" w:cs="DM Sans" w:eastAsia="DM Sans" w:hAnsi="DM Sans"/>
      </w:rPr>
      <w:t xml:space="preserve">	</w:t>
    </w:r>
    <w:r>
      <w:rPr>
        <w:rFonts w:ascii="DM Sans" w:cs="DM Sans" w:eastAsia="DM Sans" w:hAnsi="DM Sans"/>
        <w:color w:val="7C7482"/>
        <w:sz w:val="18"/>
        <w:szCs w:val="18"/>
      </w:rPr>
      <w:t xml:space="preserve">Page </w:t>
    </w:r>
    <w:r>
      <w:rPr>
        <w:rFonts w:ascii="DM Sans" w:cs="DM Sans" w:eastAsia="DM Sans" w:hAnsi="DM Sans"/>
        <w:color w:val="52258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EC256" w:sz="4" w:space="4"/>
      </w:pBdr>
      <w:tabs>
        <w:tab w:val="right" w:pos="9360"/>
      </w:tabs>
    </w:pPr>
    <w:r>
      <w:rPr>
        <w:rFonts w:ascii="DM Sans" w:cs="DM Sans" w:eastAsia="DM Sans" w:hAnsi="DM Sans"/>
        <w:color w:val="7C7482"/>
        <w:sz w:val="18"/>
        <w:szCs w:val="18"/>
      </w:rPr>
      <w:t xml:space="preserve">NOOR  نور  ·  AI Marketing Co-Pilot for Beauty &amp; Salon</w:t>
    </w:r>
    <w:r>
      <w:rPr>
        <w:rFonts w:ascii="DM Sans" w:cs="DM Sans" w:eastAsia="DM Sans" w:hAnsi="DM Sans"/>
        <w:sz w:val="18"/>
        <w:szCs w:val="18"/>
      </w:rPr>
      <w:t xml:space="preserve">	</w:t>
    </w:r>
    <w:r>
      <w:rPr>
        <w:rFonts w:ascii="DM Sans" w:cs="DM Sans" w:eastAsia="DM Sans" w:hAnsi="DM Sans"/>
        <w:color w:val="7C7482"/>
        <w:sz w:val="18"/>
        <w:szCs w:val="18"/>
      </w:rPr>
      <w:t xml:space="preserve">PRD v2.0  ·  May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ormorant Garamond" w:cs="Cormorant Garamond" w:eastAsia="Cormorant Garamond" w:hAnsi="Cormorant Garamond"/>
      <w:b/>
      <w:bCs/>
      <w:color w:val="522587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ormorant Garamond" w:cs="Cormorant Garamond" w:eastAsia="Cormorant Garamond" w:hAnsi="Cormorant Garamond"/>
      <w:b/>
      <w:bCs/>
      <w:color w:val="522587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6B3F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2026-05-05T18:14:29.925Z</dcterms:created>
  <dcterms:modified xsi:type="dcterms:W3CDTF">2026-05-05T18:14:29.941Z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