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3A" w:rsidRDefault="009F0A68" w:rsidP="009F0A68">
      <w:pPr>
        <w:jc w:val="center"/>
      </w:pPr>
      <w:r>
        <w:t>EMPRESA OU PESSOA SANIONADA</w:t>
      </w:r>
    </w:p>
    <w:p w:rsidR="009F0A68" w:rsidRDefault="009F0A68" w:rsidP="009F0A68">
      <w:pPr>
        <w:rPr>
          <w:b/>
        </w:rPr>
      </w:pPr>
      <w:r>
        <w:rPr>
          <w:b/>
        </w:rPr>
        <w:t>Cadastro da Receita</w:t>
      </w:r>
    </w:p>
    <w:p w:rsidR="009F0A68" w:rsidRDefault="009F0A68" w:rsidP="009F0A68">
      <w:r>
        <w:t>NOVA GERACAO ALIMENTOS LTDA – 24.411.938/0001-62</w:t>
      </w:r>
    </w:p>
    <w:p w:rsidR="009F0A68" w:rsidRDefault="009F0A68" w:rsidP="009F0A68">
      <w:pPr>
        <w:rPr>
          <w:b/>
        </w:rPr>
      </w:pPr>
      <w:r>
        <w:rPr>
          <w:b/>
        </w:rPr>
        <w:t xml:space="preserve">Nome informado pelo Órgão sancionador </w:t>
      </w:r>
    </w:p>
    <w:p w:rsidR="009F0A68" w:rsidRDefault="009F0A68" w:rsidP="009F0A68">
      <w:r>
        <w:t>NOVA GERACAO ALIMENTOS LTDA</w:t>
      </w:r>
    </w:p>
    <w:p w:rsidR="009F0A68" w:rsidRDefault="009F0A68" w:rsidP="009F0A68">
      <w:pPr>
        <w:rPr>
          <w:b/>
        </w:rPr>
      </w:pPr>
      <w:r>
        <w:rPr>
          <w:b/>
        </w:rPr>
        <w:t>Nome Fantasia</w:t>
      </w:r>
    </w:p>
    <w:p w:rsidR="009F0A68" w:rsidRDefault="009F0A68" w:rsidP="009F0A68">
      <w:r>
        <w:t>SEM INFORMAÇÃO</w:t>
      </w:r>
    </w:p>
    <w:p w:rsidR="009F0A68" w:rsidRDefault="009F0A68" w:rsidP="009F0A68">
      <w:pPr>
        <w:jc w:val="center"/>
      </w:pPr>
      <w:r>
        <w:t>DETALHAMENTO DA SANÇÃO</w:t>
      </w:r>
    </w:p>
    <w:p w:rsidR="009F0A68" w:rsidRDefault="009F0A68" w:rsidP="009F0A68">
      <w:pPr>
        <w:rPr>
          <w:b/>
        </w:rPr>
      </w:pPr>
      <w:r>
        <w:rPr>
          <w:b/>
        </w:rPr>
        <w:t xml:space="preserve">Cadastro </w:t>
      </w:r>
    </w:p>
    <w:p w:rsidR="009F0A68" w:rsidRDefault="009F0A68" w:rsidP="009F0A68">
      <w:r>
        <w:t>CEIS</w:t>
      </w:r>
    </w:p>
    <w:p w:rsidR="009F0A68" w:rsidRDefault="009F0A68" w:rsidP="009F0A68">
      <w:pPr>
        <w:rPr>
          <w:b/>
        </w:rPr>
      </w:pPr>
      <w:r>
        <w:rPr>
          <w:b/>
        </w:rPr>
        <w:t>Categoria da Sanção</w:t>
      </w:r>
    </w:p>
    <w:p w:rsidR="009F0A68" w:rsidRDefault="009F0A68" w:rsidP="009F0A68">
      <w:r>
        <w:t>SUSPENSÃO</w:t>
      </w:r>
    </w:p>
    <w:p w:rsidR="009F0A68" w:rsidRDefault="009F0A68" w:rsidP="009F0A68">
      <w:pPr>
        <w:rPr>
          <w:b/>
        </w:rPr>
      </w:pPr>
      <w:r>
        <w:rPr>
          <w:b/>
        </w:rPr>
        <w:t>Data de início da sanção</w:t>
      </w:r>
    </w:p>
    <w:p w:rsidR="009F0A68" w:rsidRDefault="009F0A68" w:rsidP="009F0A68">
      <w:r w:rsidRPr="009F0A68">
        <w:t>31/05</w:t>
      </w:r>
      <w:r>
        <w:t xml:space="preserve">/2023 </w:t>
      </w:r>
    </w:p>
    <w:p w:rsidR="009F0A68" w:rsidRDefault="009F0A68" w:rsidP="009F0A68">
      <w:pPr>
        <w:rPr>
          <w:b/>
        </w:rPr>
      </w:pPr>
      <w:r>
        <w:rPr>
          <w:b/>
        </w:rPr>
        <w:t>Data de fim da sanção</w:t>
      </w:r>
    </w:p>
    <w:p w:rsidR="009F0A68" w:rsidRDefault="009F0A68" w:rsidP="009F0A68">
      <w:r>
        <w:t>31/05/2025</w:t>
      </w:r>
    </w:p>
    <w:p w:rsidR="009F0A68" w:rsidRDefault="009F0A68" w:rsidP="009F0A68">
      <w:pPr>
        <w:rPr>
          <w:b/>
        </w:rPr>
      </w:pPr>
      <w:r>
        <w:rPr>
          <w:b/>
        </w:rPr>
        <w:t>Data de publicação da sanção</w:t>
      </w:r>
    </w:p>
    <w:p w:rsidR="009F0A68" w:rsidRDefault="009F0A68" w:rsidP="009F0A68">
      <w:pPr>
        <w:rPr>
          <w:b/>
        </w:rPr>
      </w:pPr>
      <w:r>
        <w:rPr>
          <w:b/>
        </w:rPr>
        <w:t>..</w:t>
      </w:r>
    </w:p>
    <w:p w:rsidR="009F0A68" w:rsidRDefault="009F0A68" w:rsidP="009F0A68">
      <w:pPr>
        <w:rPr>
          <w:b/>
        </w:rPr>
      </w:pPr>
      <w:r>
        <w:rPr>
          <w:b/>
        </w:rPr>
        <w:t>Publicação</w:t>
      </w:r>
    </w:p>
    <w:p w:rsidR="009F0A68" w:rsidRDefault="009F0A68" w:rsidP="009F0A68">
      <w:r>
        <w:t>SEM INFORMAÇÃO</w:t>
      </w:r>
    </w:p>
    <w:p w:rsidR="009F0A68" w:rsidRDefault="009F0A68" w:rsidP="009F0A68">
      <w:pPr>
        <w:rPr>
          <w:b/>
        </w:rPr>
      </w:pPr>
      <w:r>
        <w:rPr>
          <w:b/>
        </w:rPr>
        <w:t>Detalhamento do meio de publicação</w:t>
      </w:r>
    </w:p>
    <w:p w:rsidR="009F0A68" w:rsidRDefault="009F0A68" w:rsidP="009F0A68">
      <w:pPr>
        <w:rPr>
          <w:b/>
        </w:rPr>
      </w:pPr>
    </w:p>
    <w:p w:rsidR="009F0A68" w:rsidRDefault="009F0A68" w:rsidP="009F0A68">
      <w:pPr>
        <w:rPr>
          <w:b/>
        </w:rPr>
      </w:pPr>
      <w:r>
        <w:rPr>
          <w:b/>
        </w:rPr>
        <w:t>Data do trânsito em julgado</w:t>
      </w:r>
    </w:p>
    <w:p w:rsidR="009F0A68" w:rsidRDefault="009F0A68" w:rsidP="009F0A68">
      <w:pPr>
        <w:rPr>
          <w:b/>
        </w:rPr>
      </w:pPr>
      <w:r>
        <w:rPr>
          <w:b/>
        </w:rPr>
        <w:t>..</w:t>
      </w:r>
    </w:p>
    <w:p w:rsidR="009F0A68" w:rsidRDefault="009F0A68" w:rsidP="009F0A68">
      <w:pPr>
        <w:rPr>
          <w:b/>
        </w:rPr>
      </w:pPr>
      <w:r>
        <w:rPr>
          <w:b/>
        </w:rPr>
        <w:t xml:space="preserve">Número do processo </w:t>
      </w:r>
    </w:p>
    <w:p w:rsidR="009F0A68" w:rsidRDefault="009F0A68" w:rsidP="009F0A68">
      <w:r>
        <w:t>0012022</w:t>
      </w:r>
    </w:p>
    <w:p w:rsidR="009F0A68" w:rsidRDefault="009F0A68" w:rsidP="009F0A68">
      <w:pPr>
        <w:rPr>
          <w:b/>
        </w:rPr>
      </w:pPr>
      <w:r w:rsidRPr="009F0A68">
        <w:rPr>
          <w:b/>
        </w:rPr>
        <w:t>Número</w:t>
      </w:r>
      <w:r>
        <w:rPr>
          <w:b/>
        </w:rPr>
        <w:t xml:space="preserve"> do contrato </w:t>
      </w:r>
    </w:p>
    <w:p w:rsidR="009F0A68" w:rsidRDefault="009F0A68" w:rsidP="009F0A68">
      <w:r>
        <w:t>0432022</w:t>
      </w:r>
    </w:p>
    <w:p w:rsidR="009F0A68" w:rsidRDefault="009F0A68" w:rsidP="009F0A68">
      <w:pPr>
        <w:rPr>
          <w:b/>
        </w:rPr>
      </w:pPr>
      <w:r w:rsidRPr="009F0A68">
        <w:rPr>
          <w:b/>
        </w:rPr>
        <w:t>Abrangência</w:t>
      </w:r>
      <w:r>
        <w:rPr>
          <w:b/>
        </w:rPr>
        <w:t xml:space="preserve"> da sanção</w:t>
      </w:r>
    </w:p>
    <w:p w:rsidR="009F0A68" w:rsidRDefault="009F0A68" w:rsidP="009F0A68">
      <w:r>
        <w:t>NO ÓRGÃO SANCIONADOR</w:t>
      </w:r>
    </w:p>
    <w:p w:rsidR="009F0A68" w:rsidRDefault="009F0A68" w:rsidP="009F0A68">
      <w:pPr>
        <w:rPr>
          <w:b/>
        </w:rPr>
      </w:pPr>
      <w:r>
        <w:rPr>
          <w:b/>
        </w:rPr>
        <w:t>Observações</w:t>
      </w:r>
    </w:p>
    <w:p w:rsidR="009F0A68" w:rsidRDefault="009F0A68" w:rsidP="009F0A68">
      <w:r>
        <w:lastRenderedPageBreak/>
        <w:t>SUSPENSÃO TEMPORÁRIA – LEI N° 8666/93, ART 87, INC, III</w:t>
      </w:r>
    </w:p>
    <w:p w:rsidR="009F0A68" w:rsidRDefault="009F0A68" w:rsidP="009F0A68">
      <w:pPr>
        <w:rPr>
          <w:b/>
        </w:rPr>
      </w:pPr>
      <w:r>
        <w:rPr>
          <w:b/>
        </w:rPr>
        <w:t>Origem da Informação</w:t>
      </w:r>
    </w:p>
    <w:p w:rsidR="009F0A68" w:rsidRDefault="009F0A68" w:rsidP="009F0A68">
      <w:r>
        <w:t>MINISTÉRIO DA FAZENDA</w:t>
      </w:r>
    </w:p>
    <w:p w:rsidR="009F0A68" w:rsidRDefault="009F0A68" w:rsidP="009F0A68">
      <w:pPr>
        <w:rPr>
          <w:b/>
        </w:rPr>
      </w:pPr>
      <w:r>
        <w:rPr>
          <w:b/>
        </w:rPr>
        <w:t>Data Origem da Informação</w:t>
      </w:r>
    </w:p>
    <w:p w:rsidR="009F0A68" w:rsidRDefault="009F0A68" w:rsidP="009F0A68">
      <w:r>
        <w:t>05/07/2024</w:t>
      </w:r>
    </w:p>
    <w:p w:rsidR="009F0A68" w:rsidRDefault="00CD5890" w:rsidP="00CD5890">
      <w:pPr>
        <w:jc w:val="center"/>
      </w:pPr>
      <w:r>
        <w:t xml:space="preserve">ÓRGÃO SANCIONADOR </w:t>
      </w:r>
    </w:p>
    <w:p w:rsidR="00CD5890" w:rsidRDefault="00CD5890" w:rsidP="00CD5890">
      <w:pPr>
        <w:rPr>
          <w:b/>
        </w:rPr>
      </w:pPr>
      <w:r>
        <w:rPr>
          <w:b/>
        </w:rPr>
        <w:t xml:space="preserve">Nome </w:t>
      </w:r>
    </w:p>
    <w:p w:rsidR="00CD5890" w:rsidRDefault="00CD5890" w:rsidP="00CD5890">
      <w:r>
        <w:t>PREFEITURA DE RENASCENCA-PR</w:t>
      </w:r>
    </w:p>
    <w:p w:rsidR="00CD5890" w:rsidRDefault="00CD5890" w:rsidP="00CD5890">
      <w:pPr>
        <w:rPr>
          <w:b/>
        </w:rPr>
      </w:pPr>
      <w:r>
        <w:rPr>
          <w:b/>
        </w:rPr>
        <w:t xml:space="preserve">Complemento do órgão sancionador </w:t>
      </w:r>
    </w:p>
    <w:p w:rsidR="00CD5890" w:rsidRDefault="00CD5890" w:rsidP="00CD5890">
      <w:pPr>
        <w:rPr>
          <w:b/>
        </w:rPr>
      </w:pPr>
      <w:r>
        <w:rPr>
          <w:b/>
        </w:rPr>
        <w:t>UF do órgão sancionador</w:t>
      </w:r>
    </w:p>
    <w:p w:rsidR="00CD5890" w:rsidRDefault="00CD5890" w:rsidP="00CD5890">
      <w:r>
        <w:t>PR</w:t>
      </w:r>
    </w:p>
    <w:p w:rsidR="00CD5890" w:rsidRDefault="00CD5890" w:rsidP="00CD5890">
      <w:pPr>
        <w:rPr>
          <w:b/>
        </w:rPr>
      </w:pPr>
      <w:r>
        <w:rPr>
          <w:b/>
        </w:rPr>
        <w:t>Fundamento legal</w:t>
      </w:r>
    </w:p>
    <w:p w:rsidR="00CD5890" w:rsidRDefault="00CD5890" w:rsidP="00CD5890">
      <w:pPr>
        <w:rPr>
          <w:rFonts w:ascii="Arial" w:hAnsi="Arial" w:cs="Arial"/>
          <w:cap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aps/>
          <w:color w:val="333333"/>
          <w:sz w:val="21"/>
          <w:szCs w:val="21"/>
          <w:shd w:val="clear" w:color="auto" w:fill="FFFFFF"/>
        </w:rPr>
        <w:t>LEI 8666 - ART. 87, III - PELA INEXECUÇÃO TOTAL OU PARCIAL DO CONTRATO A ADMINISTRAÇÃO PODERÁ, GARANTIDA A PRÉVIA DEFESA, APLICAR AO CONTRATADO AS SEGUINTES SANÇÕES: III - SUSPENSÃO TEMPORÁRIA DE PARTICIPAÇÃO EM LICITAÇÃO E IMPEDIMENTO DE CONTRATAR COM A ADMINISTRAÇÃO, POR PRAZO NÃO SUPERIOR A 2 (DOIS) ANOS;</w:t>
      </w:r>
    </w:p>
    <w:p w:rsidR="00CD5890" w:rsidRPr="00CD5890" w:rsidRDefault="00CD5890" w:rsidP="00CD5890">
      <w:pPr>
        <w:rPr>
          <w:b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ATENÇÃO</w:t>
      </w:r>
      <w:r>
        <w:rPr>
          <w:rFonts w:ascii="Arial" w:hAnsi="Arial" w:cs="Arial"/>
          <w:color w:val="333333"/>
          <w:sz w:val="25"/>
          <w:szCs w:val="25"/>
        </w:rPr>
        <w:br/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Este cadastro visa dar publicidade às sanções administrativas aplicadas contra licitantes e fornecedores. As informações aqui veiculadas são de inteira responsabilidade das entidades que as prestaram, não podendo a União ser responsabilizada pela veracidade e/ou autenticidade de tais informações nem pelos eventuais danos diretos ou indiretos que delas resultem causados a terceiros.</w:t>
      </w:r>
      <w:bookmarkStart w:id="0" w:name="_GoBack"/>
      <w:bookmarkEnd w:id="0"/>
    </w:p>
    <w:sectPr w:rsidR="00CD5890" w:rsidRPr="00CD5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68"/>
    <w:rsid w:val="0032703A"/>
    <w:rsid w:val="009F0A68"/>
    <w:rsid w:val="00CD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E547"/>
  <w15:chartTrackingRefBased/>
  <w15:docId w15:val="{25618C61-490F-4A4A-AAF6-0B3AA2CE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Licitação3</dc:creator>
  <cp:keywords/>
  <dc:description/>
  <cp:lastModifiedBy>Licitação3</cp:lastModifiedBy>
  <cp:revision>1</cp:revision>
  <dcterms:created xsi:type="dcterms:W3CDTF">2025-05-21T19:35:00Z</dcterms:created>
  <dcterms:modified xsi:type="dcterms:W3CDTF">2025-05-21T19:50:00Z</dcterms:modified>
</cp:coreProperties>
</file>