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AC4EB" w14:textId="77777777" w:rsidR="00261B1D" w:rsidRDefault="00000000">
      <w:pPr>
        <w:spacing w:after="0" w:line="360" w:lineRule="auto"/>
      </w:pPr>
      <w:r>
        <w:rPr>
          <w:rFonts w:ascii="inter" w:eastAsia="inter" w:hAnsi="inter" w:cs="inter"/>
          <w:noProof/>
          <w:color w:val="000000"/>
        </w:rPr>
        <w:drawing>
          <wp:inline distT="0" distB="0" distL="0" distR="0" wp14:anchorId="2AB1CBBC" wp14:editId="01E1B089">
            <wp:extent cx="2420112" cy="609600"/>
            <wp:effectExtent l="0" t="0" r="0" b="0"/>
            <wp:docPr id="1" name="image-f43e0b0a4122adf1256865ba1a0260891a1d98b0.png"/>
            <wp:cNvGraphicFramePr/>
            <a:graphic xmlns:a="http://schemas.openxmlformats.org/drawingml/2006/main">
              <a:graphicData uri="http://schemas.openxmlformats.org/drawingml/2006/picture">
                <pic:pic xmlns:pic="http://schemas.openxmlformats.org/drawingml/2006/picture">
                  <pic:nvPicPr>
                    <pic:cNvPr id="1" name="image-f43e0b0a4122adf1256865ba1a0260891a1d98b0.png"/>
                    <pic:cNvPicPr/>
                  </pic:nvPicPr>
                  <pic:blipFill>
                    <a:blip r:embed="rId5" cstate="print"/>
                    <a:srcRect/>
                    <a:stretch>
                      <a:fillRect/>
                    </a:stretch>
                  </pic:blipFill>
                  <pic:spPr>
                    <a:xfrm>
                      <a:off x="0" y="0"/>
                      <a:ext cx="2420112" cy="609600"/>
                    </a:xfrm>
                    <a:prstGeom prst="rect">
                      <a:avLst/>
                    </a:prstGeom>
                  </pic:spPr>
                </pic:pic>
              </a:graphicData>
            </a:graphic>
          </wp:inline>
        </w:drawing>
      </w:r>
    </w:p>
    <w:p w14:paraId="7FA12D01" w14:textId="77777777" w:rsidR="00261B1D" w:rsidRDefault="00000000">
      <w:pPr>
        <w:spacing w:before="157" w:after="157" w:line="270" w:lineRule="auto"/>
      </w:pPr>
      <w:r>
        <w:rPr>
          <w:rFonts w:ascii="inter" w:eastAsia="inter" w:hAnsi="inter" w:cs="inter"/>
          <w:b/>
          <w:color w:val="000000"/>
          <w:sz w:val="39"/>
        </w:rPr>
        <w:t>Patient Profile Management Application - Project Requirement Document (PRD)</w:t>
      </w:r>
    </w:p>
    <w:p w14:paraId="6548840F" w14:textId="77777777" w:rsidR="00261B1D" w:rsidRDefault="00000000">
      <w:pPr>
        <w:spacing w:before="315" w:after="105" w:line="360" w:lineRule="auto"/>
        <w:ind w:left="-30"/>
      </w:pPr>
      <w:r>
        <w:rPr>
          <w:rFonts w:ascii="inter" w:eastAsia="inter" w:hAnsi="inter" w:cs="inter"/>
          <w:b/>
          <w:color w:val="000000"/>
          <w:sz w:val="24"/>
        </w:rPr>
        <w:t>1. Introduction</w:t>
      </w:r>
    </w:p>
    <w:p w14:paraId="29FF27AA" w14:textId="77777777" w:rsidR="00261B1D" w:rsidRDefault="00000000">
      <w:pPr>
        <w:spacing w:after="210" w:line="360" w:lineRule="auto"/>
      </w:pPr>
      <w:r>
        <w:rPr>
          <w:rFonts w:ascii="inter" w:eastAsia="inter" w:hAnsi="inter" w:cs="inter"/>
          <w:color w:val="000000"/>
        </w:rPr>
        <w:t>The Patient Profile Management Application is designed to digitally manage patient profiles, including personal information, medical history, contact details, and other relevant health data. The application aims to streamline patient data handling, improve accessibility, ensure data accuracy, enhance security, and support healthcare workflows.</w:t>
      </w:r>
    </w:p>
    <w:p w14:paraId="3CA17408" w14:textId="77777777" w:rsidR="00261B1D" w:rsidRDefault="00000000">
      <w:pPr>
        <w:spacing w:before="315" w:after="105" w:line="360" w:lineRule="auto"/>
        <w:ind w:left="-30"/>
      </w:pPr>
      <w:r>
        <w:rPr>
          <w:rFonts w:ascii="inter" w:eastAsia="inter" w:hAnsi="inter" w:cs="inter"/>
          <w:b/>
          <w:color w:val="000000"/>
          <w:sz w:val="24"/>
        </w:rPr>
        <w:t>2. Purpose</w:t>
      </w:r>
    </w:p>
    <w:p w14:paraId="18ED377E" w14:textId="77777777" w:rsidR="00261B1D" w:rsidRDefault="00000000">
      <w:pPr>
        <w:spacing w:after="210" w:line="360" w:lineRule="auto"/>
      </w:pPr>
      <w:r>
        <w:rPr>
          <w:rFonts w:ascii="inter" w:eastAsia="inter" w:hAnsi="inter" w:cs="inter"/>
          <w:color w:val="000000"/>
        </w:rPr>
        <w:t>To provide healthcare providers and patients with a secure, user-friendly system for creating, viewing, updating, and managing comprehensive patient profiles that integrate with other healthcare modules.</w:t>
      </w:r>
    </w:p>
    <w:p w14:paraId="5F76956B" w14:textId="77777777" w:rsidR="00261B1D" w:rsidRDefault="00000000">
      <w:pPr>
        <w:spacing w:before="315" w:after="105" w:line="360" w:lineRule="auto"/>
        <w:ind w:left="-30"/>
      </w:pPr>
      <w:r>
        <w:rPr>
          <w:rFonts w:ascii="inter" w:eastAsia="inter" w:hAnsi="inter" w:cs="inter"/>
          <w:b/>
          <w:color w:val="000000"/>
          <w:sz w:val="24"/>
        </w:rPr>
        <w:t>3. Scope</w:t>
      </w:r>
    </w:p>
    <w:p w14:paraId="634F0FFF" w14:textId="77777777" w:rsidR="00261B1D" w:rsidRDefault="00000000">
      <w:pPr>
        <w:numPr>
          <w:ilvl w:val="0"/>
          <w:numId w:val="1"/>
        </w:numPr>
        <w:spacing w:before="105" w:after="105" w:line="360" w:lineRule="auto"/>
      </w:pPr>
      <w:r>
        <w:rPr>
          <w:rFonts w:ascii="inter" w:eastAsia="inter" w:hAnsi="inter" w:cs="inter"/>
          <w:color w:val="000000"/>
        </w:rPr>
        <w:t>Capture and store detailed patient personal and medical information.</w:t>
      </w:r>
    </w:p>
    <w:p w14:paraId="6B259994" w14:textId="77777777" w:rsidR="00261B1D" w:rsidRDefault="00000000">
      <w:pPr>
        <w:numPr>
          <w:ilvl w:val="0"/>
          <w:numId w:val="1"/>
        </w:numPr>
        <w:spacing w:before="105" w:after="105" w:line="360" w:lineRule="auto"/>
      </w:pPr>
      <w:r>
        <w:rPr>
          <w:rFonts w:ascii="inter" w:eastAsia="inter" w:hAnsi="inter" w:cs="inter"/>
          <w:color w:val="000000"/>
        </w:rPr>
        <w:t>Enable profile creation, updates, and secure access by authorized users.</w:t>
      </w:r>
    </w:p>
    <w:p w14:paraId="1C81AAD8" w14:textId="77777777" w:rsidR="00261B1D" w:rsidRDefault="00000000">
      <w:pPr>
        <w:numPr>
          <w:ilvl w:val="0"/>
          <w:numId w:val="1"/>
        </w:numPr>
        <w:spacing w:before="105" w:after="105" w:line="360" w:lineRule="auto"/>
      </w:pPr>
      <w:r>
        <w:rPr>
          <w:rFonts w:ascii="inter" w:eastAsia="inter" w:hAnsi="inter" w:cs="inter"/>
          <w:color w:val="000000"/>
        </w:rPr>
        <w:t>Integrate with appointment scheduling, billing, and clinical modules.</w:t>
      </w:r>
    </w:p>
    <w:p w14:paraId="3583DF7C" w14:textId="77777777" w:rsidR="00261B1D" w:rsidRDefault="00000000">
      <w:pPr>
        <w:numPr>
          <w:ilvl w:val="0"/>
          <w:numId w:val="1"/>
        </w:numPr>
        <w:spacing w:before="105" w:after="105" w:line="360" w:lineRule="auto"/>
      </w:pPr>
      <w:r>
        <w:rPr>
          <w:rFonts w:ascii="inter" w:eastAsia="inter" w:hAnsi="inter" w:cs="inter"/>
          <w:color w:val="000000"/>
        </w:rPr>
        <w:t>Ensure compliance with applicable healthcare regulations (HIPAA, GDPR, PDPB).</w:t>
      </w:r>
    </w:p>
    <w:p w14:paraId="1F2168AC" w14:textId="77777777" w:rsidR="00261B1D" w:rsidRDefault="00000000">
      <w:pPr>
        <w:numPr>
          <w:ilvl w:val="0"/>
          <w:numId w:val="1"/>
        </w:numPr>
        <w:spacing w:before="105" w:after="105" w:line="360" w:lineRule="auto"/>
      </w:pPr>
      <w:r>
        <w:rPr>
          <w:rFonts w:ascii="inter" w:eastAsia="inter" w:hAnsi="inter" w:cs="inter"/>
          <w:color w:val="000000"/>
        </w:rPr>
        <w:t>Provide audit trails and data security.</w:t>
      </w:r>
    </w:p>
    <w:p w14:paraId="5FB9530B" w14:textId="77777777" w:rsidR="00261B1D" w:rsidRDefault="00000000">
      <w:pPr>
        <w:spacing w:before="315" w:after="105" w:line="360" w:lineRule="auto"/>
        <w:ind w:left="-30"/>
      </w:pPr>
      <w:r>
        <w:rPr>
          <w:rFonts w:ascii="inter" w:eastAsia="inter" w:hAnsi="inter" w:cs="inter"/>
          <w:b/>
          <w:color w:val="000000"/>
          <w:sz w:val="24"/>
        </w:rPr>
        <w:t>4. Functional Requirements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887"/>
        <w:gridCol w:w="7617"/>
      </w:tblGrid>
      <w:tr w:rsidR="00261B1D" w14:paraId="460D23A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3B3AE8D" w14:textId="77777777" w:rsidR="00261B1D" w:rsidRDefault="00000000">
            <w:pPr>
              <w:spacing w:line="360" w:lineRule="auto"/>
            </w:pPr>
            <w:r>
              <w:rPr>
                <w:rFonts w:ascii="inter" w:eastAsia="inter" w:hAnsi="inter" w:cs="inter"/>
                <w:color w:val="000000"/>
                <w:sz w:val="17"/>
              </w:rPr>
              <w:t>Module</w:t>
            </w:r>
          </w:p>
        </w:tc>
        <w:tc>
          <w:tcPr>
            <w:tcW w:w="0" w:type="auto"/>
            <w:tcBorders>
              <w:top w:val="single" w:sz="1" w:space="0" w:color="000000"/>
              <w:bottom w:val="single" w:sz="1" w:space="0" w:color="000000"/>
            </w:tcBorders>
          </w:tcPr>
          <w:p w14:paraId="7F3C4417" w14:textId="77777777" w:rsidR="00261B1D" w:rsidRDefault="00000000">
            <w:pPr>
              <w:spacing w:line="360" w:lineRule="auto"/>
            </w:pPr>
            <w:r>
              <w:rPr>
                <w:rFonts w:ascii="inter" w:eastAsia="inter" w:hAnsi="inter" w:cs="inter"/>
                <w:color w:val="000000"/>
                <w:sz w:val="17"/>
              </w:rPr>
              <w:t>Description</w:t>
            </w:r>
          </w:p>
        </w:tc>
      </w:tr>
      <w:tr w:rsidR="00261B1D" w14:paraId="75CB7C7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11CF2AB" w14:textId="77777777" w:rsidR="00261B1D" w:rsidRDefault="00000000">
            <w:pPr>
              <w:spacing w:line="360" w:lineRule="auto"/>
            </w:pPr>
            <w:r>
              <w:rPr>
                <w:rFonts w:ascii="inter" w:eastAsia="inter" w:hAnsi="inter" w:cs="inter"/>
                <w:color w:val="000000"/>
                <w:sz w:val="17"/>
              </w:rPr>
              <w:t>Patient Registration</w:t>
            </w:r>
          </w:p>
        </w:tc>
        <w:tc>
          <w:tcPr>
            <w:tcW w:w="0" w:type="auto"/>
            <w:tcBorders>
              <w:top w:val="single" w:sz="1" w:space="0" w:color="000000"/>
              <w:bottom w:val="single" w:sz="1" w:space="0" w:color="000000"/>
            </w:tcBorders>
          </w:tcPr>
          <w:p w14:paraId="4E96446A" w14:textId="77777777" w:rsidR="00261B1D" w:rsidRDefault="00000000">
            <w:pPr>
              <w:spacing w:line="360" w:lineRule="auto"/>
            </w:pPr>
            <w:r>
              <w:rPr>
                <w:rFonts w:ascii="inter" w:eastAsia="inter" w:hAnsi="inter" w:cs="inter"/>
                <w:color w:val="000000"/>
                <w:sz w:val="17"/>
              </w:rPr>
              <w:t>Register new patients with mandatory demographic and contact information. Validate inputs and assign unique patient IDs.</w:t>
            </w:r>
          </w:p>
        </w:tc>
      </w:tr>
      <w:tr w:rsidR="00261B1D" w14:paraId="56A9DF5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A738E85" w14:textId="77777777" w:rsidR="00261B1D" w:rsidRDefault="00000000">
            <w:pPr>
              <w:spacing w:line="360" w:lineRule="auto"/>
            </w:pPr>
            <w:r>
              <w:rPr>
                <w:rFonts w:ascii="inter" w:eastAsia="inter" w:hAnsi="inter" w:cs="inter"/>
                <w:color w:val="000000"/>
                <w:sz w:val="17"/>
              </w:rPr>
              <w:t>Profile Management</w:t>
            </w:r>
          </w:p>
        </w:tc>
        <w:tc>
          <w:tcPr>
            <w:tcW w:w="0" w:type="auto"/>
            <w:tcBorders>
              <w:top w:val="single" w:sz="1" w:space="0" w:color="000000"/>
              <w:bottom w:val="single" w:sz="1" w:space="0" w:color="000000"/>
            </w:tcBorders>
          </w:tcPr>
          <w:p w14:paraId="5E2F4654" w14:textId="77777777" w:rsidR="00261B1D" w:rsidRDefault="00000000">
            <w:pPr>
              <w:spacing w:line="360" w:lineRule="auto"/>
            </w:pPr>
            <w:r>
              <w:rPr>
                <w:rFonts w:ascii="inter" w:eastAsia="inter" w:hAnsi="inter" w:cs="inter"/>
                <w:color w:val="000000"/>
                <w:sz w:val="17"/>
              </w:rPr>
              <w:t>View and update patient profile details including medical history, allergies, medications, emergency contacts, and insurance information.</w:t>
            </w:r>
          </w:p>
        </w:tc>
      </w:tr>
      <w:tr w:rsidR="00261B1D" w14:paraId="7116BE0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DE9790C" w14:textId="77777777" w:rsidR="00261B1D" w:rsidRDefault="00000000">
            <w:pPr>
              <w:spacing w:line="360" w:lineRule="auto"/>
            </w:pPr>
            <w:r>
              <w:rPr>
                <w:rFonts w:ascii="inter" w:eastAsia="inter" w:hAnsi="inter" w:cs="inter"/>
                <w:color w:val="000000"/>
                <w:sz w:val="17"/>
              </w:rPr>
              <w:t>Medical History</w:t>
            </w:r>
          </w:p>
        </w:tc>
        <w:tc>
          <w:tcPr>
            <w:tcW w:w="0" w:type="auto"/>
            <w:tcBorders>
              <w:top w:val="single" w:sz="1" w:space="0" w:color="000000"/>
              <w:bottom w:val="single" w:sz="1" w:space="0" w:color="000000"/>
            </w:tcBorders>
          </w:tcPr>
          <w:p w14:paraId="10D5B1E8" w14:textId="77777777" w:rsidR="00261B1D" w:rsidRDefault="00000000">
            <w:pPr>
              <w:spacing w:line="360" w:lineRule="auto"/>
            </w:pPr>
            <w:r>
              <w:rPr>
                <w:rFonts w:ascii="inter" w:eastAsia="inter" w:hAnsi="inter" w:cs="inter"/>
                <w:color w:val="000000"/>
                <w:sz w:val="17"/>
              </w:rPr>
              <w:t>Maintain detailed records of diagnoses, treatments, surgeries, and vaccinations. Support attachments like lab results and prescriptions.</w:t>
            </w:r>
          </w:p>
        </w:tc>
      </w:tr>
      <w:tr w:rsidR="00261B1D" w14:paraId="7068712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08463CA" w14:textId="77777777" w:rsidR="00261B1D" w:rsidRDefault="00000000">
            <w:pPr>
              <w:spacing w:line="360" w:lineRule="auto"/>
            </w:pPr>
            <w:r>
              <w:rPr>
                <w:rFonts w:ascii="inter" w:eastAsia="inter" w:hAnsi="inter" w:cs="inter"/>
                <w:color w:val="000000"/>
                <w:sz w:val="17"/>
              </w:rPr>
              <w:lastRenderedPageBreak/>
              <w:t>Authentication &amp; Access</w:t>
            </w:r>
          </w:p>
        </w:tc>
        <w:tc>
          <w:tcPr>
            <w:tcW w:w="0" w:type="auto"/>
            <w:tcBorders>
              <w:top w:val="single" w:sz="1" w:space="0" w:color="000000"/>
              <w:bottom w:val="single" w:sz="1" w:space="0" w:color="000000"/>
            </w:tcBorders>
          </w:tcPr>
          <w:p w14:paraId="41F50909" w14:textId="77777777" w:rsidR="00261B1D" w:rsidRDefault="00000000">
            <w:pPr>
              <w:spacing w:line="360" w:lineRule="auto"/>
            </w:pPr>
            <w:r>
              <w:rPr>
                <w:rFonts w:ascii="inter" w:eastAsia="inter" w:hAnsi="inter" w:cs="inter"/>
                <w:color w:val="000000"/>
                <w:sz w:val="17"/>
              </w:rPr>
              <w:t>Role-based access control allowing patients, doctors, and admin staff to access and modify patient profiles as authorized.</w:t>
            </w:r>
          </w:p>
        </w:tc>
      </w:tr>
      <w:tr w:rsidR="00261B1D" w14:paraId="426B313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1C947DE" w14:textId="77777777" w:rsidR="00261B1D" w:rsidRDefault="00000000">
            <w:pPr>
              <w:spacing w:line="360" w:lineRule="auto"/>
            </w:pPr>
            <w:r>
              <w:rPr>
                <w:rFonts w:ascii="inter" w:eastAsia="inter" w:hAnsi="inter" w:cs="inter"/>
                <w:color w:val="000000"/>
                <w:sz w:val="17"/>
              </w:rPr>
              <w:t>Data Validation</w:t>
            </w:r>
          </w:p>
        </w:tc>
        <w:tc>
          <w:tcPr>
            <w:tcW w:w="0" w:type="auto"/>
            <w:tcBorders>
              <w:top w:val="single" w:sz="1" w:space="0" w:color="000000"/>
              <w:bottom w:val="single" w:sz="1" w:space="0" w:color="000000"/>
            </w:tcBorders>
          </w:tcPr>
          <w:p w14:paraId="51D70F1A" w14:textId="77777777" w:rsidR="00261B1D" w:rsidRDefault="00000000">
            <w:pPr>
              <w:spacing w:line="360" w:lineRule="auto"/>
            </w:pPr>
            <w:r>
              <w:rPr>
                <w:rFonts w:ascii="inter" w:eastAsia="inter" w:hAnsi="inter" w:cs="inter"/>
                <w:color w:val="000000"/>
                <w:sz w:val="17"/>
              </w:rPr>
              <w:t>Real-time validation of fields like phone numbers, emails, date of birth, insurance IDs, etc., ensuring data integrity.</w:t>
            </w:r>
          </w:p>
        </w:tc>
      </w:tr>
      <w:tr w:rsidR="00261B1D" w14:paraId="118CDC3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54CAE01" w14:textId="77777777" w:rsidR="00261B1D" w:rsidRDefault="00000000">
            <w:pPr>
              <w:spacing w:line="360" w:lineRule="auto"/>
            </w:pPr>
            <w:r>
              <w:rPr>
                <w:rFonts w:ascii="inter" w:eastAsia="inter" w:hAnsi="inter" w:cs="inter"/>
                <w:color w:val="000000"/>
                <w:sz w:val="17"/>
              </w:rPr>
              <w:t>Audit Logging</w:t>
            </w:r>
          </w:p>
        </w:tc>
        <w:tc>
          <w:tcPr>
            <w:tcW w:w="0" w:type="auto"/>
            <w:tcBorders>
              <w:top w:val="single" w:sz="1" w:space="0" w:color="000000"/>
              <w:bottom w:val="single" w:sz="1" w:space="0" w:color="000000"/>
            </w:tcBorders>
          </w:tcPr>
          <w:p w14:paraId="09BC22B9" w14:textId="77777777" w:rsidR="00261B1D" w:rsidRDefault="00000000">
            <w:pPr>
              <w:spacing w:line="360" w:lineRule="auto"/>
            </w:pPr>
            <w:r>
              <w:rPr>
                <w:rFonts w:ascii="inter" w:eastAsia="inter" w:hAnsi="inter" w:cs="inter"/>
                <w:color w:val="000000"/>
                <w:sz w:val="17"/>
              </w:rPr>
              <w:t>Log all accesses and modifications to patient profiles for accountability and compliance.</w:t>
            </w:r>
          </w:p>
        </w:tc>
      </w:tr>
      <w:tr w:rsidR="00261B1D" w14:paraId="51F0BF3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3E7F421" w14:textId="77777777" w:rsidR="00261B1D" w:rsidRDefault="00000000">
            <w:pPr>
              <w:spacing w:line="360" w:lineRule="auto"/>
            </w:pPr>
            <w:r>
              <w:rPr>
                <w:rFonts w:ascii="inter" w:eastAsia="inter" w:hAnsi="inter" w:cs="inter"/>
                <w:color w:val="000000"/>
                <w:sz w:val="17"/>
              </w:rPr>
              <w:t>Notifications &amp; Alerts</w:t>
            </w:r>
          </w:p>
        </w:tc>
        <w:tc>
          <w:tcPr>
            <w:tcW w:w="0" w:type="auto"/>
            <w:tcBorders>
              <w:top w:val="single" w:sz="1" w:space="0" w:color="000000"/>
              <w:bottom w:val="single" w:sz="1" w:space="0" w:color="000000"/>
            </w:tcBorders>
          </w:tcPr>
          <w:p w14:paraId="548D75E5" w14:textId="22AC233D" w:rsidR="00261B1D" w:rsidRDefault="00000000">
            <w:pPr>
              <w:spacing w:line="360" w:lineRule="auto"/>
            </w:pPr>
            <w:r>
              <w:rPr>
                <w:rFonts w:ascii="inter" w:eastAsia="inter" w:hAnsi="inter" w:cs="inter"/>
                <w:color w:val="000000"/>
                <w:sz w:val="17"/>
              </w:rPr>
              <w:t>Notify users about incomplete profiles or upcoming updates required for ongoing care</w:t>
            </w:r>
            <w:r w:rsidR="005D613D">
              <w:rPr>
                <w:rFonts w:ascii="inter" w:eastAsia="inter" w:hAnsi="inter" w:cs="inter"/>
                <w:color w:val="000000"/>
                <w:sz w:val="17"/>
              </w:rPr>
              <w:t>(Related to dental procedures only)</w:t>
            </w:r>
            <w:r>
              <w:rPr>
                <w:rFonts w:ascii="inter" w:eastAsia="inter" w:hAnsi="inter" w:cs="inter"/>
                <w:color w:val="000000"/>
                <w:sz w:val="17"/>
              </w:rPr>
              <w:t>.</w:t>
            </w:r>
          </w:p>
        </w:tc>
      </w:tr>
      <w:tr w:rsidR="00261B1D" w14:paraId="6D2F0BA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BE45F79" w14:textId="77777777" w:rsidR="00261B1D" w:rsidRDefault="00000000">
            <w:pPr>
              <w:spacing w:line="360" w:lineRule="auto"/>
            </w:pPr>
            <w:r>
              <w:rPr>
                <w:rFonts w:ascii="inter" w:eastAsia="inter" w:hAnsi="inter" w:cs="inter"/>
                <w:color w:val="000000"/>
                <w:sz w:val="17"/>
              </w:rPr>
              <w:t>Integration</w:t>
            </w:r>
          </w:p>
        </w:tc>
        <w:tc>
          <w:tcPr>
            <w:tcW w:w="0" w:type="auto"/>
            <w:tcBorders>
              <w:top w:val="single" w:sz="1" w:space="0" w:color="000000"/>
              <w:bottom w:val="single" w:sz="1" w:space="0" w:color="000000"/>
            </w:tcBorders>
          </w:tcPr>
          <w:p w14:paraId="232F6B2B" w14:textId="77777777" w:rsidR="00261B1D" w:rsidRDefault="00000000">
            <w:pPr>
              <w:spacing w:line="360" w:lineRule="auto"/>
            </w:pPr>
            <w:r>
              <w:rPr>
                <w:rFonts w:ascii="inter" w:eastAsia="inter" w:hAnsi="inter" w:cs="inter"/>
                <w:color w:val="000000"/>
                <w:sz w:val="17"/>
              </w:rPr>
              <w:t>Connect with appointment systems, billing modules, and EHR platforms for a seamless patient information flow.</w:t>
            </w:r>
          </w:p>
        </w:tc>
      </w:tr>
    </w:tbl>
    <w:p w14:paraId="40DF57B1" w14:textId="77777777" w:rsidR="00261B1D" w:rsidRDefault="00261B1D"/>
    <w:p w14:paraId="53340089" w14:textId="77777777" w:rsidR="00261B1D" w:rsidRDefault="00000000">
      <w:pPr>
        <w:spacing w:before="315" w:after="105" w:line="360" w:lineRule="auto"/>
        <w:ind w:left="-30"/>
      </w:pPr>
      <w:r>
        <w:rPr>
          <w:rFonts w:ascii="inter" w:eastAsia="inter" w:hAnsi="inter" w:cs="inter"/>
          <w:b/>
          <w:color w:val="000000"/>
          <w:sz w:val="24"/>
        </w:rPr>
        <w:t>5. Non-Functional Requirements</w:t>
      </w:r>
    </w:p>
    <w:p w14:paraId="0D055C71" w14:textId="77777777" w:rsidR="00261B1D" w:rsidRDefault="00000000">
      <w:pPr>
        <w:numPr>
          <w:ilvl w:val="0"/>
          <w:numId w:val="2"/>
        </w:numPr>
        <w:spacing w:before="105" w:after="105" w:line="360" w:lineRule="auto"/>
      </w:pPr>
      <w:r>
        <w:rPr>
          <w:rFonts w:ascii="inter" w:eastAsia="inter" w:hAnsi="inter" w:cs="inter"/>
          <w:b/>
          <w:color w:val="000000"/>
        </w:rPr>
        <w:t>Security:</w:t>
      </w:r>
      <w:r>
        <w:rPr>
          <w:rFonts w:ascii="inter" w:eastAsia="inter" w:hAnsi="inter" w:cs="inter"/>
          <w:color w:val="000000"/>
        </w:rPr>
        <w:t xml:space="preserve"> Ensure data encryption in transit and storage, implement strict user authentication, comply with data protection laws.</w:t>
      </w:r>
    </w:p>
    <w:p w14:paraId="21B81845" w14:textId="77777777" w:rsidR="00261B1D" w:rsidRDefault="00000000">
      <w:pPr>
        <w:numPr>
          <w:ilvl w:val="0"/>
          <w:numId w:val="2"/>
        </w:numPr>
        <w:spacing w:before="105" w:after="105" w:line="360" w:lineRule="auto"/>
      </w:pPr>
      <w:r>
        <w:rPr>
          <w:rFonts w:ascii="inter" w:eastAsia="inter" w:hAnsi="inter" w:cs="inter"/>
          <w:b/>
          <w:color w:val="000000"/>
        </w:rPr>
        <w:t>Performance:</w:t>
      </w:r>
      <w:r>
        <w:rPr>
          <w:rFonts w:ascii="inter" w:eastAsia="inter" w:hAnsi="inter" w:cs="inter"/>
          <w:color w:val="000000"/>
        </w:rPr>
        <w:t xml:space="preserve"> Fast retrieval and update operations, with 95% of transactions completing within 2 seconds.</w:t>
      </w:r>
    </w:p>
    <w:p w14:paraId="2E87D1E7" w14:textId="77777777" w:rsidR="00261B1D" w:rsidRDefault="00000000">
      <w:pPr>
        <w:numPr>
          <w:ilvl w:val="0"/>
          <w:numId w:val="2"/>
        </w:numPr>
        <w:spacing w:before="105" w:after="105" w:line="360" w:lineRule="auto"/>
      </w:pPr>
      <w:r>
        <w:rPr>
          <w:rFonts w:ascii="inter" w:eastAsia="inter" w:hAnsi="inter" w:cs="inter"/>
          <w:b/>
          <w:color w:val="000000"/>
        </w:rPr>
        <w:t>Usability:</w:t>
      </w:r>
      <w:r>
        <w:rPr>
          <w:rFonts w:ascii="inter" w:eastAsia="inter" w:hAnsi="inter" w:cs="inter"/>
          <w:color w:val="000000"/>
        </w:rPr>
        <w:t xml:space="preserve"> Intuitive UI/UX design for users with various technical backgrounds, mobile and desktop compatible.</w:t>
      </w:r>
    </w:p>
    <w:p w14:paraId="2B8C65A8" w14:textId="77777777" w:rsidR="00261B1D" w:rsidRDefault="00000000">
      <w:pPr>
        <w:numPr>
          <w:ilvl w:val="0"/>
          <w:numId w:val="2"/>
        </w:numPr>
        <w:spacing w:before="105" w:after="105" w:line="360" w:lineRule="auto"/>
      </w:pPr>
      <w:r>
        <w:rPr>
          <w:rFonts w:ascii="inter" w:eastAsia="inter" w:hAnsi="inter" w:cs="inter"/>
          <w:b/>
          <w:color w:val="000000"/>
        </w:rPr>
        <w:t>Scalability:</w:t>
      </w:r>
      <w:r>
        <w:rPr>
          <w:rFonts w:ascii="inter" w:eastAsia="inter" w:hAnsi="inter" w:cs="inter"/>
          <w:color w:val="000000"/>
        </w:rPr>
        <w:t xml:space="preserve"> Support growth in the number of patient profiles and additional features without degrading performance.</w:t>
      </w:r>
    </w:p>
    <w:p w14:paraId="4424B699" w14:textId="77777777" w:rsidR="00261B1D" w:rsidRDefault="00000000">
      <w:pPr>
        <w:numPr>
          <w:ilvl w:val="0"/>
          <w:numId w:val="2"/>
        </w:numPr>
        <w:spacing w:before="105" w:after="105" w:line="360" w:lineRule="auto"/>
      </w:pPr>
      <w:r>
        <w:rPr>
          <w:rFonts w:ascii="inter" w:eastAsia="inter" w:hAnsi="inter" w:cs="inter"/>
          <w:b/>
          <w:color w:val="000000"/>
        </w:rPr>
        <w:t>Reliability:</w:t>
      </w:r>
      <w:r>
        <w:rPr>
          <w:rFonts w:ascii="inter" w:eastAsia="inter" w:hAnsi="inter" w:cs="inter"/>
          <w:color w:val="000000"/>
        </w:rPr>
        <w:t xml:space="preserve"> System availability ≥99.9%, with backup and disaster recovery mechanisms.</w:t>
      </w:r>
    </w:p>
    <w:p w14:paraId="4F7DD9E2" w14:textId="77777777" w:rsidR="00261B1D" w:rsidRDefault="00000000">
      <w:pPr>
        <w:numPr>
          <w:ilvl w:val="0"/>
          <w:numId w:val="2"/>
        </w:numPr>
        <w:spacing w:before="105" w:after="105" w:line="360" w:lineRule="auto"/>
      </w:pPr>
      <w:r>
        <w:rPr>
          <w:rFonts w:ascii="inter" w:eastAsia="inter" w:hAnsi="inter" w:cs="inter"/>
          <w:b/>
          <w:color w:val="000000"/>
        </w:rPr>
        <w:t>Compliance:</w:t>
      </w:r>
      <w:r>
        <w:rPr>
          <w:rFonts w:ascii="inter" w:eastAsia="inter" w:hAnsi="inter" w:cs="inter"/>
          <w:color w:val="000000"/>
        </w:rPr>
        <w:t xml:space="preserve"> Adhere to healthcare standards and regulations relevant to the deployment location.</w:t>
      </w:r>
    </w:p>
    <w:p w14:paraId="2A1C85D3" w14:textId="77777777" w:rsidR="00261B1D" w:rsidRDefault="00000000">
      <w:pPr>
        <w:spacing w:before="315" w:after="105" w:line="360" w:lineRule="auto"/>
        <w:ind w:left="-30"/>
      </w:pPr>
      <w:r>
        <w:rPr>
          <w:rFonts w:ascii="inter" w:eastAsia="inter" w:hAnsi="inter" w:cs="inter"/>
          <w:b/>
          <w:color w:val="000000"/>
          <w:sz w:val="24"/>
        </w:rPr>
        <w:t>6. Key Data Fields (Patient Profile)</w:t>
      </w:r>
    </w:p>
    <w:p w14:paraId="2346B783" w14:textId="77777777" w:rsidR="00261B1D" w:rsidRDefault="00000000">
      <w:pPr>
        <w:numPr>
          <w:ilvl w:val="0"/>
          <w:numId w:val="3"/>
        </w:numPr>
        <w:spacing w:before="105" w:after="105" w:line="360" w:lineRule="auto"/>
      </w:pPr>
      <w:r>
        <w:rPr>
          <w:rFonts w:ascii="inter" w:eastAsia="inter" w:hAnsi="inter" w:cs="inter"/>
          <w:color w:val="000000"/>
        </w:rPr>
        <w:t>Personal: Patient ID, Full Name, Date of Birth, Gender, Blood Group, Photograph.</w:t>
      </w:r>
    </w:p>
    <w:p w14:paraId="6AFAD77B" w14:textId="77777777" w:rsidR="00261B1D" w:rsidRDefault="00000000">
      <w:pPr>
        <w:numPr>
          <w:ilvl w:val="0"/>
          <w:numId w:val="3"/>
        </w:numPr>
        <w:spacing w:before="105" w:after="105" w:line="360" w:lineRule="auto"/>
      </w:pPr>
      <w:r>
        <w:rPr>
          <w:rFonts w:ascii="inter" w:eastAsia="inter" w:hAnsi="inter" w:cs="inter"/>
          <w:color w:val="000000"/>
        </w:rPr>
        <w:t>Contact: Address, Phone numbers, Email, Emergency contact details.</w:t>
      </w:r>
    </w:p>
    <w:p w14:paraId="3429810C" w14:textId="77777777" w:rsidR="00261B1D" w:rsidRDefault="00000000">
      <w:pPr>
        <w:numPr>
          <w:ilvl w:val="0"/>
          <w:numId w:val="3"/>
        </w:numPr>
        <w:spacing w:before="105" w:after="105" w:line="360" w:lineRule="auto"/>
      </w:pPr>
      <w:r>
        <w:rPr>
          <w:rFonts w:ascii="inter" w:eastAsia="inter" w:hAnsi="inter" w:cs="inter"/>
          <w:color w:val="000000"/>
        </w:rPr>
        <w:t xml:space="preserve">Identification: National ID, </w:t>
      </w:r>
      <w:r w:rsidRPr="005D613D">
        <w:rPr>
          <w:rFonts w:ascii="inter" w:eastAsia="inter" w:hAnsi="inter" w:cs="inter"/>
          <w:strike/>
          <w:color w:val="000000"/>
        </w:rPr>
        <w:t>Insurance ID/policy numbers</w:t>
      </w:r>
      <w:r>
        <w:rPr>
          <w:rFonts w:ascii="inter" w:eastAsia="inter" w:hAnsi="inter" w:cs="inter"/>
          <w:color w:val="000000"/>
        </w:rPr>
        <w:t>.</w:t>
      </w:r>
    </w:p>
    <w:p w14:paraId="37486A79" w14:textId="77777777" w:rsidR="00261B1D" w:rsidRDefault="00000000">
      <w:pPr>
        <w:numPr>
          <w:ilvl w:val="0"/>
          <w:numId w:val="3"/>
        </w:numPr>
        <w:spacing w:before="105" w:after="105" w:line="360" w:lineRule="auto"/>
      </w:pPr>
      <w:r>
        <w:rPr>
          <w:rFonts w:ascii="inter" w:eastAsia="inter" w:hAnsi="inter" w:cs="inter"/>
          <w:color w:val="000000"/>
        </w:rPr>
        <w:t>Medical Information: Allergies, Chronic conditions, Current medications, Medical history notes.</w:t>
      </w:r>
    </w:p>
    <w:p w14:paraId="702977E0" w14:textId="77777777" w:rsidR="00261B1D" w:rsidRDefault="00000000">
      <w:pPr>
        <w:numPr>
          <w:ilvl w:val="0"/>
          <w:numId w:val="3"/>
        </w:numPr>
        <w:spacing w:before="105" w:after="105" w:line="360" w:lineRule="auto"/>
      </w:pPr>
      <w:r>
        <w:rPr>
          <w:rFonts w:ascii="inter" w:eastAsia="inter" w:hAnsi="inter" w:cs="inter"/>
          <w:color w:val="000000"/>
        </w:rPr>
        <w:t>Administrative: Registration date, Patient status (inpatient/outpatient), Insurance provider.</w:t>
      </w:r>
    </w:p>
    <w:p w14:paraId="01E8B701" w14:textId="77777777" w:rsidR="00261B1D" w:rsidRDefault="00000000">
      <w:pPr>
        <w:numPr>
          <w:ilvl w:val="0"/>
          <w:numId w:val="3"/>
        </w:numPr>
        <w:spacing w:before="105" w:after="105" w:line="360" w:lineRule="auto"/>
      </w:pPr>
      <w:r>
        <w:rPr>
          <w:rFonts w:ascii="inter" w:eastAsia="inter" w:hAnsi="inter" w:cs="inter"/>
          <w:color w:val="000000"/>
        </w:rPr>
        <w:t>Additional: Consent forms, Special instructions.</w:t>
      </w:r>
    </w:p>
    <w:p w14:paraId="57C140C2" w14:textId="77777777" w:rsidR="00261B1D" w:rsidRDefault="00000000">
      <w:pPr>
        <w:spacing w:before="315" w:after="105" w:line="360" w:lineRule="auto"/>
        <w:ind w:left="-30"/>
      </w:pPr>
      <w:r>
        <w:rPr>
          <w:rFonts w:ascii="inter" w:eastAsia="inter" w:hAnsi="inter" w:cs="inter"/>
          <w:b/>
          <w:color w:val="000000"/>
          <w:sz w:val="24"/>
        </w:rPr>
        <w:lastRenderedPageBreak/>
        <w:t>7. User Roles &amp; Permissions</w:t>
      </w:r>
    </w:p>
    <w:p w14:paraId="2BDE3071" w14:textId="77777777" w:rsidR="00261B1D" w:rsidRDefault="00000000">
      <w:pPr>
        <w:numPr>
          <w:ilvl w:val="0"/>
          <w:numId w:val="4"/>
        </w:numPr>
        <w:spacing w:before="105" w:after="105" w:line="360" w:lineRule="auto"/>
      </w:pPr>
      <w:r>
        <w:rPr>
          <w:rFonts w:ascii="inter" w:eastAsia="inter" w:hAnsi="inter" w:cs="inter"/>
          <w:b/>
          <w:color w:val="000000"/>
        </w:rPr>
        <w:t>Patient:</w:t>
      </w:r>
      <w:r>
        <w:rPr>
          <w:rFonts w:ascii="inter" w:eastAsia="inter" w:hAnsi="inter" w:cs="inter"/>
          <w:color w:val="000000"/>
        </w:rPr>
        <w:t xml:space="preserve"> View and update personal/contact info, view medical history, access own profile.</w:t>
      </w:r>
    </w:p>
    <w:p w14:paraId="05F520FE" w14:textId="77777777" w:rsidR="00261B1D" w:rsidRDefault="00000000">
      <w:pPr>
        <w:numPr>
          <w:ilvl w:val="0"/>
          <w:numId w:val="4"/>
        </w:numPr>
        <w:spacing w:before="105" w:after="105" w:line="360" w:lineRule="auto"/>
      </w:pPr>
      <w:r>
        <w:rPr>
          <w:rFonts w:ascii="inter" w:eastAsia="inter" w:hAnsi="inter" w:cs="inter"/>
          <w:b/>
          <w:color w:val="000000"/>
        </w:rPr>
        <w:t>Doctor:</w:t>
      </w:r>
      <w:r>
        <w:rPr>
          <w:rFonts w:ascii="inter" w:eastAsia="inter" w:hAnsi="inter" w:cs="inter"/>
          <w:color w:val="000000"/>
        </w:rPr>
        <w:t xml:space="preserve"> Access and update relevant medical history, view patient profile.</w:t>
      </w:r>
    </w:p>
    <w:p w14:paraId="27FF5DC2" w14:textId="77777777" w:rsidR="00261B1D" w:rsidRDefault="00000000">
      <w:pPr>
        <w:numPr>
          <w:ilvl w:val="0"/>
          <w:numId w:val="4"/>
        </w:numPr>
        <w:spacing w:before="105" w:after="105" w:line="360" w:lineRule="auto"/>
      </w:pPr>
      <w:r>
        <w:rPr>
          <w:rFonts w:ascii="inter" w:eastAsia="inter" w:hAnsi="inter" w:cs="inter"/>
          <w:b/>
          <w:color w:val="000000"/>
        </w:rPr>
        <w:t>Receptionist/Admin Staff:</w:t>
      </w:r>
      <w:r>
        <w:rPr>
          <w:rFonts w:ascii="inter" w:eastAsia="inter" w:hAnsi="inter" w:cs="inter"/>
          <w:color w:val="000000"/>
        </w:rPr>
        <w:t xml:space="preserve"> Register new patients, manage demographic and insurance data.</w:t>
      </w:r>
    </w:p>
    <w:p w14:paraId="0ABC98C6" w14:textId="77777777" w:rsidR="00261B1D" w:rsidRDefault="00000000">
      <w:pPr>
        <w:numPr>
          <w:ilvl w:val="0"/>
          <w:numId w:val="4"/>
        </w:numPr>
        <w:spacing w:before="105" w:after="105" w:line="360" w:lineRule="auto"/>
      </w:pPr>
      <w:r>
        <w:rPr>
          <w:rFonts w:ascii="inter" w:eastAsia="inter" w:hAnsi="inter" w:cs="inter"/>
          <w:b/>
          <w:color w:val="000000"/>
        </w:rPr>
        <w:t>System Administrator:</w:t>
      </w:r>
      <w:r>
        <w:rPr>
          <w:rFonts w:ascii="inter" w:eastAsia="inter" w:hAnsi="inter" w:cs="inter"/>
          <w:color w:val="000000"/>
        </w:rPr>
        <w:t xml:space="preserve"> Manage users, roles, and system configurations.</w:t>
      </w:r>
    </w:p>
    <w:p w14:paraId="003D8760" w14:textId="77777777" w:rsidR="00261B1D" w:rsidRDefault="00000000">
      <w:pPr>
        <w:spacing w:before="315" w:after="105" w:line="360" w:lineRule="auto"/>
        <w:ind w:left="-30"/>
      </w:pPr>
      <w:r>
        <w:rPr>
          <w:rFonts w:ascii="inter" w:eastAsia="inter" w:hAnsi="inter" w:cs="inter"/>
          <w:b/>
          <w:color w:val="000000"/>
          <w:sz w:val="24"/>
        </w:rPr>
        <w:t>8. User Interface Requirements</w:t>
      </w:r>
    </w:p>
    <w:p w14:paraId="537F1E21" w14:textId="77777777" w:rsidR="00261B1D" w:rsidRDefault="00000000">
      <w:pPr>
        <w:numPr>
          <w:ilvl w:val="0"/>
          <w:numId w:val="5"/>
        </w:numPr>
        <w:spacing w:before="105" w:after="105" w:line="360" w:lineRule="auto"/>
      </w:pPr>
      <w:r>
        <w:rPr>
          <w:rFonts w:ascii="inter" w:eastAsia="inter" w:hAnsi="inter" w:cs="inter"/>
          <w:color w:val="000000"/>
        </w:rPr>
        <w:t>Patient search and quick filters.</w:t>
      </w:r>
    </w:p>
    <w:p w14:paraId="4EB3B0EE" w14:textId="77777777" w:rsidR="00261B1D" w:rsidRDefault="00000000">
      <w:pPr>
        <w:numPr>
          <w:ilvl w:val="0"/>
          <w:numId w:val="5"/>
        </w:numPr>
        <w:spacing w:before="105" w:after="105" w:line="360" w:lineRule="auto"/>
      </w:pPr>
      <w:r>
        <w:rPr>
          <w:rFonts w:ascii="inter" w:eastAsia="inter" w:hAnsi="inter" w:cs="inter"/>
          <w:color w:val="000000"/>
        </w:rPr>
        <w:t>Easy-to-navigate profile tabs (Personal Info, Medical History, Billing Info).</w:t>
      </w:r>
    </w:p>
    <w:p w14:paraId="5E9773A0" w14:textId="77777777" w:rsidR="00261B1D" w:rsidRDefault="00000000">
      <w:pPr>
        <w:numPr>
          <w:ilvl w:val="0"/>
          <w:numId w:val="5"/>
        </w:numPr>
        <w:spacing w:before="105" w:after="105" w:line="360" w:lineRule="auto"/>
      </w:pPr>
      <w:r>
        <w:rPr>
          <w:rFonts w:ascii="inter" w:eastAsia="inter" w:hAnsi="inter" w:cs="inter"/>
          <w:color w:val="000000"/>
        </w:rPr>
        <w:t>Editable forms with dropdowns and validation features.</w:t>
      </w:r>
    </w:p>
    <w:p w14:paraId="733BA0CE" w14:textId="77777777" w:rsidR="00261B1D" w:rsidRDefault="00000000">
      <w:pPr>
        <w:numPr>
          <w:ilvl w:val="0"/>
          <w:numId w:val="5"/>
        </w:numPr>
        <w:spacing w:before="105" w:after="105" w:line="360" w:lineRule="auto"/>
      </w:pPr>
      <w:r>
        <w:rPr>
          <w:rFonts w:ascii="inter" w:eastAsia="inter" w:hAnsi="inter" w:cs="inter"/>
          <w:color w:val="000000"/>
        </w:rPr>
        <w:t>Alerts for missing or inconsistent data.</w:t>
      </w:r>
    </w:p>
    <w:p w14:paraId="5194FD50" w14:textId="77777777" w:rsidR="00261B1D" w:rsidRDefault="00000000">
      <w:pPr>
        <w:numPr>
          <w:ilvl w:val="0"/>
          <w:numId w:val="5"/>
        </w:numPr>
        <w:spacing w:before="105" w:after="105" w:line="360" w:lineRule="auto"/>
      </w:pPr>
      <w:r>
        <w:rPr>
          <w:rFonts w:ascii="inter" w:eastAsia="inter" w:hAnsi="inter" w:cs="inter"/>
          <w:color w:val="000000"/>
        </w:rPr>
        <w:t>Export/print patient profiles.</w:t>
      </w:r>
    </w:p>
    <w:p w14:paraId="5BC6D747" w14:textId="77777777" w:rsidR="00261B1D" w:rsidRDefault="00000000">
      <w:pPr>
        <w:spacing w:before="315" w:after="105" w:line="360" w:lineRule="auto"/>
        <w:ind w:left="-30"/>
      </w:pPr>
      <w:r>
        <w:rPr>
          <w:rFonts w:ascii="inter" w:eastAsia="inter" w:hAnsi="inter" w:cs="inter"/>
          <w:b/>
          <w:color w:val="000000"/>
          <w:sz w:val="24"/>
        </w:rPr>
        <w:t>9. Integration Requirements</w:t>
      </w:r>
    </w:p>
    <w:p w14:paraId="763DAA3D" w14:textId="77777777" w:rsidR="00261B1D" w:rsidRDefault="00000000">
      <w:pPr>
        <w:numPr>
          <w:ilvl w:val="0"/>
          <w:numId w:val="6"/>
        </w:numPr>
        <w:spacing w:before="105" w:after="105" w:line="360" w:lineRule="auto"/>
      </w:pPr>
      <w:r>
        <w:rPr>
          <w:rFonts w:ascii="inter" w:eastAsia="inter" w:hAnsi="inter" w:cs="inter"/>
          <w:color w:val="000000"/>
        </w:rPr>
        <w:t>Support data exchange standards (FHIR, HL7) with Electronic Health Records (EHR).</w:t>
      </w:r>
    </w:p>
    <w:p w14:paraId="36B8D222" w14:textId="77777777" w:rsidR="00261B1D" w:rsidRDefault="00000000">
      <w:pPr>
        <w:numPr>
          <w:ilvl w:val="0"/>
          <w:numId w:val="6"/>
        </w:numPr>
        <w:spacing w:before="105" w:after="105" w:line="360" w:lineRule="auto"/>
      </w:pPr>
      <w:r>
        <w:rPr>
          <w:rFonts w:ascii="inter" w:eastAsia="inter" w:hAnsi="inter" w:cs="inter"/>
          <w:color w:val="000000"/>
        </w:rPr>
        <w:t>Integrate with appointment scheduling, billing, and lab systems.</w:t>
      </w:r>
    </w:p>
    <w:p w14:paraId="6B623273" w14:textId="77777777" w:rsidR="00261B1D" w:rsidRDefault="00000000">
      <w:pPr>
        <w:numPr>
          <w:ilvl w:val="0"/>
          <w:numId w:val="6"/>
        </w:numPr>
        <w:spacing w:before="105" w:after="105" w:line="360" w:lineRule="auto"/>
      </w:pPr>
      <w:r>
        <w:rPr>
          <w:rFonts w:ascii="inter" w:eastAsia="inter" w:hAnsi="inter" w:cs="inter"/>
          <w:color w:val="000000"/>
        </w:rPr>
        <w:t>API endpoints for third-party system access and mobile app synchronization.</w:t>
      </w:r>
    </w:p>
    <w:p w14:paraId="31364649" w14:textId="77777777" w:rsidR="00261B1D" w:rsidRDefault="00000000">
      <w:pPr>
        <w:spacing w:before="210" w:after="0" w:line="360" w:lineRule="auto"/>
      </w:pPr>
      <w:r>
        <w:rPr>
          <w:noProof/>
        </w:rPr>
      </w:r>
      <w:r>
        <w:rPr>
          <w:noProof/>
        </w:rPr>
        <w:pict w14:anchorId="4D1C6C6C">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A333690" w14:textId="77777777" w:rsidR="00261B1D" w:rsidRDefault="00000000">
      <w:pPr>
        <w:spacing w:after="210" w:line="360" w:lineRule="auto"/>
      </w:pPr>
      <w:r>
        <w:rPr>
          <w:rFonts w:ascii="inter" w:eastAsia="inter" w:hAnsi="inter" w:cs="inter"/>
          <w:color w:val="000000"/>
        </w:rPr>
        <w:t xml:space="preserve">This PRD outlines a comprehensive framework to develop a secure, efficient, and user-friendly </w:t>
      </w:r>
      <w:r>
        <w:rPr>
          <w:rFonts w:ascii="inter" w:eastAsia="inter" w:hAnsi="inter" w:cs="inter"/>
          <w:b/>
          <w:color w:val="000000"/>
        </w:rPr>
        <w:t>Patient Profile Management Application</w:t>
      </w:r>
      <w:r>
        <w:rPr>
          <w:rFonts w:ascii="inter" w:eastAsia="inter" w:hAnsi="inter" w:cs="inter"/>
          <w:color w:val="000000"/>
        </w:rPr>
        <w:t xml:space="preserve"> that supports robust patient data handling and interoperability within healthcare environments. It ensures better patient care through accurate and accessible profile management.</w:t>
      </w:r>
    </w:p>
    <w:p w14:paraId="69C0F632" w14:textId="77777777" w:rsidR="00261B1D" w:rsidRDefault="00000000">
      <w:pPr>
        <w:spacing w:line="360" w:lineRule="auto"/>
        <w:jc w:val="center"/>
        <w:rPr>
          <w:rFonts w:ascii="inter" w:eastAsia="inter" w:hAnsi="inter" w:cs="inter"/>
          <w:color w:val="000000"/>
        </w:rPr>
      </w:pPr>
      <w:r>
        <w:rPr>
          <w:rFonts w:ascii="inter" w:eastAsia="inter" w:hAnsi="inter" w:cs="inter"/>
          <w:color w:val="000000"/>
        </w:rPr>
        <w:t>⁂</w:t>
      </w:r>
    </w:p>
    <w:p w14:paraId="7307784E" w14:textId="77777777" w:rsidR="002408A9" w:rsidRDefault="002408A9">
      <w:pPr>
        <w:spacing w:line="360" w:lineRule="auto"/>
        <w:jc w:val="center"/>
        <w:rPr>
          <w:rFonts w:ascii="inter" w:eastAsia="inter" w:hAnsi="inter" w:cs="inter"/>
          <w:color w:val="000000"/>
        </w:rPr>
      </w:pPr>
    </w:p>
    <w:p w14:paraId="756D38D1" w14:textId="77777777" w:rsidR="002408A9" w:rsidRDefault="002408A9">
      <w:pPr>
        <w:spacing w:line="360" w:lineRule="auto"/>
        <w:jc w:val="center"/>
        <w:rPr>
          <w:rFonts w:ascii="inter" w:eastAsia="inter" w:hAnsi="inter" w:cs="inter"/>
          <w:color w:val="000000"/>
        </w:rPr>
      </w:pPr>
    </w:p>
    <w:p w14:paraId="29B8C4FD" w14:textId="77777777" w:rsidR="002408A9" w:rsidRDefault="002408A9">
      <w:pPr>
        <w:spacing w:line="360" w:lineRule="auto"/>
        <w:jc w:val="center"/>
        <w:rPr>
          <w:rFonts w:ascii="inter" w:eastAsia="inter" w:hAnsi="inter" w:cs="inter"/>
          <w:color w:val="000000"/>
        </w:rPr>
      </w:pPr>
    </w:p>
    <w:p w14:paraId="68DCFA41" w14:textId="77777777" w:rsidR="002408A9" w:rsidRDefault="002408A9">
      <w:pPr>
        <w:spacing w:line="360" w:lineRule="auto"/>
        <w:jc w:val="center"/>
        <w:rPr>
          <w:rFonts w:ascii="inter" w:eastAsia="inter" w:hAnsi="inter" w:cs="inter"/>
          <w:color w:val="000000"/>
        </w:rPr>
      </w:pPr>
    </w:p>
    <w:p w14:paraId="4D3C93E6" w14:textId="77777777" w:rsidR="002408A9" w:rsidRDefault="002408A9">
      <w:pPr>
        <w:spacing w:line="360" w:lineRule="auto"/>
        <w:jc w:val="center"/>
        <w:rPr>
          <w:rFonts w:ascii="inter" w:eastAsia="inter" w:hAnsi="inter" w:cs="inter"/>
          <w:color w:val="000000"/>
        </w:rPr>
      </w:pPr>
    </w:p>
    <w:p w14:paraId="0ADEDE0A" w14:textId="77777777" w:rsidR="002408A9" w:rsidRDefault="002408A9">
      <w:pPr>
        <w:spacing w:line="360" w:lineRule="auto"/>
        <w:jc w:val="center"/>
        <w:rPr>
          <w:rFonts w:ascii="inter" w:eastAsia="inter" w:hAnsi="inter" w:cs="inter"/>
          <w:color w:val="000000"/>
        </w:rPr>
      </w:pPr>
    </w:p>
    <w:p w14:paraId="76B59D76" w14:textId="6D000E06" w:rsidR="002408A9" w:rsidRPr="002408A9" w:rsidRDefault="00E07325" w:rsidP="002408A9">
      <w:pPr>
        <w:spacing w:line="360" w:lineRule="auto"/>
        <w:rPr>
          <w:rFonts w:ascii="inter" w:eastAsia="inter" w:hAnsi="inter" w:cs="inter"/>
          <w:color w:val="000000"/>
          <w:lang w:val="en-IN"/>
        </w:rPr>
      </w:pPr>
      <w:r>
        <w:rPr>
          <w:rFonts w:ascii="inter" w:eastAsia="inter" w:hAnsi="inter" w:cs="inter"/>
          <w:color w:val="000000"/>
          <w:lang w:val="en-IN"/>
        </w:rPr>
        <w:t>C</w:t>
      </w:r>
      <w:r w:rsidR="002408A9" w:rsidRPr="002408A9">
        <w:rPr>
          <w:rFonts w:ascii="inter" w:eastAsia="inter" w:hAnsi="inter" w:cs="inter"/>
          <w:color w:val="000000"/>
          <w:lang w:val="en-IN"/>
        </w:rPr>
        <w:t xml:space="preserve">ommon </w:t>
      </w:r>
      <w:r w:rsidR="002408A9" w:rsidRPr="002408A9">
        <w:rPr>
          <w:rFonts w:ascii="inter" w:eastAsia="inter" w:hAnsi="inter" w:cs="inter"/>
          <w:b/>
          <w:bCs/>
          <w:color w:val="000000"/>
          <w:lang w:val="en-IN"/>
        </w:rPr>
        <w:t>use cases for the Patient Registration Module</w:t>
      </w:r>
      <w:r w:rsidR="002408A9" w:rsidRPr="002408A9">
        <w:rPr>
          <w:rFonts w:ascii="inter" w:eastAsia="inter" w:hAnsi="inter" w:cs="inter"/>
          <w:color w:val="000000"/>
          <w:lang w:val="en-IN"/>
        </w:rPr>
        <w:t xml:space="preserve"> in a Patient Management System, based on typical healthcare workflows and system functionalities:</w:t>
      </w:r>
    </w:p>
    <w:p w14:paraId="3066A45D" w14:textId="77777777" w:rsidR="002408A9" w:rsidRPr="002408A9" w:rsidRDefault="002408A9" w:rsidP="002408A9">
      <w:pPr>
        <w:numPr>
          <w:ilvl w:val="0"/>
          <w:numId w:val="7"/>
        </w:numPr>
        <w:spacing w:line="360" w:lineRule="auto"/>
        <w:rPr>
          <w:rFonts w:ascii="inter" w:eastAsia="inter" w:hAnsi="inter" w:cs="inter"/>
          <w:color w:val="000000"/>
          <w:lang w:val="en-IN"/>
        </w:rPr>
      </w:pPr>
      <w:r w:rsidRPr="002408A9">
        <w:rPr>
          <w:rFonts w:ascii="inter" w:eastAsia="inter" w:hAnsi="inter" w:cs="inter"/>
          <w:b/>
          <w:bCs/>
          <w:color w:val="000000"/>
          <w:lang w:val="en-IN"/>
        </w:rPr>
        <w:t>New Patient Registration</w:t>
      </w:r>
      <w:r w:rsidRPr="002408A9">
        <w:rPr>
          <w:rFonts w:ascii="inter" w:eastAsia="inter" w:hAnsi="inter" w:cs="inter"/>
          <w:color w:val="000000"/>
          <w:lang w:val="en-IN"/>
        </w:rPr>
        <w:br/>
        <w:t>Capture comprehensive personal, demographic, and contact details for new patients, including name, DOB, gender, phone, address, and unique patient ID creation. This is the first interaction that creates a patient record in the system.</w:t>
      </w:r>
    </w:p>
    <w:p w14:paraId="6CBC5E39" w14:textId="77777777" w:rsidR="002408A9" w:rsidRPr="002408A9" w:rsidRDefault="002408A9" w:rsidP="002408A9">
      <w:pPr>
        <w:spacing w:line="360" w:lineRule="auto"/>
        <w:rPr>
          <w:rFonts w:ascii="inter" w:eastAsia="inter" w:hAnsi="inter" w:cs="inter"/>
          <w:color w:val="000000"/>
          <w:lang w:val="en-IN"/>
        </w:rPr>
      </w:pPr>
      <w:r w:rsidRPr="002408A9">
        <w:rPr>
          <w:rFonts w:ascii="inter" w:eastAsia="inter" w:hAnsi="inter" w:cs="inter"/>
          <w:color w:val="000000"/>
          <w:lang w:val="en-IN"/>
        </w:rPr>
        <w:t xml:space="preserve">  </w:t>
      </w:r>
      <w:r w:rsidRPr="002408A9">
        <w:rPr>
          <w:rFonts w:ascii="inter" w:eastAsia="inter" w:hAnsi="inter" w:cs="inter"/>
          <w:b/>
          <w:bCs/>
          <w:color w:val="000000"/>
          <w:lang w:val="en-IN"/>
        </w:rPr>
        <w:t>Existing Patient Check-In</w:t>
      </w:r>
      <w:r w:rsidRPr="002408A9">
        <w:rPr>
          <w:rFonts w:ascii="inter" w:eastAsia="inter" w:hAnsi="inter" w:cs="inter"/>
          <w:color w:val="000000"/>
          <w:lang w:val="en-IN"/>
        </w:rPr>
        <w:br/>
        <w:t>Identify returning patients via patient ID, phone, or biometric authentication (facial/voice recognition), confirm or update their details on arrival for an appointment or treatment.</w:t>
      </w:r>
    </w:p>
    <w:p w14:paraId="117793C4" w14:textId="77777777" w:rsidR="002408A9" w:rsidRPr="002408A9" w:rsidRDefault="002408A9" w:rsidP="002408A9">
      <w:pPr>
        <w:spacing w:line="360" w:lineRule="auto"/>
        <w:rPr>
          <w:rFonts w:ascii="inter" w:eastAsia="inter" w:hAnsi="inter" w:cs="inter"/>
          <w:color w:val="000000"/>
          <w:lang w:val="en-IN"/>
        </w:rPr>
      </w:pPr>
      <w:r w:rsidRPr="002408A9">
        <w:rPr>
          <w:rFonts w:ascii="inter" w:eastAsia="inter" w:hAnsi="inter" w:cs="inter"/>
          <w:color w:val="000000"/>
          <w:lang w:val="en-IN"/>
        </w:rPr>
        <w:t xml:space="preserve">  </w:t>
      </w:r>
      <w:r w:rsidRPr="002408A9">
        <w:rPr>
          <w:rFonts w:ascii="inter" w:eastAsia="inter" w:hAnsi="inter" w:cs="inter"/>
          <w:b/>
          <w:bCs/>
          <w:color w:val="000000"/>
          <w:lang w:val="en-IN"/>
        </w:rPr>
        <w:t>Insurance and Eligibility Verification</w:t>
      </w:r>
      <w:r w:rsidRPr="002408A9">
        <w:rPr>
          <w:rFonts w:ascii="inter" w:eastAsia="inter" w:hAnsi="inter" w:cs="inter"/>
          <w:color w:val="000000"/>
          <w:lang w:val="en-IN"/>
        </w:rPr>
        <w:br/>
        <w:t>Real-time checking and validation of patient insurance information and coverage to ensure billing accuracy and reduce claim denials.</w:t>
      </w:r>
    </w:p>
    <w:p w14:paraId="336C7EC6" w14:textId="77777777" w:rsidR="002408A9" w:rsidRPr="002408A9" w:rsidRDefault="002408A9" w:rsidP="002408A9">
      <w:pPr>
        <w:spacing w:line="360" w:lineRule="auto"/>
        <w:rPr>
          <w:rFonts w:ascii="inter" w:eastAsia="inter" w:hAnsi="inter" w:cs="inter"/>
          <w:color w:val="000000"/>
          <w:lang w:val="en-IN"/>
        </w:rPr>
      </w:pPr>
      <w:r w:rsidRPr="002408A9">
        <w:rPr>
          <w:rFonts w:ascii="inter" w:eastAsia="inter" w:hAnsi="inter" w:cs="inter"/>
          <w:color w:val="000000"/>
          <w:lang w:val="en-IN"/>
        </w:rPr>
        <w:t xml:space="preserve">  </w:t>
      </w:r>
      <w:r w:rsidRPr="002408A9">
        <w:rPr>
          <w:rFonts w:ascii="inter" w:eastAsia="inter" w:hAnsi="inter" w:cs="inter"/>
          <w:b/>
          <w:bCs/>
          <w:color w:val="000000"/>
          <w:lang w:val="en-IN"/>
        </w:rPr>
        <w:t>Medical History and Allergy Documentation</w:t>
      </w:r>
      <w:r w:rsidRPr="002408A9">
        <w:rPr>
          <w:rFonts w:ascii="inter" w:eastAsia="inter" w:hAnsi="inter" w:cs="inter"/>
          <w:color w:val="000000"/>
          <w:lang w:val="en-IN"/>
        </w:rPr>
        <w:br/>
        <w:t>Collect and maintain relevant medical background data such as previous illnesses, allergies, chronic conditions to support clinical decision-making right at registration.</w:t>
      </w:r>
    </w:p>
    <w:p w14:paraId="64485116" w14:textId="77777777" w:rsidR="002408A9" w:rsidRPr="002408A9" w:rsidRDefault="002408A9" w:rsidP="002408A9">
      <w:pPr>
        <w:spacing w:line="360" w:lineRule="auto"/>
        <w:rPr>
          <w:rFonts w:ascii="inter" w:eastAsia="inter" w:hAnsi="inter" w:cs="inter"/>
          <w:color w:val="000000"/>
          <w:lang w:val="en-IN"/>
        </w:rPr>
      </w:pPr>
      <w:r w:rsidRPr="002408A9">
        <w:rPr>
          <w:rFonts w:ascii="inter" w:eastAsia="inter" w:hAnsi="inter" w:cs="inter"/>
          <w:color w:val="000000"/>
          <w:lang w:val="en-IN"/>
        </w:rPr>
        <w:t xml:space="preserve">  </w:t>
      </w:r>
      <w:r w:rsidRPr="002408A9">
        <w:rPr>
          <w:rFonts w:ascii="inter" w:eastAsia="inter" w:hAnsi="inter" w:cs="inter"/>
          <w:b/>
          <w:bCs/>
          <w:color w:val="000000"/>
          <w:lang w:val="en-IN"/>
        </w:rPr>
        <w:t>Consent and Authorization Management</w:t>
      </w:r>
      <w:r w:rsidRPr="002408A9">
        <w:rPr>
          <w:rFonts w:ascii="inter" w:eastAsia="inter" w:hAnsi="inter" w:cs="inter"/>
          <w:color w:val="000000"/>
          <w:lang w:val="en-IN"/>
        </w:rPr>
        <w:br/>
        <w:t>Obtain patient consent for treatment, data sharing, and privacy policy compliance as part of the registration workflow.</w:t>
      </w:r>
    </w:p>
    <w:p w14:paraId="455BAD0E" w14:textId="77777777" w:rsidR="002408A9" w:rsidRPr="002408A9" w:rsidRDefault="002408A9" w:rsidP="002408A9">
      <w:pPr>
        <w:spacing w:line="360" w:lineRule="auto"/>
        <w:rPr>
          <w:rFonts w:ascii="inter" w:eastAsia="inter" w:hAnsi="inter" w:cs="inter"/>
          <w:color w:val="000000"/>
          <w:lang w:val="en-IN"/>
        </w:rPr>
      </w:pPr>
      <w:r w:rsidRPr="002408A9">
        <w:rPr>
          <w:rFonts w:ascii="inter" w:eastAsia="inter" w:hAnsi="inter" w:cs="inter"/>
          <w:color w:val="000000"/>
          <w:lang w:val="en-IN"/>
        </w:rPr>
        <w:t xml:space="preserve">  </w:t>
      </w:r>
      <w:r w:rsidRPr="002408A9">
        <w:rPr>
          <w:rFonts w:ascii="inter" w:eastAsia="inter" w:hAnsi="inter" w:cs="inter"/>
          <w:b/>
          <w:bCs/>
          <w:color w:val="000000"/>
          <w:lang w:val="en-IN"/>
        </w:rPr>
        <w:t>Appointment Scheduling Integration</w:t>
      </w:r>
      <w:r w:rsidRPr="002408A9">
        <w:rPr>
          <w:rFonts w:ascii="inter" w:eastAsia="inter" w:hAnsi="inter" w:cs="inter"/>
          <w:color w:val="000000"/>
          <w:lang w:val="en-IN"/>
        </w:rPr>
        <w:br/>
        <w:t>Link registration with appointment booking workflows, allowing patients to schedule or confirm visits during registration.</w:t>
      </w:r>
    </w:p>
    <w:p w14:paraId="690AD9C9" w14:textId="77777777" w:rsidR="002408A9" w:rsidRPr="002408A9" w:rsidRDefault="002408A9" w:rsidP="002408A9">
      <w:pPr>
        <w:spacing w:line="360" w:lineRule="auto"/>
        <w:rPr>
          <w:rFonts w:ascii="inter" w:eastAsia="inter" w:hAnsi="inter" w:cs="inter"/>
          <w:color w:val="000000"/>
          <w:lang w:val="en-IN"/>
        </w:rPr>
      </w:pPr>
      <w:r w:rsidRPr="002408A9">
        <w:rPr>
          <w:rFonts w:ascii="inter" w:eastAsia="inter" w:hAnsi="inter" w:cs="inter"/>
          <w:color w:val="000000"/>
          <w:lang w:val="en-IN"/>
        </w:rPr>
        <w:t xml:space="preserve">  </w:t>
      </w:r>
      <w:r w:rsidRPr="002408A9">
        <w:rPr>
          <w:rFonts w:ascii="inter" w:eastAsia="inter" w:hAnsi="inter" w:cs="inter"/>
          <w:b/>
          <w:bCs/>
          <w:color w:val="000000"/>
          <w:lang w:val="en-IN"/>
        </w:rPr>
        <w:t>Data Validation and Error Handling</w:t>
      </w:r>
      <w:r w:rsidRPr="002408A9">
        <w:rPr>
          <w:rFonts w:ascii="inter" w:eastAsia="inter" w:hAnsi="inter" w:cs="inter"/>
          <w:color w:val="000000"/>
          <w:lang w:val="en-IN"/>
        </w:rPr>
        <w:br/>
        <w:t>Enforce field validations (e.g., date formats, phone numbers) and prompt for missing/incorrect information to ensure high data quality and reduce administrative errors.</w:t>
      </w:r>
    </w:p>
    <w:p w14:paraId="6051DCD8" w14:textId="77777777" w:rsidR="002408A9" w:rsidRPr="002408A9" w:rsidRDefault="002408A9" w:rsidP="002408A9">
      <w:pPr>
        <w:spacing w:line="360" w:lineRule="auto"/>
        <w:rPr>
          <w:rFonts w:ascii="inter" w:eastAsia="inter" w:hAnsi="inter" w:cs="inter"/>
          <w:color w:val="000000"/>
          <w:lang w:val="en-IN"/>
        </w:rPr>
      </w:pPr>
      <w:r w:rsidRPr="002408A9">
        <w:rPr>
          <w:rFonts w:ascii="inter" w:eastAsia="inter" w:hAnsi="inter" w:cs="inter"/>
          <w:color w:val="000000"/>
          <w:lang w:val="en-IN"/>
        </w:rPr>
        <w:t xml:space="preserve">  </w:t>
      </w:r>
      <w:r w:rsidRPr="002408A9">
        <w:rPr>
          <w:rFonts w:ascii="inter" w:eastAsia="inter" w:hAnsi="inter" w:cs="inter"/>
          <w:b/>
          <w:bCs/>
          <w:color w:val="000000"/>
          <w:lang w:val="en-IN"/>
        </w:rPr>
        <w:t>Patient Record Creation and Management</w:t>
      </w:r>
      <w:r w:rsidRPr="002408A9">
        <w:rPr>
          <w:rFonts w:ascii="inter" w:eastAsia="inter" w:hAnsi="inter" w:cs="inter"/>
          <w:color w:val="000000"/>
          <w:lang w:val="en-IN"/>
        </w:rPr>
        <w:br/>
        <w:t>Automatically generate a unique medical record number and create a centralized patient file stored securely with audit trails for all access and modifications.</w:t>
      </w:r>
    </w:p>
    <w:p w14:paraId="3F9228BB" w14:textId="77777777" w:rsidR="002408A9" w:rsidRPr="002408A9" w:rsidRDefault="002408A9" w:rsidP="002408A9">
      <w:pPr>
        <w:spacing w:line="360" w:lineRule="auto"/>
        <w:rPr>
          <w:rFonts w:ascii="inter" w:eastAsia="inter" w:hAnsi="inter" w:cs="inter"/>
          <w:color w:val="000000"/>
          <w:lang w:val="en-IN"/>
        </w:rPr>
      </w:pPr>
      <w:r w:rsidRPr="002408A9">
        <w:rPr>
          <w:rFonts w:ascii="inter" w:eastAsia="inter" w:hAnsi="inter" w:cs="inter"/>
          <w:color w:val="000000"/>
          <w:lang w:val="en-IN"/>
        </w:rPr>
        <w:t xml:space="preserve">  </w:t>
      </w:r>
      <w:r w:rsidRPr="002408A9">
        <w:rPr>
          <w:rFonts w:ascii="inter" w:eastAsia="inter" w:hAnsi="inter" w:cs="inter"/>
          <w:b/>
          <w:bCs/>
          <w:color w:val="000000"/>
          <w:lang w:val="en-IN"/>
        </w:rPr>
        <w:t>Self-Registration or Kiosk Use</w:t>
      </w:r>
      <w:r w:rsidRPr="002408A9">
        <w:rPr>
          <w:rFonts w:ascii="inter" w:eastAsia="inter" w:hAnsi="inter" w:cs="inter"/>
          <w:color w:val="000000"/>
          <w:lang w:val="en-IN"/>
        </w:rPr>
        <w:br/>
        <w:t>Enable patients to input data via self-service portals, tablets, or kiosks to expedite check-in and reduce workload on front desk staff.</w:t>
      </w:r>
    </w:p>
    <w:p w14:paraId="653154BD" w14:textId="77777777" w:rsidR="002408A9" w:rsidRPr="002408A9" w:rsidRDefault="002408A9" w:rsidP="002408A9">
      <w:pPr>
        <w:spacing w:line="360" w:lineRule="auto"/>
        <w:rPr>
          <w:rFonts w:ascii="inter" w:eastAsia="inter" w:hAnsi="inter" w:cs="inter"/>
          <w:color w:val="000000"/>
          <w:lang w:val="en-IN"/>
        </w:rPr>
      </w:pPr>
      <w:r w:rsidRPr="002408A9">
        <w:rPr>
          <w:rFonts w:ascii="inter" w:eastAsia="inter" w:hAnsi="inter" w:cs="inter"/>
          <w:color w:val="000000"/>
          <w:lang w:val="en-IN"/>
        </w:rPr>
        <w:lastRenderedPageBreak/>
        <w:t xml:space="preserve">  </w:t>
      </w:r>
      <w:r w:rsidRPr="002408A9">
        <w:rPr>
          <w:rFonts w:ascii="inter" w:eastAsia="inter" w:hAnsi="inter" w:cs="inter"/>
          <w:b/>
          <w:bCs/>
          <w:color w:val="000000"/>
          <w:lang w:val="en-IN"/>
        </w:rPr>
        <w:t>Printing Patient Identification Materials</w:t>
      </w:r>
      <w:r w:rsidRPr="002408A9">
        <w:rPr>
          <w:rFonts w:ascii="inter" w:eastAsia="inter" w:hAnsi="inter" w:cs="inter"/>
          <w:color w:val="000000"/>
          <w:lang w:val="en-IN"/>
        </w:rPr>
        <w:br/>
        <w:t>Generate wristbands, ID cards, or barcoded labels to correctly identify patients throughout their care journey and streamline sample or medication tracking.</w:t>
      </w:r>
    </w:p>
    <w:p w14:paraId="308CC974" w14:textId="77777777" w:rsidR="002408A9" w:rsidRPr="002408A9" w:rsidRDefault="002408A9" w:rsidP="002408A9">
      <w:pPr>
        <w:spacing w:line="360" w:lineRule="auto"/>
        <w:rPr>
          <w:rFonts w:ascii="inter" w:eastAsia="inter" w:hAnsi="inter" w:cs="inter"/>
          <w:color w:val="000000"/>
          <w:lang w:val="en-IN"/>
        </w:rPr>
      </w:pPr>
      <w:r w:rsidRPr="002408A9">
        <w:rPr>
          <w:rFonts w:ascii="inter" w:eastAsia="inter" w:hAnsi="inter" w:cs="inter"/>
          <w:color w:val="000000"/>
          <w:lang w:val="en-IN"/>
        </w:rPr>
        <w:t xml:space="preserve">  </w:t>
      </w:r>
      <w:r w:rsidRPr="002408A9">
        <w:rPr>
          <w:rFonts w:ascii="inter" w:eastAsia="inter" w:hAnsi="inter" w:cs="inter"/>
          <w:b/>
          <w:bCs/>
          <w:color w:val="000000"/>
          <w:lang w:val="en-IN"/>
        </w:rPr>
        <w:t>Integration with Electronic Health Records (EHR)</w:t>
      </w:r>
      <w:r w:rsidRPr="002408A9">
        <w:rPr>
          <w:rFonts w:ascii="inter" w:eastAsia="inter" w:hAnsi="inter" w:cs="inter"/>
          <w:color w:val="000000"/>
          <w:lang w:val="en-IN"/>
        </w:rPr>
        <w:br/>
        <w:t>Seamlessly push collected registration data into EHRs for clinical use, ensuring consistency and eliminating duplicate data entry.</w:t>
      </w:r>
    </w:p>
    <w:p w14:paraId="2419251C" w14:textId="77777777" w:rsidR="002408A9" w:rsidRPr="002408A9" w:rsidRDefault="002408A9" w:rsidP="002408A9">
      <w:pPr>
        <w:spacing w:line="360" w:lineRule="auto"/>
        <w:rPr>
          <w:rFonts w:ascii="inter" w:eastAsia="inter" w:hAnsi="inter" w:cs="inter"/>
          <w:color w:val="000000"/>
          <w:lang w:val="en-IN"/>
        </w:rPr>
      </w:pPr>
      <w:r w:rsidRPr="002408A9">
        <w:rPr>
          <w:rFonts w:ascii="inter" w:eastAsia="inter" w:hAnsi="inter" w:cs="inter"/>
          <w:color w:val="000000"/>
          <w:lang w:val="en-IN"/>
        </w:rPr>
        <w:t xml:space="preserve">  </w:t>
      </w:r>
      <w:r w:rsidRPr="002408A9">
        <w:rPr>
          <w:rFonts w:ascii="inter" w:eastAsia="inter" w:hAnsi="inter" w:cs="inter"/>
          <w:b/>
          <w:bCs/>
          <w:color w:val="000000"/>
          <w:lang w:val="en-IN"/>
        </w:rPr>
        <w:t>Alerts and Notifications</w:t>
      </w:r>
      <w:r w:rsidRPr="002408A9">
        <w:rPr>
          <w:rFonts w:ascii="inter" w:eastAsia="inter" w:hAnsi="inter" w:cs="inter"/>
          <w:color w:val="000000"/>
          <w:lang w:val="en-IN"/>
        </w:rPr>
        <w:br/>
        <w:t>Notify staff about incomplete registration, missing insurance information, or special care needs flagged during data entry.</w:t>
      </w:r>
    </w:p>
    <w:p w14:paraId="73B15EF6" w14:textId="77777777" w:rsidR="002408A9" w:rsidRPr="002408A9" w:rsidRDefault="002408A9" w:rsidP="002408A9">
      <w:pPr>
        <w:spacing w:line="360" w:lineRule="auto"/>
        <w:rPr>
          <w:rFonts w:ascii="inter" w:eastAsia="inter" w:hAnsi="inter" w:cs="inter"/>
          <w:color w:val="000000"/>
          <w:lang w:val="en-IN"/>
        </w:rPr>
      </w:pPr>
      <w:r w:rsidRPr="002408A9">
        <w:rPr>
          <w:rFonts w:ascii="inter" w:eastAsia="inter" w:hAnsi="inter" w:cs="inter"/>
          <w:color w:val="000000"/>
          <w:lang w:val="en-IN"/>
        </w:rPr>
        <w:t>These use cases highlight the critical role of the registration module in forming accurate patient records, enabling smooth clinical workflows, verifying insurance, and enhancing patient experience by reducing wait times and errors.</w:t>
      </w:r>
    </w:p>
    <w:p w14:paraId="7695019E" w14:textId="77777777" w:rsidR="002408A9" w:rsidRPr="002408A9" w:rsidRDefault="002408A9" w:rsidP="002408A9">
      <w:pPr>
        <w:spacing w:line="360" w:lineRule="auto"/>
        <w:rPr>
          <w:rFonts w:ascii="inter" w:eastAsia="inter" w:hAnsi="inter" w:cs="inter"/>
          <w:color w:val="000000"/>
          <w:lang w:val="en-IN"/>
        </w:rPr>
      </w:pPr>
      <w:r w:rsidRPr="002408A9">
        <w:rPr>
          <w:rFonts w:ascii="inter" w:eastAsia="inter" w:hAnsi="inter" w:cs="inter"/>
          <w:color w:val="000000"/>
          <w:lang w:val="en-IN"/>
        </w:rPr>
        <w:t>If you want, I can help you draft detailed user stories or system requirements corresponding to these use cases.</w:t>
      </w:r>
    </w:p>
    <w:p w14:paraId="3F4EFD1D" w14:textId="77777777" w:rsidR="002408A9" w:rsidRDefault="002408A9" w:rsidP="002408A9">
      <w:pPr>
        <w:spacing w:line="360" w:lineRule="auto"/>
        <w:rPr>
          <w:rFonts w:ascii="inter" w:eastAsia="inter" w:hAnsi="inter" w:cs="inter"/>
          <w:color w:val="000000"/>
        </w:rPr>
      </w:pPr>
    </w:p>
    <w:p w14:paraId="43E50275" w14:textId="77777777" w:rsidR="002408A9" w:rsidRDefault="002408A9" w:rsidP="002408A9">
      <w:pPr>
        <w:spacing w:line="360" w:lineRule="auto"/>
      </w:pPr>
    </w:p>
    <w:p w14:paraId="0B6D73A5" w14:textId="77777777" w:rsidR="002408A9" w:rsidRDefault="002408A9" w:rsidP="002408A9">
      <w:pPr>
        <w:spacing w:line="360" w:lineRule="auto"/>
      </w:pPr>
    </w:p>
    <w:p w14:paraId="1794B73F" w14:textId="77777777" w:rsidR="002408A9" w:rsidRDefault="002408A9" w:rsidP="002408A9">
      <w:pPr>
        <w:spacing w:line="360" w:lineRule="auto"/>
      </w:pPr>
    </w:p>
    <w:p w14:paraId="16450E77" w14:textId="77777777" w:rsidR="002408A9" w:rsidRDefault="002408A9" w:rsidP="002408A9">
      <w:pPr>
        <w:spacing w:line="360" w:lineRule="auto"/>
      </w:pPr>
    </w:p>
    <w:p w14:paraId="6A251315" w14:textId="77777777" w:rsidR="002408A9" w:rsidRDefault="002408A9" w:rsidP="002408A9">
      <w:pPr>
        <w:spacing w:line="360" w:lineRule="auto"/>
      </w:pPr>
    </w:p>
    <w:p w14:paraId="378BA5FC" w14:textId="77777777" w:rsidR="002408A9" w:rsidRDefault="002408A9" w:rsidP="002408A9">
      <w:pPr>
        <w:spacing w:line="360" w:lineRule="auto"/>
      </w:pPr>
    </w:p>
    <w:p w14:paraId="4EB58F7C" w14:textId="77777777" w:rsidR="002408A9" w:rsidRDefault="002408A9" w:rsidP="002408A9">
      <w:pPr>
        <w:spacing w:line="360" w:lineRule="auto"/>
      </w:pPr>
    </w:p>
    <w:p w14:paraId="26FA1F8E" w14:textId="77777777" w:rsidR="002408A9" w:rsidRDefault="002408A9" w:rsidP="002408A9">
      <w:pPr>
        <w:spacing w:line="360" w:lineRule="auto"/>
      </w:pPr>
    </w:p>
    <w:p w14:paraId="67A96991" w14:textId="77777777" w:rsidR="002408A9" w:rsidRDefault="002408A9" w:rsidP="002408A9">
      <w:pPr>
        <w:spacing w:line="360" w:lineRule="auto"/>
      </w:pPr>
    </w:p>
    <w:p w14:paraId="68C03123" w14:textId="77777777" w:rsidR="002408A9" w:rsidRDefault="002408A9" w:rsidP="002408A9">
      <w:pPr>
        <w:spacing w:line="360" w:lineRule="auto"/>
      </w:pPr>
    </w:p>
    <w:p w14:paraId="55326968" w14:textId="77777777" w:rsidR="002408A9" w:rsidRDefault="002408A9" w:rsidP="002408A9">
      <w:pPr>
        <w:spacing w:line="360" w:lineRule="auto"/>
      </w:pPr>
    </w:p>
    <w:p w14:paraId="24173AE1" w14:textId="77777777" w:rsidR="002408A9" w:rsidRDefault="002408A9" w:rsidP="002408A9">
      <w:pPr>
        <w:spacing w:line="360" w:lineRule="auto"/>
      </w:pPr>
    </w:p>
    <w:p w14:paraId="22B423B4" w14:textId="77777777" w:rsidR="002408A9" w:rsidRDefault="002408A9" w:rsidP="002408A9">
      <w:pPr>
        <w:spacing w:line="360" w:lineRule="auto"/>
      </w:pPr>
    </w:p>
    <w:p w14:paraId="39C46686" w14:textId="77777777" w:rsidR="002408A9" w:rsidRDefault="002408A9" w:rsidP="002408A9">
      <w:pPr>
        <w:spacing w:line="360" w:lineRule="auto"/>
      </w:pPr>
    </w:p>
    <w:p w14:paraId="4C945B82" w14:textId="77777777" w:rsidR="002408A9" w:rsidRDefault="002408A9" w:rsidP="002408A9">
      <w:pPr>
        <w:spacing w:line="360" w:lineRule="auto"/>
      </w:pPr>
    </w:p>
    <w:p w14:paraId="4E6479DE" w14:textId="77777777" w:rsidR="002408A9" w:rsidRDefault="002408A9" w:rsidP="002408A9">
      <w:pPr>
        <w:spacing w:line="360" w:lineRule="auto"/>
      </w:pPr>
    </w:p>
    <w:sectPr w:rsidR="002408A9">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05B6"/>
    <w:multiLevelType w:val="hybridMultilevel"/>
    <w:tmpl w:val="862AA422"/>
    <w:lvl w:ilvl="0" w:tplc="1FECEC2A">
      <w:start w:val="1"/>
      <w:numFmt w:val="bullet"/>
      <w:lvlText w:val=""/>
      <w:lvlJc w:val="left"/>
      <w:pPr>
        <w:tabs>
          <w:tab w:val="num" w:pos="900"/>
        </w:tabs>
        <w:ind w:left="540" w:hanging="360"/>
      </w:pPr>
      <w:rPr>
        <w:rFonts w:ascii="Symbol" w:hAnsi="Symbol" w:hint="default"/>
      </w:rPr>
    </w:lvl>
    <w:lvl w:ilvl="1" w:tplc="93CEC4E2">
      <w:numFmt w:val="decimal"/>
      <w:lvlText w:val=""/>
      <w:lvlJc w:val="left"/>
    </w:lvl>
    <w:lvl w:ilvl="2" w:tplc="CB480F7E">
      <w:numFmt w:val="decimal"/>
      <w:lvlText w:val=""/>
      <w:lvlJc w:val="left"/>
    </w:lvl>
    <w:lvl w:ilvl="3" w:tplc="BF4EA660">
      <w:numFmt w:val="decimal"/>
      <w:lvlText w:val=""/>
      <w:lvlJc w:val="left"/>
    </w:lvl>
    <w:lvl w:ilvl="4" w:tplc="1FF2DB02">
      <w:numFmt w:val="decimal"/>
      <w:lvlText w:val=""/>
      <w:lvlJc w:val="left"/>
    </w:lvl>
    <w:lvl w:ilvl="5" w:tplc="669E336E">
      <w:numFmt w:val="decimal"/>
      <w:lvlText w:val=""/>
      <w:lvlJc w:val="left"/>
    </w:lvl>
    <w:lvl w:ilvl="6" w:tplc="74B6CDFA">
      <w:numFmt w:val="decimal"/>
      <w:lvlText w:val=""/>
      <w:lvlJc w:val="left"/>
    </w:lvl>
    <w:lvl w:ilvl="7" w:tplc="849A90C6">
      <w:numFmt w:val="decimal"/>
      <w:lvlText w:val=""/>
      <w:lvlJc w:val="left"/>
    </w:lvl>
    <w:lvl w:ilvl="8" w:tplc="6E9A9B04">
      <w:numFmt w:val="decimal"/>
      <w:lvlText w:val=""/>
      <w:lvlJc w:val="left"/>
    </w:lvl>
  </w:abstractNum>
  <w:abstractNum w:abstractNumId="1" w15:restartNumberingAfterBreak="0">
    <w:nsid w:val="28CE1FDF"/>
    <w:multiLevelType w:val="hybridMultilevel"/>
    <w:tmpl w:val="B5CE57FA"/>
    <w:lvl w:ilvl="0" w:tplc="8696C8EC">
      <w:start w:val="1"/>
      <w:numFmt w:val="bullet"/>
      <w:lvlText w:val=""/>
      <w:lvlJc w:val="left"/>
      <w:pPr>
        <w:tabs>
          <w:tab w:val="num" w:pos="900"/>
        </w:tabs>
        <w:ind w:left="540" w:hanging="360"/>
      </w:pPr>
      <w:rPr>
        <w:rFonts w:ascii="Symbol" w:hAnsi="Symbol" w:hint="default"/>
      </w:rPr>
    </w:lvl>
    <w:lvl w:ilvl="1" w:tplc="AFDC272C">
      <w:numFmt w:val="decimal"/>
      <w:lvlText w:val=""/>
      <w:lvlJc w:val="left"/>
    </w:lvl>
    <w:lvl w:ilvl="2" w:tplc="371C9944">
      <w:numFmt w:val="decimal"/>
      <w:lvlText w:val=""/>
      <w:lvlJc w:val="left"/>
    </w:lvl>
    <w:lvl w:ilvl="3" w:tplc="33269FF0">
      <w:numFmt w:val="decimal"/>
      <w:lvlText w:val=""/>
      <w:lvlJc w:val="left"/>
    </w:lvl>
    <w:lvl w:ilvl="4" w:tplc="54B61D8A">
      <w:numFmt w:val="decimal"/>
      <w:lvlText w:val=""/>
      <w:lvlJc w:val="left"/>
    </w:lvl>
    <w:lvl w:ilvl="5" w:tplc="94505318">
      <w:numFmt w:val="decimal"/>
      <w:lvlText w:val=""/>
      <w:lvlJc w:val="left"/>
    </w:lvl>
    <w:lvl w:ilvl="6" w:tplc="11EAC61C">
      <w:numFmt w:val="decimal"/>
      <w:lvlText w:val=""/>
      <w:lvlJc w:val="left"/>
    </w:lvl>
    <w:lvl w:ilvl="7" w:tplc="A9D02B4A">
      <w:numFmt w:val="decimal"/>
      <w:lvlText w:val=""/>
      <w:lvlJc w:val="left"/>
    </w:lvl>
    <w:lvl w:ilvl="8" w:tplc="3B1AA856">
      <w:numFmt w:val="decimal"/>
      <w:lvlText w:val=""/>
      <w:lvlJc w:val="left"/>
    </w:lvl>
  </w:abstractNum>
  <w:abstractNum w:abstractNumId="2" w15:restartNumberingAfterBreak="0">
    <w:nsid w:val="2DBB171D"/>
    <w:multiLevelType w:val="hybridMultilevel"/>
    <w:tmpl w:val="E7100002"/>
    <w:lvl w:ilvl="0" w:tplc="C9CADDAA">
      <w:start w:val="1"/>
      <w:numFmt w:val="bullet"/>
      <w:lvlText w:val=""/>
      <w:lvlJc w:val="left"/>
      <w:pPr>
        <w:tabs>
          <w:tab w:val="num" w:pos="900"/>
        </w:tabs>
        <w:ind w:left="540" w:hanging="360"/>
      </w:pPr>
      <w:rPr>
        <w:rFonts w:ascii="Symbol" w:hAnsi="Symbol" w:hint="default"/>
      </w:rPr>
    </w:lvl>
    <w:lvl w:ilvl="1" w:tplc="5CAE09BA">
      <w:numFmt w:val="decimal"/>
      <w:lvlText w:val=""/>
      <w:lvlJc w:val="left"/>
    </w:lvl>
    <w:lvl w:ilvl="2" w:tplc="717AE90A">
      <w:numFmt w:val="decimal"/>
      <w:lvlText w:val=""/>
      <w:lvlJc w:val="left"/>
    </w:lvl>
    <w:lvl w:ilvl="3" w:tplc="CA141E18">
      <w:numFmt w:val="decimal"/>
      <w:lvlText w:val=""/>
      <w:lvlJc w:val="left"/>
    </w:lvl>
    <w:lvl w:ilvl="4" w:tplc="E0AE363C">
      <w:numFmt w:val="decimal"/>
      <w:lvlText w:val=""/>
      <w:lvlJc w:val="left"/>
    </w:lvl>
    <w:lvl w:ilvl="5" w:tplc="EB360FB2">
      <w:numFmt w:val="decimal"/>
      <w:lvlText w:val=""/>
      <w:lvlJc w:val="left"/>
    </w:lvl>
    <w:lvl w:ilvl="6" w:tplc="7554A54E">
      <w:numFmt w:val="decimal"/>
      <w:lvlText w:val=""/>
      <w:lvlJc w:val="left"/>
    </w:lvl>
    <w:lvl w:ilvl="7" w:tplc="53A68050">
      <w:numFmt w:val="decimal"/>
      <w:lvlText w:val=""/>
      <w:lvlJc w:val="left"/>
    </w:lvl>
    <w:lvl w:ilvl="8" w:tplc="13B09B28">
      <w:numFmt w:val="decimal"/>
      <w:lvlText w:val=""/>
      <w:lvlJc w:val="left"/>
    </w:lvl>
  </w:abstractNum>
  <w:abstractNum w:abstractNumId="3" w15:restartNumberingAfterBreak="0">
    <w:nsid w:val="4EDA3438"/>
    <w:multiLevelType w:val="multilevel"/>
    <w:tmpl w:val="0EB4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A75AB"/>
    <w:multiLevelType w:val="hybridMultilevel"/>
    <w:tmpl w:val="CB6443E2"/>
    <w:lvl w:ilvl="0" w:tplc="BC022652">
      <w:start w:val="1"/>
      <w:numFmt w:val="bullet"/>
      <w:lvlText w:val=""/>
      <w:lvlJc w:val="left"/>
      <w:pPr>
        <w:tabs>
          <w:tab w:val="num" w:pos="900"/>
        </w:tabs>
        <w:ind w:left="540" w:hanging="360"/>
      </w:pPr>
      <w:rPr>
        <w:rFonts w:ascii="Symbol" w:hAnsi="Symbol" w:hint="default"/>
      </w:rPr>
    </w:lvl>
    <w:lvl w:ilvl="1" w:tplc="8B44372C">
      <w:numFmt w:val="decimal"/>
      <w:lvlText w:val=""/>
      <w:lvlJc w:val="left"/>
    </w:lvl>
    <w:lvl w:ilvl="2" w:tplc="DB5CD834">
      <w:numFmt w:val="decimal"/>
      <w:lvlText w:val=""/>
      <w:lvlJc w:val="left"/>
    </w:lvl>
    <w:lvl w:ilvl="3" w:tplc="EA52CAEA">
      <w:numFmt w:val="decimal"/>
      <w:lvlText w:val=""/>
      <w:lvlJc w:val="left"/>
    </w:lvl>
    <w:lvl w:ilvl="4" w:tplc="F0A0F024">
      <w:numFmt w:val="decimal"/>
      <w:lvlText w:val=""/>
      <w:lvlJc w:val="left"/>
    </w:lvl>
    <w:lvl w:ilvl="5" w:tplc="5A329CCC">
      <w:numFmt w:val="decimal"/>
      <w:lvlText w:val=""/>
      <w:lvlJc w:val="left"/>
    </w:lvl>
    <w:lvl w:ilvl="6" w:tplc="D92C0E0E">
      <w:numFmt w:val="decimal"/>
      <w:lvlText w:val=""/>
      <w:lvlJc w:val="left"/>
    </w:lvl>
    <w:lvl w:ilvl="7" w:tplc="7BBEACF8">
      <w:numFmt w:val="decimal"/>
      <w:lvlText w:val=""/>
      <w:lvlJc w:val="left"/>
    </w:lvl>
    <w:lvl w:ilvl="8" w:tplc="5A106D7E">
      <w:numFmt w:val="decimal"/>
      <w:lvlText w:val=""/>
      <w:lvlJc w:val="left"/>
    </w:lvl>
  </w:abstractNum>
  <w:abstractNum w:abstractNumId="5" w15:restartNumberingAfterBreak="0">
    <w:nsid w:val="78C853C2"/>
    <w:multiLevelType w:val="hybridMultilevel"/>
    <w:tmpl w:val="F572DD80"/>
    <w:lvl w:ilvl="0" w:tplc="FF9CC96A">
      <w:start w:val="1"/>
      <w:numFmt w:val="bullet"/>
      <w:lvlText w:val=""/>
      <w:lvlJc w:val="left"/>
      <w:pPr>
        <w:tabs>
          <w:tab w:val="num" w:pos="900"/>
        </w:tabs>
        <w:ind w:left="540" w:hanging="360"/>
      </w:pPr>
      <w:rPr>
        <w:rFonts w:ascii="Symbol" w:hAnsi="Symbol" w:hint="default"/>
      </w:rPr>
    </w:lvl>
    <w:lvl w:ilvl="1" w:tplc="990AA5C2">
      <w:numFmt w:val="decimal"/>
      <w:lvlText w:val=""/>
      <w:lvlJc w:val="left"/>
    </w:lvl>
    <w:lvl w:ilvl="2" w:tplc="B1A6AD76">
      <w:numFmt w:val="decimal"/>
      <w:lvlText w:val=""/>
      <w:lvlJc w:val="left"/>
    </w:lvl>
    <w:lvl w:ilvl="3" w:tplc="01161A0A">
      <w:numFmt w:val="decimal"/>
      <w:lvlText w:val=""/>
      <w:lvlJc w:val="left"/>
    </w:lvl>
    <w:lvl w:ilvl="4" w:tplc="621E8B96">
      <w:numFmt w:val="decimal"/>
      <w:lvlText w:val=""/>
      <w:lvlJc w:val="left"/>
    </w:lvl>
    <w:lvl w:ilvl="5" w:tplc="8A426F40">
      <w:numFmt w:val="decimal"/>
      <w:lvlText w:val=""/>
      <w:lvlJc w:val="left"/>
    </w:lvl>
    <w:lvl w:ilvl="6" w:tplc="87D0B106">
      <w:numFmt w:val="decimal"/>
      <w:lvlText w:val=""/>
      <w:lvlJc w:val="left"/>
    </w:lvl>
    <w:lvl w:ilvl="7" w:tplc="A07094C6">
      <w:numFmt w:val="decimal"/>
      <w:lvlText w:val=""/>
      <w:lvlJc w:val="left"/>
    </w:lvl>
    <w:lvl w:ilvl="8" w:tplc="00B0E03C">
      <w:numFmt w:val="decimal"/>
      <w:lvlText w:val=""/>
      <w:lvlJc w:val="left"/>
    </w:lvl>
  </w:abstractNum>
  <w:abstractNum w:abstractNumId="6" w15:restartNumberingAfterBreak="0">
    <w:nsid w:val="7EAB2E5D"/>
    <w:multiLevelType w:val="hybridMultilevel"/>
    <w:tmpl w:val="D3DC3C92"/>
    <w:lvl w:ilvl="0" w:tplc="FB20BF22">
      <w:start w:val="1"/>
      <w:numFmt w:val="bullet"/>
      <w:lvlText w:val=""/>
      <w:lvlJc w:val="left"/>
      <w:pPr>
        <w:tabs>
          <w:tab w:val="num" w:pos="900"/>
        </w:tabs>
        <w:ind w:left="540" w:hanging="360"/>
      </w:pPr>
      <w:rPr>
        <w:rFonts w:ascii="Symbol" w:hAnsi="Symbol" w:hint="default"/>
      </w:rPr>
    </w:lvl>
    <w:lvl w:ilvl="1" w:tplc="F2F08FE4">
      <w:numFmt w:val="decimal"/>
      <w:lvlText w:val=""/>
      <w:lvlJc w:val="left"/>
    </w:lvl>
    <w:lvl w:ilvl="2" w:tplc="8280EB64">
      <w:numFmt w:val="decimal"/>
      <w:lvlText w:val=""/>
      <w:lvlJc w:val="left"/>
    </w:lvl>
    <w:lvl w:ilvl="3" w:tplc="15F01718">
      <w:numFmt w:val="decimal"/>
      <w:lvlText w:val=""/>
      <w:lvlJc w:val="left"/>
    </w:lvl>
    <w:lvl w:ilvl="4" w:tplc="594ADB1A">
      <w:numFmt w:val="decimal"/>
      <w:lvlText w:val=""/>
      <w:lvlJc w:val="left"/>
    </w:lvl>
    <w:lvl w:ilvl="5" w:tplc="21DEABAC">
      <w:numFmt w:val="decimal"/>
      <w:lvlText w:val=""/>
      <w:lvlJc w:val="left"/>
    </w:lvl>
    <w:lvl w:ilvl="6" w:tplc="8A5A2D7E">
      <w:numFmt w:val="decimal"/>
      <w:lvlText w:val=""/>
      <w:lvlJc w:val="left"/>
    </w:lvl>
    <w:lvl w:ilvl="7" w:tplc="C3CC00D8">
      <w:numFmt w:val="decimal"/>
      <w:lvlText w:val=""/>
      <w:lvlJc w:val="left"/>
    </w:lvl>
    <w:lvl w:ilvl="8" w:tplc="9A7E672A">
      <w:numFmt w:val="decimal"/>
      <w:lvlText w:val=""/>
      <w:lvlJc w:val="left"/>
    </w:lvl>
  </w:abstractNum>
  <w:num w:numId="1" w16cid:durableId="223760434">
    <w:abstractNumId w:val="2"/>
  </w:num>
  <w:num w:numId="2" w16cid:durableId="2121606660">
    <w:abstractNumId w:val="1"/>
  </w:num>
  <w:num w:numId="3" w16cid:durableId="1556237240">
    <w:abstractNumId w:val="5"/>
  </w:num>
  <w:num w:numId="4" w16cid:durableId="1606423299">
    <w:abstractNumId w:val="0"/>
  </w:num>
  <w:num w:numId="5" w16cid:durableId="786433768">
    <w:abstractNumId w:val="4"/>
  </w:num>
  <w:num w:numId="6" w16cid:durableId="1352759230">
    <w:abstractNumId w:val="6"/>
  </w:num>
  <w:num w:numId="7" w16cid:durableId="726995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B1D"/>
    <w:rsid w:val="002408A9"/>
    <w:rsid w:val="00261B1D"/>
    <w:rsid w:val="003B38B9"/>
    <w:rsid w:val="005D613D"/>
    <w:rsid w:val="00733264"/>
    <w:rsid w:val="00E07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747C70"/>
  <w15:docId w15:val="{8A63EC78-0CCB-471C-93CC-AA4589D5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Tambakad, Anilkumar</cp:lastModifiedBy>
  <cp:revision>3</cp:revision>
  <dcterms:created xsi:type="dcterms:W3CDTF">2025-08-11T15:18:00Z</dcterms:created>
  <dcterms:modified xsi:type="dcterms:W3CDTF">2025-08-12T08:51:00Z</dcterms:modified>
</cp:coreProperties>
</file>