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C7714" w14:textId="77777777" w:rsidR="00FD0823" w:rsidRPr="00FD0823" w:rsidRDefault="00FD0823" w:rsidP="00FD0823">
      <w:r w:rsidRPr="00FD0823">
        <w:t xml:space="preserve">Here is a detailed outline of </w:t>
      </w:r>
      <w:r w:rsidRPr="00FD0823">
        <w:rPr>
          <w:b/>
          <w:bCs/>
        </w:rPr>
        <w:t>Patient Demographic Reports</w:t>
      </w:r>
      <w:r w:rsidRPr="00FD0823">
        <w:t xml:space="preserve"> typically generated within a Patient Management System to provide comprehensive insights for clinical, administrative, and strategic decision-making:</w:t>
      </w:r>
    </w:p>
    <w:p w14:paraId="04710293" w14:textId="77777777" w:rsidR="00FD0823" w:rsidRPr="00FD0823" w:rsidRDefault="00FD0823" w:rsidP="00FD0823">
      <w:r w:rsidRPr="00FD0823">
        <w:pict w14:anchorId="65DD736D">
          <v:rect id="_x0000_i1043" style="width:0;height:1.5pt" o:hralign="center" o:hrstd="t" o:hr="t" fillcolor="#a0a0a0" stroked="f"/>
        </w:pict>
      </w:r>
    </w:p>
    <w:p w14:paraId="7E7C7FBD" w14:textId="77777777" w:rsidR="00FD0823" w:rsidRPr="00FD0823" w:rsidRDefault="00FD0823" w:rsidP="00FD0823">
      <w:pPr>
        <w:rPr>
          <w:b/>
          <w:bCs/>
        </w:rPr>
      </w:pPr>
      <w:r w:rsidRPr="00FD0823">
        <w:rPr>
          <w:b/>
          <w:bCs/>
        </w:rPr>
        <w:t>Detailed Patient Demographic Reports</w:t>
      </w:r>
    </w:p>
    <w:p w14:paraId="093D7AA9" w14:textId="77777777" w:rsidR="00FD0823" w:rsidRPr="00FD0823" w:rsidRDefault="00FD0823" w:rsidP="00FD0823">
      <w:pPr>
        <w:rPr>
          <w:b/>
          <w:bCs/>
        </w:rPr>
      </w:pPr>
      <w:r w:rsidRPr="00FD0823">
        <w:rPr>
          <w:b/>
          <w:bCs/>
        </w:rPr>
        <w:t>1. Patient Population Overview Report</w:t>
      </w:r>
    </w:p>
    <w:p w14:paraId="169768C2" w14:textId="77777777" w:rsidR="00FD0823" w:rsidRPr="00FD0823" w:rsidRDefault="00FD0823" w:rsidP="00FD0823">
      <w:pPr>
        <w:numPr>
          <w:ilvl w:val="0"/>
          <w:numId w:val="1"/>
        </w:numPr>
      </w:pPr>
      <w:r w:rsidRPr="00FD0823">
        <w:rPr>
          <w:b/>
          <w:bCs/>
        </w:rPr>
        <w:t>Purpose:</w:t>
      </w:r>
      <w:r w:rsidRPr="00FD0823">
        <w:t xml:space="preserve"> Summarizes overall patient demographics to understand the population served.</w:t>
      </w:r>
    </w:p>
    <w:p w14:paraId="499A9944" w14:textId="77777777" w:rsidR="00FD0823" w:rsidRPr="00FD0823" w:rsidRDefault="00FD0823" w:rsidP="00FD0823">
      <w:pPr>
        <w:numPr>
          <w:ilvl w:val="0"/>
          <w:numId w:val="1"/>
        </w:numPr>
      </w:pPr>
      <w:r w:rsidRPr="00FD0823">
        <w:rPr>
          <w:b/>
          <w:bCs/>
        </w:rPr>
        <w:t>Key Data Fields:</w:t>
      </w:r>
    </w:p>
    <w:p w14:paraId="4AF6A7C9" w14:textId="77777777" w:rsidR="00FD0823" w:rsidRPr="00FD0823" w:rsidRDefault="00FD0823" w:rsidP="00FD0823">
      <w:pPr>
        <w:numPr>
          <w:ilvl w:val="1"/>
          <w:numId w:val="1"/>
        </w:numPr>
      </w:pPr>
      <w:r w:rsidRPr="00FD0823">
        <w:t>Total number of active patients</w:t>
      </w:r>
    </w:p>
    <w:p w14:paraId="738F9AF0" w14:textId="77777777" w:rsidR="00FD0823" w:rsidRPr="00FD0823" w:rsidRDefault="00FD0823" w:rsidP="00FD0823">
      <w:pPr>
        <w:numPr>
          <w:ilvl w:val="1"/>
          <w:numId w:val="1"/>
        </w:numPr>
      </w:pPr>
      <w:r w:rsidRPr="00FD0823">
        <w:t>Breakdown by age groups (e.g., 0-18, 19-35, 36-60, 60+)</w:t>
      </w:r>
    </w:p>
    <w:p w14:paraId="6737EFFB" w14:textId="77777777" w:rsidR="00FD0823" w:rsidRPr="00FD0823" w:rsidRDefault="00FD0823" w:rsidP="00FD0823">
      <w:pPr>
        <w:numPr>
          <w:ilvl w:val="1"/>
          <w:numId w:val="1"/>
        </w:numPr>
      </w:pPr>
      <w:r w:rsidRPr="00FD0823">
        <w:t>Gender distribution (Male, Female, Other)</w:t>
      </w:r>
    </w:p>
    <w:p w14:paraId="67FE67B1" w14:textId="77777777" w:rsidR="00FD0823" w:rsidRPr="00FD0823" w:rsidRDefault="00FD0823" w:rsidP="00FD0823">
      <w:pPr>
        <w:numPr>
          <w:ilvl w:val="1"/>
          <w:numId w:val="1"/>
        </w:numPr>
      </w:pPr>
      <w:r w:rsidRPr="00FD0823">
        <w:t>Ethnicity or race (if collected)</w:t>
      </w:r>
    </w:p>
    <w:p w14:paraId="25DCE6A4" w14:textId="77777777" w:rsidR="00FD0823" w:rsidRPr="00FD0823" w:rsidRDefault="00FD0823" w:rsidP="00FD0823">
      <w:pPr>
        <w:numPr>
          <w:ilvl w:val="1"/>
          <w:numId w:val="1"/>
        </w:numPr>
      </w:pPr>
      <w:r w:rsidRPr="00FD0823">
        <w:t>Blood group distribution</w:t>
      </w:r>
    </w:p>
    <w:p w14:paraId="2688E64A" w14:textId="77777777" w:rsidR="00FD0823" w:rsidRPr="00FD0823" w:rsidRDefault="00FD0823" w:rsidP="00FD0823">
      <w:pPr>
        <w:numPr>
          <w:ilvl w:val="1"/>
          <w:numId w:val="1"/>
        </w:numPr>
      </w:pPr>
      <w:r w:rsidRPr="00FD0823">
        <w:t>Geographic distribution (city, state, country)</w:t>
      </w:r>
    </w:p>
    <w:p w14:paraId="6CF76E03" w14:textId="77777777" w:rsidR="00FD0823" w:rsidRPr="00FD0823" w:rsidRDefault="00FD0823" w:rsidP="00FD0823">
      <w:pPr>
        <w:numPr>
          <w:ilvl w:val="1"/>
          <w:numId w:val="1"/>
        </w:numPr>
      </w:pPr>
      <w:r w:rsidRPr="00FD0823">
        <w:t>Patient types (inpatient, outpatient, emergency)</w:t>
      </w:r>
    </w:p>
    <w:p w14:paraId="6B444DB7" w14:textId="77777777" w:rsidR="00FD0823" w:rsidRPr="00FD0823" w:rsidRDefault="00FD0823" w:rsidP="00FD0823">
      <w:pPr>
        <w:numPr>
          <w:ilvl w:val="0"/>
          <w:numId w:val="1"/>
        </w:numPr>
      </w:pPr>
      <w:r w:rsidRPr="00FD0823">
        <w:rPr>
          <w:b/>
          <w:bCs/>
        </w:rPr>
        <w:t>Typical Filters:</w:t>
      </w:r>
      <w:r w:rsidRPr="00FD0823">
        <w:t xml:space="preserve"> Date of registration range, geographic area, patient type</w:t>
      </w:r>
    </w:p>
    <w:p w14:paraId="36666396" w14:textId="77777777" w:rsidR="00FD0823" w:rsidRPr="00FD0823" w:rsidRDefault="00FD0823" w:rsidP="00FD0823">
      <w:pPr>
        <w:numPr>
          <w:ilvl w:val="0"/>
          <w:numId w:val="1"/>
        </w:numPr>
      </w:pPr>
      <w:r w:rsidRPr="00FD0823">
        <w:rPr>
          <w:b/>
          <w:bCs/>
        </w:rPr>
        <w:t>Use:</w:t>
      </w:r>
      <w:r w:rsidRPr="00FD0823">
        <w:t xml:space="preserve"> Hospital planning, resource allocation, public health reporting</w:t>
      </w:r>
    </w:p>
    <w:p w14:paraId="11073FF2" w14:textId="77777777" w:rsidR="00FD0823" w:rsidRPr="00FD0823" w:rsidRDefault="00FD0823" w:rsidP="00FD0823">
      <w:pPr>
        <w:rPr>
          <w:b/>
          <w:bCs/>
        </w:rPr>
      </w:pPr>
      <w:r w:rsidRPr="00FD0823">
        <w:rPr>
          <w:b/>
          <w:bCs/>
        </w:rPr>
        <w:t>2. New Patient Registration Report</w:t>
      </w:r>
    </w:p>
    <w:p w14:paraId="5E2CE135" w14:textId="77777777" w:rsidR="00FD0823" w:rsidRPr="00FD0823" w:rsidRDefault="00FD0823" w:rsidP="00FD0823">
      <w:pPr>
        <w:numPr>
          <w:ilvl w:val="0"/>
          <w:numId w:val="2"/>
        </w:numPr>
      </w:pPr>
      <w:r w:rsidRPr="00FD0823">
        <w:rPr>
          <w:b/>
          <w:bCs/>
        </w:rPr>
        <w:t>Purpose:</w:t>
      </w:r>
      <w:r w:rsidRPr="00FD0823">
        <w:t xml:space="preserve"> Tracks newly registered patients over a selected time period.</w:t>
      </w:r>
    </w:p>
    <w:p w14:paraId="7AC8943A" w14:textId="77777777" w:rsidR="00FD0823" w:rsidRPr="00FD0823" w:rsidRDefault="00FD0823" w:rsidP="00FD0823">
      <w:pPr>
        <w:numPr>
          <w:ilvl w:val="0"/>
          <w:numId w:val="2"/>
        </w:numPr>
      </w:pPr>
      <w:r w:rsidRPr="00FD0823">
        <w:rPr>
          <w:b/>
          <w:bCs/>
        </w:rPr>
        <w:t>Key Data Fields:</w:t>
      </w:r>
    </w:p>
    <w:p w14:paraId="7BEB7D70" w14:textId="77777777" w:rsidR="00FD0823" w:rsidRPr="00FD0823" w:rsidRDefault="00FD0823" w:rsidP="00FD0823">
      <w:pPr>
        <w:numPr>
          <w:ilvl w:val="1"/>
          <w:numId w:val="2"/>
        </w:numPr>
      </w:pPr>
      <w:r w:rsidRPr="00FD0823">
        <w:t>Number of new registrations daily/weekly/monthly</w:t>
      </w:r>
    </w:p>
    <w:p w14:paraId="14382202" w14:textId="77777777" w:rsidR="00FD0823" w:rsidRPr="00FD0823" w:rsidRDefault="00FD0823" w:rsidP="00FD0823">
      <w:pPr>
        <w:numPr>
          <w:ilvl w:val="1"/>
          <w:numId w:val="2"/>
        </w:numPr>
      </w:pPr>
      <w:r w:rsidRPr="00FD0823">
        <w:t>Demographic breakdowns of new patients (age, gender, location)</w:t>
      </w:r>
    </w:p>
    <w:p w14:paraId="487D64FE" w14:textId="77777777" w:rsidR="00FD0823" w:rsidRPr="00FD0823" w:rsidRDefault="00FD0823" w:rsidP="00FD0823">
      <w:pPr>
        <w:numPr>
          <w:ilvl w:val="1"/>
          <w:numId w:val="2"/>
        </w:numPr>
      </w:pPr>
      <w:r w:rsidRPr="00FD0823">
        <w:t>Source of registration (walk-in, online portal, referral)</w:t>
      </w:r>
    </w:p>
    <w:p w14:paraId="0D983BF1" w14:textId="77777777" w:rsidR="00FD0823" w:rsidRPr="00FD0823" w:rsidRDefault="00FD0823" w:rsidP="00FD0823">
      <w:pPr>
        <w:numPr>
          <w:ilvl w:val="1"/>
          <w:numId w:val="2"/>
        </w:numPr>
      </w:pPr>
      <w:r w:rsidRPr="00FD0823">
        <w:t>Insurance coverage status (insured vs uninsured)</w:t>
      </w:r>
    </w:p>
    <w:p w14:paraId="244053F6" w14:textId="77777777" w:rsidR="00FD0823" w:rsidRPr="00FD0823" w:rsidRDefault="00FD0823" w:rsidP="00FD0823">
      <w:pPr>
        <w:numPr>
          <w:ilvl w:val="0"/>
          <w:numId w:val="2"/>
        </w:numPr>
      </w:pPr>
      <w:r w:rsidRPr="00FD0823">
        <w:rPr>
          <w:b/>
          <w:bCs/>
        </w:rPr>
        <w:t>Use:</w:t>
      </w:r>
      <w:r w:rsidRPr="00FD0823">
        <w:t xml:space="preserve"> Trends analysis in patient inflow, marketing effectiveness, operational readiness</w:t>
      </w:r>
    </w:p>
    <w:p w14:paraId="52E1BBD0" w14:textId="77777777" w:rsidR="00FD0823" w:rsidRPr="00FD0823" w:rsidRDefault="00FD0823" w:rsidP="00FD0823">
      <w:pPr>
        <w:rPr>
          <w:b/>
          <w:bCs/>
        </w:rPr>
      </w:pPr>
      <w:r w:rsidRPr="00FD0823">
        <w:rPr>
          <w:b/>
          <w:bCs/>
        </w:rPr>
        <w:t>3. Age and Gender Distribution Report</w:t>
      </w:r>
    </w:p>
    <w:p w14:paraId="38EF0449" w14:textId="77777777" w:rsidR="00FD0823" w:rsidRPr="00FD0823" w:rsidRDefault="00FD0823" w:rsidP="00FD0823">
      <w:pPr>
        <w:numPr>
          <w:ilvl w:val="0"/>
          <w:numId w:val="3"/>
        </w:numPr>
      </w:pPr>
      <w:r w:rsidRPr="00FD0823">
        <w:rPr>
          <w:b/>
          <w:bCs/>
        </w:rPr>
        <w:t>Purpose:</w:t>
      </w:r>
      <w:r w:rsidRPr="00FD0823">
        <w:t xml:space="preserve"> Shows the distribution of patients by age and gender groups, critical for clinical service tailoring.</w:t>
      </w:r>
    </w:p>
    <w:p w14:paraId="448449AC" w14:textId="77777777" w:rsidR="00FD0823" w:rsidRPr="00FD0823" w:rsidRDefault="00FD0823" w:rsidP="00FD0823">
      <w:pPr>
        <w:numPr>
          <w:ilvl w:val="0"/>
          <w:numId w:val="3"/>
        </w:numPr>
      </w:pPr>
      <w:r w:rsidRPr="00FD0823">
        <w:rPr>
          <w:b/>
          <w:bCs/>
        </w:rPr>
        <w:t>Key Data Fields:</w:t>
      </w:r>
    </w:p>
    <w:p w14:paraId="220B2D91" w14:textId="77777777" w:rsidR="00FD0823" w:rsidRPr="00FD0823" w:rsidRDefault="00FD0823" w:rsidP="00FD0823">
      <w:pPr>
        <w:numPr>
          <w:ilvl w:val="1"/>
          <w:numId w:val="3"/>
        </w:numPr>
      </w:pPr>
      <w:r w:rsidRPr="00FD0823">
        <w:t>Detailed age brackets with patient counts</w:t>
      </w:r>
    </w:p>
    <w:p w14:paraId="21DFE49A" w14:textId="77777777" w:rsidR="00FD0823" w:rsidRPr="00FD0823" w:rsidRDefault="00FD0823" w:rsidP="00FD0823">
      <w:pPr>
        <w:numPr>
          <w:ilvl w:val="1"/>
          <w:numId w:val="3"/>
        </w:numPr>
      </w:pPr>
      <w:r w:rsidRPr="00FD0823">
        <w:t>Gender ratios per age bracket</w:t>
      </w:r>
    </w:p>
    <w:p w14:paraId="2551A204" w14:textId="77777777" w:rsidR="00FD0823" w:rsidRPr="00FD0823" w:rsidRDefault="00FD0823" w:rsidP="00FD0823">
      <w:pPr>
        <w:numPr>
          <w:ilvl w:val="1"/>
          <w:numId w:val="3"/>
        </w:numPr>
      </w:pPr>
      <w:r w:rsidRPr="00FD0823">
        <w:t>Median and average age statistics</w:t>
      </w:r>
    </w:p>
    <w:p w14:paraId="47C14486" w14:textId="77777777" w:rsidR="00FD0823" w:rsidRPr="00FD0823" w:rsidRDefault="00FD0823" w:rsidP="00FD0823">
      <w:pPr>
        <w:numPr>
          <w:ilvl w:val="0"/>
          <w:numId w:val="3"/>
        </w:numPr>
      </w:pPr>
      <w:r w:rsidRPr="00FD0823">
        <w:rPr>
          <w:b/>
          <w:bCs/>
        </w:rPr>
        <w:lastRenderedPageBreak/>
        <w:t>Visuals:</w:t>
      </w:r>
      <w:r w:rsidRPr="00FD0823">
        <w:t xml:space="preserve"> Bar charts, population pyramids</w:t>
      </w:r>
    </w:p>
    <w:p w14:paraId="5C6EB70C" w14:textId="77777777" w:rsidR="00FD0823" w:rsidRPr="00FD0823" w:rsidRDefault="00FD0823" w:rsidP="00FD0823">
      <w:pPr>
        <w:numPr>
          <w:ilvl w:val="0"/>
          <w:numId w:val="3"/>
        </w:numPr>
      </w:pPr>
      <w:r w:rsidRPr="00FD0823">
        <w:rPr>
          <w:b/>
          <w:bCs/>
        </w:rPr>
        <w:t>Use:</w:t>
      </w:r>
      <w:r w:rsidRPr="00FD0823">
        <w:t xml:space="preserve"> Epidemiological insights, staffing, and specialty service planning</w:t>
      </w:r>
    </w:p>
    <w:p w14:paraId="1E71368E" w14:textId="77777777" w:rsidR="00FD0823" w:rsidRPr="00FD0823" w:rsidRDefault="00FD0823" w:rsidP="00FD0823">
      <w:pPr>
        <w:rPr>
          <w:b/>
          <w:bCs/>
        </w:rPr>
      </w:pPr>
      <w:r w:rsidRPr="00FD0823">
        <w:rPr>
          <w:b/>
          <w:bCs/>
        </w:rPr>
        <w:t>4. Geographic Distribution Report</w:t>
      </w:r>
    </w:p>
    <w:p w14:paraId="7846AE57" w14:textId="77777777" w:rsidR="00FD0823" w:rsidRPr="00FD0823" w:rsidRDefault="00FD0823" w:rsidP="00FD0823">
      <w:pPr>
        <w:numPr>
          <w:ilvl w:val="0"/>
          <w:numId w:val="4"/>
        </w:numPr>
      </w:pPr>
      <w:r w:rsidRPr="00FD0823">
        <w:rPr>
          <w:b/>
          <w:bCs/>
        </w:rPr>
        <w:t>Purpose:</w:t>
      </w:r>
      <w:r w:rsidRPr="00FD0823">
        <w:t xml:space="preserve"> Visualizes patient origins for regional service delivery evaluation.</w:t>
      </w:r>
    </w:p>
    <w:p w14:paraId="4A9B27C1" w14:textId="77777777" w:rsidR="00FD0823" w:rsidRPr="00FD0823" w:rsidRDefault="00FD0823" w:rsidP="00FD0823">
      <w:pPr>
        <w:numPr>
          <w:ilvl w:val="0"/>
          <w:numId w:val="4"/>
        </w:numPr>
      </w:pPr>
      <w:r w:rsidRPr="00FD0823">
        <w:rPr>
          <w:b/>
          <w:bCs/>
        </w:rPr>
        <w:t>Key Data Fields:</w:t>
      </w:r>
    </w:p>
    <w:p w14:paraId="3D510389" w14:textId="77777777" w:rsidR="00FD0823" w:rsidRPr="00FD0823" w:rsidRDefault="00FD0823" w:rsidP="00FD0823">
      <w:pPr>
        <w:numPr>
          <w:ilvl w:val="1"/>
          <w:numId w:val="4"/>
        </w:numPr>
      </w:pPr>
      <w:r w:rsidRPr="00FD0823">
        <w:t>Patient counts by city, ZIP/postal code, or region</w:t>
      </w:r>
    </w:p>
    <w:p w14:paraId="6801723D" w14:textId="77777777" w:rsidR="00FD0823" w:rsidRPr="00FD0823" w:rsidRDefault="00FD0823" w:rsidP="00FD0823">
      <w:pPr>
        <w:numPr>
          <w:ilvl w:val="1"/>
          <w:numId w:val="4"/>
        </w:numPr>
      </w:pPr>
      <w:r w:rsidRPr="00FD0823">
        <w:t>Heatmaps indicating patient density areas</w:t>
      </w:r>
    </w:p>
    <w:p w14:paraId="1A887557" w14:textId="77777777" w:rsidR="00FD0823" w:rsidRPr="00FD0823" w:rsidRDefault="00FD0823" w:rsidP="00FD0823">
      <w:pPr>
        <w:numPr>
          <w:ilvl w:val="1"/>
          <w:numId w:val="4"/>
        </w:numPr>
      </w:pPr>
      <w:r w:rsidRPr="00FD0823">
        <w:t>Demographics breakdown by region</w:t>
      </w:r>
    </w:p>
    <w:p w14:paraId="000A42A8" w14:textId="77777777" w:rsidR="00FD0823" w:rsidRPr="00FD0823" w:rsidRDefault="00FD0823" w:rsidP="00FD0823">
      <w:pPr>
        <w:numPr>
          <w:ilvl w:val="0"/>
          <w:numId w:val="4"/>
        </w:numPr>
      </w:pPr>
      <w:r w:rsidRPr="00FD0823">
        <w:rPr>
          <w:b/>
          <w:bCs/>
        </w:rPr>
        <w:t>Use:</w:t>
      </w:r>
      <w:r w:rsidRPr="00FD0823">
        <w:t xml:space="preserve"> Outreach program planning, location-based service optimization</w:t>
      </w:r>
    </w:p>
    <w:p w14:paraId="24ABD56A" w14:textId="77777777" w:rsidR="00FD0823" w:rsidRPr="00FD0823" w:rsidRDefault="00FD0823" w:rsidP="00FD0823">
      <w:pPr>
        <w:rPr>
          <w:b/>
          <w:bCs/>
        </w:rPr>
      </w:pPr>
      <w:r w:rsidRPr="00FD0823">
        <w:rPr>
          <w:b/>
          <w:bCs/>
        </w:rPr>
        <w:t>5. Patient Status and Type Report</w:t>
      </w:r>
    </w:p>
    <w:p w14:paraId="6F2707B1" w14:textId="77777777" w:rsidR="00FD0823" w:rsidRPr="00FD0823" w:rsidRDefault="00FD0823" w:rsidP="00FD0823">
      <w:pPr>
        <w:numPr>
          <w:ilvl w:val="0"/>
          <w:numId w:val="5"/>
        </w:numPr>
      </w:pPr>
      <w:r w:rsidRPr="00FD0823">
        <w:rPr>
          <w:b/>
          <w:bCs/>
        </w:rPr>
        <w:t>Purpose:</w:t>
      </w:r>
      <w:r w:rsidRPr="00FD0823">
        <w:t xml:space="preserve"> Categorizes patients based on their current status and care type.</w:t>
      </w:r>
    </w:p>
    <w:p w14:paraId="475F0404" w14:textId="77777777" w:rsidR="00FD0823" w:rsidRPr="00FD0823" w:rsidRDefault="00FD0823" w:rsidP="00FD0823">
      <w:pPr>
        <w:numPr>
          <w:ilvl w:val="0"/>
          <w:numId w:val="5"/>
        </w:numPr>
      </w:pPr>
      <w:r w:rsidRPr="00FD0823">
        <w:rPr>
          <w:b/>
          <w:bCs/>
        </w:rPr>
        <w:t>Key Data Fields:</w:t>
      </w:r>
    </w:p>
    <w:p w14:paraId="2329EAE4" w14:textId="77777777" w:rsidR="00FD0823" w:rsidRPr="00FD0823" w:rsidRDefault="00FD0823" w:rsidP="00FD0823">
      <w:pPr>
        <w:numPr>
          <w:ilvl w:val="1"/>
          <w:numId w:val="5"/>
        </w:numPr>
      </w:pPr>
      <w:r w:rsidRPr="00FD0823">
        <w:t>Number of active vs inactive or archived profiles</w:t>
      </w:r>
    </w:p>
    <w:p w14:paraId="1A24F3B7" w14:textId="77777777" w:rsidR="00FD0823" w:rsidRPr="00FD0823" w:rsidRDefault="00FD0823" w:rsidP="00FD0823">
      <w:pPr>
        <w:numPr>
          <w:ilvl w:val="1"/>
          <w:numId w:val="5"/>
        </w:numPr>
      </w:pPr>
      <w:r w:rsidRPr="00FD0823">
        <w:t>Patient classification: inpatient, outpatient, emergency, referral, follow-up</w:t>
      </w:r>
    </w:p>
    <w:p w14:paraId="16A66084" w14:textId="77777777" w:rsidR="00FD0823" w:rsidRPr="00FD0823" w:rsidRDefault="00FD0823" w:rsidP="00FD0823">
      <w:pPr>
        <w:numPr>
          <w:ilvl w:val="1"/>
          <w:numId w:val="5"/>
        </w:numPr>
      </w:pPr>
      <w:r w:rsidRPr="00FD0823">
        <w:t>Trends in status changes (e.g., number admitted/discharged in a period)</w:t>
      </w:r>
    </w:p>
    <w:p w14:paraId="07D161CD" w14:textId="77777777" w:rsidR="00FD0823" w:rsidRPr="00FD0823" w:rsidRDefault="00FD0823" w:rsidP="00FD0823">
      <w:pPr>
        <w:numPr>
          <w:ilvl w:val="0"/>
          <w:numId w:val="5"/>
        </w:numPr>
      </w:pPr>
      <w:r w:rsidRPr="00FD0823">
        <w:rPr>
          <w:b/>
          <w:bCs/>
        </w:rPr>
        <w:t>Use:</w:t>
      </w:r>
      <w:r w:rsidRPr="00FD0823">
        <w:t xml:space="preserve"> Hospital occupancy and operational reporting</w:t>
      </w:r>
    </w:p>
    <w:p w14:paraId="06A1B1A5" w14:textId="77777777" w:rsidR="00FD0823" w:rsidRPr="00FD0823" w:rsidRDefault="00FD0823" w:rsidP="00FD0823">
      <w:pPr>
        <w:rPr>
          <w:b/>
          <w:bCs/>
        </w:rPr>
      </w:pPr>
      <w:r w:rsidRPr="00FD0823">
        <w:rPr>
          <w:b/>
          <w:bCs/>
        </w:rPr>
        <w:t>6. Blood Group and Allergy Summary Report</w:t>
      </w:r>
    </w:p>
    <w:p w14:paraId="0428B4F4" w14:textId="77777777" w:rsidR="00FD0823" w:rsidRPr="00FD0823" w:rsidRDefault="00FD0823" w:rsidP="00FD0823">
      <w:pPr>
        <w:numPr>
          <w:ilvl w:val="0"/>
          <w:numId w:val="6"/>
        </w:numPr>
      </w:pPr>
      <w:r w:rsidRPr="00FD0823">
        <w:rPr>
          <w:b/>
          <w:bCs/>
        </w:rPr>
        <w:t>Purpose:</w:t>
      </w:r>
      <w:r w:rsidRPr="00FD0823">
        <w:t xml:space="preserve"> Summarizes patient blood group distribution and allergy status.</w:t>
      </w:r>
    </w:p>
    <w:p w14:paraId="28B295FC" w14:textId="77777777" w:rsidR="00FD0823" w:rsidRPr="00FD0823" w:rsidRDefault="00FD0823" w:rsidP="00FD0823">
      <w:pPr>
        <w:numPr>
          <w:ilvl w:val="0"/>
          <w:numId w:val="6"/>
        </w:numPr>
      </w:pPr>
      <w:r w:rsidRPr="00FD0823">
        <w:rPr>
          <w:b/>
          <w:bCs/>
        </w:rPr>
        <w:t>Key Data Fields:</w:t>
      </w:r>
    </w:p>
    <w:p w14:paraId="6630B7DD" w14:textId="77777777" w:rsidR="00FD0823" w:rsidRPr="00FD0823" w:rsidRDefault="00FD0823" w:rsidP="00FD0823">
      <w:pPr>
        <w:numPr>
          <w:ilvl w:val="1"/>
          <w:numId w:val="6"/>
        </w:numPr>
      </w:pPr>
      <w:r w:rsidRPr="00FD0823">
        <w:t>Blood group counts and percentages</w:t>
      </w:r>
    </w:p>
    <w:p w14:paraId="760A98E3" w14:textId="77777777" w:rsidR="00FD0823" w:rsidRPr="00FD0823" w:rsidRDefault="00FD0823" w:rsidP="00FD0823">
      <w:pPr>
        <w:numPr>
          <w:ilvl w:val="1"/>
          <w:numId w:val="6"/>
        </w:numPr>
      </w:pPr>
      <w:r w:rsidRPr="00FD0823">
        <w:t>Patients flagged with critical allergies (type and frequency)</w:t>
      </w:r>
    </w:p>
    <w:p w14:paraId="0F98231F" w14:textId="77777777" w:rsidR="00FD0823" w:rsidRPr="00FD0823" w:rsidRDefault="00FD0823" w:rsidP="00FD0823">
      <w:pPr>
        <w:numPr>
          <w:ilvl w:val="0"/>
          <w:numId w:val="6"/>
        </w:numPr>
      </w:pPr>
      <w:r w:rsidRPr="00FD0823">
        <w:rPr>
          <w:b/>
          <w:bCs/>
        </w:rPr>
        <w:t>Use:</w:t>
      </w:r>
      <w:r w:rsidRPr="00FD0823">
        <w:t xml:space="preserve"> Blood bank planning, emergency preparedness</w:t>
      </w:r>
    </w:p>
    <w:p w14:paraId="5A880A0B" w14:textId="77777777" w:rsidR="00FD0823" w:rsidRPr="00FD0823" w:rsidRDefault="00FD0823" w:rsidP="00FD0823">
      <w:pPr>
        <w:rPr>
          <w:b/>
          <w:bCs/>
        </w:rPr>
      </w:pPr>
      <w:r w:rsidRPr="00FD0823">
        <w:rPr>
          <w:b/>
          <w:bCs/>
        </w:rPr>
        <w:t>7. Insurance Coverage and Demographics Report</w:t>
      </w:r>
    </w:p>
    <w:p w14:paraId="2FF62129" w14:textId="77777777" w:rsidR="00FD0823" w:rsidRPr="00FD0823" w:rsidRDefault="00FD0823" w:rsidP="00FD0823">
      <w:pPr>
        <w:numPr>
          <w:ilvl w:val="0"/>
          <w:numId w:val="7"/>
        </w:numPr>
      </w:pPr>
      <w:r w:rsidRPr="00FD0823">
        <w:rPr>
          <w:b/>
          <w:bCs/>
        </w:rPr>
        <w:t>Purpose:</w:t>
      </w:r>
      <w:r w:rsidRPr="00FD0823">
        <w:t xml:space="preserve"> Details insurance types and coverage across patient demographics.</w:t>
      </w:r>
    </w:p>
    <w:p w14:paraId="10630195" w14:textId="77777777" w:rsidR="00FD0823" w:rsidRPr="00FD0823" w:rsidRDefault="00FD0823" w:rsidP="00FD0823">
      <w:pPr>
        <w:numPr>
          <w:ilvl w:val="0"/>
          <w:numId w:val="7"/>
        </w:numPr>
      </w:pPr>
      <w:r w:rsidRPr="00FD0823">
        <w:rPr>
          <w:b/>
          <w:bCs/>
        </w:rPr>
        <w:t>Key Data Fields:</w:t>
      </w:r>
    </w:p>
    <w:p w14:paraId="414062E2" w14:textId="77777777" w:rsidR="00FD0823" w:rsidRPr="00FD0823" w:rsidRDefault="00FD0823" w:rsidP="00FD0823">
      <w:pPr>
        <w:numPr>
          <w:ilvl w:val="1"/>
          <w:numId w:val="7"/>
        </w:numPr>
      </w:pPr>
      <w:r w:rsidRPr="00FD0823">
        <w:t>Percentage of insured vs uninsured patients</w:t>
      </w:r>
    </w:p>
    <w:p w14:paraId="5E1E42F4" w14:textId="77777777" w:rsidR="00FD0823" w:rsidRPr="00FD0823" w:rsidRDefault="00FD0823" w:rsidP="00FD0823">
      <w:pPr>
        <w:numPr>
          <w:ilvl w:val="1"/>
          <w:numId w:val="7"/>
        </w:numPr>
      </w:pPr>
      <w:r w:rsidRPr="00FD0823">
        <w:t>Insurance provider breakdown</w:t>
      </w:r>
    </w:p>
    <w:p w14:paraId="49FB7616" w14:textId="77777777" w:rsidR="00FD0823" w:rsidRPr="00FD0823" w:rsidRDefault="00FD0823" w:rsidP="00FD0823">
      <w:pPr>
        <w:numPr>
          <w:ilvl w:val="1"/>
          <w:numId w:val="7"/>
        </w:numPr>
      </w:pPr>
      <w:r w:rsidRPr="00FD0823">
        <w:t>Coverage types mapped to demographic groups</w:t>
      </w:r>
    </w:p>
    <w:p w14:paraId="4EEE15F7" w14:textId="77777777" w:rsidR="00FD0823" w:rsidRPr="00FD0823" w:rsidRDefault="00FD0823" w:rsidP="00FD0823">
      <w:pPr>
        <w:numPr>
          <w:ilvl w:val="0"/>
          <w:numId w:val="7"/>
        </w:numPr>
      </w:pPr>
      <w:r w:rsidRPr="00FD0823">
        <w:rPr>
          <w:b/>
          <w:bCs/>
        </w:rPr>
        <w:t>Use:</w:t>
      </w:r>
      <w:r w:rsidRPr="00FD0823">
        <w:t xml:space="preserve"> Financial planning, eligibility verification process optimization</w:t>
      </w:r>
    </w:p>
    <w:p w14:paraId="1ECD74C2" w14:textId="77777777" w:rsidR="00FD0823" w:rsidRPr="00FD0823" w:rsidRDefault="00FD0823" w:rsidP="00FD0823">
      <w:pPr>
        <w:rPr>
          <w:b/>
          <w:bCs/>
        </w:rPr>
      </w:pPr>
      <w:r w:rsidRPr="00FD0823">
        <w:rPr>
          <w:b/>
          <w:bCs/>
        </w:rPr>
        <w:t>8. Special Population Reports</w:t>
      </w:r>
    </w:p>
    <w:p w14:paraId="4B04E9A7" w14:textId="77777777" w:rsidR="00FD0823" w:rsidRPr="00FD0823" w:rsidRDefault="00FD0823" w:rsidP="00FD0823">
      <w:pPr>
        <w:numPr>
          <w:ilvl w:val="0"/>
          <w:numId w:val="8"/>
        </w:numPr>
      </w:pPr>
      <w:r w:rsidRPr="00FD0823">
        <w:rPr>
          <w:b/>
          <w:bCs/>
        </w:rPr>
        <w:t>Purpose:</w:t>
      </w:r>
      <w:r w:rsidRPr="00FD0823">
        <w:t xml:space="preserve"> Identify demographic subsets requiring specialized care.</w:t>
      </w:r>
    </w:p>
    <w:p w14:paraId="168487D5" w14:textId="77777777" w:rsidR="00FD0823" w:rsidRPr="00FD0823" w:rsidRDefault="00FD0823" w:rsidP="00FD0823">
      <w:pPr>
        <w:numPr>
          <w:ilvl w:val="0"/>
          <w:numId w:val="8"/>
        </w:numPr>
      </w:pPr>
      <w:r w:rsidRPr="00FD0823">
        <w:rPr>
          <w:b/>
          <w:bCs/>
        </w:rPr>
        <w:lastRenderedPageBreak/>
        <w:t>Examples:</w:t>
      </w:r>
    </w:p>
    <w:p w14:paraId="755BB9E3" w14:textId="77777777" w:rsidR="00FD0823" w:rsidRPr="00FD0823" w:rsidRDefault="00FD0823" w:rsidP="00FD0823">
      <w:pPr>
        <w:numPr>
          <w:ilvl w:val="1"/>
          <w:numId w:val="8"/>
        </w:numPr>
      </w:pPr>
      <w:r w:rsidRPr="00FD0823">
        <w:t>Pediatric patient demographics</w:t>
      </w:r>
    </w:p>
    <w:p w14:paraId="5AF72C8E" w14:textId="77777777" w:rsidR="00FD0823" w:rsidRPr="00FD0823" w:rsidRDefault="00FD0823" w:rsidP="00FD0823">
      <w:pPr>
        <w:numPr>
          <w:ilvl w:val="1"/>
          <w:numId w:val="8"/>
        </w:numPr>
      </w:pPr>
      <w:r w:rsidRPr="00FD0823">
        <w:t>Geriatric patient groups</w:t>
      </w:r>
    </w:p>
    <w:p w14:paraId="57751D6D" w14:textId="77777777" w:rsidR="00FD0823" w:rsidRPr="00FD0823" w:rsidRDefault="00FD0823" w:rsidP="00FD0823">
      <w:pPr>
        <w:numPr>
          <w:ilvl w:val="1"/>
          <w:numId w:val="8"/>
        </w:numPr>
      </w:pPr>
      <w:r w:rsidRPr="00FD0823">
        <w:t>Patients with chronic diseases or specific conditions by demographics</w:t>
      </w:r>
    </w:p>
    <w:p w14:paraId="42F6B045" w14:textId="77777777" w:rsidR="00FD0823" w:rsidRPr="00FD0823" w:rsidRDefault="00FD0823" w:rsidP="00FD0823">
      <w:pPr>
        <w:numPr>
          <w:ilvl w:val="0"/>
          <w:numId w:val="8"/>
        </w:numPr>
      </w:pPr>
      <w:r w:rsidRPr="00FD0823">
        <w:rPr>
          <w:b/>
          <w:bCs/>
        </w:rPr>
        <w:t>Use:</w:t>
      </w:r>
      <w:r w:rsidRPr="00FD0823">
        <w:t xml:space="preserve"> Tailored healthcare programs and resource allocation</w:t>
      </w:r>
    </w:p>
    <w:p w14:paraId="0CD52076" w14:textId="77777777" w:rsidR="00FD0823" w:rsidRPr="00FD0823" w:rsidRDefault="00FD0823" w:rsidP="00FD0823">
      <w:pPr>
        <w:rPr>
          <w:b/>
          <w:bCs/>
        </w:rPr>
      </w:pPr>
      <w:r w:rsidRPr="00FD0823">
        <w:rPr>
          <w:b/>
          <w:bCs/>
        </w:rPr>
        <w:t>9. Patient Demographic Trends and Changes Report</w:t>
      </w:r>
    </w:p>
    <w:p w14:paraId="674AF6BA" w14:textId="77777777" w:rsidR="00FD0823" w:rsidRPr="00FD0823" w:rsidRDefault="00FD0823" w:rsidP="00FD0823">
      <w:pPr>
        <w:numPr>
          <w:ilvl w:val="0"/>
          <w:numId w:val="9"/>
        </w:numPr>
      </w:pPr>
      <w:r w:rsidRPr="00FD0823">
        <w:rPr>
          <w:b/>
          <w:bCs/>
        </w:rPr>
        <w:t>Purpose:</w:t>
      </w:r>
      <w:r w:rsidRPr="00FD0823">
        <w:t xml:space="preserve"> Analyzes how patient demographics evolve over time.</w:t>
      </w:r>
    </w:p>
    <w:p w14:paraId="41E82FB0" w14:textId="77777777" w:rsidR="00FD0823" w:rsidRPr="00FD0823" w:rsidRDefault="00FD0823" w:rsidP="00FD0823">
      <w:pPr>
        <w:numPr>
          <w:ilvl w:val="0"/>
          <w:numId w:val="9"/>
        </w:numPr>
      </w:pPr>
      <w:r w:rsidRPr="00FD0823">
        <w:rPr>
          <w:b/>
          <w:bCs/>
        </w:rPr>
        <w:t>Key Data Fields:</w:t>
      </w:r>
    </w:p>
    <w:p w14:paraId="037A3EEB" w14:textId="77777777" w:rsidR="00FD0823" w:rsidRPr="00FD0823" w:rsidRDefault="00FD0823" w:rsidP="00FD0823">
      <w:pPr>
        <w:numPr>
          <w:ilvl w:val="1"/>
          <w:numId w:val="9"/>
        </w:numPr>
      </w:pPr>
      <w:r w:rsidRPr="00FD0823">
        <w:t>Month-over-month or year-over-year changes in patient counts by demographic slices</w:t>
      </w:r>
    </w:p>
    <w:p w14:paraId="03CC77E5" w14:textId="77777777" w:rsidR="00FD0823" w:rsidRPr="00FD0823" w:rsidRDefault="00FD0823" w:rsidP="00FD0823">
      <w:pPr>
        <w:numPr>
          <w:ilvl w:val="1"/>
          <w:numId w:val="9"/>
        </w:numPr>
      </w:pPr>
      <w:r w:rsidRPr="00FD0823">
        <w:t>Patient turnover rates (new vs exited patients)</w:t>
      </w:r>
    </w:p>
    <w:p w14:paraId="56203A59" w14:textId="77777777" w:rsidR="00FD0823" w:rsidRPr="00FD0823" w:rsidRDefault="00FD0823" w:rsidP="00FD0823">
      <w:pPr>
        <w:numPr>
          <w:ilvl w:val="0"/>
          <w:numId w:val="9"/>
        </w:numPr>
      </w:pPr>
      <w:r w:rsidRPr="00FD0823">
        <w:rPr>
          <w:b/>
          <w:bCs/>
        </w:rPr>
        <w:t>Use:</w:t>
      </w:r>
      <w:r w:rsidRPr="00FD0823">
        <w:t xml:space="preserve"> Strategic planning, forecasting patient needs</w:t>
      </w:r>
    </w:p>
    <w:p w14:paraId="2D6B3DFA" w14:textId="77777777" w:rsidR="00FD0823" w:rsidRPr="00FD0823" w:rsidRDefault="00FD0823" w:rsidP="00FD0823">
      <w:r w:rsidRPr="00FD0823">
        <w:pict w14:anchorId="7BA20AD0">
          <v:rect id="_x0000_i1044" style="width:0;height:1.5pt" o:hralign="center" o:hrstd="t" o:hr="t" fillcolor="#a0a0a0" stroked="f"/>
        </w:pict>
      </w:r>
    </w:p>
    <w:p w14:paraId="06356AE7" w14:textId="77777777" w:rsidR="00FD0823" w:rsidRPr="00FD0823" w:rsidRDefault="00FD0823" w:rsidP="00FD0823">
      <w:pPr>
        <w:rPr>
          <w:b/>
          <w:bCs/>
        </w:rPr>
      </w:pPr>
      <w:r w:rsidRPr="00FD0823">
        <w:rPr>
          <w:b/>
          <w:bCs/>
        </w:rPr>
        <w:t>Additional Considerations for Patient Demographic Reports</w:t>
      </w:r>
    </w:p>
    <w:p w14:paraId="4A52D38B" w14:textId="77777777" w:rsidR="00FD0823" w:rsidRPr="00FD0823" w:rsidRDefault="00FD0823" w:rsidP="00FD0823">
      <w:pPr>
        <w:numPr>
          <w:ilvl w:val="0"/>
          <w:numId w:val="10"/>
        </w:numPr>
      </w:pPr>
      <w:r w:rsidRPr="00FD0823">
        <w:rPr>
          <w:b/>
          <w:bCs/>
        </w:rPr>
        <w:t>Data Privacy:</w:t>
      </w:r>
      <w:r w:rsidRPr="00FD0823">
        <w:t xml:space="preserve"> Ensure compliance with healthcare data protection laws (HIPAA, GDPR).</w:t>
      </w:r>
    </w:p>
    <w:p w14:paraId="668A5B1A" w14:textId="77777777" w:rsidR="00FD0823" w:rsidRPr="00FD0823" w:rsidRDefault="00FD0823" w:rsidP="00FD0823">
      <w:pPr>
        <w:numPr>
          <w:ilvl w:val="0"/>
          <w:numId w:val="10"/>
        </w:numPr>
      </w:pPr>
      <w:r w:rsidRPr="00FD0823">
        <w:rPr>
          <w:b/>
          <w:bCs/>
        </w:rPr>
        <w:t>Visualization:</w:t>
      </w:r>
      <w:r w:rsidRPr="00FD0823">
        <w:t xml:space="preserve"> Use charts, heat maps, and tables for clear communication of demographic trends.</w:t>
      </w:r>
    </w:p>
    <w:p w14:paraId="64D5EBF4" w14:textId="77777777" w:rsidR="00FD0823" w:rsidRPr="00FD0823" w:rsidRDefault="00FD0823" w:rsidP="00FD0823">
      <w:pPr>
        <w:numPr>
          <w:ilvl w:val="0"/>
          <w:numId w:val="10"/>
        </w:numPr>
      </w:pPr>
      <w:r w:rsidRPr="00FD0823">
        <w:rPr>
          <w:b/>
          <w:bCs/>
        </w:rPr>
        <w:t>Export Options:</w:t>
      </w:r>
      <w:r w:rsidRPr="00FD0823">
        <w:t xml:space="preserve"> Enable report exports in PDF, Excel, or dashboard formats for sharing with management.</w:t>
      </w:r>
    </w:p>
    <w:p w14:paraId="7DC9E4FA" w14:textId="77777777" w:rsidR="00FD0823" w:rsidRPr="00FD0823" w:rsidRDefault="00FD0823" w:rsidP="00FD0823">
      <w:pPr>
        <w:numPr>
          <w:ilvl w:val="0"/>
          <w:numId w:val="10"/>
        </w:numPr>
      </w:pPr>
      <w:r w:rsidRPr="00FD0823">
        <w:rPr>
          <w:b/>
          <w:bCs/>
        </w:rPr>
        <w:t>Filtering &amp; Segmentation:</w:t>
      </w:r>
      <w:r w:rsidRPr="00FD0823">
        <w:t xml:space="preserve"> Allow dynamic filtering by dates, regions, patient types, and other criteria.</w:t>
      </w:r>
    </w:p>
    <w:p w14:paraId="456235E5" w14:textId="77777777" w:rsidR="00FD0823" w:rsidRPr="00FD0823" w:rsidRDefault="00FD0823" w:rsidP="00FD0823">
      <w:pPr>
        <w:numPr>
          <w:ilvl w:val="0"/>
          <w:numId w:val="10"/>
        </w:numPr>
      </w:pPr>
      <w:r w:rsidRPr="00FD0823">
        <w:rPr>
          <w:b/>
          <w:bCs/>
        </w:rPr>
        <w:t>Automation:</w:t>
      </w:r>
      <w:r w:rsidRPr="00FD0823">
        <w:t xml:space="preserve"> Schedule automated generation for routine monitoring.</w:t>
      </w:r>
    </w:p>
    <w:p w14:paraId="63BA5B65" w14:textId="77777777" w:rsidR="00FD0823" w:rsidRDefault="00FD0823" w:rsidP="00FD0823">
      <w:r w:rsidRPr="00FD0823">
        <w:pict w14:anchorId="1285D530">
          <v:rect id="_x0000_i1045" style="width:0;height:1.5pt" o:hralign="center" o:hrstd="t" o:hr="t" fillcolor="#a0a0a0" stroked="f"/>
        </w:pict>
      </w:r>
    </w:p>
    <w:p w14:paraId="53B86225" w14:textId="77777777" w:rsidR="00F80030" w:rsidRDefault="00F80030" w:rsidP="00FD0823"/>
    <w:p w14:paraId="519583A9" w14:textId="77777777" w:rsidR="00F80030" w:rsidRPr="00F80030" w:rsidRDefault="00F80030" w:rsidP="00F80030">
      <w:r w:rsidRPr="00F80030">
        <w:t>design specific templates and dashboard mockups</w:t>
      </w:r>
    </w:p>
    <w:p w14:paraId="6FE8BC5D" w14:textId="77777777" w:rsidR="00F80030" w:rsidRPr="00F80030" w:rsidRDefault="00F80030" w:rsidP="00F80030">
      <w:r w:rsidRPr="00F80030">
        <w:t>design specific templates and dashboard mockups</w:t>
      </w:r>
    </w:p>
    <w:p w14:paraId="4E8F310C" w14:textId="77777777" w:rsidR="00F80030" w:rsidRPr="00F80030" w:rsidRDefault="00F80030" w:rsidP="00F80030">
      <w:r w:rsidRPr="00F80030">
        <w:t>Here is a detailed design outline for specific templates and a dashboard mockup tailored for Patient Demographic Reports in a Patient Management System. This design supports clear visualization and analysis of patient population data for clinical, administrative, and strategic use.</w:t>
      </w:r>
    </w:p>
    <w:p w14:paraId="66597D89" w14:textId="77777777" w:rsidR="00F80030" w:rsidRPr="00F80030" w:rsidRDefault="00F80030" w:rsidP="00F80030">
      <w:r w:rsidRPr="00F80030">
        <w:pict w14:anchorId="61DD926E">
          <v:rect id="_x0000_i1078" style="width:0;height:1.5pt" o:hralign="center" o:hrstd="t" o:hr="t" fillcolor="#a0a0a0" stroked="f"/>
        </w:pict>
      </w:r>
    </w:p>
    <w:p w14:paraId="1231EB5B" w14:textId="77777777" w:rsidR="00F80030" w:rsidRPr="00F80030" w:rsidRDefault="00F80030" w:rsidP="00F80030">
      <w:pPr>
        <w:rPr>
          <w:b/>
          <w:bCs/>
        </w:rPr>
      </w:pPr>
      <w:r w:rsidRPr="00F80030">
        <w:rPr>
          <w:b/>
          <w:bCs/>
        </w:rPr>
        <w:t>Patient Demographic Reports Dashboard Template</w:t>
      </w:r>
    </w:p>
    <w:p w14:paraId="201EBBD5" w14:textId="77777777" w:rsidR="00F80030" w:rsidRPr="00F80030" w:rsidRDefault="00F80030" w:rsidP="00F80030">
      <w:pPr>
        <w:rPr>
          <w:b/>
          <w:bCs/>
        </w:rPr>
      </w:pPr>
      <w:r w:rsidRPr="00F80030">
        <w:rPr>
          <w:b/>
          <w:bCs/>
        </w:rPr>
        <w:t>Layout Overview</w:t>
      </w:r>
    </w:p>
    <w:p w14:paraId="56188F94" w14:textId="77777777" w:rsidR="00F80030" w:rsidRPr="00F80030" w:rsidRDefault="00F80030" w:rsidP="00F80030">
      <w:pPr>
        <w:numPr>
          <w:ilvl w:val="0"/>
          <w:numId w:val="11"/>
        </w:numPr>
      </w:pPr>
      <w:r w:rsidRPr="00F80030">
        <w:rPr>
          <w:b/>
          <w:bCs/>
        </w:rPr>
        <w:t>Top Filter Panel:</w:t>
      </w:r>
    </w:p>
    <w:p w14:paraId="0748F942" w14:textId="77777777" w:rsidR="00F80030" w:rsidRPr="00F80030" w:rsidRDefault="00F80030" w:rsidP="00F80030">
      <w:pPr>
        <w:numPr>
          <w:ilvl w:val="1"/>
          <w:numId w:val="11"/>
        </w:numPr>
      </w:pPr>
      <w:r w:rsidRPr="00F80030">
        <w:lastRenderedPageBreak/>
        <w:t>Date Range Selector</w:t>
      </w:r>
    </w:p>
    <w:p w14:paraId="158F2050" w14:textId="77777777" w:rsidR="00F80030" w:rsidRPr="00F80030" w:rsidRDefault="00F80030" w:rsidP="00F80030">
      <w:pPr>
        <w:numPr>
          <w:ilvl w:val="1"/>
          <w:numId w:val="11"/>
        </w:numPr>
      </w:pPr>
      <w:r w:rsidRPr="00F80030">
        <w:t>Patient Type Dropdown (Inpatient, Outpatient, Emergency)</w:t>
      </w:r>
    </w:p>
    <w:p w14:paraId="2ED74D8B" w14:textId="77777777" w:rsidR="00F80030" w:rsidRPr="00F80030" w:rsidRDefault="00F80030" w:rsidP="00F80030">
      <w:pPr>
        <w:numPr>
          <w:ilvl w:val="1"/>
          <w:numId w:val="11"/>
        </w:numPr>
      </w:pPr>
      <w:r w:rsidRPr="00F80030">
        <w:t>Region/City Selector</w:t>
      </w:r>
    </w:p>
    <w:p w14:paraId="14C694FB" w14:textId="77777777" w:rsidR="00F80030" w:rsidRPr="00F80030" w:rsidRDefault="00F80030" w:rsidP="00F80030">
      <w:pPr>
        <w:numPr>
          <w:ilvl w:val="1"/>
          <w:numId w:val="11"/>
        </w:numPr>
      </w:pPr>
      <w:r w:rsidRPr="00F80030">
        <w:t>Search Box (for quick filtering)</w:t>
      </w:r>
    </w:p>
    <w:p w14:paraId="214E1F9A" w14:textId="77777777" w:rsidR="00F80030" w:rsidRPr="00F80030" w:rsidRDefault="00F80030" w:rsidP="00F80030">
      <w:pPr>
        <w:numPr>
          <w:ilvl w:val="0"/>
          <w:numId w:val="11"/>
        </w:numPr>
      </w:pPr>
      <w:r w:rsidRPr="00F80030">
        <w:rPr>
          <w:b/>
          <w:bCs/>
        </w:rPr>
        <w:t>Summary Metric Cards:</w:t>
      </w:r>
    </w:p>
    <w:p w14:paraId="4D1F162F" w14:textId="77777777" w:rsidR="00F80030" w:rsidRPr="00F80030" w:rsidRDefault="00F80030" w:rsidP="00F80030">
      <w:pPr>
        <w:numPr>
          <w:ilvl w:val="1"/>
          <w:numId w:val="11"/>
        </w:numPr>
      </w:pPr>
      <w:r w:rsidRPr="00F80030">
        <w:t>Total Active Patients</w:t>
      </w:r>
    </w:p>
    <w:p w14:paraId="3CA2EE9A" w14:textId="77777777" w:rsidR="00F80030" w:rsidRPr="00F80030" w:rsidRDefault="00F80030" w:rsidP="00F80030">
      <w:pPr>
        <w:numPr>
          <w:ilvl w:val="1"/>
          <w:numId w:val="11"/>
        </w:numPr>
      </w:pPr>
      <w:r w:rsidRPr="00F80030">
        <w:t>New Registrations This Month</w:t>
      </w:r>
    </w:p>
    <w:p w14:paraId="51A86881" w14:textId="77777777" w:rsidR="00F80030" w:rsidRPr="00F80030" w:rsidRDefault="00F80030" w:rsidP="00F80030">
      <w:pPr>
        <w:numPr>
          <w:ilvl w:val="1"/>
          <w:numId w:val="11"/>
        </w:numPr>
      </w:pPr>
      <w:r w:rsidRPr="00F80030">
        <w:t>Percentage Insured vs. Uninsured</w:t>
      </w:r>
    </w:p>
    <w:p w14:paraId="44BDFF8B" w14:textId="77777777" w:rsidR="00F80030" w:rsidRPr="00F80030" w:rsidRDefault="00F80030" w:rsidP="00F80030">
      <w:pPr>
        <w:numPr>
          <w:ilvl w:val="1"/>
          <w:numId w:val="11"/>
        </w:numPr>
      </w:pPr>
      <w:r w:rsidRPr="00F80030">
        <w:t>Average Patient Age</w:t>
      </w:r>
    </w:p>
    <w:p w14:paraId="480159CD" w14:textId="77777777" w:rsidR="00F80030" w:rsidRPr="00F80030" w:rsidRDefault="00F80030" w:rsidP="00F80030">
      <w:pPr>
        <w:numPr>
          <w:ilvl w:val="0"/>
          <w:numId w:val="11"/>
        </w:numPr>
      </w:pPr>
      <w:r w:rsidRPr="00F80030">
        <w:rPr>
          <w:b/>
          <w:bCs/>
        </w:rPr>
        <w:t>Visual Charts Section:</w:t>
      </w:r>
    </w:p>
    <w:p w14:paraId="76DEF34C" w14:textId="77777777" w:rsidR="00F80030" w:rsidRPr="00F80030" w:rsidRDefault="00F80030" w:rsidP="00F80030">
      <w:pPr>
        <w:numPr>
          <w:ilvl w:val="1"/>
          <w:numId w:val="12"/>
        </w:numPr>
      </w:pPr>
      <w:r w:rsidRPr="00F80030">
        <w:rPr>
          <w:b/>
          <w:bCs/>
        </w:rPr>
        <w:t>Age and Gender Distribution Bar Chart</w:t>
      </w:r>
    </w:p>
    <w:p w14:paraId="6228A50A" w14:textId="77777777" w:rsidR="00F80030" w:rsidRPr="00F80030" w:rsidRDefault="00F80030" w:rsidP="00F80030">
      <w:pPr>
        <w:numPr>
          <w:ilvl w:val="2"/>
          <w:numId w:val="12"/>
        </w:numPr>
      </w:pPr>
      <w:r w:rsidRPr="00F80030">
        <w:t>Displays number of patients by age groups (0-18, 19-35, 36-60, 60+) split by Male, Female, Other.</w:t>
      </w:r>
    </w:p>
    <w:p w14:paraId="4C506958" w14:textId="77777777" w:rsidR="00F80030" w:rsidRPr="00F80030" w:rsidRDefault="00F80030" w:rsidP="00F80030">
      <w:pPr>
        <w:numPr>
          <w:ilvl w:val="1"/>
          <w:numId w:val="12"/>
        </w:numPr>
      </w:pPr>
      <w:r w:rsidRPr="00F80030">
        <w:rPr>
          <w:b/>
          <w:bCs/>
        </w:rPr>
        <w:t>Geographic Distribution Heatmap or Choropleth Map</w:t>
      </w:r>
    </w:p>
    <w:p w14:paraId="43E62059" w14:textId="77777777" w:rsidR="00F80030" w:rsidRPr="00F80030" w:rsidRDefault="00F80030" w:rsidP="00F80030">
      <w:pPr>
        <w:numPr>
          <w:ilvl w:val="2"/>
          <w:numId w:val="12"/>
        </w:numPr>
      </w:pPr>
      <w:r w:rsidRPr="00F80030">
        <w:t>Highlights patient density across cities or regions.</w:t>
      </w:r>
    </w:p>
    <w:p w14:paraId="6E73C5D4" w14:textId="77777777" w:rsidR="00F80030" w:rsidRPr="00F80030" w:rsidRDefault="00F80030" w:rsidP="00F80030">
      <w:pPr>
        <w:numPr>
          <w:ilvl w:val="1"/>
          <w:numId w:val="12"/>
        </w:numPr>
      </w:pPr>
      <w:r w:rsidRPr="00F80030">
        <w:rPr>
          <w:b/>
          <w:bCs/>
        </w:rPr>
        <w:t>New Patient Registrations Over Time Line Chart</w:t>
      </w:r>
    </w:p>
    <w:p w14:paraId="6A794B80" w14:textId="77777777" w:rsidR="00F80030" w:rsidRPr="00F80030" w:rsidRDefault="00F80030" w:rsidP="00F80030">
      <w:pPr>
        <w:numPr>
          <w:ilvl w:val="2"/>
          <w:numId w:val="12"/>
        </w:numPr>
      </w:pPr>
      <w:r w:rsidRPr="00F80030">
        <w:t>Monthly new registrations trend across the past 12 months.</w:t>
      </w:r>
    </w:p>
    <w:p w14:paraId="4A526682" w14:textId="77777777" w:rsidR="00F80030" w:rsidRPr="00F80030" w:rsidRDefault="00F80030" w:rsidP="00F80030">
      <w:pPr>
        <w:numPr>
          <w:ilvl w:val="1"/>
          <w:numId w:val="12"/>
        </w:numPr>
      </w:pPr>
      <w:r w:rsidRPr="00F80030">
        <w:rPr>
          <w:b/>
          <w:bCs/>
        </w:rPr>
        <w:t>Insurance Coverage Pie or Donut Chart</w:t>
      </w:r>
    </w:p>
    <w:p w14:paraId="5633707A" w14:textId="77777777" w:rsidR="00F80030" w:rsidRPr="00F80030" w:rsidRDefault="00F80030" w:rsidP="00F80030">
      <w:pPr>
        <w:numPr>
          <w:ilvl w:val="2"/>
          <w:numId w:val="12"/>
        </w:numPr>
      </w:pPr>
      <w:r w:rsidRPr="00F80030">
        <w:t>Shows insured vs uninsured proportions.</w:t>
      </w:r>
    </w:p>
    <w:p w14:paraId="0E6EDDB4" w14:textId="77777777" w:rsidR="00F80030" w:rsidRPr="00F80030" w:rsidRDefault="00F80030" w:rsidP="00F80030">
      <w:pPr>
        <w:numPr>
          <w:ilvl w:val="1"/>
          <w:numId w:val="12"/>
        </w:numPr>
      </w:pPr>
      <w:r w:rsidRPr="00F80030">
        <w:rPr>
          <w:b/>
          <w:bCs/>
        </w:rPr>
        <w:t>Blood Group Distribution Bar Chart</w:t>
      </w:r>
    </w:p>
    <w:p w14:paraId="4E3BECA6" w14:textId="77777777" w:rsidR="00F80030" w:rsidRPr="00F80030" w:rsidRDefault="00F80030" w:rsidP="00F80030">
      <w:pPr>
        <w:numPr>
          <w:ilvl w:val="2"/>
          <w:numId w:val="12"/>
        </w:numPr>
      </w:pPr>
      <w:r w:rsidRPr="00F80030">
        <w:t>Patient counts by each blood group (A+, A-, B+, etc.).</w:t>
      </w:r>
    </w:p>
    <w:p w14:paraId="6BF2873A" w14:textId="77777777" w:rsidR="00F80030" w:rsidRPr="00F80030" w:rsidRDefault="00F80030" w:rsidP="00F80030">
      <w:pPr>
        <w:numPr>
          <w:ilvl w:val="0"/>
          <w:numId w:val="11"/>
        </w:numPr>
      </w:pPr>
      <w:r w:rsidRPr="00F80030">
        <w:rPr>
          <w:b/>
          <w:bCs/>
        </w:rPr>
        <w:t>Detailed Data Table:</w:t>
      </w:r>
    </w:p>
    <w:p w14:paraId="523A9DA0" w14:textId="77777777" w:rsidR="00F80030" w:rsidRPr="00F80030" w:rsidRDefault="00F80030" w:rsidP="00F80030">
      <w:pPr>
        <w:numPr>
          <w:ilvl w:val="1"/>
          <w:numId w:val="11"/>
        </w:numPr>
      </w:pPr>
      <w:r w:rsidRPr="00F80030">
        <w:t>Displays key demographic fields for each patient or aggregate by demographic group.</w:t>
      </w:r>
    </w:p>
    <w:p w14:paraId="2DBDF026" w14:textId="77777777" w:rsidR="00F80030" w:rsidRPr="00F80030" w:rsidRDefault="00F80030" w:rsidP="00F80030">
      <w:pPr>
        <w:numPr>
          <w:ilvl w:val="1"/>
          <w:numId w:val="11"/>
        </w:numPr>
      </w:pPr>
      <w:r w:rsidRPr="00F80030">
        <w:t>Columns such as Age Group, Gender, City, Insurance Status, Blood Group, Registration Date.</w:t>
      </w:r>
    </w:p>
    <w:p w14:paraId="6AB2A04B" w14:textId="77777777" w:rsidR="00F80030" w:rsidRPr="00F80030" w:rsidRDefault="00F80030" w:rsidP="00F80030">
      <w:r w:rsidRPr="00F80030">
        <w:pict w14:anchorId="0C477DC6">
          <v:rect id="_x0000_i1079" style="width:0;height:1.5pt" o:hralign="center" o:hrstd="t" o:hr="t" fillcolor="#a0a0a0" stroked="f"/>
        </w:pict>
      </w:r>
    </w:p>
    <w:p w14:paraId="61BC49D1" w14:textId="77777777" w:rsidR="00F80030" w:rsidRPr="00F80030" w:rsidRDefault="00F80030" w:rsidP="00F80030">
      <w:pPr>
        <w:rPr>
          <w:b/>
          <w:bCs/>
        </w:rPr>
      </w:pPr>
      <w:r w:rsidRPr="00F80030">
        <w:rPr>
          <w:b/>
          <w:bCs/>
        </w:rPr>
        <w:t>Example Visual for Age and Gender Distribution</w:t>
      </w:r>
    </w:p>
    <w:p w14:paraId="0F68B856" w14:textId="118621B4" w:rsidR="00F80030" w:rsidRPr="00F80030" w:rsidRDefault="00F80030" w:rsidP="00F80030">
      <w:r w:rsidRPr="00F80030">
        <w:lastRenderedPageBreak/>
        <w:drawing>
          <wp:inline distT="0" distB="0" distL="0" distR="0" wp14:anchorId="2DB0D96A" wp14:editId="49C365FB">
            <wp:extent cx="5731510" cy="3820795"/>
            <wp:effectExtent l="0" t="0" r="2540" b="8255"/>
            <wp:docPr id="498573764" name="Picture 2" descr="Dashboard mockup template for Patient Demographics Reports with visual charts and t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Dashboard mockup template for Patient Demographics Reports with visual charts and tabl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473D0" w14:textId="77777777" w:rsidR="00F80030" w:rsidRPr="00F80030" w:rsidRDefault="00F80030" w:rsidP="00F80030">
      <w:r w:rsidRPr="00F80030">
        <w:t>Dashboard mockup template for Patient Demographics Reports with visual charts and tables</w:t>
      </w:r>
    </w:p>
    <w:p w14:paraId="718BD1B8" w14:textId="77777777" w:rsidR="00F80030" w:rsidRPr="00F80030" w:rsidRDefault="00F80030" w:rsidP="00F80030">
      <w:r w:rsidRPr="00F80030">
        <w:t>This chart clearly differentiates patient counts by gender and age brackets, making it easier to identify demographic trends and focus areas.</w:t>
      </w:r>
    </w:p>
    <w:p w14:paraId="1BF973E9" w14:textId="77777777" w:rsidR="00F80030" w:rsidRPr="00F80030" w:rsidRDefault="00F80030" w:rsidP="00F80030">
      <w:r w:rsidRPr="00F80030">
        <w:pict w14:anchorId="74919218">
          <v:rect id="_x0000_i1081" style="width:0;height:1.5pt" o:hralign="center" o:hrstd="t" o:hr="t" fillcolor="#a0a0a0" stroked="f"/>
        </w:pict>
      </w:r>
    </w:p>
    <w:p w14:paraId="4BE0730E" w14:textId="77777777" w:rsidR="00F80030" w:rsidRPr="00F80030" w:rsidRDefault="00F80030" w:rsidP="00F80030">
      <w:pPr>
        <w:rPr>
          <w:b/>
          <w:bCs/>
        </w:rPr>
      </w:pPr>
      <w:r w:rsidRPr="00F80030">
        <w:rPr>
          <w:b/>
          <w:bCs/>
        </w:rPr>
        <w:t>Dashboard Features and Usability</w:t>
      </w:r>
    </w:p>
    <w:p w14:paraId="7CAACFE0" w14:textId="77777777" w:rsidR="00F80030" w:rsidRPr="00F80030" w:rsidRDefault="00F80030" w:rsidP="00F80030">
      <w:pPr>
        <w:numPr>
          <w:ilvl w:val="0"/>
          <w:numId w:val="13"/>
        </w:numPr>
      </w:pPr>
      <w:r w:rsidRPr="00F80030">
        <w:t>User-friendly interface with clear navigation and tooltips for each chart.</w:t>
      </w:r>
    </w:p>
    <w:p w14:paraId="3FF5C4E1" w14:textId="77777777" w:rsidR="00F80030" w:rsidRPr="00F80030" w:rsidRDefault="00F80030" w:rsidP="00F80030">
      <w:pPr>
        <w:numPr>
          <w:ilvl w:val="0"/>
          <w:numId w:val="13"/>
        </w:numPr>
      </w:pPr>
      <w:r w:rsidRPr="00F80030">
        <w:t>Interactive filtering dynamically updates all visualizations and tables.</w:t>
      </w:r>
    </w:p>
    <w:p w14:paraId="528EB2FF" w14:textId="77777777" w:rsidR="00F80030" w:rsidRPr="00F80030" w:rsidRDefault="00F80030" w:rsidP="00F80030">
      <w:pPr>
        <w:numPr>
          <w:ilvl w:val="0"/>
          <w:numId w:val="13"/>
        </w:numPr>
      </w:pPr>
      <w:r w:rsidRPr="00F80030">
        <w:t>Export options for PDF or Excel reports.</w:t>
      </w:r>
    </w:p>
    <w:p w14:paraId="4775B083" w14:textId="77777777" w:rsidR="00F80030" w:rsidRPr="00F80030" w:rsidRDefault="00F80030" w:rsidP="00F80030">
      <w:pPr>
        <w:numPr>
          <w:ilvl w:val="0"/>
          <w:numId w:val="13"/>
        </w:numPr>
      </w:pPr>
      <w:r w:rsidRPr="00F80030">
        <w:t>Responsive design for desktop and tablet access.</w:t>
      </w:r>
    </w:p>
    <w:p w14:paraId="09015D32" w14:textId="77777777" w:rsidR="00F80030" w:rsidRPr="00F80030" w:rsidRDefault="00F80030" w:rsidP="00F80030">
      <w:r w:rsidRPr="00F80030">
        <w:pict w14:anchorId="0F9E93B7">
          <v:rect id="_x0000_i1082" style="width:0;height:1.5pt" o:hralign="center" o:hrstd="t" o:hr="t" fillcolor="#a0a0a0" stroked="f"/>
        </w:pict>
      </w:r>
    </w:p>
    <w:p w14:paraId="14610535" w14:textId="77777777" w:rsidR="00F80030" w:rsidRPr="00F80030" w:rsidRDefault="00F80030" w:rsidP="00F80030">
      <w:r w:rsidRPr="00F80030">
        <w:t>This template design ensures that healthcare administrators and clinicians can quickly grasp comprehensive demographic insights to guide resource allocation, patient care strategies, and outreach programs. If you want, I can proceed to create additional specific report templates or detailed UI mockups for other report types like Medical History or Billing.</w:t>
      </w:r>
    </w:p>
    <w:p w14:paraId="26A0F64B" w14:textId="77777777" w:rsidR="00F80030" w:rsidRPr="00FD0823" w:rsidRDefault="00F80030" w:rsidP="00FD0823"/>
    <w:sectPr w:rsidR="00F80030" w:rsidRPr="00FD08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869FB"/>
    <w:multiLevelType w:val="multilevel"/>
    <w:tmpl w:val="2EB2D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E2783"/>
    <w:multiLevelType w:val="multilevel"/>
    <w:tmpl w:val="17B83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AC7215"/>
    <w:multiLevelType w:val="multilevel"/>
    <w:tmpl w:val="A7B0A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2619E3"/>
    <w:multiLevelType w:val="multilevel"/>
    <w:tmpl w:val="88CA4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866B06"/>
    <w:multiLevelType w:val="multilevel"/>
    <w:tmpl w:val="1582A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D77101"/>
    <w:multiLevelType w:val="multilevel"/>
    <w:tmpl w:val="E334F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B81C0E"/>
    <w:multiLevelType w:val="multilevel"/>
    <w:tmpl w:val="05C00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29122B"/>
    <w:multiLevelType w:val="multilevel"/>
    <w:tmpl w:val="39445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EB7C8B"/>
    <w:multiLevelType w:val="multilevel"/>
    <w:tmpl w:val="7BBEC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B92038"/>
    <w:multiLevelType w:val="multilevel"/>
    <w:tmpl w:val="8A00C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5A675E"/>
    <w:multiLevelType w:val="multilevel"/>
    <w:tmpl w:val="B4022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31007C"/>
    <w:multiLevelType w:val="multilevel"/>
    <w:tmpl w:val="7B40B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0212523">
    <w:abstractNumId w:val="1"/>
  </w:num>
  <w:num w:numId="2" w16cid:durableId="1425885045">
    <w:abstractNumId w:val="2"/>
  </w:num>
  <w:num w:numId="3" w16cid:durableId="1599168278">
    <w:abstractNumId w:val="5"/>
  </w:num>
  <w:num w:numId="4" w16cid:durableId="1790079831">
    <w:abstractNumId w:val="6"/>
  </w:num>
  <w:num w:numId="5" w16cid:durableId="1114708526">
    <w:abstractNumId w:val="3"/>
  </w:num>
  <w:num w:numId="6" w16cid:durableId="1043359382">
    <w:abstractNumId w:val="4"/>
  </w:num>
  <w:num w:numId="7" w16cid:durableId="1335379572">
    <w:abstractNumId w:val="9"/>
  </w:num>
  <w:num w:numId="8" w16cid:durableId="666321618">
    <w:abstractNumId w:val="0"/>
  </w:num>
  <w:num w:numId="9" w16cid:durableId="279185623">
    <w:abstractNumId w:val="7"/>
  </w:num>
  <w:num w:numId="10" w16cid:durableId="1765226025">
    <w:abstractNumId w:val="8"/>
  </w:num>
  <w:num w:numId="11" w16cid:durableId="1356494000">
    <w:abstractNumId w:val="11"/>
  </w:num>
  <w:num w:numId="12" w16cid:durableId="106583116">
    <w:abstractNumId w:val="11"/>
    <w:lvlOverride w:ilvl="1">
      <w:lvl w:ilvl="1">
        <w:numFmt w:val="decimal"/>
        <w:lvlText w:val="%2."/>
        <w:lvlJc w:val="left"/>
      </w:lvl>
    </w:lvlOverride>
  </w:num>
  <w:num w:numId="13" w16cid:durableId="3390478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823"/>
    <w:rsid w:val="003B38B9"/>
    <w:rsid w:val="006F182E"/>
    <w:rsid w:val="00BB2C9B"/>
    <w:rsid w:val="00DB1EDE"/>
    <w:rsid w:val="00F80030"/>
    <w:rsid w:val="00FD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716D9"/>
  <w15:chartTrackingRefBased/>
  <w15:docId w15:val="{8FF5A800-33EC-480B-AADA-386626ADD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8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8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8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8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8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8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8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8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8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8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08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8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8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8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8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8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8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8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8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8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8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08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08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8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08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8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8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8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8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957</Words>
  <Characters>5459</Characters>
  <Application>Microsoft Office Word</Application>
  <DocSecurity>0</DocSecurity>
  <Lines>45</Lines>
  <Paragraphs>12</Paragraphs>
  <ScaleCrop>false</ScaleCrop>
  <Company/>
  <LinksUpToDate>false</LinksUpToDate>
  <CharactersWithSpaces>6404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Tambakad, Anilkumar</dc:creator>
  <cp:keywords/>
  <dc:description/>
  <cp:lastModifiedBy>Tambakad, Anilkumar</cp:lastModifiedBy>
  <cp:revision>2</cp:revision>
  <dcterms:created xsi:type="dcterms:W3CDTF">2025-08-12T05:47:00Z</dcterms:created>
  <dcterms:modified xsi:type="dcterms:W3CDTF">2025-08-12T05:50:00Z</dcterms:modified>
</cp:coreProperties>
</file>