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u5"/>
        <w:numPr>
          <w:ilvl w:val="0"/>
          <w:numId w:val="0"/>
        </w:numPr>
        <w:ind w:start="0" w:hanging="0"/>
        <w:jc w:val="center"/>
        <w:rPr/>
      </w:pPr>
      <w:r>
        <w:rPr/>
        <w:t>LIMBAJUL DE MANIPULARE A  DATELOR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>
          <w:sz w:val="24"/>
          <w:szCs w:val="24"/>
          <w:lang w:val="fr-FR"/>
        </w:rPr>
      </w:pPr>
      <w:r>
        <w:rPr/>
        <w:t>Obiectivul lucrării:</w:t>
      </w:r>
    </w:p>
    <w:p>
      <w:pPr>
        <w:pStyle w:val="Normal"/>
        <w:ind w:start="720" w:hanging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p>
      <w:pPr>
        <w:pStyle w:val="Normal"/>
        <w:ind w:start="720" w:hanging="0"/>
        <w:rPr/>
      </w:pPr>
      <w:r>
        <w:rPr/>
        <w:t>Formarea și dezvoltarea abilitaților de interogare a  bazelor de date.</w:t>
      </w:r>
    </w:p>
    <w:p>
      <w:pPr>
        <w:pStyle w:val="Normal"/>
        <w:ind w:start="720" w:hanging="0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Breviar teoretic cu exerciții și probleme rezolvate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start="0" w:hanging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  <w:t>Limbajul de manipulare a datelor (LMD) este limbajul de modificare a informațiilor conținute în baza de date. Există patru comenzi SQL care permit modificarea datelor și anume:</w:t>
      </w:r>
    </w:p>
    <w:p>
      <w:pPr>
        <w:pStyle w:val="Normal"/>
        <w:numPr>
          <w:ilvl w:val="0"/>
          <w:numId w:val="0"/>
        </w:numPr>
        <w:ind w:start="480" w:hanging="0"/>
        <w:rPr>
          <w:sz w:val="24"/>
        </w:rPr>
      </w:pPr>
      <w:r>
        <w:rPr>
          <w:sz w:val="24"/>
        </w:rPr>
        <w:t>INSERT- pentru adăugarea de rânduri</w:t>
      </w:r>
    </w:p>
    <w:p>
      <w:pPr>
        <w:pStyle w:val="Normal"/>
        <w:numPr>
          <w:ilvl w:val="0"/>
          <w:numId w:val="0"/>
        </w:numPr>
        <w:ind w:start="480" w:hanging="0"/>
        <w:rPr>
          <w:sz w:val="24"/>
        </w:rPr>
      </w:pPr>
      <w:r>
        <w:rPr>
          <w:sz w:val="24"/>
        </w:rPr>
        <w:t>UPDATE –pentru actualizarea(modificarea) rândurilor</w:t>
      </w:r>
    </w:p>
    <w:p>
      <w:pPr>
        <w:pStyle w:val="Normal"/>
        <w:numPr>
          <w:ilvl w:val="0"/>
          <w:numId w:val="0"/>
        </w:numPr>
        <w:ind w:start="480" w:hanging="0"/>
        <w:rPr>
          <w:sz w:val="24"/>
        </w:rPr>
      </w:pPr>
      <w:r>
        <w:rPr>
          <w:sz w:val="24"/>
        </w:rPr>
        <w:t>DELETE –pentru ștergerea rândurilor</w:t>
      </w:r>
    </w:p>
    <w:p>
      <w:pPr>
        <w:pStyle w:val="Normal"/>
        <w:numPr>
          <w:ilvl w:val="0"/>
          <w:numId w:val="0"/>
        </w:numPr>
        <w:ind w:start="480" w:hanging="0"/>
        <w:rPr>
          <w:sz w:val="24"/>
        </w:rPr>
      </w:pPr>
      <w:r>
        <w:rPr>
          <w:sz w:val="24"/>
        </w:rPr>
        <w:t>TRUNCATE-pentru ștergerea întregului conținut al unui tabel.</w:t>
      </w:r>
    </w:p>
    <w:p>
      <w:pPr>
        <w:pStyle w:val="Normal"/>
        <w:numPr>
          <w:ilvl w:val="0"/>
          <w:numId w:val="0"/>
        </w:numPr>
        <w:ind w:start="48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ind w:start="480" w:hanging="0"/>
        <w:rPr>
          <w:sz w:val="24"/>
        </w:rPr>
      </w:pPr>
      <w:r>
        <w:rPr>
          <w:sz w:val="24"/>
        </w:rPr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sz w:val="24"/>
          <w:szCs w:val="24"/>
          <w:lang w:val="it-IT"/>
        </w:rPr>
        <w:t>Pentru exemplificarea lucrului cu aceste comenzi, considerăm următorul model relațional: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/>
          <w:sz w:val="24"/>
          <w:szCs w:val="24"/>
          <w:lang w:val="it-IT"/>
        </w:rPr>
      </w:r>
    </w:p>
    <w:p>
      <w:pPr>
        <w:pStyle w:val="Titlu5"/>
        <w:numPr>
          <w:ilvl w:val="0"/>
          <w:numId w:val="0"/>
        </w:numPr>
        <w:ind w:start="0" w:hanging="0"/>
        <w:rPr>
          <w:u w:val="single"/>
        </w:rPr>
      </w:pPr>
      <w:r>
        <w:rPr>
          <w:b w:val="false"/>
        </w:rPr>
        <w:drawing>
          <wp:inline distT="0" distB="0" distL="0" distR="0">
            <wp:extent cx="4035425" cy="1341120"/>
            <wp:effectExtent l="0" t="0" r="0" b="0"/>
            <wp:docPr id="1" name="Imagin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214" t="13393" r="31311" b="67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start="48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numPr>
          <w:ilvl w:val="0"/>
          <w:numId w:val="0"/>
        </w:numPr>
        <w:ind w:start="480" w:hanging="0"/>
        <w:rPr>
          <w:sz w:val="24"/>
        </w:rPr>
      </w:pPr>
      <w:r>
        <w:rPr>
          <w:sz w:val="24"/>
        </w:rPr>
      </w:r>
    </w:p>
    <w:p>
      <w:pPr>
        <w:pStyle w:val="Titlu5"/>
        <w:numPr>
          <w:ilvl w:val="0"/>
          <w:numId w:val="0"/>
        </w:numPr>
        <w:ind w:start="0" w:hanging="0"/>
        <w:rPr>
          <w:u w:val="single"/>
        </w:rPr>
      </w:pPr>
      <w:r>
        <w:rPr>
          <w:u w:val="single"/>
        </w:rPr>
        <w:t>Comanda INSERT</w:t>
      </w:r>
    </w:p>
    <w:p>
      <w:pPr>
        <w:pStyle w:val="Normal"/>
        <w:numPr>
          <w:ilvl w:val="0"/>
          <w:numId w:val="0"/>
        </w:numPr>
        <w:ind w:start="48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  <w:t>Comanda INSERT a mai fost prezentată într-un paragraf anterior.</w:t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  <w:t>Pentru a insera noi linii într-un tabel sau într-o vedere se utilizează comanda INSERT. O linie nouă inserată va ocupa în tabel o locaţie arbitrară (independenţa logică a datelor în bazele de date relaţionale). Comanda INSERT are una din următoarele două forme:</w:t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INSERT [INTO] denumire_tabel [(denumire_coloană[,…])]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ab/>
        <w:t>VALUES (expresie [,… ])[,… ]</w:t>
      </w:r>
    </w:p>
    <w:p>
      <w:pPr>
        <w:pStyle w:val="BodyTextIndent2"/>
        <w:tabs>
          <w:tab w:val="clear" w:pos="720"/>
          <w:tab w:val="left" w:pos="-360" w:leader="none"/>
        </w:tabs>
        <w:ind w:start="0" w:hanging="0"/>
        <w:rPr>
          <w:rFonts w:ascii="Courier New" w:hAnsi="Courier New" w:cs="Courier New"/>
          <w:b/>
          <w:b/>
          <w:sz w:val="24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b/>
          <w:sz w:val="24"/>
          <w:szCs w:val="22"/>
          <w:shd w:fill="F3F3F3" w:val="clear"/>
          <w:lang w:val="en-US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INSERT [INTO] denumire_tabel[(denumire_coloană[,…])]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Comanda_Select</w:t>
      </w:r>
    </w:p>
    <w:p>
      <w:pPr>
        <w:pStyle w:val="BodyTextIndent2"/>
        <w:tabs>
          <w:tab w:val="clear" w:pos="720"/>
          <w:tab w:val="left" w:pos="-360" w:leader="none"/>
        </w:tabs>
        <w:ind w:start="0" w:hanging="0"/>
        <w:rPr>
          <w:rFonts w:ascii="Courier New" w:hAnsi="Courier New" w:cs="Courier New"/>
          <w:sz w:val="24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4"/>
          <w:szCs w:val="22"/>
          <w:shd w:fill="F3F3F3" w:val="clear"/>
          <w:lang w:val="en-US" w:eastAsia="ro-RO"/>
        </w:rPr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8"/>
        </w:rPr>
        <w:tab/>
      </w:r>
      <w:r>
        <w:rPr>
          <w:sz w:val="24"/>
        </w:rPr>
        <w:t>Prima formă permite inserarea directă a unui rând sau a mai multor rânduri într-un tabel al bazei de date, iar a doua formă permite inserarea mai multor rânduri care sunt rezultatul unei comenzi SELECT.</w:t>
      </w:r>
    </w:p>
    <w:p>
      <w:pPr>
        <w:pStyle w:val="Normal"/>
        <w:rPr>
          <w:rFonts w:eastAsia="SimSun;宋体"/>
          <w:sz w:val="24"/>
          <w:szCs w:val="24"/>
          <w:lang w:eastAsia="en-US"/>
        </w:rPr>
      </w:pPr>
      <w:r>
        <w:rPr>
          <w:rFonts w:eastAsia="SimSun;宋体"/>
          <w:b/>
          <w:i/>
          <w:sz w:val="24"/>
          <w:szCs w:val="24"/>
          <w:lang w:eastAsia="en-US"/>
        </w:rPr>
        <w:t xml:space="preserve">expresie </w:t>
      </w:r>
      <w:r>
        <w:rPr>
          <w:rFonts w:eastAsia="SimSun;宋体"/>
          <w:sz w:val="24"/>
          <w:szCs w:val="24"/>
          <w:lang w:eastAsia="en-US"/>
        </w:rPr>
        <w:t>poate fi o expresie constantă</w:t>
      </w:r>
      <w:r>
        <w:rPr>
          <w:rFonts w:eastAsia="SimSun;宋体"/>
          <w:b/>
          <w:i/>
          <w:sz w:val="24"/>
          <w:szCs w:val="24"/>
          <w:lang w:eastAsia="en-US"/>
        </w:rPr>
        <w:t xml:space="preserve">, null </w:t>
      </w:r>
      <w:r>
        <w:rPr>
          <w:rFonts w:eastAsia="SimSun;宋体"/>
          <w:sz w:val="24"/>
          <w:szCs w:val="24"/>
          <w:lang w:eastAsia="en-US"/>
        </w:rPr>
        <w:t>(dacă este acceptată)</w:t>
      </w:r>
      <w:r>
        <w:rPr>
          <w:rFonts w:eastAsia="SimSun;宋体"/>
          <w:b/>
          <w:i/>
          <w:sz w:val="24"/>
          <w:szCs w:val="24"/>
          <w:lang w:eastAsia="en-US"/>
        </w:rPr>
        <w:t xml:space="preserve"> </w:t>
      </w:r>
      <w:r>
        <w:rPr>
          <w:rFonts w:eastAsia="SimSun;宋体"/>
          <w:sz w:val="24"/>
          <w:szCs w:val="24"/>
          <w:lang w:eastAsia="en-US"/>
        </w:rPr>
        <w:t>sau</w:t>
      </w:r>
      <w:r>
        <w:rPr>
          <w:rFonts w:eastAsia="SimSun;宋体"/>
          <w:b/>
          <w:i/>
          <w:sz w:val="24"/>
          <w:szCs w:val="24"/>
          <w:lang w:eastAsia="en-US"/>
        </w:rPr>
        <w:t xml:space="preserve"> default </w:t>
      </w:r>
      <w:r>
        <w:rPr>
          <w:rFonts w:eastAsia="SimSun;宋体"/>
          <w:sz w:val="24"/>
          <w:szCs w:val="24"/>
          <w:lang w:eastAsia="en-US"/>
        </w:rPr>
        <w:t xml:space="preserve">(dacă este definită o valoare implicită). </w:t>
      </w:r>
    </w:p>
    <w:p>
      <w:pPr>
        <w:pStyle w:val="Normal"/>
        <w:numPr>
          <w:ilvl w:val="0"/>
          <w:numId w:val="0"/>
        </w:numPr>
        <w:ind w:start="0" w:hanging="0"/>
        <w:rPr>
          <w:rFonts w:eastAsia="SimSun;宋体"/>
          <w:sz w:val="24"/>
          <w:szCs w:val="24"/>
          <w:lang w:eastAsia="en-US"/>
        </w:rPr>
      </w:pPr>
      <w:r>
        <w:rPr>
          <w:rFonts w:eastAsia="SimSun;宋体"/>
          <w:sz w:val="24"/>
          <w:szCs w:val="24"/>
          <w:lang w:eastAsia="en-US"/>
        </w:rPr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</w:r>
    </w:p>
    <w:p>
      <w:pPr>
        <w:pStyle w:val="Titlu5"/>
        <w:numPr>
          <w:ilvl w:val="0"/>
          <w:numId w:val="0"/>
        </w:numPr>
        <w:ind w:start="0" w:hanging="0"/>
        <w:rPr>
          <w:u w:val="single"/>
        </w:rPr>
      </w:pPr>
      <w:r>
        <w:rPr>
          <w:u w:val="single"/>
        </w:rPr>
        <w:t>Comnda   SELECT  INTO</w:t>
      </w:r>
    </w:p>
    <w:p>
      <w:pPr>
        <w:pStyle w:val="Titlu5"/>
        <w:numPr>
          <w:ilvl w:val="0"/>
          <w:numId w:val="0"/>
        </w:numPr>
        <w:ind w:start="0" w:hanging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  <w:t>Comanda SELECT INTO creează un nou tabel și introduce în el rândurile furnizate de  interogare:</w:t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>SELECT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lista_de_coloane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>INTO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tabel_nou [</w:t>
      </w:r>
      <w:r>
        <w:rPr>
          <w:sz w:val="22"/>
          <w:szCs w:val="22"/>
          <w:shd w:fill="F3F3F3" w:val="clear"/>
          <w:lang w:val="en-US" w:eastAsia="ro-RO"/>
        </w:rPr>
        <w:t>IN 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baza_de_date_</w:t>
      </w:r>
      <w:r>
        <w:rPr>
          <w:rFonts w:cs="Courier New" w:ascii="Courier New" w:hAnsi="Courier New"/>
          <w:i/>
          <w:iCs/>
          <w:sz w:val="22"/>
          <w:szCs w:val="22"/>
          <w:shd w:fill="F3F3F3" w:val="clear"/>
          <w:lang w:val="en-US" w:eastAsia="ro-RO"/>
        </w:rPr>
        <w:t>externa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]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>FROM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</w:t>
      </w:r>
      <w:r>
        <w:rPr>
          <w:sz w:val="22"/>
          <w:szCs w:val="22"/>
          <w:shd w:fill="F3F3F3" w:val="clear"/>
          <w:lang w:val="en-US" w:eastAsia="ro-RO"/>
        </w:rPr>
        <w:t>sursa_datelor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[</w:t>
      </w:r>
      <w:r>
        <w:rPr>
          <w:sz w:val="22"/>
          <w:szCs w:val="22"/>
          <w:shd w:fill="F3F3F3" w:val="clear"/>
          <w:lang w:val="en-US" w:eastAsia="ro-RO"/>
        </w:rPr>
        <w:t>WHERE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conditie]</w:t>
      </w:r>
    </w:p>
    <w:p>
      <w:pPr>
        <w:pStyle w:val="BodyTextIndent2"/>
        <w:tabs>
          <w:tab w:val="clear" w:pos="720"/>
          <w:tab w:val="left" w:pos="-360" w:leader="none"/>
        </w:tabs>
        <w:ind w:start="0" w:hanging="0"/>
        <w:rPr>
          <w:rFonts w:ascii="Courier New" w:hAnsi="Courier New" w:cs="Courier New"/>
          <w:sz w:val="28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8"/>
          <w:szCs w:val="22"/>
          <w:shd w:fill="F3F3F3" w:val="clear"/>
          <w:lang w:val="en-US" w:eastAsia="ro-RO"/>
        </w:rPr>
      </w:r>
    </w:p>
    <w:p>
      <w:pPr>
        <w:pStyle w:val="BodyTextIndent2"/>
        <w:tabs>
          <w:tab w:val="clear" w:pos="720"/>
          <w:tab w:val="left" w:pos="-360" w:leader="none"/>
        </w:tabs>
        <w:ind w:start="0" w:hanging="0"/>
        <w:rPr>
          <w:sz w:val="28"/>
        </w:rPr>
      </w:pPr>
      <w:r>
        <w:rPr>
          <w:sz w:val="28"/>
        </w:rPr>
        <w:t>Exemple:</w:t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  <w:t xml:space="preserve">Sa se insereze date in tabelul </w:t>
      </w:r>
      <w:r>
        <w:rPr>
          <w:b/>
          <w:bCs/>
          <w:sz w:val="24"/>
        </w:rPr>
        <w:t>tProduse</w:t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>insert into tProduse(CodProd,Denumire,UM, Pret, Categorie)</w:t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 xml:space="preserve"> </w:t>
      </w:r>
      <w:r>
        <w:rPr>
          <w:sz w:val="22"/>
          <w:szCs w:val="22"/>
          <w:shd w:fill="F3F3F3" w:val="clear"/>
          <w:lang w:val="en-US" w:eastAsia="ro-RO"/>
        </w:rPr>
        <w:t>values ('P1','Mere','kg',4,'fructe'),</w:t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 xml:space="preserve">       </w:t>
      </w:r>
      <w:r>
        <w:rPr>
          <w:sz w:val="22"/>
          <w:szCs w:val="22"/>
          <w:shd w:fill="F3F3F3" w:val="clear"/>
          <w:lang w:val="en-US" w:eastAsia="ro-RO"/>
        </w:rPr>
        <w:tab/>
        <w:t xml:space="preserve"> ('P2','Pere','kg',7,'fructe'),</w:t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ab/>
        <w:t>('P3','Banane','kg',5,'fructe'),</w:t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ab/>
        <w:t>('P4','Rosii','kg',12,'legume'),</w:t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ab/>
        <w:t>('P5','Castraveti','kg',6,'legume'),</w:t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ab/>
        <w:t>('P6','Cartofi','kg',3,'legume'),</w:t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ab/>
        <w:t>('P7','Faina','Kg',2,'cereale'),</w:t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ab/>
        <w:t>('P8','Malai','Kg',2,'cereale'),</w:t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ab/>
        <w:t>('P9','Taitei','Kg',4,'cereale')</w:t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highlight w:val="white"/>
          <w:lang w:val="en-GB" w:eastAsia="en-GB"/>
        </w:rPr>
      </w:pPr>
      <w:r>
        <w:rPr>
          <w:rFonts w:cs="Consolas" w:ascii="Consolas" w:hAnsi="Consolas"/>
          <w:sz w:val="19"/>
          <w:szCs w:val="19"/>
          <w:shd w:fill="F3F3F3" w:val="clear"/>
          <w:lang w:val="en-GB" w:eastAsia="en-GB"/>
        </w:rPr>
      </w:r>
    </w:p>
    <w:p>
      <w:pPr>
        <w:pStyle w:val="Normal"/>
        <w:autoSpaceDE w:val="false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Sa se creeze tabelul </w:t>
      </w:r>
      <w:r>
        <w:rPr>
          <w:b/>
          <w:bCs/>
          <w:sz w:val="24"/>
        </w:rPr>
        <w:t>tLucru</w:t>
      </w:r>
      <w:r>
        <w:rPr>
          <w:sz w:val="24"/>
        </w:rPr>
        <w:t xml:space="preserve"> cu produsele  din categoria </w:t>
      </w:r>
      <w:r>
        <w:rPr>
          <w:i/>
          <w:iCs/>
          <w:sz w:val="24"/>
        </w:rPr>
        <w:t>fructe</w:t>
      </w:r>
      <w:r>
        <w:rPr>
          <w:sz w:val="24"/>
        </w:rPr>
        <w:t xml:space="preserve"> inserate in </w:t>
      </w:r>
      <w:r>
        <w:rPr>
          <w:b/>
          <w:bCs/>
          <w:sz w:val="24"/>
        </w:rPr>
        <w:t>tProduse</w:t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>select CodProd,Denumire,UM, Pret, Categorie</w:t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>into tLucru</w:t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>from tProduse</w:t>
      </w:r>
    </w:p>
    <w:p>
      <w:pPr>
        <w:pStyle w:val="Normal"/>
        <w:shd w:fill="F3F3F3" w:val="clear"/>
        <w:autoSpaceDE w:val="false"/>
        <w:rPr/>
      </w:pPr>
      <w:r>
        <w:rPr>
          <w:sz w:val="22"/>
          <w:szCs w:val="22"/>
          <w:shd w:fill="F3F3F3" w:val="clear"/>
          <w:lang w:val="en-US" w:eastAsia="ro-RO"/>
        </w:rPr>
        <w:t>where Categorie='fructe'</w:t>
      </w:r>
    </w:p>
    <w:p>
      <w:pPr>
        <w:pStyle w:val="Titlu5"/>
        <w:numPr>
          <w:ilvl w:val="0"/>
          <w:numId w:val="0"/>
        </w:numPr>
        <w:ind w:start="0" w:hanging="0"/>
        <w:rPr>
          <w:sz w:val="22"/>
          <w:szCs w:val="22"/>
          <w:highlight w:val="white"/>
          <w:u w:val="single"/>
          <w:lang w:val="en-US" w:eastAsia="ro-RO"/>
        </w:rPr>
      </w:pPr>
      <w:r>
        <w:rPr>
          <w:sz w:val="22"/>
          <w:szCs w:val="22"/>
          <w:u w:val="single"/>
          <w:shd w:fill="F3F3F3" w:val="clear"/>
          <w:lang w:val="en-US" w:eastAsia="ro-RO"/>
        </w:rPr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  <w:t xml:space="preserve">Sa se adauge in tabelul </w:t>
      </w:r>
      <w:r>
        <w:rPr>
          <w:b/>
          <w:bCs/>
          <w:sz w:val="24"/>
        </w:rPr>
        <w:t>tLucru</w:t>
      </w:r>
      <w:r>
        <w:rPr>
          <w:sz w:val="24"/>
        </w:rPr>
        <w:t xml:space="preserve"> produsele din tabelul </w:t>
      </w:r>
      <w:r>
        <w:rPr>
          <w:b/>
          <w:bCs/>
          <w:sz w:val="24"/>
        </w:rPr>
        <w:t>tProduse</w:t>
      </w:r>
      <w:r>
        <w:rPr>
          <w:sz w:val="24"/>
        </w:rPr>
        <w:t xml:space="preserve">  ce apartin categoriei </w:t>
      </w:r>
      <w:r>
        <w:rPr>
          <w:i/>
          <w:iCs/>
          <w:sz w:val="24"/>
        </w:rPr>
        <w:t>legume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>insert into tLucru</w:t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>select CodProd,Denumire,UM, Pret, Categorie</w:t>
      </w:r>
    </w:p>
    <w:p>
      <w:pPr>
        <w:pStyle w:val="Normal"/>
        <w:shd w:fill="F3F3F3" w:val="clear"/>
        <w:autoSpaceDE w:val="false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  <w:t>from tProduse</w:t>
      </w:r>
    </w:p>
    <w:p>
      <w:pPr>
        <w:pStyle w:val="Normal"/>
        <w:shd w:fill="F3F3F3" w:val="clear"/>
        <w:autoSpaceDE w:val="false"/>
        <w:rPr/>
      </w:pPr>
      <w:r>
        <w:rPr>
          <w:sz w:val="22"/>
          <w:szCs w:val="22"/>
          <w:shd w:fill="F3F3F3" w:val="clear"/>
          <w:lang w:val="en-US" w:eastAsia="ro-RO"/>
        </w:rPr>
        <w:t>where Categorie='legume'</w:t>
      </w:r>
    </w:p>
    <w:p>
      <w:pPr>
        <w:pStyle w:val="Normal"/>
        <w:rPr>
          <w:sz w:val="22"/>
          <w:szCs w:val="22"/>
          <w:highlight w:val="white"/>
          <w:lang w:val="en-US" w:eastAsia="ro-RO"/>
        </w:rPr>
      </w:pPr>
      <w:r>
        <w:rPr>
          <w:sz w:val="22"/>
          <w:szCs w:val="22"/>
          <w:shd w:fill="F3F3F3" w:val="clear"/>
          <w:lang w:val="en-US" w:eastAsia="ro-RO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u5"/>
        <w:numPr>
          <w:ilvl w:val="0"/>
          <w:numId w:val="0"/>
        </w:numPr>
        <w:ind w:start="0" w:hanging="0"/>
        <w:rPr>
          <w:sz w:val="28"/>
          <w:u w:val="single"/>
        </w:rPr>
      </w:pPr>
      <w:r>
        <w:rPr>
          <w:u w:val="single"/>
        </w:rPr>
        <w:t>Comanda UPDATE</w:t>
      </w:r>
    </w:p>
    <w:p>
      <w:pPr>
        <w:pStyle w:val="Normal"/>
        <w:numPr>
          <w:ilvl w:val="0"/>
          <w:numId w:val="0"/>
        </w:numPr>
        <w:ind w:start="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numPr>
          <w:ilvl w:val="0"/>
          <w:numId w:val="0"/>
        </w:numPr>
        <w:ind w:start="0" w:hanging="0"/>
        <w:rPr/>
      </w:pPr>
      <w:r>
        <w:rPr>
          <w:sz w:val="24"/>
        </w:rPr>
        <w:t xml:space="preserve">Comanda </w:t>
      </w:r>
      <w:r>
        <w:rPr>
          <w:rFonts w:cs="Courier New" w:ascii="Courier New" w:hAnsi="Courier New"/>
          <w:sz w:val="24"/>
        </w:rPr>
        <w:t>UPDATE</w:t>
      </w:r>
      <w:r>
        <w:rPr>
          <w:sz w:val="24"/>
        </w:rPr>
        <w:t xml:space="preserve"> este folosită pentru a modifica valorile datelor existente în tabele. </w:t>
      </w:r>
    </w:p>
    <w:p>
      <w:pPr>
        <w:pStyle w:val="Normal"/>
        <w:numPr>
          <w:ilvl w:val="0"/>
          <w:numId w:val="0"/>
        </w:numPr>
        <w:ind w:start="0" w:hanging="0"/>
        <w:rPr/>
      </w:pPr>
      <w:r>
        <w:rPr>
          <w:sz w:val="24"/>
        </w:rPr>
        <w:t>Sintaxa uzuală a comenzii UPDATE prezintă următoarele variante:</w:t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  <w:t>1)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it-IT" w:eastAsia="ro-RO"/>
        </w:rPr>
        <w:t xml:space="preserve">UPDATE tabel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it-IT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it-IT" w:eastAsia="ro-RO"/>
        </w:rPr>
        <w:t>SET coloana1 = expresie1,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it-IT" w:eastAsia="ro-RO"/>
        </w:rPr>
        <w:t xml:space="preserve">    </w:t>
      </w:r>
      <w:r>
        <w:rPr>
          <w:rFonts w:cs="Courier New" w:ascii="Courier New" w:hAnsi="Courier New"/>
          <w:sz w:val="22"/>
          <w:szCs w:val="22"/>
          <w:shd w:fill="F3F3F3" w:val="clear"/>
          <w:lang w:val="it-IT" w:eastAsia="ro-RO"/>
        </w:rPr>
        <w:t>coloana2 = expresie2, ...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[WHERE condiţie]</w:t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  <w:t>2)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UPDATE tabel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SET coloana1 = expresie1,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coloana2 = expresie2, ...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tabele_cuplate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[WHERE condiţie]</w:t>
      </w:r>
    </w:p>
    <w:p>
      <w:pPr>
        <w:pStyle w:val="BodyText2"/>
        <w:numPr>
          <w:ilvl w:val="0"/>
          <w:numId w:val="0"/>
        </w:numPr>
        <w:ind w:start="0" w:hanging="0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</w:r>
    </w:p>
    <w:p>
      <w:pPr>
        <w:pStyle w:val="BodyText2"/>
        <w:numPr>
          <w:ilvl w:val="0"/>
          <w:numId w:val="0"/>
        </w:numPr>
        <w:ind w:start="0" w:hanging="0"/>
        <w:rPr/>
      </w:pPr>
      <w:r>
        <w:rPr/>
        <w:t xml:space="preserve">Clauza </w:t>
      </w:r>
      <w:r>
        <w:rPr>
          <w:i/>
        </w:rPr>
        <w:t>FROM</w:t>
      </w:r>
      <w:r>
        <w:rPr/>
        <w:t xml:space="preserve"> este o extensie specifică SQL Server, inexistentă în standardul SQL92. Prin această extensie se poate specifica o cuplare de mai multe tabele care se poate folosi în locul unei fraze </w:t>
      </w:r>
      <w:r>
        <w:rPr>
          <w:i/>
        </w:rPr>
        <w:t>Select</w:t>
      </w:r>
      <w:r>
        <w:rPr/>
        <w:t xml:space="preserve"> imbricată în clauza </w:t>
      </w:r>
      <w:r>
        <w:rPr>
          <w:i/>
        </w:rPr>
        <w:t>WHERE</w:t>
      </w:r>
      <w:r>
        <w:rPr/>
        <w:t>. Sunt acceptate toate tipurile de asocieri (</w:t>
      </w:r>
      <w:r>
        <w:rPr>
          <w:i/>
        </w:rPr>
        <w:t>Inner, Left, Right, Full</w:t>
      </w:r>
      <w:r>
        <w:rPr/>
        <w:t xml:space="preserve">) sunt acceptate şi rezultate obţinute din fraze </w:t>
      </w:r>
      <w:r>
        <w:rPr>
          <w:i/>
        </w:rPr>
        <w:t>Select</w:t>
      </w:r>
      <w:r>
        <w:rPr/>
        <w:t>.</w:t>
      </w:r>
    </w:p>
    <w:p>
      <w:pPr>
        <w:pStyle w:val="Normal"/>
        <w:numPr>
          <w:ilvl w:val="0"/>
          <w:numId w:val="0"/>
        </w:numPr>
        <w:ind w:start="0" w:hanging="0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BodyText2"/>
        <w:rPr/>
      </w:pPr>
      <w:r>
        <w:rPr/>
        <w:t xml:space="preserve">Comanda </w:t>
      </w:r>
      <w:r>
        <w:rPr>
          <w:rFonts w:cs="Courier New" w:ascii="Courier New" w:hAnsi="Courier New"/>
          <w:i/>
        </w:rPr>
        <w:t>UPDATE</w:t>
      </w:r>
      <w:r>
        <w:rPr/>
        <w:t xml:space="preserve"> modifică valorile înregistrărilor în funcţie de condiţia clauzei </w:t>
      </w:r>
      <w:r>
        <w:rPr>
          <w:rFonts w:cs="Courier New" w:ascii="Courier New" w:hAnsi="Courier New"/>
          <w:i/>
        </w:rPr>
        <w:t>WHERE</w:t>
      </w:r>
      <w:r>
        <w:rPr/>
        <w:t xml:space="preserve">. În lipsa clauzei </w:t>
      </w:r>
      <w:r>
        <w:rPr>
          <w:rFonts w:cs="Courier New" w:ascii="Courier New" w:hAnsi="Courier New"/>
        </w:rPr>
        <w:t>WHERE</w:t>
      </w:r>
      <w:r>
        <w:rPr/>
        <w:t xml:space="preserve">, vor fi actualizate toate înregistrările din tabelul dat. 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>Expresia furnizată ca valoare nouă a unei coloane poate utiliza valorile curente ale câmpurilor din înregistrarea care este actualizată.</w:t>
      </w:r>
    </w:p>
    <w:p>
      <w:pPr>
        <w:pStyle w:val="BodyText2"/>
        <w:rPr>
          <w:lang w:val="en-US"/>
        </w:rPr>
      </w:pPr>
      <w:r>
        <w:rPr/>
        <w:t>Exemple</w:t>
      </w:r>
      <w:r>
        <w:rPr>
          <w:lang w:val="en-US"/>
        </w:rPr>
        <w:t>:</w:t>
      </w:r>
    </w:p>
    <w:p>
      <w:pPr>
        <w:pStyle w:val="Normal"/>
        <w:autoSpaceDE w:val="false"/>
        <w:rPr/>
      </w:pPr>
      <w:r>
        <w:rPr>
          <w:rFonts w:cs="Courier New" w:ascii="Courier New" w:hAnsi="Courier New"/>
          <w:lang w:val="en-US" w:eastAsia="ro-RO"/>
        </w:rPr>
        <w:t>1)Să se m</w:t>
      </w:r>
      <w:r>
        <w:rPr>
          <w:rFonts w:cs="Courier New" w:ascii="Courier New" w:hAnsi="Courier New"/>
          <w:lang w:val="ro-RO" w:eastAsia="ro-RO"/>
        </w:rPr>
        <w:t>ărească prețul tuturor produselor cu 10%</w:t>
      </w:r>
    </w:p>
    <w:p>
      <w:pPr>
        <w:pStyle w:val="BodyText2"/>
        <w:rPr>
          <w:rFonts w:ascii="Courier New" w:hAnsi="Courier New" w:cs="Courier New"/>
          <w:lang w:val="en-US" w:eastAsia="ro-RO"/>
        </w:rPr>
      </w:pPr>
      <w:r>
        <w:rPr>
          <w:rFonts w:cs="Courier New" w:ascii="Courier New" w:hAnsi="Courier New"/>
          <w:lang w:val="en-US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update tProduse  set pret=pret*1.1 </w:t>
      </w:r>
    </w:p>
    <w:p>
      <w:pPr>
        <w:pStyle w:val="Normal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</w:r>
    </w:p>
    <w:p>
      <w:pPr>
        <w:pStyle w:val="Normal"/>
        <w:autoSpaceDE w:val="false"/>
        <w:rPr>
          <w:rFonts w:ascii="Courier New" w:hAnsi="Courier New" w:cs="Courier New"/>
          <w:lang w:val="ro-RO" w:eastAsia="ro-RO"/>
        </w:rPr>
      </w:pPr>
      <w:r>
        <w:rPr>
          <w:rFonts w:cs="Courier New" w:ascii="Courier New" w:hAnsi="Courier New"/>
          <w:lang w:val="it-IT" w:eastAsia="ro-RO"/>
        </w:rPr>
        <w:t>2)Să se m</w:t>
      </w:r>
      <w:r>
        <w:rPr>
          <w:rFonts w:cs="Courier New" w:ascii="Courier New" w:hAnsi="Courier New"/>
          <w:lang w:val="ro-RO" w:eastAsia="ro-RO"/>
        </w:rPr>
        <w:t>icșoreze prețul produselor din categoria 'Lactate' cu 5%</w:t>
      </w:r>
    </w:p>
    <w:p>
      <w:pPr>
        <w:pStyle w:val="Normal"/>
        <w:autoSpaceDE w:val="false"/>
        <w:rPr>
          <w:rFonts w:ascii="Courier New" w:hAnsi="Courier New" w:cs="Courier New"/>
          <w:lang w:val="ro-RO" w:eastAsia="ro-RO"/>
        </w:rPr>
      </w:pPr>
      <w:r>
        <w:rPr>
          <w:rFonts w:cs="Courier New" w:ascii="Courier New" w:hAnsi="Courier New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update tProduse  set pret=pret*0.95 where categoria = 'Lactate'</w:t>
      </w:r>
    </w:p>
    <w:p>
      <w:pPr>
        <w:pStyle w:val="Normal"/>
        <w:autoSpaceDE w:val="false"/>
        <w:rPr>
          <w:rFonts w:ascii="Arial" w:hAnsi="Arial" w:cs="Arial"/>
          <w:sz w:val="22"/>
          <w:szCs w:val="22"/>
          <w:highlight w:val="white"/>
          <w:lang w:val="en-US" w:eastAsia="ro-RO"/>
        </w:rPr>
      </w:pPr>
      <w:r>
        <w:rPr>
          <w:rFonts w:cs="Arial" w:ascii="Arial" w:hAnsi="Arial"/>
          <w:sz w:val="22"/>
          <w:szCs w:val="22"/>
          <w:shd w:fill="F3F3F3" w:val="clear"/>
          <w:lang w:val="en-US" w:eastAsia="ro-RO"/>
        </w:rPr>
      </w:r>
    </w:p>
    <w:p>
      <w:pPr>
        <w:pStyle w:val="Normal"/>
        <w:autoSpaceDE w:val="false"/>
        <w:rPr>
          <w:rFonts w:ascii="Arial" w:hAnsi="Arial" w:cs="Arial"/>
          <w:sz w:val="22"/>
          <w:szCs w:val="22"/>
          <w:lang w:val="it-IT" w:eastAsia="ro-RO"/>
        </w:rPr>
      </w:pPr>
      <w:r>
        <w:rPr>
          <w:rFonts w:cs="Arial" w:ascii="Arial" w:hAnsi="Arial"/>
          <w:sz w:val="22"/>
          <w:szCs w:val="22"/>
          <w:lang w:val="it-IT" w:eastAsia="ro-RO"/>
        </w:rPr>
        <w:t>Să se exemplifice utilizarea funcției CASE într-o comandă UPDATE</w:t>
      </w:r>
    </w:p>
    <w:p>
      <w:pPr>
        <w:pStyle w:val="Normal"/>
        <w:autoSpaceDE w:val="false"/>
        <w:rPr>
          <w:rFonts w:ascii="Arial" w:hAnsi="Arial" w:cs="Arial"/>
          <w:sz w:val="22"/>
          <w:szCs w:val="22"/>
          <w:lang w:val="it-IT" w:eastAsia="ro-RO"/>
        </w:rPr>
      </w:pPr>
      <w:r>
        <w:rPr>
          <w:rFonts w:cs="Arial" w:ascii="Arial" w:hAnsi="Arial"/>
          <w:sz w:val="22"/>
          <w:szCs w:val="22"/>
          <w:lang w:val="it-IT" w:eastAsia="ro-RO"/>
        </w:rPr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update tProduse 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set pret=CASE categorie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when  'lactate'   then  pret*1.1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when  'fructe'   then  pret*1.08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when  'panificatie'  then  pret*1.05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  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else    pret*1.03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END     </w:t>
      </w:r>
    </w:p>
    <w:p>
      <w:pPr>
        <w:pStyle w:val="Normal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</w:r>
    </w:p>
    <w:p>
      <w:pPr>
        <w:pStyle w:val="Normal"/>
        <w:autoSpaceDE w:val="false"/>
        <w:rPr>
          <w:sz w:val="24"/>
          <w:lang w:val="fr-FR"/>
        </w:rPr>
      </w:pPr>
      <w:r>
        <w:rPr>
          <w:sz w:val="24"/>
        </w:rPr>
        <w:t>3) Presupunând că avem un tabel tModiPret cu structura</w:t>
      </w:r>
      <w:r>
        <w:rPr>
          <w:sz w:val="24"/>
          <w:lang w:val="fr-FR"/>
        </w:rPr>
        <w:t>:</w:t>
      </w:r>
    </w:p>
    <w:p>
      <w:pPr>
        <w:pStyle w:val="Normal"/>
        <w:autoSpaceDE w:val="false"/>
        <w:rPr>
          <w:rFonts w:ascii="Courier New" w:hAnsi="Courier New" w:cs="Courier New"/>
          <w:color w:val="0000FF"/>
          <w:lang w:val="ro-RO" w:eastAsia="ro-RO"/>
        </w:rPr>
      </w:pPr>
      <w:r>
        <w:rPr>
          <w:rFonts w:eastAsia="Courier New" w:cs="Courier New" w:ascii="Courier New" w:hAnsi="Courier New"/>
          <w:color w:val="0000FF"/>
          <w:lang w:val="ro-RO" w:eastAsia="ro-RO"/>
        </w:rPr>
        <w:t xml:space="preserve"> 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create table tModiPret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( codProd char(10) primary key,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procent float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)</w:t>
      </w:r>
    </w:p>
    <w:p>
      <w:pPr>
        <w:pStyle w:val="Normal"/>
        <w:autoSpaceDE w:val="false"/>
        <w:rPr>
          <w:rFonts w:ascii="Courier New" w:hAnsi="Courier New" w:cs="Courier New"/>
          <w:color w:val="0000FF"/>
          <w:sz w:val="22"/>
          <w:szCs w:val="22"/>
          <w:highlight w:val="white"/>
          <w:lang w:val="ro-RO" w:eastAsia="ro-RO"/>
        </w:rPr>
      </w:pPr>
      <w:r>
        <w:rPr>
          <w:rFonts w:cs="Courier New" w:ascii="Courier New" w:hAnsi="Courier New"/>
          <w:color w:val="0000FF"/>
          <w:sz w:val="22"/>
          <w:szCs w:val="22"/>
          <w:shd w:fill="F3F3F3" w:val="clear"/>
          <w:lang w:val="ro-RO" w:eastAsia="ro-RO"/>
        </w:rPr>
      </w:r>
    </w:p>
    <w:p>
      <w:pPr>
        <w:pStyle w:val="Normal"/>
        <w:autoSpaceDE w:val="false"/>
        <w:rPr>
          <w:rFonts w:ascii="Courier New" w:hAnsi="Courier New" w:cs="Courier New"/>
          <w:color w:val="0000FF"/>
          <w:lang w:val="ro-RO" w:eastAsia="ro-RO"/>
        </w:rPr>
      </w:pPr>
      <w:r>
        <w:rPr>
          <w:sz w:val="24"/>
        </w:rPr>
        <w:t>ce conţine procente diferențiate de modificare a prețurilor anumitor produse,</w:t>
      </w:r>
    </w:p>
    <w:p>
      <w:pPr>
        <w:pStyle w:val="Normal"/>
        <w:autoSpaceDE w:val="false"/>
        <w:rPr>
          <w:rFonts w:ascii="Courier New" w:hAnsi="Courier New" w:cs="Courier New"/>
          <w:color w:val="0000FF"/>
          <w:lang w:val="ro-RO" w:eastAsia="ro-RO"/>
        </w:rPr>
      </w:pPr>
      <w:r>
        <w:rPr>
          <w:sz w:val="24"/>
        </w:rPr>
        <w:t xml:space="preserve">Pentru a modifica datele din tabelul </w:t>
      </w:r>
      <w:r>
        <w:rPr>
          <w:b/>
          <w:sz w:val="24"/>
        </w:rPr>
        <w:t>tProduse</w:t>
      </w:r>
      <w:r>
        <w:rPr>
          <w:sz w:val="24"/>
        </w:rPr>
        <w:t xml:space="preserve"> pe corespunzător datelor din tabelul </w:t>
      </w:r>
      <w:r>
        <w:rPr>
          <w:b/>
          <w:sz w:val="24"/>
        </w:rPr>
        <w:t>tModiPret</w:t>
      </w:r>
      <w:r>
        <w:rPr>
          <w:sz w:val="24"/>
        </w:rPr>
        <w:t xml:space="preserve"> se poate folosi următoarea comandă care conţine tabele corelate </w:t>
      </w:r>
    </w:p>
    <w:p>
      <w:pPr>
        <w:pStyle w:val="Normal"/>
        <w:autoSpaceDE w:val="false"/>
        <w:rPr>
          <w:rFonts w:ascii="Courier New" w:hAnsi="Courier New" w:cs="Courier New"/>
          <w:color w:val="0000FF"/>
          <w:lang w:val="ro-RO" w:eastAsia="ro-RO"/>
        </w:rPr>
      </w:pPr>
      <w:r>
        <w:rPr>
          <w:rFonts w:cs="Courier New" w:ascii="Courier New" w:hAnsi="Courier New"/>
          <w:color w:val="0000FF"/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 xml:space="preserve">update tProduse  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set pret=pret * (1+procent/100)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tProduse A inner join tModiPret B on  A.codProd=B.codProd</w:t>
      </w:r>
    </w:p>
    <w:p>
      <w:pPr>
        <w:pStyle w:val="Normal"/>
        <w:jc w:val="both"/>
        <w:rPr>
          <w:rFonts w:ascii="Courier New" w:hAnsi="Courier New" w:cs="Courier New"/>
          <w:sz w:val="24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4"/>
          <w:szCs w:val="22"/>
          <w:shd w:fill="F3F3F3" w:val="clear"/>
          <w:lang w:val="en-US" w:eastAsia="ro-RO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w:t xml:space="preserve">sau, fără clauza </w:t>
      </w:r>
      <w:r>
        <w:rPr>
          <w:i/>
          <w:sz w:val="24"/>
        </w:rPr>
        <w:t>from</w:t>
      </w:r>
      <w:r>
        <w:rPr>
          <w:sz w:val="24"/>
        </w:rPr>
        <w:t>,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UPDATE tProduse 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SET pret=pret*(1+ (SELECT procent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 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tModiPret A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 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WHERE A.codProd=tProduse.codProd)/100)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WHERE codProd IN (SELECT codProd FROM tModiPret)</w:t>
      </w:r>
    </w:p>
    <w:p>
      <w:pPr>
        <w:pStyle w:val="Normal"/>
        <w:jc w:val="both"/>
        <w:rPr>
          <w:rFonts w:ascii="Courier New" w:hAnsi="Courier New" w:cs="Courier New"/>
          <w:color w:val="808080"/>
          <w:sz w:val="28"/>
          <w:szCs w:val="28"/>
          <w:highlight w:val="white"/>
          <w:lang w:val="en-US" w:eastAsia="ro-RO"/>
        </w:rPr>
      </w:pPr>
      <w:r>
        <w:rPr>
          <w:rFonts w:cs="Courier New" w:ascii="Courier New" w:hAnsi="Courier New"/>
          <w:color w:val="808080"/>
          <w:sz w:val="28"/>
          <w:szCs w:val="28"/>
          <w:shd w:fill="F3F3F3" w:val="clear"/>
          <w:lang w:val="en-US" w:eastAsia="ro-RO"/>
        </w:rPr>
      </w:r>
    </w:p>
    <w:p>
      <w:pPr>
        <w:pStyle w:val="BodyText2"/>
        <w:numPr>
          <w:ilvl w:val="0"/>
          <w:numId w:val="0"/>
        </w:numPr>
        <w:ind w:start="0" w:hanging="0"/>
        <w:rPr/>
      </w:pPr>
      <w:r>
        <w:rPr/>
        <w:t xml:space="preserve">Obs. </w:t>
      </w:r>
    </w:p>
    <w:p>
      <w:pPr>
        <w:pStyle w:val="BodyText2"/>
        <w:numPr>
          <w:ilvl w:val="0"/>
          <w:numId w:val="0"/>
        </w:numPr>
        <w:ind w:start="0" w:hanging="0"/>
        <w:rPr/>
      </w:pPr>
      <w:r>
        <w:rPr/>
        <w:t xml:space="preserve">1)  Nu se permite asocierea unui alias  tabelului din clauza </w:t>
      </w:r>
      <w:r>
        <w:rPr>
          <w:i/>
        </w:rPr>
        <w:t>update</w:t>
      </w:r>
      <w:r>
        <w:rPr/>
        <w:t xml:space="preserve"> </w:t>
      </w:r>
    </w:p>
    <w:p>
      <w:pPr>
        <w:pStyle w:val="BodyText2"/>
        <w:numPr>
          <w:ilvl w:val="0"/>
          <w:numId w:val="0"/>
        </w:numPr>
        <w:ind w:start="0" w:hanging="0"/>
        <w:rPr/>
      </w:pPr>
      <w:r>
        <w:rPr/>
        <w:t>2)  Dacă nu includem condiţia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WHERE codProd IN (SELECT codProd FROM tModiPret)</w:t>
      </w:r>
    </w:p>
    <w:p>
      <w:pPr>
        <w:pStyle w:val="BodyText2"/>
        <w:numPr>
          <w:ilvl w:val="0"/>
          <w:numId w:val="0"/>
        </w:numPr>
        <w:ind w:start="0" w:hanging="0"/>
        <w:rPr/>
      </w:pPr>
      <w:r>
        <w:rPr/>
        <w:t xml:space="preserve">atunci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(SELECT procent 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tModiPret A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WHERE A.codP=tProduse.codProd)/100)</w:t>
      </w:r>
    </w:p>
    <w:p>
      <w:pPr>
        <w:pStyle w:val="BodyText2"/>
        <w:numPr>
          <w:ilvl w:val="0"/>
          <w:numId w:val="0"/>
        </w:numPr>
        <w:ind w:start="0" w:hanging="0"/>
        <w:rPr/>
      </w:pPr>
      <w:r>
        <w:rPr>
          <w:lang w:val="it-IT"/>
        </w:rPr>
        <w:t>v</w:t>
      </w:r>
      <w:r>
        <w:rPr/>
        <w:t xml:space="preserve">a returna </w:t>
      </w:r>
      <w:r>
        <w:rPr>
          <w:i/>
        </w:rPr>
        <w:t>null</w:t>
      </w:r>
      <w:r>
        <w:rPr/>
        <w:t xml:space="preserve"> pentru valorile din coloana </w:t>
      </w:r>
      <w:r>
        <w:rPr>
          <w:i/>
        </w:rPr>
        <w:t>codProd</w:t>
      </w:r>
      <w:r>
        <w:rPr/>
        <w:t xml:space="preserve"> ce nu se găsesc în </w:t>
      </w:r>
      <w:r>
        <w:rPr>
          <w:i/>
        </w:rPr>
        <w:t>tModiPret</w:t>
      </w:r>
      <w:r>
        <w:rPr/>
        <w:t xml:space="preserve"> şi prin urmare pentru aceste coduri, </w:t>
      </w:r>
      <w:r>
        <w:rPr>
          <w:i/>
        </w:rPr>
        <w:t>pret</w:t>
      </w:r>
      <w:r>
        <w:rPr/>
        <w:t xml:space="preserve"> va fi setat cu </w:t>
      </w:r>
      <w:r>
        <w:rPr>
          <w:i/>
        </w:rPr>
        <w:t>null</w:t>
      </w:r>
      <w:r>
        <w:rPr/>
        <w:t xml:space="preserve">. Acest lucru poate fi evitat prin utilizarea functiei </w:t>
      </w:r>
      <w:r>
        <w:rPr>
          <w:i/>
        </w:rPr>
        <w:t>isnull</w:t>
      </w:r>
      <w:r>
        <w:rPr/>
        <w:t xml:space="preserve"> astfel:</w:t>
      </w:r>
    </w:p>
    <w:p>
      <w:pPr>
        <w:pStyle w:val="Normal"/>
        <w:jc w:val="both"/>
        <w:rPr>
          <w:lang w:val="ro-RO" w:eastAsia="ro-RO"/>
        </w:rPr>
      </w:pPr>
      <w:r>
        <w:rPr>
          <w:lang w:val="ro-RO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UPDATE tProduse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SET pret=pret*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(1+ isnull((SELECT procent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 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tModiPret A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 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WHERE A.codProd=tProduse.codProd)/100,0))</w:t>
      </w:r>
    </w:p>
    <w:p>
      <w:pPr>
        <w:pStyle w:val="Normal"/>
        <w:jc w:val="both"/>
        <w:rPr>
          <w:rFonts w:ascii="Courier New" w:hAnsi="Courier New" w:cs="Courier New"/>
          <w:sz w:val="24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4"/>
          <w:szCs w:val="22"/>
          <w:shd w:fill="F3F3F3" w:val="clear"/>
          <w:lang w:val="en-US" w:eastAsia="ro-RO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w:t xml:space="preserve">Dacă tabelul de actualizat este implicat în diverse legături cu alte tabele ca partea unu a unei legături unu la mulți şi opţiunea </w:t>
      </w:r>
      <w:r>
        <w:rPr>
          <w:i/>
          <w:sz w:val="24"/>
        </w:rPr>
        <w:t>update cascading</w:t>
      </w:r>
      <w:r>
        <w:rPr>
          <w:sz w:val="24"/>
        </w:rPr>
        <w:t xml:space="preserve"> este activată,  atunci orice modificare a coloanei (coloanelor) de legatură va fi propagată  şi în tabelele secundare corelate.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ALTER TABLE tDetaliiFact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drop constraint FK_tDetaliiFact_CodProd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ALTER TABLE tDetaliiFact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add Constraint FK_tDetaliiFact_CodProd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FOREIGN KEY(CodProd)</w:t>
      </w:r>
    </w:p>
    <w:p>
      <w:pPr>
        <w:pStyle w:val="Normal"/>
        <w:shd w:fill="F3F3F3" w:val="clear"/>
        <w:autoSpaceDE w:val="false"/>
        <w:ind w:firstLine="540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REFERENCES tProduse (CodProd) on update cascade</w:t>
      </w:r>
    </w:p>
    <w:p>
      <w:pPr>
        <w:pStyle w:val="Normal"/>
        <w:shd w:fill="F3F3F3" w:val="clear"/>
        <w:autoSpaceDE w:val="false"/>
        <w:ind w:firstLine="540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update tProduse set codProd ='1101' where codProd='1001'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 genera și modificarea tabelului </w:t>
      </w:r>
      <w:r>
        <w:rPr>
          <w:i/>
          <w:sz w:val="24"/>
          <w:szCs w:val="24"/>
        </w:rPr>
        <w:t>tDetaliiFact</w:t>
      </w:r>
      <w:r>
        <w:rPr>
          <w:sz w:val="24"/>
          <w:szCs w:val="24"/>
        </w:rPr>
        <w:t xml:space="preserve">: valoarea '1001'  din coloana </w:t>
      </w:r>
      <w:r>
        <w:rPr>
          <w:i/>
          <w:sz w:val="24"/>
          <w:szCs w:val="24"/>
        </w:rPr>
        <w:t>CodProd</w:t>
      </w:r>
      <w:r>
        <w:rPr>
          <w:sz w:val="24"/>
          <w:szCs w:val="24"/>
        </w:rPr>
        <w:t xml:space="preserve"> va fi inlocuită cu valoarea '1101' atât în tabelul </w:t>
      </w:r>
      <w:r>
        <w:rPr>
          <w:i/>
          <w:sz w:val="24"/>
          <w:szCs w:val="24"/>
        </w:rPr>
        <w:t>tProduse</w:t>
      </w:r>
      <w:r>
        <w:rPr>
          <w:sz w:val="24"/>
          <w:szCs w:val="24"/>
        </w:rPr>
        <w:t xml:space="preserve"> cât și în </w:t>
      </w:r>
      <w:r>
        <w:rPr>
          <w:i/>
          <w:sz w:val="24"/>
          <w:szCs w:val="24"/>
        </w:rPr>
        <w:t>tDetaliiFact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u5"/>
        <w:numPr>
          <w:ilvl w:val="0"/>
          <w:numId w:val="0"/>
        </w:numPr>
        <w:ind w:start="0" w:hanging="0"/>
        <w:rPr>
          <w:u w:val="single"/>
        </w:rPr>
      </w:pPr>
      <w:r>
        <w:rPr>
          <w:u w:val="single"/>
        </w:rPr>
        <w:t>Comanda DELETE</w:t>
      </w:r>
    </w:p>
    <w:p>
      <w:pPr>
        <w:pStyle w:val="Normal"/>
        <w:jc w:val="both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w:t xml:space="preserve">Comanda </w:t>
      </w:r>
      <w:r>
        <w:rPr>
          <w:rFonts w:cs="Courier New" w:ascii="Courier New" w:hAnsi="Courier New"/>
          <w:sz w:val="24"/>
        </w:rPr>
        <w:t>DELETE</w:t>
      </w:r>
      <w:r>
        <w:rPr>
          <w:sz w:val="24"/>
        </w:rPr>
        <w:t xml:space="preserve"> realizează ştergerea din tabelul asociat a înregistrărilor care îndeplinesc anumite  condiţii.</w:t>
      </w:r>
    </w:p>
    <w:p>
      <w:pPr>
        <w:pStyle w:val="BodyText2"/>
        <w:rPr/>
      </w:pPr>
      <w:r>
        <w:rPr/>
        <w:t xml:space="preserve">Comanda </w:t>
      </w:r>
      <w:r>
        <w:rPr>
          <w:rFonts w:cs="Courier New" w:ascii="Courier New" w:hAnsi="Courier New"/>
        </w:rPr>
        <w:t>DELETE</w:t>
      </w:r>
      <w:r>
        <w:rPr/>
        <w:t xml:space="preserve"> şterge numai înregistrări din tabel nu şi tabelul. Pentru a şterge un tabel se foloseşte comanda </w:t>
      </w:r>
      <w:r>
        <w:rPr>
          <w:rFonts w:cs="Courier New" w:ascii="Courier New" w:hAnsi="Courier New"/>
        </w:rPr>
        <w:t>DROP</w:t>
      </w:r>
      <w:r>
        <w:rPr/>
        <w:t xml:space="preserve"> </w:t>
      </w:r>
      <w:r>
        <w:rPr>
          <w:rFonts w:cs="Courier New" w:ascii="Courier New" w:hAnsi="Courier New"/>
        </w:rPr>
        <w:t>TABLE</w:t>
      </w:r>
      <w:r>
        <w:rPr/>
        <w:t>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ind w:start="0" w:hanging="0"/>
        <w:rPr/>
      </w:pPr>
      <w:r>
        <w:rPr>
          <w:sz w:val="24"/>
        </w:rPr>
        <w:t>Sintaxa uzuală a comenzii DELETE prezintă următoarele variante: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keepNext w:val="true"/>
        <w:jc w:val="both"/>
        <w:rPr>
          <w:sz w:val="24"/>
        </w:rPr>
      </w:pPr>
      <w:r>
        <w:rPr>
          <w:sz w:val="24"/>
        </w:rPr>
        <w:t>1)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DELETE [FROM] tabel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[WHERE condiţie];</w:t>
      </w:r>
    </w:p>
    <w:p>
      <w:pPr>
        <w:pStyle w:val="BodyText2"/>
        <w:numPr>
          <w:ilvl w:val="0"/>
          <w:numId w:val="0"/>
        </w:numPr>
        <w:ind w:start="0" w:hanging="0"/>
        <w:rPr/>
      </w:pPr>
      <w:r>
        <w:rPr/>
        <w:t>2)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DELETE [FROM]  tabel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tabele_cuplate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[WHERE condiţie];</w:t>
      </w:r>
    </w:p>
    <w:p>
      <w:pPr>
        <w:pStyle w:val="BodyText2"/>
        <w:ind w:start="1440" w:hanging="0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</w:r>
    </w:p>
    <w:p>
      <w:pPr>
        <w:pStyle w:val="BodyText2"/>
        <w:rPr/>
      </w:pPr>
      <w:r>
        <w:rPr/>
        <w:t xml:space="preserve">Similar comenzii </w:t>
      </w:r>
      <w:r>
        <w:rPr>
          <w:rFonts w:cs="Courier New" w:ascii="Courier New" w:hAnsi="Courier New"/>
        </w:rPr>
        <w:t>UPDATE</w:t>
      </w:r>
      <w:r>
        <w:rPr/>
        <w:t xml:space="preserve">, comanda </w:t>
      </w:r>
      <w:r>
        <w:rPr>
          <w:rFonts w:cs="Courier New" w:ascii="Courier New" w:hAnsi="Courier New"/>
        </w:rPr>
        <w:t>DELETE</w:t>
      </w:r>
      <w:r>
        <w:rPr/>
        <w:t xml:space="preserve"> şterge anumite înregistrări în funcţie de condiţia din clauza </w:t>
      </w:r>
      <w:r>
        <w:rPr>
          <w:rFonts w:cs="Courier New" w:ascii="Courier New" w:hAnsi="Courier New"/>
        </w:rPr>
        <w:t>WHERE</w:t>
      </w:r>
      <w:r>
        <w:rPr/>
        <w:t xml:space="preserve">. În lipsa clauzei </w:t>
      </w:r>
      <w:r>
        <w:rPr>
          <w:rFonts w:cs="Courier New" w:ascii="Courier New" w:hAnsi="Courier New"/>
        </w:rPr>
        <w:t>WHERE</w:t>
      </w:r>
      <w:r>
        <w:rPr/>
        <w:t xml:space="preserve"> vor fi şterse toate înregistrările din tabelul dat. În această clauză pot fi incluse şi subinterogări.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>1)Să se șteargă toate rândurile  tabelului tDetaliiFact</w:t>
      </w:r>
    </w:p>
    <w:p>
      <w:pPr>
        <w:pStyle w:val="BodyText2"/>
        <w:rPr/>
      </w:pPr>
      <w:r>
        <w:rPr/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ro-RO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ro-RO" w:eastAsia="ro-RO"/>
        </w:rPr>
        <w:t>DELETE tDetaliiFact</w:t>
      </w:r>
    </w:p>
    <w:p>
      <w:pPr>
        <w:pStyle w:val="BodyText2"/>
        <w:rPr>
          <w:rFonts w:ascii="Courier New" w:hAnsi="Courier New" w:cs="Courier New"/>
          <w:sz w:val="22"/>
          <w:szCs w:val="22"/>
          <w:highlight w:val="white"/>
          <w:lang w:val="ro-RO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ro-RO" w:eastAsia="ro-RO"/>
        </w:rPr>
      </w:r>
    </w:p>
    <w:p>
      <w:pPr>
        <w:pStyle w:val="BodyText2"/>
        <w:rPr/>
      </w:pPr>
      <w:r>
        <w:rPr/>
        <w:t>2)Să se șteargă toate rândurile  tabelului tDetaliiFact pentru care  NrFact =’f1’</w:t>
      </w:r>
    </w:p>
    <w:p>
      <w:pPr>
        <w:pStyle w:val="BodyText2"/>
        <w:rPr>
          <w:rFonts w:ascii="Arial" w:hAnsi="Arial" w:cs="Arial"/>
          <w:color w:val="FF0000"/>
          <w:szCs w:val="24"/>
        </w:rPr>
      </w:pPr>
      <w:r>
        <w:rPr>
          <w:rFonts w:cs="Arial" w:ascii="Arial" w:hAnsi="Arial"/>
          <w:color w:val="FF0000"/>
          <w:szCs w:val="24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ro-RO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ro-RO" w:eastAsia="ro-RO"/>
        </w:rPr>
        <w:t>DELETE tDetaliiFact where NrFact=’f1’</w:t>
      </w:r>
    </w:p>
    <w:p>
      <w:pPr>
        <w:pStyle w:val="BodyText2"/>
        <w:rPr>
          <w:rFonts w:ascii="Courier New" w:hAnsi="Courier New" w:cs="Courier New"/>
          <w:sz w:val="22"/>
          <w:szCs w:val="22"/>
          <w:highlight w:val="white"/>
          <w:lang w:val="ro-RO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ro-RO" w:eastAsia="ro-RO"/>
        </w:rPr>
      </w:r>
    </w:p>
    <w:p>
      <w:pPr>
        <w:pStyle w:val="BodyText2"/>
        <w:rPr>
          <w:szCs w:val="24"/>
        </w:rPr>
      </w:pPr>
      <w:r>
        <w:rPr/>
        <w:t xml:space="preserve">3) Să se șteargă facturile emise înainte de  </w:t>
      </w:r>
      <w:r>
        <w:rPr>
          <w:szCs w:val="24"/>
        </w:rPr>
        <w:t>01/01/2013.</w:t>
      </w:r>
    </w:p>
    <w:p>
      <w:pPr>
        <w:pStyle w:val="Normal"/>
        <w:jc w:val="both"/>
        <w:rPr/>
      </w:pPr>
      <w:r>
        <w:rPr>
          <w:sz w:val="24"/>
          <w:szCs w:val="24"/>
        </w:rPr>
        <w:t>Vom șterge mai întâi rândurile tabelului tDetaliiFact corespunzătoare facturilor (din tabelul tFacturi) emise înainte de 01/01/2013, apoi ștergem facturile (din tabelul tFacturi) emise înainte de 01/01/2013</w:t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DELETE tDetaliiFact 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FROM tFacturi A inner join tDetaliiFact B on  A.NrFact=B.NrFact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where Data &lt;'01/01/2013'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DELETE tFacturi where data &lt;'01/01/2013'</w:t>
      </w:r>
    </w:p>
    <w:p>
      <w:pPr>
        <w:pStyle w:val="BodyText2"/>
        <w:rPr>
          <w:rFonts w:ascii="Courier New" w:hAnsi="Courier New" w:cs="Courier New"/>
          <w:color w:val="FF0000"/>
          <w:sz w:val="28"/>
          <w:szCs w:val="28"/>
          <w:highlight w:val="white"/>
          <w:lang w:val="en-US" w:eastAsia="ro-RO"/>
        </w:rPr>
      </w:pPr>
      <w:r>
        <w:rPr>
          <w:rFonts w:cs="Courier New" w:ascii="Courier New" w:hAnsi="Courier New"/>
          <w:color w:val="FF0000"/>
          <w:sz w:val="28"/>
          <w:szCs w:val="28"/>
          <w:shd w:fill="F3F3F3" w:val="clear"/>
          <w:lang w:val="en-US" w:eastAsia="ro-RO"/>
        </w:rPr>
      </w:r>
    </w:p>
    <w:p>
      <w:pPr>
        <w:pStyle w:val="BodyText2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Dacă tabelul din care ştergem este implicat în diverse legături cu alte tabele ca partea unu a unei legături unu la mulți şi opţiunea </w:t>
      </w:r>
      <w:r>
        <w:rPr>
          <w:i/>
          <w:sz w:val="24"/>
          <w:szCs w:val="24"/>
        </w:rPr>
        <w:t>delete cascading</w:t>
      </w:r>
      <w:r>
        <w:rPr>
          <w:sz w:val="24"/>
          <w:szCs w:val="24"/>
        </w:rPr>
        <w:t xml:space="preserve"> este activată  atunci ştergerea unui rând va genera  și ştergerea rândurilor din tabelelor secundare corelate ce corespund la cheie.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ALTER TABLE tDetaliiFact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drop constraint  FK_tDetaliiFact_NrFact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ALTER TABLE tDetaliiFact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add Constraint FK_tDetaliiFact_NrFact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highlight w:val="white"/>
          <w:lang w:val="en-US" w:eastAsia="ro-RO"/>
        </w:rPr>
        <w:t xml:space="preserve">    </w:t>
      </w: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FOREIGN KEY(NrFact)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REFERENCES tFacturi (NrFact) on delete cascade</w:t>
      </w:r>
    </w:p>
    <w:p>
      <w:pPr>
        <w:pStyle w:val="Normal"/>
        <w:jc w:val="both"/>
        <w:rPr>
          <w:rFonts w:ascii="Arial" w:hAnsi="Arial" w:cs="Arial"/>
          <w:sz w:val="22"/>
          <w:szCs w:val="22"/>
          <w:highlight w:val="white"/>
          <w:lang w:val="en-US" w:eastAsia="ro-RO"/>
        </w:rPr>
      </w:pPr>
      <w:r>
        <w:rPr>
          <w:rFonts w:cs="Arial" w:ascii="Arial" w:hAnsi="Arial"/>
          <w:sz w:val="22"/>
          <w:szCs w:val="22"/>
          <w:shd w:fill="F3F3F3" w:val="clear"/>
          <w:lang w:val="en-US" w:eastAsia="ro-RO"/>
        </w:rPr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delete from tFacturi where NrFact='f1'</w:t>
      </w:r>
    </w:p>
    <w:p>
      <w:pPr>
        <w:pStyle w:val="Normal"/>
        <w:jc w:val="both"/>
        <w:rPr>
          <w:rFonts w:ascii="Courier New" w:hAnsi="Courier New" w:cs="Courier New"/>
          <w:color w:val="FF0000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color w:val="FF0000"/>
          <w:sz w:val="22"/>
          <w:szCs w:val="22"/>
          <w:shd w:fill="F3F3F3" w:val="clear"/>
          <w:lang w:val="en-US" w:eastAsia="ro-RO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w:t xml:space="preserve">va produce stergerea automată din tabelul </w:t>
      </w:r>
      <w:r>
        <w:rPr>
          <w:i/>
          <w:sz w:val="24"/>
        </w:rPr>
        <w:t>tFacturi</w:t>
      </w:r>
      <w:r>
        <w:rPr>
          <w:sz w:val="24"/>
        </w:rPr>
        <w:t xml:space="preserve"> și </w:t>
      </w:r>
      <w:r>
        <w:rPr>
          <w:i/>
          <w:sz w:val="24"/>
        </w:rPr>
        <w:t xml:space="preserve">tDetaliiFact </w:t>
      </w:r>
      <w:r>
        <w:rPr>
          <w:sz w:val="24"/>
        </w:rPr>
        <w:t xml:space="preserve">a tuturor rândurilor pentru care </w:t>
      </w:r>
      <w:r>
        <w:rPr>
          <w:i/>
          <w:sz w:val="24"/>
        </w:rPr>
        <w:t>NrFact</w:t>
      </w:r>
      <w:r>
        <w:rPr>
          <w:sz w:val="24"/>
        </w:rPr>
        <w:t xml:space="preserve"> =’f1’</w:t>
      </w:r>
    </w:p>
    <w:p>
      <w:pPr>
        <w:pStyle w:val="BodyText2"/>
        <w:rPr>
          <w:sz w:val="24"/>
        </w:rPr>
      </w:pPr>
      <w:r>
        <w:rPr>
          <w:sz w:val="24"/>
        </w:rPr>
      </w:r>
    </w:p>
    <w:p>
      <w:pPr>
        <w:pStyle w:val="Titlu3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 xml:space="preserve">Comanda TRUNCATE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/>
          <w:b/>
          <w:sz w:val="24"/>
          <w:u w:val="single"/>
        </w:rPr>
      </w:r>
    </w:p>
    <w:p>
      <w:pPr>
        <w:pStyle w:val="Normal"/>
        <w:jc w:val="both"/>
        <w:rPr/>
      </w:pPr>
      <w:r>
        <w:rPr>
          <w:sz w:val="24"/>
        </w:rPr>
        <w:t xml:space="preserve">Pentru a şterge rapid toate înregistrările dintr-un tabel se foloseşte comanda </w:t>
      </w:r>
      <w:r>
        <w:rPr>
          <w:rFonts w:cs="Courier New" w:ascii="Courier New" w:hAnsi="Courier New"/>
          <w:sz w:val="24"/>
        </w:rPr>
        <w:t>TRUNCATE</w:t>
      </w:r>
      <w:r>
        <w:rPr>
          <w:sz w:val="24"/>
        </w:rPr>
        <w:t xml:space="preserve"> cu următoarea sintaxă: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TRUNCATE TABLE tabel </w:t>
      </w:r>
    </w:p>
    <w:p>
      <w:pPr>
        <w:pStyle w:val="Normal"/>
        <w:jc w:val="both"/>
        <w:rPr>
          <w:sz w:val="24"/>
        </w:rPr>
      </w:pPr>
      <w:r>
        <w:rPr>
          <w:sz w:val="24"/>
        </w:rPr>
        <w:t>Exemplu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truncate table tModiPret</w:t>
      </w:r>
    </w:p>
    <w:p>
      <w:pPr>
        <w:pStyle w:val="Normal"/>
        <w:jc w:val="both"/>
        <w:rPr>
          <w:rFonts w:ascii="Courier New" w:hAnsi="Courier New" w:cs="Courier New"/>
          <w:sz w:val="24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4"/>
          <w:szCs w:val="22"/>
          <w:shd w:fill="F3F3F3" w:val="clear"/>
          <w:lang w:val="en-US" w:eastAsia="ro-RO"/>
        </w:rPr>
      </w:r>
    </w:p>
    <w:p>
      <w:pPr>
        <w:pStyle w:val="Normal"/>
        <w:jc w:val="both"/>
        <w:rPr/>
      </w:pPr>
      <w:r>
        <w:rPr>
          <w:sz w:val="24"/>
        </w:rPr>
        <w:t xml:space="preserve">Ştergerea înregistrărilor cu ajutorul comenzii </w:t>
      </w:r>
      <w:r>
        <w:rPr>
          <w:rFonts w:cs="Courier New" w:ascii="Courier New" w:hAnsi="Courier New"/>
          <w:sz w:val="24"/>
        </w:rPr>
        <w:t>TRUNCATE</w:t>
      </w:r>
      <w:r>
        <w:rPr>
          <w:sz w:val="24"/>
        </w:rPr>
        <w:t xml:space="preserve"> este mult mai avantajoasă decât eliminarea tabelului şi recrearea lui ulterioară deoarece eliminarea tabelului necesită recrearea indecşilor, constrângerilor de integritate, declanşatorilor etc.</w:t>
      </w:r>
    </w:p>
    <w:sectPr>
      <w:footerReference w:type="default" r:id="rId3"/>
      <w:type w:val="nextPage"/>
      <w:pgSz w:w="11906" w:h="16838"/>
      <w:pgMar w:left="1134" w:right="1134" w:header="0" w:top="1134" w:footer="284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sol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Cadru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ubsol"/>
                            <w:rPr>
                              <w:rStyle w:val="Numrpagin"/>
                              <w:sz w:val="24"/>
                            </w:rPr>
                          </w:pPr>
                          <w:r>
                            <w:rPr>
                              <w:rStyle w:val="Numrpagin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Style w:val="Numrpagin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Style w:val="Numrpagin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Style w:val="Numrpagin"/>
                              <w:sz w:val="24"/>
                            </w:rPr>
                            <w:t>6</w:t>
                          </w:r>
                          <w:r>
                            <w:rPr>
                              <w:rStyle w:val="Numrpagin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237.9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Subsol"/>
                      <w:rPr>
                        <w:rStyle w:val="Numrpagin"/>
                        <w:sz w:val="24"/>
                      </w:rPr>
                    </w:pPr>
                    <w:r>
                      <w:rPr>
                        <w:rStyle w:val="Numrpagin"/>
                        <w:sz w:val="24"/>
                      </w:rPr>
                      <w:fldChar w:fldCharType="begin"/>
                    </w:r>
                    <w:r>
                      <w:rPr>
                        <w:rStyle w:val="Numrpagin"/>
                        <w:sz w:val="24"/>
                      </w:rPr>
                      <w:instrText> PAGE </w:instrText>
                    </w:r>
                    <w:r>
                      <w:rPr>
                        <w:rStyle w:val="Numrpagin"/>
                        <w:sz w:val="24"/>
                      </w:rPr>
                      <w:fldChar w:fldCharType="separate"/>
                    </w:r>
                    <w:r>
                      <w:rPr>
                        <w:rStyle w:val="Numrpagin"/>
                        <w:sz w:val="24"/>
                      </w:rPr>
                      <w:t>6</w:t>
                    </w:r>
                    <w:r>
                      <w:rPr>
                        <w:rStyle w:val="Numrpagin"/>
                        <w:sz w:val="24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Subso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lu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lu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itlu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Titlu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Capitolul %1."/>
      <w:lvlJc w:val="start"/>
      <w:pPr>
        <w:tabs>
          <w:tab w:val="num" w:pos="0"/>
        </w:tabs>
        <w:ind w:start="360" w:hanging="360"/>
      </w:pPr>
      <w:rPr>
        <w:sz w:val="32"/>
        <w:i w:val="false"/>
        <w:b/>
        <w:szCs w:val="32"/>
        <w:rFonts w:ascii="Times New Roman" w:hAnsi="Times New Roman" w:cs="Times New Roman"/>
        <w:color w:val="800000"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792" w:hanging="432"/>
      </w:pPr>
      <w:rPr>
        <w:sz w:val="28"/>
        <w:szCs w:val="28"/>
        <w:rFonts w:ascii="Times New Roman" w:hAnsi="Times New Roman" w:cs="Times New Roman"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szCs w:val="24"/>
        <w:lang w:val="fr-FR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o-RO" w:bidi="ar-SA" w:eastAsia="zh-CN"/>
    </w:rPr>
  </w:style>
  <w:style w:type="paragraph" w:styleId="Titlu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lu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20"/>
        <w:tab w:val="left" w:pos="2835" w:leader="none"/>
        <w:tab w:val="left" w:pos="4253" w:leader="none"/>
      </w:tabs>
      <w:jc w:val="both"/>
      <w:outlineLvl w:val="1"/>
    </w:pPr>
    <w:rPr>
      <w:sz w:val="24"/>
    </w:rPr>
  </w:style>
  <w:style w:type="paragraph" w:styleId="Titlu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Arial" w:hAnsi="Arial" w:cs="Arial"/>
      <w:b/>
      <w:sz w:val="24"/>
    </w:rPr>
  </w:style>
  <w:style w:type="paragraph" w:styleId="Titlu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b/>
      <w:sz w:val="24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  <w:b/>
      <w:i w:val="false"/>
      <w:color w:val="800000"/>
      <w:sz w:val="32"/>
      <w:szCs w:val="32"/>
    </w:rPr>
  </w:style>
  <w:style w:type="character" w:styleId="WW8Num3z1">
    <w:name w:val="WW8Num3z1"/>
    <w:qFormat/>
    <w:rPr>
      <w:rFonts w:ascii="Times New Roman" w:hAnsi="Times New Roman" w:cs="Times New Roman"/>
      <w:sz w:val="28"/>
      <w:szCs w:val="28"/>
    </w:rPr>
  </w:style>
  <w:style w:type="character" w:styleId="WW8Num3z2">
    <w:name w:val="WW8Num3z2"/>
    <w:qFormat/>
    <w:rPr/>
  </w:style>
  <w:style w:type="character" w:styleId="WW8Num4z0">
    <w:name w:val="WW8Num4z0"/>
    <w:qFormat/>
    <w:rPr>
      <w:sz w:val="24"/>
      <w:szCs w:val="24"/>
      <w:lang w:val="fr-FR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Numrpagin">
    <w:name w:val="Număr pagină"/>
    <w:basedOn w:val="DefaultParagraphFont"/>
    <w:rPr/>
  </w:style>
  <w:style w:type="character" w:styleId="BodyTextIndent2Char">
    <w:name w:val="Body Text Indent 2 Char"/>
    <w:qFormat/>
    <w:rPr>
      <w:lang w:val="ro-RO"/>
    </w:rPr>
  </w:style>
  <w:style w:type="character" w:styleId="HTMLPreformattedChar">
    <w:name w:val="HTML Preformatted Char"/>
    <w:qFormat/>
    <w:rPr>
      <w:rFonts w:ascii="Courier New" w:hAnsi="Courier New" w:cs="Courier New"/>
    </w:rPr>
  </w:style>
  <w:style w:type="character" w:styleId="Hljskeyword">
    <w:name w:val="hljs-keyword"/>
    <w:qFormat/>
    <w:rPr/>
  </w:style>
  <w:style w:type="character" w:styleId="Sqlkeywordcolor">
    <w:name w:val="sqlkeywordcolor"/>
    <w:qFormat/>
    <w:rPr/>
  </w:style>
  <w:style w:type="character" w:styleId="Accentuat">
    <w:name w:val="Accentuat"/>
    <w:qFormat/>
    <w:rPr>
      <w:i/>
      <w:iCs/>
    </w:rPr>
  </w:style>
  <w:style w:type="paragraph" w:styleId="Stiltitlu">
    <w:name w:val="Stil titlu"/>
    <w:basedOn w:val="Normal"/>
    <w:next w:val="Corp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u11">
    <w:name w:val="Titlu1"/>
    <w:basedOn w:val="Stiltitlu"/>
    <w:next w:val="Normal"/>
    <w:qFormat/>
    <w:pPr>
      <w:pageBreakBefore/>
      <w:numPr>
        <w:ilvl w:val="0"/>
        <w:numId w:val="2"/>
      </w:numPr>
      <w:spacing w:before="240" w:after="240"/>
    </w:pPr>
    <w:rPr>
      <w:rFonts w:ascii="Times New Roman" w:hAnsi="Times New Roman" w:cs="Times New Roman"/>
      <w:kern w:val="0"/>
      <w:sz w:val="28"/>
      <w:szCs w:val="28"/>
      <w:lang w:val="fr-FR"/>
    </w:rPr>
  </w:style>
  <w:style w:type="paragraph" w:styleId="BodyText2">
    <w:name w:val="Body Text 2"/>
    <w:basedOn w:val="Normal"/>
    <w:qFormat/>
    <w:pPr>
      <w:jc w:val="both"/>
    </w:pPr>
    <w:rPr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Subsol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pPr>
      <w:spacing w:lineRule="auto" w:line="276" w:before="0" w:after="200"/>
      <w:ind w:start="720" w:hanging="0"/>
    </w:pPr>
    <w:rPr>
      <w:rFonts w:ascii="Calibri" w:hAnsi="Calibri" w:cs="Calibri"/>
      <w:sz w:val="22"/>
      <w:szCs w:val="22"/>
      <w:lang w:val="en-US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start="283" w:hanging="0"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lang w:val="en-GB"/>
    </w:rPr>
  </w:style>
  <w:style w:type="paragraph" w:styleId="Coninutcadru">
    <w:name w:val="Conținut cadru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141</TotalTime>
  <Application>LibreOffice/6.4.5.2$Linux_X86_64 LibreOffice_project/40$Build-2</Application>
  <Pages>6</Pages>
  <Words>1080</Words>
  <Characters>7037</Characters>
  <CharactersWithSpaces>8228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2020-04-15T20:23:00Z</dcterms:created>
  <dc:creator>Viorel Paun</dc:creator>
  <dc:description/>
  <cp:keywords/>
  <dc:language>ro-RO</dc:language>
  <cp:lastModifiedBy>Viorel Paun</cp:lastModifiedBy>
  <cp:lastPrinted>2008-04-01T22:40:00Z</cp:lastPrinted>
  <dcterms:modified xsi:type="dcterms:W3CDTF">2020-04-16T07:42:00Z</dcterms:modified>
  <cp:revision>6</cp:revision>
  <dc:subject/>
  <dc:title/>
</cp:coreProperties>
</file>