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42E0B" w14:textId="77777777" w:rsidR="003979FA" w:rsidRDefault="00000000">
      <w:pPr>
        <w:spacing w:before="2000"/>
        <w:jc w:val="center"/>
      </w:pPr>
      <w:r>
        <w:rPr>
          <w:b/>
          <w:sz w:val="28"/>
        </w:rPr>
        <w:t>TECHNICAL STANDARD OPERATING PROCEDURE</w:t>
      </w:r>
    </w:p>
    <w:p w14:paraId="2EE71744" w14:textId="77777777" w:rsidR="003979FA" w:rsidRDefault="00000000">
      <w:pPr>
        <w:spacing w:before="400"/>
        <w:jc w:val="center"/>
      </w:pPr>
      <w:r>
        <w:rPr>
          <w:b/>
          <w:sz w:val="28"/>
        </w:rPr>
        <w:t>PostgreSQL Index Administration Toolkit</w:t>
      </w:r>
    </w:p>
    <w:p w14:paraId="7274592D" w14:textId="77777777" w:rsidR="003979FA" w:rsidRDefault="00000000">
      <w:pPr>
        <w:jc w:val="center"/>
      </w:pPr>
      <w:r>
        <w:rPr>
          <w:b/>
          <w:sz w:val="28"/>
        </w:rPr>
        <w:t>Discovery, Usage, Size, Bloat, Fragmentation and REINDEX Decision Support</w:t>
      </w:r>
    </w:p>
    <w:p w14:paraId="748E0C81" w14:textId="77777777" w:rsidR="003979FA" w:rsidRDefault="003979FA"/>
    <w:tbl>
      <w:tblPr>
        <w:tblStyle w:val="TableGrid"/>
        <w:tblW w:w="0" w:type="auto"/>
        <w:jc w:val="center"/>
        <w:tblLook w:val="04A0" w:firstRow="1" w:lastRow="0" w:firstColumn="1" w:lastColumn="0" w:noHBand="0" w:noVBand="1"/>
      </w:tblPr>
      <w:tblGrid>
        <w:gridCol w:w="3150"/>
        <w:gridCol w:w="7074"/>
      </w:tblGrid>
      <w:tr w:rsidR="003979FA" w14:paraId="0DB49C0F" w14:textId="77777777" w:rsidTr="00672540">
        <w:trPr>
          <w:jc w:val="center"/>
        </w:trPr>
        <w:tc>
          <w:tcPr>
            <w:tcW w:w="3150" w:type="dxa"/>
            <w:shd w:val="clear" w:color="auto" w:fill="D9EAF7"/>
          </w:tcPr>
          <w:p w14:paraId="0882A621" w14:textId="77777777" w:rsidR="003979FA" w:rsidRDefault="00000000">
            <w:r>
              <w:rPr>
                <w:b/>
              </w:rPr>
              <w:t>Field</w:t>
            </w:r>
          </w:p>
        </w:tc>
        <w:tc>
          <w:tcPr>
            <w:tcW w:w="7074" w:type="dxa"/>
            <w:shd w:val="clear" w:color="auto" w:fill="D9EAF7"/>
          </w:tcPr>
          <w:p w14:paraId="172BFDCF" w14:textId="77777777" w:rsidR="003979FA" w:rsidRDefault="00000000">
            <w:r>
              <w:rPr>
                <w:b/>
              </w:rPr>
              <w:t>Value</w:t>
            </w:r>
          </w:p>
        </w:tc>
      </w:tr>
      <w:tr w:rsidR="003979FA" w14:paraId="1F3F0CC6" w14:textId="77777777" w:rsidTr="00672540">
        <w:trPr>
          <w:jc w:val="center"/>
        </w:trPr>
        <w:tc>
          <w:tcPr>
            <w:tcW w:w="3150" w:type="dxa"/>
          </w:tcPr>
          <w:p w14:paraId="64D3A538" w14:textId="77777777" w:rsidR="003979FA" w:rsidRDefault="00000000">
            <w:pPr>
              <w:spacing w:after="40"/>
            </w:pPr>
            <w:r>
              <w:t>Technology / Platform</w:t>
            </w:r>
          </w:p>
        </w:tc>
        <w:tc>
          <w:tcPr>
            <w:tcW w:w="7074" w:type="dxa"/>
          </w:tcPr>
          <w:p w14:paraId="267630E8" w14:textId="77777777" w:rsidR="003979FA" w:rsidRDefault="00000000">
            <w:pPr>
              <w:spacing w:after="40"/>
            </w:pPr>
            <w:r>
              <w:t>PostgreSQL</w:t>
            </w:r>
          </w:p>
        </w:tc>
      </w:tr>
      <w:tr w:rsidR="003979FA" w14:paraId="11A0168F" w14:textId="77777777" w:rsidTr="00672540">
        <w:trPr>
          <w:jc w:val="center"/>
        </w:trPr>
        <w:tc>
          <w:tcPr>
            <w:tcW w:w="3150" w:type="dxa"/>
          </w:tcPr>
          <w:p w14:paraId="50D9CF43" w14:textId="77777777" w:rsidR="003979FA" w:rsidRDefault="00000000">
            <w:pPr>
              <w:spacing w:after="40"/>
            </w:pPr>
            <w:r>
              <w:t>Target Version</w:t>
            </w:r>
          </w:p>
        </w:tc>
        <w:tc>
          <w:tcPr>
            <w:tcW w:w="7074" w:type="dxa"/>
          </w:tcPr>
          <w:p w14:paraId="4EF1142E" w14:textId="77777777" w:rsidR="003979FA" w:rsidRDefault="00000000">
            <w:pPr>
              <w:spacing w:after="40"/>
            </w:pPr>
            <w:r>
              <w:t>PostgreSQL 18 (validated against PostgreSQL 18 documentation)</w:t>
            </w:r>
          </w:p>
        </w:tc>
      </w:tr>
      <w:tr w:rsidR="003979FA" w14:paraId="571A167E" w14:textId="77777777" w:rsidTr="00672540">
        <w:trPr>
          <w:jc w:val="center"/>
        </w:trPr>
        <w:tc>
          <w:tcPr>
            <w:tcW w:w="3150" w:type="dxa"/>
          </w:tcPr>
          <w:p w14:paraId="458E2A5D" w14:textId="77777777" w:rsidR="003979FA" w:rsidRDefault="00000000">
            <w:pPr>
              <w:spacing w:after="40"/>
            </w:pPr>
            <w:r>
              <w:t>Document Type</w:t>
            </w:r>
          </w:p>
        </w:tc>
        <w:tc>
          <w:tcPr>
            <w:tcW w:w="7074" w:type="dxa"/>
          </w:tcPr>
          <w:p w14:paraId="79FC1762" w14:textId="77777777" w:rsidR="003979FA" w:rsidRDefault="00000000">
            <w:pPr>
              <w:spacing w:after="40"/>
            </w:pPr>
            <w:r>
              <w:t>Technical SOP / DBA Operations Runbook</w:t>
            </w:r>
          </w:p>
        </w:tc>
      </w:tr>
      <w:tr w:rsidR="003979FA" w14:paraId="62B1AB25" w14:textId="77777777" w:rsidTr="00672540">
        <w:trPr>
          <w:jc w:val="center"/>
        </w:trPr>
        <w:tc>
          <w:tcPr>
            <w:tcW w:w="3150" w:type="dxa"/>
          </w:tcPr>
          <w:p w14:paraId="1EDDBE69" w14:textId="77777777" w:rsidR="003979FA" w:rsidRDefault="00000000">
            <w:pPr>
              <w:spacing w:after="40"/>
            </w:pPr>
            <w:r>
              <w:t>Document Version</w:t>
            </w:r>
          </w:p>
        </w:tc>
        <w:tc>
          <w:tcPr>
            <w:tcW w:w="7074" w:type="dxa"/>
          </w:tcPr>
          <w:p w14:paraId="3BDE856E" w14:textId="77777777" w:rsidR="003979FA" w:rsidRDefault="00000000">
            <w:pPr>
              <w:spacing w:after="40"/>
            </w:pPr>
            <w:r>
              <w:t>1.0</w:t>
            </w:r>
          </w:p>
        </w:tc>
      </w:tr>
      <w:tr w:rsidR="003979FA" w14:paraId="6436D15D" w14:textId="77777777" w:rsidTr="00672540">
        <w:trPr>
          <w:jc w:val="center"/>
        </w:trPr>
        <w:tc>
          <w:tcPr>
            <w:tcW w:w="3150" w:type="dxa"/>
          </w:tcPr>
          <w:p w14:paraId="54FF90A5" w14:textId="77777777" w:rsidR="003979FA" w:rsidRDefault="00000000">
            <w:pPr>
              <w:spacing w:after="40"/>
            </w:pPr>
            <w:r>
              <w:t>Prepared Date</w:t>
            </w:r>
          </w:p>
        </w:tc>
        <w:tc>
          <w:tcPr>
            <w:tcW w:w="7074" w:type="dxa"/>
          </w:tcPr>
          <w:p w14:paraId="6B5CDA7D" w14:textId="77777777" w:rsidR="003979FA" w:rsidRDefault="00000000">
            <w:pPr>
              <w:spacing w:after="40"/>
            </w:pPr>
            <w:r>
              <w:t>27 August 2026</w:t>
            </w:r>
          </w:p>
        </w:tc>
      </w:tr>
      <w:tr w:rsidR="003979FA" w14:paraId="6A743F01" w14:textId="77777777" w:rsidTr="00672540">
        <w:trPr>
          <w:jc w:val="center"/>
        </w:trPr>
        <w:tc>
          <w:tcPr>
            <w:tcW w:w="3150" w:type="dxa"/>
          </w:tcPr>
          <w:p w14:paraId="260AC29D" w14:textId="77777777" w:rsidR="003979FA" w:rsidRDefault="00000000">
            <w:pPr>
              <w:spacing w:after="40"/>
            </w:pPr>
            <w:r>
              <w:t>Classification</w:t>
            </w:r>
          </w:p>
        </w:tc>
        <w:tc>
          <w:tcPr>
            <w:tcW w:w="7074" w:type="dxa"/>
          </w:tcPr>
          <w:p w14:paraId="05D8D51C" w14:textId="77777777" w:rsidR="003979FA" w:rsidRDefault="00000000">
            <w:pPr>
              <w:spacing w:after="40"/>
            </w:pPr>
            <w:r>
              <w:t>Internal Technical Reference</w:t>
            </w:r>
          </w:p>
        </w:tc>
      </w:tr>
    </w:tbl>
    <w:p w14:paraId="08A1ED2C" w14:textId="77777777" w:rsidR="003979FA" w:rsidRDefault="00000000">
      <w:r>
        <w:br w:type="page"/>
      </w:r>
    </w:p>
    <w:p w14:paraId="4714625D" w14:textId="77777777" w:rsidR="003979FA"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3240"/>
        <w:gridCol w:w="6984"/>
      </w:tblGrid>
      <w:tr w:rsidR="003979FA" w14:paraId="20F89C4E" w14:textId="77777777" w:rsidTr="00672540">
        <w:trPr>
          <w:jc w:val="center"/>
        </w:trPr>
        <w:tc>
          <w:tcPr>
            <w:tcW w:w="3240" w:type="dxa"/>
            <w:shd w:val="clear" w:color="auto" w:fill="D9EAF7"/>
          </w:tcPr>
          <w:p w14:paraId="740E5828" w14:textId="77777777" w:rsidR="003979FA" w:rsidRDefault="00000000">
            <w:r>
              <w:rPr>
                <w:b/>
              </w:rPr>
              <w:t>Field</w:t>
            </w:r>
          </w:p>
        </w:tc>
        <w:tc>
          <w:tcPr>
            <w:tcW w:w="6984" w:type="dxa"/>
            <w:shd w:val="clear" w:color="auto" w:fill="D9EAF7"/>
          </w:tcPr>
          <w:p w14:paraId="6558F695" w14:textId="77777777" w:rsidR="003979FA" w:rsidRDefault="00000000">
            <w:r>
              <w:rPr>
                <w:b/>
              </w:rPr>
              <w:t>Details</w:t>
            </w:r>
          </w:p>
        </w:tc>
      </w:tr>
      <w:tr w:rsidR="003979FA" w14:paraId="74C603B8" w14:textId="77777777" w:rsidTr="00672540">
        <w:trPr>
          <w:jc w:val="center"/>
        </w:trPr>
        <w:tc>
          <w:tcPr>
            <w:tcW w:w="3240" w:type="dxa"/>
          </w:tcPr>
          <w:p w14:paraId="7C911E92" w14:textId="77777777" w:rsidR="003979FA" w:rsidRDefault="00000000">
            <w:pPr>
              <w:spacing w:after="40"/>
            </w:pPr>
            <w:r>
              <w:t>Document Title</w:t>
            </w:r>
          </w:p>
        </w:tc>
        <w:tc>
          <w:tcPr>
            <w:tcW w:w="6984" w:type="dxa"/>
          </w:tcPr>
          <w:p w14:paraId="664EB6C1" w14:textId="77777777" w:rsidR="003979FA" w:rsidRDefault="00000000">
            <w:pPr>
              <w:spacing w:after="40"/>
            </w:pPr>
            <w:r>
              <w:t>PostgreSQL Index Administration Toolkit</w:t>
            </w:r>
          </w:p>
        </w:tc>
      </w:tr>
      <w:tr w:rsidR="003979FA" w14:paraId="00A7E529" w14:textId="77777777" w:rsidTr="00672540">
        <w:trPr>
          <w:jc w:val="center"/>
        </w:trPr>
        <w:tc>
          <w:tcPr>
            <w:tcW w:w="3240" w:type="dxa"/>
          </w:tcPr>
          <w:p w14:paraId="6B89A27A" w14:textId="77777777" w:rsidR="003979FA" w:rsidRDefault="00000000">
            <w:pPr>
              <w:spacing w:after="40"/>
            </w:pPr>
            <w:r>
              <w:t>Purpose</w:t>
            </w:r>
          </w:p>
        </w:tc>
        <w:tc>
          <w:tcPr>
            <w:tcW w:w="6984" w:type="dxa"/>
          </w:tcPr>
          <w:p w14:paraId="1A2B0D3F" w14:textId="77777777" w:rsidR="003979FA" w:rsidRDefault="00000000">
            <w:pPr>
              <w:spacing w:after="40"/>
            </w:pPr>
            <w:r>
              <w:t>Provide a safe, reusable toolkit for discovering, measuring, interpreting and maintaining PostgreSQL indexes.</w:t>
            </w:r>
          </w:p>
        </w:tc>
      </w:tr>
      <w:tr w:rsidR="003979FA" w14:paraId="250CD6F8" w14:textId="77777777" w:rsidTr="00672540">
        <w:trPr>
          <w:jc w:val="center"/>
        </w:trPr>
        <w:tc>
          <w:tcPr>
            <w:tcW w:w="3240" w:type="dxa"/>
          </w:tcPr>
          <w:p w14:paraId="440EFD02" w14:textId="77777777" w:rsidR="003979FA" w:rsidRDefault="00000000">
            <w:pPr>
              <w:spacing w:after="40"/>
            </w:pPr>
            <w:r>
              <w:t>Scope</w:t>
            </w:r>
          </w:p>
        </w:tc>
        <w:tc>
          <w:tcPr>
            <w:tcW w:w="6984" w:type="dxa"/>
          </w:tcPr>
          <w:p w14:paraId="0E0D0887" w14:textId="77777777" w:rsidR="003979FA" w:rsidRDefault="00000000">
            <w:pPr>
              <w:spacing w:after="40"/>
            </w:pPr>
            <w:r>
              <w:t>User indexes in a PostgreSQL 18 database, with emphasis on B-tree analysis and operational REINDEX decisions.</w:t>
            </w:r>
          </w:p>
        </w:tc>
      </w:tr>
      <w:tr w:rsidR="003979FA" w14:paraId="366E357D" w14:textId="77777777" w:rsidTr="00672540">
        <w:trPr>
          <w:jc w:val="center"/>
        </w:trPr>
        <w:tc>
          <w:tcPr>
            <w:tcW w:w="3240" w:type="dxa"/>
          </w:tcPr>
          <w:p w14:paraId="789FBD36" w14:textId="77777777" w:rsidR="003979FA" w:rsidRDefault="00000000">
            <w:pPr>
              <w:spacing w:after="40"/>
            </w:pPr>
            <w:r>
              <w:t>Technology / Platform</w:t>
            </w:r>
          </w:p>
        </w:tc>
        <w:tc>
          <w:tcPr>
            <w:tcW w:w="6984" w:type="dxa"/>
          </w:tcPr>
          <w:p w14:paraId="232AA7A5" w14:textId="77777777" w:rsidR="003979FA" w:rsidRDefault="00000000">
            <w:pPr>
              <w:spacing w:after="40"/>
            </w:pPr>
            <w:r>
              <w:t>PostgreSQL 18</w:t>
            </w:r>
          </w:p>
        </w:tc>
      </w:tr>
      <w:tr w:rsidR="003979FA" w14:paraId="0D41DC5E" w14:textId="77777777" w:rsidTr="00672540">
        <w:trPr>
          <w:jc w:val="center"/>
        </w:trPr>
        <w:tc>
          <w:tcPr>
            <w:tcW w:w="3240" w:type="dxa"/>
          </w:tcPr>
          <w:p w14:paraId="3D06E05D" w14:textId="77777777" w:rsidR="003979FA" w:rsidRDefault="00000000">
            <w:pPr>
              <w:spacing w:after="40"/>
            </w:pPr>
            <w:r>
              <w:t>Target Version</w:t>
            </w:r>
          </w:p>
        </w:tc>
        <w:tc>
          <w:tcPr>
            <w:tcW w:w="6984" w:type="dxa"/>
          </w:tcPr>
          <w:p w14:paraId="4BDA3576" w14:textId="77777777" w:rsidR="003979FA" w:rsidRDefault="00000000">
            <w:pPr>
              <w:spacing w:after="40"/>
            </w:pPr>
            <w:r>
              <w:t>18.x</w:t>
            </w:r>
          </w:p>
        </w:tc>
      </w:tr>
      <w:tr w:rsidR="003979FA" w14:paraId="6F74969F" w14:textId="77777777" w:rsidTr="00672540">
        <w:trPr>
          <w:jc w:val="center"/>
        </w:trPr>
        <w:tc>
          <w:tcPr>
            <w:tcW w:w="3240" w:type="dxa"/>
          </w:tcPr>
          <w:p w14:paraId="32AFB63A" w14:textId="77777777" w:rsidR="003979FA" w:rsidRDefault="00000000">
            <w:pPr>
              <w:spacing w:after="40"/>
            </w:pPr>
            <w:r>
              <w:t>Document Version</w:t>
            </w:r>
          </w:p>
        </w:tc>
        <w:tc>
          <w:tcPr>
            <w:tcW w:w="6984" w:type="dxa"/>
          </w:tcPr>
          <w:p w14:paraId="19EE8BC4" w14:textId="77777777" w:rsidR="003979FA" w:rsidRDefault="00000000">
            <w:pPr>
              <w:spacing w:after="40"/>
            </w:pPr>
            <w:r>
              <w:t>1.0</w:t>
            </w:r>
          </w:p>
        </w:tc>
      </w:tr>
      <w:tr w:rsidR="003979FA" w14:paraId="295AB162" w14:textId="77777777" w:rsidTr="00672540">
        <w:trPr>
          <w:jc w:val="center"/>
        </w:trPr>
        <w:tc>
          <w:tcPr>
            <w:tcW w:w="3240" w:type="dxa"/>
          </w:tcPr>
          <w:p w14:paraId="66C34958" w14:textId="77777777" w:rsidR="003979FA" w:rsidRDefault="00000000">
            <w:pPr>
              <w:spacing w:after="40"/>
            </w:pPr>
            <w:r>
              <w:t>Primary Documentation Source</w:t>
            </w:r>
          </w:p>
        </w:tc>
        <w:tc>
          <w:tcPr>
            <w:tcW w:w="6984" w:type="dxa"/>
          </w:tcPr>
          <w:p w14:paraId="6CE1B146" w14:textId="77777777" w:rsidR="003979FA" w:rsidRDefault="00000000">
            <w:pPr>
              <w:spacing w:after="40"/>
            </w:pPr>
            <w:r>
              <w:t>Official PostgreSQL 18 documentation</w:t>
            </w:r>
          </w:p>
        </w:tc>
      </w:tr>
      <w:tr w:rsidR="003979FA" w14:paraId="33DF0037" w14:textId="77777777" w:rsidTr="00672540">
        <w:trPr>
          <w:jc w:val="center"/>
        </w:trPr>
        <w:tc>
          <w:tcPr>
            <w:tcW w:w="3240" w:type="dxa"/>
          </w:tcPr>
          <w:p w14:paraId="1753C642" w14:textId="77777777" w:rsidR="003979FA" w:rsidRDefault="00000000">
            <w:pPr>
              <w:spacing w:after="40"/>
            </w:pPr>
            <w:r>
              <w:t>Intended Audience</w:t>
            </w:r>
          </w:p>
        </w:tc>
        <w:tc>
          <w:tcPr>
            <w:tcW w:w="6984" w:type="dxa"/>
          </w:tcPr>
          <w:p w14:paraId="03E99AA9" w14:textId="77777777" w:rsidR="003979FA" w:rsidRDefault="00000000">
            <w:pPr>
              <w:spacing w:after="40"/>
            </w:pPr>
            <w:r>
              <w:t>PostgreSQL DBAs, SREs, platform engineers and performance engineers</w:t>
            </w:r>
          </w:p>
        </w:tc>
      </w:tr>
      <w:tr w:rsidR="003979FA" w14:paraId="62FA03D3" w14:textId="77777777" w:rsidTr="00672540">
        <w:trPr>
          <w:jc w:val="center"/>
        </w:trPr>
        <w:tc>
          <w:tcPr>
            <w:tcW w:w="3240" w:type="dxa"/>
          </w:tcPr>
          <w:p w14:paraId="0D180803" w14:textId="77777777" w:rsidR="003979FA" w:rsidRDefault="00000000">
            <w:pPr>
              <w:spacing w:after="40"/>
            </w:pPr>
            <w:r>
              <w:t>Document Owner</w:t>
            </w:r>
          </w:p>
        </w:tc>
        <w:tc>
          <w:tcPr>
            <w:tcW w:w="6984" w:type="dxa"/>
          </w:tcPr>
          <w:p w14:paraId="6DF8203F" w14:textId="77777777" w:rsidR="003979FA" w:rsidRDefault="00000000">
            <w:pPr>
              <w:spacing w:after="40"/>
            </w:pPr>
            <w:r>
              <w:t>Database Engineering / DBA Team</w:t>
            </w:r>
          </w:p>
        </w:tc>
      </w:tr>
      <w:tr w:rsidR="003979FA" w14:paraId="6127E8F0" w14:textId="77777777" w:rsidTr="00672540">
        <w:trPr>
          <w:jc w:val="center"/>
        </w:trPr>
        <w:tc>
          <w:tcPr>
            <w:tcW w:w="3240" w:type="dxa"/>
          </w:tcPr>
          <w:p w14:paraId="2C71A812" w14:textId="77777777" w:rsidR="003979FA" w:rsidRDefault="00000000">
            <w:pPr>
              <w:spacing w:after="40"/>
            </w:pPr>
            <w:r>
              <w:t>Classification</w:t>
            </w:r>
          </w:p>
        </w:tc>
        <w:tc>
          <w:tcPr>
            <w:tcW w:w="6984" w:type="dxa"/>
          </w:tcPr>
          <w:p w14:paraId="1F497C07" w14:textId="77777777" w:rsidR="003979FA" w:rsidRDefault="00000000">
            <w:pPr>
              <w:spacing w:after="40"/>
            </w:pPr>
            <w:r>
              <w:t>Internal Technical Reference</w:t>
            </w:r>
          </w:p>
        </w:tc>
      </w:tr>
      <w:tr w:rsidR="003979FA" w14:paraId="30880DF8" w14:textId="77777777" w:rsidTr="00672540">
        <w:trPr>
          <w:jc w:val="center"/>
        </w:trPr>
        <w:tc>
          <w:tcPr>
            <w:tcW w:w="3240" w:type="dxa"/>
          </w:tcPr>
          <w:p w14:paraId="53203B91" w14:textId="77777777" w:rsidR="003979FA" w:rsidRDefault="00000000">
            <w:pPr>
              <w:spacing w:after="40"/>
            </w:pPr>
            <w:r>
              <w:t>Review Trigger</w:t>
            </w:r>
          </w:p>
        </w:tc>
        <w:tc>
          <w:tcPr>
            <w:tcW w:w="6984" w:type="dxa"/>
          </w:tcPr>
          <w:p w14:paraId="169A1799" w14:textId="77777777" w:rsidR="003979FA" w:rsidRDefault="00000000">
            <w:pPr>
              <w:spacing w:after="40"/>
            </w:pPr>
            <w:r>
              <w:t>PostgreSQL major-version upgrade, extension behavior change, or operational policy change</w:t>
            </w:r>
          </w:p>
        </w:tc>
      </w:tr>
    </w:tbl>
    <w:p w14:paraId="6E8C9E36" w14:textId="77777777" w:rsidR="003979FA" w:rsidRDefault="00000000">
      <w:pPr>
        <w:pStyle w:val="Heading1"/>
      </w:pPr>
      <w:r>
        <w:t>Revision History</w:t>
      </w:r>
    </w:p>
    <w:tbl>
      <w:tblPr>
        <w:tblStyle w:val="TableGrid"/>
        <w:tblW w:w="0" w:type="auto"/>
        <w:jc w:val="center"/>
        <w:tblLook w:val="04A0" w:firstRow="1" w:lastRow="0" w:firstColumn="1" w:lastColumn="0" w:noHBand="0" w:noVBand="1"/>
      </w:tblPr>
      <w:tblGrid>
        <w:gridCol w:w="3408"/>
        <w:gridCol w:w="3408"/>
        <w:gridCol w:w="3408"/>
      </w:tblGrid>
      <w:tr w:rsidR="003979FA" w14:paraId="6105C987" w14:textId="77777777">
        <w:trPr>
          <w:jc w:val="center"/>
        </w:trPr>
        <w:tc>
          <w:tcPr>
            <w:tcW w:w="3408" w:type="dxa"/>
            <w:shd w:val="clear" w:color="auto" w:fill="D9EAF7"/>
          </w:tcPr>
          <w:p w14:paraId="239E6386" w14:textId="77777777" w:rsidR="003979FA" w:rsidRDefault="00000000">
            <w:r>
              <w:rPr>
                <w:b/>
              </w:rPr>
              <w:t>Version</w:t>
            </w:r>
          </w:p>
        </w:tc>
        <w:tc>
          <w:tcPr>
            <w:tcW w:w="3408" w:type="dxa"/>
            <w:shd w:val="clear" w:color="auto" w:fill="D9EAF7"/>
          </w:tcPr>
          <w:p w14:paraId="0E5CC05C" w14:textId="77777777" w:rsidR="003979FA" w:rsidRDefault="00000000">
            <w:r>
              <w:rPr>
                <w:b/>
              </w:rPr>
              <w:t>Date</w:t>
            </w:r>
          </w:p>
        </w:tc>
        <w:tc>
          <w:tcPr>
            <w:tcW w:w="3408" w:type="dxa"/>
            <w:shd w:val="clear" w:color="auto" w:fill="D9EAF7"/>
          </w:tcPr>
          <w:p w14:paraId="174C3123" w14:textId="77777777" w:rsidR="003979FA" w:rsidRDefault="00000000">
            <w:r>
              <w:rPr>
                <w:b/>
              </w:rPr>
              <w:t>Description</w:t>
            </w:r>
          </w:p>
        </w:tc>
      </w:tr>
      <w:tr w:rsidR="003979FA" w14:paraId="4F46359F" w14:textId="77777777">
        <w:trPr>
          <w:jc w:val="center"/>
        </w:trPr>
        <w:tc>
          <w:tcPr>
            <w:tcW w:w="3408" w:type="dxa"/>
          </w:tcPr>
          <w:p w14:paraId="36113AA0" w14:textId="77777777" w:rsidR="003979FA" w:rsidRDefault="00000000">
            <w:pPr>
              <w:spacing w:after="40"/>
            </w:pPr>
            <w:r>
              <w:t>1.0</w:t>
            </w:r>
          </w:p>
        </w:tc>
        <w:tc>
          <w:tcPr>
            <w:tcW w:w="3408" w:type="dxa"/>
          </w:tcPr>
          <w:p w14:paraId="4E02EC42" w14:textId="77777777" w:rsidR="003979FA" w:rsidRDefault="00000000">
            <w:pPr>
              <w:spacing w:after="40"/>
            </w:pPr>
            <w:r>
              <w:t>27 August 2026</w:t>
            </w:r>
          </w:p>
        </w:tc>
        <w:tc>
          <w:tcPr>
            <w:tcW w:w="3408" w:type="dxa"/>
          </w:tcPr>
          <w:p w14:paraId="612E7B8A" w14:textId="77777777" w:rsidR="003979FA" w:rsidRDefault="00000000">
            <w:pPr>
              <w:spacing w:after="40"/>
            </w:pPr>
            <w:r>
              <w:t>Initial release</w:t>
            </w:r>
          </w:p>
        </w:tc>
      </w:tr>
    </w:tbl>
    <w:p w14:paraId="53840275" w14:textId="77777777" w:rsidR="003979FA" w:rsidRDefault="00000000">
      <w:pPr>
        <w:pStyle w:val="Heading1"/>
      </w:pPr>
      <w:r>
        <w:t>Source and Accuracy Statement</w:t>
      </w:r>
    </w:p>
    <w:p w14:paraId="0A5F1959" w14:textId="77777777" w:rsidR="003979FA" w:rsidRDefault="00000000">
      <w:r>
        <w:t>This SOP was prepared and cross-checked against the official PostgreSQL documentation cited in the Official References section. The supplied screenshot defined the requested toolkit scope: index discovery, usage analysis, unused-index detection, size analysis, B-tree identification, pgstatindex() integration, dynamic SQL, reusable functions, bloat estimation, REINDEX recommendations, largest-index reporting, fragmentation, density and interpretation guidance.</w:t>
      </w:r>
    </w:p>
    <w:p w14:paraId="7D5C32CF" w14:textId="77777777" w:rsidR="003979FA" w:rsidRDefault="00000000">
      <w:r>
        <w:t>Production validation is still required against the exact PostgreSQL minor release, operating system, infrastructure, extensions, security model, workload, maintenance windows and organizational change controls. Index statistics are observational data, not an automatic instruction to drop or rebuild an index.</w:t>
      </w:r>
    </w:p>
    <w:p w14:paraId="55163A57" w14:textId="77777777" w:rsidR="003979FA" w:rsidRDefault="00000000">
      <w:r>
        <w:br w:type="page"/>
      </w:r>
    </w:p>
    <w:p w14:paraId="50C90148" w14:textId="77777777" w:rsidR="003979FA" w:rsidRDefault="00000000">
      <w:pPr>
        <w:pStyle w:val="Heading1"/>
      </w:pPr>
      <w:r>
        <w:lastRenderedPageBreak/>
        <w:t>TABLE OF CONTENTS / INDEX</w:t>
      </w:r>
    </w:p>
    <w:p w14:paraId="4C5B92D2" w14:textId="77777777" w:rsidR="00672540" w:rsidRDefault="00672540">
      <w:pPr>
        <w:tabs>
          <w:tab w:val="right" w:leader="dot" w:pos="9000"/>
        </w:tabs>
      </w:pPr>
    </w:p>
    <w:p w14:paraId="53747A1B" w14:textId="630B878A" w:rsidR="003979FA" w:rsidRDefault="00000000">
      <w:pPr>
        <w:tabs>
          <w:tab w:val="right" w:leader="dot" w:pos="9000"/>
        </w:tabs>
      </w:pPr>
      <w:r>
        <w:t>1. Introduction</w:t>
      </w:r>
      <w:r>
        <w:tab/>
        <w:t>5</w:t>
      </w:r>
    </w:p>
    <w:p w14:paraId="367D3939" w14:textId="77777777" w:rsidR="003979FA" w:rsidRDefault="00000000">
      <w:pPr>
        <w:tabs>
          <w:tab w:val="right" w:leader="dot" w:pos="9000"/>
        </w:tabs>
      </w:pPr>
      <w:r>
        <w:t>2. Purpose, Scope and Objectives</w:t>
      </w:r>
      <w:r>
        <w:tab/>
        <w:t>5</w:t>
      </w:r>
    </w:p>
    <w:p w14:paraId="7D090A42" w14:textId="77777777" w:rsidR="003979FA" w:rsidRDefault="00000000">
      <w:pPr>
        <w:tabs>
          <w:tab w:val="right" w:leader="dot" w:pos="9000"/>
        </w:tabs>
      </w:pPr>
      <w:r>
        <w:t>3. Architecture and Data Flow</w:t>
      </w:r>
      <w:r>
        <w:tab/>
        <w:t>5</w:t>
      </w:r>
    </w:p>
    <w:p w14:paraId="5EDB7BEA" w14:textId="77777777" w:rsidR="003979FA" w:rsidRDefault="00000000">
      <w:pPr>
        <w:tabs>
          <w:tab w:val="right" w:leader="dot" w:pos="9000"/>
        </w:tabs>
      </w:pPr>
      <w:r>
        <w:t>4. Prerequisites and Safety</w:t>
      </w:r>
      <w:r>
        <w:tab/>
        <w:t>6</w:t>
      </w:r>
    </w:p>
    <w:p w14:paraId="252D9641" w14:textId="77777777" w:rsidR="003979FA" w:rsidRDefault="00000000">
      <w:pPr>
        <w:tabs>
          <w:tab w:val="right" w:leader="dot" w:pos="9000"/>
        </w:tabs>
      </w:pPr>
      <w:r>
        <w:t>5. Install and Validate pgstattuple</w:t>
      </w:r>
      <w:r>
        <w:tab/>
        <w:t>6</w:t>
      </w:r>
    </w:p>
    <w:p w14:paraId="60E9F1B6" w14:textId="77777777" w:rsidR="003979FA" w:rsidRDefault="00000000">
      <w:pPr>
        <w:tabs>
          <w:tab w:val="right" w:leader="dot" w:pos="9000"/>
        </w:tabs>
      </w:pPr>
      <w:r>
        <w:t>6. Index Discovery</w:t>
      </w:r>
      <w:r>
        <w:tab/>
        <w:t>6</w:t>
      </w:r>
    </w:p>
    <w:p w14:paraId="09EAB281" w14:textId="77777777" w:rsidR="003979FA" w:rsidRDefault="00000000">
      <w:pPr>
        <w:tabs>
          <w:tab w:val="right" w:leader="dot" w:pos="9000"/>
        </w:tabs>
      </w:pPr>
      <w:r>
        <w:t>7. Usage Analysis</w:t>
      </w:r>
      <w:r>
        <w:tab/>
        <w:t>7</w:t>
      </w:r>
    </w:p>
    <w:p w14:paraId="0BCEBB1C" w14:textId="77777777" w:rsidR="003979FA" w:rsidRDefault="00000000">
      <w:pPr>
        <w:tabs>
          <w:tab w:val="right" w:leader="dot" w:pos="9000"/>
        </w:tabs>
      </w:pPr>
      <w:r>
        <w:t>8. Unused Index Candidate Detection</w:t>
      </w:r>
      <w:r>
        <w:tab/>
        <w:t>7</w:t>
      </w:r>
    </w:p>
    <w:p w14:paraId="14ECD626" w14:textId="77777777" w:rsidR="003979FA" w:rsidRDefault="00000000">
      <w:pPr>
        <w:tabs>
          <w:tab w:val="right" w:leader="dot" w:pos="9000"/>
        </w:tabs>
      </w:pPr>
      <w:r>
        <w:t>9. Size Analysis and Largest Indexes</w:t>
      </w:r>
      <w:r>
        <w:tab/>
        <w:t>8</w:t>
      </w:r>
    </w:p>
    <w:p w14:paraId="5CE03363" w14:textId="77777777" w:rsidR="003979FA" w:rsidRDefault="00000000">
      <w:pPr>
        <w:tabs>
          <w:tab w:val="right" w:leader="dot" w:pos="9000"/>
        </w:tabs>
      </w:pPr>
      <w:r>
        <w:t>10. B-tree Identification</w:t>
      </w:r>
      <w:r>
        <w:tab/>
        <w:t>8</w:t>
      </w:r>
    </w:p>
    <w:p w14:paraId="20205706" w14:textId="77777777" w:rsidR="003979FA" w:rsidRDefault="00000000">
      <w:pPr>
        <w:tabs>
          <w:tab w:val="right" w:leader="dot" w:pos="9000"/>
        </w:tabs>
      </w:pPr>
      <w:r>
        <w:t>11. pgstatindex() Integration</w:t>
      </w:r>
      <w:r>
        <w:tab/>
        <w:t>8</w:t>
      </w:r>
    </w:p>
    <w:p w14:paraId="13B756E7" w14:textId="77777777" w:rsidR="003979FA" w:rsidRDefault="00000000">
      <w:pPr>
        <w:tabs>
          <w:tab w:val="right" w:leader="dot" w:pos="9000"/>
        </w:tabs>
      </w:pPr>
      <w:r>
        <w:t>12. Reusable B-tree Health Function</w:t>
      </w:r>
      <w:r>
        <w:tab/>
        <w:t>9</w:t>
      </w:r>
    </w:p>
    <w:p w14:paraId="7B8D8799" w14:textId="77777777" w:rsidR="003979FA" w:rsidRDefault="00000000">
      <w:pPr>
        <w:tabs>
          <w:tab w:val="right" w:leader="dot" w:pos="9000"/>
        </w:tabs>
      </w:pPr>
      <w:r>
        <w:t>13. Database-Wide B-tree Fragmentation and Density Report</w:t>
      </w:r>
      <w:r>
        <w:tab/>
        <w:t>10</w:t>
      </w:r>
    </w:p>
    <w:p w14:paraId="7F97F4CF" w14:textId="77777777" w:rsidR="003979FA" w:rsidRDefault="00000000">
      <w:pPr>
        <w:tabs>
          <w:tab w:val="right" w:leader="dot" w:pos="9000"/>
        </w:tabs>
      </w:pPr>
      <w:r>
        <w:t>14. Bloat Estimation: What This Toolkit Can Safely Claim</w:t>
      </w:r>
      <w:r>
        <w:tab/>
        <w:t>10</w:t>
      </w:r>
    </w:p>
    <w:p w14:paraId="0397AFB3" w14:textId="77777777" w:rsidR="003979FA" w:rsidRDefault="00000000">
      <w:pPr>
        <w:tabs>
          <w:tab w:val="right" w:leader="dot" w:pos="9000"/>
        </w:tabs>
      </w:pPr>
      <w:r>
        <w:t>15. Dynamic SQL Generation</w:t>
      </w:r>
      <w:r>
        <w:tab/>
        <w:t>11</w:t>
      </w:r>
    </w:p>
    <w:p w14:paraId="6D3C1B4D" w14:textId="77777777" w:rsidR="003979FA" w:rsidRDefault="00000000">
      <w:pPr>
        <w:tabs>
          <w:tab w:val="right" w:leader="dot" w:pos="9000"/>
        </w:tabs>
      </w:pPr>
      <w:r>
        <w:t>16. REINDEX Recommendation Framework</w:t>
      </w:r>
      <w:r>
        <w:tab/>
        <w:t>11</w:t>
      </w:r>
    </w:p>
    <w:p w14:paraId="35F0386F" w14:textId="77777777" w:rsidR="003979FA" w:rsidRDefault="00000000">
      <w:pPr>
        <w:tabs>
          <w:tab w:val="right" w:leader="dot" w:pos="9000"/>
        </w:tabs>
      </w:pPr>
      <w:r>
        <w:t>17. REINDEX Progress Monitoring</w:t>
      </w:r>
      <w:r>
        <w:tab/>
        <w:t>12</w:t>
      </w:r>
    </w:p>
    <w:p w14:paraId="5BB1BDAF" w14:textId="77777777" w:rsidR="003979FA" w:rsidRDefault="00000000">
      <w:pPr>
        <w:tabs>
          <w:tab w:val="right" w:leader="dot" w:pos="9000"/>
        </w:tabs>
      </w:pPr>
      <w:r>
        <w:t>18. Complete Index Administration Dashboard Query</w:t>
      </w:r>
      <w:r>
        <w:tab/>
        <w:t>12</w:t>
      </w:r>
    </w:p>
    <w:p w14:paraId="4CC6C7BA" w14:textId="77777777" w:rsidR="003979FA" w:rsidRDefault="00000000">
      <w:pPr>
        <w:tabs>
          <w:tab w:val="right" w:leader="dot" w:pos="9000"/>
        </w:tabs>
      </w:pPr>
      <w:r>
        <w:t>19. Interpretation Guidelines</w:t>
      </w:r>
      <w:r>
        <w:tab/>
        <w:t>12</w:t>
      </w:r>
    </w:p>
    <w:p w14:paraId="00E90CA8" w14:textId="77777777" w:rsidR="003979FA" w:rsidRDefault="00000000">
      <w:pPr>
        <w:tabs>
          <w:tab w:val="right" w:leader="dot" w:pos="9000"/>
        </w:tabs>
      </w:pPr>
      <w:r>
        <w:t>20. Real-World Production Scenarios</w:t>
      </w:r>
      <w:r>
        <w:tab/>
        <w:t>13</w:t>
      </w:r>
    </w:p>
    <w:p w14:paraId="07973398" w14:textId="77777777" w:rsidR="003979FA" w:rsidRDefault="00000000">
      <w:pPr>
        <w:tabs>
          <w:tab w:val="right" w:leader="dot" w:pos="9000"/>
        </w:tabs>
      </w:pPr>
      <w:r>
        <w:t>21. Troubleshooting</w:t>
      </w:r>
      <w:r>
        <w:tab/>
        <w:t>13</w:t>
      </w:r>
    </w:p>
    <w:p w14:paraId="4EA3084A" w14:textId="77777777" w:rsidR="003979FA" w:rsidRDefault="00000000">
      <w:pPr>
        <w:tabs>
          <w:tab w:val="right" w:leader="dot" w:pos="9000"/>
        </w:tabs>
      </w:pPr>
      <w:r>
        <w:t>22. Security and Least Privilege</w:t>
      </w:r>
      <w:r>
        <w:tab/>
        <w:t>13</w:t>
      </w:r>
    </w:p>
    <w:p w14:paraId="5F81DB75" w14:textId="77777777" w:rsidR="003979FA" w:rsidRDefault="00000000">
      <w:pPr>
        <w:tabs>
          <w:tab w:val="right" w:leader="dot" w:pos="9000"/>
        </w:tabs>
      </w:pPr>
      <w:r>
        <w:t>23. Performance and Operational Impact</w:t>
      </w:r>
      <w:r>
        <w:tab/>
        <w:t>14</w:t>
      </w:r>
    </w:p>
    <w:p w14:paraId="13CCEE20" w14:textId="77777777" w:rsidR="003979FA" w:rsidRDefault="00000000">
      <w:pPr>
        <w:tabs>
          <w:tab w:val="right" w:leader="dot" w:pos="9000"/>
        </w:tabs>
      </w:pPr>
      <w:r>
        <w:t>24. Production Readiness Checklist</w:t>
      </w:r>
      <w:r>
        <w:tab/>
        <w:t>14</w:t>
      </w:r>
    </w:p>
    <w:p w14:paraId="37D7F434" w14:textId="77777777" w:rsidR="003979FA" w:rsidRDefault="00000000">
      <w:pPr>
        <w:tabs>
          <w:tab w:val="right" w:leader="dot" w:pos="9000"/>
        </w:tabs>
      </w:pPr>
      <w:r>
        <w:t>25. Post-Implementation Validation</w:t>
      </w:r>
      <w:r>
        <w:tab/>
        <w:t>14</w:t>
      </w:r>
    </w:p>
    <w:p w14:paraId="72C039AB" w14:textId="77777777" w:rsidR="003979FA" w:rsidRDefault="00000000">
      <w:pPr>
        <w:tabs>
          <w:tab w:val="right" w:leader="dot" w:pos="9000"/>
        </w:tabs>
      </w:pPr>
      <w:r>
        <w:t>26. Operational Cheat Sheet</w:t>
      </w:r>
      <w:r>
        <w:tab/>
        <w:t>15</w:t>
      </w:r>
    </w:p>
    <w:p w14:paraId="53713999" w14:textId="77777777" w:rsidR="003979FA" w:rsidRDefault="00000000">
      <w:pPr>
        <w:tabs>
          <w:tab w:val="right" w:leader="dot" w:pos="9000"/>
        </w:tabs>
      </w:pPr>
      <w:r>
        <w:t>27. Key Takeaways</w:t>
      </w:r>
      <w:r>
        <w:tab/>
        <w:t>15</w:t>
      </w:r>
    </w:p>
    <w:p w14:paraId="39BB92C0" w14:textId="77777777" w:rsidR="003979FA" w:rsidRDefault="00000000">
      <w:pPr>
        <w:tabs>
          <w:tab w:val="right" w:leader="dot" w:pos="9000"/>
        </w:tabs>
      </w:pPr>
      <w:r>
        <w:t>28. Official References</w:t>
      </w:r>
      <w:r>
        <w:tab/>
        <w:t>15</w:t>
      </w:r>
    </w:p>
    <w:p w14:paraId="6BF9A65D" w14:textId="77777777" w:rsidR="003979FA" w:rsidRDefault="00000000">
      <w:pPr>
        <w:tabs>
          <w:tab w:val="right" w:leader="dot" w:pos="9000"/>
        </w:tabs>
      </w:pPr>
      <w:r>
        <w:t>Appendix A - Complete Candidate Review Script</w:t>
      </w:r>
      <w:r>
        <w:tab/>
        <w:t>15</w:t>
      </w:r>
    </w:p>
    <w:p w14:paraId="63703D16" w14:textId="77777777" w:rsidR="003979FA" w:rsidRDefault="00000000">
      <w:pPr>
        <w:tabs>
          <w:tab w:val="right" w:leader="dot" w:pos="9000"/>
        </w:tabs>
      </w:pPr>
      <w:r>
        <w:t>Appendix B - DBA Decision Matrix</w:t>
      </w:r>
      <w:r>
        <w:tab/>
        <w:t>17</w:t>
      </w:r>
    </w:p>
    <w:p w14:paraId="63E46635" w14:textId="77777777" w:rsidR="003979FA" w:rsidRDefault="00000000">
      <w:r>
        <w:br w:type="page"/>
      </w:r>
    </w:p>
    <w:p w14:paraId="4C31EAB3" w14:textId="77777777" w:rsidR="003979FA" w:rsidRDefault="00000000">
      <w:pPr>
        <w:pStyle w:val="Heading1"/>
      </w:pPr>
      <w:r>
        <w:lastRenderedPageBreak/>
        <w:t>1. Introduction</w:t>
      </w:r>
    </w:p>
    <w:p w14:paraId="3205C100" w14:textId="77777777" w:rsidR="003979FA" w:rsidRDefault="00000000">
      <w:r>
        <w:t>Indexes can make row retrieval much faster, but every index also consumes storage and adds write-maintenance overhead. PostgreSQL therefore recommends using indexes sensibly and examining actual index usage before deciding whether an index is useful.</w:t>
      </w:r>
    </w:p>
    <w:p w14:paraId="21C9ED07" w14:textId="77777777" w:rsidR="003979FA" w:rsidRDefault="00000000">
      <w:r>
        <w:t>This toolkit combines PostgreSQL catalog views, cumulative statistics views, size functions and the supplied pgstattuple extension to create a practical DBA workflow. It deliberately separates observation from action: reports identify candidates; a DBA validates workload context before DROP INDEX or REINDEX.</w:t>
      </w:r>
    </w:p>
    <w:p w14:paraId="5A96D8B8" w14:textId="77777777" w:rsidR="003979FA" w:rsidRDefault="00000000">
      <w:pPr>
        <w:pStyle w:val="Heading1"/>
      </w:pPr>
      <w:r>
        <w:t>2. Purpose, Scope and Objectives</w:t>
      </w:r>
    </w:p>
    <w:p w14:paraId="6804E701" w14:textId="77777777" w:rsidR="003979FA" w:rsidRDefault="00000000">
      <w:pPr>
        <w:pStyle w:val="ListBullet"/>
      </w:pPr>
      <w:r>
        <w:t>Discover indexes, their definitions, access methods, validity, uniqueness and table ownership.</w:t>
      </w:r>
    </w:p>
    <w:p w14:paraId="1F1EFB3D" w14:textId="77777777" w:rsidR="003979FA" w:rsidRDefault="00000000">
      <w:pPr>
        <w:pStyle w:val="ListBullet"/>
      </w:pPr>
      <w:r>
        <w:t>Measure usage using pg_stat_user_indexes, including idx_scan and last_idx_scan.</w:t>
      </w:r>
    </w:p>
    <w:p w14:paraId="02991FE4" w14:textId="77777777" w:rsidR="003979FA" w:rsidRDefault="00000000">
      <w:pPr>
        <w:pStyle w:val="ListBullet"/>
      </w:pPr>
      <w:r>
        <w:t>Identify possible unused indexes without automatically declaring them safe to drop.</w:t>
      </w:r>
    </w:p>
    <w:p w14:paraId="4769214E" w14:textId="77777777" w:rsidR="003979FA" w:rsidRDefault="00000000">
      <w:pPr>
        <w:pStyle w:val="ListBullet"/>
      </w:pPr>
      <w:r>
        <w:t>Measure index size and rank the largest indexes.</w:t>
      </w:r>
    </w:p>
    <w:p w14:paraId="272F7F03" w14:textId="77777777" w:rsidR="003979FA" w:rsidRDefault="00000000">
      <w:pPr>
        <w:pStyle w:val="ListBullet"/>
      </w:pPr>
      <w:r>
        <w:t>Identify B-tree indexes before calling pgstatindex(), because pgstatindex() is for B-tree indexes.</w:t>
      </w:r>
    </w:p>
    <w:p w14:paraId="6428601E" w14:textId="77777777" w:rsidR="003979FA" w:rsidRDefault="00000000">
      <w:pPr>
        <w:pStyle w:val="ListBullet"/>
      </w:pPr>
      <w:r>
        <w:t>Report B-tree leaf density and leaf fragmentation using pgstattuple/pgstatindex().</w:t>
      </w:r>
    </w:p>
    <w:p w14:paraId="7BFC4A6B" w14:textId="77777777" w:rsidR="003979FA" w:rsidRDefault="00000000">
      <w:pPr>
        <w:pStyle w:val="ListBullet"/>
      </w:pPr>
      <w:r>
        <w:t>Generate review SQL and REINDEX commands dynamically without executing destructive actions.</w:t>
      </w:r>
    </w:p>
    <w:p w14:paraId="18BFDDD0" w14:textId="77777777" w:rsidR="003979FA" w:rsidRDefault="00000000">
      <w:pPr>
        <w:pStyle w:val="ListBullet"/>
      </w:pPr>
      <w:r>
        <w:t>Provide conservative interpretation rules for bloat and REINDEX decisions.</w:t>
      </w:r>
    </w:p>
    <w:p w14:paraId="13AD409E" w14:textId="77777777" w:rsidR="003979FA" w:rsidRDefault="00000000">
      <w:pPr>
        <w:pStyle w:val="Heading1"/>
      </w:pPr>
      <w:r>
        <w:t>3. Architecture and Data Flow</w:t>
      </w:r>
    </w:p>
    <w:p w14:paraId="7894AEE2" w14:textId="46A2DDD1" w:rsidR="003979FA" w:rsidRDefault="00000000">
      <w:pPr>
        <w:pStyle w:val="CodeBlock"/>
        <w:pBdr>
          <w:top w:val="single" w:sz="4" w:space="0" w:color="D9D9D9"/>
          <w:left w:val="single" w:sz="4" w:space="0" w:color="D9D9D9"/>
          <w:bottom w:val="single" w:sz="4" w:space="0" w:color="D9D9D9"/>
          <w:right w:val="single" w:sz="4" w:space="0" w:color="D9D9D9"/>
        </w:pBdr>
        <w:shd w:val="clear" w:color="auto" w:fill="F2F2F2"/>
      </w:pPr>
      <w:r>
        <w:t>PostgreSQL database</w:t>
      </w:r>
      <w:r>
        <w:br/>
        <w:t xml:space="preserve">   |</w:t>
      </w:r>
      <w:r>
        <w:br/>
        <w:t xml:space="preserve">   +-- Catalog metadata</w:t>
      </w:r>
      <w:r>
        <w:br/>
        <w:t xml:space="preserve">   |     pg_class / pg_namespace / pg_index / pg_am / pg_indexes</w:t>
      </w:r>
      <w:r>
        <w:br/>
        <w:t xml:space="preserve">   |</w:t>
      </w:r>
      <w:r>
        <w:br/>
        <w:t xml:space="preserve">   +-- Runtime statistics</w:t>
      </w:r>
      <w:r>
        <w:br/>
        <w:t xml:space="preserve">   |     pg_stat_user_indexes</w:t>
      </w:r>
      <w:r>
        <w:br/>
        <w:t xml:space="preserve">   |</w:t>
      </w:r>
      <w:r>
        <w:br/>
        <w:t xml:space="preserve">   +-- Size functions</w:t>
      </w:r>
      <w:r>
        <w:br/>
        <w:t xml:space="preserve">   |     pg_relation_size() / pg_size_pretty()</w:t>
      </w:r>
      <w:r>
        <w:br/>
        <w:t xml:space="preserve">   |</w:t>
      </w:r>
      <w:r>
        <w:br/>
        <w:t xml:space="preserve">   +-- Optional supplied extension</w:t>
      </w:r>
      <w:r>
        <w:br/>
        <w:t xml:space="preserve">         pgstattuple -&gt; pgstatindex() for B-tree page statistics</w:t>
      </w:r>
      <w:r>
        <w:br/>
        <w:t xml:space="preserve">                    |</w:t>
      </w:r>
      <w:r>
        <w:br/>
        <w:t xml:space="preserve">                    v</w:t>
      </w:r>
      <w:r>
        <w:br/>
        <w:t xml:space="preserve">          DBA reporting functions/views</w:t>
      </w:r>
      <w:r>
        <w:br/>
        <w:t xml:space="preserve">                    |</w:t>
      </w:r>
      <w:r>
        <w:br/>
        <w:t xml:space="preserve">                    v</w:t>
      </w:r>
      <w:r>
        <w:br/>
        <w:t xml:space="preserve">        Review -&gt; Validate -&gt; Change control</w:t>
      </w:r>
      <w:r>
        <w:br/>
        <w:t xml:space="preserve">                    |</w:t>
      </w:r>
      <w:r>
        <w:br/>
        <w:t xml:space="preserve">          +---------+---------+</w:t>
      </w:r>
      <w:r>
        <w:br/>
        <w:t xml:space="preserve">          |                  </w:t>
      </w:r>
      <w:r w:rsidR="00672540">
        <w:t xml:space="preserve">       </w:t>
      </w:r>
      <w:r>
        <w:t xml:space="preserve"> |</w:t>
      </w:r>
      <w:r>
        <w:br/>
        <w:t xml:space="preserve">       No action        REINDEX / DROP review</w:t>
      </w:r>
    </w:p>
    <w:p w14:paraId="7B060ADC" w14:textId="77777777" w:rsidR="003979FA" w:rsidRDefault="00000000">
      <w:r>
        <w:t>The toolkit is read-oriented. The only maintenance commands it generates are recommendations. The DBA remains responsible for workload validation, lock impact, backup/recovery posture and change approval.</w:t>
      </w:r>
    </w:p>
    <w:p w14:paraId="31DB9661" w14:textId="77777777" w:rsidR="003979FA" w:rsidRDefault="00000000">
      <w:pPr>
        <w:pStyle w:val="Heading1"/>
      </w:pPr>
      <w:r>
        <w:lastRenderedPageBreak/>
        <w:t>4. Prerequisites and Safety</w:t>
      </w:r>
    </w:p>
    <w:tbl>
      <w:tblPr>
        <w:tblStyle w:val="TableGrid"/>
        <w:tblW w:w="0" w:type="auto"/>
        <w:jc w:val="center"/>
        <w:tblLook w:val="04A0" w:firstRow="1" w:lastRow="0" w:firstColumn="1" w:lastColumn="0" w:noHBand="0" w:noVBand="1"/>
      </w:tblPr>
      <w:tblGrid>
        <w:gridCol w:w="1980"/>
        <w:gridCol w:w="8244"/>
      </w:tblGrid>
      <w:tr w:rsidR="003979FA" w14:paraId="319EFDFB" w14:textId="77777777" w:rsidTr="00672540">
        <w:trPr>
          <w:jc w:val="center"/>
        </w:trPr>
        <w:tc>
          <w:tcPr>
            <w:tcW w:w="1980" w:type="dxa"/>
            <w:shd w:val="clear" w:color="auto" w:fill="D9EAF7"/>
          </w:tcPr>
          <w:p w14:paraId="5024D5D6" w14:textId="77777777" w:rsidR="003979FA" w:rsidRDefault="00000000">
            <w:r>
              <w:rPr>
                <w:b/>
              </w:rPr>
              <w:t>Requirement</w:t>
            </w:r>
          </w:p>
        </w:tc>
        <w:tc>
          <w:tcPr>
            <w:tcW w:w="8244" w:type="dxa"/>
            <w:shd w:val="clear" w:color="auto" w:fill="D9EAF7"/>
          </w:tcPr>
          <w:p w14:paraId="302C6156" w14:textId="77777777" w:rsidR="003979FA" w:rsidRDefault="00000000">
            <w:r>
              <w:rPr>
                <w:b/>
              </w:rPr>
              <w:t>Guidance</w:t>
            </w:r>
          </w:p>
        </w:tc>
      </w:tr>
      <w:tr w:rsidR="003979FA" w14:paraId="4877D08E" w14:textId="77777777" w:rsidTr="00672540">
        <w:trPr>
          <w:jc w:val="center"/>
        </w:trPr>
        <w:tc>
          <w:tcPr>
            <w:tcW w:w="1980" w:type="dxa"/>
          </w:tcPr>
          <w:p w14:paraId="3B824294" w14:textId="77777777" w:rsidR="003979FA" w:rsidRDefault="00000000">
            <w:pPr>
              <w:spacing w:after="40"/>
            </w:pPr>
            <w:r>
              <w:t>PostgreSQL</w:t>
            </w:r>
          </w:p>
        </w:tc>
        <w:tc>
          <w:tcPr>
            <w:tcW w:w="8244" w:type="dxa"/>
          </w:tcPr>
          <w:p w14:paraId="0F40EAAE" w14:textId="77777777" w:rsidR="003979FA" w:rsidRDefault="00000000">
            <w:pPr>
              <w:spacing w:after="40"/>
            </w:pPr>
            <w:r>
              <w:t>18.x target for this SOP.</w:t>
            </w:r>
          </w:p>
        </w:tc>
      </w:tr>
      <w:tr w:rsidR="003979FA" w14:paraId="58AA8C54" w14:textId="77777777" w:rsidTr="00672540">
        <w:trPr>
          <w:jc w:val="center"/>
        </w:trPr>
        <w:tc>
          <w:tcPr>
            <w:tcW w:w="1980" w:type="dxa"/>
          </w:tcPr>
          <w:p w14:paraId="3788AC08" w14:textId="77777777" w:rsidR="003979FA" w:rsidRDefault="00000000">
            <w:pPr>
              <w:spacing w:after="40"/>
            </w:pPr>
            <w:r>
              <w:t>Privileges</w:t>
            </w:r>
          </w:p>
        </w:tc>
        <w:tc>
          <w:tcPr>
            <w:tcW w:w="8244" w:type="dxa"/>
          </w:tcPr>
          <w:p w14:paraId="113C7D96" w14:textId="77777777" w:rsidR="003979FA" w:rsidRDefault="00000000">
            <w:pPr>
              <w:spacing w:after="40"/>
            </w:pPr>
            <w:r>
              <w:t>Catalog/statistics access is generally available, but pgstattuple functions are restricted by default; use a superuser or appropriately authorized role such as a member of pg_stat_scan_tables.</w:t>
            </w:r>
          </w:p>
        </w:tc>
      </w:tr>
      <w:tr w:rsidR="003979FA" w14:paraId="118771A7" w14:textId="77777777" w:rsidTr="00672540">
        <w:trPr>
          <w:jc w:val="center"/>
        </w:trPr>
        <w:tc>
          <w:tcPr>
            <w:tcW w:w="1980" w:type="dxa"/>
          </w:tcPr>
          <w:p w14:paraId="21D64C22" w14:textId="77777777" w:rsidR="003979FA" w:rsidRDefault="00000000">
            <w:pPr>
              <w:spacing w:after="40"/>
            </w:pPr>
            <w:r>
              <w:t>Extension</w:t>
            </w:r>
          </w:p>
        </w:tc>
        <w:tc>
          <w:tcPr>
            <w:tcW w:w="8244" w:type="dxa"/>
          </w:tcPr>
          <w:p w14:paraId="3533711F" w14:textId="77777777" w:rsidR="003979FA" w:rsidRDefault="00000000">
            <w:pPr>
              <w:spacing w:after="40"/>
            </w:pPr>
            <w:r>
              <w:t>CREATE EXTENSION pgstattuple; must be installed in each database where pgstatindex() is required.</w:t>
            </w:r>
          </w:p>
        </w:tc>
      </w:tr>
      <w:tr w:rsidR="003979FA" w14:paraId="387AB088" w14:textId="77777777" w:rsidTr="00672540">
        <w:trPr>
          <w:jc w:val="center"/>
        </w:trPr>
        <w:tc>
          <w:tcPr>
            <w:tcW w:w="1980" w:type="dxa"/>
          </w:tcPr>
          <w:p w14:paraId="141FE0C6" w14:textId="77777777" w:rsidR="003979FA" w:rsidRDefault="00000000">
            <w:pPr>
              <w:spacing w:after="40"/>
            </w:pPr>
            <w:r>
              <w:t>Statistics history</w:t>
            </w:r>
          </w:p>
        </w:tc>
        <w:tc>
          <w:tcPr>
            <w:tcW w:w="8244" w:type="dxa"/>
          </w:tcPr>
          <w:p w14:paraId="25FEBBE3" w14:textId="77777777" w:rsidR="003979FA" w:rsidRDefault="00000000">
            <w:pPr>
              <w:spacing w:after="40"/>
            </w:pPr>
            <w:r>
              <w:t>Do not interpret idx_scan=0 without knowing whether statistics were reset or the observation window is representative.</w:t>
            </w:r>
          </w:p>
        </w:tc>
      </w:tr>
      <w:tr w:rsidR="003979FA" w14:paraId="4DC9E043" w14:textId="77777777" w:rsidTr="00672540">
        <w:trPr>
          <w:jc w:val="center"/>
        </w:trPr>
        <w:tc>
          <w:tcPr>
            <w:tcW w:w="1980" w:type="dxa"/>
          </w:tcPr>
          <w:p w14:paraId="55D32CAB" w14:textId="77777777" w:rsidR="003979FA" w:rsidRDefault="00000000">
            <w:pPr>
              <w:spacing w:after="40"/>
            </w:pPr>
            <w:r>
              <w:t>Change control</w:t>
            </w:r>
          </w:p>
        </w:tc>
        <w:tc>
          <w:tcPr>
            <w:tcW w:w="8244" w:type="dxa"/>
          </w:tcPr>
          <w:p w14:paraId="21657F1B" w14:textId="77777777" w:rsidR="003979FA" w:rsidRDefault="00000000">
            <w:pPr>
              <w:spacing w:after="40"/>
            </w:pPr>
            <w:r>
              <w:t>Never automatically DROP or REINDEX from an unused/bloat report.</w:t>
            </w:r>
          </w:p>
        </w:tc>
      </w:tr>
      <w:tr w:rsidR="003979FA" w14:paraId="2906398E" w14:textId="77777777" w:rsidTr="00672540">
        <w:trPr>
          <w:jc w:val="center"/>
        </w:trPr>
        <w:tc>
          <w:tcPr>
            <w:tcW w:w="1980" w:type="dxa"/>
          </w:tcPr>
          <w:p w14:paraId="54AD3FAF" w14:textId="77777777" w:rsidR="003979FA" w:rsidRDefault="00000000">
            <w:pPr>
              <w:spacing w:after="40"/>
            </w:pPr>
            <w:r>
              <w:t>Production locking</w:t>
            </w:r>
          </w:p>
        </w:tc>
        <w:tc>
          <w:tcPr>
            <w:tcW w:w="8244" w:type="dxa"/>
          </w:tcPr>
          <w:p w14:paraId="1570F225" w14:textId="77777777" w:rsidR="003979FA" w:rsidRDefault="00000000">
            <w:pPr>
              <w:spacing w:after="40"/>
            </w:pPr>
            <w:r>
              <w:t>Standard REINDEX blocks table writes; REINDEX CONCURRENTLY reduces write blocking but costs more work and time.</w:t>
            </w:r>
          </w:p>
        </w:tc>
      </w:tr>
    </w:tbl>
    <w:p w14:paraId="6EDAB454" w14:textId="77777777" w:rsidR="003979FA" w:rsidRDefault="00000000">
      <w:pPr>
        <w:pStyle w:val="Heading2"/>
      </w:pPr>
      <w:r>
        <w:t>4.1 Pre-Implementation Checklist</w:t>
      </w:r>
    </w:p>
    <w:p w14:paraId="5745001D" w14:textId="77777777" w:rsidR="003979FA" w:rsidRDefault="00000000">
      <w:pPr>
        <w:pStyle w:val="ListBullet"/>
      </w:pPr>
      <w:r>
        <w:t>Confirm the target database and PostgreSQL version.</w:t>
      </w:r>
    </w:p>
    <w:p w14:paraId="0D222D48" w14:textId="77777777" w:rsidR="003979FA" w:rsidRDefault="00000000">
      <w:pPr>
        <w:pStyle w:val="ListBullet"/>
      </w:pPr>
      <w:r>
        <w:t>Record the observation window and whether statistics were recently reset.</w:t>
      </w:r>
    </w:p>
    <w:p w14:paraId="732FE757" w14:textId="77777777" w:rsidR="003979FA" w:rsidRDefault="00000000">
      <w:pPr>
        <w:pStyle w:val="ListBullet"/>
      </w:pPr>
      <w:r>
        <w:t>Confirm the pgstattuple extension is approved before installation.</w:t>
      </w:r>
    </w:p>
    <w:p w14:paraId="0FCAD9B0" w14:textId="77777777" w:rsidR="003979FA" w:rsidRDefault="00000000">
      <w:pPr>
        <w:pStyle w:val="ListBullet"/>
      </w:pPr>
      <w:r>
        <w:t>Run reports first in a non-production environment when possible.</w:t>
      </w:r>
    </w:p>
    <w:p w14:paraId="740DE9C2" w14:textId="77777777" w:rsidR="003979FA" w:rsidRDefault="00000000">
      <w:pPr>
        <w:pStyle w:val="ListBullet"/>
      </w:pPr>
      <w:r>
        <w:t>Exclude or separately review primary-key, unique and constraint-supporting indexes.</w:t>
      </w:r>
    </w:p>
    <w:p w14:paraId="54CDB9DA" w14:textId="77777777" w:rsidR="003979FA" w:rsidRDefault="00000000">
      <w:pPr>
        <w:pStyle w:val="ListBullet"/>
      </w:pPr>
      <w:r>
        <w:t>Use EXPLAIN (ANALYZE, BUFFERS) on representative queries before removing an index.</w:t>
      </w:r>
    </w:p>
    <w:p w14:paraId="735FBC21" w14:textId="77777777" w:rsidR="003979FA" w:rsidRDefault="00000000">
      <w:pPr>
        <w:pStyle w:val="ListBullet"/>
      </w:pPr>
      <w:r>
        <w:t>Plan REINDEX work around I/O, CPU, WAL and replica impact.</w:t>
      </w:r>
    </w:p>
    <w:p w14:paraId="3AC13952" w14:textId="77777777" w:rsidR="003979FA" w:rsidRDefault="00000000">
      <w:pPr>
        <w:pStyle w:val="Heading1"/>
      </w:pPr>
      <w:r>
        <w:t>5. Install and Validate pgstattuple</w:t>
      </w:r>
    </w:p>
    <w:p w14:paraId="21C0D808" w14:textId="77777777" w:rsidR="003979FA" w:rsidRDefault="00000000">
      <w:r>
        <w:t>pgstattuple is a supplied PostgreSQL extension. pgstatindex(regclass) reports B-tree structure information including index_size, leaf_pages, empty_pages, deleted_pages, avg_leaf_density and leaf_fragmentation.</w:t>
      </w:r>
    </w:p>
    <w:p w14:paraId="7E2C6B31" w14:textId="77777777" w:rsidR="003979FA" w:rsidRDefault="00000000">
      <w:pPr>
        <w:pStyle w:val="CodeBlock"/>
        <w:pBdr>
          <w:top w:val="single" w:sz="4" w:space="0" w:color="D9D9D9"/>
          <w:left w:val="single" w:sz="4" w:space="0" w:color="D9D9D9"/>
          <w:bottom w:val="single" w:sz="4" w:space="0" w:color="D9D9D9"/>
          <w:right w:val="single" w:sz="4" w:space="0" w:color="D9D9D9"/>
        </w:pBdr>
        <w:shd w:val="clear" w:color="auto" w:fill="F2F2F2"/>
      </w:pPr>
      <w:r>
        <w:t>CREATE EXTENSION IF NOT EXISTS pgstattuple;</w:t>
      </w:r>
      <w:r>
        <w:br/>
      </w:r>
      <w:r>
        <w:br/>
        <w:t>SELECT extname, extversion</w:t>
      </w:r>
      <w:r>
        <w:br/>
        <w:t>FROM pg_extension</w:t>
      </w:r>
      <w:r>
        <w:br/>
        <w:t>WHERE extname = 'pgstattuple';</w:t>
      </w:r>
    </w:p>
    <w:p w14:paraId="0919312A" w14:textId="77777777" w:rsidR="003979FA" w:rsidRDefault="00000000">
      <w:r>
        <w:t>Expected result: one row for pgstattuple. If a non-superuser will run page-level functions, grant only the required access according to local security policy; membership in pg_stat_scan_tables is usually preferable to broad grants.</w:t>
      </w:r>
    </w:p>
    <w:p w14:paraId="267FBD33" w14:textId="77777777" w:rsidR="003979FA" w:rsidRDefault="00000000">
      <w:pPr>
        <w:pStyle w:val="Heading1"/>
      </w:pPr>
      <w:r>
        <w:t>6. Index Discovery</w:t>
      </w:r>
    </w:p>
    <w:p w14:paraId="0D8A1610" w14:textId="77777777" w:rsidR="003979FA" w:rsidRDefault="00000000">
      <w:r>
        <w:t>pg_indexes is convenient for schema/table/index names and reconstructed index definitions. For deeper administration, join pg_class, pg_namespace, pg_index and pg_am.</w:t>
      </w:r>
    </w:p>
    <w:p w14:paraId="057D10B3" w14:textId="77777777" w:rsidR="003979FA" w:rsidRDefault="00000000">
      <w:pPr>
        <w:pStyle w:val="CodeBlock"/>
        <w:pBdr>
          <w:top w:val="single" w:sz="4" w:space="0" w:color="D9D9D9"/>
          <w:left w:val="single" w:sz="4" w:space="0" w:color="D9D9D9"/>
          <w:bottom w:val="single" w:sz="4" w:space="0" w:color="D9D9D9"/>
          <w:right w:val="single" w:sz="4" w:space="0" w:color="D9D9D9"/>
        </w:pBdr>
        <w:shd w:val="clear" w:color="auto" w:fill="F2F2F2"/>
      </w:pPr>
      <w:r>
        <w:t>SELECT</w:t>
      </w:r>
      <w:r>
        <w:br/>
        <w:t xml:space="preserve">    n.nspname AS schema_name,</w:t>
      </w:r>
      <w:r>
        <w:br/>
        <w:t xml:space="preserve">    t.relname AS table_name,</w:t>
      </w:r>
      <w:r>
        <w:br/>
        <w:t xml:space="preserve">    i.relname AS index_name,</w:t>
      </w:r>
      <w:r>
        <w:br/>
        <w:t xml:space="preserve">    am.amname AS access_method,</w:t>
      </w:r>
      <w:r>
        <w:br/>
        <w:t xml:space="preserve">    ix.indisunique AS is_unique,</w:t>
      </w:r>
      <w:r>
        <w:br/>
        <w:t xml:space="preserve">    ix.indisprimary AS is_primary,</w:t>
      </w:r>
      <w:r>
        <w:br/>
      </w:r>
      <w:r>
        <w:lastRenderedPageBreak/>
        <w:t xml:space="preserve">    ix.indisvalid AS is_valid,</w:t>
      </w:r>
      <w:r>
        <w:br/>
        <w:t xml:space="preserve">    ix.indisready AS is_ready,</w:t>
      </w:r>
      <w:r>
        <w:br/>
        <w:t xml:space="preserve">    pg_size_pretty(pg_relation_size(i.oid)) AS index_size,</w:t>
      </w:r>
      <w:r>
        <w:br/>
        <w:t xml:space="preserve">    pg_get_indexdef(i.oid) AS index_definition</w:t>
      </w:r>
      <w:r>
        <w:br/>
        <w:t>FROM pg_class AS i</w:t>
      </w:r>
      <w:r>
        <w:br/>
        <w:t>JOIN pg_index AS ix ON ix.indexrelid = i.oid</w:t>
      </w:r>
      <w:r>
        <w:br/>
        <w:t>JOIN pg_class AS t ON t.oid = ix.indrelid</w:t>
      </w:r>
      <w:r>
        <w:br/>
        <w:t>JOIN pg_namespace AS n ON n.oid = i.relnamespace</w:t>
      </w:r>
      <w:r>
        <w:br/>
        <w:t>JOIN pg_am AS am ON am.oid = i.relam</w:t>
      </w:r>
      <w:r>
        <w:br/>
        <w:t>WHERE i.relkind IN ('i','I')</w:t>
      </w:r>
      <w:r>
        <w:br/>
        <w:t xml:space="preserve">  AND n.nspname NOT IN ('pg_catalog', 'information_schema')</w:t>
      </w:r>
      <w:r>
        <w:br/>
        <w:t>ORDER BY n.nspname, t.relname, i.relname;</w:t>
      </w:r>
    </w:p>
    <w:p w14:paraId="29F64EF0" w14:textId="77777777" w:rsidR="003979FA" w:rsidRDefault="00000000">
      <w:pPr>
        <w:pStyle w:val="Heading1"/>
      </w:pPr>
      <w:r>
        <w:t>7. Usage Analysis</w:t>
      </w:r>
    </w:p>
    <w:p w14:paraId="693F1198" w14:textId="77777777" w:rsidR="003979FA" w:rsidRDefault="00000000">
      <w:r>
        <w:t>pg_stat_user_indexes provides one row per user index. idx_scan is the number of index scans initiated; last_idx_scan records the last scan time based on the most recent transaction stop time. idx_tup_read and idx_tup_fetch help describe entries read and live heap rows fetched by simple index scans.</w:t>
      </w:r>
    </w:p>
    <w:p w14:paraId="3392EE34" w14:textId="77777777" w:rsidR="003979FA" w:rsidRDefault="00000000">
      <w:pPr>
        <w:pStyle w:val="CodeBlock"/>
        <w:pBdr>
          <w:top w:val="single" w:sz="4" w:space="0" w:color="D9D9D9"/>
          <w:left w:val="single" w:sz="4" w:space="0" w:color="D9D9D9"/>
          <w:bottom w:val="single" w:sz="4" w:space="0" w:color="D9D9D9"/>
          <w:right w:val="single" w:sz="4" w:space="0" w:color="D9D9D9"/>
        </w:pBdr>
        <w:shd w:val="clear" w:color="auto" w:fill="F2F2F2"/>
      </w:pPr>
      <w:r>
        <w:t>SELECT</w:t>
      </w:r>
      <w:r>
        <w:br/>
        <w:t xml:space="preserve">    schemaname,</w:t>
      </w:r>
      <w:r>
        <w:br/>
        <w:t xml:space="preserve">    relname AS table_name,</w:t>
      </w:r>
      <w:r>
        <w:br/>
        <w:t xml:space="preserve">    indexrelname AS index_name,</w:t>
      </w:r>
      <w:r>
        <w:br/>
        <w:t xml:space="preserve">    idx_scan,</w:t>
      </w:r>
      <w:r>
        <w:br/>
        <w:t xml:space="preserve">    last_idx_scan,</w:t>
      </w:r>
      <w:r>
        <w:br/>
        <w:t xml:space="preserve">    idx_tup_read,</w:t>
      </w:r>
      <w:r>
        <w:br/>
        <w:t xml:space="preserve">    idx_tup_fetch</w:t>
      </w:r>
      <w:r>
        <w:br/>
        <w:t>FROM pg_stat_user_indexes</w:t>
      </w:r>
      <w:r>
        <w:br/>
        <w:t>ORDER BY idx_scan DESC, schemaname, relname, indexrelname;</w:t>
      </w:r>
    </w:p>
    <w:p w14:paraId="26C90FA4" w14:textId="77777777" w:rsidR="003979FA" w:rsidRDefault="00000000">
      <w:pPr>
        <w:pStyle w:val="Heading1"/>
      </w:pPr>
      <w:r>
        <w:t>8. Unused Index Candidate Detection</w:t>
      </w:r>
    </w:p>
    <w:p w14:paraId="0A69DCC0" w14:textId="77777777" w:rsidR="003979FA" w:rsidRDefault="00000000">
      <w:r>
        <w:t>An index with idx_scan = 0 is only a candidate for review. It may support a primary key or uniqueness rule, a rare but critical report, a standby-only workload, or a workload that has not occurred since statistics were reset.</w:t>
      </w:r>
    </w:p>
    <w:p w14:paraId="1A4660E2" w14:textId="77777777" w:rsidR="003979FA" w:rsidRDefault="00000000">
      <w:pPr>
        <w:pStyle w:val="CodeBlock"/>
        <w:pBdr>
          <w:top w:val="single" w:sz="4" w:space="0" w:color="D9D9D9"/>
          <w:left w:val="single" w:sz="4" w:space="0" w:color="D9D9D9"/>
          <w:bottom w:val="single" w:sz="4" w:space="0" w:color="D9D9D9"/>
          <w:right w:val="single" w:sz="4" w:space="0" w:color="D9D9D9"/>
        </w:pBdr>
        <w:shd w:val="clear" w:color="auto" w:fill="F2F2F2"/>
      </w:pPr>
      <w:r>
        <w:t>SELECT</w:t>
      </w:r>
      <w:r>
        <w:br/>
        <w:t xml:space="preserve">    s.schemaname,</w:t>
      </w:r>
      <w:r>
        <w:br/>
        <w:t xml:space="preserve">    s.relname AS table_name,</w:t>
      </w:r>
      <w:r>
        <w:br/>
        <w:t xml:space="preserve">    s.indexrelname AS index_name,</w:t>
      </w:r>
      <w:r>
        <w:br/>
        <w:t xml:space="preserve">    pg_size_pretty(pg_relation_size(s.indexrelid)) AS index_size,</w:t>
      </w:r>
      <w:r>
        <w:br/>
        <w:t xml:space="preserve">    s.idx_scan,</w:t>
      </w:r>
      <w:r>
        <w:br/>
        <w:t xml:space="preserve">    s.last_idx_scan,</w:t>
      </w:r>
      <w:r>
        <w:br/>
        <w:t xml:space="preserve">    i.indisprimary,</w:t>
      </w:r>
      <w:r>
        <w:br/>
        <w:t xml:space="preserve">    i.indisunique</w:t>
      </w:r>
      <w:r>
        <w:br/>
        <w:t>FROM pg_stat_user_indexes AS s</w:t>
      </w:r>
      <w:r>
        <w:br/>
        <w:t>JOIN pg_index AS i ON i.indexrelid = s.indexrelid</w:t>
      </w:r>
      <w:r>
        <w:br/>
        <w:t>WHERE s.idx_scan = 0</w:t>
      </w:r>
      <w:r>
        <w:br/>
        <w:t>ORDER BY pg_relation_size(s.indexrelid) DESC;</w:t>
      </w:r>
    </w:p>
    <w:p w14:paraId="18FF7B3F" w14:textId="77777777" w:rsidR="003979FA" w:rsidRDefault="00000000">
      <w:r>
        <w:lastRenderedPageBreak/>
        <w:t>Recommended review rule: do not auto-drop indexes where indisprimary or indisunique is true. Also inspect pg_constraint, query plans, application release cycles and the statistics reset/observation period.</w:t>
      </w:r>
    </w:p>
    <w:p w14:paraId="1C27DBC2" w14:textId="77777777" w:rsidR="003979FA" w:rsidRDefault="00000000">
      <w:pPr>
        <w:pStyle w:val="Heading1"/>
      </w:pPr>
      <w:r>
        <w:t>9. Size Analysis and Largest Indexes</w:t>
      </w:r>
    </w:p>
    <w:p w14:paraId="402659F9" w14:textId="77777777" w:rsidR="003979FA" w:rsidRDefault="00000000">
      <w:pPr>
        <w:pStyle w:val="CodeBlock"/>
        <w:pBdr>
          <w:top w:val="single" w:sz="4" w:space="0" w:color="D9D9D9"/>
          <w:left w:val="single" w:sz="4" w:space="0" w:color="D9D9D9"/>
          <w:bottom w:val="single" w:sz="4" w:space="0" w:color="D9D9D9"/>
          <w:right w:val="single" w:sz="4" w:space="0" w:color="D9D9D9"/>
        </w:pBdr>
        <w:shd w:val="clear" w:color="auto" w:fill="F2F2F2"/>
      </w:pPr>
      <w:r>
        <w:t>SELECT</w:t>
      </w:r>
      <w:r>
        <w:br/>
        <w:t xml:space="preserve">    schemaname,</w:t>
      </w:r>
      <w:r>
        <w:br/>
        <w:t xml:space="preserve">    relname AS table_name,</w:t>
      </w:r>
      <w:r>
        <w:br/>
        <w:t xml:space="preserve">    indexrelname AS index_name,</w:t>
      </w:r>
      <w:r>
        <w:br/>
        <w:t xml:space="preserve">    pg_relation_size(indexrelid) AS index_bytes,</w:t>
      </w:r>
      <w:r>
        <w:br/>
        <w:t xml:space="preserve">    pg_size_pretty(pg_relation_size(indexrelid)) AS index_size</w:t>
      </w:r>
      <w:r>
        <w:br/>
        <w:t>FROM pg_stat_user_indexes</w:t>
      </w:r>
      <w:r>
        <w:br/>
        <w:t>ORDER BY pg_relation_size(indexrelid) DESC</w:t>
      </w:r>
      <w:r>
        <w:br/>
        <w:t>LIMIT 25;</w:t>
      </w:r>
    </w:p>
    <w:p w14:paraId="1A567DA6" w14:textId="77777777" w:rsidR="003979FA" w:rsidRDefault="00000000">
      <w:r>
        <w:t>Large size alone is not a defect. A large, frequently used index may be healthy and valuable. Size becomes actionable when combined with workload, growth, page density, fragmentation, storage pressure and maintenance cost.</w:t>
      </w:r>
    </w:p>
    <w:p w14:paraId="031F1B21" w14:textId="77777777" w:rsidR="003979FA" w:rsidRDefault="00000000">
      <w:pPr>
        <w:pStyle w:val="Heading1"/>
      </w:pPr>
      <w:r>
        <w:t>10. B-tree Identification</w:t>
      </w:r>
    </w:p>
    <w:p w14:paraId="5B6081F3" w14:textId="77777777" w:rsidR="003979FA" w:rsidRDefault="00000000">
      <w:pPr>
        <w:pStyle w:val="CodeBlock"/>
        <w:pBdr>
          <w:top w:val="single" w:sz="4" w:space="0" w:color="D9D9D9"/>
          <w:left w:val="single" w:sz="4" w:space="0" w:color="D9D9D9"/>
          <w:bottom w:val="single" w:sz="4" w:space="0" w:color="D9D9D9"/>
          <w:right w:val="single" w:sz="4" w:space="0" w:color="D9D9D9"/>
        </w:pBdr>
        <w:shd w:val="clear" w:color="auto" w:fill="F2F2F2"/>
      </w:pPr>
      <w:r>
        <w:t>SELECT</w:t>
      </w:r>
      <w:r>
        <w:br/>
        <w:t xml:space="preserve">    n.nspname AS schema_name,</w:t>
      </w:r>
      <w:r>
        <w:br/>
        <w:t xml:space="preserve">    t.relname AS table_name,</w:t>
      </w:r>
      <w:r>
        <w:br/>
        <w:t xml:space="preserve">    i.relname AS index_name,</w:t>
      </w:r>
      <w:r>
        <w:br/>
        <w:t xml:space="preserve">    i.oid::regclass AS index_regclass</w:t>
      </w:r>
      <w:r>
        <w:br/>
        <w:t>FROM pg_class AS i</w:t>
      </w:r>
      <w:r>
        <w:br/>
        <w:t>JOIN pg_index AS ix ON ix.indexrelid = i.oid</w:t>
      </w:r>
      <w:r>
        <w:br/>
        <w:t>JOIN pg_class AS t ON t.oid = ix.indrelid</w:t>
      </w:r>
      <w:r>
        <w:br/>
        <w:t>JOIN pg_namespace AS n ON n.oid = i.relnamespace</w:t>
      </w:r>
      <w:r>
        <w:br/>
        <w:t>JOIN pg_am AS am ON am.oid = i.relam</w:t>
      </w:r>
      <w:r>
        <w:br/>
        <w:t>WHERE i.relkind = 'i'</w:t>
      </w:r>
      <w:r>
        <w:br/>
        <w:t xml:space="preserve">  AND am.amname = 'btree'</w:t>
      </w:r>
      <w:r>
        <w:br/>
        <w:t xml:space="preserve">  AND n.nspname NOT IN ('pg_catalog', 'information_schema')</w:t>
      </w:r>
      <w:r>
        <w:br/>
        <w:t>ORDER BY 1,2,3;</w:t>
      </w:r>
    </w:p>
    <w:p w14:paraId="206633A1" w14:textId="77777777" w:rsidR="003979FA" w:rsidRDefault="00000000">
      <w:r>
        <w:t>Partitioned index parents have relkind='I' and do not contain the same physical leaf pages as ordinary index relations. Run pgstatindex() against physical B-tree index relations, normally relkind='i'.</w:t>
      </w:r>
    </w:p>
    <w:p w14:paraId="0BD764A2" w14:textId="77777777" w:rsidR="003979FA" w:rsidRDefault="00000000">
      <w:pPr>
        <w:pStyle w:val="Heading1"/>
      </w:pPr>
      <w:r>
        <w:t>11. pgstatindex() Integration</w:t>
      </w:r>
    </w:p>
    <w:p w14:paraId="613C56B8" w14:textId="77777777" w:rsidR="003979FA" w:rsidRDefault="00000000">
      <w:pPr>
        <w:pStyle w:val="CodeBlock"/>
        <w:pBdr>
          <w:top w:val="single" w:sz="4" w:space="0" w:color="D9D9D9"/>
          <w:left w:val="single" w:sz="4" w:space="0" w:color="D9D9D9"/>
          <w:bottom w:val="single" w:sz="4" w:space="0" w:color="D9D9D9"/>
          <w:right w:val="single" w:sz="4" w:space="0" w:color="D9D9D9"/>
        </w:pBdr>
        <w:shd w:val="clear" w:color="auto" w:fill="F2F2F2"/>
      </w:pPr>
      <w:r>
        <w:t>SELECT *</w:t>
      </w:r>
      <w:r>
        <w:br/>
        <w:t>FROM pgstatindex('public.orders_created_at_idx'::regclass);</w:t>
      </w:r>
    </w:p>
    <w:tbl>
      <w:tblPr>
        <w:tblStyle w:val="TableGrid"/>
        <w:tblW w:w="0" w:type="auto"/>
        <w:jc w:val="center"/>
        <w:tblLook w:val="04A0" w:firstRow="1" w:lastRow="0" w:firstColumn="1" w:lastColumn="0" w:noHBand="0" w:noVBand="1"/>
      </w:tblPr>
      <w:tblGrid>
        <w:gridCol w:w="2070"/>
        <w:gridCol w:w="8154"/>
      </w:tblGrid>
      <w:tr w:rsidR="003979FA" w14:paraId="4A2B79F3" w14:textId="77777777" w:rsidTr="00672540">
        <w:trPr>
          <w:jc w:val="center"/>
        </w:trPr>
        <w:tc>
          <w:tcPr>
            <w:tcW w:w="2070" w:type="dxa"/>
            <w:shd w:val="clear" w:color="auto" w:fill="D9EAF7"/>
          </w:tcPr>
          <w:p w14:paraId="62D7AFB3" w14:textId="77777777" w:rsidR="003979FA" w:rsidRDefault="00000000">
            <w:r>
              <w:rPr>
                <w:b/>
              </w:rPr>
              <w:t>Metric</w:t>
            </w:r>
          </w:p>
        </w:tc>
        <w:tc>
          <w:tcPr>
            <w:tcW w:w="8154" w:type="dxa"/>
            <w:shd w:val="clear" w:color="auto" w:fill="D9EAF7"/>
          </w:tcPr>
          <w:p w14:paraId="077C6496" w14:textId="77777777" w:rsidR="003979FA" w:rsidRDefault="00000000">
            <w:r>
              <w:rPr>
                <w:b/>
              </w:rPr>
              <w:t>Meaning</w:t>
            </w:r>
          </w:p>
        </w:tc>
      </w:tr>
      <w:tr w:rsidR="003979FA" w14:paraId="2512FFC0" w14:textId="77777777" w:rsidTr="00672540">
        <w:trPr>
          <w:jc w:val="center"/>
        </w:trPr>
        <w:tc>
          <w:tcPr>
            <w:tcW w:w="2070" w:type="dxa"/>
          </w:tcPr>
          <w:p w14:paraId="00F2469C" w14:textId="77777777" w:rsidR="003979FA" w:rsidRDefault="00000000">
            <w:pPr>
              <w:spacing w:after="40"/>
            </w:pPr>
            <w:r>
              <w:t>index_size</w:t>
            </w:r>
          </w:p>
        </w:tc>
        <w:tc>
          <w:tcPr>
            <w:tcW w:w="8154" w:type="dxa"/>
          </w:tcPr>
          <w:p w14:paraId="698B6E4A" w14:textId="77777777" w:rsidR="003979FA" w:rsidRDefault="00000000">
            <w:pPr>
              <w:spacing w:after="40"/>
            </w:pPr>
            <w:r>
              <w:t>Total B-tree index size in bytes.</w:t>
            </w:r>
          </w:p>
        </w:tc>
      </w:tr>
      <w:tr w:rsidR="003979FA" w14:paraId="5FED3235" w14:textId="77777777" w:rsidTr="00672540">
        <w:trPr>
          <w:jc w:val="center"/>
        </w:trPr>
        <w:tc>
          <w:tcPr>
            <w:tcW w:w="2070" w:type="dxa"/>
          </w:tcPr>
          <w:p w14:paraId="64EA3925" w14:textId="77777777" w:rsidR="003979FA" w:rsidRDefault="00000000">
            <w:pPr>
              <w:spacing w:after="40"/>
            </w:pPr>
            <w:r>
              <w:t>tree_level</w:t>
            </w:r>
          </w:p>
        </w:tc>
        <w:tc>
          <w:tcPr>
            <w:tcW w:w="8154" w:type="dxa"/>
          </w:tcPr>
          <w:p w14:paraId="089F3CD3" w14:textId="77777777" w:rsidR="003979FA" w:rsidRDefault="00000000">
            <w:pPr>
              <w:spacing w:after="40"/>
            </w:pPr>
            <w:r>
              <w:t>Root tree level; larger trees have more levels to traverse.</w:t>
            </w:r>
          </w:p>
        </w:tc>
      </w:tr>
      <w:tr w:rsidR="003979FA" w14:paraId="4A6F9096" w14:textId="77777777" w:rsidTr="00672540">
        <w:trPr>
          <w:jc w:val="center"/>
        </w:trPr>
        <w:tc>
          <w:tcPr>
            <w:tcW w:w="2070" w:type="dxa"/>
          </w:tcPr>
          <w:p w14:paraId="29AC0701" w14:textId="77777777" w:rsidR="003979FA" w:rsidRDefault="00000000">
            <w:pPr>
              <w:spacing w:after="40"/>
            </w:pPr>
            <w:r>
              <w:t>leaf_pages</w:t>
            </w:r>
          </w:p>
        </w:tc>
        <w:tc>
          <w:tcPr>
            <w:tcW w:w="8154" w:type="dxa"/>
          </w:tcPr>
          <w:p w14:paraId="47956C7B" w14:textId="77777777" w:rsidR="003979FA" w:rsidRDefault="00000000">
            <w:pPr>
              <w:spacing w:after="40"/>
            </w:pPr>
            <w:r>
              <w:t>Number of leaf pages.</w:t>
            </w:r>
          </w:p>
        </w:tc>
      </w:tr>
      <w:tr w:rsidR="003979FA" w14:paraId="7F53F2DC" w14:textId="77777777" w:rsidTr="00672540">
        <w:trPr>
          <w:jc w:val="center"/>
        </w:trPr>
        <w:tc>
          <w:tcPr>
            <w:tcW w:w="2070" w:type="dxa"/>
          </w:tcPr>
          <w:p w14:paraId="350AA588" w14:textId="77777777" w:rsidR="003979FA" w:rsidRDefault="00000000">
            <w:pPr>
              <w:spacing w:after="40"/>
            </w:pPr>
            <w:r>
              <w:t>empty_pages</w:t>
            </w:r>
          </w:p>
        </w:tc>
        <w:tc>
          <w:tcPr>
            <w:tcW w:w="8154" w:type="dxa"/>
          </w:tcPr>
          <w:p w14:paraId="747D207B" w14:textId="77777777" w:rsidR="003979FA" w:rsidRDefault="00000000">
            <w:pPr>
              <w:spacing w:after="40"/>
            </w:pPr>
            <w:r>
              <w:t>Completely empty pages.</w:t>
            </w:r>
          </w:p>
        </w:tc>
      </w:tr>
      <w:tr w:rsidR="003979FA" w14:paraId="0457FBF7" w14:textId="77777777" w:rsidTr="00672540">
        <w:trPr>
          <w:jc w:val="center"/>
        </w:trPr>
        <w:tc>
          <w:tcPr>
            <w:tcW w:w="2070" w:type="dxa"/>
          </w:tcPr>
          <w:p w14:paraId="5298DC94" w14:textId="77777777" w:rsidR="003979FA" w:rsidRDefault="00000000">
            <w:pPr>
              <w:spacing w:after="40"/>
            </w:pPr>
            <w:r>
              <w:t>deleted_pages</w:t>
            </w:r>
          </w:p>
        </w:tc>
        <w:tc>
          <w:tcPr>
            <w:tcW w:w="8154" w:type="dxa"/>
          </w:tcPr>
          <w:p w14:paraId="4D5300F1" w14:textId="77777777" w:rsidR="003979FA" w:rsidRDefault="00000000">
            <w:pPr>
              <w:spacing w:after="40"/>
            </w:pPr>
            <w:r>
              <w:t>Deleted pages reported by the B-tree inspection.</w:t>
            </w:r>
          </w:p>
        </w:tc>
      </w:tr>
      <w:tr w:rsidR="003979FA" w14:paraId="05C64CED" w14:textId="77777777" w:rsidTr="00672540">
        <w:trPr>
          <w:jc w:val="center"/>
        </w:trPr>
        <w:tc>
          <w:tcPr>
            <w:tcW w:w="2070" w:type="dxa"/>
          </w:tcPr>
          <w:p w14:paraId="3E69E11D" w14:textId="77777777" w:rsidR="003979FA" w:rsidRDefault="00000000">
            <w:pPr>
              <w:spacing w:after="40"/>
            </w:pPr>
            <w:r>
              <w:lastRenderedPageBreak/>
              <w:t>avg_leaf_density</w:t>
            </w:r>
          </w:p>
        </w:tc>
        <w:tc>
          <w:tcPr>
            <w:tcW w:w="8154" w:type="dxa"/>
          </w:tcPr>
          <w:p w14:paraId="7EEDD9B7" w14:textId="77777777" w:rsidR="003979FA" w:rsidRDefault="00000000">
            <w:pPr>
              <w:spacing w:after="40"/>
            </w:pPr>
            <w:r>
              <w:t>Average percentage of leaf-page space occupied.</w:t>
            </w:r>
          </w:p>
        </w:tc>
      </w:tr>
      <w:tr w:rsidR="003979FA" w14:paraId="0A97A454" w14:textId="77777777" w:rsidTr="00672540">
        <w:trPr>
          <w:jc w:val="center"/>
        </w:trPr>
        <w:tc>
          <w:tcPr>
            <w:tcW w:w="2070" w:type="dxa"/>
          </w:tcPr>
          <w:p w14:paraId="2381D4ED" w14:textId="77777777" w:rsidR="003979FA" w:rsidRDefault="00000000">
            <w:pPr>
              <w:spacing w:after="40"/>
            </w:pPr>
            <w:r>
              <w:t>leaf_fragmentation</w:t>
            </w:r>
          </w:p>
        </w:tc>
        <w:tc>
          <w:tcPr>
            <w:tcW w:w="8154" w:type="dxa"/>
          </w:tcPr>
          <w:p w14:paraId="46D23DBF" w14:textId="77777777" w:rsidR="003979FA" w:rsidRDefault="00000000">
            <w:pPr>
              <w:spacing w:after="40"/>
            </w:pPr>
            <w:r>
              <w:t>Leaf-page fragmentation percentage reported by pgstatindex().</w:t>
            </w:r>
          </w:p>
        </w:tc>
      </w:tr>
    </w:tbl>
    <w:p w14:paraId="7687D91E" w14:textId="77777777" w:rsidR="003979FA" w:rsidRDefault="00000000">
      <w:proofErr w:type="spellStart"/>
      <w:proofErr w:type="gramStart"/>
      <w:r>
        <w:t>pgstatindex</w:t>
      </w:r>
      <w:proofErr w:type="spellEnd"/>
      <w:r>
        <w:t>(</w:t>
      </w:r>
      <w:proofErr w:type="gramEnd"/>
      <w:r>
        <w:t>) reads page-level information and its result is accumulated page by page; concurrent activity means it should not be treated as a perfectly instantaneous snapshot.</w:t>
      </w:r>
    </w:p>
    <w:p w14:paraId="54A1535A" w14:textId="77777777" w:rsidR="003979FA" w:rsidRDefault="00000000">
      <w:pPr>
        <w:pStyle w:val="Heading1"/>
      </w:pPr>
      <w:r>
        <w:t>12. Reusable B-tree Health Function</w:t>
      </w:r>
    </w:p>
    <w:p w14:paraId="4C077C7C" w14:textId="77777777" w:rsidR="003979FA" w:rsidRDefault="00000000">
      <w:r>
        <w:t>The following SQL function returns pgstatindex() metrics for one B-tree index. It validates the access method before inspection and uses regclass to avoid unsafe string concatenation.</w:t>
      </w:r>
    </w:p>
    <w:p w14:paraId="563F8440" w14:textId="77777777" w:rsidR="003979FA" w:rsidRDefault="00000000">
      <w:pPr>
        <w:pStyle w:val="CodeBlock"/>
        <w:pBdr>
          <w:top w:val="single" w:sz="4" w:space="0" w:color="D9D9D9"/>
          <w:left w:val="single" w:sz="4" w:space="0" w:color="D9D9D9"/>
          <w:bottom w:val="single" w:sz="4" w:space="0" w:color="D9D9D9"/>
          <w:right w:val="single" w:sz="4" w:space="0" w:color="D9D9D9"/>
        </w:pBdr>
        <w:shd w:val="clear" w:color="auto" w:fill="F2F2F2"/>
      </w:pPr>
      <w:r>
        <w:t>CREATE OR REPLACE FUNCTION dba_btree_index_health(p_index regclass)</w:t>
      </w:r>
      <w:r>
        <w:br/>
        <w:t>RETURNS TABLE (</w:t>
      </w:r>
      <w:r>
        <w:br/>
        <w:t xml:space="preserve">    index_name text,</w:t>
      </w:r>
      <w:r>
        <w:br/>
        <w:t xml:space="preserve">    index_size_bytes bigint,</w:t>
      </w:r>
      <w:r>
        <w:br/>
        <w:t xml:space="preserve">    tree_level integer,</w:t>
      </w:r>
      <w:r>
        <w:br/>
        <w:t xml:space="preserve">    leaf_pages bigint,</w:t>
      </w:r>
      <w:r>
        <w:br/>
        <w:t xml:space="preserve">    empty_pages bigint,</w:t>
      </w:r>
      <w:r>
        <w:br/>
        <w:t xml:space="preserve">    deleted_pages bigint,</w:t>
      </w:r>
      <w:r>
        <w:br/>
        <w:t xml:space="preserve">    avg_leaf_density double precision,</w:t>
      </w:r>
      <w:r>
        <w:br/>
        <w:t xml:space="preserve">    leaf_fragmentation double precision</w:t>
      </w:r>
      <w:r>
        <w:br/>
        <w:t>)</w:t>
      </w:r>
      <w:r>
        <w:br/>
        <w:t>LANGUAGE plpgsql</w:t>
      </w:r>
      <w:r>
        <w:br/>
        <w:t>AS $$</w:t>
      </w:r>
      <w:r>
        <w:br/>
        <w:t>DECLARE</w:t>
      </w:r>
      <w:r>
        <w:br/>
        <w:t xml:space="preserve">    v_am name;</w:t>
      </w:r>
      <w:r>
        <w:br/>
        <w:t>BEGIN</w:t>
      </w:r>
      <w:r>
        <w:br/>
        <w:t xml:space="preserve">    SELECT am.amname</w:t>
      </w:r>
      <w:r>
        <w:br/>
        <w:t xml:space="preserve">      INTO v_am</w:t>
      </w:r>
      <w:r>
        <w:br/>
        <w:t xml:space="preserve">      FROM pg_class c</w:t>
      </w:r>
      <w:r>
        <w:br/>
        <w:t xml:space="preserve">      JOIN pg_am am ON am.oid = c.relam</w:t>
      </w:r>
      <w:r>
        <w:br/>
        <w:t xml:space="preserve">     WHERE c.oid = p_index</w:t>
      </w:r>
      <w:r>
        <w:br/>
        <w:t xml:space="preserve">       AND c.relkind = 'i';</w:t>
      </w:r>
      <w:r>
        <w:br/>
      </w:r>
      <w:r>
        <w:br/>
        <w:t xml:space="preserve">    IF v_am IS DISTINCT FROM 'btree' THEN</w:t>
      </w:r>
      <w:r>
        <w:br/>
        <w:t xml:space="preserve">        RAISE EXCEPTION '% is not a physical B-tree index', p_index;</w:t>
      </w:r>
      <w:r>
        <w:br/>
        <w:t xml:space="preserve">    END IF;</w:t>
      </w:r>
      <w:r>
        <w:br/>
      </w:r>
      <w:r>
        <w:br/>
        <w:t xml:space="preserve">    RETURN QUERY</w:t>
      </w:r>
      <w:r>
        <w:br/>
        <w:t xml:space="preserve">    SELECT</w:t>
      </w:r>
      <w:r>
        <w:br/>
        <w:t xml:space="preserve">        p_index::text,</w:t>
      </w:r>
      <w:r>
        <w:br/>
        <w:t xml:space="preserve">        s.index_size,</w:t>
      </w:r>
      <w:r>
        <w:br/>
        <w:t xml:space="preserve">        s.tree_level,</w:t>
      </w:r>
      <w:r>
        <w:br/>
        <w:t xml:space="preserve">        s.leaf_pages,</w:t>
      </w:r>
      <w:r>
        <w:br/>
        <w:t xml:space="preserve">        s.empty_pages,</w:t>
      </w:r>
      <w:r>
        <w:br/>
        <w:t xml:space="preserve">        s.deleted_pages,</w:t>
      </w:r>
      <w:r>
        <w:br/>
        <w:t xml:space="preserve">        s.avg_leaf_density,</w:t>
      </w:r>
      <w:r>
        <w:br/>
        <w:t xml:space="preserve">        s.leaf_fragmentation</w:t>
      </w:r>
      <w:r>
        <w:br/>
      </w:r>
      <w:r>
        <w:lastRenderedPageBreak/>
        <w:t xml:space="preserve">    FROM pgstatindex(p_index) AS s;</w:t>
      </w:r>
      <w:r>
        <w:br/>
        <w:t>END;</w:t>
      </w:r>
      <w:r>
        <w:br/>
        <w:t>$$;</w:t>
      </w:r>
    </w:p>
    <w:p w14:paraId="5DC177F8" w14:textId="77777777" w:rsidR="003979FA" w:rsidRDefault="00000000">
      <w:pPr>
        <w:pStyle w:val="CodeBlock"/>
        <w:pBdr>
          <w:top w:val="single" w:sz="4" w:space="0" w:color="D9D9D9"/>
          <w:left w:val="single" w:sz="4" w:space="0" w:color="D9D9D9"/>
          <w:bottom w:val="single" w:sz="4" w:space="0" w:color="D9D9D9"/>
          <w:right w:val="single" w:sz="4" w:space="0" w:color="D9D9D9"/>
        </w:pBdr>
        <w:shd w:val="clear" w:color="auto" w:fill="F2F2F2"/>
      </w:pPr>
      <w:r>
        <w:t>SELECT *</w:t>
      </w:r>
      <w:r>
        <w:br/>
        <w:t>FROM dba_btree_index_health('public.orders_created_at_idx'::regclass);</w:t>
      </w:r>
    </w:p>
    <w:p w14:paraId="6224546F" w14:textId="77777777" w:rsidR="003979FA" w:rsidRDefault="00000000">
      <w:pPr>
        <w:pStyle w:val="Heading1"/>
      </w:pPr>
      <w:r>
        <w:t>13. Database-Wide B-tree Fragmentation and Density Report</w:t>
      </w:r>
    </w:p>
    <w:p w14:paraId="26C82362" w14:textId="77777777" w:rsidR="003979FA" w:rsidRDefault="00000000">
      <w:r>
        <w:t>Calling pgstatindex() across every large index can create meaningful I/O. Run this during a controlled diagnostic window and filter by size or schema.</w:t>
      </w:r>
    </w:p>
    <w:p w14:paraId="67022025" w14:textId="77777777" w:rsidR="003979FA" w:rsidRDefault="00000000">
      <w:pPr>
        <w:pStyle w:val="CodeBlock"/>
        <w:pBdr>
          <w:top w:val="single" w:sz="4" w:space="0" w:color="D9D9D9"/>
          <w:left w:val="single" w:sz="4" w:space="0" w:color="D9D9D9"/>
          <w:bottom w:val="single" w:sz="4" w:space="0" w:color="D9D9D9"/>
          <w:right w:val="single" w:sz="4" w:space="0" w:color="D9D9D9"/>
        </w:pBdr>
        <w:shd w:val="clear" w:color="auto" w:fill="F2F2F2"/>
      </w:pPr>
      <w:r>
        <w:t>SELECT</w:t>
      </w:r>
      <w:r>
        <w:br/>
        <w:t xml:space="preserve">    n.nspname AS schema_name,</w:t>
      </w:r>
      <w:r>
        <w:br/>
        <w:t xml:space="preserve">    t.relname AS table_name,</w:t>
      </w:r>
      <w:r>
        <w:br/>
        <w:t xml:space="preserve">    i.relname AS index_name,</w:t>
      </w:r>
      <w:r>
        <w:br/>
        <w:t xml:space="preserve">    pg_size_pretty(pg_relation_size(i.oid)) AS index_size,</w:t>
      </w:r>
      <w:r>
        <w:br/>
        <w:t xml:space="preserve">    x.avg_leaf_density,</w:t>
      </w:r>
      <w:r>
        <w:br/>
        <w:t xml:space="preserve">    x.leaf_fragmentation,</w:t>
      </w:r>
      <w:r>
        <w:br/>
        <w:t xml:space="preserve">    x.empty_pages,</w:t>
      </w:r>
      <w:r>
        <w:br/>
        <w:t xml:space="preserve">    x.deleted_pages</w:t>
      </w:r>
      <w:r>
        <w:br/>
        <w:t>FROM pg_class i</w:t>
      </w:r>
      <w:r>
        <w:br/>
        <w:t>JOIN pg_index ix ON ix.indexrelid = i.oid</w:t>
      </w:r>
      <w:r>
        <w:br/>
        <w:t>JOIN pg_class t ON t.oid = ix.indrelid</w:t>
      </w:r>
      <w:r>
        <w:br/>
        <w:t>JOIN pg_namespace n ON n.oid = i.relnamespace</w:t>
      </w:r>
      <w:r>
        <w:br/>
        <w:t>JOIN pg_am am ON am.oid = i.relam</w:t>
      </w:r>
      <w:r>
        <w:br/>
        <w:t>CROSS JOIN LATERAL pgstatindex(i.oid::regclass) AS x</w:t>
      </w:r>
      <w:r>
        <w:br/>
        <w:t>WHERE i.relkind = 'i'</w:t>
      </w:r>
      <w:r>
        <w:br/>
        <w:t xml:space="preserve">  AND am.amname = 'btree'</w:t>
      </w:r>
      <w:r>
        <w:br/>
        <w:t xml:space="preserve">  AND n.nspname NOT IN ('pg_catalog', 'information_schema')</w:t>
      </w:r>
      <w:r>
        <w:br/>
        <w:t xml:space="preserve">  AND pg_relation_size(i.oid) &gt;= 100 * 1024 * 1024</w:t>
      </w:r>
      <w:r>
        <w:br/>
        <w:t>ORDER BY x.leaf_fragmentation DESC,</w:t>
      </w:r>
      <w:r>
        <w:br/>
        <w:t xml:space="preserve">         x.avg_leaf_density ASC;</w:t>
      </w:r>
    </w:p>
    <w:p w14:paraId="57981876" w14:textId="77777777" w:rsidR="003979FA" w:rsidRDefault="00000000">
      <w:pPr>
        <w:pStyle w:val="Heading1"/>
      </w:pPr>
      <w:r>
        <w:t>14. Bloat Estimation: What This Toolkit Can Safely Claim</w:t>
      </w:r>
    </w:p>
    <w:p w14:paraId="00EF4BBA" w14:textId="77777777" w:rsidR="003979FA" w:rsidRDefault="00000000">
      <w:r>
        <w:t>PostgreSQL does not expose a single built-in percentage named 'index bloat'. pgstatindex() gives physical B-tree indicators such as leaf density, fragmentation, empty pages and deleted pages. These are useful signals, but they are not a universal exact bloat percentage.</w:t>
      </w:r>
    </w:p>
    <w:p w14:paraId="7738BE69" w14:textId="77777777" w:rsidR="003979FA" w:rsidRDefault="00000000">
      <w:r>
        <w:t>A conservative operational estimate can report potentially reclaimable free space inside leaf pages, but it must be labeled as an estimate. Fillfactor, page splits, workload shape and index design affect what 'healthy' density looks like.</w:t>
      </w:r>
    </w:p>
    <w:p w14:paraId="56EDC9EA" w14:textId="77777777" w:rsidR="003979FA" w:rsidRDefault="00000000">
      <w:pPr>
        <w:pStyle w:val="CodeBlock"/>
        <w:pBdr>
          <w:top w:val="single" w:sz="4" w:space="0" w:color="D9D9D9"/>
          <w:left w:val="single" w:sz="4" w:space="0" w:color="D9D9D9"/>
          <w:bottom w:val="single" w:sz="4" w:space="0" w:color="D9D9D9"/>
          <w:right w:val="single" w:sz="4" w:space="0" w:color="D9D9D9"/>
        </w:pBdr>
        <w:shd w:val="clear" w:color="auto" w:fill="F2F2F2"/>
      </w:pPr>
      <w:r>
        <w:t>SELECT</w:t>
      </w:r>
      <w:r>
        <w:br/>
        <w:t xml:space="preserve">    x.index_size,</w:t>
      </w:r>
      <w:r>
        <w:br/>
        <w:t xml:space="preserve">    x.avg_leaf_density,</w:t>
      </w:r>
      <w:r>
        <w:br/>
        <w:t xml:space="preserve">    x.leaf_fragmentation,</w:t>
      </w:r>
      <w:r>
        <w:br/>
        <w:t xml:space="preserve">    round((100.0 - x.avg_leaf_density)::numeric, 2) AS leaf_free_pct_estimate</w:t>
      </w:r>
      <w:r>
        <w:br/>
        <w:t>FROM pgstatindex('public.orders_created_at_idx'::regclass) AS x;</w:t>
      </w:r>
    </w:p>
    <w:p w14:paraId="7B68007A" w14:textId="77777777" w:rsidR="003979FA" w:rsidRDefault="00000000">
      <w:r>
        <w:lastRenderedPageBreak/>
        <w:t>Interpret leaf_free_pct_estimate as a diagnostic signal, not as guaranteed reclaimable disk space.</w:t>
      </w:r>
    </w:p>
    <w:p w14:paraId="5FE74CCB" w14:textId="77777777" w:rsidR="003979FA" w:rsidRDefault="00000000">
      <w:pPr>
        <w:pStyle w:val="Heading1"/>
      </w:pPr>
      <w:r>
        <w:t>15. Dynamic SQL Generation</w:t>
      </w:r>
    </w:p>
    <w:p w14:paraId="4779E6FB" w14:textId="77777777" w:rsidR="003979FA" w:rsidRDefault="00000000">
      <w:r>
        <w:t>Generate commands for human review rather than executing them automatically.</w:t>
      </w:r>
    </w:p>
    <w:p w14:paraId="2A9EFFDB" w14:textId="77777777" w:rsidR="003979FA" w:rsidRDefault="00000000">
      <w:pPr>
        <w:pStyle w:val="CodeBlock"/>
        <w:pBdr>
          <w:top w:val="single" w:sz="4" w:space="0" w:color="D9D9D9"/>
          <w:left w:val="single" w:sz="4" w:space="0" w:color="D9D9D9"/>
          <w:bottom w:val="single" w:sz="4" w:space="0" w:color="D9D9D9"/>
          <w:right w:val="single" w:sz="4" w:space="0" w:color="D9D9D9"/>
        </w:pBdr>
        <w:shd w:val="clear" w:color="auto" w:fill="F2F2F2"/>
      </w:pPr>
      <w:r>
        <w:t>SELECT format(</w:t>
      </w:r>
      <w:r>
        <w:br/>
        <w:t xml:space="preserve">    'REINDEX INDEX CONCURRENTLY %I.%I;',</w:t>
      </w:r>
      <w:r>
        <w:br/>
        <w:t xml:space="preserve">    schemaname,</w:t>
      </w:r>
      <w:r>
        <w:br/>
        <w:t xml:space="preserve">    indexrelname</w:t>
      </w:r>
      <w:r>
        <w:br/>
        <w:t>) AS proposed_command</w:t>
      </w:r>
      <w:r>
        <w:br/>
        <w:t>FROM pg_stat_user_indexes</w:t>
      </w:r>
      <w:r>
        <w:br/>
        <w:t>WHERE pg_relation_size(indexrelid) &gt;= 1024^3</w:t>
      </w:r>
      <w:r>
        <w:br/>
        <w:t>ORDER BY pg_relation_size(indexrelid) DESC;</w:t>
      </w:r>
    </w:p>
    <w:p w14:paraId="30CA31C7" w14:textId="77777777" w:rsidR="003979FA" w:rsidRDefault="00000000">
      <w:r>
        <w:t>The size filter above is only an example candidate filter. It is not a PostgreSQL recommendation threshold.</w:t>
      </w:r>
    </w:p>
    <w:p w14:paraId="57E46221" w14:textId="77777777" w:rsidR="003979FA" w:rsidRDefault="00000000">
      <w:pPr>
        <w:pStyle w:val="Heading1"/>
      </w:pPr>
      <w:r>
        <w:t>16. REINDEX Recommendation Framework</w:t>
      </w:r>
    </w:p>
    <w:tbl>
      <w:tblPr>
        <w:tblStyle w:val="TableGrid"/>
        <w:tblW w:w="0" w:type="auto"/>
        <w:jc w:val="center"/>
        <w:tblLook w:val="04A0" w:firstRow="1" w:lastRow="0" w:firstColumn="1" w:lastColumn="0" w:noHBand="0" w:noVBand="1"/>
      </w:tblPr>
      <w:tblGrid>
        <w:gridCol w:w="4320"/>
        <w:gridCol w:w="5904"/>
      </w:tblGrid>
      <w:tr w:rsidR="003979FA" w14:paraId="06C7FB2B" w14:textId="77777777" w:rsidTr="00672540">
        <w:trPr>
          <w:jc w:val="center"/>
        </w:trPr>
        <w:tc>
          <w:tcPr>
            <w:tcW w:w="4320" w:type="dxa"/>
            <w:shd w:val="clear" w:color="auto" w:fill="D9EAF7"/>
          </w:tcPr>
          <w:p w14:paraId="6F9566B9" w14:textId="77777777" w:rsidR="003979FA" w:rsidRDefault="00000000">
            <w:r>
              <w:rPr>
                <w:b/>
              </w:rPr>
              <w:t>Observation</w:t>
            </w:r>
          </w:p>
        </w:tc>
        <w:tc>
          <w:tcPr>
            <w:tcW w:w="5904" w:type="dxa"/>
            <w:shd w:val="clear" w:color="auto" w:fill="D9EAF7"/>
          </w:tcPr>
          <w:p w14:paraId="5192C623" w14:textId="77777777" w:rsidR="003979FA" w:rsidRDefault="00000000">
            <w:r>
              <w:rPr>
                <w:b/>
              </w:rPr>
              <w:t>Recommended DBA interpretation</w:t>
            </w:r>
          </w:p>
        </w:tc>
      </w:tr>
      <w:tr w:rsidR="003979FA" w14:paraId="56EEAD8D" w14:textId="77777777" w:rsidTr="00672540">
        <w:trPr>
          <w:jc w:val="center"/>
        </w:trPr>
        <w:tc>
          <w:tcPr>
            <w:tcW w:w="4320" w:type="dxa"/>
          </w:tcPr>
          <w:p w14:paraId="40FB5AEA" w14:textId="77777777" w:rsidR="003979FA" w:rsidRDefault="00000000">
            <w:pPr>
              <w:spacing w:after="40"/>
            </w:pPr>
            <w:r>
              <w:t>Index is corrupted or invalid</w:t>
            </w:r>
          </w:p>
        </w:tc>
        <w:tc>
          <w:tcPr>
            <w:tcW w:w="5904" w:type="dxa"/>
          </w:tcPr>
          <w:p w14:paraId="05DBA8FD" w14:textId="77777777" w:rsidR="003979FA" w:rsidRDefault="00000000">
            <w:pPr>
              <w:spacing w:after="40"/>
            </w:pPr>
            <w:r>
              <w:t>REINDEX is a supported recovery/rebuild mechanism; validate the specific failure and dependency context.</w:t>
            </w:r>
          </w:p>
        </w:tc>
      </w:tr>
      <w:tr w:rsidR="003979FA" w14:paraId="5622F4A2" w14:textId="77777777" w:rsidTr="00672540">
        <w:trPr>
          <w:jc w:val="center"/>
        </w:trPr>
        <w:tc>
          <w:tcPr>
            <w:tcW w:w="4320" w:type="dxa"/>
          </w:tcPr>
          <w:p w14:paraId="1D84EA8B" w14:textId="77777777" w:rsidR="003979FA" w:rsidRDefault="00000000">
            <w:pPr>
              <w:spacing w:after="40"/>
            </w:pPr>
            <w:r>
              <w:t>B-tree has persistent inefficient space use</w:t>
            </w:r>
          </w:p>
        </w:tc>
        <w:tc>
          <w:tcPr>
            <w:tcW w:w="5904" w:type="dxa"/>
          </w:tcPr>
          <w:p w14:paraId="0F2694B1" w14:textId="77777777" w:rsidR="003979FA" w:rsidRDefault="00000000">
            <w:pPr>
              <w:spacing w:after="40"/>
            </w:pPr>
            <w:r>
              <w:t>Consider REINDEX after confirming the pattern and business impact.</w:t>
            </w:r>
          </w:p>
        </w:tc>
      </w:tr>
      <w:tr w:rsidR="003979FA" w14:paraId="47C66FC0" w14:textId="77777777" w:rsidTr="00672540">
        <w:trPr>
          <w:jc w:val="center"/>
        </w:trPr>
        <w:tc>
          <w:tcPr>
            <w:tcW w:w="4320" w:type="dxa"/>
          </w:tcPr>
          <w:p w14:paraId="160FDCBF" w14:textId="77777777" w:rsidR="003979FA" w:rsidRDefault="00000000">
            <w:pPr>
              <w:spacing w:after="40"/>
            </w:pPr>
            <w:r>
              <w:t>Storage parameter such as fillfactor changed</w:t>
            </w:r>
          </w:p>
        </w:tc>
        <w:tc>
          <w:tcPr>
            <w:tcW w:w="5904" w:type="dxa"/>
          </w:tcPr>
          <w:p w14:paraId="79944275" w14:textId="77777777" w:rsidR="003979FA" w:rsidRDefault="00000000">
            <w:pPr>
              <w:spacing w:after="40"/>
            </w:pPr>
            <w:r>
              <w:t>REINDEX can rebuild the index so the change takes full effect.</w:t>
            </w:r>
          </w:p>
        </w:tc>
      </w:tr>
      <w:tr w:rsidR="003979FA" w14:paraId="247BC19E" w14:textId="77777777" w:rsidTr="00672540">
        <w:trPr>
          <w:jc w:val="center"/>
        </w:trPr>
        <w:tc>
          <w:tcPr>
            <w:tcW w:w="4320" w:type="dxa"/>
          </w:tcPr>
          <w:p w14:paraId="22B9EC4C" w14:textId="77777777" w:rsidR="003979FA" w:rsidRDefault="00000000">
            <w:pPr>
              <w:spacing w:after="40"/>
            </w:pPr>
            <w:r>
              <w:t>Production system must keep writes flowing</w:t>
            </w:r>
          </w:p>
        </w:tc>
        <w:tc>
          <w:tcPr>
            <w:tcW w:w="5904" w:type="dxa"/>
          </w:tcPr>
          <w:p w14:paraId="51AAE764" w14:textId="77777777" w:rsidR="003979FA" w:rsidRDefault="00000000">
            <w:pPr>
              <w:spacing w:after="40"/>
            </w:pPr>
            <w:r>
              <w:t>Prefer evaluating REINDEX ... CONCURRENTLY; it performs more work and takes longer but avoids locks that block normal writes for the rebuild.</w:t>
            </w:r>
          </w:p>
        </w:tc>
      </w:tr>
      <w:tr w:rsidR="003979FA" w14:paraId="09BC7AA9" w14:textId="77777777" w:rsidTr="00672540">
        <w:trPr>
          <w:jc w:val="center"/>
        </w:trPr>
        <w:tc>
          <w:tcPr>
            <w:tcW w:w="4320" w:type="dxa"/>
          </w:tcPr>
          <w:p w14:paraId="3ABF9F85" w14:textId="77777777" w:rsidR="003979FA" w:rsidRDefault="00000000">
            <w:pPr>
              <w:spacing w:after="40"/>
            </w:pPr>
            <w:r>
              <w:t>idx_scan = 0 only</w:t>
            </w:r>
          </w:p>
        </w:tc>
        <w:tc>
          <w:tcPr>
            <w:tcW w:w="5904" w:type="dxa"/>
          </w:tcPr>
          <w:p w14:paraId="645771FA" w14:textId="77777777" w:rsidR="003979FA" w:rsidRDefault="00000000">
            <w:pPr>
              <w:spacing w:after="40"/>
            </w:pPr>
            <w:r>
              <w:t>Do not REINDEX or DROP solely from this metric.</w:t>
            </w:r>
          </w:p>
        </w:tc>
      </w:tr>
      <w:tr w:rsidR="003979FA" w14:paraId="4AAF565F" w14:textId="77777777" w:rsidTr="00672540">
        <w:trPr>
          <w:jc w:val="center"/>
        </w:trPr>
        <w:tc>
          <w:tcPr>
            <w:tcW w:w="4320" w:type="dxa"/>
          </w:tcPr>
          <w:p w14:paraId="1EBA5C05" w14:textId="77777777" w:rsidR="003979FA" w:rsidRDefault="00000000">
            <w:pPr>
              <w:spacing w:after="40"/>
            </w:pPr>
            <w:r>
              <w:t>Large index only</w:t>
            </w:r>
          </w:p>
        </w:tc>
        <w:tc>
          <w:tcPr>
            <w:tcW w:w="5904" w:type="dxa"/>
          </w:tcPr>
          <w:p w14:paraId="6E68EF40" w14:textId="77777777" w:rsidR="003979FA" w:rsidRDefault="00000000">
            <w:pPr>
              <w:spacing w:after="40"/>
            </w:pPr>
            <w:r>
              <w:t>No action solely because it is large.</w:t>
            </w:r>
          </w:p>
        </w:tc>
      </w:tr>
    </w:tbl>
    <w:p w14:paraId="4391588C" w14:textId="77777777" w:rsidR="003979FA" w:rsidRDefault="00000000">
      <w:pPr>
        <w:pStyle w:val="CodeBlock"/>
        <w:pBdr>
          <w:top w:val="single" w:sz="4" w:space="0" w:color="D9D9D9"/>
          <w:left w:val="single" w:sz="4" w:space="0" w:color="D9D9D9"/>
          <w:bottom w:val="single" w:sz="4" w:space="0" w:color="D9D9D9"/>
          <w:right w:val="single" w:sz="4" w:space="0" w:color="D9D9D9"/>
        </w:pBdr>
        <w:shd w:val="clear" w:color="auto" w:fill="F2F2F2"/>
      </w:pPr>
      <w:r>
        <w:t>-- Single index, standard rebuild:</w:t>
      </w:r>
      <w:r>
        <w:br/>
        <w:t xml:space="preserve">REINDEX INDEX </w:t>
      </w:r>
      <w:proofErr w:type="gramStart"/>
      <w:r>
        <w:t>public.orders</w:t>
      </w:r>
      <w:proofErr w:type="gramEnd"/>
      <w:r>
        <w:t>_created_at_idx;</w:t>
      </w:r>
      <w:r>
        <w:br/>
      </w:r>
      <w:r>
        <w:br/>
        <w:t>-- Production-oriented alternative when supported:</w:t>
      </w:r>
      <w:r>
        <w:br/>
        <w:t>REINDEX INDEX CONCURRENTLY public.orders_created_at_idx;</w:t>
      </w:r>
      <w:r>
        <w:br/>
      </w:r>
      <w:r>
        <w:br/>
        <w:t>-- All indexes on a table:</w:t>
      </w:r>
      <w:r>
        <w:br/>
        <w:t>REINDEX TABLE CONCURRENTLY public.orders;</w:t>
      </w:r>
    </w:p>
    <w:p w14:paraId="39FECB20" w14:textId="77777777" w:rsidR="003979FA" w:rsidRDefault="00000000">
      <w:r>
        <w:t>REINDEX CONCURRENTLY cannot run inside a transaction block. It has important caveats, including extra scans/work, waiting for transactions, temporary indexes, and unsupported cases such as exclusion-constraint indexes for concurrent reindexing.</w:t>
      </w:r>
    </w:p>
    <w:p w14:paraId="7EC36369" w14:textId="77777777" w:rsidR="003979FA" w:rsidRDefault="00000000">
      <w:pPr>
        <w:pStyle w:val="Heading1"/>
      </w:pPr>
      <w:r>
        <w:t>17. REINDEX Progress Monitoring</w:t>
      </w:r>
    </w:p>
    <w:p w14:paraId="28C9BCB7" w14:textId="77777777" w:rsidR="003979FA" w:rsidRDefault="00000000">
      <w:pPr>
        <w:pStyle w:val="CodeBlock"/>
        <w:pBdr>
          <w:top w:val="single" w:sz="4" w:space="0" w:color="D9D9D9"/>
          <w:left w:val="single" w:sz="4" w:space="0" w:color="D9D9D9"/>
          <w:bottom w:val="single" w:sz="4" w:space="0" w:color="D9D9D9"/>
          <w:right w:val="single" w:sz="4" w:space="0" w:color="D9D9D9"/>
        </w:pBdr>
        <w:shd w:val="clear" w:color="auto" w:fill="F2F2F2"/>
      </w:pPr>
      <w:r>
        <w:t>SELECT</w:t>
      </w:r>
      <w:r>
        <w:br/>
        <w:t xml:space="preserve">    pid,</w:t>
      </w:r>
      <w:r>
        <w:br/>
        <w:t xml:space="preserve">    datname,</w:t>
      </w:r>
      <w:r>
        <w:br/>
        <w:t xml:space="preserve">    relid::regclass AS table_name,</w:t>
      </w:r>
      <w:r>
        <w:br/>
        <w:t xml:space="preserve">    index_relid::regclass AS index_name,</w:t>
      </w:r>
      <w:r>
        <w:br/>
      </w:r>
      <w:r>
        <w:lastRenderedPageBreak/>
        <w:t xml:space="preserve">    command,</w:t>
      </w:r>
      <w:r>
        <w:br/>
        <w:t xml:space="preserve">    phase,</w:t>
      </w:r>
      <w:r>
        <w:br/>
        <w:t xml:space="preserve">    lockers_total,</w:t>
      </w:r>
      <w:r>
        <w:br/>
        <w:t xml:space="preserve">    lockers_done,</w:t>
      </w:r>
      <w:r>
        <w:br/>
        <w:t xml:space="preserve">    blocks_total,</w:t>
      </w:r>
      <w:r>
        <w:br/>
        <w:t xml:space="preserve">    blocks_done,</w:t>
      </w:r>
      <w:r>
        <w:br/>
        <w:t xml:space="preserve">    tuples_total,</w:t>
      </w:r>
      <w:r>
        <w:br/>
        <w:t xml:space="preserve">    tuples_done</w:t>
      </w:r>
      <w:r>
        <w:br/>
        <w:t>FROM pg_stat_progress_create_index</w:t>
      </w:r>
      <w:r>
        <w:br/>
        <w:t>ORDER BY pid;</w:t>
      </w:r>
    </w:p>
    <w:p w14:paraId="5E597ED6" w14:textId="77777777" w:rsidR="003979FA" w:rsidRDefault="00000000">
      <w:r>
        <w:t>PostgreSQL reports REINDEX progress through pg_stat_progress_create_index.</w:t>
      </w:r>
    </w:p>
    <w:p w14:paraId="2A63C716" w14:textId="77777777" w:rsidR="003979FA" w:rsidRDefault="00000000">
      <w:pPr>
        <w:pStyle w:val="Heading1"/>
      </w:pPr>
      <w:r>
        <w:t>18. Complete Index Administration Dashboard Query</w:t>
      </w:r>
    </w:p>
    <w:p w14:paraId="50D96DAF" w14:textId="77777777" w:rsidR="003979FA" w:rsidRDefault="00000000">
      <w:pPr>
        <w:pStyle w:val="CodeBlock"/>
        <w:pBdr>
          <w:top w:val="single" w:sz="4" w:space="0" w:color="D9D9D9"/>
          <w:left w:val="single" w:sz="4" w:space="0" w:color="D9D9D9"/>
          <w:bottom w:val="single" w:sz="4" w:space="0" w:color="D9D9D9"/>
          <w:right w:val="single" w:sz="4" w:space="0" w:color="D9D9D9"/>
        </w:pBdr>
        <w:shd w:val="clear" w:color="auto" w:fill="F2F2F2"/>
      </w:pPr>
      <w:r>
        <w:t>SELECT</w:t>
      </w:r>
      <w:r>
        <w:br/>
        <w:t xml:space="preserve">    s.schemaname,</w:t>
      </w:r>
      <w:r>
        <w:br/>
        <w:t xml:space="preserve">    s.relname AS table_name,</w:t>
      </w:r>
      <w:r>
        <w:br/>
        <w:t xml:space="preserve">    s.indexrelname AS index_name,</w:t>
      </w:r>
      <w:r>
        <w:br/>
        <w:t xml:space="preserve">    am.amname AS access_method,</w:t>
      </w:r>
      <w:r>
        <w:br/>
        <w:t xml:space="preserve">    i.indisprimary AS is_primary,</w:t>
      </w:r>
      <w:r>
        <w:br/>
        <w:t xml:space="preserve">    i.indisunique AS is_unique,</w:t>
      </w:r>
      <w:r>
        <w:br/>
        <w:t xml:space="preserve">    i.indisvalid AS is_valid,</w:t>
      </w:r>
      <w:r>
        <w:br/>
        <w:t xml:space="preserve">    s.idx_scan,</w:t>
      </w:r>
      <w:r>
        <w:br/>
        <w:t xml:space="preserve">    s.last_idx_scan,</w:t>
      </w:r>
      <w:r>
        <w:br/>
        <w:t xml:space="preserve">    s.idx_tup_read,</w:t>
      </w:r>
      <w:r>
        <w:br/>
        <w:t xml:space="preserve">    s.idx_tup_fetch,</w:t>
      </w:r>
      <w:r>
        <w:br/>
        <w:t xml:space="preserve">    pg_relation_size(s.indexrelid) AS index_bytes,</w:t>
      </w:r>
      <w:r>
        <w:br/>
        <w:t xml:space="preserve">    pg_size_pretty(pg_relation_size(s.indexrelid)) AS index_size</w:t>
      </w:r>
      <w:r>
        <w:br/>
        <w:t>FROM pg_stat_user_indexes s</w:t>
      </w:r>
      <w:r>
        <w:br/>
        <w:t>JOIN pg_index i ON i.indexrelid = s.indexrelid</w:t>
      </w:r>
      <w:r>
        <w:br/>
        <w:t>JOIN pg_class c ON c.oid = s.indexrelid</w:t>
      </w:r>
      <w:r>
        <w:br/>
        <w:t>JOIN pg_am am ON am.oid = c.relam</w:t>
      </w:r>
      <w:r>
        <w:br/>
        <w:t>ORDER BY pg_relation_size(s.indexrelid) DESC;</w:t>
      </w:r>
    </w:p>
    <w:p w14:paraId="4051B27C" w14:textId="77777777" w:rsidR="003979FA" w:rsidRDefault="00000000">
      <w:pPr>
        <w:pStyle w:val="Heading1"/>
      </w:pPr>
      <w:r>
        <w:t>19. Interpretation Guidelines</w:t>
      </w:r>
    </w:p>
    <w:p w14:paraId="193905B5" w14:textId="77777777" w:rsidR="003979FA" w:rsidRDefault="00000000">
      <w:pPr>
        <w:pStyle w:val="ListBullet"/>
      </w:pPr>
      <w:r>
        <w:t>Treat statistics as evidence over an observation window, not as permanent truth.</w:t>
      </w:r>
    </w:p>
    <w:p w14:paraId="3B9CAF3F" w14:textId="77777777" w:rsidR="003979FA" w:rsidRDefault="00000000">
      <w:pPr>
        <w:pStyle w:val="ListBullet"/>
      </w:pPr>
      <w:r>
        <w:t>idx_scan=0 means no counted scans in the retained statistics period; it does not prove the index is unnecessary.</w:t>
      </w:r>
    </w:p>
    <w:p w14:paraId="04FBCA19" w14:textId="77777777" w:rsidR="003979FA" w:rsidRDefault="00000000">
      <w:pPr>
        <w:pStyle w:val="ListBullet"/>
      </w:pPr>
      <w:r>
        <w:t>Primary-key and unique indexes can enforce data integrity even when query scan counts are low.</w:t>
      </w:r>
    </w:p>
    <w:p w14:paraId="4A84DC20" w14:textId="77777777" w:rsidR="003979FA" w:rsidRDefault="00000000">
      <w:pPr>
        <w:pStyle w:val="ListBullet"/>
      </w:pPr>
      <w:r>
        <w:t>High leaf fragmentation is a signal to investigate, not a universal REINDEX trigger.</w:t>
      </w:r>
    </w:p>
    <w:p w14:paraId="65FD968F" w14:textId="77777777" w:rsidR="003979FA" w:rsidRDefault="00000000">
      <w:pPr>
        <w:pStyle w:val="ListBullet"/>
      </w:pPr>
      <w:r>
        <w:t>Low average leaf density can be intentional or workload-driven; compare with fillfactor, update/delete patterns and historical baselines.</w:t>
      </w:r>
    </w:p>
    <w:p w14:paraId="4C85CB1C" w14:textId="77777777" w:rsidR="003979FA" w:rsidRDefault="00000000">
      <w:pPr>
        <w:pStyle w:val="ListBullet"/>
      </w:pPr>
      <w:r>
        <w:t>Measure query performance before and after maintenance when the objective is performance improvement.</w:t>
      </w:r>
    </w:p>
    <w:p w14:paraId="43CDBEDF" w14:textId="77777777" w:rsidR="003979FA" w:rsidRDefault="00000000">
      <w:pPr>
        <w:pStyle w:val="ListBullet"/>
      </w:pPr>
      <w:r>
        <w:t>Account for WAL generation, replica replay, storage I/O and temporary disk needs during rebuilds.</w:t>
      </w:r>
    </w:p>
    <w:p w14:paraId="472058B6" w14:textId="77777777" w:rsidR="003979FA" w:rsidRDefault="00000000">
      <w:pPr>
        <w:pStyle w:val="ListBullet"/>
      </w:pPr>
      <w:r>
        <w:t>Prefer concurrent rebuilds for busy production tables when its restrictions and extra cost are acceptable.</w:t>
      </w:r>
    </w:p>
    <w:p w14:paraId="3EF826F1" w14:textId="77777777" w:rsidR="003979FA" w:rsidRDefault="00000000">
      <w:pPr>
        <w:pStyle w:val="Heading1"/>
      </w:pPr>
      <w:r>
        <w:lastRenderedPageBreak/>
        <w:t>20. Real-World Production Scenarios</w:t>
      </w:r>
    </w:p>
    <w:p w14:paraId="50FAC9CF" w14:textId="77777777" w:rsidR="003979FA" w:rsidRDefault="00000000">
      <w:pPr>
        <w:pStyle w:val="Heading2"/>
      </w:pPr>
      <w:r>
        <w:t>20.1 Scenario - Large Index with Zero Scans</w:t>
      </w:r>
    </w:p>
    <w:p w14:paraId="401CF75F" w14:textId="77777777" w:rsidR="003979FA" w:rsidRDefault="00000000">
      <w:r>
        <w:t>Symptom: a 40 GB index reports idx_scan = 0.</w:t>
      </w:r>
    </w:p>
    <w:p w14:paraId="324AC3F1" w14:textId="77777777" w:rsidR="003979FA" w:rsidRDefault="00000000">
      <w:r>
        <w:t>What to check: statistics reset history, primary/unique status, pg_constraint dependencies, query plans, batch/month-end workload, application releases and replica usage.</w:t>
      </w:r>
    </w:p>
    <w:p w14:paraId="794BB283" w14:textId="77777777" w:rsidR="003979FA" w:rsidRDefault="00000000">
      <w:r>
        <w:t>Corrective action: only after a representative observation window and dependency review should DROP INDEX CONCURRENTLY be considered. This SOP intentionally does not auto-generate DROP commands.</w:t>
      </w:r>
    </w:p>
    <w:p w14:paraId="680C541B" w14:textId="77777777" w:rsidR="003979FA" w:rsidRDefault="00000000">
      <w:pPr>
        <w:pStyle w:val="Heading2"/>
      </w:pPr>
      <w:r>
        <w:t>20.2 Scenario - B-tree Growth After Heavy Deletes</w:t>
      </w:r>
    </w:p>
    <w:p w14:paraId="3C038E37" w14:textId="77777777" w:rsidR="003979FA" w:rsidRDefault="00000000">
      <w:r>
        <w:t>Symptom: the table shrank logically after retention deletes, but the index remains large.</w:t>
      </w:r>
    </w:p>
    <w:p w14:paraId="6F7397DD" w14:textId="77777777" w:rsidR="003979FA" w:rsidRDefault="00000000">
      <w:r>
        <w:t>What to check: pgstatindex() density/fragmentation, index size trend, workload, free disk and maintenance window.</w:t>
      </w:r>
    </w:p>
    <w:p w14:paraId="4095E8DB" w14:textId="77777777" w:rsidR="003979FA" w:rsidRDefault="00000000">
      <w:r>
        <w:t>Corrective action: if evidence supports inefficient index space use, plan REINDEX. For a busy production table, evaluate REINDEX CONCURRENTLY.</w:t>
      </w:r>
    </w:p>
    <w:p w14:paraId="5212DEDE" w14:textId="77777777" w:rsidR="003979FA" w:rsidRDefault="00000000">
      <w:pPr>
        <w:pStyle w:val="Heading2"/>
      </w:pPr>
      <w:r>
        <w:t>20.3 Scenario - Concurrent Reindex Fails</w:t>
      </w:r>
    </w:p>
    <w:p w14:paraId="38FCC52A" w14:textId="77777777" w:rsidR="003979FA" w:rsidRDefault="00000000">
      <w:r>
        <w:t>Symptom: REINDEX CONCURRENTLY fails and leaves an INVALID transient index.</w:t>
      </w:r>
    </w:p>
    <w:p w14:paraId="54249FEB" w14:textId="77777777" w:rsidR="003979FA" w:rsidRDefault="00000000">
      <w:r>
        <w:t>What to check: psql \d output and the transient index suffix. PostgreSQL documentation describes _ccnew and _ccold recovery cases. Follow the documented recovery procedure rather than dropping arbitrary indexes.</w:t>
      </w:r>
    </w:p>
    <w:p w14:paraId="1C17D509" w14:textId="77777777" w:rsidR="003979FA" w:rsidRDefault="00000000">
      <w:pPr>
        <w:pStyle w:val="Heading1"/>
      </w:pPr>
      <w:r>
        <w:t>21. Troubleshooting</w:t>
      </w:r>
    </w:p>
    <w:tbl>
      <w:tblPr>
        <w:tblStyle w:val="TableGrid"/>
        <w:tblW w:w="0" w:type="auto"/>
        <w:jc w:val="center"/>
        <w:tblLook w:val="04A0" w:firstRow="1" w:lastRow="0" w:firstColumn="1" w:lastColumn="0" w:noHBand="0" w:noVBand="1"/>
      </w:tblPr>
      <w:tblGrid>
        <w:gridCol w:w="3408"/>
        <w:gridCol w:w="3408"/>
        <w:gridCol w:w="3408"/>
      </w:tblGrid>
      <w:tr w:rsidR="003979FA" w14:paraId="20D389D8" w14:textId="77777777">
        <w:trPr>
          <w:jc w:val="center"/>
        </w:trPr>
        <w:tc>
          <w:tcPr>
            <w:tcW w:w="3408" w:type="dxa"/>
            <w:shd w:val="clear" w:color="auto" w:fill="D9EAF7"/>
          </w:tcPr>
          <w:p w14:paraId="59548BDD" w14:textId="77777777" w:rsidR="003979FA" w:rsidRDefault="00000000">
            <w:r>
              <w:rPr>
                <w:b/>
              </w:rPr>
              <w:t>Symptom</w:t>
            </w:r>
          </w:p>
        </w:tc>
        <w:tc>
          <w:tcPr>
            <w:tcW w:w="3408" w:type="dxa"/>
            <w:shd w:val="clear" w:color="auto" w:fill="D9EAF7"/>
          </w:tcPr>
          <w:p w14:paraId="1B869612" w14:textId="77777777" w:rsidR="003979FA" w:rsidRDefault="00000000">
            <w:r>
              <w:rPr>
                <w:b/>
              </w:rPr>
              <w:t>Likely cause / check</w:t>
            </w:r>
          </w:p>
        </w:tc>
        <w:tc>
          <w:tcPr>
            <w:tcW w:w="3408" w:type="dxa"/>
            <w:shd w:val="clear" w:color="auto" w:fill="D9EAF7"/>
          </w:tcPr>
          <w:p w14:paraId="153802E3" w14:textId="77777777" w:rsidR="003979FA" w:rsidRDefault="00000000">
            <w:r>
              <w:rPr>
                <w:b/>
              </w:rPr>
              <w:t>Action</w:t>
            </w:r>
          </w:p>
        </w:tc>
      </w:tr>
      <w:tr w:rsidR="003979FA" w14:paraId="10D8AA2A" w14:textId="77777777">
        <w:trPr>
          <w:jc w:val="center"/>
        </w:trPr>
        <w:tc>
          <w:tcPr>
            <w:tcW w:w="3408" w:type="dxa"/>
          </w:tcPr>
          <w:p w14:paraId="6E5BF2F7" w14:textId="77777777" w:rsidR="003979FA" w:rsidRDefault="00000000">
            <w:pPr>
              <w:spacing w:after="40"/>
            </w:pPr>
            <w:r>
              <w:t>pgstatindex() does not exist</w:t>
            </w:r>
          </w:p>
        </w:tc>
        <w:tc>
          <w:tcPr>
            <w:tcW w:w="3408" w:type="dxa"/>
          </w:tcPr>
          <w:p w14:paraId="5884E338" w14:textId="77777777" w:rsidR="003979FA" w:rsidRDefault="00000000">
            <w:pPr>
              <w:spacing w:after="40"/>
            </w:pPr>
            <w:r>
              <w:t>pgstattuple extension is not installed in this database.</w:t>
            </w:r>
          </w:p>
        </w:tc>
        <w:tc>
          <w:tcPr>
            <w:tcW w:w="3408" w:type="dxa"/>
          </w:tcPr>
          <w:p w14:paraId="7D0DADFC" w14:textId="77777777" w:rsidR="003979FA" w:rsidRDefault="00000000">
            <w:pPr>
              <w:spacing w:after="40"/>
            </w:pPr>
            <w:r>
              <w:t>Install with CREATE EXTENSION pgstattuple if approved.</w:t>
            </w:r>
          </w:p>
        </w:tc>
      </w:tr>
      <w:tr w:rsidR="003979FA" w14:paraId="294CBEE8" w14:textId="77777777">
        <w:trPr>
          <w:jc w:val="center"/>
        </w:trPr>
        <w:tc>
          <w:tcPr>
            <w:tcW w:w="3408" w:type="dxa"/>
          </w:tcPr>
          <w:p w14:paraId="6304CC6C" w14:textId="77777777" w:rsidR="003979FA" w:rsidRDefault="00000000">
            <w:pPr>
              <w:spacing w:after="40"/>
            </w:pPr>
            <w:r>
              <w:t>permission denied for pgstatindex</w:t>
            </w:r>
          </w:p>
        </w:tc>
        <w:tc>
          <w:tcPr>
            <w:tcW w:w="3408" w:type="dxa"/>
          </w:tcPr>
          <w:p w14:paraId="4A2329CB" w14:textId="77777777" w:rsidR="003979FA" w:rsidRDefault="00000000">
            <w:pPr>
              <w:spacing w:after="40"/>
            </w:pPr>
            <w:r>
              <w:t>Caller lacks required function privilege.</w:t>
            </w:r>
          </w:p>
        </w:tc>
        <w:tc>
          <w:tcPr>
            <w:tcW w:w="3408" w:type="dxa"/>
          </w:tcPr>
          <w:p w14:paraId="4207336D" w14:textId="77777777" w:rsidR="003979FA" w:rsidRDefault="00000000">
            <w:pPr>
              <w:spacing w:after="40"/>
            </w:pPr>
            <w:r>
              <w:t>Use an authorized role; consider pg_stat_scan_tables membership.</w:t>
            </w:r>
          </w:p>
        </w:tc>
      </w:tr>
      <w:tr w:rsidR="003979FA" w14:paraId="285B6F38" w14:textId="77777777">
        <w:trPr>
          <w:jc w:val="center"/>
        </w:trPr>
        <w:tc>
          <w:tcPr>
            <w:tcW w:w="3408" w:type="dxa"/>
          </w:tcPr>
          <w:p w14:paraId="004489C0" w14:textId="77777777" w:rsidR="003979FA" w:rsidRDefault="00000000">
            <w:pPr>
              <w:spacing w:after="40"/>
            </w:pPr>
            <w:r>
              <w:t>pgstatindex says wrong index type / function fails</w:t>
            </w:r>
          </w:p>
        </w:tc>
        <w:tc>
          <w:tcPr>
            <w:tcW w:w="3408" w:type="dxa"/>
          </w:tcPr>
          <w:p w14:paraId="60653874" w14:textId="77777777" w:rsidR="003979FA" w:rsidRDefault="00000000">
            <w:pPr>
              <w:spacing w:after="40"/>
            </w:pPr>
            <w:r>
              <w:t>Target is not a physical B-tree index.</w:t>
            </w:r>
          </w:p>
        </w:tc>
        <w:tc>
          <w:tcPr>
            <w:tcW w:w="3408" w:type="dxa"/>
          </w:tcPr>
          <w:p w14:paraId="2633B2B4" w14:textId="77777777" w:rsidR="003979FA" w:rsidRDefault="00000000">
            <w:pPr>
              <w:spacing w:after="40"/>
            </w:pPr>
            <w:r>
              <w:t>Check pg_am and relkind first.</w:t>
            </w:r>
          </w:p>
        </w:tc>
      </w:tr>
      <w:tr w:rsidR="003979FA" w14:paraId="57CAF6DD" w14:textId="77777777">
        <w:trPr>
          <w:jc w:val="center"/>
        </w:trPr>
        <w:tc>
          <w:tcPr>
            <w:tcW w:w="3408" w:type="dxa"/>
          </w:tcPr>
          <w:p w14:paraId="56C68A4A" w14:textId="77777777" w:rsidR="003979FA" w:rsidRDefault="00000000">
            <w:pPr>
              <w:spacing w:after="40"/>
            </w:pPr>
            <w:r>
              <w:t>idx_scan unexpectedly zero</w:t>
            </w:r>
          </w:p>
        </w:tc>
        <w:tc>
          <w:tcPr>
            <w:tcW w:w="3408" w:type="dxa"/>
          </w:tcPr>
          <w:p w14:paraId="19B415A6" w14:textId="77777777" w:rsidR="003979FA" w:rsidRDefault="00000000">
            <w:pPr>
              <w:spacing w:after="40"/>
            </w:pPr>
            <w:r>
              <w:t>Statistics may have been reset or workload not observed.</w:t>
            </w:r>
          </w:p>
        </w:tc>
        <w:tc>
          <w:tcPr>
            <w:tcW w:w="3408" w:type="dxa"/>
          </w:tcPr>
          <w:p w14:paraId="2CAF2FD6" w14:textId="77777777" w:rsidR="003979FA" w:rsidRDefault="00000000">
            <w:pPr>
              <w:spacing w:after="40"/>
            </w:pPr>
            <w:r>
              <w:t>Check observation window and stats reset context before action.</w:t>
            </w:r>
          </w:p>
        </w:tc>
      </w:tr>
      <w:tr w:rsidR="003979FA" w14:paraId="63E57255" w14:textId="77777777">
        <w:trPr>
          <w:jc w:val="center"/>
        </w:trPr>
        <w:tc>
          <w:tcPr>
            <w:tcW w:w="3408" w:type="dxa"/>
          </w:tcPr>
          <w:p w14:paraId="206D5920" w14:textId="77777777" w:rsidR="003979FA" w:rsidRDefault="00000000">
            <w:pPr>
              <w:spacing w:after="40"/>
            </w:pPr>
            <w:r>
              <w:t>REINDEX blocks writers</w:t>
            </w:r>
          </w:p>
        </w:tc>
        <w:tc>
          <w:tcPr>
            <w:tcW w:w="3408" w:type="dxa"/>
          </w:tcPr>
          <w:p w14:paraId="1E00D620" w14:textId="77777777" w:rsidR="003979FA" w:rsidRDefault="00000000">
            <w:pPr>
              <w:spacing w:after="40"/>
            </w:pPr>
            <w:r>
              <w:t>Standard REINDEX takes stronger locking.</w:t>
            </w:r>
          </w:p>
        </w:tc>
        <w:tc>
          <w:tcPr>
            <w:tcW w:w="3408" w:type="dxa"/>
          </w:tcPr>
          <w:p w14:paraId="212357A1" w14:textId="77777777" w:rsidR="003979FA" w:rsidRDefault="00000000">
            <w:pPr>
              <w:spacing w:after="40"/>
            </w:pPr>
            <w:r>
              <w:t>Evaluate REINDEX CONCURRENTLY and its caveats.</w:t>
            </w:r>
          </w:p>
        </w:tc>
      </w:tr>
      <w:tr w:rsidR="003979FA" w14:paraId="2AF4E2B3" w14:textId="77777777">
        <w:trPr>
          <w:jc w:val="center"/>
        </w:trPr>
        <w:tc>
          <w:tcPr>
            <w:tcW w:w="3408" w:type="dxa"/>
          </w:tcPr>
          <w:p w14:paraId="74602594" w14:textId="77777777" w:rsidR="003979FA" w:rsidRDefault="00000000">
            <w:pPr>
              <w:spacing w:after="40"/>
            </w:pPr>
            <w:r>
              <w:t>Concurrent rebuild takes much longer</w:t>
            </w:r>
          </w:p>
        </w:tc>
        <w:tc>
          <w:tcPr>
            <w:tcW w:w="3408" w:type="dxa"/>
          </w:tcPr>
          <w:p w14:paraId="278EA4E4" w14:textId="77777777" w:rsidR="003979FA" w:rsidRDefault="00000000">
            <w:pPr>
              <w:spacing w:after="40"/>
            </w:pPr>
            <w:r>
              <w:t>Expected: extra scans/work and waits for transactions.</w:t>
            </w:r>
          </w:p>
        </w:tc>
        <w:tc>
          <w:tcPr>
            <w:tcW w:w="3408" w:type="dxa"/>
          </w:tcPr>
          <w:p w14:paraId="265877B3" w14:textId="77777777" w:rsidR="003979FA" w:rsidRDefault="00000000">
            <w:pPr>
              <w:spacing w:after="40"/>
            </w:pPr>
            <w:r>
              <w:t>Monitor progress and system load; do not assume it is hung.</w:t>
            </w:r>
          </w:p>
        </w:tc>
      </w:tr>
    </w:tbl>
    <w:p w14:paraId="0FA9AA3F" w14:textId="77777777" w:rsidR="003979FA" w:rsidRDefault="00000000">
      <w:pPr>
        <w:pStyle w:val="Heading1"/>
      </w:pPr>
      <w:r>
        <w:t>22. Security and Least Privilege</w:t>
      </w:r>
    </w:p>
    <w:p w14:paraId="7AF4F5B8" w14:textId="77777777" w:rsidR="003979FA" w:rsidRDefault="00000000">
      <w:pPr>
        <w:pStyle w:val="ListBullet"/>
      </w:pPr>
      <w:r>
        <w:t>Do not grant superuser solely for index reporting.</w:t>
      </w:r>
    </w:p>
    <w:p w14:paraId="228394F3" w14:textId="77777777" w:rsidR="003979FA" w:rsidRDefault="00000000">
      <w:pPr>
        <w:pStyle w:val="ListBullet"/>
      </w:pPr>
      <w:r>
        <w:t>Use the minimum statistics/catalog privileges required by the operational role.</w:t>
      </w:r>
    </w:p>
    <w:p w14:paraId="2CF5E08E" w14:textId="77777777" w:rsidR="003979FA" w:rsidRDefault="00000000">
      <w:pPr>
        <w:pStyle w:val="ListBullet"/>
      </w:pPr>
      <w:r>
        <w:t>pgstattuple page-level inspection is restricted by default; use controlled role membership or explicit grants according to policy.</w:t>
      </w:r>
    </w:p>
    <w:p w14:paraId="6FB47CDA" w14:textId="77777777" w:rsidR="003979FA" w:rsidRDefault="00000000">
      <w:pPr>
        <w:pStyle w:val="ListBullet"/>
      </w:pPr>
      <w:r>
        <w:t>Keep maintenance execution roles separate from read-only monitoring roles where practical.</w:t>
      </w:r>
    </w:p>
    <w:p w14:paraId="7A26AC28" w14:textId="77777777" w:rsidR="003979FA" w:rsidRDefault="00000000">
      <w:pPr>
        <w:pStyle w:val="ListBullet"/>
      </w:pPr>
      <w:r>
        <w:t>Audit REINDEX and DROP INDEX changes through the normal change-management process.</w:t>
      </w:r>
    </w:p>
    <w:p w14:paraId="38A76933" w14:textId="77777777" w:rsidR="003979FA" w:rsidRDefault="00000000">
      <w:pPr>
        <w:pStyle w:val="Heading1"/>
      </w:pPr>
      <w:r>
        <w:lastRenderedPageBreak/>
        <w:t>23. Performance and Operational Impact</w:t>
      </w:r>
    </w:p>
    <w:p w14:paraId="097BAE4F" w14:textId="77777777" w:rsidR="003979FA" w:rsidRDefault="00000000">
      <w:r>
        <w:t>Catalog and pg_stat_user_indexes queries are lightweight compared with page-level inspection. pgstatindex() scans index pages to derive its metrics, so broad database-wide use can generate I/O. Filter large reports by schema, index size or a candidate list.</w:t>
      </w:r>
    </w:p>
    <w:p w14:paraId="68DACBF0" w14:textId="77777777" w:rsidR="003979FA" w:rsidRDefault="00000000">
      <w:r>
        <w:t>REINDEX is a maintenance operation with CPU, I/O, WAL and storage implications. REINDEX CONCURRENTLY is designed to allow normal writes to continue, but PostgreSQL documents that it performs more total work and generally takes longer.</w:t>
      </w:r>
    </w:p>
    <w:p w14:paraId="2CCE9BB8" w14:textId="77777777" w:rsidR="003979FA" w:rsidRDefault="00000000">
      <w:pPr>
        <w:pStyle w:val="Heading1"/>
      </w:pPr>
      <w:r>
        <w:t>24. Production Readiness Checklist</w:t>
      </w:r>
    </w:p>
    <w:p w14:paraId="0D389A0B" w14:textId="77777777" w:rsidR="003979FA" w:rsidRDefault="00000000">
      <w:pPr>
        <w:pStyle w:val="ListBullet"/>
      </w:pPr>
      <w:r>
        <w:t>Representative statistics window captured.</w:t>
      </w:r>
    </w:p>
    <w:p w14:paraId="4F7A5450" w14:textId="77777777" w:rsidR="003979FA" w:rsidRDefault="00000000">
      <w:pPr>
        <w:pStyle w:val="ListBullet"/>
      </w:pPr>
      <w:r>
        <w:t>Critical/rare workloads reviewed.</w:t>
      </w:r>
    </w:p>
    <w:p w14:paraId="2301635F" w14:textId="77777777" w:rsidR="003979FA" w:rsidRDefault="00000000">
      <w:pPr>
        <w:pStyle w:val="ListBullet"/>
      </w:pPr>
      <w:r>
        <w:t>Primary, unique and constraint indexes identified.</w:t>
      </w:r>
    </w:p>
    <w:p w14:paraId="074DF2FB" w14:textId="77777777" w:rsidR="003979FA" w:rsidRDefault="00000000">
      <w:pPr>
        <w:pStyle w:val="ListBullet"/>
      </w:pPr>
      <w:r>
        <w:t>Candidate indexes validated with query plans.</w:t>
      </w:r>
    </w:p>
    <w:p w14:paraId="546F34E4" w14:textId="77777777" w:rsidR="003979FA" w:rsidRDefault="00000000">
      <w:pPr>
        <w:pStyle w:val="ListBullet"/>
      </w:pPr>
      <w:r>
        <w:t>pgstattuple access follows least privilege.</w:t>
      </w:r>
    </w:p>
    <w:p w14:paraId="494CE106" w14:textId="77777777" w:rsidR="003979FA" w:rsidRDefault="00000000">
      <w:pPr>
        <w:pStyle w:val="ListBullet"/>
      </w:pPr>
      <w:r>
        <w:t>Large pgstatindex scans scheduled safely.</w:t>
      </w:r>
    </w:p>
    <w:p w14:paraId="256186FC" w14:textId="77777777" w:rsidR="003979FA" w:rsidRDefault="00000000">
      <w:pPr>
        <w:pStyle w:val="ListBullet"/>
      </w:pPr>
      <w:r>
        <w:t>Disk headroom checked before REINDEX.</w:t>
      </w:r>
    </w:p>
    <w:p w14:paraId="2984494A" w14:textId="77777777" w:rsidR="003979FA" w:rsidRDefault="00000000">
      <w:pPr>
        <w:pStyle w:val="ListBullet"/>
      </w:pPr>
      <w:r>
        <w:t>WAL/replication impact considered.</w:t>
      </w:r>
    </w:p>
    <w:p w14:paraId="52FC6A42" w14:textId="77777777" w:rsidR="003979FA" w:rsidRDefault="00000000">
      <w:pPr>
        <w:pStyle w:val="ListBullet"/>
      </w:pPr>
      <w:r>
        <w:t>Maintenance command peer-reviewed.</w:t>
      </w:r>
    </w:p>
    <w:p w14:paraId="38853FAB" w14:textId="77777777" w:rsidR="003979FA" w:rsidRDefault="00000000">
      <w:pPr>
        <w:pStyle w:val="ListBullet"/>
      </w:pPr>
      <w:r>
        <w:t>REINDEX CONCURRENTLY restrictions reviewed.</w:t>
      </w:r>
    </w:p>
    <w:p w14:paraId="6AE846DB" w14:textId="77777777" w:rsidR="003979FA" w:rsidRDefault="00000000">
      <w:pPr>
        <w:pStyle w:val="ListBullet"/>
      </w:pPr>
      <w:r>
        <w:t>Post-change index validity and query performance validated.</w:t>
      </w:r>
    </w:p>
    <w:p w14:paraId="6BF32130" w14:textId="77777777" w:rsidR="003979FA" w:rsidRDefault="00000000">
      <w:pPr>
        <w:pStyle w:val="ListBullet"/>
      </w:pPr>
      <w:r>
        <w:t>Rollback/recovery approach documented.</w:t>
      </w:r>
    </w:p>
    <w:p w14:paraId="694D2259" w14:textId="77777777" w:rsidR="003979FA" w:rsidRDefault="00000000">
      <w:pPr>
        <w:pStyle w:val="Heading1"/>
      </w:pPr>
      <w:r>
        <w:t>25. Post-Implementation Validation</w:t>
      </w:r>
    </w:p>
    <w:p w14:paraId="4F2BB089" w14:textId="77777777" w:rsidR="003979FA" w:rsidRDefault="00000000">
      <w:pPr>
        <w:pStyle w:val="CodeBlock"/>
        <w:pBdr>
          <w:top w:val="single" w:sz="4" w:space="0" w:color="D9D9D9"/>
          <w:left w:val="single" w:sz="4" w:space="0" w:color="D9D9D9"/>
          <w:bottom w:val="single" w:sz="4" w:space="0" w:color="D9D9D9"/>
          <w:right w:val="single" w:sz="4" w:space="0" w:color="D9D9D9"/>
        </w:pBdr>
        <w:shd w:val="clear" w:color="auto" w:fill="F2F2F2"/>
      </w:pPr>
      <w:r>
        <w:t>-- Confirm invalid user indexes:</w:t>
      </w:r>
      <w:r>
        <w:br/>
        <w:t>SELECT</w:t>
      </w:r>
      <w:r>
        <w:br/>
        <w:t xml:space="preserve">    n.nspname AS schema_name,</w:t>
      </w:r>
      <w:r>
        <w:br/>
        <w:t xml:space="preserve">    c.relname AS index_name,</w:t>
      </w:r>
      <w:r>
        <w:br/>
        <w:t xml:space="preserve">    i.indisvalid,</w:t>
      </w:r>
      <w:r>
        <w:br/>
        <w:t xml:space="preserve">    i.indisready</w:t>
      </w:r>
      <w:r>
        <w:br/>
        <w:t>FROM pg_index i</w:t>
      </w:r>
      <w:r>
        <w:br/>
        <w:t>JOIN pg_class c ON c.oid = i.indexrelid</w:t>
      </w:r>
      <w:r>
        <w:br/>
        <w:t>JOIN pg_namespace n ON n.oid = c.relnamespace</w:t>
      </w:r>
      <w:r>
        <w:br/>
        <w:t>WHERE n.nspname NOT IN ('pg_catalog', 'information_schema')</w:t>
      </w:r>
      <w:r>
        <w:br/>
        <w:t xml:space="preserve">  AND (NOT i.indisvalid OR NOT i.indisready)</w:t>
      </w:r>
      <w:r>
        <w:br/>
        <w:t>ORDER BY 1,2;</w:t>
      </w:r>
      <w:r>
        <w:br/>
      </w:r>
      <w:r>
        <w:br/>
        <w:t>-- Re-check size and usage:</w:t>
      </w:r>
      <w:r>
        <w:br/>
        <w:t>SELECT</w:t>
      </w:r>
      <w:r>
        <w:br/>
        <w:t xml:space="preserve">    schemaname, relname, indexrelname,</w:t>
      </w:r>
      <w:r>
        <w:br/>
        <w:t xml:space="preserve">    idx_scan, last_idx_scan,</w:t>
      </w:r>
      <w:r>
        <w:br/>
        <w:t xml:space="preserve">    pg_size_pretty(pg_relation_size(indexrelid)) AS index_size</w:t>
      </w:r>
      <w:r>
        <w:br/>
        <w:t>FROM pg_stat_user_indexes</w:t>
      </w:r>
      <w:r>
        <w:br/>
        <w:t>ORDER BY pg_relation_size(indexrelid) DESC;</w:t>
      </w:r>
    </w:p>
    <w:p w14:paraId="5A204971" w14:textId="77777777" w:rsidR="003979FA" w:rsidRDefault="00000000">
      <w:pPr>
        <w:pStyle w:val="Heading1"/>
      </w:pPr>
      <w:r>
        <w:lastRenderedPageBreak/>
        <w:t>26. Operational Cheat Sheet</w:t>
      </w:r>
    </w:p>
    <w:tbl>
      <w:tblPr>
        <w:tblStyle w:val="TableGrid"/>
        <w:tblW w:w="0" w:type="auto"/>
        <w:jc w:val="center"/>
        <w:tblLook w:val="04A0" w:firstRow="1" w:lastRow="0" w:firstColumn="1" w:lastColumn="0" w:noHBand="0" w:noVBand="1"/>
      </w:tblPr>
      <w:tblGrid>
        <w:gridCol w:w="3870"/>
        <w:gridCol w:w="6354"/>
      </w:tblGrid>
      <w:tr w:rsidR="003979FA" w14:paraId="04A68D8D" w14:textId="77777777" w:rsidTr="00672540">
        <w:trPr>
          <w:jc w:val="center"/>
        </w:trPr>
        <w:tc>
          <w:tcPr>
            <w:tcW w:w="3870" w:type="dxa"/>
            <w:shd w:val="clear" w:color="auto" w:fill="D9EAF7"/>
          </w:tcPr>
          <w:p w14:paraId="23AE4D71" w14:textId="77777777" w:rsidR="003979FA" w:rsidRDefault="00000000">
            <w:r>
              <w:rPr>
                <w:b/>
              </w:rPr>
              <w:t>Task</w:t>
            </w:r>
          </w:p>
        </w:tc>
        <w:tc>
          <w:tcPr>
            <w:tcW w:w="6354" w:type="dxa"/>
            <w:shd w:val="clear" w:color="auto" w:fill="D9EAF7"/>
          </w:tcPr>
          <w:p w14:paraId="70DDB646" w14:textId="77777777" w:rsidR="003979FA" w:rsidRDefault="00000000">
            <w:r>
              <w:rPr>
                <w:b/>
              </w:rPr>
              <w:t>Command / View</w:t>
            </w:r>
          </w:p>
        </w:tc>
      </w:tr>
      <w:tr w:rsidR="003979FA" w14:paraId="77C65988" w14:textId="77777777" w:rsidTr="00672540">
        <w:trPr>
          <w:jc w:val="center"/>
        </w:trPr>
        <w:tc>
          <w:tcPr>
            <w:tcW w:w="3870" w:type="dxa"/>
          </w:tcPr>
          <w:p w14:paraId="0490FFEA" w14:textId="77777777" w:rsidR="003979FA" w:rsidRDefault="00000000">
            <w:pPr>
              <w:spacing w:after="40"/>
            </w:pPr>
            <w:r>
              <w:t>List index definitions</w:t>
            </w:r>
          </w:p>
        </w:tc>
        <w:tc>
          <w:tcPr>
            <w:tcW w:w="6354" w:type="dxa"/>
          </w:tcPr>
          <w:p w14:paraId="49B6757F" w14:textId="77777777" w:rsidR="003979FA" w:rsidRDefault="00000000">
            <w:pPr>
              <w:spacing w:after="40"/>
            </w:pPr>
            <w:r>
              <w:t>pg_indexes</w:t>
            </w:r>
          </w:p>
        </w:tc>
      </w:tr>
      <w:tr w:rsidR="003979FA" w14:paraId="56DF00EF" w14:textId="77777777" w:rsidTr="00672540">
        <w:trPr>
          <w:jc w:val="center"/>
        </w:trPr>
        <w:tc>
          <w:tcPr>
            <w:tcW w:w="3870" w:type="dxa"/>
          </w:tcPr>
          <w:p w14:paraId="0F65B2CA" w14:textId="77777777" w:rsidR="003979FA" w:rsidRDefault="00000000">
            <w:pPr>
              <w:spacing w:after="40"/>
            </w:pPr>
            <w:r>
              <w:t>Usage statistics</w:t>
            </w:r>
          </w:p>
        </w:tc>
        <w:tc>
          <w:tcPr>
            <w:tcW w:w="6354" w:type="dxa"/>
          </w:tcPr>
          <w:p w14:paraId="4B88B6F0" w14:textId="77777777" w:rsidR="003979FA" w:rsidRDefault="00000000">
            <w:pPr>
              <w:spacing w:after="40"/>
            </w:pPr>
            <w:r>
              <w:t>pg_stat_user_indexes</w:t>
            </w:r>
          </w:p>
        </w:tc>
      </w:tr>
      <w:tr w:rsidR="003979FA" w14:paraId="1E493F33" w14:textId="77777777" w:rsidTr="00672540">
        <w:trPr>
          <w:jc w:val="center"/>
        </w:trPr>
        <w:tc>
          <w:tcPr>
            <w:tcW w:w="3870" w:type="dxa"/>
          </w:tcPr>
          <w:p w14:paraId="4433B24E" w14:textId="77777777" w:rsidR="003979FA" w:rsidRDefault="00000000">
            <w:pPr>
              <w:spacing w:after="40"/>
            </w:pPr>
            <w:r>
              <w:t>Access method</w:t>
            </w:r>
          </w:p>
        </w:tc>
        <w:tc>
          <w:tcPr>
            <w:tcW w:w="6354" w:type="dxa"/>
          </w:tcPr>
          <w:p w14:paraId="0E4C403E" w14:textId="77777777" w:rsidR="003979FA" w:rsidRDefault="00000000">
            <w:pPr>
              <w:spacing w:after="40"/>
            </w:pPr>
            <w:r>
              <w:t>pg_class.relam -&gt; pg_am</w:t>
            </w:r>
          </w:p>
        </w:tc>
      </w:tr>
      <w:tr w:rsidR="003979FA" w14:paraId="74D074EB" w14:textId="77777777" w:rsidTr="00672540">
        <w:trPr>
          <w:jc w:val="center"/>
        </w:trPr>
        <w:tc>
          <w:tcPr>
            <w:tcW w:w="3870" w:type="dxa"/>
          </w:tcPr>
          <w:p w14:paraId="7B0A5599" w14:textId="77777777" w:rsidR="003979FA" w:rsidRDefault="00000000">
            <w:pPr>
              <w:spacing w:after="40"/>
            </w:pPr>
            <w:r>
              <w:t>Index metadata</w:t>
            </w:r>
          </w:p>
        </w:tc>
        <w:tc>
          <w:tcPr>
            <w:tcW w:w="6354" w:type="dxa"/>
          </w:tcPr>
          <w:p w14:paraId="5682D920" w14:textId="77777777" w:rsidR="003979FA" w:rsidRDefault="00000000">
            <w:pPr>
              <w:spacing w:after="40"/>
            </w:pPr>
            <w:r>
              <w:t>pg_index</w:t>
            </w:r>
          </w:p>
        </w:tc>
      </w:tr>
      <w:tr w:rsidR="003979FA" w14:paraId="0DF268FF" w14:textId="77777777" w:rsidTr="00672540">
        <w:trPr>
          <w:jc w:val="center"/>
        </w:trPr>
        <w:tc>
          <w:tcPr>
            <w:tcW w:w="3870" w:type="dxa"/>
          </w:tcPr>
          <w:p w14:paraId="7C224278" w14:textId="77777777" w:rsidR="003979FA" w:rsidRDefault="00000000">
            <w:pPr>
              <w:spacing w:after="40"/>
            </w:pPr>
            <w:r>
              <w:t>Index bytes</w:t>
            </w:r>
          </w:p>
        </w:tc>
        <w:tc>
          <w:tcPr>
            <w:tcW w:w="6354" w:type="dxa"/>
          </w:tcPr>
          <w:p w14:paraId="495CF366" w14:textId="77777777" w:rsidR="003979FA" w:rsidRDefault="00000000">
            <w:pPr>
              <w:spacing w:after="40"/>
            </w:pPr>
            <w:r>
              <w:t>pg_relation_size(indexrelid)</w:t>
            </w:r>
          </w:p>
        </w:tc>
      </w:tr>
      <w:tr w:rsidR="003979FA" w14:paraId="5ACF72A3" w14:textId="77777777" w:rsidTr="00672540">
        <w:trPr>
          <w:jc w:val="center"/>
        </w:trPr>
        <w:tc>
          <w:tcPr>
            <w:tcW w:w="3870" w:type="dxa"/>
          </w:tcPr>
          <w:p w14:paraId="27B2C96B" w14:textId="77777777" w:rsidR="003979FA" w:rsidRDefault="00000000">
            <w:pPr>
              <w:spacing w:after="40"/>
            </w:pPr>
            <w:r>
              <w:t>Pretty size</w:t>
            </w:r>
          </w:p>
        </w:tc>
        <w:tc>
          <w:tcPr>
            <w:tcW w:w="6354" w:type="dxa"/>
          </w:tcPr>
          <w:p w14:paraId="10E5CBFD" w14:textId="77777777" w:rsidR="003979FA" w:rsidRDefault="00000000">
            <w:pPr>
              <w:spacing w:after="40"/>
            </w:pPr>
            <w:r>
              <w:t>pg_size_pretty(...)</w:t>
            </w:r>
          </w:p>
        </w:tc>
      </w:tr>
      <w:tr w:rsidR="003979FA" w14:paraId="39896DC2" w14:textId="77777777" w:rsidTr="00672540">
        <w:trPr>
          <w:jc w:val="center"/>
        </w:trPr>
        <w:tc>
          <w:tcPr>
            <w:tcW w:w="3870" w:type="dxa"/>
          </w:tcPr>
          <w:p w14:paraId="636DCD3A" w14:textId="77777777" w:rsidR="003979FA" w:rsidRDefault="00000000">
            <w:pPr>
              <w:spacing w:after="40"/>
            </w:pPr>
            <w:r>
              <w:t>B-tree page health</w:t>
            </w:r>
          </w:p>
        </w:tc>
        <w:tc>
          <w:tcPr>
            <w:tcW w:w="6354" w:type="dxa"/>
          </w:tcPr>
          <w:p w14:paraId="06670723" w14:textId="77777777" w:rsidR="003979FA" w:rsidRDefault="00000000">
            <w:pPr>
              <w:spacing w:after="40"/>
            </w:pPr>
            <w:r>
              <w:t>pgstatindex(regclass)</w:t>
            </w:r>
          </w:p>
        </w:tc>
      </w:tr>
      <w:tr w:rsidR="003979FA" w14:paraId="33A56BCA" w14:textId="77777777" w:rsidTr="00672540">
        <w:trPr>
          <w:jc w:val="center"/>
        </w:trPr>
        <w:tc>
          <w:tcPr>
            <w:tcW w:w="3870" w:type="dxa"/>
          </w:tcPr>
          <w:p w14:paraId="68446D1D" w14:textId="77777777" w:rsidR="003979FA" w:rsidRDefault="00000000">
            <w:pPr>
              <w:spacing w:after="40"/>
            </w:pPr>
            <w:r>
              <w:t>Rebuild one index</w:t>
            </w:r>
          </w:p>
        </w:tc>
        <w:tc>
          <w:tcPr>
            <w:tcW w:w="6354" w:type="dxa"/>
          </w:tcPr>
          <w:p w14:paraId="241ACFDF" w14:textId="77777777" w:rsidR="003979FA" w:rsidRDefault="00000000">
            <w:pPr>
              <w:spacing w:after="40"/>
            </w:pPr>
            <w:r>
              <w:t>REINDEX INDEX ...</w:t>
            </w:r>
          </w:p>
        </w:tc>
      </w:tr>
      <w:tr w:rsidR="003979FA" w14:paraId="0BBA7237" w14:textId="77777777" w:rsidTr="00672540">
        <w:trPr>
          <w:jc w:val="center"/>
        </w:trPr>
        <w:tc>
          <w:tcPr>
            <w:tcW w:w="3870" w:type="dxa"/>
          </w:tcPr>
          <w:p w14:paraId="6C24ECB0" w14:textId="77777777" w:rsidR="003979FA" w:rsidRDefault="00000000">
            <w:pPr>
              <w:spacing w:after="40"/>
            </w:pPr>
            <w:r>
              <w:t>Reduced write blocking</w:t>
            </w:r>
          </w:p>
        </w:tc>
        <w:tc>
          <w:tcPr>
            <w:tcW w:w="6354" w:type="dxa"/>
          </w:tcPr>
          <w:p w14:paraId="5F9900A4" w14:textId="77777777" w:rsidR="003979FA" w:rsidRDefault="00000000">
            <w:pPr>
              <w:spacing w:after="40"/>
            </w:pPr>
            <w:r>
              <w:t>REINDEX INDEX CONCURRENTLY ...</w:t>
            </w:r>
          </w:p>
        </w:tc>
      </w:tr>
      <w:tr w:rsidR="003979FA" w14:paraId="3C9203AB" w14:textId="77777777" w:rsidTr="00672540">
        <w:trPr>
          <w:jc w:val="center"/>
        </w:trPr>
        <w:tc>
          <w:tcPr>
            <w:tcW w:w="3870" w:type="dxa"/>
          </w:tcPr>
          <w:p w14:paraId="0ABC6B45" w14:textId="77777777" w:rsidR="003979FA" w:rsidRDefault="00000000">
            <w:pPr>
              <w:spacing w:after="40"/>
            </w:pPr>
            <w:r>
              <w:t>Progress</w:t>
            </w:r>
          </w:p>
        </w:tc>
        <w:tc>
          <w:tcPr>
            <w:tcW w:w="6354" w:type="dxa"/>
          </w:tcPr>
          <w:p w14:paraId="796BEDE3" w14:textId="77777777" w:rsidR="003979FA" w:rsidRDefault="00000000">
            <w:pPr>
              <w:spacing w:after="40"/>
            </w:pPr>
            <w:r>
              <w:t>pg_stat_progress_create_index</w:t>
            </w:r>
          </w:p>
        </w:tc>
      </w:tr>
    </w:tbl>
    <w:p w14:paraId="48A387AB" w14:textId="77777777" w:rsidR="003979FA" w:rsidRDefault="00000000">
      <w:pPr>
        <w:pStyle w:val="Heading1"/>
      </w:pPr>
      <w:r>
        <w:t>27. Key Takeaways</w:t>
      </w:r>
    </w:p>
    <w:p w14:paraId="44988F13" w14:textId="77777777" w:rsidR="003979FA" w:rsidRDefault="00000000">
      <w:pPr>
        <w:pStyle w:val="ListBullet"/>
      </w:pPr>
      <w:r>
        <w:t>Index administration is a measurement-and-validation process, not a threshold-only process.</w:t>
      </w:r>
    </w:p>
    <w:p w14:paraId="2BB5B195" w14:textId="77777777" w:rsidR="003979FA" w:rsidRDefault="00000000">
      <w:pPr>
        <w:pStyle w:val="ListBullet"/>
      </w:pPr>
      <w:r>
        <w:t>Use pg_stat_user_indexes for usage, catalogs for metadata, size functions for footprint, and pgstatindex() for B-tree page-level diagnostics.</w:t>
      </w:r>
    </w:p>
    <w:p w14:paraId="746A6742" w14:textId="77777777" w:rsidR="003979FA" w:rsidRDefault="00000000">
      <w:pPr>
        <w:pStyle w:val="ListBullet"/>
      </w:pPr>
      <w:r>
        <w:t>Do not equate zero scans with safe-to-drop.</w:t>
      </w:r>
    </w:p>
    <w:p w14:paraId="31084FC8" w14:textId="77777777" w:rsidR="003979FA" w:rsidRDefault="00000000">
      <w:pPr>
        <w:pStyle w:val="ListBullet"/>
      </w:pPr>
      <w:r>
        <w:t>Do not call fragmentation or free space an exact universal bloat percentage.</w:t>
      </w:r>
    </w:p>
    <w:p w14:paraId="26E9686D" w14:textId="77777777" w:rsidR="003979FA" w:rsidRDefault="00000000">
      <w:pPr>
        <w:pStyle w:val="ListBullet"/>
      </w:pPr>
      <w:r>
        <w:t>REINDEX is appropriate for specific conditions such as corruption, inefficient B-tree space use, or applying changed storage parameters.</w:t>
      </w:r>
    </w:p>
    <w:p w14:paraId="6357DCFC" w14:textId="77777777" w:rsidR="003979FA" w:rsidRDefault="00000000">
      <w:pPr>
        <w:pStyle w:val="ListBullet"/>
      </w:pPr>
      <w:r>
        <w:t>For live production systems, evaluate REINDEX CONCURRENTLY when keeping writes available is important.</w:t>
      </w:r>
    </w:p>
    <w:p w14:paraId="3CC5A303" w14:textId="77777777" w:rsidR="003979FA" w:rsidRDefault="00000000">
      <w:pPr>
        <w:pStyle w:val="Heading1"/>
      </w:pPr>
      <w:r>
        <w:t>28. Official References</w:t>
      </w:r>
    </w:p>
    <w:p w14:paraId="050B8069" w14:textId="77777777" w:rsidR="003979FA" w:rsidRDefault="00000000">
      <w:r>
        <w:rPr>
          <w:b/>
        </w:rPr>
        <w:t xml:space="preserve">PostgreSQL 18 - Chapter 11: Indexes: </w:t>
      </w:r>
      <w:r>
        <w:t>https://www.postgresql.org/docs/18/indexes.html</w:t>
      </w:r>
    </w:p>
    <w:p w14:paraId="2549F937" w14:textId="77777777" w:rsidR="003979FA" w:rsidRDefault="00000000">
      <w:r>
        <w:rPr>
          <w:b/>
        </w:rPr>
        <w:t xml:space="preserve">PostgreSQL 18 - pg_indexes: </w:t>
      </w:r>
      <w:r>
        <w:t>https://www.postgresql.org/docs/18/view-pg-indexes.html</w:t>
      </w:r>
    </w:p>
    <w:p w14:paraId="21EA67E2" w14:textId="77777777" w:rsidR="003979FA" w:rsidRDefault="00000000">
      <w:r>
        <w:rPr>
          <w:b/>
        </w:rPr>
        <w:t xml:space="preserve">PostgreSQL 18 - Cumulative Statistics System: </w:t>
      </w:r>
      <w:r>
        <w:t>https://www.postgresql.org/docs/18/monitoring-stats.html</w:t>
      </w:r>
    </w:p>
    <w:p w14:paraId="38A005B8" w14:textId="77777777" w:rsidR="003979FA" w:rsidRDefault="00000000">
      <w:r>
        <w:rPr>
          <w:b/>
        </w:rPr>
        <w:t xml:space="preserve">PostgreSQL 18 - pgstattuple / pgstatindex: </w:t>
      </w:r>
      <w:r>
        <w:t>https://www.postgresql.org/docs/18/pgstattuple.html</w:t>
      </w:r>
    </w:p>
    <w:p w14:paraId="6E083BA8" w14:textId="77777777" w:rsidR="003979FA" w:rsidRDefault="00000000">
      <w:r>
        <w:rPr>
          <w:b/>
        </w:rPr>
        <w:t xml:space="preserve">PostgreSQL 18 - REINDEX: </w:t>
      </w:r>
      <w:r>
        <w:t>https://www.postgresql.org/docs/18/sql-reindex.html</w:t>
      </w:r>
    </w:p>
    <w:p w14:paraId="4CE597BD" w14:textId="77777777" w:rsidR="003979FA" w:rsidRDefault="00000000">
      <w:r>
        <w:rPr>
          <w:b/>
        </w:rPr>
        <w:t xml:space="preserve">PostgreSQL 18 - Routine Reindexing: </w:t>
      </w:r>
      <w:r>
        <w:t>https://www.postgresql.org/docs/18/routine-reindex.html</w:t>
      </w:r>
    </w:p>
    <w:p w14:paraId="1EFB034E" w14:textId="77777777" w:rsidR="003979FA" w:rsidRDefault="00000000">
      <w:r>
        <w:rPr>
          <w:b/>
        </w:rPr>
        <w:t xml:space="preserve">PostgreSQL 18 - Monitoring Database Activity: </w:t>
      </w:r>
      <w:r>
        <w:t>https://www.postgresql.org/docs/18/monitoring.html</w:t>
      </w:r>
    </w:p>
    <w:p w14:paraId="1EBA926B" w14:textId="77777777" w:rsidR="003979FA" w:rsidRDefault="00000000">
      <w:pPr>
        <w:pStyle w:val="Heading1"/>
      </w:pPr>
      <w:r>
        <w:t>Appendix A - Complete Candidate Review Script</w:t>
      </w:r>
    </w:p>
    <w:p w14:paraId="768FC67E" w14:textId="77777777" w:rsidR="003979FA" w:rsidRDefault="00000000">
      <w:pPr>
        <w:pStyle w:val="CodeBlock"/>
        <w:pBdr>
          <w:top w:val="single" w:sz="4" w:space="0" w:color="D9D9D9"/>
          <w:left w:val="single" w:sz="4" w:space="0" w:color="D9D9D9"/>
          <w:bottom w:val="single" w:sz="4" w:space="0" w:color="D9D9D9"/>
          <w:right w:val="single" w:sz="4" w:space="0" w:color="D9D9D9"/>
        </w:pBdr>
        <w:shd w:val="clear" w:color="auto" w:fill="F2F2F2"/>
      </w:pPr>
      <w:r>
        <w:t>-- 1) Inventory and usage</w:t>
      </w:r>
      <w:r>
        <w:br/>
        <w:t>SELECT</w:t>
      </w:r>
      <w:r>
        <w:br/>
        <w:t xml:space="preserve">    s.schemaname,</w:t>
      </w:r>
      <w:r>
        <w:br/>
        <w:t xml:space="preserve">    s.relname AS table_name,</w:t>
      </w:r>
      <w:r>
        <w:br/>
        <w:t xml:space="preserve">    s.indexrelname AS index_name,</w:t>
      </w:r>
      <w:r>
        <w:br/>
        <w:t xml:space="preserve">    am.amname AS access_method,</w:t>
      </w:r>
      <w:r>
        <w:br/>
        <w:t xml:space="preserve">    i.indisprimary,</w:t>
      </w:r>
      <w:r>
        <w:br/>
        <w:t xml:space="preserve">    i.indisunique,</w:t>
      </w:r>
      <w:r>
        <w:br/>
        <w:t xml:space="preserve">    i.indisvalid,</w:t>
      </w:r>
      <w:r>
        <w:br/>
        <w:t xml:space="preserve">    s.idx_scan,</w:t>
      </w:r>
      <w:r>
        <w:br/>
      </w:r>
      <w:r>
        <w:lastRenderedPageBreak/>
        <w:t xml:space="preserve">    s.last_idx_scan,</w:t>
      </w:r>
      <w:r>
        <w:br/>
        <w:t xml:space="preserve">    pg_relation_size(s.indexrelid) AS index_bytes,</w:t>
      </w:r>
      <w:r>
        <w:br/>
        <w:t xml:space="preserve">    pg_size_pretty(pg_relation_size(s.indexrelid)) AS index_size</w:t>
      </w:r>
      <w:r>
        <w:br/>
        <w:t>FROM pg_stat_user_indexes s</w:t>
      </w:r>
      <w:r>
        <w:br/>
        <w:t>JOIN pg_index i ON i.indexrelid = s.indexrelid</w:t>
      </w:r>
      <w:r>
        <w:br/>
        <w:t>JOIN pg_class c ON c.oid = s.indexrelid</w:t>
      </w:r>
      <w:r>
        <w:br/>
        <w:t>JOIN pg_am am ON am.oid = c.relam</w:t>
      </w:r>
      <w:r>
        <w:br/>
        <w:t>ORDER BY pg_relation_size(s.indexrelid) DESC;</w:t>
      </w:r>
      <w:r>
        <w:br/>
      </w:r>
      <w:r>
        <w:br/>
        <w:t>-- 2) Zero-scan review candidates, excluding primary/unique</w:t>
      </w:r>
      <w:r>
        <w:br/>
        <w:t>SELECT</w:t>
      </w:r>
      <w:r>
        <w:br/>
        <w:t xml:space="preserve">    s.schemaname,</w:t>
      </w:r>
      <w:r>
        <w:br/>
        <w:t xml:space="preserve">    s.relname,</w:t>
      </w:r>
      <w:r>
        <w:br/>
        <w:t xml:space="preserve">    s.indexrelname,</w:t>
      </w:r>
      <w:r>
        <w:br/>
        <w:t xml:space="preserve">    pg_size_pretty(pg_relation_size(s.indexrelid)) AS index_size,</w:t>
      </w:r>
      <w:r>
        <w:br/>
        <w:t xml:space="preserve">    s.idx_scan,</w:t>
      </w:r>
      <w:r>
        <w:br/>
        <w:t xml:space="preserve">    s.last_idx_scan</w:t>
      </w:r>
      <w:r>
        <w:br/>
        <w:t>FROM pg_stat_user_indexes s</w:t>
      </w:r>
      <w:r>
        <w:br/>
        <w:t>JOIN pg_index i ON i.indexrelid = s.indexrelid</w:t>
      </w:r>
      <w:r>
        <w:br/>
        <w:t>WHERE s.idx_scan = 0</w:t>
      </w:r>
      <w:r>
        <w:br/>
        <w:t xml:space="preserve">  AND NOT i.indisprimary</w:t>
      </w:r>
      <w:r>
        <w:br/>
        <w:t xml:space="preserve">  AND NOT i.indisunique</w:t>
      </w:r>
      <w:r>
        <w:br/>
        <w:t>ORDER BY pg_relation_size(s.indexrelid) DESC;</w:t>
      </w:r>
      <w:r>
        <w:br/>
      </w:r>
      <w:r>
        <w:br/>
        <w:t>-- 3) Physical B-tree candidates &gt;= 100 MB</w:t>
      </w:r>
      <w:r>
        <w:br/>
        <w:t>SELECT</w:t>
      </w:r>
      <w:r>
        <w:br/>
        <w:t xml:space="preserve">    n.nspname,</w:t>
      </w:r>
      <w:r>
        <w:br/>
        <w:t xml:space="preserve">    t.relname AS table_name,</w:t>
      </w:r>
      <w:r>
        <w:br/>
        <w:t xml:space="preserve">    c.relname AS index_name,</w:t>
      </w:r>
      <w:r>
        <w:br/>
        <w:t xml:space="preserve">    c.oid::regclass AS index_regclass,</w:t>
      </w:r>
      <w:r>
        <w:br/>
        <w:t xml:space="preserve">    pg_size_pretty(pg_relation_size(c.oid)) AS index_size</w:t>
      </w:r>
      <w:r>
        <w:br/>
        <w:t>FROM pg_class c</w:t>
      </w:r>
      <w:r>
        <w:br/>
        <w:t>JOIN pg_index i ON i.indexrelid = c.oid</w:t>
      </w:r>
      <w:r>
        <w:br/>
        <w:t>JOIN pg_class t ON t.oid = i.indrelid</w:t>
      </w:r>
      <w:r>
        <w:br/>
        <w:t>JOIN pg_namespace n ON n.oid = c.relnamespace</w:t>
      </w:r>
      <w:r>
        <w:br/>
        <w:t>JOIN pg_am am ON am.oid = c.relam</w:t>
      </w:r>
      <w:r>
        <w:br/>
        <w:t>WHERE c.relkind = 'i'</w:t>
      </w:r>
      <w:r>
        <w:br/>
        <w:t xml:space="preserve">  AND am.amname = 'btree'</w:t>
      </w:r>
      <w:r>
        <w:br/>
        <w:t xml:space="preserve">  AND n.nspname NOT IN ('pg_catalog', 'information_schema')</w:t>
      </w:r>
      <w:r>
        <w:br/>
        <w:t xml:space="preserve">  AND pg_relation_size(c.oid) &gt;= 100 * 1024 * 1024</w:t>
      </w:r>
      <w:r>
        <w:br/>
        <w:t>ORDER BY pg_relation_size(c.oid) DESC;</w:t>
      </w:r>
    </w:p>
    <w:p w14:paraId="5A97F467" w14:textId="77777777" w:rsidR="00672540" w:rsidRDefault="00672540">
      <w:pPr>
        <w:pStyle w:val="Heading1"/>
      </w:pPr>
    </w:p>
    <w:p w14:paraId="04BED5C0" w14:textId="402806C1" w:rsidR="003979FA" w:rsidRDefault="00000000">
      <w:pPr>
        <w:pStyle w:val="Heading1"/>
      </w:pPr>
      <w:r>
        <w:t>Appendix B - DBA Decision Matrix</w:t>
      </w:r>
    </w:p>
    <w:tbl>
      <w:tblPr>
        <w:tblStyle w:val="TableGrid"/>
        <w:tblW w:w="0" w:type="auto"/>
        <w:jc w:val="center"/>
        <w:tblLook w:val="04A0" w:firstRow="1" w:lastRow="0" w:firstColumn="1" w:lastColumn="0" w:noHBand="0" w:noVBand="1"/>
      </w:tblPr>
      <w:tblGrid>
        <w:gridCol w:w="2556"/>
        <w:gridCol w:w="2556"/>
        <w:gridCol w:w="1638"/>
        <w:gridCol w:w="3474"/>
      </w:tblGrid>
      <w:tr w:rsidR="003979FA" w14:paraId="7F6C373E" w14:textId="77777777" w:rsidTr="00672540">
        <w:trPr>
          <w:jc w:val="center"/>
        </w:trPr>
        <w:tc>
          <w:tcPr>
            <w:tcW w:w="2556" w:type="dxa"/>
            <w:shd w:val="clear" w:color="auto" w:fill="D9EAF7"/>
          </w:tcPr>
          <w:p w14:paraId="281AD189" w14:textId="77777777" w:rsidR="003979FA" w:rsidRDefault="00000000">
            <w:r>
              <w:rPr>
                <w:b/>
              </w:rPr>
              <w:t>Signal</w:t>
            </w:r>
          </w:p>
        </w:tc>
        <w:tc>
          <w:tcPr>
            <w:tcW w:w="2556" w:type="dxa"/>
            <w:shd w:val="clear" w:color="auto" w:fill="D9EAF7"/>
          </w:tcPr>
          <w:p w14:paraId="27E543BF" w14:textId="77777777" w:rsidR="003979FA" w:rsidRDefault="00000000">
            <w:r>
              <w:rPr>
                <w:b/>
              </w:rPr>
              <w:t>Confidence</w:t>
            </w:r>
          </w:p>
        </w:tc>
        <w:tc>
          <w:tcPr>
            <w:tcW w:w="1638" w:type="dxa"/>
            <w:shd w:val="clear" w:color="auto" w:fill="D9EAF7"/>
          </w:tcPr>
          <w:p w14:paraId="2164BB19" w14:textId="77777777" w:rsidR="003979FA" w:rsidRDefault="00000000">
            <w:r>
              <w:rPr>
                <w:b/>
              </w:rPr>
              <w:t>Automatic action?</w:t>
            </w:r>
          </w:p>
        </w:tc>
        <w:tc>
          <w:tcPr>
            <w:tcW w:w="3474" w:type="dxa"/>
            <w:shd w:val="clear" w:color="auto" w:fill="D9EAF7"/>
          </w:tcPr>
          <w:p w14:paraId="306A7737" w14:textId="77777777" w:rsidR="003979FA" w:rsidRDefault="00000000">
            <w:r>
              <w:rPr>
                <w:b/>
              </w:rPr>
              <w:t>DBA response</w:t>
            </w:r>
          </w:p>
        </w:tc>
      </w:tr>
      <w:tr w:rsidR="003979FA" w14:paraId="6011B625" w14:textId="77777777" w:rsidTr="00672540">
        <w:trPr>
          <w:jc w:val="center"/>
        </w:trPr>
        <w:tc>
          <w:tcPr>
            <w:tcW w:w="2556" w:type="dxa"/>
          </w:tcPr>
          <w:p w14:paraId="7590438D" w14:textId="77777777" w:rsidR="003979FA" w:rsidRDefault="00000000">
            <w:pPr>
              <w:spacing w:after="40"/>
            </w:pPr>
            <w:r>
              <w:t>idx_scan = 0</w:t>
            </w:r>
          </w:p>
        </w:tc>
        <w:tc>
          <w:tcPr>
            <w:tcW w:w="2556" w:type="dxa"/>
          </w:tcPr>
          <w:p w14:paraId="3A7C6625" w14:textId="77777777" w:rsidR="003979FA" w:rsidRDefault="00000000">
            <w:pPr>
              <w:spacing w:after="40"/>
            </w:pPr>
            <w:r>
              <w:t>Low by itself</w:t>
            </w:r>
          </w:p>
        </w:tc>
        <w:tc>
          <w:tcPr>
            <w:tcW w:w="1638" w:type="dxa"/>
          </w:tcPr>
          <w:p w14:paraId="51675EE6" w14:textId="77777777" w:rsidR="003979FA" w:rsidRDefault="00000000">
            <w:pPr>
              <w:spacing w:after="40"/>
            </w:pPr>
            <w:r>
              <w:t>No</w:t>
            </w:r>
          </w:p>
        </w:tc>
        <w:tc>
          <w:tcPr>
            <w:tcW w:w="3474" w:type="dxa"/>
          </w:tcPr>
          <w:p w14:paraId="05B08602" w14:textId="77777777" w:rsidR="003979FA" w:rsidRDefault="00000000">
            <w:pPr>
              <w:spacing w:after="40"/>
            </w:pPr>
            <w:r>
              <w:t>Validate observation window, constraints and rare workloads.</w:t>
            </w:r>
          </w:p>
        </w:tc>
      </w:tr>
      <w:tr w:rsidR="003979FA" w14:paraId="5F5DDEF8" w14:textId="77777777" w:rsidTr="00672540">
        <w:trPr>
          <w:jc w:val="center"/>
        </w:trPr>
        <w:tc>
          <w:tcPr>
            <w:tcW w:w="2556" w:type="dxa"/>
          </w:tcPr>
          <w:p w14:paraId="228584DB" w14:textId="77777777" w:rsidR="003979FA" w:rsidRDefault="00000000">
            <w:pPr>
              <w:spacing w:after="40"/>
            </w:pPr>
            <w:r>
              <w:t>Large index</w:t>
            </w:r>
          </w:p>
        </w:tc>
        <w:tc>
          <w:tcPr>
            <w:tcW w:w="2556" w:type="dxa"/>
          </w:tcPr>
          <w:p w14:paraId="7746901C" w14:textId="77777777" w:rsidR="003979FA" w:rsidRDefault="00000000">
            <w:pPr>
              <w:spacing w:after="40"/>
            </w:pPr>
            <w:r>
              <w:t>Low by itself</w:t>
            </w:r>
          </w:p>
        </w:tc>
        <w:tc>
          <w:tcPr>
            <w:tcW w:w="1638" w:type="dxa"/>
          </w:tcPr>
          <w:p w14:paraId="6913781B" w14:textId="77777777" w:rsidR="003979FA" w:rsidRDefault="00000000">
            <w:pPr>
              <w:spacing w:after="40"/>
            </w:pPr>
            <w:r>
              <w:t>No</w:t>
            </w:r>
          </w:p>
        </w:tc>
        <w:tc>
          <w:tcPr>
            <w:tcW w:w="3474" w:type="dxa"/>
          </w:tcPr>
          <w:p w14:paraId="2AF3A06A" w14:textId="77777777" w:rsidR="003979FA" w:rsidRDefault="00000000">
            <w:pPr>
              <w:spacing w:after="40"/>
            </w:pPr>
            <w:r>
              <w:t>Trend growth and correlate with workload.</w:t>
            </w:r>
          </w:p>
        </w:tc>
      </w:tr>
      <w:tr w:rsidR="003979FA" w14:paraId="588B7520" w14:textId="77777777" w:rsidTr="00672540">
        <w:trPr>
          <w:jc w:val="center"/>
        </w:trPr>
        <w:tc>
          <w:tcPr>
            <w:tcW w:w="2556" w:type="dxa"/>
          </w:tcPr>
          <w:p w14:paraId="2F3FAF7B" w14:textId="77777777" w:rsidR="003979FA" w:rsidRDefault="00000000">
            <w:pPr>
              <w:spacing w:after="40"/>
            </w:pPr>
            <w:r>
              <w:t>Low leaf density</w:t>
            </w:r>
          </w:p>
        </w:tc>
        <w:tc>
          <w:tcPr>
            <w:tcW w:w="2556" w:type="dxa"/>
          </w:tcPr>
          <w:p w14:paraId="393BBDED" w14:textId="77777777" w:rsidR="003979FA" w:rsidRDefault="00000000">
            <w:pPr>
              <w:spacing w:after="40"/>
            </w:pPr>
            <w:r>
              <w:t>Medium diagnostic signal</w:t>
            </w:r>
          </w:p>
        </w:tc>
        <w:tc>
          <w:tcPr>
            <w:tcW w:w="1638" w:type="dxa"/>
          </w:tcPr>
          <w:p w14:paraId="43F2086F" w14:textId="77777777" w:rsidR="003979FA" w:rsidRDefault="00000000">
            <w:pPr>
              <w:spacing w:after="40"/>
            </w:pPr>
            <w:r>
              <w:t>No</w:t>
            </w:r>
          </w:p>
        </w:tc>
        <w:tc>
          <w:tcPr>
            <w:tcW w:w="3474" w:type="dxa"/>
          </w:tcPr>
          <w:p w14:paraId="373A7446" w14:textId="77777777" w:rsidR="003979FA" w:rsidRDefault="00000000">
            <w:pPr>
              <w:spacing w:after="40"/>
            </w:pPr>
            <w:r>
              <w:t>Check fillfactor, churn and historical baseline.</w:t>
            </w:r>
          </w:p>
        </w:tc>
      </w:tr>
      <w:tr w:rsidR="003979FA" w14:paraId="506EBB72" w14:textId="77777777" w:rsidTr="00672540">
        <w:trPr>
          <w:jc w:val="center"/>
        </w:trPr>
        <w:tc>
          <w:tcPr>
            <w:tcW w:w="2556" w:type="dxa"/>
          </w:tcPr>
          <w:p w14:paraId="79192257" w14:textId="77777777" w:rsidR="003979FA" w:rsidRDefault="00000000">
            <w:pPr>
              <w:spacing w:after="40"/>
            </w:pPr>
            <w:r>
              <w:t>High leaf fragmentation</w:t>
            </w:r>
          </w:p>
        </w:tc>
        <w:tc>
          <w:tcPr>
            <w:tcW w:w="2556" w:type="dxa"/>
          </w:tcPr>
          <w:p w14:paraId="54475C04" w14:textId="77777777" w:rsidR="003979FA" w:rsidRDefault="00000000">
            <w:pPr>
              <w:spacing w:after="40"/>
            </w:pPr>
            <w:r>
              <w:t>Medium diagnostic signal</w:t>
            </w:r>
          </w:p>
        </w:tc>
        <w:tc>
          <w:tcPr>
            <w:tcW w:w="1638" w:type="dxa"/>
          </w:tcPr>
          <w:p w14:paraId="50A1DB65" w14:textId="77777777" w:rsidR="003979FA" w:rsidRDefault="00000000">
            <w:pPr>
              <w:spacing w:after="40"/>
            </w:pPr>
            <w:r>
              <w:t>No</w:t>
            </w:r>
          </w:p>
        </w:tc>
        <w:tc>
          <w:tcPr>
            <w:tcW w:w="3474" w:type="dxa"/>
          </w:tcPr>
          <w:p w14:paraId="6C6A98A4" w14:textId="77777777" w:rsidR="003979FA" w:rsidRDefault="00000000">
            <w:pPr>
              <w:spacing w:after="40"/>
            </w:pPr>
            <w:r>
              <w:t>Correlate with performance/size and maintenance goals.</w:t>
            </w:r>
          </w:p>
        </w:tc>
      </w:tr>
      <w:tr w:rsidR="003979FA" w14:paraId="5B115B13" w14:textId="77777777" w:rsidTr="00672540">
        <w:trPr>
          <w:jc w:val="center"/>
        </w:trPr>
        <w:tc>
          <w:tcPr>
            <w:tcW w:w="2556" w:type="dxa"/>
          </w:tcPr>
          <w:p w14:paraId="4319E599" w14:textId="77777777" w:rsidR="003979FA" w:rsidRDefault="00000000">
            <w:pPr>
              <w:spacing w:after="40"/>
            </w:pPr>
            <w:r>
              <w:t>Known corruption</w:t>
            </w:r>
          </w:p>
        </w:tc>
        <w:tc>
          <w:tcPr>
            <w:tcW w:w="2556" w:type="dxa"/>
          </w:tcPr>
          <w:p w14:paraId="5389E89C" w14:textId="77777777" w:rsidR="003979FA" w:rsidRDefault="00000000">
            <w:pPr>
              <w:spacing w:after="40"/>
            </w:pPr>
            <w:r>
              <w:t>High</w:t>
            </w:r>
          </w:p>
        </w:tc>
        <w:tc>
          <w:tcPr>
            <w:tcW w:w="1638" w:type="dxa"/>
          </w:tcPr>
          <w:p w14:paraId="6CAD9431" w14:textId="77777777" w:rsidR="003979FA" w:rsidRDefault="00000000">
            <w:pPr>
              <w:spacing w:after="40"/>
            </w:pPr>
            <w:r>
              <w:t>No automatic action</w:t>
            </w:r>
          </w:p>
        </w:tc>
        <w:tc>
          <w:tcPr>
            <w:tcW w:w="3474" w:type="dxa"/>
          </w:tcPr>
          <w:p w14:paraId="5A1B0EBD" w14:textId="77777777" w:rsidR="003979FA" w:rsidRDefault="00000000">
            <w:pPr>
              <w:spacing w:after="40"/>
            </w:pPr>
            <w:r>
              <w:t>Plan supported REINDEX recovery.</w:t>
            </w:r>
          </w:p>
        </w:tc>
      </w:tr>
      <w:tr w:rsidR="003979FA" w14:paraId="4F323ED1" w14:textId="77777777" w:rsidTr="00672540">
        <w:trPr>
          <w:jc w:val="center"/>
        </w:trPr>
        <w:tc>
          <w:tcPr>
            <w:tcW w:w="2556" w:type="dxa"/>
          </w:tcPr>
          <w:p w14:paraId="43DFCFC1" w14:textId="77777777" w:rsidR="003979FA" w:rsidRDefault="00000000">
            <w:pPr>
              <w:spacing w:after="40"/>
            </w:pPr>
            <w:r>
              <w:t>Persistent inefficient B-tree space use</w:t>
            </w:r>
          </w:p>
        </w:tc>
        <w:tc>
          <w:tcPr>
            <w:tcW w:w="2556" w:type="dxa"/>
          </w:tcPr>
          <w:p w14:paraId="7C31EF82" w14:textId="77777777" w:rsidR="003979FA" w:rsidRDefault="00000000">
            <w:pPr>
              <w:spacing w:after="40"/>
            </w:pPr>
            <w:r>
              <w:t>High after validation</w:t>
            </w:r>
          </w:p>
        </w:tc>
        <w:tc>
          <w:tcPr>
            <w:tcW w:w="1638" w:type="dxa"/>
          </w:tcPr>
          <w:p w14:paraId="22BE4A9C" w14:textId="77777777" w:rsidR="003979FA" w:rsidRDefault="00000000">
            <w:pPr>
              <w:spacing w:after="40"/>
            </w:pPr>
            <w:r>
              <w:t>No automatic action</w:t>
            </w:r>
          </w:p>
        </w:tc>
        <w:tc>
          <w:tcPr>
            <w:tcW w:w="3474" w:type="dxa"/>
          </w:tcPr>
          <w:p w14:paraId="79410A3A" w14:textId="77777777" w:rsidR="003979FA" w:rsidRDefault="00000000">
            <w:pPr>
              <w:spacing w:after="40"/>
            </w:pPr>
            <w:r>
              <w:t>Plan REINDEX; evaluate CONCURRENTLY in production.</w:t>
            </w:r>
          </w:p>
        </w:tc>
      </w:tr>
    </w:tbl>
    <w:p w14:paraId="55A0B98E" w14:textId="77777777" w:rsidR="00074572" w:rsidRDefault="00074572"/>
    <w:sectPr w:rsidR="00074572"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62024" w14:textId="77777777" w:rsidR="00074572" w:rsidRDefault="00074572">
      <w:pPr>
        <w:spacing w:after="0" w:line="240" w:lineRule="auto"/>
      </w:pPr>
      <w:r>
        <w:separator/>
      </w:r>
    </w:p>
  </w:endnote>
  <w:endnote w:type="continuationSeparator" w:id="0">
    <w:p w14:paraId="16D7983A" w14:textId="77777777" w:rsidR="00074572" w:rsidRDefault="00074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F9132" w14:textId="77777777" w:rsidR="003979FA" w:rsidRDefault="00000000">
    <w:pPr>
      <w:pStyle w:val="Footer"/>
      <w:jc w:val="center"/>
    </w:pPr>
    <w:r>
      <w:t xml:space="preserve">Controlled Technical Document | Page </w:t>
    </w:r>
    <w:r>
      <w:fldChar w:fldCharType="begin"/>
    </w:r>
    <w:r>
      <w:instrText>PAGE</w:instrText>
    </w:r>
    <w:r>
      <w:fldChar w:fldCharType="separate"/>
    </w:r>
    <w:r w:rsidR="006725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6B2D6" w14:textId="77777777" w:rsidR="00074572" w:rsidRDefault="00074572">
      <w:pPr>
        <w:spacing w:after="0" w:line="240" w:lineRule="auto"/>
      </w:pPr>
      <w:r>
        <w:separator/>
      </w:r>
    </w:p>
  </w:footnote>
  <w:footnote w:type="continuationSeparator" w:id="0">
    <w:p w14:paraId="06F3B5F1" w14:textId="77777777" w:rsidR="00074572" w:rsidRDefault="000745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568DE" w14:textId="77777777" w:rsidR="003979FA" w:rsidRDefault="00000000">
    <w:pPr>
      <w:pStyle w:val="Header"/>
      <w:jc w:val="right"/>
    </w:pPr>
    <w:r>
      <w:t>PostgreSQL Index Administration Toolkit | Technical SOP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6290538">
    <w:abstractNumId w:val="8"/>
  </w:num>
  <w:num w:numId="2" w16cid:durableId="827863133">
    <w:abstractNumId w:val="6"/>
  </w:num>
  <w:num w:numId="3" w16cid:durableId="1256860747">
    <w:abstractNumId w:val="5"/>
  </w:num>
  <w:num w:numId="4" w16cid:durableId="1992054650">
    <w:abstractNumId w:val="4"/>
  </w:num>
  <w:num w:numId="5" w16cid:durableId="459764109">
    <w:abstractNumId w:val="7"/>
  </w:num>
  <w:num w:numId="6" w16cid:durableId="862209750">
    <w:abstractNumId w:val="3"/>
  </w:num>
  <w:num w:numId="7" w16cid:durableId="1361541690">
    <w:abstractNumId w:val="2"/>
  </w:num>
  <w:num w:numId="8" w16cid:durableId="1627157642">
    <w:abstractNumId w:val="1"/>
  </w:num>
  <w:num w:numId="9" w16cid:durableId="1092050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572"/>
    <w:rsid w:val="0015074B"/>
    <w:rsid w:val="0029639D"/>
    <w:rsid w:val="00326F90"/>
    <w:rsid w:val="003979FA"/>
    <w:rsid w:val="005B42D6"/>
    <w:rsid w:val="0067254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D4582"/>
  <w14:defaultImageDpi w14:val="300"/>
  <w15:docId w15:val="{0FD2FDCD-DC89-41D2-92EB-89A8293B4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Calibri" w:eastAsia="Calibri" w:hAnsi="Calibri"/>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Calibri" w:eastAsia="Calibri" w:hAnsi="Calibri"/>
      <w:sz w:val="22"/>
    </w:rPr>
  </w:style>
  <w:style w:type="paragraph" w:styleId="NoSpacing">
    <w:name w:val="No Spacing"/>
    <w:uiPriority w:val="1"/>
    <w:qFormat/>
    <w:rsid w:val="00FC693F"/>
    <w:pPr>
      <w:spacing w:after="0" w:line="240" w:lineRule="auto"/>
    </w:pPr>
    <w:rPr>
      <w:rFonts w:ascii="Calibri" w:eastAsia="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2"/>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keepNext/>
      <w:numPr>
        <w:ilvl w:val="1"/>
      </w:numPr>
      <w:spacing w:before="120"/>
    </w:pPr>
    <w:rPr>
      <w:rFonts w:asciiTheme="majorHAnsi" w:eastAsiaTheme="majorEastAsia" w:hAnsiTheme="majorHAnsi" w:cstheme="majorBidi"/>
      <w:b/>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2"/>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Calibri" w:eastAsia="Calibri" w:hAnsi="Calibri"/>
      <w:sz w:val="22"/>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Calibri" w:eastAsia="Calibri" w:hAnsi="Calibri"/>
      <w:sz w:val="22"/>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Calibri" w:eastAsia="Calibri" w:hAnsi="Calibri"/>
      <w:sz w:val="22"/>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eastAsia="Calibri" w:hAnsi="Calibri"/>
      <w:szCs w:val="20"/>
    </w:rPr>
  </w:style>
  <w:style w:type="character" w:customStyle="1" w:styleId="MacroTextChar">
    <w:name w:val="Macro Text Char"/>
    <w:basedOn w:val="DefaultParagraphFont"/>
    <w:link w:val="MacroText"/>
    <w:uiPriority w:val="99"/>
    <w:rsid w:val="0029639D"/>
    <w:rPr>
      <w:rFonts w:ascii="Calibri" w:eastAsia="Calibri" w:hAnsi="Calibri"/>
      <w:sz w:val="22"/>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Calibri" w:eastAsia="Calibri" w:hAnsi="Calibri"/>
      <w:i/>
      <w:iCs/>
      <w:color w:val="000000" w:themeColor="text1"/>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Calibri" w:eastAsia="Calibri" w:hAnsi="Calibri"/>
      <w:b/>
      <w:bCs/>
      <w:sz w:val="22"/>
    </w:rPr>
  </w:style>
  <w:style w:type="character" w:styleId="Emphasis">
    <w:name w:val="Emphasis"/>
    <w:basedOn w:val="DefaultParagraphFont"/>
    <w:uiPriority w:val="20"/>
    <w:qFormat/>
    <w:rsid w:val="00FC693F"/>
    <w:rPr>
      <w:rFonts w:ascii="Calibri" w:eastAsia="Calibri" w:hAnsi="Calibri"/>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Calibri" w:eastAsia="Calibri" w:hAnsi="Calibri"/>
      <w:b/>
      <w:bCs/>
      <w:i/>
      <w:iCs/>
      <w:color w:val="4F81BD" w:themeColor="accent1"/>
      <w:sz w:val="22"/>
    </w:rPr>
  </w:style>
  <w:style w:type="character" w:styleId="SubtleEmphasis">
    <w:name w:val="Subtle Emphasis"/>
    <w:basedOn w:val="DefaultParagraphFont"/>
    <w:uiPriority w:val="19"/>
    <w:qFormat/>
    <w:rsid w:val="00FC693F"/>
    <w:rPr>
      <w:rFonts w:ascii="Calibri" w:eastAsia="Calibri" w:hAnsi="Calibri"/>
      <w:i/>
      <w:iCs/>
      <w:color w:val="808080" w:themeColor="text1" w:themeTint="7F"/>
      <w:sz w:val="22"/>
    </w:rPr>
  </w:style>
  <w:style w:type="character" w:styleId="IntenseEmphasis">
    <w:name w:val="Intense Emphasis"/>
    <w:basedOn w:val="DefaultParagraphFont"/>
    <w:uiPriority w:val="21"/>
    <w:qFormat/>
    <w:rsid w:val="00FC693F"/>
    <w:rPr>
      <w:rFonts w:ascii="Calibri" w:eastAsia="Calibri" w:hAnsi="Calibri"/>
      <w:b/>
      <w:bCs/>
      <w:i/>
      <w:iCs/>
      <w:color w:val="4F81BD" w:themeColor="accent1"/>
      <w:sz w:val="22"/>
    </w:rPr>
  </w:style>
  <w:style w:type="character" w:styleId="SubtleReference">
    <w:name w:val="Subtle Reference"/>
    <w:basedOn w:val="DefaultParagraphFont"/>
    <w:uiPriority w:val="31"/>
    <w:qFormat/>
    <w:rsid w:val="00FC693F"/>
    <w:rPr>
      <w:rFonts w:ascii="Calibri" w:eastAsia="Calibri" w:hAnsi="Calibri"/>
      <w:smallCaps/>
      <w:color w:val="C0504D" w:themeColor="accent2"/>
      <w:sz w:val="22"/>
      <w:u w:val="single"/>
    </w:rPr>
  </w:style>
  <w:style w:type="character" w:styleId="IntenseReference">
    <w:name w:val="Intense Reference"/>
    <w:basedOn w:val="DefaultParagraphFont"/>
    <w:uiPriority w:val="32"/>
    <w:qFormat/>
    <w:rsid w:val="00FC693F"/>
    <w:rPr>
      <w:rFonts w:ascii="Calibri" w:eastAsia="Calibri" w:hAnsi="Calibri"/>
      <w:b/>
      <w:bCs/>
      <w:smallCaps/>
      <w:color w:val="C0504D" w:themeColor="accent2"/>
      <w:spacing w:val="5"/>
      <w:sz w:val="22"/>
      <w:u w:val="single"/>
    </w:rPr>
  </w:style>
  <w:style w:type="character" w:styleId="BookTitle">
    <w:name w:val="Book Title"/>
    <w:basedOn w:val="DefaultParagraphFont"/>
    <w:uiPriority w:val="33"/>
    <w:qFormat/>
    <w:rsid w:val="00FC693F"/>
    <w:rPr>
      <w:rFonts w:ascii="Calibri" w:eastAsia="Calibri" w:hAnsi="Calibri"/>
      <w:b/>
      <w:bCs/>
      <w:smallCaps/>
      <w:spacing w:val="5"/>
      <w:sz w:val="22"/>
    </w:rPr>
  </w:style>
  <w:style w:type="paragraph" w:styleId="TOCHeading">
    <w:name w:val="TOC Heading"/>
    <w:basedOn w:val="Heading1"/>
    <w:next w:val="Normal"/>
    <w:uiPriority w:val="39"/>
    <w:semiHidden/>
    <w:unhideWhenUsed/>
    <w:qFormat/>
    <w:rsid w:val="00FC693F"/>
    <w:pPr>
      <w:outlineLvl w:val="9"/>
    </w:pPr>
    <w:rPr>
      <w:rFonts w:ascii="Calibri" w:eastAsia="Calibri" w:hAnsi="Calibri"/>
      <w:sz w:val="22"/>
    </w:rPr>
  </w:style>
  <w:style w:type="table" w:styleId="TableGrid">
    <w:name w:val="Table Grid"/>
    <w:basedOn w:val="TableNormal"/>
    <w:uiPriority w:val="59"/>
    <w:rsid w:val="00FC693F"/>
    <w:pPr>
      <w:spacing w:after="0" w:line="240" w:lineRule="auto"/>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Calibri" w:eastAsia="Calibri" w:hAnsi="Calibr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eastAsia="Calibri" w:hAnsi="Calibri"/>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eastAsia="Calibri" w:hAnsi="Calibri"/>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eastAsia="Calibri" w:hAnsi="Calibri"/>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eastAsia="Calibri" w:hAnsi="Calibri"/>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eastAsia="Calibri" w:hAnsi="Calibri"/>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eastAsia="Calibri" w:hAnsi="Calibri"/>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eastAsia="Calibri" w:hAnsi="Calibr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eastAsia="Calibri"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eastAsia="Calibri" w:hAnsi="Calibr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eastAsia="Calibri" w:hAnsi="Calibr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eastAsia="Calibri" w:hAnsi="Calibr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eastAsia="Calibri" w:hAnsi="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eastAsia="Calibri" w:hAnsi="Calibr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ind w:left="216" w:right="72"/>
    </w:pPr>
    <w:rPr>
      <w:rFonts w:ascii="Calibri" w:eastAsia="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3910</Words>
  <Characters>22292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PostgreSQL Index Administration Toolkit</dc:title>
  <dc:subject>Technical SOP</dc:subject>
  <dc:creator>OpenAI</dc:creator>
  <cp:keywords/>
  <dc:description>Prepared from supplied scope and official PostgreSQL documentation.</dc:description>
  <cp:lastModifiedBy>Praveen</cp:lastModifiedBy>
  <cp:revision>2</cp:revision>
  <dcterms:created xsi:type="dcterms:W3CDTF">2013-12-23T23:15:00Z</dcterms:created>
  <dcterms:modified xsi:type="dcterms:W3CDTF">2026-08-27T05:30:00Z</dcterms:modified>
  <cp:category/>
</cp:coreProperties>
</file>