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0DA" w:rsidRPr="003C5596" w:rsidRDefault="00F56204" w:rsidP="00B8208F">
      <w:pPr>
        <w:jc w:val="both"/>
        <w:rPr>
          <w:sz w:val="22"/>
          <w:szCs w:val="22"/>
        </w:rPr>
      </w:pPr>
      <w:r w:rsidRPr="00B8208F">
        <w:rPr>
          <w:noProof/>
        </w:rPr>
        <w:drawing>
          <wp:anchor distT="0" distB="0" distL="114300" distR="114300" simplePos="0" relativeHeight="251659264" behindDoc="1" locked="0" layoutInCell="1" allowOverlap="1">
            <wp:simplePos x="0" y="0"/>
            <wp:positionH relativeFrom="column">
              <wp:posOffset>-41910</wp:posOffset>
            </wp:positionH>
            <wp:positionV relativeFrom="paragraph">
              <wp:posOffset>-267970</wp:posOffset>
            </wp:positionV>
            <wp:extent cx="739775" cy="685800"/>
            <wp:effectExtent l="19050" t="0" r="3175" b="0"/>
            <wp:wrapTight wrapText="bothSides">
              <wp:wrapPolygon edited="0">
                <wp:start x="-556" y="0"/>
                <wp:lineTo x="-556" y="21000"/>
                <wp:lineTo x="21693" y="21000"/>
                <wp:lineTo x="21693" y="0"/>
                <wp:lineTo x="-556" y="0"/>
              </wp:wrapPolygon>
            </wp:wrapTight>
            <wp:docPr id="2" name="il_fi" descr="http://www.talibilm.com/wp-content/uploads/2012/04/balochistan-logo-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alibilm.com/wp-content/uploads/2012/04/balochistan-logo-150x150.jpg"/>
                    <pic:cNvPicPr>
                      <a:picLocks noChangeAspect="1" noChangeArrowheads="1"/>
                    </pic:cNvPicPr>
                  </pic:nvPicPr>
                  <pic:blipFill>
                    <a:blip r:embed="rId8" cstate="print"/>
                    <a:srcRect/>
                    <a:stretch>
                      <a:fillRect/>
                    </a:stretch>
                  </pic:blipFill>
                  <pic:spPr bwMode="auto">
                    <a:xfrm>
                      <a:off x="0" y="0"/>
                      <a:ext cx="739775" cy="685800"/>
                    </a:xfrm>
                    <a:prstGeom prst="rect">
                      <a:avLst/>
                    </a:prstGeom>
                    <a:noFill/>
                    <a:ln w="9525">
                      <a:noFill/>
                      <a:miter lim="800000"/>
                      <a:headEnd/>
                      <a:tailEnd/>
                    </a:ln>
                  </pic:spPr>
                </pic:pic>
              </a:graphicData>
            </a:graphic>
          </wp:anchor>
        </w:drawing>
      </w:r>
      <w:r w:rsidR="00CD1CF0" w:rsidRPr="00B8208F">
        <w:t xml:space="preserve">                                                           </w:t>
      </w:r>
      <w:r w:rsidR="00136BD0" w:rsidRPr="00B8208F">
        <w:t xml:space="preserve">     </w:t>
      </w:r>
      <w:r w:rsidR="00D800DA" w:rsidRPr="00B8208F">
        <w:t xml:space="preserve">                         </w:t>
      </w:r>
      <w:r w:rsidR="003C5596">
        <w:t xml:space="preserve">          </w:t>
      </w:r>
      <w:r w:rsidR="00D800DA" w:rsidRPr="003C5596">
        <w:rPr>
          <w:sz w:val="22"/>
          <w:szCs w:val="22"/>
        </w:rPr>
        <w:t xml:space="preserve">No. </w:t>
      </w:r>
      <w:r w:rsidR="000E2550" w:rsidRPr="003C5596">
        <w:rPr>
          <w:sz w:val="22"/>
          <w:szCs w:val="22"/>
        </w:rPr>
        <w:t>BEP/</w:t>
      </w:r>
      <w:r w:rsidR="002F271D" w:rsidRPr="003C5596">
        <w:rPr>
          <w:sz w:val="22"/>
          <w:szCs w:val="22"/>
        </w:rPr>
        <w:t xml:space="preserve"> </w:t>
      </w:r>
      <w:r w:rsidR="00BD7203" w:rsidRPr="003C5596">
        <w:rPr>
          <w:sz w:val="22"/>
          <w:szCs w:val="22"/>
        </w:rPr>
        <w:t>CA</w:t>
      </w:r>
      <w:r w:rsidR="000E2550" w:rsidRPr="003C5596">
        <w:rPr>
          <w:sz w:val="22"/>
          <w:szCs w:val="22"/>
        </w:rPr>
        <w:t>/</w:t>
      </w:r>
      <w:r w:rsidR="00297F10" w:rsidRPr="003C5596">
        <w:rPr>
          <w:sz w:val="22"/>
          <w:szCs w:val="22"/>
        </w:rPr>
        <w:t>2017</w:t>
      </w:r>
      <w:r w:rsidR="0053794B" w:rsidRPr="003C5596">
        <w:rPr>
          <w:sz w:val="22"/>
          <w:szCs w:val="22"/>
        </w:rPr>
        <w:t>/</w:t>
      </w:r>
      <w:r w:rsidR="00297F10" w:rsidRPr="003C5596">
        <w:rPr>
          <w:sz w:val="22"/>
          <w:szCs w:val="22"/>
        </w:rPr>
        <w:t>0</w:t>
      </w:r>
      <w:r w:rsidR="00BD13C9" w:rsidRPr="003C5596">
        <w:rPr>
          <w:sz w:val="22"/>
          <w:szCs w:val="22"/>
        </w:rPr>
        <w:t>3</w:t>
      </w:r>
      <w:r w:rsidR="00D10A35" w:rsidRPr="003C5596">
        <w:rPr>
          <w:sz w:val="22"/>
          <w:szCs w:val="22"/>
        </w:rPr>
        <w:t>/</w:t>
      </w:r>
      <w:r w:rsidR="0053794B" w:rsidRPr="003C5596">
        <w:rPr>
          <w:sz w:val="22"/>
          <w:szCs w:val="22"/>
        </w:rPr>
        <w:t>_____</w:t>
      </w:r>
    </w:p>
    <w:p w:rsidR="00D800DA" w:rsidRPr="003C5596" w:rsidRDefault="00D800DA" w:rsidP="00B8208F">
      <w:pPr>
        <w:jc w:val="both"/>
        <w:rPr>
          <w:bCs/>
          <w:iCs/>
          <w:sz w:val="22"/>
          <w:szCs w:val="22"/>
        </w:rPr>
      </w:pP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t xml:space="preserve">                                         </w:t>
      </w:r>
      <w:r w:rsidR="000E2550" w:rsidRPr="003C5596">
        <w:rPr>
          <w:bCs/>
          <w:iCs/>
          <w:sz w:val="22"/>
          <w:szCs w:val="22"/>
        </w:rPr>
        <w:t xml:space="preserve">     </w:t>
      </w:r>
      <w:r w:rsidR="003C5596">
        <w:rPr>
          <w:bCs/>
          <w:iCs/>
          <w:sz w:val="22"/>
          <w:szCs w:val="22"/>
        </w:rPr>
        <w:t xml:space="preserve">  </w:t>
      </w:r>
      <w:r w:rsidR="000E2550" w:rsidRPr="003C5596">
        <w:rPr>
          <w:bCs/>
          <w:iCs/>
          <w:sz w:val="22"/>
          <w:szCs w:val="22"/>
        </w:rPr>
        <w:t xml:space="preserve">  </w:t>
      </w:r>
      <w:r w:rsidR="003C5596" w:rsidRPr="003C5596">
        <w:rPr>
          <w:bCs/>
          <w:iCs/>
          <w:sz w:val="22"/>
          <w:szCs w:val="22"/>
        </w:rPr>
        <w:t xml:space="preserve"> </w:t>
      </w:r>
      <w:r w:rsidR="000E2550" w:rsidRPr="003C5596">
        <w:rPr>
          <w:bCs/>
          <w:iCs/>
          <w:sz w:val="22"/>
          <w:szCs w:val="22"/>
        </w:rPr>
        <w:t xml:space="preserve"> </w:t>
      </w:r>
      <w:r w:rsidRPr="003C5596">
        <w:rPr>
          <w:bCs/>
          <w:iCs/>
          <w:sz w:val="22"/>
          <w:szCs w:val="22"/>
        </w:rPr>
        <w:t>Project Management Unit</w:t>
      </w:r>
    </w:p>
    <w:p w:rsidR="00D800DA" w:rsidRPr="003C5596" w:rsidRDefault="00D800DA" w:rsidP="00B8208F">
      <w:pPr>
        <w:jc w:val="both"/>
        <w:rPr>
          <w:bCs/>
          <w:iCs/>
          <w:sz w:val="22"/>
          <w:szCs w:val="22"/>
        </w:rPr>
      </w:pP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t xml:space="preserve">                      </w:t>
      </w:r>
      <w:r w:rsidR="000E2550" w:rsidRPr="003C5596">
        <w:rPr>
          <w:bCs/>
          <w:i/>
          <w:iCs/>
          <w:sz w:val="22"/>
          <w:szCs w:val="22"/>
        </w:rPr>
        <w:t xml:space="preserve">          </w:t>
      </w:r>
      <w:r w:rsidRPr="003C5596">
        <w:rPr>
          <w:bCs/>
          <w:iCs/>
          <w:sz w:val="22"/>
          <w:szCs w:val="22"/>
        </w:rPr>
        <w:t>Global Partnership for Education</w:t>
      </w:r>
    </w:p>
    <w:p w:rsidR="00D800DA" w:rsidRPr="003C5596" w:rsidRDefault="00D800DA" w:rsidP="00B8208F">
      <w:pPr>
        <w:jc w:val="both"/>
        <w:rPr>
          <w:bCs/>
          <w:iCs/>
          <w:sz w:val="22"/>
          <w:szCs w:val="22"/>
        </w:rPr>
      </w:pP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r>
      <w:r w:rsidRPr="003C5596">
        <w:rPr>
          <w:bCs/>
          <w:i/>
          <w:iCs/>
          <w:sz w:val="22"/>
          <w:szCs w:val="22"/>
        </w:rPr>
        <w:tab/>
        <w:t xml:space="preserve">                 </w:t>
      </w:r>
      <w:r w:rsidR="003C5596">
        <w:rPr>
          <w:bCs/>
          <w:i/>
          <w:iCs/>
          <w:sz w:val="22"/>
          <w:szCs w:val="22"/>
        </w:rPr>
        <w:t xml:space="preserve">  </w:t>
      </w:r>
      <w:r w:rsidRPr="003C5596">
        <w:rPr>
          <w:bCs/>
          <w:i/>
          <w:iCs/>
          <w:sz w:val="22"/>
          <w:szCs w:val="22"/>
        </w:rPr>
        <w:t xml:space="preserve">   </w:t>
      </w:r>
      <w:r w:rsidRPr="003C5596">
        <w:rPr>
          <w:bCs/>
          <w:iCs/>
          <w:sz w:val="22"/>
          <w:szCs w:val="22"/>
        </w:rPr>
        <w:t>(GPE-BEP)</w:t>
      </w:r>
    </w:p>
    <w:p w:rsidR="00D800DA" w:rsidRPr="00B8208F" w:rsidRDefault="00D800DA" w:rsidP="00B8208F">
      <w:pPr>
        <w:jc w:val="both"/>
        <w:rPr>
          <w:bCs/>
          <w:iCs/>
        </w:rPr>
      </w:pPr>
      <w:r w:rsidRPr="00B8208F">
        <w:rPr>
          <w:bCs/>
          <w:iCs/>
        </w:rPr>
        <w:t xml:space="preserve">                                                                                                                 </w:t>
      </w:r>
    </w:p>
    <w:p w:rsidR="003C5596" w:rsidRDefault="00D800DA" w:rsidP="00B8208F">
      <w:pPr>
        <w:jc w:val="both"/>
        <w:rPr>
          <w:bCs/>
          <w:iCs/>
        </w:rPr>
      </w:pPr>
      <w:r w:rsidRPr="00B8208F">
        <w:rPr>
          <w:bCs/>
          <w:iCs/>
        </w:rPr>
        <w:t xml:space="preserve">                                                                                                                </w:t>
      </w:r>
      <w:r w:rsidR="00DF64EA">
        <w:rPr>
          <w:bCs/>
          <w:iCs/>
        </w:rPr>
        <w:t xml:space="preserve">              </w:t>
      </w:r>
    </w:p>
    <w:p w:rsidR="00D800DA" w:rsidRPr="003C5596" w:rsidRDefault="00D800DA" w:rsidP="003C5596">
      <w:pPr>
        <w:ind w:left="5760" w:firstLine="720"/>
        <w:jc w:val="both"/>
        <w:rPr>
          <w:bCs/>
          <w:iCs/>
          <w:sz w:val="23"/>
          <w:szCs w:val="23"/>
        </w:rPr>
      </w:pPr>
      <w:r w:rsidRPr="003C5596">
        <w:rPr>
          <w:bCs/>
          <w:iCs/>
          <w:sz w:val="23"/>
          <w:szCs w:val="23"/>
        </w:rPr>
        <w:t xml:space="preserve">Dated: </w:t>
      </w:r>
      <w:r w:rsidR="00B756E2">
        <w:rPr>
          <w:bCs/>
          <w:iCs/>
          <w:sz w:val="23"/>
          <w:szCs w:val="23"/>
        </w:rPr>
        <w:t>20</w:t>
      </w:r>
      <w:r w:rsidR="004655DF" w:rsidRPr="003C5596">
        <w:rPr>
          <w:bCs/>
          <w:iCs/>
          <w:sz w:val="23"/>
          <w:szCs w:val="23"/>
          <w:vertAlign w:val="superscript"/>
        </w:rPr>
        <w:t>th</w:t>
      </w:r>
      <w:r w:rsidR="004655DF" w:rsidRPr="003C5596">
        <w:rPr>
          <w:bCs/>
          <w:iCs/>
          <w:sz w:val="23"/>
          <w:szCs w:val="23"/>
        </w:rPr>
        <w:t xml:space="preserve"> </w:t>
      </w:r>
      <w:r w:rsidR="00BD13C9" w:rsidRPr="003C5596">
        <w:rPr>
          <w:bCs/>
          <w:iCs/>
          <w:sz w:val="23"/>
          <w:szCs w:val="23"/>
        </w:rPr>
        <w:t>March</w:t>
      </w:r>
      <w:r w:rsidR="004F5A78" w:rsidRPr="003C5596">
        <w:rPr>
          <w:sz w:val="23"/>
          <w:szCs w:val="23"/>
        </w:rPr>
        <w:t>, 2017</w:t>
      </w:r>
    </w:p>
    <w:p w:rsidR="00BD13C9" w:rsidRPr="003C5596" w:rsidRDefault="00BD13C9" w:rsidP="00B8208F">
      <w:pPr>
        <w:jc w:val="both"/>
        <w:rPr>
          <w:sz w:val="23"/>
          <w:szCs w:val="23"/>
        </w:rPr>
      </w:pPr>
    </w:p>
    <w:p w:rsidR="003C5596" w:rsidRPr="003C5596" w:rsidRDefault="003C5596" w:rsidP="00B8208F">
      <w:pPr>
        <w:jc w:val="both"/>
        <w:rPr>
          <w:sz w:val="23"/>
          <w:szCs w:val="23"/>
        </w:rPr>
      </w:pPr>
    </w:p>
    <w:p w:rsidR="00AC7672" w:rsidRPr="003C5596" w:rsidRDefault="00AC7672" w:rsidP="00B8208F">
      <w:pPr>
        <w:jc w:val="both"/>
        <w:rPr>
          <w:sz w:val="23"/>
          <w:szCs w:val="23"/>
        </w:rPr>
      </w:pPr>
      <w:r w:rsidRPr="003C5596">
        <w:rPr>
          <w:sz w:val="23"/>
          <w:szCs w:val="23"/>
        </w:rPr>
        <w:t>To,</w:t>
      </w:r>
    </w:p>
    <w:p w:rsidR="002A305E" w:rsidRPr="003C5596" w:rsidRDefault="002A305E" w:rsidP="00B8208F">
      <w:pPr>
        <w:jc w:val="both"/>
        <w:rPr>
          <w:sz w:val="23"/>
          <w:szCs w:val="23"/>
        </w:rPr>
      </w:pPr>
    </w:p>
    <w:p w:rsidR="009F0D87" w:rsidRPr="003C5596" w:rsidRDefault="008032A0" w:rsidP="00B8208F">
      <w:pPr>
        <w:jc w:val="both"/>
        <w:rPr>
          <w:bCs/>
          <w:sz w:val="23"/>
          <w:szCs w:val="23"/>
        </w:rPr>
      </w:pPr>
      <w:r w:rsidRPr="003C5596">
        <w:rPr>
          <w:bCs/>
          <w:sz w:val="23"/>
          <w:szCs w:val="23"/>
        </w:rPr>
        <w:t>Mehran Enterprises</w:t>
      </w:r>
      <w:r w:rsidR="004F5A78" w:rsidRPr="003C5596">
        <w:rPr>
          <w:bCs/>
          <w:sz w:val="23"/>
          <w:szCs w:val="23"/>
        </w:rPr>
        <w:t>,</w:t>
      </w:r>
    </w:p>
    <w:p w:rsidR="009F0D87" w:rsidRPr="003C5596" w:rsidRDefault="00BD13C9" w:rsidP="00B8208F">
      <w:pPr>
        <w:jc w:val="both"/>
        <w:rPr>
          <w:bCs/>
          <w:sz w:val="23"/>
          <w:szCs w:val="23"/>
        </w:rPr>
      </w:pPr>
      <w:r w:rsidRPr="003C5596">
        <w:rPr>
          <w:bCs/>
          <w:sz w:val="23"/>
          <w:szCs w:val="23"/>
        </w:rPr>
        <w:t xml:space="preserve">Plot E-43, 50/C </w:t>
      </w:r>
      <w:proofErr w:type="spellStart"/>
      <w:r w:rsidRPr="003C5596">
        <w:rPr>
          <w:bCs/>
          <w:sz w:val="23"/>
          <w:szCs w:val="23"/>
        </w:rPr>
        <w:t>Korangi</w:t>
      </w:r>
      <w:proofErr w:type="spellEnd"/>
      <w:r w:rsidR="004F5A78" w:rsidRPr="003C5596">
        <w:rPr>
          <w:bCs/>
          <w:sz w:val="23"/>
          <w:szCs w:val="23"/>
        </w:rPr>
        <w:t>,</w:t>
      </w:r>
      <w:r w:rsidR="009F0D87" w:rsidRPr="003C5596">
        <w:rPr>
          <w:bCs/>
          <w:sz w:val="23"/>
          <w:szCs w:val="23"/>
        </w:rPr>
        <w:t xml:space="preserve"> </w:t>
      </w:r>
    </w:p>
    <w:p w:rsidR="00AC7672" w:rsidRPr="003C5596" w:rsidRDefault="008032A0" w:rsidP="00B8208F">
      <w:pPr>
        <w:jc w:val="both"/>
        <w:rPr>
          <w:bCs/>
          <w:sz w:val="23"/>
          <w:szCs w:val="23"/>
        </w:rPr>
      </w:pPr>
      <w:r w:rsidRPr="003C5596">
        <w:rPr>
          <w:bCs/>
          <w:sz w:val="23"/>
          <w:szCs w:val="23"/>
        </w:rPr>
        <w:t>Karachi</w:t>
      </w:r>
      <w:r w:rsidR="009F0D87" w:rsidRPr="003C5596">
        <w:rPr>
          <w:bCs/>
          <w:sz w:val="23"/>
          <w:szCs w:val="23"/>
        </w:rPr>
        <w:t xml:space="preserve">. </w:t>
      </w:r>
    </w:p>
    <w:p w:rsidR="00826821" w:rsidRPr="003C5596" w:rsidRDefault="00826821" w:rsidP="00B8208F">
      <w:pPr>
        <w:jc w:val="both"/>
        <w:rPr>
          <w:bCs/>
          <w:sz w:val="23"/>
          <w:szCs w:val="23"/>
        </w:rPr>
      </w:pPr>
    </w:p>
    <w:p w:rsidR="00AC7672" w:rsidRPr="003C5596" w:rsidRDefault="00AC7672" w:rsidP="00B8208F">
      <w:pPr>
        <w:jc w:val="both"/>
        <w:rPr>
          <w:sz w:val="23"/>
          <w:szCs w:val="23"/>
        </w:rPr>
      </w:pPr>
      <w:r w:rsidRPr="003C5596">
        <w:rPr>
          <w:sz w:val="23"/>
          <w:szCs w:val="23"/>
        </w:rPr>
        <w:t xml:space="preserve">Subject: </w:t>
      </w:r>
      <w:r w:rsidRPr="003C5596">
        <w:rPr>
          <w:b/>
          <w:sz w:val="23"/>
          <w:szCs w:val="23"/>
        </w:rPr>
        <w:t>Notification of Contract Award</w:t>
      </w:r>
    </w:p>
    <w:p w:rsidR="00B8208F" w:rsidRPr="003C5596" w:rsidRDefault="00B8208F" w:rsidP="00B8208F">
      <w:pPr>
        <w:jc w:val="both"/>
        <w:rPr>
          <w:bCs/>
          <w:sz w:val="23"/>
          <w:szCs w:val="23"/>
        </w:rPr>
      </w:pPr>
    </w:p>
    <w:p w:rsidR="00B8208F" w:rsidRPr="003C5596" w:rsidRDefault="00953688" w:rsidP="00B8208F">
      <w:pPr>
        <w:jc w:val="both"/>
        <w:rPr>
          <w:bCs/>
          <w:sz w:val="23"/>
          <w:szCs w:val="23"/>
        </w:rPr>
      </w:pPr>
      <w:r w:rsidRPr="003C5596">
        <w:rPr>
          <w:bCs/>
          <w:sz w:val="23"/>
          <w:szCs w:val="23"/>
        </w:rPr>
        <w:t xml:space="preserve">Dear Mr. </w:t>
      </w:r>
      <w:proofErr w:type="spellStart"/>
      <w:r w:rsidRPr="003C5596">
        <w:rPr>
          <w:bCs/>
          <w:sz w:val="23"/>
          <w:szCs w:val="23"/>
        </w:rPr>
        <w:t>Fay</w:t>
      </w:r>
      <w:r w:rsidR="00B8208F" w:rsidRPr="003C5596">
        <w:rPr>
          <w:bCs/>
          <w:sz w:val="23"/>
          <w:szCs w:val="23"/>
        </w:rPr>
        <w:t>az</w:t>
      </w:r>
      <w:proofErr w:type="spellEnd"/>
      <w:r w:rsidR="00B8208F" w:rsidRPr="003C5596">
        <w:rPr>
          <w:bCs/>
          <w:sz w:val="23"/>
          <w:szCs w:val="23"/>
        </w:rPr>
        <w:t>,</w:t>
      </w:r>
      <w:bookmarkStart w:id="0" w:name="_GoBack"/>
      <w:bookmarkEnd w:id="0"/>
    </w:p>
    <w:p w:rsidR="00B8208F" w:rsidRPr="003C5596" w:rsidRDefault="00B8208F" w:rsidP="00B8208F">
      <w:pPr>
        <w:jc w:val="both"/>
        <w:rPr>
          <w:bCs/>
          <w:sz w:val="23"/>
          <w:szCs w:val="23"/>
        </w:rPr>
      </w:pPr>
      <w:r w:rsidRPr="003C5596">
        <w:rPr>
          <w:bCs/>
          <w:sz w:val="23"/>
          <w:szCs w:val="23"/>
        </w:rPr>
        <w:t> </w:t>
      </w:r>
    </w:p>
    <w:p w:rsidR="00B8208F" w:rsidRPr="003C5596" w:rsidRDefault="00B8208F" w:rsidP="00B8208F">
      <w:pPr>
        <w:jc w:val="both"/>
        <w:rPr>
          <w:bCs/>
          <w:sz w:val="23"/>
          <w:szCs w:val="23"/>
        </w:rPr>
      </w:pPr>
      <w:r w:rsidRPr="003C5596">
        <w:rPr>
          <w:bCs/>
          <w:sz w:val="23"/>
          <w:szCs w:val="23"/>
        </w:rPr>
        <w:t>With reference to the </w:t>
      </w:r>
      <w:r w:rsidRPr="003C5596">
        <w:rPr>
          <w:bCs/>
          <w:sz w:val="23"/>
          <w:szCs w:val="23"/>
          <w:lang w:val="es-ES"/>
        </w:rPr>
        <w:t xml:space="preserve">Invitation for Bid No: </w:t>
      </w:r>
      <w:r w:rsidRPr="003C5596">
        <w:rPr>
          <w:bCs/>
          <w:sz w:val="23"/>
          <w:szCs w:val="23"/>
        </w:rPr>
        <w:t>GPE-BEP/ICB/GOODS/2016/02, published on 02</w:t>
      </w:r>
      <w:r w:rsidRPr="003C5596">
        <w:rPr>
          <w:bCs/>
          <w:sz w:val="23"/>
          <w:szCs w:val="23"/>
          <w:vertAlign w:val="superscript"/>
        </w:rPr>
        <w:t>nd</w:t>
      </w:r>
      <w:r w:rsidRPr="003C5596">
        <w:rPr>
          <w:bCs/>
          <w:sz w:val="23"/>
          <w:szCs w:val="23"/>
        </w:rPr>
        <w:t xml:space="preserve"> October, 2016 by Project Management Unit - Balochistan Education Project (PMU-BEP) for the supply of School Furniture.</w:t>
      </w:r>
    </w:p>
    <w:p w:rsidR="00B8208F" w:rsidRPr="003C5596" w:rsidRDefault="00B8208F" w:rsidP="00B8208F">
      <w:pPr>
        <w:jc w:val="both"/>
        <w:rPr>
          <w:bCs/>
          <w:sz w:val="23"/>
          <w:szCs w:val="23"/>
        </w:rPr>
      </w:pPr>
      <w:r w:rsidRPr="003C5596">
        <w:rPr>
          <w:bCs/>
          <w:sz w:val="23"/>
          <w:szCs w:val="23"/>
        </w:rPr>
        <w:t> </w:t>
      </w:r>
    </w:p>
    <w:p w:rsidR="00B8208F" w:rsidRPr="003C5596" w:rsidRDefault="00B8208F" w:rsidP="00B8208F">
      <w:pPr>
        <w:jc w:val="both"/>
        <w:rPr>
          <w:bCs/>
          <w:sz w:val="23"/>
          <w:szCs w:val="23"/>
        </w:rPr>
      </w:pPr>
      <w:r w:rsidRPr="003C5596">
        <w:rPr>
          <w:bCs/>
          <w:sz w:val="23"/>
          <w:szCs w:val="23"/>
        </w:rPr>
        <w:t>After detailed compliance check of the technical proposal as per ITB 11.1j and ITB 17.2(a) set forth in the bidding documents Section II Bid Data Sheet and Qualification of the bidder as per Section III Evaluation and Qualification Criteria, Post Qualification Requirements, Paragraph ITB 3.1. PMU is pleased to inform you that the Procurement Evaluation Committee (Goods), after thorough evaluation of all offers received, recommended to issue Notification of Award to your firm for following lot.</w:t>
      </w:r>
    </w:p>
    <w:p w:rsidR="00B8208F" w:rsidRPr="003C5596" w:rsidRDefault="00B8208F" w:rsidP="00B8208F">
      <w:pPr>
        <w:jc w:val="both"/>
        <w:rPr>
          <w:bCs/>
          <w:sz w:val="23"/>
          <w:szCs w:val="23"/>
        </w:rPr>
      </w:pPr>
      <w:r w:rsidRPr="003C5596">
        <w:rPr>
          <w:bCs/>
          <w:sz w:val="23"/>
          <w:szCs w:val="23"/>
        </w:rPr>
        <w:t> </w:t>
      </w:r>
    </w:p>
    <w:tbl>
      <w:tblPr>
        <w:tblpPr w:leftFromText="207" w:rightFromText="207" w:vertAnchor="text" w:tblpXSpec="center"/>
        <w:tblW w:w="10209" w:type="dxa"/>
        <w:shd w:val="clear" w:color="auto" w:fill="FFFFFF"/>
        <w:tblCellMar>
          <w:left w:w="0" w:type="dxa"/>
          <w:right w:w="0" w:type="dxa"/>
        </w:tblCellMar>
        <w:tblLook w:val="04A0" w:firstRow="1" w:lastRow="0" w:firstColumn="1" w:lastColumn="0" w:noHBand="0" w:noVBand="1"/>
      </w:tblPr>
      <w:tblGrid>
        <w:gridCol w:w="569"/>
        <w:gridCol w:w="2391"/>
        <w:gridCol w:w="2700"/>
        <w:gridCol w:w="2250"/>
        <w:gridCol w:w="2299"/>
      </w:tblGrid>
      <w:tr w:rsidR="00B8208F" w:rsidRPr="003C5596" w:rsidTr="00DF64EA">
        <w:trPr>
          <w:trHeight w:val="704"/>
        </w:trPr>
        <w:tc>
          <w:tcPr>
            <w:tcW w:w="56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B8208F" w:rsidRPr="003C5596" w:rsidRDefault="00B8208F" w:rsidP="00017ACE">
            <w:pPr>
              <w:jc w:val="center"/>
              <w:rPr>
                <w:b/>
                <w:sz w:val="23"/>
                <w:szCs w:val="23"/>
              </w:rPr>
            </w:pPr>
            <w:r w:rsidRPr="003C5596">
              <w:rPr>
                <w:b/>
                <w:bCs/>
                <w:sz w:val="23"/>
                <w:szCs w:val="23"/>
              </w:rPr>
              <w:t>Lot No.</w:t>
            </w:r>
          </w:p>
        </w:tc>
        <w:tc>
          <w:tcPr>
            <w:tcW w:w="2391"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B8208F" w:rsidRPr="003C5596" w:rsidRDefault="00B8208F" w:rsidP="00017ACE">
            <w:pPr>
              <w:jc w:val="center"/>
              <w:rPr>
                <w:b/>
                <w:sz w:val="23"/>
                <w:szCs w:val="23"/>
              </w:rPr>
            </w:pPr>
            <w:r w:rsidRPr="003C5596">
              <w:rPr>
                <w:b/>
                <w:bCs/>
                <w:sz w:val="23"/>
                <w:szCs w:val="23"/>
              </w:rPr>
              <w:t>Lot Name</w:t>
            </w:r>
          </w:p>
        </w:tc>
        <w:tc>
          <w:tcPr>
            <w:tcW w:w="2700" w:type="dxa"/>
            <w:tcBorders>
              <w:top w:val="single" w:sz="8" w:space="0" w:color="auto"/>
              <w:left w:val="nil"/>
              <w:bottom w:val="single" w:sz="8" w:space="0" w:color="auto"/>
              <w:right w:val="single" w:sz="8" w:space="0" w:color="auto"/>
            </w:tcBorders>
            <w:shd w:val="clear" w:color="auto" w:fill="BFBFBF"/>
            <w:vAlign w:val="center"/>
            <w:hideMark/>
          </w:tcPr>
          <w:p w:rsidR="00B8208F" w:rsidRPr="003C5596" w:rsidRDefault="00B8208F" w:rsidP="00017ACE">
            <w:pPr>
              <w:jc w:val="center"/>
              <w:rPr>
                <w:b/>
                <w:sz w:val="23"/>
                <w:szCs w:val="23"/>
              </w:rPr>
            </w:pPr>
            <w:r w:rsidRPr="003C5596">
              <w:rPr>
                <w:b/>
                <w:bCs/>
                <w:sz w:val="23"/>
                <w:szCs w:val="23"/>
              </w:rPr>
              <w:t>Contract Award Amount in PKR</w:t>
            </w:r>
          </w:p>
        </w:tc>
        <w:tc>
          <w:tcPr>
            <w:tcW w:w="225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B8208F" w:rsidRPr="003C5596" w:rsidRDefault="00B8208F" w:rsidP="00017ACE">
            <w:pPr>
              <w:jc w:val="center"/>
              <w:rPr>
                <w:b/>
                <w:sz w:val="23"/>
                <w:szCs w:val="23"/>
              </w:rPr>
            </w:pPr>
            <w:r w:rsidRPr="003C5596">
              <w:rPr>
                <w:b/>
                <w:bCs/>
                <w:sz w:val="23"/>
                <w:szCs w:val="23"/>
              </w:rPr>
              <w:t>Stamp Papers Required 0.25%</w:t>
            </w:r>
          </w:p>
        </w:tc>
        <w:tc>
          <w:tcPr>
            <w:tcW w:w="2299" w:type="dxa"/>
            <w:tcBorders>
              <w:top w:val="single" w:sz="8" w:space="0" w:color="auto"/>
              <w:left w:val="nil"/>
              <w:bottom w:val="single" w:sz="8" w:space="0" w:color="auto"/>
              <w:right w:val="single" w:sz="8" w:space="0" w:color="auto"/>
            </w:tcBorders>
            <w:shd w:val="clear" w:color="auto" w:fill="BFBFBF"/>
            <w:vAlign w:val="center"/>
            <w:hideMark/>
          </w:tcPr>
          <w:p w:rsidR="00B8208F" w:rsidRPr="003C5596" w:rsidRDefault="00B8208F" w:rsidP="00017ACE">
            <w:pPr>
              <w:jc w:val="center"/>
              <w:rPr>
                <w:b/>
                <w:sz w:val="23"/>
                <w:szCs w:val="23"/>
              </w:rPr>
            </w:pPr>
            <w:r w:rsidRPr="003C5596">
              <w:rPr>
                <w:b/>
                <w:bCs/>
                <w:sz w:val="23"/>
                <w:szCs w:val="23"/>
              </w:rPr>
              <w:t>Performance Security @ 5% of the Contract Award Amount</w:t>
            </w:r>
          </w:p>
        </w:tc>
      </w:tr>
      <w:tr w:rsidR="00B8208F" w:rsidRPr="003C5596" w:rsidTr="00DF64EA">
        <w:trPr>
          <w:trHeight w:val="1240"/>
        </w:trPr>
        <w:tc>
          <w:tcPr>
            <w:tcW w:w="5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B8208F" w:rsidRPr="003C5596" w:rsidRDefault="00B8208F" w:rsidP="00017ACE">
            <w:pPr>
              <w:jc w:val="center"/>
              <w:rPr>
                <w:b/>
                <w:sz w:val="23"/>
                <w:szCs w:val="23"/>
              </w:rPr>
            </w:pPr>
            <w:r w:rsidRPr="003C5596">
              <w:rPr>
                <w:b/>
                <w:bCs/>
                <w:sz w:val="23"/>
                <w:szCs w:val="23"/>
              </w:rPr>
              <w:t>01</w:t>
            </w:r>
          </w:p>
        </w:tc>
        <w:tc>
          <w:tcPr>
            <w:tcW w:w="239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8208F" w:rsidRPr="003C5596" w:rsidRDefault="00B8208F" w:rsidP="00017ACE">
            <w:pPr>
              <w:rPr>
                <w:b/>
                <w:sz w:val="23"/>
                <w:szCs w:val="23"/>
              </w:rPr>
            </w:pPr>
            <w:r w:rsidRPr="003C5596">
              <w:rPr>
                <w:b/>
                <w:sz w:val="23"/>
                <w:szCs w:val="23"/>
              </w:rPr>
              <w:t>Middle &amp; High School Furniture:</w:t>
            </w:r>
          </w:p>
          <w:p w:rsidR="00017ACE" w:rsidRPr="003C5596" w:rsidRDefault="00017ACE" w:rsidP="00017ACE">
            <w:pPr>
              <w:rPr>
                <w:sz w:val="23"/>
                <w:szCs w:val="23"/>
              </w:rPr>
            </w:pPr>
          </w:p>
          <w:p w:rsidR="00B8208F" w:rsidRPr="003C5596" w:rsidRDefault="00B8208F" w:rsidP="00017ACE">
            <w:pPr>
              <w:rPr>
                <w:sz w:val="23"/>
                <w:szCs w:val="23"/>
              </w:rPr>
            </w:pPr>
            <w:proofErr w:type="spellStart"/>
            <w:r w:rsidRPr="003C5596">
              <w:rPr>
                <w:sz w:val="23"/>
                <w:szCs w:val="23"/>
              </w:rPr>
              <w:t>i</w:t>
            </w:r>
            <w:proofErr w:type="spellEnd"/>
            <w:r w:rsidRPr="003C5596">
              <w:rPr>
                <w:sz w:val="23"/>
                <w:szCs w:val="23"/>
              </w:rPr>
              <w:t>) One Arm Tablet Chair</w:t>
            </w:r>
          </w:p>
          <w:p w:rsidR="00B8208F" w:rsidRPr="003C5596" w:rsidRDefault="00B8208F" w:rsidP="00017ACE">
            <w:pPr>
              <w:rPr>
                <w:sz w:val="23"/>
                <w:szCs w:val="23"/>
              </w:rPr>
            </w:pPr>
            <w:r w:rsidRPr="003C5596">
              <w:rPr>
                <w:sz w:val="23"/>
                <w:szCs w:val="23"/>
              </w:rPr>
              <w:t>ii) Dual Desk with Bench</w:t>
            </w:r>
          </w:p>
        </w:tc>
        <w:tc>
          <w:tcPr>
            <w:tcW w:w="2700" w:type="dxa"/>
            <w:tcBorders>
              <w:top w:val="nil"/>
              <w:left w:val="nil"/>
              <w:bottom w:val="single" w:sz="8" w:space="0" w:color="auto"/>
              <w:right w:val="single" w:sz="8" w:space="0" w:color="auto"/>
            </w:tcBorders>
            <w:shd w:val="clear" w:color="auto" w:fill="FFFFFF"/>
            <w:vAlign w:val="center"/>
            <w:hideMark/>
          </w:tcPr>
          <w:p w:rsidR="00B8208F" w:rsidRPr="003C5596" w:rsidRDefault="00B8208F" w:rsidP="00017ACE">
            <w:pPr>
              <w:jc w:val="center"/>
              <w:rPr>
                <w:b/>
                <w:sz w:val="23"/>
                <w:szCs w:val="23"/>
              </w:rPr>
            </w:pPr>
            <w:r w:rsidRPr="003C5596">
              <w:rPr>
                <w:b/>
                <w:bCs/>
                <w:sz w:val="23"/>
                <w:szCs w:val="23"/>
              </w:rPr>
              <w:t xml:space="preserve">PKR. </w:t>
            </w:r>
            <w:r w:rsidRPr="003C5596">
              <w:rPr>
                <w:b/>
                <w:sz w:val="23"/>
                <w:szCs w:val="23"/>
              </w:rPr>
              <w:t> </w:t>
            </w:r>
            <w:r w:rsidRPr="003C5596">
              <w:rPr>
                <w:b/>
                <w:bCs/>
                <w:sz w:val="23"/>
                <w:szCs w:val="23"/>
              </w:rPr>
              <w:t>44,565,116/-</w:t>
            </w:r>
          </w:p>
          <w:p w:rsidR="00017ACE" w:rsidRPr="003C5596" w:rsidRDefault="00017ACE" w:rsidP="00017ACE">
            <w:pPr>
              <w:jc w:val="center"/>
              <w:rPr>
                <w:sz w:val="23"/>
                <w:szCs w:val="23"/>
              </w:rPr>
            </w:pPr>
          </w:p>
          <w:p w:rsidR="00B8208F" w:rsidRPr="003C5596" w:rsidRDefault="00B8208F" w:rsidP="00017ACE">
            <w:pPr>
              <w:jc w:val="center"/>
              <w:rPr>
                <w:sz w:val="23"/>
                <w:szCs w:val="23"/>
              </w:rPr>
            </w:pPr>
            <w:r w:rsidRPr="003C5596">
              <w:rPr>
                <w:sz w:val="23"/>
                <w:szCs w:val="23"/>
              </w:rPr>
              <w:t>Forty Four Million, Five Hundred Sixty Five Thousand One Hundred Sixteen Only.</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B8208F" w:rsidRPr="003C5596" w:rsidRDefault="00B8208F" w:rsidP="00017ACE">
            <w:pPr>
              <w:jc w:val="center"/>
              <w:rPr>
                <w:b/>
                <w:sz w:val="23"/>
                <w:szCs w:val="23"/>
              </w:rPr>
            </w:pPr>
            <w:r w:rsidRPr="003C5596">
              <w:rPr>
                <w:b/>
                <w:bCs/>
                <w:sz w:val="23"/>
                <w:szCs w:val="23"/>
              </w:rPr>
              <w:t>PKR. 111,413</w:t>
            </w:r>
            <w:r w:rsidR="00DF64EA" w:rsidRPr="003C5596">
              <w:rPr>
                <w:b/>
                <w:bCs/>
                <w:sz w:val="23"/>
                <w:szCs w:val="23"/>
              </w:rPr>
              <w:t>/-</w:t>
            </w:r>
          </w:p>
          <w:p w:rsidR="00DF64EA" w:rsidRPr="003C5596" w:rsidRDefault="00DF64EA" w:rsidP="00017ACE">
            <w:pPr>
              <w:jc w:val="center"/>
              <w:rPr>
                <w:sz w:val="23"/>
                <w:szCs w:val="23"/>
              </w:rPr>
            </w:pPr>
          </w:p>
          <w:p w:rsidR="00B8208F" w:rsidRPr="003C5596" w:rsidRDefault="00B8208F" w:rsidP="00017ACE">
            <w:pPr>
              <w:jc w:val="center"/>
              <w:rPr>
                <w:sz w:val="23"/>
                <w:szCs w:val="23"/>
              </w:rPr>
            </w:pPr>
            <w:r w:rsidRPr="003C5596">
              <w:rPr>
                <w:sz w:val="23"/>
                <w:szCs w:val="23"/>
              </w:rPr>
              <w:t>One Hundred Eleven Thousand Four Hundred Thirteen Only</w:t>
            </w:r>
          </w:p>
        </w:tc>
        <w:tc>
          <w:tcPr>
            <w:tcW w:w="2299" w:type="dxa"/>
            <w:tcBorders>
              <w:top w:val="nil"/>
              <w:left w:val="nil"/>
              <w:bottom w:val="single" w:sz="8" w:space="0" w:color="auto"/>
              <w:right w:val="single" w:sz="8" w:space="0" w:color="auto"/>
            </w:tcBorders>
            <w:shd w:val="clear" w:color="auto" w:fill="FFFFFF"/>
            <w:vAlign w:val="center"/>
            <w:hideMark/>
          </w:tcPr>
          <w:p w:rsidR="00B8208F" w:rsidRPr="003C5596" w:rsidRDefault="00B8208F" w:rsidP="00017ACE">
            <w:pPr>
              <w:jc w:val="center"/>
              <w:rPr>
                <w:b/>
                <w:sz w:val="23"/>
                <w:szCs w:val="23"/>
              </w:rPr>
            </w:pPr>
            <w:r w:rsidRPr="003C5596">
              <w:rPr>
                <w:b/>
                <w:bCs/>
                <w:sz w:val="23"/>
                <w:szCs w:val="23"/>
              </w:rPr>
              <w:t>PKR. 2,228,256</w:t>
            </w:r>
            <w:r w:rsidR="00DF64EA" w:rsidRPr="003C5596">
              <w:rPr>
                <w:b/>
                <w:bCs/>
                <w:sz w:val="23"/>
                <w:szCs w:val="23"/>
              </w:rPr>
              <w:t>/-</w:t>
            </w:r>
          </w:p>
          <w:p w:rsidR="00DF64EA" w:rsidRPr="003C5596" w:rsidRDefault="00DF64EA" w:rsidP="00017ACE">
            <w:pPr>
              <w:jc w:val="center"/>
              <w:rPr>
                <w:sz w:val="23"/>
                <w:szCs w:val="23"/>
              </w:rPr>
            </w:pPr>
          </w:p>
          <w:p w:rsidR="00B8208F" w:rsidRPr="003C5596" w:rsidRDefault="00B8208F" w:rsidP="00017ACE">
            <w:pPr>
              <w:jc w:val="center"/>
              <w:rPr>
                <w:sz w:val="23"/>
                <w:szCs w:val="23"/>
              </w:rPr>
            </w:pPr>
            <w:r w:rsidRPr="003C5596">
              <w:rPr>
                <w:sz w:val="23"/>
                <w:szCs w:val="23"/>
              </w:rPr>
              <w:t>Two Million Two Hundred Twenty Eight Thousand Two Hundred Fifty Six Only</w:t>
            </w:r>
          </w:p>
        </w:tc>
      </w:tr>
    </w:tbl>
    <w:p w:rsidR="00017ACE" w:rsidRPr="003C5596" w:rsidRDefault="00B8208F" w:rsidP="00B8208F">
      <w:pPr>
        <w:jc w:val="both"/>
        <w:rPr>
          <w:bCs/>
          <w:sz w:val="23"/>
          <w:szCs w:val="23"/>
        </w:rPr>
      </w:pPr>
      <w:r w:rsidRPr="003C5596">
        <w:rPr>
          <w:bCs/>
          <w:sz w:val="23"/>
          <w:szCs w:val="23"/>
        </w:rPr>
        <w:t> </w:t>
      </w:r>
    </w:p>
    <w:p w:rsidR="00B8208F" w:rsidRPr="003C5596" w:rsidRDefault="00B8208F" w:rsidP="00B8208F">
      <w:pPr>
        <w:jc w:val="both"/>
        <w:rPr>
          <w:bCs/>
          <w:sz w:val="23"/>
          <w:szCs w:val="23"/>
        </w:rPr>
      </w:pPr>
      <w:r w:rsidRPr="003C5596">
        <w:rPr>
          <w:bCs/>
          <w:sz w:val="23"/>
          <w:szCs w:val="23"/>
        </w:rPr>
        <w:t xml:space="preserve">As per ICB Bidding Documents, Instruction to Bidders, Paragraph 42.1, Performance Security in the form of a bank guarantee worth 5% (PKR </w:t>
      </w:r>
      <w:r w:rsidR="00017ACE" w:rsidRPr="003C5596">
        <w:rPr>
          <w:b/>
          <w:bCs/>
          <w:sz w:val="23"/>
          <w:szCs w:val="23"/>
        </w:rPr>
        <w:t>2,228,256/-</w:t>
      </w:r>
      <w:r w:rsidRPr="003C5596">
        <w:rPr>
          <w:bCs/>
          <w:sz w:val="23"/>
          <w:szCs w:val="23"/>
        </w:rPr>
        <w:t>) of the award amount must be submitted within 28 days of notification of award and your bid security will be released upon submission of Performance Security, in addition as per Paragraph 42.2, failure to submit Performance Security shall constitute sufficient grounds for the annulment of the award and forfeiture of the bid security, in which event the Purchaser may make the award to the next lowest evaluated bidder or call for new bids. </w:t>
      </w:r>
    </w:p>
    <w:p w:rsidR="00B8208F" w:rsidRPr="003C5596" w:rsidRDefault="00B8208F" w:rsidP="00B8208F">
      <w:pPr>
        <w:jc w:val="both"/>
        <w:rPr>
          <w:bCs/>
          <w:sz w:val="23"/>
          <w:szCs w:val="23"/>
        </w:rPr>
      </w:pPr>
      <w:r w:rsidRPr="003C5596">
        <w:rPr>
          <w:bCs/>
          <w:sz w:val="23"/>
          <w:szCs w:val="23"/>
        </w:rPr>
        <w:t> </w:t>
      </w:r>
    </w:p>
    <w:p w:rsidR="00B8208F" w:rsidRPr="003C5596" w:rsidRDefault="00B8208F" w:rsidP="00B8208F">
      <w:pPr>
        <w:jc w:val="both"/>
        <w:rPr>
          <w:bCs/>
          <w:sz w:val="23"/>
          <w:szCs w:val="23"/>
        </w:rPr>
      </w:pPr>
      <w:r w:rsidRPr="003C5596">
        <w:rPr>
          <w:bCs/>
          <w:sz w:val="23"/>
          <w:szCs w:val="23"/>
        </w:rPr>
        <w:lastRenderedPageBreak/>
        <w:t>Global Partnership for Education-Balochistan Education Project is looking forward to sign contract against Lot No. 1</w:t>
      </w:r>
      <w:r w:rsidR="00017ACE" w:rsidRPr="003C5596">
        <w:rPr>
          <w:bCs/>
          <w:sz w:val="23"/>
          <w:szCs w:val="23"/>
        </w:rPr>
        <w:t xml:space="preserve"> </w:t>
      </w:r>
      <w:r w:rsidRPr="003C5596">
        <w:rPr>
          <w:bCs/>
          <w:sz w:val="23"/>
          <w:szCs w:val="23"/>
        </w:rPr>
        <w:t>as per ICB bidding documents. Please also arrange stamp papers of 0.25% of the total Contract Value for awarded Lot as mentioned above.</w:t>
      </w:r>
    </w:p>
    <w:p w:rsidR="00B8208F" w:rsidRPr="003C5596" w:rsidRDefault="00B8208F" w:rsidP="00B8208F">
      <w:pPr>
        <w:jc w:val="both"/>
        <w:rPr>
          <w:bCs/>
          <w:sz w:val="23"/>
          <w:szCs w:val="23"/>
        </w:rPr>
      </w:pPr>
      <w:r w:rsidRPr="003C5596">
        <w:rPr>
          <w:bCs/>
          <w:sz w:val="23"/>
          <w:szCs w:val="23"/>
        </w:rPr>
        <w:t> </w:t>
      </w:r>
    </w:p>
    <w:p w:rsidR="00B8208F" w:rsidRPr="003C5596" w:rsidRDefault="00B8208F" w:rsidP="00B8208F">
      <w:pPr>
        <w:jc w:val="both"/>
        <w:rPr>
          <w:sz w:val="23"/>
          <w:szCs w:val="23"/>
        </w:rPr>
      </w:pPr>
      <w:r w:rsidRPr="003C5596">
        <w:rPr>
          <w:bCs/>
          <w:sz w:val="23"/>
          <w:szCs w:val="23"/>
        </w:rPr>
        <w:t xml:space="preserve">If you require any further information or have any queries regarding this please do not hesitate to contact us or our contracts focal person: Mr. </w:t>
      </w:r>
      <w:proofErr w:type="spellStart"/>
      <w:r w:rsidRPr="003C5596">
        <w:rPr>
          <w:bCs/>
          <w:sz w:val="23"/>
          <w:szCs w:val="23"/>
        </w:rPr>
        <w:t>Zeeshan</w:t>
      </w:r>
      <w:proofErr w:type="spellEnd"/>
      <w:r w:rsidRPr="003C5596">
        <w:rPr>
          <w:bCs/>
          <w:sz w:val="23"/>
          <w:szCs w:val="23"/>
        </w:rPr>
        <w:t xml:space="preserve"> Ahmed, Procurement Officer (Contracts Administration) on Cell: +92 331 266 8881, </w:t>
      </w:r>
      <w:proofErr w:type="spellStart"/>
      <w:r w:rsidRPr="003C5596">
        <w:rPr>
          <w:bCs/>
          <w:sz w:val="23"/>
          <w:szCs w:val="23"/>
        </w:rPr>
        <w:t>Ph</w:t>
      </w:r>
      <w:proofErr w:type="spellEnd"/>
      <w:r w:rsidRPr="003C5596">
        <w:rPr>
          <w:bCs/>
          <w:sz w:val="23"/>
          <w:szCs w:val="23"/>
        </w:rPr>
        <w:t xml:space="preserve">: </w:t>
      </w:r>
      <w:hyperlink r:id="rId9" w:tgtFrame="_blank" w:history="1">
        <w:r w:rsidRPr="003C5596">
          <w:rPr>
            <w:bCs/>
            <w:sz w:val="23"/>
            <w:szCs w:val="23"/>
            <w:u w:val="single"/>
          </w:rPr>
          <w:t>+92 81 2864295</w:t>
        </w:r>
      </w:hyperlink>
    </w:p>
    <w:p w:rsidR="00B8208F" w:rsidRPr="003C5596" w:rsidRDefault="00B8208F" w:rsidP="00B8208F">
      <w:pPr>
        <w:jc w:val="both"/>
        <w:rPr>
          <w:sz w:val="23"/>
          <w:szCs w:val="23"/>
        </w:rPr>
      </w:pPr>
    </w:p>
    <w:p w:rsidR="00B8208F" w:rsidRPr="003C5596" w:rsidRDefault="00B8208F" w:rsidP="00B8208F">
      <w:pPr>
        <w:jc w:val="both"/>
        <w:rPr>
          <w:sz w:val="23"/>
          <w:szCs w:val="23"/>
        </w:rPr>
      </w:pPr>
    </w:p>
    <w:p w:rsidR="00B8208F" w:rsidRPr="003C5596" w:rsidRDefault="00B8208F" w:rsidP="00B8208F">
      <w:pPr>
        <w:jc w:val="both"/>
        <w:rPr>
          <w:sz w:val="23"/>
          <w:szCs w:val="23"/>
        </w:rPr>
      </w:pPr>
    </w:p>
    <w:p w:rsidR="00BD7203" w:rsidRPr="003C5596" w:rsidRDefault="00BD7203" w:rsidP="00B8208F">
      <w:pPr>
        <w:jc w:val="both"/>
        <w:rPr>
          <w:sz w:val="23"/>
          <w:szCs w:val="23"/>
        </w:rPr>
      </w:pPr>
    </w:p>
    <w:p w:rsidR="003C5596" w:rsidRDefault="003C5596" w:rsidP="00B8208F">
      <w:pPr>
        <w:jc w:val="both"/>
        <w:rPr>
          <w:sz w:val="23"/>
          <w:szCs w:val="23"/>
        </w:rPr>
      </w:pPr>
    </w:p>
    <w:p w:rsidR="003C5596" w:rsidRDefault="003C5596" w:rsidP="003C5596">
      <w:pPr>
        <w:ind w:left="6480" w:firstLine="720"/>
        <w:jc w:val="both"/>
        <w:rPr>
          <w:sz w:val="23"/>
          <w:szCs w:val="23"/>
        </w:rPr>
      </w:pPr>
    </w:p>
    <w:p w:rsidR="009E21DC" w:rsidRPr="003C5596" w:rsidRDefault="00BD7203" w:rsidP="003C5596">
      <w:pPr>
        <w:ind w:left="6480" w:firstLine="720"/>
        <w:jc w:val="both"/>
        <w:rPr>
          <w:sz w:val="23"/>
          <w:szCs w:val="23"/>
        </w:rPr>
      </w:pPr>
      <w:r w:rsidRPr="003C5596">
        <w:rPr>
          <w:sz w:val="23"/>
          <w:szCs w:val="23"/>
        </w:rPr>
        <w:t>Irfan Ahmed</w:t>
      </w:r>
      <w:r w:rsidR="009E21DC" w:rsidRPr="003C5596">
        <w:rPr>
          <w:sz w:val="23"/>
          <w:szCs w:val="23"/>
        </w:rPr>
        <w:t xml:space="preserve"> </w:t>
      </w:r>
    </w:p>
    <w:p w:rsidR="009E21DC" w:rsidRPr="003C5596" w:rsidRDefault="003C5596" w:rsidP="003C5596">
      <w:pPr>
        <w:ind w:left="5040" w:firstLine="720"/>
        <w:jc w:val="both"/>
        <w:rPr>
          <w:sz w:val="23"/>
          <w:szCs w:val="23"/>
        </w:rPr>
      </w:pPr>
      <w:r>
        <w:rPr>
          <w:sz w:val="23"/>
          <w:szCs w:val="23"/>
        </w:rPr>
        <w:t xml:space="preserve">                  </w:t>
      </w:r>
      <w:r w:rsidR="00BD7203" w:rsidRPr="003C5596">
        <w:rPr>
          <w:sz w:val="23"/>
          <w:szCs w:val="23"/>
        </w:rPr>
        <w:t>Procurement Specialist</w:t>
      </w:r>
    </w:p>
    <w:p w:rsidR="00BD7203" w:rsidRPr="003C5596" w:rsidRDefault="003C5596" w:rsidP="003C5596">
      <w:pPr>
        <w:ind w:left="6480" w:firstLine="720"/>
        <w:jc w:val="both"/>
        <w:rPr>
          <w:sz w:val="23"/>
          <w:szCs w:val="23"/>
        </w:rPr>
      </w:pPr>
      <w:r>
        <w:rPr>
          <w:sz w:val="23"/>
          <w:szCs w:val="23"/>
        </w:rPr>
        <w:t xml:space="preserve">   </w:t>
      </w:r>
      <w:r w:rsidR="00BD7203" w:rsidRPr="003C5596">
        <w:rPr>
          <w:sz w:val="23"/>
          <w:szCs w:val="23"/>
        </w:rPr>
        <w:t>GPE-BEP</w:t>
      </w:r>
    </w:p>
    <w:p w:rsidR="00BD7203" w:rsidRPr="003C5596" w:rsidRDefault="00BD7203" w:rsidP="00B8208F">
      <w:pPr>
        <w:jc w:val="both"/>
        <w:rPr>
          <w:sz w:val="23"/>
          <w:szCs w:val="23"/>
        </w:rPr>
      </w:pPr>
    </w:p>
    <w:p w:rsidR="00BD7203" w:rsidRPr="003C5596" w:rsidRDefault="00BD7203" w:rsidP="00B8208F">
      <w:pPr>
        <w:jc w:val="both"/>
        <w:rPr>
          <w:sz w:val="23"/>
          <w:szCs w:val="23"/>
        </w:rPr>
      </w:pPr>
    </w:p>
    <w:sectPr w:rsidR="00BD7203" w:rsidRPr="003C5596" w:rsidSect="004C1309">
      <w:headerReference w:type="default" r:id="rId10"/>
      <w:footerReference w:type="default" r:id="rId11"/>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D5F" w:rsidRDefault="00186D5F" w:rsidP="00CD1CF0">
      <w:r>
        <w:separator/>
      </w:r>
    </w:p>
  </w:endnote>
  <w:endnote w:type="continuationSeparator" w:id="0">
    <w:p w:rsidR="00186D5F" w:rsidRDefault="00186D5F" w:rsidP="00CD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56590"/>
      <w:docPartObj>
        <w:docPartGallery w:val="Page Numbers (Bottom of Page)"/>
        <w:docPartUnique/>
      </w:docPartObj>
    </w:sdtPr>
    <w:sdtEndPr/>
    <w:sdtContent>
      <w:p w:rsidR="00F30E7A" w:rsidRDefault="00F30E7A">
        <w:pPr>
          <w:pStyle w:val="Footer"/>
          <w:jc w:val="right"/>
        </w:pPr>
        <w:r>
          <w:fldChar w:fldCharType="begin"/>
        </w:r>
        <w:r>
          <w:instrText xml:space="preserve"> PAGE   \* MERGEFORMAT </w:instrText>
        </w:r>
        <w:r>
          <w:fldChar w:fldCharType="separate"/>
        </w:r>
        <w:r w:rsidR="00F86FBA">
          <w:rPr>
            <w:noProof/>
          </w:rPr>
          <w:t>2</w:t>
        </w:r>
        <w:r>
          <w:rPr>
            <w:noProof/>
          </w:rPr>
          <w:fldChar w:fldCharType="end"/>
        </w:r>
      </w:p>
    </w:sdtContent>
  </w:sdt>
  <w:p w:rsidR="00F30E7A" w:rsidRDefault="00F30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D5F" w:rsidRDefault="00186D5F" w:rsidP="00CD1CF0">
      <w:r>
        <w:separator/>
      </w:r>
    </w:p>
  </w:footnote>
  <w:footnote w:type="continuationSeparator" w:id="0">
    <w:p w:rsidR="00186D5F" w:rsidRDefault="00186D5F" w:rsidP="00CD1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A" w:rsidRDefault="00F30E7A">
    <w:pPr>
      <w:pStyle w:val="Header"/>
    </w:pPr>
  </w:p>
  <w:p w:rsidR="00F30E7A" w:rsidRDefault="00F30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E1561"/>
    <w:multiLevelType w:val="hybridMultilevel"/>
    <w:tmpl w:val="D9E00CB8"/>
    <w:lvl w:ilvl="0" w:tplc="74BA7A7A">
      <w:start w:val="9"/>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7320CCE"/>
    <w:multiLevelType w:val="hybridMultilevel"/>
    <w:tmpl w:val="14463C60"/>
    <w:lvl w:ilvl="0" w:tplc="34CC04F2">
      <w:start w:val="1"/>
      <w:numFmt w:val="lowerLetter"/>
      <w:lvlText w:val="(%1)"/>
      <w:lvlJc w:val="left"/>
      <w:pPr>
        <w:ind w:left="945" w:hanging="360"/>
      </w:pPr>
      <w:rPr>
        <w:rFonts w:hint="default"/>
        <w:u w:val="none"/>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62A47961"/>
    <w:multiLevelType w:val="hybridMultilevel"/>
    <w:tmpl w:val="D788158A"/>
    <w:lvl w:ilvl="0" w:tplc="DA72CB8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425387E"/>
    <w:multiLevelType w:val="hybridMultilevel"/>
    <w:tmpl w:val="049E79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4C44AE2"/>
    <w:multiLevelType w:val="hybridMultilevel"/>
    <w:tmpl w:val="11868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F0"/>
    <w:rsid w:val="000024B3"/>
    <w:rsid w:val="00017ACE"/>
    <w:rsid w:val="00020A20"/>
    <w:rsid w:val="0003040A"/>
    <w:rsid w:val="00061A7E"/>
    <w:rsid w:val="00065144"/>
    <w:rsid w:val="00082F8D"/>
    <w:rsid w:val="000846BB"/>
    <w:rsid w:val="000977E4"/>
    <w:rsid w:val="000A58AB"/>
    <w:rsid w:val="000C2348"/>
    <w:rsid w:val="000E2550"/>
    <w:rsid w:val="001147A2"/>
    <w:rsid w:val="001218B1"/>
    <w:rsid w:val="001309E3"/>
    <w:rsid w:val="0013516F"/>
    <w:rsid w:val="00136BD0"/>
    <w:rsid w:val="0014386E"/>
    <w:rsid w:val="00154240"/>
    <w:rsid w:val="00167A02"/>
    <w:rsid w:val="00180CA0"/>
    <w:rsid w:val="00186D5F"/>
    <w:rsid w:val="001B1816"/>
    <w:rsid w:val="001B6D77"/>
    <w:rsid w:val="001B7AFB"/>
    <w:rsid w:val="001D3E45"/>
    <w:rsid w:val="001E1633"/>
    <w:rsid w:val="001E241F"/>
    <w:rsid w:val="001E43C7"/>
    <w:rsid w:val="002113C3"/>
    <w:rsid w:val="002219D5"/>
    <w:rsid w:val="002221D6"/>
    <w:rsid w:val="0022762A"/>
    <w:rsid w:val="00241892"/>
    <w:rsid w:val="00247861"/>
    <w:rsid w:val="00294375"/>
    <w:rsid w:val="00297F10"/>
    <w:rsid w:val="002A305E"/>
    <w:rsid w:val="002A515F"/>
    <w:rsid w:val="002A5D85"/>
    <w:rsid w:val="002A79E5"/>
    <w:rsid w:val="002B6985"/>
    <w:rsid w:val="002C7FEE"/>
    <w:rsid w:val="002D63A2"/>
    <w:rsid w:val="002D717B"/>
    <w:rsid w:val="002E7BCD"/>
    <w:rsid w:val="002F271D"/>
    <w:rsid w:val="00302956"/>
    <w:rsid w:val="00303CC4"/>
    <w:rsid w:val="00305F9F"/>
    <w:rsid w:val="00306378"/>
    <w:rsid w:val="00321274"/>
    <w:rsid w:val="0033216C"/>
    <w:rsid w:val="00335E9D"/>
    <w:rsid w:val="00337A56"/>
    <w:rsid w:val="00344890"/>
    <w:rsid w:val="00346F9D"/>
    <w:rsid w:val="00356A9A"/>
    <w:rsid w:val="00364314"/>
    <w:rsid w:val="00372283"/>
    <w:rsid w:val="00373C3C"/>
    <w:rsid w:val="00387D12"/>
    <w:rsid w:val="00393F87"/>
    <w:rsid w:val="00394D2B"/>
    <w:rsid w:val="003A3FB4"/>
    <w:rsid w:val="003B5B30"/>
    <w:rsid w:val="003B5B84"/>
    <w:rsid w:val="003B7E80"/>
    <w:rsid w:val="003C2DB5"/>
    <w:rsid w:val="003C4537"/>
    <w:rsid w:val="003C5596"/>
    <w:rsid w:val="003F0DD4"/>
    <w:rsid w:val="003F382F"/>
    <w:rsid w:val="004172AF"/>
    <w:rsid w:val="00430E65"/>
    <w:rsid w:val="0043192D"/>
    <w:rsid w:val="00440F39"/>
    <w:rsid w:val="00452EDF"/>
    <w:rsid w:val="004544B4"/>
    <w:rsid w:val="00456873"/>
    <w:rsid w:val="004655DF"/>
    <w:rsid w:val="004842CB"/>
    <w:rsid w:val="004A36A2"/>
    <w:rsid w:val="004C1309"/>
    <w:rsid w:val="004D09E7"/>
    <w:rsid w:val="004F5A78"/>
    <w:rsid w:val="00516551"/>
    <w:rsid w:val="00523BC8"/>
    <w:rsid w:val="00523CD9"/>
    <w:rsid w:val="005332A5"/>
    <w:rsid w:val="0053794B"/>
    <w:rsid w:val="00555BFB"/>
    <w:rsid w:val="00565997"/>
    <w:rsid w:val="00594DF9"/>
    <w:rsid w:val="00597F37"/>
    <w:rsid w:val="005B4A17"/>
    <w:rsid w:val="005B65B7"/>
    <w:rsid w:val="005C1A30"/>
    <w:rsid w:val="005C324B"/>
    <w:rsid w:val="005D0CDC"/>
    <w:rsid w:val="005F5C64"/>
    <w:rsid w:val="00600D0B"/>
    <w:rsid w:val="0060198D"/>
    <w:rsid w:val="006143BA"/>
    <w:rsid w:val="00626665"/>
    <w:rsid w:val="00626DEC"/>
    <w:rsid w:val="00652369"/>
    <w:rsid w:val="00654E26"/>
    <w:rsid w:val="00670FD1"/>
    <w:rsid w:val="0068116B"/>
    <w:rsid w:val="00691AEA"/>
    <w:rsid w:val="00697C2B"/>
    <w:rsid w:val="006A2C72"/>
    <w:rsid w:val="006B01F8"/>
    <w:rsid w:val="006C0257"/>
    <w:rsid w:val="006C6EEF"/>
    <w:rsid w:val="006D1150"/>
    <w:rsid w:val="006F09AF"/>
    <w:rsid w:val="007169B3"/>
    <w:rsid w:val="00722F2E"/>
    <w:rsid w:val="0072632C"/>
    <w:rsid w:val="00747E9F"/>
    <w:rsid w:val="00753A3A"/>
    <w:rsid w:val="00756C27"/>
    <w:rsid w:val="007813C7"/>
    <w:rsid w:val="00784F7D"/>
    <w:rsid w:val="007A4301"/>
    <w:rsid w:val="007B287D"/>
    <w:rsid w:val="007B5AAC"/>
    <w:rsid w:val="007C3D03"/>
    <w:rsid w:val="007C3F14"/>
    <w:rsid w:val="007E6CED"/>
    <w:rsid w:val="00802BFE"/>
    <w:rsid w:val="008032A0"/>
    <w:rsid w:val="008062AE"/>
    <w:rsid w:val="00826821"/>
    <w:rsid w:val="00832571"/>
    <w:rsid w:val="00834E0E"/>
    <w:rsid w:val="0083564F"/>
    <w:rsid w:val="00836048"/>
    <w:rsid w:val="00865CD1"/>
    <w:rsid w:val="008825C2"/>
    <w:rsid w:val="00885D32"/>
    <w:rsid w:val="00893618"/>
    <w:rsid w:val="00894966"/>
    <w:rsid w:val="008B0468"/>
    <w:rsid w:val="008B6BBF"/>
    <w:rsid w:val="008D2BA1"/>
    <w:rsid w:val="008D5E4E"/>
    <w:rsid w:val="00916EFC"/>
    <w:rsid w:val="00924904"/>
    <w:rsid w:val="00940101"/>
    <w:rsid w:val="009466E7"/>
    <w:rsid w:val="00950C3D"/>
    <w:rsid w:val="009510A8"/>
    <w:rsid w:val="00953688"/>
    <w:rsid w:val="00970022"/>
    <w:rsid w:val="009718B6"/>
    <w:rsid w:val="00984CCA"/>
    <w:rsid w:val="009879AA"/>
    <w:rsid w:val="009A172F"/>
    <w:rsid w:val="009B6636"/>
    <w:rsid w:val="009D24CC"/>
    <w:rsid w:val="009E032F"/>
    <w:rsid w:val="009E08BC"/>
    <w:rsid w:val="009E21DC"/>
    <w:rsid w:val="009F0D87"/>
    <w:rsid w:val="009F6640"/>
    <w:rsid w:val="00A00CAF"/>
    <w:rsid w:val="00A07824"/>
    <w:rsid w:val="00A23E75"/>
    <w:rsid w:val="00A53ABC"/>
    <w:rsid w:val="00A60BC7"/>
    <w:rsid w:val="00A622CB"/>
    <w:rsid w:val="00A65899"/>
    <w:rsid w:val="00AB1757"/>
    <w:rsid w:val="00AC7672"/>
    <w:rsid w:val="00AD0CD3"/>
    <w:rsid w:val="00AF0F51"/>
    <w:rsid w:val="00AF7529"/>
    <w:rsid w:val="00B05277"/>
    <w:rsid w:val="00B20082"/>
    <w:rsid w:val="00B32D40"/>
    <w:rsid w:val="00B43A20"/>
    <w:rsid w:val="00B47252"/>
    <w:rsid w:val="00B60801"/>
    <w:rsid w:val="00B662CF"/>
    <w:rsid w:val="00B756E2"/>
    <w:rsid w:val="00B80322"/>
    <w:rsid w:val="00B81564"/>
    <w:rsid w:val="00B8208F"/>
    <w:rsid w:val="00B92B59"/>
    <w:rsid w:val="00BA78F9"/>
    <w:rsid w:val="00BB684B"/>
    <w:rsid w:val="00BC1909"/>
    <w:rsid w:val="00BD13C9"/>
    <w:rsid w:val="00BD7203"/>
    <w:rsid w:val="00BE31E3"/>
    <w:rsid w:val="00BE7EB0"/>
    <w:rsid w:val="00C33B55"/>
    <w:rsid w:val="00C347A4"/>
    <w:rsid w:val="00C518C8"/>
    <w:rsid w:val="00C560F6"/>
    <w:rsid w:val="00C81307"/>
    <w:rsid w:val="00C82193"/>
    <w:rsid w:val="00CA51A1"/>
    <w:rsid w:val="00CC2F22"/>
    <w:rsid w:val="00CD1CF0"/>
    <w:rsid w:val="00CD698F"/>
    <w:rsid w:val="00CD6C83"/>
    <w:rsid w:val="00CE02A0"/>
    <w:rsid w:val="00CE04E1"/>
    <w:rsid w:val="00D01D3B"/>
    <w:rsid w:val="00D10A35"/>
    <w:rsid w:val="00D16ECA"/>
    <w:rsid w:val="00D3200C"/>
    <w:rsid w:val="00D423A0"/>
    <w:rsid w:val="00D440F1"/>
    <w:rsid w:val="00D736C2"/>
    <w:rsid w:val="00D800DA"/>
    <w:rsid w:val="00D821C0"/>
    <w:rsid w:val="00DC259D"/>
    <w:rsid w:val="00DC69AB"/>
    <w:rsid w:val="00DD10DA"/>
    <w:rsid w:val="00DF64EA"/>
    <w:rsid w:val="00DF679D"/>
    <w:rsid w:val="00DF6A19"/>
    <w:rsid w:val="00E10635"/>
    <w:rsid w:val="00E14134"/>
    <w:rsid w:val="00E16774"/>
    <w:rsid w:val="00E24A14"/>
    <w:rsid w:val="00E30DEF"/>
    <w:rsid w:val="00E32A50"/>
    <w:rsid w:val="00E32AD7"/>
    <w:rsid w:val="00E6093B"/>
    <w:rsid w:val="00E906C2"/>
    <w:rsid w:val="00EA0D03"/>
    <w:rsid w:val="00EA2908"/>
    <w:rsid w:val="00EC7D01"/>
    <w:rsid w:val="00ED21D8"/>
    <w:rsid w:val="00ED4BC5"/>
    <w:rsid w:val="00EF2B0A"/>
    <w:rsid w:val="00EF35A4"/>
    <w:rsid w:val="00F10A3B"/>
    <w:rsid w:val="00F11BC5"/>
    <w:rsid w:val="00F17783"/>
    <w:rsid w:val="00F20DD0"/>
    <w:rsid w:val="00F22A80"/>
    <w:rsid w:val="00F25EAC"/>
    <w:rsid w:val="00F265DF"/>
    <w:rsid w:val="00F30E7A"/>
    <w:rsid w:val="00F3444C"/>
    <w:rsid w:val="00F37D14"/>
    <w:rsid w:val="00F40482"/>
    <w:rsid w:val="00F42580"/>
    <w:rsid w:val="00F507FC"/>
    <w:rsid w:val="00F56204"/>
    <w:rsid w:val="00F65EB2"/>
    <w:rsid w:val="00F810DF"/>
    <w:rsid w:val="00F81C29"/>
    <w:rsid w:val="00F86FBA"/>
    <w:rsid w:val="00F9148A"/>
    <w:rsid w:val="00FC62A5"/>
    <w:rsid w:val="00FD41A0"/>
    <w:rsid w:val="00FE0376"/>
    <w:rsid w:val="00FE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D60A7-AD87-4822-9FB7-89A9885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CF0"/>
    <w:rPr>
      <w:rFonts w:ascii="Times New Roman" w:eastAsia="Times New Roman" w:hAnsi="Times New Roman" w:cs="Times New Roman"/>
    </w:rPr>
  </w:style>
  <w:style w:type="paragraph" w:styleId="Heading1">
    <w:name w:val="heading 1"/>
    <w:basedOn w:val="Normal"/>
    <w:next w:val="Normal"/>
    <w:link w:val="Heading1Char"/>
    <w:uiPriority w:val="9"/>
    <w:qFormat/>
    <w:rsid w:val="006F09AF"/>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F09AF"/>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F09AF"/>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iPriority w:val="9"/>
    <w:unhideWhenUsed/>
    <w:qFormat/>
    <w:rsid w:val="006F09AF"/>
    <w:pPr>
      <w:keepNext/>
      <w:keepLines/>
      <w:spacing w:before="200" w:line="276" w:lineRule="auto"/>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9A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F09A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F09AF"/>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6F09AF"/>
    <w:rPr>
      <w:rFonts w:ascii="Cambria" w:eastAsia="Times New Roman" w:hAnsi="Cambria" w:cs="Times New Roman"/>
      <w:b/>
      <w:bCs/>
      <w:i/>
      <w:iCs/>
      <w:color w:val="4F81BD"/>
    </w:rPr>
  </w:style>
  <w:style w:type="paragraph" w:styleId="NoSpacing">
    <w:name w:val="No Spacing"/>
    <w:uiPriority w:val="1"/>
    <w:qFormat/>
    <w:rsid w:val="006F09AF"/>
    <w:rPr>
      <w:rFonts w:cs="Times New Roman"/>
      <w:sz w:val="22"/>
      <w:szCs w:val="22"/>
    </w:rPr>
  </w:style>
  <w:style w:type="paragraph" w:styleId="ListParagraph">
    <w:name w:val="List Paragraph"/>
    <w:basedOn w:val="Normal"/>
    <w:link w:val="ListParagraphChar"/>
    <w:uiPriority w:val="34"/>
    <w:qFormat/>
    <w:rsid w:val="006F09AF"/>
    <w:pPr>
      <w:spacing w:after="200" w:line="276" w:lineRule="auto"/>
      <w:ind w:left="720"/>
      <w:contextualSpacing/>
    </w:pPr>
    <w:rPr>
      <w:rFonts w:ascii="Calibri" w:hAnsi="Calibri"/>
    </w:rPr>
  </w:style>
  <w:style w:type="character" w:customStyle="1" w:styleId="ListParagraphChar">
    <w:name w:val="List Paragraph Char"/>
    <w:link w:val="ListParagraph"/>
    <w:uiPriority w:val="34"/>
    <w:locked/>
    <w:rsid w:val="006F09AF"/>
    <w:rPr>
      <w:rFonts w:eastAsia="Times New Roman" w:cs="Times New Roman"/>
    </w:rPr>
  </w:style>
  <w:style w:type="paragraph" w:styleId="Header">
    <w:name w:val="header"/>
    <w:basedOn w:val="Normal"/>
    <w:link w:val="HeaderChar"/>
    <w:unhideWhenUsed/>
    <w:rsid w:val="00CD1CF0"/>
    <w:pPr>
      <w:tabs>
        <w:tab w:val="center" w:pos="4680"/>
        <w:tab w:val="right" w:pos="9360"/>
      </w:tabs>
    </w:pPr>
  </w:style>
  <w:style w:type="character" w:customStyle="1" w:styleId="HeaderChar">
    <w:name w:val="Header Char"/>
    <w:basedOn w:val="DefaultParagraphFont"/>
    <w:link w:val="Header"/>
    <w:rsid w:val="00CD1CF0"/>
    <w:rPr>
      <w:rFonts w:ascii="Times New Roman" w:eastAsia="Times New Roman" w:hAnsi="Times New Roman" w:cs="Times New Roman"/>
    </w:rPr>
  </w:style>
  <w:style w:type="paragraph" w:styleId="Footer">
    <w:name w:val="footer"/>
    <w:basedOn w:val="Normal"/>
    <w:link w:val="FooterChar"/>
    <w:uiPriority w:val="99"/>
    <w:unhideWhenUsed/>
    <w:rsid w:val="00CD1CF0"/>
    <w:pPr>
      <w:tabs>
        <w:tab w:val="center" w:pos="4680"/>
        <w:tab w:val="right" w:pos="9360"/>
      </w:tabs>
    </w:pPr>
  </w:style>
  <w:style w:type="character" w:customStyle="1" w:styleId="FooterChar">
    <w:name w:val="Footer Char"/>
    <w:basedOn w:val="DefaultParagraphFont"/>
    <w:link w:val="Footer"/>
    <w:uiPriority w:val="99"/>
    <w:rsid w:val="00CD1CF0"/>
    <w:rPr>
      <w:rFonts w:ascii="Times New Roman" w:eastAsia="Times New Roman" w:hAnsi="Times New Roman" w:cs="Times New Roman"/>
    </w:rPr>
  </w:style>
  <w:style w:type="table" w:styleId="TableGrid">
    <w:name w:val="Table Grid"/>
    <w:basedOn w:val="TableNormal"/>
    <w:rsid w:val="00364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3FB4"/>
    <w:rPr>
      <w:rFonts w:ascii="Tahoma" w:hAnsi="Tahoma" w:cs="Tahoma"/>
      <w:sz w:val="16"/>
      <w:szCs w:val="16"/>
    </w:rPr>
  </w:style>
  <w:style w:type="character" w:customStyle="1" w:styleId="BalloonTextChar">
    <w:name w:val="Balloon Text Char"/>
    <w:basedOn w:val="DefaultParagraphFont"/>
    <w:link w:val="BalloonText"/>
    <w:uiPriority w:val="99"/>
    <w:semiHidden/>
    <w:rsid w:val="003A3FB4"/>
    <w:rPr>
      <w:rFonts w:ascii="Tahoma" w:eastAsia="Times New Roman" w:hAnsi="Tahoma" w:cs="Tahoma"/>
      <w:sz w:val="16"/>
      <w:szCs w:val="16"/>
    </w:rPr>
  </w:style>
  <w:style w:type="paragraph" w:customStyle="1" w:styleId="StyleJustifiedBefore3ptAfter3pt">
    <w:name w:val="Style Justified Before:  3 pt After:  3 pt"/>
    <w:basedOn w:val="Normal"/>
    <w:rsid w:val="009E21DC"/>
    <w:pPr>
      <w:overflowPunct w:val="0"/>
      <w:autoSpaceDE w:val="0"/>
      <w:autoSpaceDN w:val="0"/>
      <w:adjustRightInd w:val="0"/>
      <w:spacing w:before="60" w:after="60"/>
      <w:textAlignment w:val="baseline"/>
    </w:pPr>
    <w:rPr>
      <w:sz w:val="24"/>
      <w:szCs w:val="24"/>
      <w:lang w:val="en-GB" w:eastAsia="en-GB"/>
    </w:rPr>
  </w:style>
  <w:style w:type="paragraph" w:customStyle="1" w:styleId="Default">
    <w:name w:val="Default"/>
    <w:rsid w:val="009E21DC"/>
    <w:pPr>
      <w:autoSpaceDE w:val="0"/>
      <w:autoSpaceDN w:val="0"/>
      <w:adjustRightInd w:val="0"/>
    </w:pPr>
    <w:rPr>
      <w:rFonts w:ascii="Times New Roman" w:eastAsiaTheme="minorHAnsi" w:hAnsi="Times New Roman" w:cs="Times New Roman"/>
      <w:color w:val="000000"/>
      <w:sz w:val="24"/>
      <w:szCs w:val="24"/>
    </w:rPr>
  </w:style>
  <w:style w:type="character" w:customStyle="1" w:styleId="apple-converted-space">
    <w:name w:val="apple-converted-space"/>
    <w:basedOn w:val="DefaultParagraphFont"/>
    <w:rsid w:val="00AC7672"/>
  </w:style>
  <w:style w:type="paragraph" w:customStyle="1" w:styleId="m5276220084764256447gmail-msolistparagraph">
    <w:name w:val="m_5276220084764256447gmail-msolistparagraph"/>
    <w:basedOn w:val="Normal"/>
    <w:rsid w:val="00AC767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641645">
      <w:bodyDiv w:val="1"/>
      <w:marLeft w:val="0"/>
      <w:marRight w:val="0"/>
      <w:marTop w:val="0"/>
      <w:marBottom w:val="0"/>
      <w:divBdr>
        <w:top w:val="none" w:sz="0" w:space="0" w:color="auto"/>
        <w:left w:val="none" w:sz="0" w:space="0" w:color="auto"/>
        <w:bottom w:val="none" w:sz="0" w:space="0" w:color="auto"/>
        <w:right w:val="none" w:sz="0" w:space="0" w:color="auto"/>
      </w:divBdr>
    </w:div>
    <w:div w:id="553006367">
      <w:bodyDiv w:val="1"/>
      <w:marLeft w:val="0"/>
      <w:marRight w:val="0"/>
      <w:marTop w:val="0"/>
      <w:marBottom w:val="0"/>
      <w:divBdr>
        <w:top w:val="none" w:sz="0" w:space="0" w:color="auto"/>
        <w:left w:val="none" w:sz="0" w:space="0" w:color="auto"/>
        <w:bottom w:val="none" w:sz="0" w:space="0" w:color="auto"/>
        <w:right w:val="none" w:sz="0" w:space="0" w:color="auto"/>
      </w:divBdr>
    </w:div>
    <w:div w:id="738334311">
      <w:bodyDiv w:val="1"/>
      <w:marLeft w:val="0"/>
      <w:marRight w:val="0"/>
      <w:marTop w:val="0"/>
      <w:marBottom w:val="0"/>
      <w:divBdr>
        <w:top w:val="none" w:sz="0" w:space="0" w:color="auto"/>
        <w:left w:val="none" w:sz="0" w:space="0" w:color="auto"/>
        <w:bottom w:val="none" w:sz="0" w:space="0" w:color="auto"/>
        <w:right w:val="none" w:sz="0" w:space="0" w:color="auto"/>
      </w:divBdr>
    </w:div>
    <w:div w:id="794105668">
      <w:bodyDiv w:val="1"/>
      <w:marLeft w:val="0"/>
      <w:marRight w:val="0"/>
      <w:marTop w:val="0"/>
      <w:marBottom w:val="0"/>
      <w:divBdr>
        <w:top w:val="none" w:sz="0" w:space="0" w:color="auto"/>
        <w:left w:val="none" w:sz="0" w:space="0" w:color="auto"/>
        <w:bottom w:val="none" w:sz="0" w:space="0" w:color="auto"/>
        <w:right w:val="none" w:sz="0" w:space="0" w:color="auto"/>
      </w:divBdr>
      <w:divsChild>
        <w:div w:id="1192180491">
          <w:marLeft w:val="0"/>
          <w:marRight w:val="0"/>
          <w:marTop w:val="0"/>
          <w:marBottom w:val="0"/>
          <w:divBdr>
            <w:top w:val="none" w:sz="0" w:space="0" w:color="auto"/>
            <w:left w:val="none" w:sz="0" w:space="0" w:color="auto"/>
            <w:bottom w:val="none" w:sz="0" w:space="0" w:color="auto"/>
            <w:right w:val="none" w:sz="0" w:space="0" w:color="auto"/>
          </w:divBdr>
          <w:divsChild>
            <w:div w:id="835993383">
              <w:marLeft w:val="0"/>
              <w:marRight w:val="0"/>
              <w:marTop w:val="0"/>
              <w:marBottom w:val="0"/>
              <w:divBdr>
                <w:top w:val="none" w:sz="0" w:space="0" w:color="auto"/>
                <w:left w:val="none" w:sz="0" w:space="0" w:color="auto"/>
                <w:bottom w:val="none" w:sz="0" w:space="0" w:color="auto"/>
                <w:right w:val="none" w:sz="0" w:space="0" w:color="auto"/>
              </w:divBdr>
              <w:divsChild>
                <w:div w:id="1349018282">
                  <w:marLeft w:val="0"/>
                  <w:marRight w:val="0"/>
                  <w:marTop w:val="0"/>
                  <w:marBottom w:val="0"/>
                  <w:divBdr>
                    <w:top w:val="none" w:sz="0" w:space="0" w:color="auto"/>
                    <w:left w:val="none" w:sz="0" w:space="0" w:color="auto"/>
                    <w:bottom w:val="none" w:sz="0" w:space="0" w:color="auto"/>
                    <w:right w:val="none" w:sz="0" w:space="0" w:color="auto"/>
                  </w:divBdr>
                  <w:divsChild>
                    <w:div w:id="438305521">
                      <w:marLeft w:val="0"/>
                      <w:marRight w:val="0"/>
                      <w:marTop w:val="0"/>
                      <w:marBottom w:val="0"/>
                      <w:divBdr>
                        <w:top w:val="none" w:sz="0" w:space="0" w:color="auto"/>
                        <w:left w:val="none" w:sz="0" w:space="0" w:color="auto"/>
                        <w:bottom w:val="none" w:sz="0" w:space="0" w:color="auto"/>
                        <w:right w:val="none" w:sz="0" w:space="0" w:color="auto"/>
                      </w:divBdr>
                      <w:divsChild>
                        <w:div w:id="1263800438">
                          <w:marLeft w:val="0"/>
                          <w:marRight w:val="0"/>
                          <w:marTop w:val="0"/>
                          <w:marBottom w:val="0"/>
                          <w:divBdr>
                            <w:top w:val="none" w:sz="0" w:space="0" w:color="auto"/>
                            <w:left w:val="none" w:sz="0" w:space="0" w:color="auto"/>
                            <w:bottom w:val="none" w:sz="0" w:space="0" w:color="auto"/>
                            <w:right w:val="none" w:sz="0" w:space="0" w:color="auto"/>
                          </w:divBdr>
                          <w:divsChild>
                            <w:div w:id="25329445">
                              <w:marLeft w:val="0"/>
                              <w:marRight w:val="0"/>
                              <w:marTop w:val="0"/>
                              <w:marBottom w:val="0"/>
                              <w:divBdr>
                                <w:top w:val="none" w:sz="0" w:space="0" w:color="auto"/>
                                <w:left w:val="none" w:sz="0" w:space="0" w:color="auto"/>
                                <w:bottom w:val="none" w:sz="0" w:space="0" w:color="auto"/>
                                <w:right w:val="none" w:sz="0" w:space="0" w:color="auto"/>
                              </w:divBdr>
                              <w:divsChild>
                                <w:div w:id="830171480">
                                  <w:marLeft w:val="0"/>
                                  <w:marRight w:val="0"/>
                                  <w:marTop w:val="0"/>
                                  <w:marBottom w:val="0"/>
                                  <w:divBdr>
                                    <w:top w:val="none" w:sz="0" w:space="0" w:color="auto"/>
                                    <w:left w:val="none" w:sz="0" w:space="0" w:color="auto"/>
                                    <w:bottom w:val="none" w:sz="0" w:space="0" w:color="auto"/>
                                    <w:right w:val="none" w:sz="0" w:space="0" w:color="auto"/>
                                  </w:divBdr>
                                  <w:divsChild>
                                    <w:div w:id="1171867497">
                                      <w:marLeft w:val="0"/>
                                      <w:marRight w:val="0"/>
                                      <w:marTop w:val="0"/>
                                      <w:marBottom w:val="0"/>
                                      <w:divBdr>
                                        <w:top w:val="none" w:sz="0" w:space="0" w:color="auto"/>
                                        <w:left w:val="none" w:sz="0" w:space="0" w:color="auto"/>
                                        <w:bottom w:val="none" w:sz="0" w:space="0" w:color="auto"/>
                                        <w:right w:val="none" w:sz="0" w:space="0" w:color="auto"/>
                                      </w:divBdr>
                                      <w:divsChild>
                                        <w:div w:id="573586181">
                                          <w:marLeft w:val="0"/>
                                          <w:marRight w:val="0"/>
                                          <w:marTop w:val="0"/>
                                          <w:marBottom w:val="0"/>
                                          <w:divBdr>
                                            <w:top w:val="none" w:sz="0" w:space="0" w:color="auto"/>
                                            <w:left w:val="none" w:sz="0" w:space="0" w:color="auto"/>
                                            <w:bottom w:val="none" w:sz="0" w:space="0" w:color="auto"/>
                                            <w:right w:val="none" w:sz="0" w:space="0" w:color="auto"/>
                                          </w:divBdr>
                                          <w:divsChild>
                                            <w:div w:id="412505368">
                                              <w:marLeft w:val="0"/>
                                              <w:marRight w:val="0"/>
                                              <w:marTop w:val="0"/>
                                              <w:marBottom w:val="0"/>
                                              <w:divBdr>
                                                <w:top w:val="none" w:sz="0" w:space="0" w:color="auto"/>
                                                <w:left w:val="none" w:sz="0" w:space="0" w:color="auto"/>
                                                <w:bottom w:val="none" w:sz="0" w:space="0" w:color="auto"/>
                                                <w:right w:val="none" w:sz="0" w:space="0" w:color="auto"/>
                                              </w:divBdr>
                                              <w:divsChild>
                                                <w:div w:id="1773672480">
                                                  <w:marLeft w:val="0"/>
                                                  <w:marRight w:val="0"/>
                                                  <w:marTop w:val="0"/>
                                                  <w:marBottom w:val="0"/>
                                                  <w:divBdr>
                                                    <w:top w:val="single" w:sz="12" w:space="2" w:color="FFFFCC"/>
                                                    <w:left w:val="single" w:sz="12" w:space="2" w:color="FFFFCC"/>
                                                    <w:bottom w:val="single" w:sz="12" w:space="2" w:color="FFFFCC"/>
                                                    <w:right w:val="single" w:sz="12" w:space="0" w:color="FFFFCC"/>
                                                  </w:divBdr>
                                                  <w:divsChild>
                                                    <w:div w:id="2132746722">
                                                      <w:marLeft w:val="0"/>
                                                      <w:marRight w:val="0"/>
                                                      <w:marTop w:val="0"/>
                                                      <w:marBottom w:val="0"/>
                                                      <w:divBdr>
                                                        <w:top w:val="none" w:sz="0" w:space="0" w:color="auto"/>
                                                        <w:left w:val="none" w:sz="0" w:space="0" w:color="auto"/>
                                                        <w:bottom w:val="none" w:sz="0" w:space="0" w:color="auto"/>
                                                        <w:right w:val="none" w:sz="0" w:space="0" w:color="auto"/>
                                                      </w:divBdr>
                                                      <w:divsChild>
                                                        <w:div w:id="1801797973">
                                                          <w:marLeft w:val="0"/>
                                                          <w:marRight w:val="0"/>
                                                          <w:marTop w:val="0"/>
                                                          <w:marBottom w:val="0"/>
                                                          <w:divBdr>
                                                            <w:top w:val="none" w:sz="0" w:space="0" w:color="auto"/>
                                                            <w:left w:val="none" w:sz="0" w:space="0" w:color="auto"/>
                                                            <w:bottom w:val="none" w:sz="0" w:space="0" w:color="auto"/>
                                                            <w:right w:val="none" w:sz="0" w:space="0" w:color="auto"/>
                                                          </w:divBdr>
                                                          <w:divsChild>
                                                            <w:div w:id="1524710824">
                                                              <w:marLeft w:val="0"/>
                                                              <w:marRight w:val="0"/>
                                                              <w:marTop w:val="0"/>
                                                              <w:marBottom w:val="0"/>
                                                              <w:divBdr>
                                                                <w:top w:val="none" w:sz="0" w:space="0" w:color="auto"/>
                                                                <w:left w:val="none" w:sz="0" w:space="0" w:color="auto"/>
                                                                <w:bottom w:val="none" w:sz="0" w:space="0" w:color="auto"/>
                                                                <w:right w:val="none" w:sz="0" w:space="0" w:color="auto"/>
                                                              </w:divBdr>
                                                              <w:divsChild>
                                                                <w:div w:id="1203519131">
                                                                  <w:marLeft w:val="0"/>
                                                                  <w:marRight w:val="0"/>
                                                                  <w:marTop w:val="0"/>
                                                                  <w:marBottom w:val="0"/>
                                                                  <w:divBdr>
                                                                    <w:top w:val="none" w:sz="0" w:space="0" w:color="auto"/>
                                                                    <w:left w:val="none" w:sz="0" w:space="0" w:color="auto"/>
                                                                    <w:bottom w:val="none" w:sz="0" w:space="0" w:color="auto"/>
                                                                    <w:right w:val="none" w:sz="0" w:space="0" w:color="auto"/>
                                                                  </w:divBdr>
                                                                  <w:divsChild>
                                                                    <w:div w:id="1464813181">
                                                                      <w:marLeft w:val="0"/>
                                                                      <w:marRight w:val="0"/>
                                                                      <w:marTop w:val="0"/>
                                                                      <w:marBottom w:val="0"/>
                                                                      <w:divBdr>
                                                                        <w:top w:val="none" w:sz="0" w:space="0" w:color="auto"/>
                                                                        <w:left w:val="none" w:sz="0" w:space="0" w:color="auto"/>
                                                                        <w:bottom w:val="none" w:sz="0" w:space="0" w:color="auto"/>
                                                                        <w:right w:val="none" w:sz="0" w:space="0" w:color="auto"/>
                                                                      </w:divBdr>
                                                                      <w:divsChild>
                                                                        <w:div w:id="233780336">
                                                                          <w:marLeft w:val="0"/>
                                                                          <w:marRight w:val="0"/>
                                                                          <w:marTop w:val="0"/>
                                                                          <w:marBottom w:val="0"/>
                                                                          <w:divBdr>
                                                                            <w:top w:val="none" w:sz="0" w:space="0" w:color="auto"/>
                                                                            <w:left w:val="none" w:sz="0" w:space="0" w:color="auto"/>
                                                                            <w:bottom w:val="none" w:sz="0" w:space="0" w:color="auto"/>
                                                                            <w:right w:val="none" w:sz="0" w:space="0" w:color="auto"/>
                                                                          </w:divBdr>
                                                                          <w:divsChild>
                                                                            <w:div w:id="754979154">
                                                                              <w:marLeft w:val="0"/>
                                                                              <w:marRight w:val="0"/>
                                                                              <w:marTop w:val="0"/>
                                                                              <w:marBottom w:val="0"/>
                                                                              <w:divBdr>
                                                                                <w:top w:val="none" w:sz="0" w:space="0" w:color="auto"/>
                                                                                <w:left w:val="none" w:sz="0" w:space="0" w:color="auto"/>
                                                                                <w:bottom w:val="none" w:sz="0" w:space="0" w:color="auto"/>
                                                                                <w:right w:val="none" w:sz="0" w:space="0" w:color="auto"/>
                                                                              </w:divBdr>
                                                                              <w:divsChild>
                                                                                <w:div w:id="345793724">
                                                                                  <w:marLeft w:val="0"/>
                                                                                  <w:marRight w:val="0"/>
                                                                                  <w:marTop w:val="0"/>
                                                                                  <w:marBottom w:val="0"/>
                                                                                  <w:divBdr>
                                                                                    <w:top w:val="none" w:sz="0" w:space="0" w:color="auto"/>
                                                                                    <w:left w:val="none" w:sz="0" w:space="0" w:color="auto"/>
                                                                                    <w:bottom w:val="none" w:sz="0" w:space="0" w:color="auto"/>
                                                                                    <w:right w:val="none" w:sz="0" w:space="0" w:color="auto"/>
                                                                                  </w:divBdr>
                                                                                  <w:divsChild>
                                                                                    <w:div w:id="1763067689">
                                                                                      <w:marLeft w:val="0"/>
                                                                                      <w:marRight w:val="0"/>
                                                                                      <w:marTop w:val="0"/>
                                                                                      <w:marBottom w:val="0"/>
                                                                                      <w:divBdr>
                                                                                        <w:top w:val="none" w:sz="0" w:space="0" w:color="auto"/>
                                                                                        <w:left w:val="none" w:sz="0" w:space="0" w:color="auto"/>
                                                                                        <w:bottom w:val="none" w:sz="0" w:space="0" w:color="auto"/>
                                                                                        <w:right w:val="none" w:sz="0" w:space="0" w:color="auto"/>
                                                                                      </w:divBdr>
                                                                                      <w:divsChild>
                                                                                        <w:div w:id="1572305014">
                                                                                          <w:marLeft w:val="0"/>
                                                                                          <w:marRight w:val="0"/>
                                                                                          <w:marTop w:val="0"/>
                                                                                          <w:marBottom w:val="0"/>
                                                                                          <w:divBdr>
                                                                                            <w:top w:val="none" w:sz="0" w:space="0" w:color="auto"/>
                                                                                            <w:left w:val="none" w:sz="0" w:space="0" w:color="auto"/>
                                                                                            <w:bottom w:val="none" w:sz="0" w:space="0" w:color="auto"/>
                                                                                            <w:right w:val="none" w:sz="0" w:space="0" w:color="auto"/>
                                                                                          </w:divBdr>
                                                                                          <w:divsChild>
                                                                                            <w:div w:id="614748855">
                                                                                              <w:marLeft w:val="0"/>
                                                                                              <w:marRight w:val="120"/>
                                                                                              <w:marTop w:val="0"/>
                                                                                              <w:marBottom w:val="150"/>
                                                                                              <w:divBdr>
                                                                                                <w:top w:val="single" w:sz="2" w:space="0" w:color="EFEFEF"/>
                                                                                                <w:left w:val="single" w:sz="6" w:space="0" w:color="EFEFEF"/>
                                                                                                <w:bottom w:val="single" w:sz="6" w:space="0" w:color="E2E2E2"/>
                                                                                                <w:right w:val="single" w:sz="6" w:space="0" w:color="EFEFEF"/>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1349791930">
                                                                                                      <w:marLeft w:val="0"/>
                                                                                                      <w:marRight w:val="0"/>
                                                                                                      <w:marTop w:val="0"/>
                                                                                                      <w:marBottom w:val="0"/>
                                                                                                      <w:divBdr>
                                                                                                        <w:top w:val="none" w:sz="0" w:space="0" w:color="auto"/>
                                                                                                        <w:left w:val="none" w:sz="0" w:space="0" w:color="auto"/>
                                                                                                        <w:bottom w:val="none" w:sz="0" w:space="0" w:color="auto"/>
                                                                                                        <w:right w:val="none" w:sz="0" w:space="0" w:color="auto"/>
                                                                                                      </w:divBdr>
                                                                                                      <w:divsChild>
                                                                                                        <w:div w:id="1811288287">
                                                                                                          <w:marLeft w:val="0"/>
                                                                                                          <w:marRight w:val="0"/>
                                                                                                          <w:marTop w:val="0"/>
                                                                                                          <w:marBottom w:val="0"/>
                                                                                                          <w:divBdr>
                                                                                                            <w:top w:val="none" w:sz="0" w:space="0" w:color="auto"/>
                                                                                                            <w:left w:val="none" w:sz="0" w:space="0" w:color="auto"/>
                                                                                                            <w:bottom w:val="none" w:sz="0" w:space="0" w:color="auto"/>
                                                                                                            <w:right w:val="none" w:sz="0" w:space="0" w:color="auto"/>
                                                                                                          </w:divBdr>
                                                                                                          <w:divsChild>
                                                                                                            <w:div w:id="1360668524">
                                                                                                              <w:marLeft w:val="0"/>
                                                                                                              <w:marRight w:val="0"/>
                                                                                                              <w:marTop w:val="0"/>
                                                                                                              <w:marBottom w:val="0"/>
                                                                                                              <w:divBdr>
                                                                                                                <w:top w:val="none" w:sz="0" w:space="0" w:color="auto"/>
                                                                                                                <w:left w:val="none" w:sz="0" w:space="0" w:color="auto"/>
                                                                                                                <w:bottom w:val="none" w:sz="0" w:space="0" w:color="auto"/>
                                                                                                                <w:right w:val="none" w:sz="0" w:space="0" w:color="auto"/>
                                                                                                              </w:divBdr>
                                                                                                              <w:divsChild>
                                                                                                                <w:div w:id="1539662980">
                                                                                                                  <w:marLeft w:val="0"/>
                                                                                                                  <w:marRight w:val="0"/>
                                                                                                                  <w:marTop w:val="0"/>
                                                                                                                  <w:marBottom w:val="0"/>
                                                                                                                  <w:divBdr>
                                                                                                                    <w:top w:val="single" w:sz="2" w:space="4" w:color="D8D8D8"/>
                                                                                                                    <w:left w:val="single" w:sz="2" w:space="0" w:color="D8D8D8"/>
                                                                                                                    <w:bottom w:val="single" w:sz="2" w:space="4" w:color="D8D8D8"/>
                                                                                                                    <w:right w:val="single" w:sz="2" w:space="0" w:color="D8D8D8"/>
                                                                                                                  </w:divBdr>
                                                                                                                  <w:divsChild>
                                                                                                                    <w:div w:id="1609048339">
                                                                                                                      <w:marLeft w:val="225"/>
                                                                                                                      <w:marRight w:val="225"/>
                                                                                                                      <w:marTop w:val="75"/>
                                                                                                                      <w:marBottom w:val="75"/>
                                                                                                                      <w:divBdr>
                                                                                                                        <w:top w:val="none" w:sz="0" w:space="0" w:color="auto"/>
                                                                                                                        <w:left w:val="none" w:sz="0" w:space="0" w:color="auto"/>
                                                                                                                        <w:bottom w:val="none" w:sz="0" w:space="0" w:color="auto"/>
                                                                                                                        <w:right w:val="none" w:sz="0" w:space="0" w:color="auto"/>
                                                                                                                      </w:divBdr>
                                                                                                                      <w:divsChild>
                                                                                                                        <w:div w:id="191039751">
                                                                                                                          <w:marLeft w:val="0"/>
                                                                                                                          <w:marRight w:val="0"/>
                                                                                                                          <w:marTop w:val="0"/>
                                                                                                                          <w:marBottom w:val="0"/>
                                                                                                                          <w:divBdr>
                                                                                                                            <w:top w:val="single" w:sz="6" w:space="0" w:color="auto"/>
                                                                                                                            <w:left w:val="single" w:sz="6" w:space="0" w:color="auto"/>
                                                                                                                            <w:bottom w:val="single" w:sz="6" w:space="0" w:color="auto"/>
                                                                                                                            <w:right w:val="single" w:sz="6" w:space="0" w:color="auto"/>
                                                                                                                          </w:divBdr>
                                                                                                                          <w:divsChild>
                                                                                                                            <w:div w:id="230390873">
                                                                                                                              <w:marLeft w:val="0"/>
                                                                                                                              <w:marRight w:val="0"/>
                                                                                                                              <w:marTop w:val="0"/>
                                                                                                                              <w:marBottom w:val="0"/>
                                                                                                                              <w:divBdr>
                                                                                                                                <w:top w:val="none" w:sz="0" w:space="0" w:color="auto"/>
                                                                                                                                <w:left w:val="none" w:sz="0" w:space="0" w:color="auto"/>
                                                                                                                                <w:bottom w:val="none" w:sz="0" w:space="0" w:color="auto"/>
                                                                                                                                <w:right w:val="none" w:sz="0" w:space="0" w:color="auto"/>
                                                                                                                              </w:divBdr>
                                                                                                                              <w:divsChild>
                                                                                                                                <w:div w:id="1302267067">
                                                                                                                                  <w:marLeft w:val="0"/>
                                                                                                                                  <w:marRight w:val="0"/>
                                                                                                                                  <w:marTop w:val="0"/>
                                                                                                                                  <w:marBottom w:val="0"/>
                                                                                                                                  <w:divBdr>
                                                                                                                                    <w:top w:val="none" w:sz="0" w:space="0" w:color="auto"/>
                                                                                                                                    <w:left w:val="none" w:sz="0" w:space="0" w:color="auto"/>
                                                                                                                                    <w:bottom w:val="none" w:sz="0" w:space="0" w:color="auto"/>
                                                                                                                                    <w:right w:val="none" w:sz="0" w:space="0" w:color="auto"/>
                                                                                                                                  </w:divBdr>
                                                                                                                                  <w:divsChild>
                                                                                                                                    <w:div w:id="1081644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4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8508536">
      <w:bodyDiv w:val="1"/>
      <w:marLeft w:val="0"/>
      <w:marRight w:val="0"/>
      <w:marTop w:val="0"/>
      <w:marBottom w:val="0"/>
      <w:divBdr>
        <w:top w:val="none" w:sz="0" w:space="0" w:color="auto"/>
        <w:left w:val="none" w:sz="0" w:space="0" w:color="auto"/>
        <w:bottom w:val="none" w:sz="0" w:space="0" w:color="auto"/>
        <w:right w:val="none" w:sz="0" w:space="0" w:color="auto"/>
      </w:divBdr>
    </w:div>
    <w:div w:id="1714573663">
      <w:bodyDiv w:val="1"/>
      <w:marLeft w:val="0"/>
      <w:marRight w:val="0"/>
      <w:marTop w:val="0"/>
      <w:marBottom w:val="0"/>
      <w:divBdr>
        <w:top w:val="none" w:sz="0" w:space="0" w:color="auto"/>
        <w:left w:val="none" w:sz="0" w:space="0" w:color="auto"/>
        <w:bottom w:val="none" w:sz="0" w:space="0" w:color="auto"/>
        <w:right w:val="none" w:sz="0" w:space="0" w:color="auto"/>
      </w:divBdr>
    </w:div>
    <w:div w:id="1839495901">
      <w:bodyDiv w:val="1"/>
      <w:marLeft w:val="0"/>
      <w:marRight w:val="0"/>
      <w:marTop w:val="0"/>
      <w:marBottom w:val="0"/>
      <w:divBdr>
        <w:top w:val="none" w:sz="0" w:space="0" w:color="auto"/>
        <w:left w:val="none" w:sz="0" w:space="0" w:color="auto"/>
        <w:bottom w:val="none" w:sz="0" w:space="0" w:color="auto"/>
        <w:right w:val="none" w:sz="0" w:space="0" w:color="auto"/>
      </w:divBdr>
    </w:div>
    <w:div w:id="190614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l:(081)%2028642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B2DE4-EF34-4E55-B7AB-2368D94E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farah khan</dc:creator>
  <cp:lastModifiedBy>Shakeel Azam</cp:lastModifiedBy>
  <cp:revision>5</cp:revision>
  <cp:lastPrinted>2017-03-24T11:02:00Z</cp:lastPrinted>
  <dcterms:created xsi:type="dcterms:W3CDTF">2017-03-24T08:13:00Z</dcterms:created>
  <dcterms:modified xsi:type="dcterms:W3CDTF">2017-03-24T11:14:00Z</dcterms:modified>
</cp:coreProperties>
</file>