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03" w:rsidRDefault="001C2103" w:rsidP="001C2103">
      <w:pPr>
        <w:rPr>
          <w:b/>
          <w:bCs/>
        </w:rPr>
      </w:pPr>
      <w:r>
        <w:t>Como os resultados de quase todos os testes não apresentaram um comportamento monótono conforme o valor da utilização de banda</w:t>
      </w:r>
      <w:proofErr w:type="gramStart"/>
      <w:r>
        <w:t>, procurou-se</w:t>
      </w:r>
      <w:proofErr w:type="gramEnd"/>
      <w:r>
        <w:t xml:space="preserve"> aumentar o número de simulações. Por se tratar de um comportamento bimodal, os resultados poderiam estar sendo obtidos através de um baixo intervalo de confiança. Como não se sabe a distribuição estatística dos experimentos, não é possível definir a média e o desvio padrão para calcular com qual intervalo de confiança os testes estão sendo feitos. A alternativa foi realizar um número de simulações maior, e verificar se a média dos resultados obtidos para 1000 testes, por exemplo, é muito diferente para 10 testes.</w:t>
      </w:r>
    </w:p>
    <w:p w:rsidR="001C2103" w:rsidRDefault="001C2103" w:rsidP="001C2103">
      <w:pPr>
        <w:pStyle w:val="SemEspaamento"/>
        <w:keepNext/>
      </w:pPr>
      <w:r>
        <w:rPr>
          <w:noProof/>
          <w:lang w:eastAsia="pt-BR"/>
        </w:rPr>
        <w:drawing>
          <wp:inline distT="0" distB="0" distL="0" distR="0" wp14:anchorId="73F38656" wp14:editId="60757C03">
            <wp:extent cx="5745480" cy="3395292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valos de Confianca2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2" r="8598"/>
                    <a:stretch/>
                  </pic:blipFill>
                  <pic:spPr bwMode="auto">
                    <a:xfrm>
                      <a:off x="0" y="0"/>
                      <a:ext cx="5744847" cy="339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1BB" w:rsidRDefault="001C2103" w:rsidP="001C2103">
      <w:pPr>
        <w:pStyle w:val="Legenda"/>
        <w:ind w:firstLine="0"/>
        <w:jc w:val="center"/>
        <w:rPr>
          <w:color w:val="auto"/>
        </w:rPr>
      </w:pPr>
      <w:bookmarkStart w:id="0" w:name="_Ref395523072"/>
      <w:r w:rsidRPr="001C2103">
        <w:rPr>
          <w:color w:val="auto"/>
        </w:rPr>
        <w:t xml:space="preserve">Gráfico </w:t>
      </w:r>
      <w:r w:rsidRPr="001C2103">
        <w:rPr>
          <w:color w:val="auto"/>
        </w:rPr>
        <w:fldChar w:fldCharType="begin"/>
      </w:r>
      <w:r w:rsidRPr="001C2103">
        <w:rPr>
          <w:color w:val="auto"/>
        </w:rPr>
        <w:instrText xml:space="preserve"> SEQ Gráfico \* ARABIC </w:instrText>
      </w:r>
      <w:r w:rsidRPr="001C2103">
        <w:rPr>
          <w:color w:val="auto"/>
        </w:rPr>
        <w:fldChar w:fldCharType="separate"/>
      </w:r>
      <w:r w:rsidR="00F8540F">
        <w:rPr>
          <w:noProof/>
          <w:color w:val="auto"/>
        </w:rPr>
        <w:t>1</w:t>
      </w:r>
      <w:r w:rsidRPr="001C2103">
        <w:rPr>
          <w:color w:val="auto"/>
        </w:rPr>
        <w:fldChar w:fldCharType="end"/>
      </w:r>
      <w:bookmarkEnd w:id="0"/>
      <w:r w:rsidRPr="001C2103">
        <w:rPr>
          <w:color w:val="auto"/>
        </w:rPr>
        <w:t xml:space="preserve">: Comparação do Atraso </w:t>
      </w:r>
      <w:r>
        <w:rPr>
          <w:color w:val="auto"/>
        </w:rPr>
        <w:t>em</w:t>
      </w:r>
      <w:r w:rsidRPr="001C2103">
        <w:rPr>
          <w:color w:val="auto"/>
        </w:rPr>
        <w:t xml:space="preserve"> vários números de simulações</w:t>
      </w:r>
    </w:p>
    <w:p w:rsidR="001C2103" w:rsidRDefault="001C2103" w:rsidP="001C2103"/>
    <w:p w:rsidR="004D22AA" w:rsidRDefault="001C2103" w:rsidP="001C2103">
      <w:r>
        <w:t xml:space="preserve">Como visto pelo </w:t>
      </w:r>
      <w:r w:rsidR="00F8540F">
        <w:fldChar w:fldCharType="begin"/>
      </w:r>
      <w:r w:rsidR="00F8540F">
        <w:instrText xml:space="preserve"> REF _Ref395523072 </w:instrText>
      </w:r>
      <w:r w:rsidR="00F8540F">
        <w:fldChar w:fldCharType="separate"/>
      </w:r>
      <w:r w:rsidRPr="001C2103">
        <w:t xml:space="preserve">Gráfico </w:t>
      </w:r>
      <w:r w:rsidRPr="001C2103">
        <w:rPr>
          <w:noProof/>
        </w:rPr>
        <w:t>1</w:t>
      </w:r>
      <w:r w:rsidR="00F8540F">
        <w:rPr>
          <w:noProof/>
        </w:rPr>
        <w:fldChar w:fldCharType="end"/>
      </w:r>
      <w:r>
        <w:t xml:space="preserve">, os valores obtidos para 10 simulações se tornam muito divergentes quando colocamos lado a lado com os valores para 500 simulações ou mais. </w:t>
      </w:r>
      <w:r w:rsidR="004D22AA">
        <w:t>Porém, mesmo aumentando o número de simulações para um valor alto como 1700, não foi possível obter a monotonia da curva como era esperado.</w:t>
      </w:r>
    </w:p>
    <w:p w:rsidR="001B2717" w:rsidRDefault="001C2103" w:rsidP="001C2103">
      <w:r>
        <w:t xml:space="preserve">Os próximos gráficos foram realizados com o objetivo de verificar a média e o desvio padrão conforme o número de teste é aumentado. Para tal, os gráficos foram divididos em </w:t>
      </w:r>
      <w:proofErr w:type="gramStart"/>
      <w:r>
        <w:t>3</w:t>
      </w:r>
      <w:proofErr w:type="gramEnd"/>
      <w:r>
        <w:t xml:space="preserve"> </w:t>
      </w:r>
      <w:proofErr w:type="spellStart"/>
      <w:r>
        <w:t>sub-gráficos</w:t>
      </w:r>
      <w:proofErr w:type="spellEnd"/>
      <w:r>
        <w:t xml:space="preserve">, um para cada </w:t>
      </w:r>
      <w:r>
        <w:rPr>
          <w:rFonts w:cs="Arial"/>
        </w:rPr>
        <w:t>ρ</w:t>
      </w:r>
      <w:r>
        <w:t xml:space="preserve"> diferente (0.90, 0.93 e 0.96). O gráfico para o </w:t>
      </w:r>
      <w:r>
        <w:rPr>
          <w:rFonts w:cs="Arial"/>
        </w:rPr>
        <w:t>ρ</w:t>
      </w:r>
      <w:r>
        <w:t xml:space="preserve"> = 0.99 foi excluído</w:t>
      </w:r>
      <w:proofErr w:type="gramStart"/>
      <w:r>
        <w:t xml:space="preserve"> pois</w:t>
      </w:r>
      <w:proofErr w:type="gramEnd"/>
      <w:r>
        <w:t xml:space="preserve"> este sempre apresentou-se com os valores muito próximos à 900ms (o valor máximo no cenário atual).</w:t>
      </w:r>
    </w:p>
    <w:p w:rsidR="001B2717" w:rsidRDefault="001B2717" w:rsidP="001B2717">
      <w:pPr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38EF9B40" wp14:editId="5B23BE11">
            <wp:extent cx="5692435" cy="33909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 por Numero de Testes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6" r="7804"/>
                    <a:stretch/>
                  </pic:blipFill>
                  <pic:spPr bwMode="auto">
                    <a:xfrm>
                      <a:off x="0" y="0"/>
                      <a:ext cx="5691808" cy="339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717" w:rsidRDefault="001B2717" w:rsidP="001B2717">
      <w:pPr>
        <w:pStyle w:val="SemEspaamento"/>
      </w:pPr>
      <w:r w:rsidRPr="001B2717">
        <w:t xml:space="preserve">Gráfico </w:t>
      </w:r>
      <w:r w:rsidR="00F8540F">
        <w:fldChar w:fldCharType="begin"/>
      </w:r>
      <w:r w:rsidR="00F8540F">
        <w:instrText xml:space="preserve"> SEQ Gráfico \* ARABIC </w:instrText>
      </w:r>
      <w:r w:rsidR="00F8540F">
        <w:fldChar w:fldCharType="separate"/>
      </w:r>
      <w:r w:rsidR="00F8540F">
        <w:rPr>
          <w:noProof/>
        </w:rPr>
        <w:t>2</w:t>
      </w:r>
      <w:r w:rsidR="00F8540F">
        <w:rPr>
          <w:noProof/>
        </w:rPr>
        <w:fldChar w:fldCharType="end"/>
      </w:r>
      <w:r w:rsidRPr="001B2717">
        <w:t>: Média por número de simulações</w:t>
      </w:r>
    </w:p>
    <w:p w:rsidR="001B2717" w:rsidRDefault="001B2717" w:rsidP="001B2717"/>
    <w:p w:rsidR="001B2717" w:rsidRDefault="001B2717" w:rsidP="001B2717">
      <w:pPr>
        <w:pStyle w:val="SemEspaamento"/>
        <w:keepNext/>
      </w:pPr>
      <w:r>
        <w:rPr>
          <w:noProof/>
          <w:lang w:eastAsia="pt-BR"/>
        </w:rPr>
        <w:drawing>
          <wp:inline distT="0" distB="0" distL="0" distR="0" wp14:anchorId="17EC2D2C" wp14:editId="5A8DB385">
            <wp:extent cx="5737860" cy="3401605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vio Padrao por Numero de Testes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0" r="7803"/>
                    <a:stretch/>
                  </pic:blipFill>
                  <pic:spPr bwMode="auto">
                    <a:xfrm>
                      <a:off x="0" y="0"/>
                      <a:ext cx="5737228" cy="340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717" w:rsidRDefault="001B2717" w:rsidP="001B2717">
      <w:pPr>
        <w:pStyle w:val="SemEspaamento"/>
      </w:pPr>
      <w:r>
        <w:t xml:space="preserve">Gráfico </w:t>
      </w:r>
      <w:r w:rsidR="00F8540F">
        <w:fldChar w:fldCharType="begin"/>
      </w:r>
      <w:r w:rsidR="00F8540F">
        <w:instrText xml:space="preserve"> SEQ Gráfico \* ARABIC </w:instrText>
      </w:r>
      <w:r w:rsidR="00F8540F">
        <w:fldChar w:fldCharType="separate"/>
      </w:r>
      <w:r w:rsidR="00F8540F">
        <w:rPr>
          <w:noProof/>
        </w:rPr>
        <w:t>3</w:t>
      </w:r>
      <w:r w:rsidR="00F8540F">
        <w:rPr>
          <w:noProof/>
        </w:rPr>
        <w:fldChar w:fldCharType="end"/>
      </w:r>
      <w:r>
        <w:t>: Desvio padrão por número de simulações</w:t>
      </w:r>
    </w:p>
    <w:p w:rsidR="001B2717" w:rsidRDefault="001B2717" w:rsidP="001B2717"/>
    <w:p w:rsidR="004D22AA" w:rsidRDefault="004D22AA" w:rsidP="001B2717">
      <w:r>
        <w:t xml:space="preserve">A partir de análise da média e do desvio padrão, é possível dizer que 1000 simulações são suficientes para mostrar o atraso médio dos agentes de forma confiável, já </w:t>
      </w:r>
      <w:r>
        <w:lastRenderedPageBreak/>
        <w:t>que a partir de deste número de simulações, tanto a média quanto o desvio padrão não variam muito.</w:t>
      </w:r>
    </w:p>
    <w:p w:rsidR="001B2717" w:rsidRDefault="00123B38" w:rsidP="001B2717">
      <w:r>
        <w:t xml:space="preserve">Foi realizado também o histograma dos pontos para analisar as distribuições nas situações de estabilidade e instabilidade. Este histograma foi realizado para </w:t>
      </w:r>
      <w:r>
        <w:rPr>
          <w:rFonts w:cs="Arial"/>
        </w:rPr>
        <w:t>ρ</w:t>
      </w:r>
      <w:r>
        <w:t>=0.96.</w:t>
      </w:r>
    </w:p>
    <w:p w:rsidR="00123B38" w:rsidRDefault="00123B38" w:rsidP="00123B38">
      <w:pPr>
        <w:pStyle w:val="SemEspaamento"/>
        <w:keepNext/>
      </w:pPr>
      <w:r>
        <w:rPr>
          <w:noProof/>
          <w:lang w:eastAsia="pt-BR"/>
        </w:rPr>
        <w:drawing>
          <wp:inline distT="0" distB="0" distL="0" distR="0" wp14:anchorId="01D6A72B" wp14:editId="22D7CADB">
            <wp:extent cx="5654040" cy="3270473"/>
            <wp:effectExtent l="0" t="0" r="381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2" r="7568"/>
                    <a:stretch/>
                  </pic:blipFill>
                  <pic:spPr bwMode="auto">
                    <a:xfrm>
                      <a:off x="0" y="0"/>
                      <a:ext cx="5651185" cy="326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B38" w:rsidRDefault="00123B38" w:rsidP="00123B38">
      <w:pPr>
        <w:pStyle w:val="SemEspaamento"/>
      </w:pPr>
      <w:bookmarkStart w:id="1" w:name="_Ref395526218"/>
      <w:r>
        <w:t xml:space="preserve">Gráfico </w:t>
      </w:r>
      <w:r w:rsidR="00F8540F">
        <w:fldChar w:fldCharType="begin"/>
      </w:r>
      <w:r w:rsidR="00F8540F">
        <w:instrText xml:space="preserve"> SEQ Gráfico \* ARABIC </w:instrText>
      </w:r>
      <w:r w:rsidR="00F8540F">
        <w:fldChar w:fldCharType="separate"/>
      </w:r>
      <w:r w:rsidR="00F8540F">
        <w:rPr>
          <w:noProof/>
        </w:rPr>
        <w:t>4</w:t>
      </w:r>
      <w:r w:rsidR="00F8540F">
        <w:rPr>
          <w:noProof/>
        </w:rPr>
        <w:fldChar w:fldCharType="end"/>
      </w:r>
      <w:bookmarkEnd w:id="1"/>
      <w:r>
        <w:t>: Histograma da distribuição dos atrasos</w:t>
      </w:r>
    </w:p>
    <w:p w:rsidR="00123B38" w:rsidRDefault="00123B38" w:rsidP="00123B38"/>
    <w:p w:rsidR="00123B38" w:rsidRDefault="00123B38" w:rsidP="00123B38">
      <w:r>
        <w:t xml:space="preserve">O </w:t>
      </w:r>
      <w:r w:rsidR="00F8540F">
        <w:fldChar w:fldCharType="begin"/>
      </w:r>
      <w:r w:rsidR="00F8540F">
        <w:instrText xml:space="preserve"> REF _R</w:instrText>
      </w:r>
      <w:r w:rsidR="00F8540F">
        <w:instrText xml:space="preserve">ef395526218 </w:instrText>
      </w:r>
      <w:r w:rsidR="00F8540F">
        <w:fldChar w:fldCharType="separate"/>
      </w:r>
      <w:r>
        <w:t xml:space="preserve">Gráfico </w:t>
      </w:r>
      <w:r>
        <w:rPr>
          <w:noProof/>
        </w:rPr>
        <w:t>4</w:t>
      </w:r>
      <w:r w:rsidR="00F8540F">
        <w:rPr>
          <w:noProof/>
        </w:rPr>
        <w:fldChar w:fldCharType="end"/>
      </w:r>
      <w:r>
        <w:t xml:space="preserve"> mostra a situação da </w:t>
      </w:r>
      <w:proofErr w:type="spellStart"/>
      <w:r>
        <w:t>bimodalidade</w:t>
      </w:r>
      <w:proofErr w:type="spellEnd"/>
      <w:r>
        <w:t xml:space="preserve">, de forma que os pontos estão muito separados no histograma. Este mesmo histograma foi dividido em </w:t>
      </w:r>
      <w:proofErr w:type="gramStart"/>
      <w:r>
        <w:t>2</w:t>
      </w:r>
      <w:proofErr w:type="gramEnd"/>
      <w:r>
        <w:t xml:space="preserve">, a fim de representar melhor a distribuição de cada lado da </w:t>
      </w:r>
      <w:proofErr w:type="spellStart"/>
      <w:r>
        <w:t>bimodalidade</w:t>
      </w:r>
      <w:proofErr w:type="spellEnd"/>
      <w:r>
        <w:t xml:space="preserve">. O </w:t>
      </w:r>
      <w:r w:rsidR="00F8540F">
        <w:fldChar w:fldCharType="begin"/>
      </w:r>
      <w:r w:rsidR="00F8540F">
        <w:instrText xml:space="preserve"> REF _Ref395526668 </w:instrText>
      </w:r>
      <w:r w:rsidR="00F8540F">
        <w:fldChar w:fldCharType="separate"/>
      </w:r>
      <w:r w:rsidR="004D22AA">
        <w:t xml:space="preserve">Gráfico </w:t>
      </w:r>
      <w:r w:rsidR="004D22AA">
        <w:rPr>
          <w:noProof/>
        </w:rPr>
        <w:t>5</w:t>
      </w:r>
      <w:r w:rsidR="00F8540F">
        <w:rPr>
          <w:noProof/>
        </w:rPr>
        <w:fldChar w:fldCharType="end"/>
      </w:r>
      <w:r w:rsidR="004D22AA">
        <w:t xml:space="preserve"> </w:t>
      </w:r>
      <w:r>
        <w:t xml:space="preserve">mostra os pontos com atraso abaixo de 450ms, enquanto o </w:t>
      </w:r>
      <w:r w:rsidR="00F8540F">
        <w:fldChar w:fldCharType="begin"/>
      </w:r>
      <w:r w:rsidR="00F8540F">
        <w:instrText xml:space="preserve"> REF _Ref395526675 </w:instrText>
      </w:r>
      <w:r w:rsidR="00F8540F">
        <w:fldChar w:fldCharType="separate"/>
      </w:r>
      <w:r w:rsidR="004D22AA">
        <w:t xml:space="preserve">Gráfico </w:t>
      </w:r>
      <w:r w:rsidR="004D22AA">
        <w:rPr>
          <w:noProof/>
        </w:rPr>
        <w:t>6</w:t>
      </w:r>
      <w:r w:rsidR="00F8540F">
        <w:rPr>
          <w:noProof/>
        </w:rPr>
        <w:fldChar w:fldCharType="end"/>
      </w:r>
      <w:r w:rsidR="004D22AA">
        <w:t xml:space="preserve"> </w:t>
      </w:r>
      <w:r>
        <w:t>mostra os pontos com atraso acima de 450ms.</w:t>
      </w:r>
    </w:p>
    <w:p w:rsidR="00123B38" w:rsidRDefault="00123B38" w:rsidP="00123B38">
      <w:pPr>
        <w:pStyle w:val="SemEspaamento"/>
        <w:keepNext/>
      </w:pPr>
      <w:r>
        <w:rPr>
          <w:noProof/>
          <w:lang w:eastAsia="pt-BR"/>
        </w:rPr>
        <w:lastRenderedPageBreak/>
        <w:drawing>
          <wp:inline distT="0" distB="0" distL="0" distR="0" wp14:anchorId="78B8AFBE" wp14:editId="603AF452">
            <wp:extent cx="4823460" cy="2832412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 menor 450ms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4" r="8466"/>
                    <a:stretch/>
                  </pic:blipFill>
                  <pic:spPr bwMode="auto">
                    <a:xfrm>
                      <a:off x="0" y="0"/>
                      <a:ext cx="4822929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B38" w:rsidRDefault="00123B38" w:rsidP="00123B38">
      <w:pPr>
        <w:pStyle w:val="SemEspaamento"/>
      </w:pPr>
      <w:bookmarkStart w:id="2" w:name="_Ref395526668"/>
      <w:r>
        <w:t xml:space="preserve">Gráfico </w:t>
      </w:r>
      <w:r w:rsidR="00F8540F">
        <w:fldChar w:fldCharType="begin"/>
      </w:r>
      <w:r w:rsidR="00F8540F">
        <w:instrText xml:space="preserve"> SEQ Gráfico \* ARABIC </w:instrText>
      </w:r>
      <w:r w:rsidR="00F8540F">
        <w:fldChar w:fldCharType="separate"/>
      </w:r>
      <w:r w:rsidR="00F8540F">
        <w:rPr>
          <w:noProof/>
        </w:rPr>
        <w:t>5</w:t>
      </w:r>
      <w:r w:rsidR="00F8540F">
        <w:rPr>
          <w:noProof/>
        </w:rPr>
        <w:fldChar w:fldCharType="end"/>
      </w:r>
      <w:bookmarkEnd w:id="2"/>
      <w:r>
        <w:t>: Histograma para atrasos abaixo de 450ms</w:t>
      </w:r>
    </w:p>
    <w:p w:rsidR="00123B38" w:rsidRDefault="00123B38" w:rsidP="00123B38"/>
    <w:p w:rsidR="00123B38" w:rsidRDefault="00123B38" w:rsidP="00123B38">
      <w:pPr>
        <w:pStyle w:val="SemEspaamento"/>
        <w:keepNext/>
      </w:pPr>
      <w:r>
        <w:rPr>
          <w:noProof/>
          <w:lang w:eastAsia="pt-BR"/>
        </w:rPr>
        <w:drawing>
          <wp:inline distT="0" distB="0" distL="0" distR="0" wp14:anchorId="50BBE7FF" wp14:editId="53C0054A">
            <wp:extent cx="4815840" cy="2832412"/>
            <wp:effectExtent l="0" t="0" r="381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 acima 450ms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r="7936"/>
                    <a:stretch/>
                  </pic:blipFill>
                  <pic:spPr bwMode="auto">
                    <a:xfrm>
                      <a:off x="0" y="0"/>
                      <a:ext cx="4815309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B38" w:rsidRDefault="00123B38" w:rsidP="00123B38">
      <w:pPr>
        <w:pStyle w:val="SemEspaamento"/>
      </w:pPr>
      <w:bookmarkStart w:id="3" w:name="_Ref395526675"/>
      <w:r>
        <w:t xml:space="preserve">Gráfico </w:t>
      </w:r>
      <w:r w:rsidR="00F8540F">
        <w:fldChar w:fldCharType="begin"/>
      </w:r>
      <w:r w:rsidR="00F8540F">
        <w:instrText xml:space="preserve"> SEQ Gráfico \* ARABIC </w:instrText>
      </w:r>
      <w:r w:rsidR="00F8540F">
        <w:fldChar w:fldCharType="separate"/>
      </w:r>
      <w:r w:rsidR="00F8540F">
        <w:rPr>
          <w:noProof/>
        </w:rPr>
        <w:t>6</w:t>
      </w:r>
      <w:r w:rsidR="00F8540F">
        <w:rPr>
          <w:noProof/>
        </w:rPr>
        <w:fldChar w:fldCharType="end"/>
      </w:r>
      <w:bookmarkEnd w:id="3"/>
      <w:r>
        <w:t>: Histograma para atrasos acima de 450ms</w:t>
      </w:r>
    </w:p>
    <w:p w:rsidR="004D22AA" w:rsidRDefault="004D22AA" w:rsidP="004D22AA"/>
    <w:p w:rsidR="004D22AA" w:rsidRDefault="004D22AA" w:rsidP="004D22AA">
      <w:r>
        <w:t>Quando o sistema estabiliza-se, percebe-se uma concentração de pontos muito grande em torno dos 200us. Esta concentração é tão grande que chega a desprezar os outros pontos em torno dela. Já no caso instável, percebe-se uma distribuição parecida com uma gaussiana, com média em torno dos 925ms.</w:t>
      </w:r>
      <w:r w:rsidR="00F8540F">
        <w:t xml:space="preserve"> O </w:t>
      </w:r>
      <w:r w:rsidR="00F8540F">
        <w:fldChar w:fldCharType="begin"/>
      </w:r>
      <w:r w:rsidR="00F8540F">
        <w:instrText xml:space="preserve"> REF _Ref395603840 \h </w:instrText>
      </w:r>
      <w:r w:rsidR="00F8540F">
        <w:fldChar w:fldCharType="separate"/>
      </w:r>
      <w:r w:rsidR="00F8540F">
        <w:t xml:space="preserve">Gráfico </w:t>
      </w:r>
      <w:r w:rsidR="00F8540F">
        <w:rPr>
          <w:noProof/>
        </w:rPr>
        <w:t>7</w:t>
      </w:r>
      <w:r w:rsidR="00F8540F">
        <w:fldChar w:fldCharType="end"/>
      </w:r>
      <w:r w:rsidR="00F8540F">
        <w:t xml:space="preserve"> </w:t>
      </w:r>
      <w:bookmarkStart w:id="4" w:name="_GoBack"/>
      <w:bookmarkEnd w:id="4"/>
      <w:r w:rsidR="00F8540F">
        <w:t>mostra a comparação entre os histogramas para diversos números de simulações diferentes.</w:t>
      </w:r>
    </w:p>
    <w:p w:rsidR="00F8540F" w:rsidRDefault="00F8540F" w:rsidP="00F8540F">
      <w:pPr>
        <w:pStyle w:val="SemEspaamento"/>
        <w:keepNext/>
      </w:pPr>
      <w:r>
        <w:rPr>
          <w:noProof/>
          <w:lang w:eastAsia="pt-BR"/>
        </w:rPr>
        <w:lastRenderedPageBreak/>
        <w:drawing>
          <wp:inline distT="0" distB="0" distL="0" distR="0" wp14:anchorId="592D24D7" wp14:editId="33EB274B">
            <wp:extent cx="5634280" cy="31718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 muitas simulações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9" r="7438"/>
                    <a:stretch/>
                  </pic:blipFill>
                  <pic:spPr bwMode="auto">
                    <a:xfrm>
                      <a:off x="0" y="0"/>
                      <a:ext cx="5634134" cy="317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40F" w:rsidRPr="004D22AA" w:rsidRDefault="00F8540F" w:rsidP="00F8540F">
      <w:pPr>
        <w:pStyle w:val="SemEspaamento"/>
      </w:pPr>
      <w:bookmarkStart w:id="5" w:name="_Ref395603840"/>
      <w:r>
        <w:t xml:space="preserve">Gráfico </w:t>
      </w:r>
      <w:fldSimple w:instr=" SEQ Gráfico \* ARABIC ">
        <w:r>
          <w:rPr>
            <w:noProof/>
          </w:rPr>
          <w:t>7</w:t>
        </w:r>
      </w:fldSimple>
      <w:bookmarkEnd w:id="5"/>
      <w:r>
        <w:t>: Histograma para diversos números de simulações</w:t>
      </w:r>
    </w:p>
    <w:sectPr w:rsidR="00F8540F" w:rsidRPr="004D22AA" w:rsidSect="000510B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03"/>
    <w:rsid w:val="000510B6"/>
    <w:rsid w:val="00123B38"/>
    <w:rsid w:val="001B2717"/>
    <w:rsid w:val="001C2103"/>
    <w:rsid w:val="004B71BB"/>
    <w:rsid w:val="004D22AA"/>
    <w:rsid w:val="00933DBD"/>
    <w:rsid w:val="00D71B93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03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71B93"/>
    <w:pPr>
      <w:ind w:firstLine="0"/>
      <w:jc w:val="left"/>
      <w:outlineLvl w:val="0"/>
    </w:pPr>
    <w:rPr>
      <w:rFonts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B93"/>
    <w:rPr>
      <w:rFonts w:ascii="Arial" w:hAnsi="Arial" w:cs="Arial"/>
      <w:b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103"/>
    <w:rPr>
      <w:rFonts w:ascii="Tahoma" w:hAnsi="Tahoma" w:cs="Tahoma"/>
      <w:sz w:val="16"/>
      <w:szCs w:val="16"/>
    </w:rPr>
  </w:style>
  <w:style w:type="paragraph" w:styleId="SemEspaamento">
    <w:name w:val="No Spacing"/>
    <w:next w:val="Normal"/>
    <w:uiPriority w:val="1"/>
    <w:qFormat/>
    <w:rsid w:val="001B2717"/>
    <w:pPr>
      <w:spacing w:after="0"/>
      <w:ind w:firstLine="0"/>
      <w:jc w:val="center"/>
    </w:pPr>
    <w:rPr>
      <w:rFonts w:ascii="Arial" w:hAnsi="Arial"/>
      <w:b/>
      <w:sz w:val="18"/>
    </w:rPr>
  </w:style>
  <w:style w:type="paragraph" w:styleId="Legenda">
    <w:name w:val="caption"/>
    <w:basedOn w:val="Normal"/>
    <w:next w:val="Normal"/>
    <w:uiPriority w:val="35"/>
    <w:unhideWhenUsed/>
    <w:qFormat/>
    <w:rsid w:val="001C21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03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71B93"/>
    <w:pPr>
      <w:ind w:firstLine="0"/>
      <w:jc w:val="left"/>
      <w:outlineLvl w:val="0"/>
    </w:pPr>
    <w:rPr>
      <w:rFonts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B93"/>
    <w:rPr>
      <w:rFonts w:ascii="Arial" w:hAnsi="Arial" w:cs="Arial"/>
      <w:b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103"/>
    <w:rPr>
      <w:rFonts w:ascii="Tahoma" w:hAnsi="Tahoma" w:cs="Tahoma"/>
      <w:sz w:val="16"/>
      <w:szCs w:val="16"/>
    </w:rPr>
  </w:style>
  <w:style w:type="paragraph" w:styleId="SemEspaamento">
    <w:name w:val="No Spacing"/>
    <w:next w:val="Normal"/>
    <w:uiPriority w:val="1"/>
    <w:qFormat/>
    <w:rsid w:val="001B2717"/>
    <w:pPr>
      <w:spacing w:after="0"/>
      <w:ind w:firstLine="0"/>
      <w:jc w:val="center"/>
    </w:pPr>
    <w:rPr>
      <w:rFonts w:ascii="Arial" w:hAnsi="Arial"/>
      <w:b/>
      <w:sz w:val="18"/>
    </w:rPr>
  </w:style>
  <w:style w:type="paragraph" w:styleId="Legenda">
    <w:name w:val="caption"/>
    <w:basedOn w:val="Normal"/>
    <w:next w:val="Normal"/>
    <w:uiPriority w:val="35"/>
    <w:unhideWhenUsed/>
    <w:qFormat/>
    <w:rsid w:val="001C21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b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bmp"/><Relationship Id="rId12" Type="http://schemas.openxmlformats.org/officeDocument/2006/relationships/image" Target="media/image7.b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bmp"/><Relationship Id="rId11" Type="http://schemas.openxmlformats.org/officeDocument/2006/relationships/image" Target="media/image6.bmp"/><Relationship Id="rId5" Type="http://schemas.openxmlformats.org/officeDocument/2006/relationships/webSettings" Target="webSettings.xml"/><Relationship Id="rId10" Type="http://schemas.openxmlformats.org/officeDocument/2006/relationships/image" Target="media/image5.bmp"/><Relationship Id="rId4" Type="http://schemas.openxmlformats.org/officeDocument/2006/relationships/settings" Target="settings.xml"/><Relationship Id="rId9" Type="http://schemas.openxmlformats.org/officeDocument/2006/relationships/image" Target="media/image4.b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46ADA-DCA0-404E-B431-467BE101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Mantovani Antunes</cp:lastModifiedBy>
  <cp:revision>2</cp:revision>
  <dcterms:created xsi:type="dcterms:W3CDTF">2014-08-11T15:17:00Z</dcterms:created>
  <dcterms:modified xsi:type="dcterms:W3CDTF">2014-08-12T13:49:00Z</dcterms:modified>
</cp:coreProperties>
</file>