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E6" w:rsidRPr="00697981" w:rsidRDefault="00CD7B56">
      <w:pPr>
        <w:pStyle w:val="Estilopadro"/>
        <w:rPr>
          <w:color w:val="auto"/>
        </w:rPr>
      </w:pPr>
      <w:proofErr w:type="gramStart"/>
      <w:r w:rsidRPr="00697981">
        <w:rPr>
          <w:rFonts w:ascii="NimbusRomNo9L-ReguItal" w:hAnsi="NimbusRomNo9L-ReguItal" w:cs="LiberationSans"/>
          <w:color w:val="auto"/>
          <w:sz w:val="24"/>
          <w:szCs w:val="24"/>
        </w:rPr>
        <w:t>Implementação</w:t>
      </w:r>
      <w:proofErr w:type="gramEnd"/>
      <w:r w:rsidRPr="00697981">
        <w:rPr>
          <w:rFonts w:ascii="NimbusRomNo9L-ReguItal" w:hAnsi="NimbusRomNo9L-ReguItal" w:cs="LiberationSans"/>
          <w:color w:val="auto"/>
          <w:sz w:val="24"/>
          <w:szCs w:val="24"/>
        </w:rPr>
        <w:t xml:space="preserve"> e avaliação de protocolo de transporte </w:t>
      </w:r>
      <w:proofErr w:type="spellStart"/>
      <w:r w:rsidRPr="00697981">
        <w:rPr>
          <w:rFonts w:ascii="NimbusRomNo9L-ReguItal" w:hAnsi="NimbusRomNo9L-ReguItal" w:cs="LiberationSans"/>
          <w:color w:val="auto"/>
          <w:sz w:val="24"/>
          <w:szCs w:val="24"/>
        </w:rPr>
        <w:t>multicaminho</w:t>
      </w:r>
      <w:proofErr w:type="spellEnd"/>
    </w:p>
    <w:p w:rsidR="003B41E6" w:rsidRPr="00697981" w:rsidRDefault="003B41E6">
      <w:pPr>
        <w:pStyle w:val="Estilopadro"/>
        <w:rPr>
          <w:color w:val="auto"/>
        </w:rPr>
      </w:pPr>
    </w:p>
    <w:p w:rsidR="003B41E6" w:rsidRPr="00697981" w:rsidRDefault="00CD7B56">
      <w:pPr>
        <w:pStyle w:val="Estilopadro"/>
        <w:rPr>
          <w:color w:val="auto"/>
        </w:rPr>
      </w:pPr>
      <w:bookmarkStart w:id="0" w:name="_GoBack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ab/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Com o avanço da internet e a evolução de diversos modos de comunicação sem fio, aumentou-se o interesse pela comunicação </w:t>
      </w:r>
      <w:proofErr w:type="spellStart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multi-caminho</w:t>
      </w:r>
      <w:proofErr w:type="spellEnd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, que possivelmente poderia melhorar a qualidade e a experiência do usuário final com a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Internet.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Neste âmbito, busca-se a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valiar a qualidade da transmissão em certos cenários, principalmente na comunicação </w:t>
      </w:r>
      <w:proofErr w:type="gram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VoIP</w:t>
      </w:r>
      <w:proofErr w:type="gram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(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Voice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Over IP)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e transferência de vídeos, que utilizam o protocolo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UDP (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User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Datagram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Protocolo</w:t>
      </w:r>
      <w:r w:rsidRPr="00697981">
        <w:rPr>
          <w:rFonts w:ascii="NimbusRomNo9L-ReguItal" w:hAnsi="NimbusRomNo9L-ReguItal" w:cs="NimbusRomNo9L-ReguItal"/>
          <w:i/>
          <w:iCs/>
          <w:color w:val="auto"/>
          <w:sz w:val="24"/>
          <w:szCs w:val="24"/>
        </w:rPr>
        <w:t xml:space="preserve">)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e, alternativamente, o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SCTP (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Stream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Control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Transmission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Protocol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).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E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ste último protocolo, não possui padronizado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seleção inteligente de caminho, ainda que tenha suporte ao recurso </w:t>
      </w:r>
      <w:proofErr w:type="spellStart"/>
      <w:r w:rsidRPr="00697981">
        <w:rPr>
          <w:rFonts w:ascii="NimbusRomNo9L-ReguItal" w:hAnsi="NimbusRomNo9L-ReguItal" w:cs="NimbusRomNo9L-ReguItal"/>
          <w:i/>
          <w:iCs/>
          <w:color w:val="auto"/>
          <w:sz w:val="24"/>
          <w:szCs w:val="24"/>
        </w:rPr>
        <w:t>multihoming</w:t>
      </w:r>
      <w:proofErr w:type="spellEnd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. O objetivo deste trabalho é avaliar vários algoritmos de seleção de caminho para futura </w:t>
      </w:r>
      <w:proofErr w:type="gramStart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implementação</w:t>
      </w:r>
      <w:proofErr w:type="gramEnd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no protocolo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</w:t>
      </w:r>
      <w:r w:rsidRPr="00697981">
        <w:rPr>
          <w:rFonts w:ascii="NimbusRomNo9L-ReguItal" w:hAnsi="NimbusRomNo9L-ReguItal" w:cs="NimbusRomNo9L-ReguItal"/>
          <w:i/>
          <w:iCs/>
          <w:color w:val="auto"/>
          <w:sz w:val="24"/>
          <w:szCs w:val="24"/>
        </w:rPr>
        <w:t>SCTP.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Para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tanto, é necessário desenvolver diversos métodos de teste, simulando alguns cenários de atrasos e perda de pacotes possíveis na internet. Como metodologia de trabalho, foi adotado o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Linux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como sistema operacional padrão nos computadores de test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es, estes operando com duas placas de rede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Ethernet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. As estruturas de filas e manipulação de pacotes do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kernel</w:t>
      </w:r>
      <w:proofErr w:type="spellEnd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do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Linux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foram estudadas, visando controlá-las de forma a simular altas latências de enlace, restrições de banda e perdas de pacote. Para tal, fo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i utilizado um tráfego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CBR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(Constant Bit Rate),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saturando o enlace, e assim verificando os níveis de atraso e perda de pacotes, para diversas restrições de banda feitas pelo algoritmo do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token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bucket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filter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,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recurso nativo do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Ubuntu</w:t>
      </w:r>
      <w:proofErr w:type="spellEnd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.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A simulação de múltiplas transmissões </w:t>
      </w:r>
      <w:proofErr w:type="spellStart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multi-caminho</w:t>
      </w:r>
      <w:proofErr w:type="spellEnd"/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torna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possível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</w:t>
      </w:r>
      <w:r w:rsidR="00697981"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a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avaliação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d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as alternativas de seleção inteligente de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caminho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, como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a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comparação de </w:t>
      </w:r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SRTT (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Smooth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gram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Round</w:t>
      </w:r>
      <w:proofErr w:type="gram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</w:t>
      </w:r>
      <w:proofErr w:type="spellStart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>Trip</w:t>
      </w:r>
      <w:proofErr w:type="spellEnd"/>
      <w:r w:rsidRPr="00697981">
        <w:rPr>
          <w:rFonts w:ascii="NimbusRomNo9L-ReguItal" w:hAnsi="NimbusRomNo9L-ReguItal" w:cs="NimbusRomNo9L-ReguItal"/>
          <w:i/>
          <w:color w:val="auto"/>
          <w:sz w:val="24"/>
          <w:szCs w:val="24"/>
        </w:rPr>
        <w:t xml:space="preserve"> Time)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, perdas de pacotes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e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tendência de mudança de latência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.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A análise dos resultados perm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ite</w:t>
      </w:r>
      <w:r w:rsidR="00697981"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 xml:space="preserve">saber </w:t>
      </w:r>
      <w:r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quais as vantagens e desvantagens de cada método</w:t>
      </w:r>
      <w:r w:rsidR="00697981" w:rsidRPr="00697981">
        <w:rPr>
          <w:rFonts w:ascii="NimbusRomNo9L-ReguItal" w:hAnsi="NimbusRomNo9L-ReguItal" w:cs="NimbusRomNo9L-ReguItal"/>
          <w:color w:val="auto"/>
          <w:sz w:val="24"/>
          <w:szCs w:val="24"/>
        </w:rPr>
        <w:t>.</w:t>
      </w:r>
      <w:bookmarkEnd w:id="0"/>
    </w:p>
    <w:sectPr w:rsidR="003B41E6" w:rsidRPr="00697981">
      <w:pgSz w:w="11906" w:h="16838"/>
      <w:pgMar w:top="1417" w:right="1701" w:bottom="1417" w:left="1701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NimbusRomNo9L-ReguItal">
    <w:altName w:val="MS PMincho"/>
    <w:charset w:val="80"/>
    <w:family w:val="roman"/>
    <w:pitch w:val="variable"/>
  </w:font>
  <w:font w:name="Liberation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E6"/>
    <w:rsid w:val="003B41E6"/>
    <w:rsid w:val="00697981"/>
    <w:rsid w:val="00C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TextodecomentrioChar">
    <w:name w:val="Texto de comentário Char"/>
    <w:basedOn w:val="Fontepargpadro"/>
    <w:rPr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pPr>
      <w:widowControl w:val="0"/>
      <w:suppressAutoHyphens/>
    </w:pPr>
    <w:rPr>
      <w:rFonts w:ascii="Times New Roman" w:eastAsia="DejaVu Sans" w:hAnsi="Times New Roman" w:cs="FreeSans"/>
      <w:sz w:val="24"/>
      <w:szCs w:val="24"/>
      <w:lang w:eastAsia="zh-CN" w:bidi="hi-IN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FreeSans"/>
    </w:rPr>
  </w:style>
  <w:style w:type="paragraph" w:customStyle="1" w:styleId="TextBody">
    <w:name w:val="Text Body"/>
    <w:pPr>
      <w:widowControl w:val="0"/>
      <w:suppressAutoHyphens/>
      <w:spacing w:after="140" w:line="288" w:lineRule="auto"/>
    </w:pPr>
    <w:rPr>
      <w:rFonts w:ascii="Calibri" w:eastAsia="Droid Sans Fallback" w:hAnsi="Calibri"/>
      <w:color w:val="00000A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odecomentrio">
    <w:name w:val="annotation text"/>
    <w:basedOn w:val="Estilopadro"/>
    <w:pPr>
      <w:spacing w:line="100" w:lineRule="atLeast"/>
    </w:pPr>
    <w:rPr>
      <w:sz w:val="20"/>
      <w:szCs w:val="20"/>
    </w:rPr>
  </w:style>
  <w:style w:type="paragraph" w:styleId="Textodebalo">
    <w:name w:val="Balloon Text"/>
    <w:basedOn w:val="Estilopadr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TextodecomentrioChar">
    <w:name w:val="Texto de comentário Char"/>
    <w:basedOn w:val="Fontepargpadro"/>
    <w:rPr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pPr>
      <w:widowControl w:val="0"/>
      <w:suppressAutoHyphens/>
    </w:pPr>
    <w:rPr>
      <w:rFonts w:ascii="Times New Roman" w:eastAsia="DejaVu Sans" w:hAnsi="Times New Roman" w:cs="FreeSans"/>
      <w:sz w:val="24"/>
      <w:szCs w:val="24"/>
      <w:lang w:eastAsia="zh-CN" w:bidi="hi-IN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FreeSans"/>
    </w:rPr>
  </w:style>
  <w:style w:type="paragraph" w:customStyle="1" w:styleId="TextBody">
    <w:name w:val="Text Body"/>
    <w:pPr>
      <w:widowControl w:val="0"/>
      <w:suppressAutoHyphens/>
      <w:spacing w:after="140" w:line="288" w:lineRule="auto"/>
    </w:pPr>
    <w:rPr>
      <w:rFonts w:ascii="Calibri" w:eastAsia="Droid Sans Fallback" w:hAnsi="Calibri"/>
      <w:color w:val="00000A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odecomentrio">
    <w:name w:val="annotation text"/>
    <w:basedOn w:val="Estilopadro"/>
    <w:pPr>
      <w:spacing w:line="100" w:lineRule="atLeast"/>
    </w:pPr>
    <w:rPr>
      <w:sz w:val="20"/>
      <w:szCs w:val="20"/>
    </w:rPr>
  </w:style>
  <w:style w:type="paragraph" w:styleId="Textodebalo">
    <w:name w:val="Balloon Text"/>
    <w:basedOn w:val="Estilopadr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F8781-FE2F-4DB0-AAEF-8C38A62A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1607</Characters>
  <Application>Microsoft Office Word</Application>
  <DocSecurity>0</DocSecurity>
  <Lines>23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</cp:revision>
  <dcterms:created xsi:type="dcterms:W3CDTF">2014-05-25T23:41:00Z</dcterms:created>
  <dcterms:modified xsi:type="dcterms:W3CDTF">2014-05-25T23:53:00Z</dcterms:modified>
  <dc:language>pt</dc:language>
</cp:coreProperties>
</file>