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8637F">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18637F">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18637F">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18637F">
          <w:type w:val="continuous"/>
          <w:pgSz w:w="595.30pt" w:h="841.90pt" w:code="9"/>
          <w:pgMar w:top="54pt" w:right="45.35pt" w:bottom="72pt" w:left="45.35pt" w:header="36pt" w:footer="36pt" w:gutter="0pt"/>
          <w:cols w:num="2" w:space="18pt"/>
          <w:docGrid w:linePitch="360"/>
        </w:sectPr>
      </w:pPr>
    </w:p>
    <w:p w14:paraId="6AB39DF8" w14:textId="7DA11E55"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choice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in order to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 yet to be identified.</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4E5B09D4" w14:textId="34E678C3" w:rsidR="009D3FEA" w:rsidRDefault="009D3FEA" w:rsidP="009D3FEA">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a Random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off of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041FADCB" w14:textId="77777777" w:rsidR="009D3FEA" w:rsidRPr="009D3FEA" w:rsidRDefault="009D3FEA" w:rsidP="009D3FEA">
      <w:pPr>
        <w:jc w:val="both"/>
      </w:pP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77777777" w:rsidR="00302770" w:rsidRDefault="00302770" w:rsidP="00302770">
      <w:pPr>
        <w:jc w:val="both"/>
        <w:rPr>
          <w:color w:val="0D0D0D"/>
          <w:shd w:val="clear" w:color="auto" w:fill="FFFFFF"/>
        </w:rPr>
      </w:pPr>
      <w:r w:rsidRPr="00CE7159">
        <w:rPr>
          <w:color w:val="0D0D0D"/>
          <w:shd w:val="clear" w:color="auto" w:fill="FFFFFF"/>
        </w:rPr>
        <w:tab/>
        <w:t xml:space="preserve">For the purposes of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w:t>
      </w:r>
      <w:r w:rsidRPr="00CE7159">
        <w:rPr>
          <w:color w:val="0D0D0D"/>
          <w:shd w:val="clear" w:color="auto" w:fill="FFFFFF"/>
        </w:rPr>
        <w:lastRenderedPageBreak/>
        <w:t>[4]. By leveraging the collective results of multiple decision trees and 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F742966" w14:textId="29159EE3" w:rsid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r w:rsidR="002B0754">
        <w:rPr>
          <w:color w:val="0D0D0D"/>
          <w:shd w:val="clear" w:color="auto" w:fill="FFFFFF"/>
        </w:rPr>
        <w:t>Rawool et al [3]</w:t>
      </w:r>
      <w:r w:rsidRPr="00CE7159">
        <w:rPr>
          <w:color w:val="0D0D0D"/>
          <w:shd w:val="clear" w:color="auto" w:fill="FFFFFF"/>
        </w:rPr>
        <w:t>, the authors take note of the advancing nature of machine learning and it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a fairly in-depth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and also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XGBoost, LightGBM,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pros and cons of all methods analyzed. Random forest had the lowest error, while prone to overfitting. XGBoost and LightGBM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0EDB5311" w14:textId="77777777" w:rsidR="00302770" w:rsidRPr="00302770" w:rsidRDefault="00302770" w:rsidP="00302770">
      <w:pPr>
        <w:jc w:val="both"/>
      </w:pP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2F390B19" w14:textId="77777777" w:rsidR="00562A57" w:rsidRDefault="00D966F7" w:rsidP="00D966F7">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4C906BD4" w14:textId="77777777" w:rsidR="00562A57" w:rsidRDefault="00562A57" w:rsidP="00D966F7">
      <w:pPr>
        <w:ind w:start="36pt" w:firstLine="36pt"/>
        <w:jc w:val="both"/>
      </w:pPr>
    </w:p>
    <w:p w14:paraId="7C568CC9" w14:textId="1BE159A7" w:rsidR="00B965DE" w:rsidRDefault="00D966F7" w:rsidP="00D966F7">
      <w:pPr>
        <w:ind w:start="36pt" w:firstLine="36pt"/>
        <w:jc w:val="both"/>
      </w:pPr>
      <w:r>
        <w:t xml:space="preserve">After that, the rest of the data was separated based on whether it was an HPI or a raw dollar value. Beyond that, the features of each were broken down by the property type for further distinction. </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6F79C016">
            <wp:extent cx="2297538" cy="1704975"/>
            <wp:effectExtent l="0" t="0" r="7620" b="0"/>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6573" cy="1711680"/>
                    </a:xfrm>
                    <a:prstGeom prst="rect">
                      <a:avLst/>
                    </a:prstGeom>
                  </pic:spPr>
                </pic:pic>
              </a:graphicData>
            </a:graphic>
          </wp:inline>
        </w:drawing>
      </w:r>
    </w:p>
    <w:p w14:paraId="0DEDA7D2" w14:textId="0DBA0B89" w:rsidR="001F6488" w:rsidRDefault="003C2522" w:rsidP="00696010">
      <w:pPr>
        <w:pStyle w:val="Caption"/>
      </w:pPr>
      <w:r>
        <w:t>Fig. 1</w:t>
      </w:r>
    </w:p>
    <w:p w14:paraId="74F74F21" w14:textId="0AB8FB77" w:rsidR="00B965DE" w:rsidRDefault="00B965DE" w:rsidP="00B965DE">
      <w:pPr>
        <w:pStyle w:val="ListParagraph"/>
        <w:numPr>
          <w:ilvl w:val="0"/>
          <w:numId w:val="25"/>
        </w:numPr>
        <w:jc w:val="both"/>
      </w:pPr>
      <w:r>
        <w:t>Evaluation</w:t>
      </w:r>
    </w:p>
    <w:p w14:paraId="6DC6D935" w14:textId="5F496F9F" w:rsidR="00B965DE" w:rsidRDefault="009B5B8A" w:rsidP="009B5B8A">
      <w:pPr>
        <w:ind w:start="36pt" w:firstLine="36pt"/>
        <w:jc w:val="both"/>
      </w:pPr>
      <w:r>
        <w:t>Once the model was trained there was a noticeable difference in how the data looked from previous attempts. Most notably the model knew we were trying to find dollar values now and not just HPI points. The scale of the values of the data still seems to be off the mark, but it has improved substantially from the initial attempts.</w:t>
      </w:r>
    </w:p>
    <w:p w14:paraId="13684CDC" w14:textId="77777777" w:rsidR="001F6488" w:rsidRDefault="001F6488" w:rsidP="009B5B8A">
      <w:pPr>
        <w:ind w:start="36pt" w:firstLine="36pt"/>
        <w:jc w:val="both"/>
      </w:pPr>
    </w:p>
    <w:p w14:paraId="75BD694A" w14:textId="782CAC75" w:rsidR="00B965DE" w:rsidRDefault="00B965DE" w:rsidP="00B965DE">
      <w:pPr>
        <w:pStyle w:val="ListParagraph"/>
        <w:numPr>
          <w:ilvl w:val="0"/>
          <w:numId w:val="25"/>
        </w:numPr>
        <w:jc w:val="both"/>
      </w:pPr>
      <w:r>
        <w:t>Hyperparameter tuning</w:t>
      </w:r>
    </w:p>
    <w:p w14:paraId="1B2B3576" w14:textId="33D85823" w:rsidR="00562A57" w:rsidRDefault="00F36186" w:rsidP="00696010">
      <w:pPr>
        <w:ind w:start="36pt"/>
        <w:jc w:val="both"/>
      </w:pPr>
      <w:r>
        <w:t xml:space="preserve">The biggest change in the model training was the use of hyperparameter tuning. The decision to use random search was made early on to try to increase the randomness of the inputs for the model to work </w:t>
      </w:r>
      <w:r>
        <w:lastRenderedPageBreak/>
        <w:t xml:space="preserve">with, thus giving us a more diverse approach to training. </w:t>
      </w:r>
    </w:p>
    <w:p w14:paraId="6EDBE177" w14:textId="16298E55" w:rsidR="00B965DE" w:rsidRDefault="00F36186" w:rsidP="00562A57">
      <w:pPr>
        <w:ind w:start="36pt" w:firstLine="36pt"/>
        <w:jc w:val="both"/>
      </w:pPr>
      <w:r>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2C3420FB" w14:textId="507501F1" w:rsidR="00562A57" w:rsidRDefault="00F36186" w:rsidP="00696010">
      <w:pPr>
        <w:pStyle w:val="ListParagraph"/>
        <w:ind w:firstLine="36pt"/>
        <w:jc w:val="both"/>
      </w:pPr>
      <w:r>
        <w:t xml:space="preserve">The final predictions of the models would then be used in a newly instantiated random forest model </w:t>
      </w:r>
      <w:r w:rsidR="009A58DA">
        <w:t>to analyze the outputs further</w:t>
      </w:r>
      <w:r>
        <w:t xml:space="preserve">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4F1629FB" w14:textId="45351935" w:rsidR="003C2522" w:rsidRDefault="00E668A8" w:rsidP="00696010">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 xml:space="preserve">. The only issue noted is that the price point value is likely scaled to the initial values from the data set and not the jump-off </w:t>
      </w:r>
      <w:r w:rsidR="00A51A42">
        <w:t>points</w:t>
      </w:r>
      <w:r w:rsidR="006F2293">
        <w:t xml:space="preserve"> of the final data point values, thus giving us an accurate prediction of change in values while not showing the proper dollar amounts for the time frame presented.</w:t>
      </w:r>
    </w:p>
    <w:p w14:paraId="689EE900" w14:textId="77777777" w:rsidR="003C2522" w:rsidRDefault="003C2522" w:rsidP="003C2522">
      <w:pPr>
        <w:pStyle w:val="ListParagraph"/>
        <w:keepNext/>
      </w:pPr>
      <w:r>
        <w:rPr>
          <w:noProof/>
        </w:rPr>
        <w:drawing>
          <wp:inline distT="0" distB="0" distL="0" distR="0" wp14:anchorId="4B343A91" wp14:editId="61FB1A26">
            <wp:extent cx="2374550" cy="1762125"/>
            <wp:effectExtent l="0" t="0" r="698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40280826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8744" cy="1765237"/>
                    </a:xfrm>
                    <a:prstGeom prst="rect">
                      <a:avLst/>
                    </a:prstGeom>
                  </pic:spPr>
                </pic:pic>
              </a:graphicData>
            </a:graphic>
          </wp:inline>
        </w:drawing>
      </w:r>
    </w:p>
    <w:p w14:paraId="2E3B0EBD" w14:textId="659AEB4C" w:rsidR="00EE49B4" w:rsidRDefault="003C2522" w:rsidP="00696010">
      <w:pPr>
        <w:pStyle w:val="Caption"/>
      </w:pPr>
      <w:r>
        <w:t>Fig. 2</w:t>
      </w:r>
    </w:p>
    <w:p w14:paraId="5BFD64E7" w14:textId="54EB3A11" w:rsidR="009A58DA" w:rsidRDefault="009A58DA" w:rsidP="009A58DA">
      <w:pPr>
        <w:pStyle w:val="Heading1"/>
      </w:pPr>
      <w:r>
        <w:t>Results &amp; Discussion</w:t>
      </w:r>
    </w:p>
    <w:p w14:paraId="6A9CF795" w14:textId="22D2EEBD" w:rsidR="00696010" w:rsidRDefault="009A58DA" w:rsidP="00696010">
      <w:pPr>
        <w:ind w:start="36pt" w:firstLine="36pt"/>
        <w:jc w:val="start"/>
      </w:pPr>
      <w:r>
        <w:t>While disappointed in the scaling issues we have been faced with we pursued many alternatives to the functions, libraries, and tools taught in class. One of the most notable is SkTime, this is a library built almost exclusively for forecasting future data when you only have historical data sets and a time frame you want to explore. With more time and research into SkTime</w:t>
      </w:r>
      <w:r w:rsidR="003129DB">
        <w:t>,</w:t>
      </w:r>
      <w:r>
        <w:t xml:space="preserve"> we feel that the problems we have been facing with our model would be solvable </w:t>
      </w:r>
      <w:r w:rsidR="003129DB">
        <w:t>promptly</w:t>
      </w:r>
      <w:r>
        <w:t>.</w:t>
      </w:r>
      <w:r w:rsidR="003129DB">
        <w:t xml:space="preserve"> However, this approach is outside the scope of this class and thus it would be like cheating in our opinion.</w:t>
      </w:r>
    </w:p>
    <w:p w14:paraId="6BC3A876" w14:textId="32A84A9B" w:rsidR="00696010" w:rsidRDefault="00696010" w:rsidP="00696010">
      <w:pPr>
        <w:ind w:start="36pt" w:firstLine="36pt"/>
        <w:jc w:val="start"/>
      </w:pPr>
      <w:r>
        <w:t xml:space="preserve">There was a significant amount of time spent trying to predict the data of each column in </w:t>
      </w:r>
      <w:r>
        <w:t>the future data time frame using linear regression. Unfortunately, the outputs were not accurate enough to make predictions.</w:t>
      </w:r>
    </w:p>
    <w:p w14:paraId="5DA4A5B9" w14:textId="77777777" w:rsidR="00696010" w:rsidRDefault="00696010" w:rsidP="00696010">
      <w:pPr>
        <w:keepNext/>
        <w:ind w:start="36pt" w:firstLine="36pt"/>
      </w:pPr>
      <w:r>
        <w:rPr>
          <w:noProof/>
        </w:rPr>
        <w:drawing>
          <wp:inline distT="0" distB="0" distL="0" distR="0" wp14:anchorId="5517F230" wp14:editId="108A79CF">
            <wp:extent cx="2251710" cy="1670967"/>
            <wp:effectExtent l="0" t="0" r="0" b="5715"/>
            <wp:docPr id="59098347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83470" name="Graphic 59098347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56837" cy="1674772"/>
                    </a:xfrm>
                    <a:prstGeom prst="rect">
                      <a:avLst/>
                    </a:prstGeom>
                  </pic:spPr>
                </pic:pic>
              </a:graphicData>
            </a:graphic>
          </wp:inline>
        </w:drawing>
      </w:r>
    </w:p>
    <w:p w14:paraId="69CB103E" w14:textId="2369A6D4" w:rsidR="00EE49B4" w:rsidRDefault="00696010" w:rsidP="00696010">
      <w:pPr>
        <w:pStyle w:val="Caption"/>
      </w:pPr>
      <w:r>
        <w:t>Fig. 3</w:t>
      </w:r>
    </w:p>
    <w:p w14:paraId="0A14E269" w14:textId="72F641C4" w:rsidR="0080791D" w:rsidRDefault="00CE39FC" w:rsidP="00CE39FC">
      <w:pPr>
        <w:pStyle w:val="Heading1"/>
      </w:pPr>
      <w:r>
        <w:t>Conclusion</w:t>
      </w:r>
    </w:p>
    <w:p w14:paraId="042DC110" w14:textId="111D99D0" w:rsidR="00BB59A1" w:rsidRDefault="00BB59A1" w:rsidP="00696010">
      <w:pPr>
        <w:ind w:start="36pt" w:firstLine="36pt"/>
        <w:jc w:val="both"/>
      </w:pPr>
      <w:r>
        <w:t xml:space="preserve">The conclusions drawn from this endeavor are that we needed to pay close attention to the data set used as the input to get proper predictions, the end-user would still need to interpret the data presented for errors, and we would need to take a much more in-depth course on machine learning to get better results from a project taking on a problem of this scale. </w:t>
      </w:r>
    </w:p>
    <w:p w14:paraId="3D79B21F" w14:textId="25AC5314"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p>
    <w:p w14:paraId="50A82D67" w14:textId="29540859" w:rsidR="009303D9" w:rsidRPr="005B520E" w:rsidRDefault="009303D9" w:rsidP="00696010">
      <w:pPr>
        <w:pStyle w:val="Heading1"/>
      </w:pPr>
      <w:r w:rsidRPr="005B520E">
        <w:t>References</w:t>
      </w:r>
    </w:p>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0D23EBBC" w14:textId="77777777" w:rsidR="00A51A42" w:rsidRDefault="00A51A42" w:rsidP="0024031E">
      <w:pPr>
        <w:jc w:val="start"/>
      </w:pPr>
    </w:p>
    <w:p w14:paraId="1B7C216E" w14:textId="77777777" w:rsidR="00A51A42" w:rsidRDefault="00A51A42" w:rsidP="0024031E">
      <w:pPr>
        <w:jc w:val="start"/>
      </w:pPr>
    </w:p>
    <w:p w14:paraId="5D85CAC3" w14:textId="7CCE8D7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18637F">
          <w:type w:val="continuous"/>
          <w:pgSz w:w="595.30pt" w:h="841.90pt" w:code="9"/>
          <w:pgMar w:top="54pt" w:right="45.35pt" w:bottom="72pt" w:left="45.35pt" w:header="36pt" w:footer="36pt" w:gutter="0pt"/>
          <w:cols w:num="2" w:space="18pt"/>
          <w:docGrid w:linePitch="360"/>
        </w:sectPr>
      </w:pPr>
    </w:p>
    <w:p w14:paraId="4E582C4F" w14:textId="1D87C649"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62.25pt" o:ole="">
                <v:imagedata r:id="rId15" o:title=""/>
              </v:shape>
              <o:OLEObject Type="Embed" ProgID="Excel.Sheet.12" ShapeID="_x0000_i1025" DrawAspect="Content" ObjectID="_1772643717" r:id="rId16"/>
            </w:object>
          </mc:Choice>
          <mc:Fallback>
            <w:object>
              <w:drawing>
                <wp:inline distT="0" distB="0" distL="0" distR="0" wp14:anchorId="6CC62359" wp14:editId="50558489">
                  <wp:extent cx="6505575" cy="790575"/>
                  <wp:effectExtent l="0" t="0" r="9525"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643717"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790575"/>
                          </a:xfrm>
                          <a:prstGeom prst="rect">
                            <a:avLst/>
                          </a:prstGeom>
                          <a:noFill/>
                          <a:ln>
                            <a:noFill/>
                          </a:ln>
                        </pic:spPr>
                      </pic:pic>
                    </a:graphicData>
                  </a:graphic>
                </wp:inline>
              </w:drawing>
              <w:objectEmbed w:drawAspect="content" r:id="rId16"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658E9FCC" w14:textId="77777777" w:rsidR="00696010" w:rsidRDefault="00696010" w:rsidP="00A51A42"/>
    <w:p w14:paraId="17F17287" w14:textId="77777777" w:rsidR="00696010" w:rsidRDefault="00696010" w:rsidP="00A51A42"/>
    <w:p w14:paraId="747E1F9E" w14:textId="77777777" w:rsidR="00696010" w:rsidRDefault="00696010" w:rsidP="00A51A42"/>
    <w:p w14:paraId="1A2E6263" w14:textId="77777777" w:rsidR="00696010" w:rsidRDefault="00696010" w:rsidP="00A51A42"/>
    <w:p w14:paraId="7797FC6F" w14:textId="77777777" w:rsidR="00696010" w:rsidRDefault="00696010" w:rsidP="00A51A42"/>
    <w:p w14:paraId="766C5B20" w14:textId="77777777" w:rsidR="00696010" w:rsidRDefault="00696010" w:rsidP="00A51A42"/>
    <w:p w14:paraId="75639909" w14:textId="77777777" w:rsidR="00696010" w:rsidRDefault="00696010" w:rsidP="00A51A42"/>
    <w:p w14:paraId="6AA50A6C" w14:textId="77777777" w:rsidR="00696010" w:rsidRDefault="00696010" w:rsidP="00A51A42"/>
    <w:p w14:paraId="5304AEBB" w14:textId="77777777" w:rsidR="00696010" w:rsidRDefault="00696010"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8" o:title=""/>
              </v:shape>
              <o:OLEObject Type="Embed" ProgID="Excel.Sheet.12" ShapeID="_x0000_i1026" DrawAspect="Content" ObjectID="_1772643718" r:id="rId19"/>
            </w:object>
          </mc:Choice>
          <mc:Fallback>
            <w:object>
              <w:drawing>
                <wp:inline distT="0" distB="0" distL="0" distR="0" wp14:anchorId="7C00332F" wp14:editId="0C532144">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643718"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9"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33612945" w14:textId="77777777" w:rsidR="00DF1E62" w:rsidRDefault="00DF1E62" w:rsidP="00696010">
      <w:pPr>
        <w:jc w:val="both"/>
      </w:pPr>
    </w:p>
    <w:p w14:paraId="7FE3F73A" w14:textId="77777777" w:rsidR="00696010" w:rsidRDefault="00696010" w:rsidP="00696010">
      <w:pPr>
        <w:jc w:val="both"/>
      </w:pPr>
    </w:p>
    <w:p w14:paraId="29D313F9" w14:textId="77777777" w:rsidR="00696010" w:rsidRDefault="00696010" w:rsidP="00696010">
      <w:pPr>
        <w:jc w:val="both"/>
      </w:pPr>
    </w:p>
    <w:p w14:paraId="44492512" w14:textId="77777777" w:rsidR="00696010" w:rsidRDefault="00696010" w:rsidP="00696010">
      <w:pPr>
        <w:jc w:val="both"/>
      </w:pPr>
    </w:p>
    <w:p w14:paraId="769EAB8A" w14:textId="77777777" w:rsidR="00696010" w:rsidRDefault="00696010" w:rsidP="00696010">
      <w:pPr>
        <w:jc w:val="both"/>
      </w:pPr>
    </w:p>
    <w:p w14:paraId="4E1D7AAE" w14:textId="77777777" w:rsidR="00696010" w:rsidRDefault="00696010" w:rsidP="00696010">
      <w:pPr>
        <w:jc w:val="both"/>
      </w:pPr>
    </w:p>
    <w:p w14:paraId="5FF62C1B" w14:textId="77777777" w:rsidR="00696010" w:rsidRDefault="00696010" w:rsidP="00696010">
      <w:pPr>
        <w:jc w:val="both"/>
      </w:pPr>
    </w:p>
    <w:p w14:paraId="5EE5B9A3" w14:textId="77777777" w:rsidR="00696010" w:rsidRDefault="00696010" w:rsidP="00696010">
      <w:pPr>
        <w:jc w:val="both"/>
      </w:pPr>
    </w:p>
    <w:p w14:paraId="249B1C4E" w14:textId="77777777" w:rsidR="00696010" w:rsidRDefault="00696010" w:rsidP="00696010">
      <w:pPr>
        <w:jc w:val="both"/>
      </w:pPr>
    </w:p>
    <w:p w14:paraId="389EDFAE" w14:textId="77777777" w:rsidR="00696010" w:rsidRDefault="00696010" w:rsidP="00696010">
      <w:pPr>
        <w:jc w:val="both"/>
      </w:pPr>
    </w:p>
    <w:p w14:paraId="6125645B" w14:textId="77777777" w:rsidR="00696010" w:rsidRDefault="00696010" w:rsidP="00696010">
      <w:pPr>
        <w:jc w:val="both"/>
      </w:pPr>
    </w:p>
    <w:p w14:paraId="19FBC967" w14:textId="77777777" w:rsidR="00696010" w:rsidRDefault="00696010" w:rsidP="00696010">
      <w:pPr>
        <w:jc w:val="both"/>
      </w:pPr>
    </w:p>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418" cy="2141239"/>
                    </a:xfrm>
                    <a:prstGeom prst="rect">
                      <a:avLst/>
                    </a:prstGeom>
                  </pic:spPr>
                </pic:pic>
              </a:graphicData>
            </a:graphic>
          </wp:inline>
        </w:drawing>
      </w:r>
    </w:p>
    <w:p w14:paraId="0E3FCFFC" w14:textId="7D306CCF" w:rsidR="00F61EA2" w:rsidRPr="00452766" w:rsidRDefault="008263C7" w:rsidP="00452766">
      <w:pPr>
        <w:pStyle w:val="Caption"/>
        <w:rPr>
          <w:rFonts w:ascii="Courier New" w:eastAsia="Times New Roman" w:hAnsi="Courier New" w:cs="Courier New"/>
          <w:lang w:val="en-CA" w:eastAsia="en-CA"/>
        </w:rPr>
      </w:pPr>
      <w:r>
        <w:t xml:space="preserve">Fig. </w:t>
      </w:r>
      <w:r w:rsidR="002A0030">
        <w:t>4</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1B606DCE" w14:textId="460BBA6B" w:rsidR="008263C7" w:rsidRDefault="00452766" w:rsidP="002A0030">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0AF0C9BD" w14:textId="1E3A84F7" w:rsidR="00F61EA2" w:rsidRDefault="008263C7" w:rsidP="00451493">
      <w:pPr>
        <w:pStyle w:val="Caption"/>
      </w:pPr>
      <w:r>
        <w:t xml:space="preserve">Fig. </w:t>
      </w:r>
      <w:r w:rsidR="002A0030">
        <w:t>5</w:t>
      </w:r>
    </w:p>
    <w:sectPr w:rsidR="00F61EA2" w:rsidSect="0018637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5CD527" w14:textId="77777777" w:rsidR="0018637F" w:rsidRDefault="0018637F" w:rsidP="001A3B3D">
      <w:r>
        <w:separator/>
      </w:r>
    </w:p>
  </w:endnote>
  <w:endnote w:type="continuationSeparator" w:id="0">
    <w:p w14:paraId="7E0B8701" w14:textId="77777777" w:rsidR="0018637F" w:rsidRDefault="001863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6F911C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5D28CE" w14:textId="77777777" w:rsidR="0018637F" w:rsidRDefault="0018637F" w:rsidP="001A3B3D">
      <w:r>
        <w:separator/>
      </w:r>
    </w:p>
  </w:footnote>
  <w:footnote w:type="continuationSeparator" w:id="0">
    <w:p w14:paraId="43EB1FAF" w14:textId="77777777" w:rsidR="0018637F" w:rsidRDefault="001863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1EE6"/>
    <w:rsid w:val="00076A3F"/>
    <w:rsid w:val="0008758A"/>
    <w:rsid w:val="000C1E68"/>
    <w:rsid w:val="00102DCC"/>
    <w:rsid w:val="001136E0"/>
    <w:rsid w:val="00117B49"/>
    <w:rsid w:val="0018637F"/>
    <w:rsid w:val="00193172"/>
    <w:rsid w:val="001A2EFD"/>
    <w:rsid w:val="001A3B3D"/>
    <w:rsid w:val="001B67DC"/>
    <w:rsid w:val="001D2FB2"/>
    <w:rsid w:val="001F3750"/>
    <w:rsid w:val="001F4461"/>
    <w:rsid w:val="001F6488"/>
    <w:rsid w:val="00205AEF"/>
    <w:rsid w:val="00210F01"/>
    <w:rsid w:val="00211EF7"/>
    <w:rsid w:val="002254A9"/>
    <w:rsid w:val="00233D97"/>
    <w:rsid w:val="002347A2"/>
    <w:rsid w:val="002350BD"/>
    <w:rsid w:val="0024031E"/>
    <w:rsid w:val="00272AA5"/>
    <w:rsid w:val="00284934"/>
    <w:rsid w:val="002850E3"/>
    <w:rsid w:val="002A0030"/>
    <w:rsid w:val="002A0B3D"/>
    <w:rsid w:val="002B0754"/>
    <w:rsid w:val="002D133C"/>
    <w:rsid w:val="002E4A10"/>
    <w:rsid w:val="00302770"/>
    <w:rsid w:val="00305A69"/>
    <w:rsid w:val="003129DB"/>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72B5"/>
    <w:rsid w:val="00551B7F"/>
    <w:rsid w:val="00562A57"/>
    <w:rsid w:val="0056610F"/>
    <w:rsid w:val="00575BCA"/>
    <w:rsid w:val="005A2B77"/>
    <w:rsid w:val="005B0344"/>
    <w:rsid w:val="005B520E"/>
    <w:rsid w:val="005B5C7E"/>
    <w:rsid w:val="005E2800"/>
    <w:rsid w:val="00605825"/>
    <w:rsid w:val="00612528"/>
    <w:rsid w:val="00645D22"/>
    <w:rsid w:val="00651A08"/>
    <w:rsid w:val="00652001"/>
    <w:rsid w:val="00654204"/>
    <w:rsid w:val="00670434"/>
    <w:rsid w:val="00696010"/>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6367"/>
    <w:rsid w:val="00863B8A"/>
    <w:rsid w:val="00873603"/>
    <w:rsid w:val="008A2C7D"/>
    <w:rsid w:val="008B6524"/>
    <w:rsid w:val="008C4B23"/>
    <w:rsid w:val="008F6E2C"/>
    <w:rsid w:val="00925E96"/>
    <w:rsid w:val="009303D9"/>
    <w:rsid w:val="00933C64"/>
    <w:rsid w:val="00971F5C"/>
    <w:rsid w:val="00972203"/>
    <w:rsid w:val="009A58DA"/>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27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emf"/><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4.svg"/><Relationship Id="rId17" Type="http://purl.oclc.org/ooxml/officeDocument/relationships/image" Target="media/image8.emf"/><Relationship Id="rId2" Type="http://purl.oclc.org/ooxml/officeDocument/relationships/numbering" Target="numbering.xml"/><Relationship Id="rId16" Type="http://purl.oclc.org/ooxml/officeDocument/relationships/package" Target="embeddings/Microsoft_Excel_Worksheet.xlsx"/><Relationship Id="rId20" Type="http://purl.oclc.org/ooxml/officeDocument/relationships/image" Target="media/image10.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emf"/><Relationship Id="rId23" Type="http://purl.oclc.org/ooxml/officeDocument/relationships/fontTable" Target="fontTable.xml"/><Relationship Id="rId10" Type="http://purl.oclc.org/ooxml/officeDocument/relationships/image" Target="media/image2.svg"/><Relationship Id="rId19" Type="http://purl.oclc.org/ooxml/officeDocument/relationships/package" Target="embeddings/Microsoft_Excel_Worksheet1.xlsx"/><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svg"/><Relationship Id="rId22" Type="http://purl.oclc.org/ooxml/officeDocument/relationships/image" Target="media/image12.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581</TotalTime>
  <Pages>6</Pages>
  <Words>2713</Words>
  <Characters>14428</Characters>
  <Application>Microsoft Office Word</Application>
  <DocSecurity>0</DocSecurity>
  <Lines>439</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11</cp:revision>
  <dcterms:created xsi:type="dcterms:W3CDTF">2024-03-21T13:08:00Z</dcterms:created>
  <dcterms:modified xsi:type="dcterms:W3CDTF">2024-03-23T00:15:00Z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