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DE9CC" w14:textId="77777777" w:rsidR="00EA2DDE" w:rsidRPr="009446E3" w:rsidRDefault="00AC1A25">
      <w:pPr>
        <w:rPr>
          <w:b/>
          <w:sz w:val="28"/>
          <w:szCs w:val="28"/>
        </w:rPr>
      </w:pPr>
      <w:r w:rsidRPr="009446E3">
        <w:rPr>
          <w:b/>
          <w:sz w:val="28"/>
          <w:szCs w:val="28"/>
        </w:rPr>
        <w:t>NOCTURNO  Luís García Montero</w:t>
      </w:r>
    </w:p>
    <w:p w14:paraId="35CF0663" w14:textId="77777777" w:rsidR="00AC1A25" w:rsidRPr="009446E3" w:rsidRDefault="00AC1A25">
      <w:pPr>
        <w:rPr>
          <w:b/>
          <w:sz w:val="28"/>
          <w:szCs w:val="28"/>
        </w:rPr>
      </w:pPr>
    </w:p>
    <w:p w14:paraId="6234D52F" w14:textId="77777777" w:rsidR="00AC1A25" w:rsidRPr="009446E3" w:rsidRDefault="00AC1A25">
      <w:pPr>
        <w:rPr>
          <w:b/>
          <w:sz w:val="28"/>
          <w:szCs w:val="28"/>
        </w:rPr>
      </w:pPr>
    </w:p>
    <w:p w14:paraId="1FE36862" w14:textId="77777777" w:rsidR="00AC1A25" w:rsidRPr="009446E3" w:rsidRDefault="00AC1A25">
      <w:pPr>
        <w:rPr>
          <w:b/>
          <w:sz w:val="28"/>
          <w:szCs w:val="28"/>
        </w:rPr>
      </w:pPr>
      <w:r w:rsidRPr="009446E3">
        <w:rPr>
          <w:b/>
          <w:sz w:val="28"/>
          <w:szCs w:val="28"/>
        </w:rPr>
        <w:t>Presentación</w:t>
      </w:r>
    </w:p>
    <w:p w14:paraId="72283830" w14:textId="77777777" w:rsidR="00AC1A25" w:rsidRPr="00AC1A25" w:rsidRDefault="00AC1A25">
      <w:pPr>
        <w:rPr>
          <w:sz w:val="28"/>
          <w:szCs w:val="28"/>
        </w:rPr>
      </w:pPr>
    </w:p>
    <w:p w14:paraId="0C00794F" w14:textId="77777777" w:rsidR="00AC1A25" w:rsidRDefault="00AC1A25" w:rsidP="00AC1A25">
      <w:pPr>
        <w:pStyle w:val="Paragraphedeliste"/>
        <w:numPr>
          <w:ilvl w:val="0"/>
          <w:numId w:val="1"/>
        </w:numPr>
        <w:rPr>
          <w:b/>
          <w:sz w:val="28"/>
          <w:szCs w:val="28"/>
        </w:rPr>
      </w:pPr>
      <w:r w:rsidRPr="00AC1A25">
        <w:rPr>
          <w:b/>
          <w:sz w:val="28"/>
          <w:szCs w:val="28"/>
        </w:rPr>
        <w:t>Autor.</w:t>
      </w:r>
    </w:p>
    <w:p w14:paraId="093A8686" w14:textId="77777777" w:rsidR="00AC1A25" w:rsidRPr="00AC1A25" w:rsidRDefault="00AC1A25" w:rsidP="00AC1A25">
      <w:pPr>
        <w:pStyle w:val="Paragraphedeliste"/>
        <w:rPr>
          <w:b/>
          <w:sz w:val="28"/>
          <w:szCs w:val="28"/>
        </w:rPr>
      </w:pPr>
    </w:p>
    <w:p w14:paraId="25476659" w14:textId="77777777" w:rsidR="00AC1A25" w:rsidRDefault="00AC1A25" w:rsidP="00AC1A25">
      <w:pPr>
        <w:pStyle w:val="Paragraphedeliste"/>
        <w:numPr>
          <w:ilvl w:val="0"/>
          <w:numId w:val="1"/>
        </w:numPr>
        <w:rPr>
          <w:b/>
          <w:sz w:val="28"/>
          <w:szCs w:val="28"/>
        </w:rPr>
      </w:pPr>
      <w:r>
        <w:rPr>
          <w:b/>
          <w:sz w:val="28"/>
          <w:szCs w:val="28"/>
        </w:rPr>
        <w:t>Localización.</w:t>
      </w:r>
    </w:p>
    <w:p w14:paraId="3F2E297E" w14:textId="77777777" w:rsidR="00AC1A25" w:rsidRPr="00AC1A25" w:rsidRDefault="00AC1A25" w:rsidP="00AC1A25">
      <w:pPr>
        <w:rPr>
          <w:b/>
          <w:sz w:val="28"/>
          <w:szCs w:val="28"/>
        </w:rPr>
      </w:pPr>
    </w:p>
    <w:p w14:paraId="68FA9359" w14:textId="77777777" w:rsidR="00AC1A25" w:rsidRPr="00AC1A25" w:rsidRDefault="00AC1A25" w:rsidP="00AC1A25">
      <w:pPr>
        <w:pStyle w:val="Paragraphedeliste"/>
        <w:rPr>
          <w:b/>
          <w:sz w:val="28"/>
          <w:szCs w:val="28"/>
        </w:rPr>
      </w:pPr>
    </w:p>
    <w:p w14:paraId="6FF3AF98" w14:textId="77777777" w:rsidR="00AC1A25" w:rsidRPr="00782F10" w:rsidRDefault="00AC1A25" w:rsidP="00782F10">
      <w:pPr>
        <w:pStyle w:val="Paragraphedeliste"/>
        <w:numPr>
          <w:ilvl w:val="0"/>
          <w:numId w:val="1"/>
        </w:numPr>
        <w:rPr>
          <w:sz w:val="28"/>
          <w:szCs w:val="28"/>
        </w:rPr>
      </w:pPr>
      <w:r w:rsidRPr="00AC1A25">
        <w:rPr>
          <w:b/>
          <w:sz w:val="28"/>
          <w:szCs w:val="28"/>
        </w:rPr>
        <w:t xml:space="preserve">Métrica: </w:t>
      </w:r>
      <w:r w:rsidRPr="00AC1A25">
        <w:rPr>
          <w:sz w:val="28"/>
          <w:szCs w:val="28"/>
        </w:rPr>
        <w:t>Larga tirada de versos pareados</w:t>
      </w:r>
      <w:r w:rsidR="001F35B1">
        <w:rPr>
          <w:sz w:val="28"/>
          <w:szCs w:val="28"/>
        </w:rPr>
        <w:t xml:space="preserve"> (= cantar de Mío Cid o canción de gesta)</w:t>
      </w:r>
      <w:r w:rsidR="007F5E56">
        <w:rPr>
          <w:sz w:val="28"/>
          <w:szCs w:val="28"/>
        </w:rPr>
        <w:t xml:space="preserve">. </w:t>
      </w:r>
      <w:r w:rsidR="007F5E56" w:rsidRPr="00AC1A25">
        <w:rPr>
          <w:sz w:val="28"/>
          <w:szCs w:val="28"/>
        </w:rPr>
        <w:t>Ritmo muy rápido y desenfrenado.</w:t>
      </w:r>
    </w:p>
    <w:p w14:paraId="72A45A7E" w14:textId="77777777" w:rsidR="00AC1A25" w:rsidRPr="00AC1A25" w:rsidRDefault="00AC1A25" w:rsidP="00AC1A25">
      <w:pPr>
        <w:pStyle w:val="Paragraphedeliste"/>
        <w:rPr>
          <w:b/>
          <w:sz w:val="28"/>
          <w:szCs w:val="28"/>
        </w:rPr>
      </w:pPr>
    </w:p>
    <w:p w14:paraId="263092C7" w14:textId="77777777" w:rsidR="00BB0797" w:rsidRDefault="00AC1A25" w:rsidP="00BB0797">
      <w:pPr>
        <w:pStyle w:val="Paragraphedeliste"/>
        <w:numPr>
          <w:ilvl w:val="0"/>
          <w:numId w:val="1"/>
        </w:numPr>
        <w:rPr>
          <w:sz w:val="28"/>
          <w:szCs w:val="28"/>
        </w:rPr>
      </w:pPr>
      <w:r w:rsidRPr="007F5E56">
        <w:rPr>
          <w:b/>
          <w:sz w:val="28"/>
          <w:szCs w:val="28"/>
        </w:rPr>
        <w:t xml:space="preserve">Tema:  </w:t>
      </w:r>
      <w:r w:rsidRPr="007F5E56">
        <w:rPr>
          <w:sz w:val="28"/>
          <w:szCs w:val="28"/>
        </w:rPr>
        <w:t>El poeta describe</w:t>
      </w:r>
      <w:r w:rsidRPr="007F5E56">
        <w:rPr>
          <w:b/>
          <w:sz w:val="28"/>
          <w:szCs w:val="28"/>
        </w:rPr>
        <w:t xml:space="preserve"> </w:t>
      </w:r>
      <w:r w:rsidRPr="007F5E56">
        <w:rPr>
          <w:sz w:val="28"/>
          <w:szCs w:val="28"/>
        </w:rPr>
        <w:t>de forma</w:t>
      </w:r>
      <w:r w:rsidRPr="007F5E56">
        <w:rPr>
          <w:b/>
          <w:sz w:val="28"/>
          <w:szCs w:val="28"/>
        </w:rPr>
        <w:t xml:space="preserve">  </w:t>
      </w:r>
      <w:r w:rsidRPr="007F5E56">
        <w:rPr>
          <w:sz w:val="28"/>
          <w:szCs w:val="28"/>
        </w:rPr>
        <w:t xml:space="preserve">moderna y muy subjetiva el ambiente nocturno de la ciudad de Granada. </w:t>
      </w:r>
      <w:r w:rsidR="00BC64E4">
        <w:rPr>
          <w:sz w:val="28"/>
          <w:szCs w:val="28"/>
        </w:rPr>
        <w:t>Gracias a un juego de metáforas y de personificaciones inesperadas consigue sumergirnos en la vitalidad de este ambiente.</w:t>
      </w:r>
    </w:p>
    <w:p w14:paraId="25B13169" w14:textId="77777777" w:rsidR="00AD5F11" w:rsidRPr="00AD5F11" w:rsidRDefault="00AD5F11" w:rsidP="00AD5F11">
      <w:pPr>
        <w:rPr>
          <w:sz w:val="28"/>
          <w:szCs w:val="28"/>
        </w:rPr>
      </w:pPr>
    </w:p>
    <w:p w14:paraId="163C6311" w14:textId="0C0D1A50" w:rsidR="00AD5F11" w:rsidRPr="00AD5F11" w:rsidRDefault="00AD5F11" w:rsidP="00BB0797">
      <w:pPr>
        <w:pStyle w:val="Paragraphedeliste"/>
        <w:numPr>
          <w:ilvl w:val="0"/>
          <w:numId w:val="1"/>
        </w:numPr>
        <w:rPr>
          <w:b/>
          <w:sz w:val="28"/>
          <w:szCs w:val="28"/>
        </w:rPr>
      </w:pPr>
      <w:r w:rsidRPr="00AD5F11">
        <w:rPr>
          <w:b/>
          <w:sz w:val="28"/>
          <w:szCs w:val="28"/>
        </w:rPr>
        <w:t xml:space="preserve">Ejes temáticos </w:t>
      </w:r>
    </w:p>
    <w:p w14:paraId="307BB1A3" w14:textId="77777777" w:rsidR="00BC64E4" w:rsidRDefault="00BC64E4" w:rsidP="00BC64E4">
      <w:pPr>
        <w:ind w:left="708"/>
        <w:rPr>
          <w:sz w:val="28"/>
          <w:szCs w:val="28"/>
        </w:rPr>
      </w:pPr>
      <w:r>
        <w:rPr>
          <w:sz w:val="28"/>
          <w:szCs w:val="28"/>
        </w:rPr>
        <w:t xml:space="preserve">El poema gira entorno a dos ejes temáticos. </w:t>
      </w:r>
    </w:p>
    <w:p w14:paraId="145A8FC9" w14:textId="77777777" w:rsidR="00BC64E4" w:rsidRDefault="00BC64E4" w:rsidP="00BC64E4">
      <w:pPr>
        <w:ind w:left="708"/>
        <w:rPr>
          <w:sz w:val="28"/>
          <w:szCs w:val="28"/>
        </w:rPr>
      </w:pPr>
      <w:r>
        <w:rPr>
          <w:sz w:val="28"/>
          <w:szCs w:val="28"/>
        </w:rPr>
        <w:t>-En un primer lugar el recorrido por la ciudad durante la noche</w:t>
      </w:r>
      <w:r w:rsidR="001F35B1">
        <w:rPr>
          <w:sz w:val="28"/>
          <w:szCs w:val="28"/>
        </w:rPr>
        <w:t xml:space="preserve"> que pasa de ser un deambular inmerso en lo colectivo hasta llegar a una situación mas  individual y personal.</w:t>
      </w:r>
    </w:p>
    <w:p w14:paraId="714AD620" w14:textId="77777777" w:rsidR="00BC64E4" w:rsidRPr="00BC64E4" w:rsidRDefault="00BC64E4" w:rsidP="00BC64E4">
      <w:pPr>
        <w:ind w:left="708"/>
        <w:rPr>
          <w:sz w:val="28"/>
          <w:szCs w:val="28"/>
        </w:rPr>
      </w:pPr>
      <w:r>
        <w:rPr>
          <w:sz w:val="28"/>
          <w:szCs w:val="28"/>
        </w:rPr>
        <w:t>- y en segundo lugar</w:t>
      </w:r>
      <w:r w:rsidR="001F35B1">
        <w:rPr>
          <w:sz w:val="28"/>
          <w:szCs w:val="28"/>
        </w:rPr>
        <w:t xml:space="preserve"> </w:t>
      </w:r>
      <w:r>
        <w:rPr>
          <w:sz w:val="28"/>
          <w:szCs w:val="28"/>
        </w:rPr>
        <w:t xml:space="preserve"> </w:t>
      </w:r>
      <w:r w:rsidR="001F35B1">
        <w:rPr>
          <w:sz w:val="28"/>
          <w:szCs w:val="28"/>
        </w:rPr>
        <w:t>el juego que se establece entre lo clásico y lo moderno lo que da un valor universal al sentimiento amoroso y a la pasión.</w:t>
      </w:r>
    </w:p>
    <w:p w14:paraId="5F058E19" w14:textId="77777777" w:rsidR="00BB0797" w:rsidRDefault="00BB0797" w:rsidP="00BB0797">
      <w:pPr>
        <w:pStyle w:val="Paragraphedeliste"/>
        <w:rPr>
          <w:sz w:val="28"/>
          <w:szCs w:val="28"/>
        </w:rPr>
      </w:pPr>
    </w:p>
    <w:p w14:paraId="73293450" w14:textId="77777777" w:rsidR="00BB0797" w:rsidRPr="00BB0797" w:rsidRDefault="00BB0797" w:rsidP="00BB0797">
      <w:pPr>
        <w:pStyle w:val="Paragraphedeliste"/>
        <w:numPr>
          <w:ilvl w:val="0"/>
          <w:numId w:val="1"/>
        </w:numPr>
        <w:rPr>
          <w:sz w:val="28"/>
          <w:szCs w:val="28"/>
        </w:rPr>
      </w:pPr>
      <w:r>
        <w:rPr>
          <w:b/>
          <w:sz w:val="28"/>
          <w:szCs w:val="28"/>
        </w:rPr>
        <w:t>Estilo:</w:t>
      </w:r>
      <w:r>
        <w:rPr>
          <w:sz w:val="28"/>
          <w:szCs w:val="28"/>
        </w:rPr>
        <w:t xml:space="preserve"> </w:t>
      </w:r>
      <w:r w:rsidR="001F35B1">
        <w:rPr>
          <w:sz w:val="28"/>
          <w:szCs w:val="28"/>
        </w:rPr>
        <w:t>Se trata de un estilo muy peculiar que mezcla la composición formal clásica (las largas tiradas épicas o los poemas renacentistas) a una visión muy dinámica y moderna tanto del ambiente nocturno de la ciudad como de las relaciones sentimentales entre parejas.</w:t>
      </w:r>
    </w:p>
    <w:p w14:paraId="0EC8DC19" w14:textId="77777777" w:rsidR="007F5E56" w:rsidRPr="00AC1A25" w:rsidRDefault="007F5E56" w:rsidP="007F5E56">
      <w:pPr>
        <w:pStyle w:val="Paragraphedeliste"/>
        <w:rPr>
          <w:sz w:val="28"/>
          <w:szCs w:val="28"/>
        </w:rPr>
      </w:pPr>
    </w:p>
    <w:p w14:paraId="4AB06873" w14:textId="77777777" w:rsidR="00AC1A25" w:rsidRPr="00AC1A25" w:rsidRDefault="00AC1A25" w:rsidP="00AC1A25">
      <w:pPr>
        <w:pStyle w:val="Paragraphedeliste"/>
        <w:numPr>
          <w:ilvl w:val="0"/>
          <w:numId w:val="1"/>
        </w:numPr>
        <w:rPr>
          <w:b/>
          <w:sz w:val="28"/>
          <w:szCs w:val="28"/>
        </w:rPr>
      </w:pPr>
      <w:r w:rsidRPr="00AC1A25">
        <w:rPr>
          <w:b/>
          <w:sz w:val="28"/>
          <w:szCs w:val="28"/>
        </w:rPr>
        <w:t xml:space="preserve">Estructura. </w:t>
      </w:r>
      <w:r w:rsidRPr="00AC1A25">
        <w:rPr>
          <w:sz w:val="28"/>
          <w:szCs w:val="28"/>
        </w:rPr>
        <w:t xml:space="preserve">El poema se presenta como una composición unitaria </w:t>
      </w:r>
      <w:r>
        <w:rPr>
          <w:sz w:val="28"/>
          <w:szCs w:val="28"/>
        </w:rPr>
        <w:t>aunque podemos distinguir dos partes</w:t>
      </w:r>
    </w:p>
    <w:p w14:paraId="6CA3D48C" w14:textId="77777777" w:rsidR="00AC1A25" w:rsidRPr="00AC1A25" w:rsidRDefault="00AC1A25" w:rsidP="00AC1A25">
      <w:pPr>
        <w:pStyle w:val="Paragraphedeliste"/>
        <w:rPr>
          <w:b/>
          <w:sz w:val="28"/>
          <w:szCs w:val="28"/>
        </w:rPr>
      </w:pPr>
    </w:p>
    <w:p w14:paraId="641DF7B8" w14:textId="77777777" w:rsidR="00AC1A25" w:rsidRDefault="00AC1A25" w:rsidP="00AC1A25">
      <w:pPr>
        <w:rPr>
          <w:sz w:val="28"/>
          <w:szCs w:val="28"/>
        </w:rPr>
      </w:pPr>
      <w:r w:rsidRPr="00AC1A25">
        <w:rPr>
          <w:sz w:val="28"/>
          <w:szCs w:val="28"/>
          <w:u w:val="single"/>
        </w:rPr>
        <w:t>1ª parte</w:t>
      </w:r>
      <w:r w:rsidRPr="00AC1A25">
        <w:rPr>
          <w:sz w:val="28"/>
          <w:szCs w:val="28"/>
        </w:rPr>
        <w:t>:</w:t>
      </w:r>
      <w:r>
        <w:rPr>
          <w:sz w:val="28"/>
          <w:szCs w:val="28"/>
        </w:rPr>
        <w:t xml:space="preserve"> del v. 1 al v. 24: en la que el autor se centra en la descripción de la ciudad y de los personajes que la habitan a altas horas de la noche.</w:t>
      </w:r>
      <w:r w:rsidR="00782F10">
        <w:rPr>
          <w:sz w:val="28"/>
          <w:szCs w:val="28"/>
        </w:rPr>
        <w:t xml:space="preserve"> En esta unidad el autor tiene un papel mas contemplativo y observa y describe los comportamientos de los pobladores de la noche que aparecen como un colectivo con códigos y comportamientos comunes.</w:t>
      </w:r>
    </w:p>
    <w:p w14:paraId="6CB5273B" w14:textId="77777777" w:rsidR="009446E3" w:rsidRDefault="00AC1A25" w:rsidP="00AC1A25">
      <w:pPr>
        <w:rPr>
          <w:sz w:val="28"/>
          <w:szCs w:val="28"/>
        </w:rPr>
      </w:pPr>
      <w:r w:rsidRPr="00AC1A25">
        <w:rPr>
          <w:sz w:val="28"/>
          <w:szCs w:val="28"/>
          <w:u w:val="single"/>
        </w:rPr>
        <w:t>2ª parte</w:t>
      </w:r>
      <w:r w:rsidRPr="00AC1A25">
        <w:rPr>
          <w:sz w:val="28"/>
          <w:szCs w:val="28"/>
        </w:rPr>
        <w:t>: E</w:t>
      </w:r>
      <w:r w:rsidR="00782F10">
        <w:rPr>
          <w:sz w:val="28"/>
          <w:szCs w:val="28"/>
        </w:rPr>
        <w:t>n esta parte que es mas corta e</w:t>
      </w:r>
      <w:r w:rsidRPr="00AC1A25">
        <w:rPr>
          <w:sz w:val="28"/>
          <w:szCs w:val="28"/>
        </w:rPr>
        <w:t>l relato s</w:t>
      </w:r>
      <w:r>
        <w:rPr>
          <w:sz w:val="28"/>
          <w:szCs w:val="28"/>
        </w:rPr>
        <w:t>e centra en el “yo” poético y en su historia personal.</w:t>
      </w:r>
      <w:r w:rsidR="00782F10">
        <w:rPr>
          <w:sz w:val="28"/>
          <w:szCs w:val="28"/>
        </w:rPr>
        <w:t xml:space="preserve"> Ahora el poeta introduce la segunda persona de </w:t>
      </w:r>
      <w:r w:rsidR="00782F10">
        <w:rPr>
          <w:sz w:val="28"/>
          <w:szCs w:val="28"/>
        </w:rPr>
        <w:lastRenderedPageBreak/>
        <w:t>singular “tú” “ti” ya que se dirige a una mujer en concreto, a la persona con la que tiene una relación pero las figuras retóricas nos confunden hasta comprender que se establece un paralelismo entre la mujer y la ciudad.</w:t>
      </w:r>
    </w:p>
    <w:p w14:paraId="7CAEF705" w14:textId="77777777" w:rsidR="009446E3" w:rsidRDefault="009446E3" w:rsidP="00AC1A25">
      <w:pPr>
        <w:rPr>
          <w:sz w:val="28"/>
          <w:szCs w:val="28"/>
        </w:rPr>
      </w:pPr>
    </w:p>
    <w:p w14:paraId="7464BD2F" w14:textId="77777777" w:rsidR="00F95E0A" w:rsidRDefault="00F95E0A" w:rsidP="00AC1A25">
      <w:pPr>
        <w:rPr>
          <w:sz w:val="28"/>
          <w:szCs w:val="28"/>
        </w:rPr>
      </w:pPr>
    </w:p>
    <w:p w14:paraId="5F476CEE" w14:textId="77777777" w:rsidR="009446E3" w:rsidRDefault="009446E3" w:rsidP="00AC1A25">
      <w:pPr>
        <w:rPr>
          <w:sz w:val="28"/>
          <w:szCs w:val="28"/>
        </w:rPr>
      </w:pPr>
    </w:p>
    <w:p w14:paraId="522AD8E0" w14:textId="77777777" w:rsidR="009446E3" w:rsidRPr="009446E3" w:rsidRDefault="009446E3" w:rsidP="00AC1A25">
      <w:pPr>
        <w:rPr>
          <w:b/>
          <w:sz w:val="28"/>
          <w:szCs w:val="28"/>
        </w:rPr>
      </w:pPr>
      <w:r w:rsidRPr="009446E3">
        <w:rPr>
          <w:b/>
          <w:sz w:val="28"/>
          <w:szCs w:val="28"/>
        </w:rPr>
        <w:t>Comentario</w:t>
      </w:r>
    </w:p>
    <w:p w14:paraId="50CEF13A" w14:textId="77777777" w:rsidR="009446E3" w:rsidRDefault="009446E3" w:rsidP="00AC1A25">
      <w:pPr>
        <w:rPr>
          <w:sz w:val="28"/>
          <w:szCs w:val="28"/>
        </w:rPr>
      </w:pPr>
    </w:p>
    <w:p w14:paraId="2E090E78" w14:textId="77777777" w:rsidR="009446E3" w:rsidRDefault="009446E3" w:rsidP="00AC1A25">
      <w:pPr>
        <w:rPr>
          <w:sz w:val="28"/>
          <w:szCs w:val="28"/>
        </w:rPr>
      </w:pPr>
    </w:p>
    <w:p w14:paraId="2C7CE79D" w14:textId="77777777" w:rsidR="009446E3" w:rsidRPr="00AC1A25" w:rsidRDefault="009446E3" w:rsidP="00AC1A25">
      <w:pPr>
        <w:rPr>
          <w:sz w:val="28"/>
          <w:szCs w:val="28"/>
        </w:rPr>
      </w:pPr>
    </w:p>
    <w:p w14:paraId="4ECE3997" w14:textId="4A28D68F" w:rsidR="00AC1A25" w:rsidRDefault="00F95E0A" w:rsidP="00281CD6">
      <w:pPr>
        <w:pStyle w:val="Paragraphedeliste"/>
        <w:numPr>
          <w:ilvl w:val="0"/>
          <w:numId w:val="2"/>
        </w:numPr>
        <w:rPr>
          <w:b/>
          <w:sz w:val="28"/>
          <w:szCs w:val="28"/>
        </w:rPr>
      </w:pPr>
      <w:r>
        <w:rPr>
          <w:b/>
          <w:sz w:val="28"/>
          <w:szCs w:val="28"/>
        </w:rPr>
        <w:t>Recorrido por la ciudad y la relación que establece el poeta con ella.</w:t>
      </w:r>
    </w:p>
    <w:p w14:paraId="1BA54669" w14:textId="77777777" w:rsidR="00F95E0A" w:rsidRPr="00F95E0A" w:rsidRDefault="00F95E0A" w:rsidP="00F95E0A">
      <w:pPr>
        <w:rPr>
          <w:b/>
          <w:sz w:val="28"/>
          <w:szCs w:val="28"/>
        </w:rPr>
      </w:pPr>
    </w:p>
    <w:p w14:paraId="5884419A" w14:textId="11A7C85C" w:rsidR="00281CD6" w:rsidRDefault="00F16978" w:rsidP="00281CD6">
      <w:pPr>
        <w:rPr>
          <w:b/>
          <w:sz w:val="28"/>
          <w:szCs w:val="28"/>
        </w:rPr>
      </w:pPr>
      <w:r>
        <w:rPr>
          <w:b/>
          <w:sz w:val="28"/>
          <w:szCs w:val="28"/>
        </w:rPr>
        <w:t>a. Agitación de la ciudad</w:t>
      </w:r>
    </w:p>
    <w:p w14:paraId="64D5926D" w14:textId="77777777" w:rsidR="00281CD6" w:rsidRDefault="00615A5D" w:rsidP="008C40D2">
      <w:pPr>
        <w:ind w:left="360"/>
        <w:rPr>
          <w:sz w:val="28"/>
          <w:szCs w:val="28"/>
        </w:rPr>
      </w:pPr>
      <w:r w:rsidRPr="00615A5D">
        <w:rPr>
          <w:sz w:val="28"/>
          <w:szCs w:val="28"/>
        </w:rPr>
        <w:t>Se podrí</w:t>
      </w:r>
      <w:r>
        <w:rPr>
          <w:sz w:val="28"/>
          <w:szCs w:val="28"/>
        </w:rPr>
        <w:t>a decir, sin lugar a dudas, que la ciudad es la principal protagonista de esta composición. A lo largo de los versos se anima, cobra vida y evoluciona.</w:t>
      </w:r>
    </w:p>
    <w:p w14:paraId="47D5A977" w14:textId="77777777" w:rsidR="00A819BB" w:rsidRDefault="00A819BB" w:rsidP="00615A5D">
      <w:pPr>
        <w:ind w:left="360"/>
        <w:rPr>
          <w:sz w:val="28"/>
          <w:szCs w:val="28"/>
        </w:rPr>
      </w:pPr>
    </w:p>
    <w:p w14:paraId="31A44A66" w14:textId="002D3500" w:rsidR="00A819BB" w:rsidRPr="00A819BB" w:rsidRDefault="00A819BB" w:rsidP="00A819BB">
      <w:pPr>
        <w:pStyle w:val="Paragraphedeliste"/>
        <w:numPr>
          <w:ilvl w:val="0"/>
          <w:numId w:val="3"/>
        </w:numPr>
        <w:rPr>
          <w:sz w:val="28"/>
          <w:szCs w:val="28"/>
        </w:rPr>
      </w:pPr>
      <w:r w:rsidRPr="00A819BB">
        <w:rPr>
          <w:sz w:val="28"/>
          <w:szCs w:val="28"/>
        </w:rPr>
        <w:t xml:space="preserve">Abundancia de elementos </w:t>
      </w:r>
      <w:r w:rsidRPr="00173472">
        <w:rPr>
          <w:sz w:val="28"/>
          <w:szCs w:val="28"/>
          <w:highlight w:val="yellow"/>
        </w:rPr>
        <w:t>urbanos y modernos</w:t>
      </w:r>
      <w:r w:rsidRPr="00A819BB">
        <w:rPr>
          <w:sz w:val="28"/>
          <w:szCs w:val="28"/>
        </w:rPr>
        <w:t xml:space="preserve"> : “s</w:t>
      </w:r>
      <w:r w:rsidR="00233DF7">
        <w:rPr>
          <w:sz w:val="28"/>
          <w:szCs w:val="28"/>
        </w:rPr>
        <w:t xml:space="preserve">emáforos” (v.1), “motos” y  “coches” (v. 2) </w:t>
      </w:r>
      <w:r w:rsidRPr="00A819BB">
        <w:rPr>
          <w:sz w:val="28"/>
          <w:szCs w:val="28"/>
        </w:rPr>
        <w:t xml:space="preserve"> “bares” (v. 17)</w:t>
      </w:r>
      <w:r w:rsidR="00233DF7">
        <w:rPr>
          <w:sz w:val="28"/>
          <w:szCs w:val="28"/>
        </w:rPr>
        <w:t>, “letreros” (v. 19), “altavoces” (v. 20)</w:t>
      </w:r>
      <w:r w:rsidRPr="00A819BB">
        <w:rPr>
          <w:sz w:val="28"/>
          <w:szCs w:val="28"/>
        </w:rPr>
        <w:t xml:space="preserve">. </w:t>
      </w:r>
    </w:p>
    <w:p w14:paraId="6AD325D3" w14:textId="5CA663C1" w:rsidR="00A819BB" w:rsidRDefault="00A819BB" w:rsidP="00A819BB">
      <w:pPr>
        <w:pStyle w:val="Paragraphedeliste"/>
        <w:numPr>
          <w:ilvl w:val="0"/>
          <w:numId w:val="3"/>
        </w:numPr>
        <w:rPr>
          <w:sz w:val="28"/>
          <w:szCs w:val="28"/>
        </w:rPr>
      </w:pPr>
      <w:r w:rsidRPr="00A819BB">
        <w:rPr>
          <w:sz w:val="28"/>
          <w:szCs w:val="28"/>
        </w:rPr>
        <w:t xml:space="preserve">Todos los elementos </w:t>
      </w:r>
      <w:r>
        <w:rPr>
          <w:sz w:val="28"/>
          <w:szCs w:val="28"/>
        </w:rPr>
        <w:t>que caracterizan</w:t>
      </w:r>
      <w:r w:rsidR="00233DF7">
        <w:rPr>
          <w:sz w:val="28"/>
          <w:szCs w:val="28"/>
        </w:rPr>
        <w:t xml:space="preserve"> a la ciudad parecen </w:t>
      </w:r>
      <w:r w:rsidR="00233DF7" w:rsidRPr="00173472">
        <w:rPr>
          <w:sz w:val="28"/>
          <w:szCs w:val="28"/>
          <w:highlight w:val="yellow"/>
        </w:rPr>
        <w:t>animarse</w:t>
      </w:r>
      <w:r w:rsidR="00233DF7">
        <w:rPr>
          <w:sz w:val="28"/>
          <w:szCs w:val="28"/>
        </w:rPr>
        <w:t xml:space="preserve"> de noche. Así vemos que muchos de ellos están personificados o animados. “aplauden los semáforos” (v. 1), “Corren las motos” (v. 2), “los frenos del coche trabajan” (v. 2y 3).</w:t>
      </w:r>
    </w:p>
    <w:p w14:paraId="6156DE98" w14:textId="0AFFDE59" w:rsidR="00233DF7" w:rsidRDefault="00233DF7" w:rsidP="00A819BB">
      <w:pPr>
        <w:pStyle w:val="Paragraphedeliste"/>
        <w:numPr>
          <w:ilvl w:val="0"/>
          <w:numId w:val="3"/>
        </w:numPr>
        <w:rPr>
          <w:sz w:val="28"/>
          <w:szCs w:val="28"/>
        </w:rPr>
      </w:pPr>
      <w:r>
        <w:rPr>
          <w:sz w:val="28"/>
          <w:szCs w:val="28"/>
        </w:rPr>
        <w:t xml:space="preserve">Acumulación de elementos urbanos que crean un ambiente </w:t>
      </w:r>
      <w:r w:rsidRPr="00173472">
        <w:rPr>
          <w:sz w:val="28"/>
          <w:szCs w:val="28"/>
          <w:highlight w:val="yellow"/>
        </w:rPr>
        <w:t>animado y trepidante</w:t>
      </w:r>
      <w:r>
        <w:rPr>
          <w:sz w:val="28"/>
          <w:szCs w:val="28"/>
        </w:rPr>
        <w:t xml:space="preserve"> “cien motos” (v. 2), “mil diez parejas” (v. 9).</w:t>
      </w:r>
    </w:p>
    <w:p w14:paraId="2E8ADE85" w14:textId="6C3484D2" w:rsidR="00F95E0A" w:rsidRPr="00F95E0A" w:rsidRDefault="00233DF7" w:rsidP="00F95E0A">
      <w:pPr>
        <w:pStyle w:val="Paragraphedeliste"/>
        <w:numPr>
          <w:ilvl w:val="0"/>
          <w:numId w:val="3"/>
        </w:numPr>
        <w:rPr>
          <w:sz w:val="28"/>
          <w:szCs w:val="28"/>
        </w:rPr>
      </w:pPr>
      <w:r>
        <w:rPr>
          <w:sz w:val="28"/>
          <w:szCs w:val="28"/>
        </w:rPr>
        <w:t xml:space="preserve">La idea de movimiento, de </w:t>
      </w:r>
      <w:r w:rsidRPr="00173472">
        <w:rPr>
          <w:sz w:val="28"/>
          <w:szCs w:val="28"/>
          <w:highlight w:val="yellow"/>
        </w:rPr>
        <w:t>velocidad</w:t>
      </w:r>
      <w:r>
        <w:rPr>
          <w:sz w:val="28"/>
          <w:szCs w:val="28"/>
        </w:rPr>
        <w:t xml:space="preserve"> y de aceleración: “sillín con prisas” (v. 6) “luces almacenadas que brotan de los bares” (v. 17)</w:t>
      </w:r>
      <w:r w:rsidR="00545E2C">
        <w:rPr>
          <w:sz w:val="28"/>
          <w:szCs w:val="28"/>
        </w:rPr>
        <w:t xml:space="preserve"> “altavoces histéricos” (v. 20)</w:t>
      </w:r>
    </w:p>
    <w:p w14:paraId="0DEC4936" w14:textId="274E7F63" w:rsidR="00545E2C" w:rsidRDefault="00545E2C" w:rsidP="00A819BB">
      <w:pPr>
        <w:pStyle w:val="Paragraphedeliste"/>
        <w:numPr>
          <w:ilvl w:val="0"/>
          <w:numId w:val="3"/>
        </w:numPr>
        <w:rPr>
          <w:sz w:val="28"/>
          <w:szCs w:val="28"/>
        </w:rPr>
      </w:pPr>
      <w:r>
        <w:rPr>
          <w:sz w:val="28"/>
          <w:szCs w:val="28"/>
        </w:rPr>
        <w:t xml:space="preserve">La noche parece ser el </w:t>
      </w:r>
      <w:r w:rsidRPr="00173472">
        <w:rPr>
          <w:sz w:val="28"/>
          <w:szCs w:val="28"/>
          <w:highlight w:val="yellow"/>
        </w:rPr>
        <w:t>tiempo privilegiado</w:t>
      </w:r>
      <w:r>
        <w:rPr>
          <w:sz w:val="28"/>
          <w:szCs w:val="28"/>
        </w:rPr>
        <w:t xml:space="preserve"> en el que se produce esta metamorfosis de la ciudad. En este sentido notamos la presencia del campo semántico de la noche “noche” (v. 1) “noche mas plena” (v. 3)</w:t>
      </w:r>
    </w:p>
    <w:p w14:paraId="46E62638" w14:textId="474C6427" w:rsidR="00545E2C" w:rsidRDefault="00545E2C" w:rsidP="00545E2C">
      <w:pPr>
        <w:pStyle w:val="Paragraphedeliste"/>
        <w:rPr>
          <w:sz w:val="28"/>
          <w:szCs w:val="28"/>
        </w:rPr>
      </w:pPr>
      <w:r>
        <w:rPr>
          <w:sz w:val="28"/>
          <w:szCs w:val="28"/>
        </w:rPr>
        <w:t xml:space="preserve">“el viento negro” y al mismo tiempo se ve un contraste con la abundancia de la </w:t>
      </w:r>
      <w:r w:rsidRPr="00173472">
        <w:rPr>
          <w:sz w:val="28"/>
          <w:szCs w:val="28"/>
          <w:highlight w:val="yellow"/>
        </w:rPr>
        <w:t>iluminación</w:t>
      </w:r>
      <w:r>
        <w:rPr>
          <w:sz w:val="28"/>
          <w:szCs w:val="28"/>
        </w:rPr>
        <w:t xml:space="preserve"> ya que la ciudad parece habitada por la luz que parece tener vida propia. Las personificaciones de elementos luminosos son abundantes: “aplauden los semáforos” (v. 1), “se ilumina un sillín con prisas” (v. 5 y 6), “luces almacenadas que brotan de los bares como hiedras” (v. 17 y 18), “letreros que guiñan” (v. 19).</w:t>
      </w:r>
    </w:p>
    <w:p w14:paraId="35F65CA1" w14:textId="77777777" w:rsidR="00545E2C" w:rsidRDefault="00545E2C" w:rsidP="00545E2C">
      <w:pPr>
        <w:pStyle w:val="Paragraphedeliste"/>
        <w:rPr>
          <w:sz w:val="28"/>
          <w:szCs w:val="28"/>
        </w:rPr>
      </w:pPr>
    </w:p>
    <w:p w14:paraId="58AB19F0" w14:textId="7B30791D" w:rsidR="00545E2C" w:rsidRPr="00E37D28" w:rsidRDefault="00E37D28" w:rsidP="00E37D28">
      <w:pPr>
        <w:ind w:left="709" w:hanging="283"/>
        <w:jc w:val="both"/>
        <w:rPr>
          <w:sz w:val="28"/>
          <w:szCs w:val="28"/>
        </w:rPr>
      </w:pPr>
      <w:r>
        <w:rPr>
          <w:sz w:val="28"/>
          <w:szCs w:val="28"/>
        </w:rPr>
        <w:t xml:space="preserve">-  </w:t>
      </w:r>
      <w:r w:rsidR="00545E2C" w:rsidRPr="00E37D28">
        <w:rPr>
          <w:sz w:val="28"/>
          <w:szCs w:val="28"/>
        </w:rPr>
        <w:t xml:space="preserve">Se crea una </w:t>
      </w:r>
      <w:r w:rsidR="00545E2C" w:rsidRPr="00173472">
        <w:rPr>
          <w:sz w:val="28"/>
          <w:szCs w:val="28"/>
          <w:highlight w:val="yellow"/>
        </w:rPr>
        <w:t>dualidad entre la noche y el día</w:t>
      </w:r>
      <w:r w:rsidR="00545E2C" w:rsidRPr="00E37D28">
        <w:rPr>
          <w:sz w:val="28"/>
          <w:szCs w:val="28"/>
        </w:rPr>
        <w:t xml:space="preserve"> que se presenta como un enfrentamiento así el día aparece personificado como el enemigo de la noche</w:t>
      </w:r>
      <w:r w:rsidRPr="00E37D28">
        <w:rPr>
          <w:sz w:val="28"/>
          <w:szCs w:val="28"/>
        </w:rPr>
        <w:t xml:space="preserve">. De este enfrentamiento la </w:t>
      </w:r>
      <w:r w:rsidRPr="00173472">
        <w:rPr>
          <w:sz w:val="28"/>
          <w:szCs w:val="28"/>
          <w:highlight w:val="yellow"/>
        </w:rPr>
        <w:t>noche sale vencedora</w:t>
      </w:r>
      <w:r w:rsidRPr="00E37D28">
        <w:rPr>
          <w:sz w:val="28"/>
          <w:szCs w:val="28"/>
        </w:rPr>
        <w:t xml:space="preserve"> </w:t>
      </w:r>
      <w:r>
        <w:rPr>
          <w:sz w:val="28"/>
          <w:szCs w:val="28"/>
        </w:rPr>
        <w:t>“El día es impensable, no tiene voz ni voto mientras tiemble en la calle el faro de una moto”</w:t>
      </w:r>
      <w:r w:rsidR="0030708B">
        <w:rPr>
          <w:sz w:val="28"/>
          <w:szCs w:val="28"/>
        </w:rPr>
        <w:t xml:space="preserve"> (v. 21-22)</w:t>
      </w:r>
    </w:p>
    <w:p w14:paraId="2C4B51F0" w14:textId="77777777" w:rsidR="00545E2C" w:rsidRDefault="00545E2C" w:rsidP="00E37D28">
      <w:pPr>
        <w:ind w:left="709"/>
        <w:jc w:val="both"/>
        <w:rPr>
          <w:sz w:val="28"/>
          <w:szCs w:val="28"/>
        </w:rPr>
      </w:pPr>
    </w:p>
    <w:p w14:paraId="69488BA1" w14:textId="77777777" w:rsidR="00E37D28" w:rsidRDefault="00545E2C" w:rsidP="00545E2C">
      <w:pPr>
        <w:rPr>
          <w:sz w:val="28"/>
          <w:szCs w:val="28"/>
        </w:rPr>
      </w:pPr>
      <w:r>
        <w:rPr>
          <w:sz w:val="28"/>
          <w:szCs w:val="28"/>
        </w:rPr>
        <w:t>Todo esto nos da una visión bastante particular del ambiente nocturno</w:t>
      </w:r>
      <w:r w:rsidR="00E37D28">
        <w:rPr>
          <w:sz w:val="28"/>
          <w:szCs w:val="28"/>
        </w:rPr>
        <w:t xml:space="preserve"> dominado por la agitación y el desenfreno que vibra al ritmo de idas y venidas de coches y motos.</w:t>
      </w:r>
    </w:p>
    <w:p w14:paraId="63800E71" w14:textId="77777777" w:rsidR="00E37D28" w:rsidRDefault="00E37D28" w:rsidP="00545E2C">
      <w:pPr>
        <w:rPr>
          <w:sz w:val="28"/>
          <w:szCs w:val="28"/>
        </w:rPr>
      </w:pPr>
    </w:p>
    <w:p w14:paraId="42B6FB5D" w14:textId="062BB9FE" w:rsidR="00E37D28" w:rsidRPr="00173472" w:rsidRDefault="00F16978" w:rsidP="00545E2C">
      <w:pPr>
        <w:rPr>
          <w:b/>
          <w:sz w:val="28"/>
          <w:szCs w:val="28"/>
        </w:rPr>
      </w:pPr>
      <w:r w:rsidRPr="00173472">
        <w:rPr>
          <w:b/>
          <w:sz w:val="28"/>
          <w:szCs w:val="28"/>
        </w:rPr>
        <w:t>b. Relación poeta ciudad</w:t>
      </w:r>
    </w:p>
    <w:p w14:paraId="3F60E116" w14:textId="4E82B07C" w:rsidR="00545E2C" w:rsidRDefault="00E37D28" w:rsidP="00545E2C">
      <w:pPr>
        <w:rPr>
          <w:sz w:val="28"/>
          <w:szCs w:val="28"/>
        </w:rPr>
      </w:pPr>
      <w:r>
        <w:rPr>
          <w:sz w:val="28"/>
          <w:szCs w:val="28"/>
        </w:rPr>
        <w:t>-Pero</w:t>
      </w:r>
      <w:r w:rsidR="00545E2C">
        <w:rPr>
          <w:sz w:val="28"/>
          <w:szCs w:val="28"/>
        </w:rPr>
        <w:t xml:space="preserve"> </w:t>
      </w:r>
      <w:r>
        <w:rPr>
          <w:sz w:val="28"/>
          <w:szCs w:val="28"/>
        </w:rPr>
        <w:t xml:space="preserve">en la segunda parte que hemos establecido en el poema (v. 25 al final) observamos que la visión de la ciudad ha </w:t>
      </w:r>
      <w:r w:rsidRPr="00173472">
        <w:rPr>
          <w:sz w:val="28"/>
          <w:szCs w:val="28"/>
          <w:highlight w:val="yellow"/>
        </w:rPr>
        <w:t>evolucionado</w:t>
      </w:r>
      <w:r>
        <w:rPr>
          <w:sz w:val="28"/>
          <w:szCs w:val="28"/>
        </w:rPr>
        <w:t xml:space="preserve"> la noche se va acercando a su final y </w:t>
      </w:r>
      <w:r w:rsidRPr="00173472">
        <w:rPr>
          <w:sz w:val="28"/>
          <w:szCs w:val="28"/>
          <w:highlight w:val="yellow"/>
        </w:rPr>
        <w:t>el vigor de las horas anteriores desaparece</w:t>
      </w:r>
      <w:bookmarkStart w:id="0" w:name="_GoBack"/>
      <w:bookmarkEnd w:id="0"/>
      <w:r>
        <w:rPr>
          <w:sz w:val="28"/>
          <w:szCs w:val="28"/>
        </w:rPr>
        <w:t xml:space="preserve">. El ritmo agitado parece rendirse a la luz del nuevo día. Una nueva personificación en el verso 27 nos muestra un aspecto distinto de la noche que parece ahora ser </w:t>
      </w:r>
      <w:r w:rsidRPr="00173472">
        <w:rPr>
          <w:sz w:val="28"/>
          <w:szCs w:val="28"/>
          <w:highlight w:val="yellow"/>
        </w:rPr>
        <w:t>la compañera de velada del poeta</w:t>
      </w:r>
      <w:r>
        <w:rPr>
          <w:sz w:val="28"/>
          <w:szCs w:val="28"/>
        </w:rPr>
        <w:t xml:space="preserve"> y encontrarse en el mismo estado que él “la ciudad de las cuatro tiene pasos de alcohólica”. Se crea una </w:t>
      </w:r>
      <w:r w:rsidRPr="00173472">
        <w:rPr>
          <w:sz w:val="28"/>
          <w:szCs w:val="28"/>
          <w:highlight w:val="yellow"/>
        </w:rPr>
        <w:t>identificación entre el poeta y la ciudad</w:t>
      </w:r>
      <w:r>
        <w:rPr>
          <w:sz w:val="28"/>
          <w:szCs w:val="28"/>
        </w:rPr>
        <w:t>, como si fuera</w:t>
      </w:r>
      <w:r w:rsidR="008A4636">
        <w:rPr>
          <w:sz w:val="28"/>
          <w:szCs w:val="28"/>
        </w:rPr>
        <w:t xml:space="preserve">n la misma personas o </w:t>
      </w:r>
      <w:r w:rsidR="008F5C39">
        <w:rPr>
          <w:sz w:val="28"/>
          <w:szCs w:val="28"/>
        </w:rPr>
        <w:t>enamorados</w:t>
      </w:r>
      <w:r w:rsidR="008A4636">
        <w:rPr>
          <w:sz w:val="28"/>
          <w:szCs w:val="28"/>
        </w:rPr>
        <w:t xml:space="preserve"> trasnochadores </w:t>
      </w:r>
      <w:r>
        <w:rPr>
          <w:sz w:val="28"/>
          <w:szCs w:val="28"/>
        </w:rPr>
        <w:t>vencidos por el cansancio y el alcohol. Sin embargo un versos mas adelant</w:t>
      </w:r>
      <w:r w:rsidR="008F5C39">
        <w:rPr>
          <w:sz w:val="28"/>
          <w:szCs w:val="28"/>
        </w:rPr>
        <w:t xml:space="preserve">e se produce un distanciamiento ya que el poeta contempla la ciudad que </w:t>
      </w:r>
      <w:r w:rsidR="008F5C39" w:rsidRPr="00173472">
        <w:rPr>
          <w:sz w:val="28"/>
          <w:szCs w:val="28"/>
          <w:highlight w:val="yellow"/>
        </w:rPr>
        <w:t>se muestra ahora tranquila “bucólica”</w:t>
      </w:r>
      <w:r w:rsidR="008F5C39">
        <w:rPr>
          <w:sz w:val="28"/>
          <w:szCs w:val="28"/>
        </w:rPr>
        <w:t xml:space="preserve"> (v. 28). Hay una personificación de nuevo que la presenta ahora como una </w:t>
      </w:r>
      <w:r w:rsidR="008F5C39" w:rsidRPr="00173472">
        <w:rPr>
          <w:sz w:val="28"/>
          <w:szCs w:val="28"/>
          <w:highlight w:val="yellow"/>
        </w:rPr>
        <w:t>b</w:t>
      </w:r>
      <w:r w:rsidR="008A4636" w:rsidRPr="00173472">
        <w:rPr>
          <w:sz w:val="28"/>
          <w:szCs w:val="28"/>
          <w:highlight w:val="yellow"/>
        </w:rPr>
        <w:t>ella mujer</w:t>
      </w:r>
      <w:r w:rsidR="008A4636">
        <w:rPr>
          <w:sz w:val="28"/>
          <w:szCs w:val="28"/>
        </w:rPr>
        <w:t xml:space="preserve"> “geometría perfecta”. Se establece un paralelismo entre su amada y la ciudad  “y como tú, … se desnuda conmigo”. La relación que le une a la mujer que ama es la misma que la que se establece entre él y su ciudad a la que parece estar unido con por una relación muy especial.</w:t>
      </w:r>
    </w:p>
    <w:p w14:paraId="4940D451" w14:textId="77777777" w:rsidR="008A4636" w:rsidRDefault="008A4636" w:rsidP="00545E2C">
      <w:pPr>
        <w:rPr>
          <w:sz w:val="28"/>
          <w:szCs w:val="28"/>
        </w:rPr>
      </w:pPr>
    </w:p>
    <w:p w14:paraId="36A1AE2D" w14:textId="0626C2E2" w:rsidR="008A4636" w:rsidRDefault="008A4636" w:rsidP="00545E2C">
      <w:pPr>
        <w:rPr>
          <w:sz w:val="28"/>
          <w:szCs w:val="28"/>
        </w:rPr>
      </w:pPr>
      <w:r>
        <w:rPr>
          <w:sz w:val="28"/>
          <w:szCs w:val="28"/>
        </w:rPr>
        <w:t>Los últimos versos evocan la llegada del amanecer y el final del recorrido nocturno del poeta. Granada es asimilada a una mujer que descansa serena después de la agitación nocturna y del amor y sobre la que recae la luz del día.</w:t>
      </w:r>
    </w:p>
    <w:p w14:paraId="1462CCF6" w14:textId="77777777" w:rsidR="00E37D28" w:rsidRPr="00545E2C" w:rsidRDefault="00E37D28" w:rsidP="00545E2C">
      <w:pPr>
        <w:rPr>
          <w:sz w:val="28"/>
          <w:szCs w:val="28"/>
        </w:rPr>
      </w:pPr>
    </w:p>
    <w:p w14:paraId="53446687" w14:textId="14B3D0EC" w:rsidR="00A819BB" w:rsidRDefault="00F95E0A" w:rsidP="00A819BB">
      <w:pPr>
        <w:rPr>
          <w:sz w:val="28"/>
          <w:szCs w:val="28"/>
        </w:rPr>
      </w:pPr>
      <w:r>
        <w:rPr>
          <w:sz w:val="28"/>
          <w:szCs w:val="28"/>
        </w:rPr>
        <w:t>El poema se termina con un bello elogio del poeta a su ciudad no exenta de orgullo de pertenecer a ella  “Agradezco su vida…”</w:t>
      </w:r>
    </w:p>
    <w:p w14:paraId="021E256F" w14:textId="77777777" w:rsidR="00A819BB" w:rsidRDefault="00A819BB" w:rsidP="00A819BB">
      <w:pPr>
        <w:rPr>
          <w:sz w:val="28"/>
          <w:szCs w:val="28"/>
        </w:rPr>
      </w:pPr>
    </w:p>
    <w:p w14:paraId="598EC560" w14:textId="77777777" w:rsidR="00A819BB" w:rsidRPr="00A819BB" w:rsidRDefault="00A819BB" w:rsidP="00A819BB">
      <w:pPr>
        <w:rPr>
          <w:sz w:val="28"/>
          <w:szCs w:val="28"/>
        </w:rPr>
      </w:pPr>
    </w:p>
    <w:p w14:paraId="705F457F" w14:textId="0FF2F937" w:rsidR="00281CD6" w:rsidRDefault="00281CD6" w:rsidP="00281CD6">
      <w:pPr>
        <w:pStyle w:val="Paragraphedeliste"/>
        <w:numPr>
          <w:ilvl w:val="0"/>
          <w:numId w:val="2"/>
        </w:numPr>
        <w:rPr>
          <w:b/>
          <w:sz w:val="28"/>
          <w:szCs w:val="28"/>
        </w:rPr>
      </w:pPr>
      <w:r>
        <w:rPr>
          <w:b/>
          <w:sz w:val="28"/>
          <w:szCs w:val="28"/>
        </w:rPr>
        <w:t>Yuxtaposición de lo clásico y de lo moderno. La intertextualidad del poema.</w:t>
      </w:r>
      <w:r w:rsidR="0030708B">
        <w:rPr>
          <w:b/>
          <w:sz w:val="28"/>
          <w:szCs w:val="28"/>
        </w:rPr>
        <w:t xml:space="preserve"> Nuevas formas de amor</w:t>
      </w:r>
    </w:p>
    <w:p w14:paraId="68AD4D25" w14:textId="77777777" w:rsidR="00F95E0A" w:rsidRDefault="00F95E0A" w:rsidP="00F95E0A">
      <w:pPr>
        <w:rPr>
          <w:b/>
          <w:sz w:val="28"/>
          <w:szCs w:val="28"/>
        </w:rPr>
      </w:pPr>
    </w:p>
    <w:p w14:paraId="5B757F66" w14:textId="59EBEEFB" w:rsidR="00F95E0A" w:rsidRDefault="00F95E0A" w:rsidP="00E0183A">
      <w:pPr>
        <w:ind w:left="360" w:firstLine="348"/>
        <w:rPr>
          <w:sz w:val="28"/>
          <w:szCs w:val="28"/>
        </w:rPr>
      </w:pPr>
      <w:r>
        <w:rPr>
          <w:sz w:val="28"/>
          <w:szCs w:val="28"/>
        </w:rPr>
        <w:t xml:space="preserve">Hemos notado durante todo el poema como la </w:t>
      </w:r>
      <w:r w:rsidR="00E0183A">
        <w:rPr>
          <w:sz w:val="28"/>
          <w:szCs w:val="28"/>
        </w:rPr>
        <w:t xml:space="preserve">ciudad es la verdadera protagonista de la composición lo cual contrasta con la forma elegida por el poeta. En efecto LGM ha elegido para este poema una larga tirada de versos pareados similar a las largas tiradas épicas de la edad media y así se crea un </w:t>
      </w:r>
      <w:r w:rsidR="00E0183A" w:rsidRPr="00173472">
        <w:rPr>
          <w:sz w:val="28"/>
          <w:szCs w:val="28"/>
          <w:highlight w:val="yellow"/>
        </w:rPr>
        <w:t>primer nivel de intertextualidad</w:t>
      </w:r>
      <w:r w:rsidR="00E0183A">
        <w:rPr>
          <w:sz w:val="28"/>
          <w:szCs w:val="28"/>
        </w:rPr>
        <w:t xml:space="preserve"> ya que el </w:t>
      </w:r>
      <w:r w:rsidR="00E0183A" w:rsidRPr="00173472">
        <w:rPr>
          <w:sz w:val="28"/>
          <w:szCs w:val="28"/>
          <w:highlight w:val="yellow"/>
        </w:rPr>
        <w:t>carácter épico</w:t>
      </w:r>
      <w:r w:rsidR="00E0183A">
        <w:rPr>
          <w:sz w:val="28"/>
          <w:szCs w:val="28"/>
        </w:rPr>
        <w:t xml:space="preserve"> esta muy presente sobre todo en la primera parte del poema</w:t>
      </w:r>
      <w:r w:rsidR="00E0183A">
        <w:rPr>
          <w:sz w:val="28"/>
          <w:szCs w:val="28"/>
        </w:rPr>
        <w:tab/>
        <w:t xml:space="preserve"> gracias, sobre todo,  a las metonimias y a las exageraciones, al igual que en el Cantar de Mío Cid se hablaba de “diestro brazo” aquí se citan con frecuencia partes de objetos o de cuerpos para evocar un todo ej. “frenos de coche” (v. 2), un “sillín con prisas” (v. 6), “la línea femenina de un muslo” (v. 6) De esta manera, se elude lo global</w:t>
      </w:r>
      <w:r w:rsidR="00F7628C">
        <w:rPr>
          <w:sz w:val="28"/>
          <w:szCs w:val="28"/>
        </w:rPr>
        <w:t>. L</w:t>
      </w:r>
      <w:r w:rsidR="00E0183A">
        <w:rPr>
          <w:sz w:val="28"/>
          <w:szCs w:val="28"/>
        </w:rPr>
        <w:t>as personas y las cosas</w:t>
      </w:r>
      <w:r w:rsidR="00F7628C">
        <w:rPr>
          <w:sz w:val="28"/>
          <w:szCs w:val="28"/>
        </w:rPr>
        <w:t>,</w:t>
      </w:r>
      <w:r w:rsidR="00E0183A">
        <w:rPr>
          <w:sz w:val="28"/>
          <w:szCs w:val="28"/>
        </w:rPr>
        <w:t xml:space="preserve"> gracias al movimiento y a la agitación</w:t>
      </w:r>
      <w:r w:rsidR="004E3CBA">
        <w:rPr>
          <w:sz w:val="28"/>
          <w:szCs w:val="28"/>
        </w:rPr>
        <w:t>, se mezclan</w:t>
      </w:r>
      <w:r w:rsidR="00E0183A">
        <w:rPr>
          <w:sz w:val="28"/>
          <w:szCs w:val="28"/>
        </w:rPr>
        <w:t xml:space="preserve"> como en una especie de cruzada que da a la noche </w:t>
      </w:r>
      <w:r w:rsidR="00F7628C">
        <w:rPr>
          <w:sz w:val="28"/>
          <w:szCs w:val="28"/>
        </w:rPr>
        <w:t>un aspecto confuso</w:t>
      </w:r>
      <w:r w:rsidR="00E0183A">
        <w:rPr>
          <w:sz w:val="28"/>
          <w:szCs w:val="28"/>
        </w:rPr>
        <w:t xml:space="preserve"> </w:t>
      </w:r>
      <w:r w:rsidR="00E0183A" w:rsidRPr="00173472">
        <w:rPr>
          <w:sz w:val="28"/>
          <w:szCs w:val="28"/>
          <w:highlight w:val="yellow"/>
        </w:rPr>
        <w:t>donde el ser humano parece desaparecer fundiéndo</w:t>
      </w:r>
      <w:r w:rsidR="00F7628C" w:rsidRPr="00173472">
        <w:rPr>
          <w:sz w:val="28"/>
          <w:szCs w:val="28"/>
          <w:highlight w:val="yellow"/>
        </w:rPr>
        <w:t>se en una masa, en lo colectivo, como en las batallas clásicas.</w:t>
      </w:r>
    </w:p>
    <w:p w14:paraId="4CF6B7E9" w14:textId="5163FD65" w:rsidR="00E0183A" w:rsidRDefault="00E0183A" w:rsidP="00E0183A">
      <w:pPr>
        <w:ind w:left="360" w:firstLine="348"/>
        <w:rPr>
          <w:sz w:val="28"/>
          <w:szCs w:val="28"/>
        </w:rPr>
      </w:pPr>
      <w:r>
        <w:rPr>
          <w:sz w:val="28"/>
          <w:szCs w:val="28"/>
        </w:rPr>
        <w:t xml:space="preserve">El carácter épico se ve también gracias a </w:t>
      </w:r>
      <w:r w:rsidRPr="00173472">
        <w:rPr>
          <w:sz w:val="28"/>
          <w:szCs w:val="28"/>
          <w:highlight w:val="yellow"/>
        </w:rPr>
        <w:t>la dualidad noche/ día</w:t>
      </w:r>
      <w:r>
        <w:rPr>
          <w:sz w:val="28"/>
          <w:szCs w:val="28"/>
        </w:rPr>
        <w:t xml:space="preserve"> que da un carácter </w:t>
      </w:r>
      <w:proofErr w:type="spellStart"/>
      <w:r>
        <w:rPr>
          <w:sz w:val="28"/>
          <w:szCs w:val="28"/>
        </w:rPr>
        <w:t>maniqueista</w:t>
      </w:r>
      <w:proofErr w:type="spellEnd"/>
      <w:r>
        <w:rPr>
          <w:sz w:val="28"/>
          <w:szCs w:val="28"/>
        </w:rPr>
        <w:t xml:space="preserve"> </w:t>
      </w:r>
      <w:r w:rsidR="00F7628C">
        <w:rPr>
          <w:sz w:val="28"/>
          <w:szCs w:val="28"/>
        </w:rPr>
        <w:t>y también a las exageraciones típicas de las canciones épicas “”pasan mil diez parejas” esta multiplicación insiste sobre el movimiento y sobre el carácter colectivo de la acción.</w:t>
      </w:r>
    </w:p>
    <w:p w14:paraId="29224002" w14:textId="77777777" w:rsidR="00F7628C" w:rsidRDefault="00F7628C" w:rsidP="00E0183A">
      <w:pPr>
        <w:ind w:left="360" w:firstLine="348"/>
        <w:rPr>
          <w:sz w:val="28"/>
          <w:szCs w:val="28"/>
        </w:rPr>
      </w:pPr>
    </w:p>
    <w:p w14:paraId="21FE453A" w14:textId="569EBE3A" w:rsidR="00F7628C" w:rsidRDefault="00AD0932" w:rsidP="00E0183A">
      <w:pPr>
        <w:ind w:left="360" w:firstLine="348"/>
        <w:rPr>
          <w:sz w:val="28"/>
          <w:szCs w:val="28"/>
        </w:rPr>
      </w:pPr>
      <w:r>
        <w:rPr>
          <w:sz w:val="28"/>
          <w:szCs w:val="28"/>
        </w:rPr>
        <w:t xml:space="preserve">El </w:t>
      </w:r>
      <w:r w:rsidRPr="00173472">
        <w:rPr>
          <w:sz w:val="28"/>
          <w:szCs w:val="28"/>
          <w:highlight w:val="yellow"/>
        </w:rPr>
        <w:t>elemento intertextual mas evidente es la cita textual de un verso de Garcilaso de la Vega</w:t>
      </w:r>
      <w:r>
        <w:rPr>
          <w:sz w:val="28"/>
          <w:szCs w:val="28"/>
        </w:rPr>
        <w:t xml:space="preserve"> “la melena que el viento (negro) mueve, esparce y desordena” (v. 23 y 24). Lo curioso es que los dos poetas al utilizar el mismo verso consiguen dar una visión completamente </w:t>
      </w:r>
      <w:r w:rsidR="004E3CBA">
        <w:rPr>
          <w:sz w:val="28"/>
          <w:szCs w:val="28"/>
        </w:rPr>
        <w:t>diferente de la mujer. Garcilaso</w:t>
      </w:r>
      <w:r>
        <w:rPr>
          <w:sz w:val="28"/>
          <w:szCs w:val="28"/>
        </w:rPr>
        <w:t xml:space="preserve"> nos presentaba con su soneto a una mujer ideal e inaccesible a la que se exhorta al Carpe diem no sin insistir su carácter “honesto”, símbolo en la época de castidad. Aquí , sin embargo esta melena al viento nos da una visión de una mujer libre y liberada que se muestra femenina y segura de sí misma en la noche. (adjetivo negro)</w:t>
      </w:r>
    </w:p>
    <w:p w14:paraId="076BE605" w14:textId="77777777" w:rsidR="00F7628C" w:rsidRDefault="00F7628C" w:rsidP="00E0183A">
      <w:pPr>
        <w:ind w:left="360" w:firstLine="348"/>
        <w:rPr>
          <w:sz w:val="28"/>
          <w:szCs w:val="28"/>
        </w:rPr>
      </w:pPr>
    </w:p>
    <w:p w14:paraId="03FCF2A6" w14:textId="71AEC401" w:rsidR="00F7628C" w:rsidRDefault="00F7628C" w:rsidP="00E0183A">
      <w:pPr>
        <w:ind w:left="360" w:firstLine="348"/>
        <w:rPr>
          <w:sz w:val="28"/>
          <w:szCs w:val="28"/>
        </w:rPr>
      </w:pPr>
      <w:r>
        <w:rPr>
          <w:sz w:val="28"/>
          <w:szCs w:val="28"/>
        </w:rPr>
        <w:t xml:space="preserve">Sin embargo la forma clásica de la composición contrasta con la </w:t>
      </w:r>
      <w:r w:rsidRPr="00173472">
        <w:rPr>
          <w:sz w:val="28"/>
          <w:szCs w:val="28"/>
          <w:highlight w:val="yellow"/>
        </w:rPr>
        <w:t>visión</w:t>
      </w:r>
      <w:r>
        <w:rPr>
          <w:sz w:val="28"/>
          <w:szCs w:val="28"/>
        </w:rPr>
        <w:t xml:space="preserve"> </w:t>
      </w:r>
      <w:r w:rsidRPr="00173472">
        <w:rPr>
          <w:sz w:val="28"/>
          <w:szCs w:val="28"/>
          <w:highlight w:val="yellow"/>
        </w:rPr>
        <w:t>moderna de las relaciones humanas</w:t>
      </w:r>
      <w:r>
        <w:rPr>
          <w:sz w:val="28"/>
          <w:szCs w:val="28"/>
        </w:rPr>
        <w:t xml:space="preserve">. Mientras que en la literatura clásica el amor solía ser platónico e idealizado aquí las relaciones entre los habitantes de la noche están marcadas por la </w:t>
      </w:r>
      <w:r w:rsidRPr="00173472">
        <w:rPr>
          <w:sz w:val="28"/>
          <w:szCs w:val="28"/>
          <w:highlight w:val="yellow"/>
        </w:rPr>
        <w:t>sensualidad y la promiscuidad</w:t>
      </w:r>
      <w:r>
        <w:rPr>
          <w:sz w:val="28"/>
          <w:szCs w:val="28"/>
        </w:rPr>
        <w:t>. Las alusiones a los cuerpos son frecuentes y no exentas de sensualidad “</w:t>
      </w:r>
      <w:r w:rsidR="00DF2662">
        <w:rPr>
          <w:sz w:val="28"/>
          <w:szCs w:val="28"/>
        </w:rPr>
        <w:t xml:space="preserve">Las aceras, sin discreción alguna persiguen ese </w:t>
      </w:r>
      <w:r>
        <w:rPr>
          <w:sz w:val="28"/>
          <w:szCs w:val="28"/>
        </w:rPr>
        <w:t>muslo mas blanco que la luna</w:t>
      </w:r>
      <w:r w:rsidR="00DF2662">
        <w:rPr>
          <w:sz w:val="28"/>
          <w:szCs w:val="28"/>
        </w:rPr>
        <w:t xml:space="preserve">” (v. 7 y 8) “Ellas van apoyadas en los hombros de ellos” (v. 12) “cuerpos que se apiñan” (v. 20) “la carcajada blanca, los besos” (v. 23). </w:t>
      </w:r>
    </w:p>
    <w:p w14:paraId="65515740" w14:textId="22F4A4D8" w:rsidR="00DF2662" w:rsidRDefault="00DF2662" w:rsidP="00DF2662">
      <w:pPr>
        <w:ind w:left="360" w:firstLine="348"/>
        <w:rPr>
          <w:sz w:val="28"/>
          <w:szCs w:val="28"/>
        </w:rPr>
      </w:pPr>
      <w:r>
        <w:rPr>
          <w:sz w:val="28"/>
          <w:szCs w:val="28"/>
        </w:rPr>
        <w:t xml:space="preserve">El amor se presenta de formas diferentes ya que en la noche se mezclan “corazones y lobos” “ (v. 5) Así el amor puede darse como fruto de un amor real regido por el corazón o como una búsqueda en la que los amantes son depredadores en busca de su presa “lobos” lo cual da a la noche un </w:t>
      </w:r>
      <w:r w:rsidRPr="00173472">
        <w:rPr>
          <w:sz w:val="28"/>
          <w:szCs w:val="28"/>
          <w:highlight w:val="yellow"/>
        </w:rPr>
        <w:t>carácter siniestro y peligroso</w:t>
      </w:r>
      <w:r>
        <w:rPr>
          <w:sz w:val="28"/>
          <w:szCs w:val="28"/>
        </w:rPr>
        <w:t xml:space="preserve">. El acto amoroso está latente en la noche “pasan mil diez parejas derechas a la cama” y el amor es asimilado a una </w:t>
      </w:r>
      <w:r w:rsidRPr="00AD5F11">
        <w:rPr>
          <w:sz w:val="28"/>
          <w:szCs w:val="28"/>
          <w:highlight w:val="yellow"/>
        </w:rPr>
        <w:t>transacción comercial</w:t>
      </w:r>
      <w:r>
        <w:rPr>
          <w:sz w:val="28"/>
          <w:szCs w:val="28"/>
        </w:rPr>
        <w:t xml:space="preserve"> gracias al campo semántico de los préstamos (“Pagar el plazo”, “firmar en las sábanas” “los consorcios mas bellos” esta mezcla </w:t>
      </w:r>
      <w:r w:rsidR="00CE4112">
        <w:rPr>
          <w:sz w:val="28"/>
          <w:szCs w:val="28"/>
        </w:rPr>
        <w:t>de elementos bancarios asociados al acto amoroso crea una confrontación entre la visión del amor en la literatura clásica y en la actualidad. Una particular atención merece la expresión “primera llama” que asocia una metáfora clásica (“pasión = llama”) al acto del amor que</w:t>
      </w:r>
      <w:r w:rsidR="004E3CBA">
        <w:rPr>
          <w:sz w:val="28"/>
          <w:szCs w:val="28"/>
        </w:rPr>
        <w:t xml:space="preserve"> no</w:t>
      </w:r>
      <w:r w:rsidR="00CE4112">
        <w:rPr>
          <w:sz w:val="28"/>
          <w:szCs w:val="28"/>
        </w:rPr>
        <w:t xml:space="preserve"> tiene nada de platónico ya que se realiza sin espera. </w:t>
      </w:r>
    </w:p>
    <w:p w14:paraId="07947D4B" w14:textId="77777777" w:rsidR="00CE4112" w:rsidRDefault="00CE4112" w:rsidP="00DF2662">
      <w:pPr>
        <w:ind w:left="360" w:firstLine="348"/>
        <w:rPr>
          <w:sz w:val="28"/>
          <w:szCs w:val="28"/>
        </w:rPr>
      </w:pPr>
    </w:p>
    <w:p w14:paraId="587952F2" w14:textId="46689A2E" w:rsidR="00CE4112" w:rsidRDefault="00CE4112" w:rsidP="00DF2662">
      <w:pPr>
        <w:ind w:left="360" w:firstLine="348"/>
        <w:rPr>
          <w:sz w:val="28"/>
          <w:szCs w:val="28"/>
        </w:rPr>
      </w:pPr>
      <w:r>
        <w:rPr>
          <w:sz w:val="28"/>
          <w:szCs w:val="28"/>
        </w:rPr>
        <w:t xml:space="preserve">La noche está habitada por extraños personajes que nos hacen pensar en </w:t>
      </w:r>
      <w:r w:rsidRPr="00AD5F11">
        <w:rPr>
          <w:sz w:val="28"/>
          <w:szCs w:val="28"/>
          <w:highlight w:val="yellow"/>
        </w:rPr>
        <w:t>hordas de otros tiempos vestidos</w:t>
      </w:r>
      <w:r>
        <w:rPr>
          <w:sz w:val="28"/>
          <w:szCs w:val="28"/>
        </w:rPr>
        <w:t xml:space="preserve"> con “cuero y herrajes” (v. 14) así las vestimentas actuales son presentadas como personas que pertenecen a clanes con códigos vestimentarios propios de armadas de otros tiempos.</w:t>
      </w:r>
    </w:p>
    <w:p w14:paraId="1F59784B" w14:textId="77777777" w:rsidR="00CE4112" w:rsidRDefault="00CE4112" w:rsidP="00DF2662">
      <w:pPr>
        <w:ind w:left="360" w:firstLine="348"/>
        <w:rPr>
          <w:sz w:val="28"/>
          <w:szCs w:val="28"/>
        </w:rPr>
      </w:pPr>
    </w:p>
    <w:p w14:paraId="35EFB4BF" w14:textId="5F806E16" w:rsidR="00CE4112" w:rsidRDefault="00CE4112" w:rsidP="00DF2662">
      <w:pPr>
        <w:ind w:left="360" w:firstLine="348"/>
        <w:rPr>
          <w:sz w:val="28"/>
          <w:szCs w:val="28"/>
        </w:rPr>
      </w:pPr>
      <w:r>
        <w:rPr>
          <w:sz w:val="28"/>
          <w:szCs w:val="28"/>
        </w:rPr>
        <w:t xml:space="preserve">También merece ser mencionado el </w:t>
      </w:r>
      <w:r w:rsidRPr="00AD5F11">
        <w:rPr>
          <w:sz w:val="28"/>
          <w:szCs w:val="28"/>
          <w:highlight w:val="yellow"/>
        </w:rPr>
        <w:t>personaje solitario</w:t>
      </w:r>
      <w:r>
        <w:rPr>
          <w:sz w:val="28"/>
          <w:szCs w:val="28"/>
        </w:rPr>
        <w:t xml:space="preserve"> que aparece en el v. 15 “hablador sonámbulo que va consigo mismo la sombra solitaria volviendo del abismo” Parece igualmente la estampa de un guerrero solitario que volviese de luchar hasta las últimas consecuencias. Así LGM da igualmente un carácter épico a los borrachos vagabundos que pueblan la vida nocturna de la ciudad. Se trata con certeza de al</w:t>
      </w:r>
      <w:r w:rsidR="004E3CBA">
        <w:rPr>
          <w:sz w:val="28"/>
          <w:szCs w:val="28"/>
        </w:rPr>
        <w:t>gún borracho pero la descripció</w:t>
      </w:r>
      <w:r>
        <w:rPr>
          <w:sz w:val="28"/>
          <w:szCs w:val="28"/>
        </w:rPr>
        <w:t>n l</w:t>
      </w:r>
      <w:r w:rsidR="00AD0932">
        <w:rPr>
          <w:sz w:val="28"/>
          <w:szCs w:val="28"/>
        </w:rPr>
        <w:t>e otorga el estatus de guerrero sobreviviente de vuelta de otro mundo.</w:t>
      </w:r>
    </w:p>
    <w:p w14:paraId="06053889" w14:textId="77777777" w:rsidR="00AD0932" w:rsidRDefault="00AD0932" w:rsidP="00DF2662">
      <w:pPr>
        <w:ind w:left="360" w:firstLine="348"/>
        <w:rPr>
          <w:sz w:val="28"/>
          <w:szCs w:val="28"/>
        </w:rPr>
      </w:pPr>
    </w:p>
    <w:p w14:paraId="11569DBD" w14:textId="35D0BDD3" w:rsidR="00AD0932" w:rsidRDefault="00AD0932" w:rsidP="00DF2662">
      <w:pPr>
        <w:ind w:left="360" w:firstLine="348"/>
        <w:rPr>
          <w:sz w:val="28"/>
          <w:szCs w:val="28"/>
        </w:rPr>
      </w:pPr>
      <w:r>
        <w:rPr>
          <w:sz w:val="28"/>
          <w:szCs w:val="28"/>
        </w:rPr>
        <w:t xml:space="preserve">La última parte del poema nos presenta </w:t>
      </w:r>
      <w:r w:rsidRPr="00AD5F11">
        <w:rPr>
          <w:sz w:val="28"/>
          <w:szCs w:val="28"/>
          <w:highlight w:val="yellow"/>
        </w:rPr>
        <w:t>otras visiones del amor</w:t>
      </w:r>
      <w:r>
        <w:rPr>
          <w:sz w:val="28"/>
          <w:szCs w:val="28"/>
        </w:rPr>
        <w:t>. Por un lado el del poet</w:t>
      </w:r>
      <w:r w:rsidR="004E3CBA">
        <w:rPr>
          <w:sz w:val="28"/>
          <w:szCs w:val="28"/>
        </w:rPr>
        <w:t>a con su amada y por otro el de</w:t>
      </w:r>
      <w:r>
        <w:rPr>
          <w:sz w:val="28"/>
          <w:szCs w:val="28"/>
        </w:rPr>
        <w:t>l poeta con su ciudad.</w:t>
      </w:r>
    </w:p>
    <w:p w14:paraId="36ACD562" w14:textId="5F713CF5" w:rsidR="00AD0932" w:rsidRDefault="00AD0932" w:rsidP="00DF2662">
      <w:pPr>
        <w:ind w:left="360" w:firstLine="348"/>
        <w:rPr>
          <w:sz w:val="28"/>
          <w:szCs w:val="28"/>
        </w:rPr>
      </w:pPr>
      <w:r>
        <w:rPr>
          <w:sz w:val="28"/>
          <w:szCs w:val="28"/>
        </w:rPr>
        <w:t xml:space="preserve">La descripción última de la ciudad de Granada como una mujer desnuda </w:t>
      </w:r>
      <w:r w:rsidR="006C2442">
        <w:rPr>
          <w:sz w:val="28"/>
          <w:szCs w:val="28"/>
        </w:rPr>
        <w:t>de formas perfectas nos hace pensar en un desnudo clásico (ej</w:t>
      </w:r>
      <w:r w:rsidR="00AD5F11">
        <w:rPr>
          <w:sz w:val="28"/>
          <w:szCs w:val="28"/>
        </w:rPr>
        <w:t>. Venus del espejo de Velázquez)</w:t>
      </w:r>
      <w:r w:rsidR="006C2442">
        <w:rPr>
          <w:sz w:val="28"/>
          <w:szCs w:val="28"/>
        </w:rPr>
        <w:t xml:space="preserve"> realizada por muchos pintores de la época</w:t>
      </w:r>
      <w:r w:rsidR="004E3CBA">
        <w:rPr>
          <w:sz w:val="28"/>
          <w:szCs w:val="28"/>
        </w:rPr>
        <w:t>,</w:t>
      </w:r>
      <w:r w:rsidR="006C2442">
        <w:rPr>
          <w:sz w:val="28"/>
          <w:szCs w:val="28"/>
        </w:rPr>
        <w:t xml:space="preserve"> que LGM traslada a la época actual en una metáfora moderna que tiene por objeto elogiar a su ciudad natal.</w:t>
      </w:r>
    </w:p>
    <w:p w14:paraId="030FE9F9" w14:textId="77777777" w:rsidR="006C2442" w:rsidRDefault="006C2442" w:rsidP="00DF2662">
      <w:pPr>
        <w:ind w:left="360" w:firstLine="348"/>
        <w:rPr>
          <w:sz w:val="28"/>
          <w:szCs w:val="28"/>
        </w:rPr>
      </w:pPr>
    </w:p>
    <w:p w14:paraId="63B008C2" w14:textId="77777777" w:rsidR="006C2442" w:rsidRDefault="006C2442" w:rsidP="00DF2662">
      <w:pPr>
        <w:ind w:left="360" w:firstLine="348"/>
        <w:rPr>
          <w:sz w:val="28"/>
          <w:szCs w:val="28"/>
        </w:rPr>
      </w:pPr>
    </w:p>
    <w:p w14:paraId="734CF01C" w14:textId="00CFD4E1" w:rsidR="006C2442" w:rsidRPr="00F95E0A" w:rsidRDefault="006C2442" w:rsidP="00DF2662">
      <w:pPr>
        <w:ind w:left="360" w:firstLine="348"/>
        <w:rPr>
          <w:sz w:val="28"/>
          <w:szCs w:val="28"/>
        </w:rPr>
      </w:pPr>
      <w:r>
        <w:rPr>
          <w:sz w:val="28"/>
          <w:szCs w:val="28"/>
        </w:rPr>
        <w:t>De esta manera hemos visto que la intertextualidad se presenta en esta composición a diversos niveles y que esta intertextualidad tiene por objeto el mismo tema a lo largo de los siglos, el amor que adquiere nuevas formas y modos de expresión pero que sigue siendo el motor del hombre y tema predilecto de la poesía.</w:t>
      </w:r>
    </w:p>
    <w:p w14:paraId="11FA1A8B" w14:textId="77777777" w:rsidR="00AC1A25" w:rsidRDefault="00AC1A25" w:rsidP="00AC1A25">
      <w:pPr>
        <w:rPr>
          <w:sz w:val="28"/>
          <w:szCs w:val="28"/>
        </w:rPr>
      </w:pPr>
    </w:p>
    <w:p w14:paraId="01B8E4FC" w14:textId="77777777" w:rsidR="00802CA5" w:rsidRDefault="00802CA5" w:rsidP="00AC1A25">
      <w:pPr>
        <w:rPr>
          <w:sz w:val="28"/>
          <w:szCs w:val="28"/>
        </w:rPr>
      </w:pPr>
    </w:p>
    <w:p w14:paraId="2D3540E9" w14:textId="18413F0A" w:rsidR="00802CA5" w:rsidRPr="00AC1A25" w:rsidRDefault="00802CA5" w:rsidP="00AC1A25">
      <w:pPr>
        <w:rPr>
          <w:sz w:val="28"/>
          <w:szCs w:val="28"/>
        </w:rPr>
      </w:pPr>
      <w:r>
        <w:rPr>
          <w:sz w:val="28"/>
          <w:szCs w:val="28"/>
        </w:rPr>
        <w:t xml:space="preserve">Ideas para la </w:t>
      </w:r>
      <w:r w:rsidR="00F16978">
        <w:rPr>
          <w:sz w:val="28"/>
          <w:szCs w:val="28"/>
        </w:rPr>
        <w:t>conclusión</w:t>
      </w:r>
      <w:r>
        <w:rPr>
          <w:sz w:val="28"/>
          <w:szCs w:val="28"/>
        </w:rPr>
        <w:t>: …</w:t>
      </w:r>
    </w:p>
    <w:sectPr w:rsidR="00802CA5" w:rsidRPr="00AC1A25" w:rsidSect="009C2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CD5"/>
    <w:multiLevelType w:val="hybridMultilevel"/>
    <w:tmpl w:val="DF36C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7E09F2"/>
    <w:multiLevelType w:val="hybridMultilevel"/>
    <w:tmpl w:val="AD06325E"/>
    <w:lvl w:ilvl="0" w:tplc="809A2D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47A47DE"/>
    <w:multiLevelType w:val="hybridMultilevel"/>
    <w:tmpl w:val="32EA9A3E"/>
    <w:lvl w:ilvl="0" w:tplc="EE92159A">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E164A99"/>
    <w:multiLevelType w:val="hybridMultilevel"/>
    <w:tmpl w:val="30847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25"/>
    <w:rsid w:val="00173472"/>
    <w:rsid w:val="001F35B1"/>
    <w:rsid w:val="00233DF7"/>
    <w:rsid w:val="00281CD6"/>
    <w:rsid w:val="0030708B"/>
    <w:rsid w:val="004E3CBA"/>
    <w:rsid w:val="00545E2C"/>
    <w:rsid w:val="00615A5D"/>
    <w:rsid w:val="006C2442"/>
    <w:rsid w:val="00782F10"/>
    <w:rsid w:val="007F5E56"/>
    <w:rsid w:val="00802CA5"/>
    <w:rsid w:val="008A4636"/>
    <w:rsid w:val="008C40D2"/>
    <w:rsid w:val="008F5C39"/>
    <w:rsid w:val="009446E3"/>
    <w:rsid w:val="009C22A3"/>
    <w:rsid w:val="00A819BB"/>
    <w:rsid w:val="00AC1A25"/>
    <w:rsid w:val="00AD0932"/>
    <w:rsid w:val="00AD5F11"/>
    <w:rsid w:val="00BB0797"/>
    <w:rsid w:val="00BC64E4"/>
    <w:rsid w:val="00CE4112"/>
    <w:rsid w:val="00DF2662"/>
    <w:rsid w:val="00E0183A"/>
    <w:rsid w:val="00E37D28"/>
    <w:rsid w:val="00EA2DDE"/>
    <w:rsid w:val="00F16978"/>
    <w:rsid w:val="00F7628C"/>
    <w:rsid w:val="00F95E0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A2B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1A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1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1630</Words>
  <Characters>8965</Characters>
  <Application>Microsoft Macintosh Word</Application>
  <DocSecurity>0</DocSecurity>
  <Lines>74</Lines>
  <Paragraphs>21</Paragraphs>
  <ScaleCrop>false</ScaleCrop>
  <Company/>
  <LinksUpToDate>false</LinksUpToDate>
  <CharactersWithSpaces>10574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SOLEDAD MARIN EXPOSITO</dc:creator>
  <cp:keywords/>
  <dc:description/>
  <cp:lastModifiedBy>Nicolas PRUNEAU</cp:lastModifiedBy>
  <cp:revision>8</cp:revision>
  <dcterms:created xsi:type="dcterms:W3CDTF">2018-04-06T09:59:00Z</dcterms:created>
  <dcterms:modified xsi:type="dcterms:W3CDTF">2018-06-10T10:14:00Z</dcterms:modified>
</cp:coreProperties>
</file>