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F3" w:rsidRPr="00EF63FD" w:rsidRDefault="00EF63FD" w:rsidP="00EF63FD">
      <w:pPr>
        <w:jc w:val="center"/>
        <w:rPr>
          <w:b/>
          <w:lang w:val="es-ES_tradnl"/>
        </w:rPr>
      </w:pPr>
      <w:r w:rsidRPr="00EF63FD">
        <w:rPr>
          <w:b/>
          <w:lang w:val="es-ES_tradnl"/>
        </w:rPr>
        <w:t>Las bicicletas son para el verano</w:t>
      </w:r>
    </w:p>
    <w:p w:rsidR="00EF63FD" w:rsidRDefault="00EF63FD" w:rsidP="00EF63FD">
      <w:pPr>
        <w:jc w:val="center"/>
        <w:rPr>
          <w:lang w:val="es-ES_tradnl"/>
        </w:rPr>
      </w:pPr>
    </w:p>
    <w:p w:rsidR="00EF63FD" w:rsidRDefault="00EF63FD" w:rsidP="00EF63FD">
      <w:pPr>
        <w:jc w:val="center"/>
        <w:rPr>
          <w:lang w:val="es-ES_tradnl"/>
        </w:rPr>
      </w:pPr>
    </w:p>
    <w:p w:rsidR="00EF63FD" w:rsidRP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>Teatro desde 1939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teatro de posguerra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teatro de protesta y denuncia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teatro renovador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teatro desde 1975</w:t>
      </w:r>
    </w:p>
    <w:p w:rsidR="00EF63FD" w:rsidRDefault="00EF63FD" w:rsidP="00EF63FD">
      <w:pPr>
        <w:rPr>
          <w:lang w:val="es-ES_tradnl"/>
        </w:rPr>
      </w:pPr>
    </w:p>
    <w:p w:rsidR="00EF63FD" w:rsidRP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>Fernando Fernán Gómez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lima 1921- Madrid 2007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Autor, guionista, escritor, director de teatro y cine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RAE</w:t>
      </w:r>
    </w:p>
    <w:p w:rsidR="00EF63FD" w:rsidRDefault="00EF63FD" w:rsidP="00EF63FD">
      <w:pPr>
        <w:rPr>
          <w:lang w:val="es-ES_tradnl"/>
        </w:rPr>
      </w:pPr>
    </w:p>
    <w:p w:rsidR="00EF63FD" w:rsidRPr="00EF63FD" w:rsidRDefault="00EF63FD" w:rsidP="00EF63FD">
      <w:pPr>
        <w:rPr>
          <w:b/>
          <w:lang w:val="es-ES_tradnl"/>
        </w:rPr>
      </w:pPr>
      <w:r w:rsidRPr="00EF63FD">
        <w:rPr>
          <w:b/>
          <w:lang w:val="es-ES_tradnl"/>
        </w:rPr>
        <w:t xml:space="preserve">Obra: </w:t>
      </w:r>
    </w:p>
    <w:p w:rsid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 xml:space="preserve">Contexto histórico 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Antes de la guerra- después de la guerra =&gt; muchas referencias a los acontecimientos</w:t>
      </w:r>
      <w:r>
        <w:rPr>
          <w:lang w:val="es-ES_tradnl"/>
        </w:rPr>
        <w:t xml:space="preserve"> =&gt; marco temporal </w:t>
      </w:r>
    </w:p>
    <w:p w:rsidR="00EF63FD" w:rsidRDefault="00EF63FD" w:rsidP="00EF63FD">
      <w:pPr>
        <w:rPr>
          <w:lang w:val="es-ES_tradnl"/>
        </w:rPr>
      </w:pPr>
    </w:p>
    <w:p w:rsidR="00EF63FD" w:rsidRP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 xml:space="preserve">Estructura 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Primera parte: prologo -&gt; VII =&gt; 5 meses: descripción minuciosa de los personajes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Segunda parte : VIII-&gt;epilogo =&gt; dos años y medio : rutina en la que viven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Dos bloques: optimismo de los republicanos, salto de casi un año, pesimismo</w:t>
      </w:r>
    </w:p>
    <w:p w:rsidR="00EF63FD" w:rsidRDefault="00EF63FD" w:rsidP="00EF63FD">
      <w:pPr>
        <w:rPr>
          <w:lang w:val="es-ES_tradnl"/>
        </w:rPr>
      </w:pPr>
    </w:p>
    <w:p w:rsidR="00EF63FD" w:rsidRP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>Estructura circular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época de indolencia, imposibilidad de una guerra</w:t>
      </w:r>
      <w:r>
        <w:rPr>
          <w:lang w:val="es-ES_tradnl"/>
        </w:rPr>
        <w:t xml:space="preserve"> + posición familiar estable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adolescencia perdida y obligado a madurar + padre podría ir a la cárcel</w:t>
      </w:r>
    </w:p>
    <w:p w:rsidR="00EF63FD" w:rsidRDefault="00EF63FD" w:rsidP="00EF63FD">
      <w:pPr>
        <w:rPr>
          <w:lang w:val="es-ES_tradnl"/>
        </w:rPr>
      </w:pPr>
    </w:p>
    <w:p w:rsidR="00EF63FD" w:rsidRP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>Titulo</w:t>
      </w:r>
    </w:p>
    <w:p w:rsidR="00EF63FD" w:rsidRPr="00EF63FD" w:rsidRDefault="00EF63FD" w:rsidP="00EF63FD">
      <w:pPr>
        <w:rPr>
          <w:lang w:val="es-ES_tradnl"/>
        </w:rPr>
      </w:pPr>
      <w:r>
        <w:rPr>
          <w:lang w:val="es-ES_tradnl"/>
        </w:rPr>
        <w:t>- Verano = paraíso irrecuperable, bicicleta el proyecto del verano</w:t>
      </w:r>
    </w:p>
    <w:p w:rsidR="00EF63FD" w:rsidRDefault="00EF63FD" w:rsidP="00EF63FD">
      <w:pPr>
        <w:rPr>
          <w:lang w:val="es-ES_tradnl"/>
        </w:rPr>
      </w:pPr>
      <w:r>
        <w:rPr>
          <w:lang w:val="es-ES_tradnl"/>
        </w:rPr>
        <w:t>- connotación ideológica y política, el sentido que le otorga don Luis en la ultima frase</w:t>
      </w:r>
    </w:p>
    <w:p w:rsidR="00EF63FD" w:rsidRDefault="00EF63FD" w:rsidP="00EF63FD">
      <w:pPr>
        <w:rPr>
          <w:lang w:val="es-ES_tradnl"/>
        </w:rPr>
      </w:pPr>
    </w:p>
    <w:p w:rsidR="00EF63FD" w:rsidRDefault="00EF63FD" w:rsidP="00EF63FD">
      <w:pPr>
        <w:rPr>
          <w:u w:val="single"/>
          <w:lang w:val="es-ES_tradnl"/>
        </w:rPr>
      </w:pPr>
      <w:r w:rsidRPr="00EF63FD">
        <w:rPr>
          <w:u w:val="single"/>
          <w:lang w:val="es-ES_tradnl"/>
        </w:rPr>
        <w:t>Espacio</w:t>
      </w:r>
    </w:p>
    <w:p w:rsidR="00EF63FD" w:rsidRP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 w:rsidRPr="00EF63FD">
        <w:rPr>
          <w:lang w:val="es-ES_tradnl"/>
        </w:rPr>
        <w:t>viven en Madrid no lejos de la línea de frente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menos P,E y II los espacios son interiores, FFG muchos de sus recuerdos transcurren en comedores + memoria de la guerra civil paso mucho tiempo encerrado, sugiere el encierro</w:t>
      </w:r>
    </w:p>
    <w:p w:rsidR="00EF63FD" w:rsidRDefault="00EF63FD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connotación de los espacios, descripción de los comedores permiten indicar el nivel de cada familia, en los cuartos se alude a la sexualidad, sótano el miedo y el encierro y la buhardilla lugar que atestigua de la antigua vocación literaria de don Luis y que representa la ideología de la familia </w:t>
      </w:r>
    </w:p>
    <w:p w:rsidR="00D80B06" w:rsidRDefault="00D80B06" w:rsidP="00EF63FD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efectos acústicos + radio permiten transmitir los hechos exteriores</w:t>
      </w:r>
    </w:p>
    <w:p w:rsidR="00D80B06" w:rsidRDefault="00D80B06" w:rsidP="00D80B06">
      <w:pPr>
        <w:rPr>
          <w:lang w:val="es-ES_tradnl"/>
        </w:rPr>
      </w:pPr>
    </w:p>
    <w:p w:rsidR="00D80B06" w:rsidRPr="00D80B06" w:rsidRDefault="00D80B06" w:rsidP="00D80B06">
      <w:pPr>
        <w:rPr>
          <w:u w:val="single"/>
          <w:lang w:val="es-ES_tradnl"/>
        </w:rPr>
      </w:pPr>
      <w:r w:rsidRPr="00D80B06">
        <w:rPr>
          <w:u w:val="single"/>
          <w:lang w:val="es-ES_tradnl"/>
        </w:rPr>
        <w:t>Genero</w:t>
      </w:r>
    </w:p>
    <w:p w:rsidR="00D80B06" w:rsidRP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 w:rsidRPr="00D80B06">
        <w:rPr>
          <w:lang w:val="es-ES_tradnl"/>
        </w:rPr>
        <w:t xml:space="preserve">comedia costumbrista 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trascendente a este genero ya que toca un tema mucho mas grave y que sus vidas cambian totalmente </w:t>
      </w:r>
    </w:p>
    <w:p w:rsidR="00D80B06" w:rsidRDefault="00D80B06" w:rsidP="00D80B06">
      <w:pPr>
        <w:rPr>
          <w:lang w:val="es-ES_tradnl"/>
        </w:rPr>
      </w:pPr>
    </w:p>
    <w:p w:rsidR="00D80B06" w:rsidRPr="00D80B06" w:rsidRDefault="00D80B06" w:rsidP="00D80B06">
      <w:pPr>
        <w:rPr>
          <w:u w:val="single"/>
          <w:lang w:val="es-ES_tradnl"/>
        </w:rPr>
      </w:pPr>
      <w:r w:rsidRPr="00D80B06">
        <w:rPr>
          <w:u w:val="single"/>
          <w:lang w:val="es-ES_tradnl"/>
        </w:rPr>
        <w:lastRenderedPageBreak/>
        <w:t xml:space="preserve">Personajes: </w:t>
      </w:r>
    </w:p>
    <w:p w:rsidR="00D80B06" w:rsidRP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 w:rsidRPr="00D80B06">
        <w:rPr>
          <w:lang w:val="es-ES_tradnl"/>
        </w:rPr>
        <w:t xml:space="preserve">son vecinos, en torno a cuatro núcleos (republicanos, franquistas), sus relaciones permiten mostrar que la guerra afecta a todos por igual 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aparecen diferentes ideologías que algunas veces se confrontan pero ninguna de ellas permite salir de la guerra </w:t>
      </w:r>
    </w:p>
    <w:p w:rsidR="00D80B06" w:rsidRDefault="00D80B06" w:rsidP="00D80B06">
      <w:pPr>
        <w:pStyle w:val="Paragraphedeliste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representantes de la sociedad española </w:t>
      </w:r>
    </w:p>
    <w:p w:rsidR="00D80B06" w:rsidRP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 w:rsidRPr="00D80B06">
        <w:rPr>
          <w:lang w:val="es-ES_tradnl"/>
        </w:rPr>
        <w:t xml:space="preserve">Don Luis 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Luis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Manolita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Dona Dolores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Dona Antonia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Anselmo</w:t>
      </w:r>
    </w:p>
    <w:p w:rsidR="00D80B06" w:rsidRDefault="00D80B06" w:rsidP="00D80B06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Dona María Luisa y Basilio</w:t>
      </w:r>
    </w:p>
    <w:p w:rsidR="00D80B06" w:rsidRDefault="00D80B06" w:rsidP="00D80B06">
      <w:pPr>
        <w:rPr>
          <w:lang w:val="es-ES_tradnl"/>
        </w:rPr>
      </w:pPr>
    </w:p>
    <w:p w:rsidR="00D80B06" w:rsidRPr="00406D70" w:rsidRDefault="00D80B06" w:rsidP="00D80B06">
      <w:pPr>
        <w:rPr>
          <w:u w:val="single"/>
          <w:lang w:val="es-ES_tradnl"/>
        </w:rPr>
      </w:pPr>
      <w:r w:rsidRPr="00406D70">
        <w:rPr>
          <w:u w:val="single"/>
          <w:lang w:val="es-ES_tradnl"/>
        </w:rPr>
        <w:t xml:space="preserve">Temas: </w:t>
      </w:r>
    </w:p>
    <w:p w:rsidR="00D80B06" w:rsidRP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 w:rsidRPr="00406D70">
        <w:rPr>
          <w:lang w:val="es-ES_tradnl"/>
        </w:rPr>
        <w:t>La guerra</w:t>
      </w:r>
    </w:p>
    <w:p w:rsid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 hambre</w:t>
      </w:r>
    </w:p>
    <w:p w:rsid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sexualidad</w:t>
      </w:r>
      <w:bookmarkStart w:id="0" w:name="_GoBack"/>
      <w:bookmarkEnd w:id="0"/>
    </w:p>
    <w:p w:rsid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Relaciones entre los personajes</w:t>
      </w:r>
    </w:p>
    <w:p w:rsid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Humor</w:t>
      </w:r>
    </w:p>
    <w:p w:rsidR="00406D70" w:rsidRDefault="00406D70" w:rsidP="00406D70">
      <w:pPr>
        <w:rPr>
          <w:lang w:val="es-ES_tradnl"/>
        </w:rPr>
      </w:pPr>
    </w:p>
    <w:p w:rsidR="00406D70" w:rsidRPr="00406D70" w:rsidRDefault="00406D70" w:rsidP="00406D70">
      <w:pPr>
        <w:rPr>
          <w:u w:val="single"/>
          <w:lang w:val="es-ES_tradnl"/>
        </w:rPr>
      </w:pPr>
      <w:r w:rsidRPr="00406D70">
        <w:rPr>
          <w:u w:val="single"/>
          <w:lang w:val="es-ES_tradnl"/>
        </w:rPr>
        <w:t>Lenguaje</w:t>
      </w:r>
    </w:p>
    <w:p w:rsidR="00406D70" w:rsidRP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 w:rsidRPr="00406D70">
        <w:rPr>
          <w:lang w:val="es-ES_tradnl"/>
        </w:rPr>
        <w:t xml:space="preserve">coloquial </w:t>
      </w:r>
    </w:p>
    <w:p w:rsidR="00406D70" w:rsidRDefault="00406D70" w:rsidP="00406D70">
      <w:pPr>
        <w:pStyle w:val="Paragraphedeliste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adecuación con la manera de pensar de los personajes</w:t>
      </w:r>
    </w:p>
    <w:p w:rsidR="00406D70" w:rsidRPr="00406D70" w:rsidRDefault="00406D70" w:rsidP="00406D70">
      <w:pPr>
        <w:pStyle w:val="Paragraphedeliste"/>
        <w:rPr>
          <w:lang w:val="es-ES_tradnl"/>
        </w:rPr>
      </w:pPr>
    </w:p>
    <w:p w:rsidR="00EF63FD" w:rsidRDefault="00EF63FD" w:rsidP="00EF63FD">
      <w:pPr>
        <w:jc w:val="center"/>
      </w:pPr>
    </w:p>
    <w:sectPr w:rsidR="00EF63FD" w:rsidSect="007F20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0205"/>
    <w:multiLevelType w:val="hybridMultilevel"/>
    <w:tmpl w:val="0BC003B8"/>
    <w:lvl w:ilvl="0" w:tplc="50A059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93D91"/>
    <w:multiLevelType w:val="hybridMultilevel"/>
    <w:tmpl w:val="7DE640AA"/>
    <w:lvl w:ilvl="0" w:tplc="78DE6B5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FD"/>
    <w:rsid w:val="00406D70"/>
    <w:rsid w:val="007F20F3"/>
    <w:rsid w:val="00D80B06"/>
    <w:rsid w:val="00E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C6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3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343</Words>
  <Characters>1891</Characters>
  <Application>Microsoft Macintosh Word</Application>
  <DocSecurity>0</DocSecurity>
  <Lines>15</Lines>
  <Paragraphs>4</Paragraphs>
  <ScaleCrop>false</ScaleCrop>
  <Company>STAME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1</cp:revision>
  <dcterms:created xsi:type="dcterms:W3CDTF">2018-02-27T08:27:00Z</dcterms:created>
  <dcterms:modified xsi:type="dcterms:W3CDTF">2018-02-27T09:00:00Z</dcterms:modified>
</cp:coreProperties>
</file>