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6D7" w:rsidRDefault="00BB46D7" w:rsidP="003C747E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36"/>
          <w:szCs w:val="36"/>
        </w:rPr>
        <w:t>ImsMetabolitesFinder</w:t>
      </w:r>
    </w:p>
    <w:p w:rsidR="00BB46D7" w:rsidRDefault="00BB46D7" w:rsidP="003C747E">
      <w:pPr>
        <w:shd w:val="clear" w:color="auto" w:fill="FFFFFF"/>
        <w:spacing w:after="0" w:line="260" w:lineRule="atLeast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BB46D7" w:rsidRPr="00BB46D7" w:rsidRDefault="00BB46D7" w:rsidP="003C747E">
      <w:pPr>
        <w:shd w:val="clear" w:color="auto" w:fill="FFFFFF"/>
        <w:spacing w:after="0" w:line="260" w:lineRule="atLeast"/>
        <w:jc w:val="both"/>
        <w:rPr>
          <w:rFonts w:ascii="Arial" w:hAnsi="Arial" w:cs="Arial"/>
          <w:i/>
          <w:color w:val="333333"/>
          <w:shd w:val="clear" w:color="auto" w:fill="FFFFFF"/>
        </w:rPr>
      </w:pPr>
      <w:r>
        <w:rPr>
          <w:b/>
          <w:bCs/>
          <w:i/>
          <w:iCs/>
          <w:color w:val="000000"/>
          <w:sz w:val="23"/>
          <w:szCs w:val="23"/>
        </w:rPr>
        <w:t xml:space="preserve">Abstract – </w:t>
      </w:r>
      <w:r w:rsidRPr="00BB46D7">
        <w:rPr>
          <w:rFonts w:ascii="Arial" w:hAnsi="Arial" w:cs="Arial"/>
          <w:bCs/>
          <w:i/>
          <w:iCs/>
          <w:color w:val="000000"/>
        </w:rPr>
        <w:t>ImsMetabolitesFinder is a</w:t>
      </w:r>
      <w:r w:rsidR="00943936">
        <w:rPr>
          <w:rFonts w:ascii="Arial" w:hAnsi="Arial" w:cs="Arial"/>
          <w:bCs/>
          <w:i/>
          <w:iCs/>
          <w:color w:val="000000"/>
        </w:rPr>
        <w:t>n</w:t>
      </w:r>
      <w:r w:rsidR="008C06EA">
        <w:rPr>
          <w:rFonts w:ascii="Arial" w:hAnsi="Arial" w:cs="Arial"/>
          <w:bCs/>
          <w:i/>
          <w:iCs/>
          <w:color w:val="000000"/>
        </w:rPr>
        <w:t xml:space="preserve"> </w:t>
      </w:r>
      <w:r w:rsidRPr="00BB46D7">
        <w:rPr>
          <w:rFonts w:ascii="Arial" w:hAnsi="Arial" w:cs="Arial"/>
          <w:bCs/>
          <w:i/>
          <w:iCs/>
          <w:color w:val="000000"/>
        </w:rPr>
        <w:t xml:space="preserve">application </w:t>
      </w:r>
      <w:r w:rsidR="008C06EA">
        <w:rPr>
          <w:rFonts w:ascii="Arial" w:hAnsi="Arial" w:cs="Arial"/>
          <w:bCs/>
          <w:i/>
          <w:iCs/>
          <w:color w:val="000000"/>
        </w:rPr>
        <w:t xml:space="preserve">that </w:t>
      </w:r>
      <w:r w:rsidR="00943936">
        <w:rPr>
          <w:rFonts w:ascii="Arial" w:hAnsi="Arial" w:cs="Arial"/>
          <w:i/>
          <w:color w:val="333333"/>
          <w:shd w:val="clear" w:color="auto" w:fill="FFFFFF"/>
        </w:rPr>
        <w:t xml:space="preserve">isolates the </w:t>
      </w:r>
      <w:r w:rsidRPr="00BB46D7">
        <w:rPr>
          <w:rFonts w:ascii="Arial" w:hAnsi="Arial" w:cs="Arial"/>
          <w:i/>
          <w:color w:val="333333"/>
          <w:shd w:val="clear" w:color="auto" w:fill="FFFFFF"/>
        </w:rPr>
        <w:t xml:space="preserve">presence of a target molecule in </w:t>
      </w:r>
      <w:r w:rsidR="00943936">
        <w:rPr>
          <w:rFonts w:ascii="Arial" w:hAnsi="Arial" w:cs="Arial"/>
          <w:i/>
          <w:color w:val="333333"/>
          <w:shd w:val="clear" w:color="auto" w:fill="FFFFFF"/>
        </w:rPr>
        <w:t xml:space="preserve">an </w:t>
      </w:r>
      <w:r w:rsidRPr="00BB46D7">
        <w:rPr>
          <w:rFonts w:ascii="Arial" w:hAnsi="Arial" w:cs="Arial"/>
          <w:i/>
          <w:color w:val="333333"/>
          <w:shd w:val="clear" w:color="auto" w:fill="FFFFFF"/>
        </w:rPr>
        <w:t>IMS result files</w:t>
      </w:r>
      <w:r w:rsidR="00943936">
        <w:rPr>
          <w:rFonts w:ascii="Arial" w:hAnsi="Arial" w:cs="Arial"/>
          <w:i/>
          <w:color w:val="333333"/>
          <w:shd w:val="clear" w:color="auto" w:fill="FFFFFF"/>
        </w:rPr>
        <w:t xml:space="preserve"> and </w:t>
      </w:r>
      <w:r w:rsidR="00D75EAB">
        <w:rPr>
          <w:rFonts w:ascii="Arial" w:hAnsi="Arial" w:cs="Arial"/>
          <w:i/>
          <w:color w:val="333333"/>
          <w:shd w:val="clear" w:color="auto" w:fill="FFFFFF"/>
        </w:rPr>
        <w:t xml:space="preserve">use the information to </w:t>
      </w:r>
      <w:r w:rsidR="00943936">
        <w:rPr>
          <w:rFonts w:ascii="Arial" w:hAnsi="Arial" w:cs="Arial"/>
          <w:i/>
          <w:color w:val="333333"/>
          <w:shd w:val="clear" w:color="auto" w:fill="FFFFFF"/>
        </w:rPr>
        <w:t xml:space="preserve">analyze </w:t>
      </w:r>
      <w:r w:rsidR="00D75EAB">
        <w:rPr>
          <w:rFonts w:ascii="Arial" w:hAnsi="Arial" w:cs="Arial"/>
          <w:i/>
          <w:color w:val="333333"/>
          <w:shd w:val="clear" w:color="auto" w:fill="FFFFFF"/>
        </w:rPr>
        <w:t xml:space="preserve">the </w:t>
      </w:r>
      <w:r w:rsidR="00943936">
        <w:rPr>
          <w:rFonts w:ascii="Arial" w:hAnsi="Arial" w:cs="Arial"/>
          <w:i/>
          <w:color w:val="333333"/>
          <w:shd w:val="clear" w:color="auto" w:fill="FFFFFF"/>
        </w:rPr>
        <w:t>instrument independent</w:t>
      </w:r>
      <w:r w:rsidR="00D75EAB">
        <w:rPr>
          <w:rFonts w:ascii="Arial" w:hAnsi="Arial" w:cs="Arial"/>
          <w:i/>
          <w:color w:val="333333"/>
          <w:shd w:val="clear" w:color="auto" w:fill="FFFFFF"/>
        </w:rPr>
        <w:t xml:space="preserve"> characteristics</w:t>
      </w:r>
      <w:r w:rsidR="00463CA2">
        <w:rPr>
          <w:rFonts w:ascii="Arial" w:hAnsi="Arial" w:cs="Arial"/>
          <w:i/>
          <w:color w:val="333333"/>
          <w:shd w:val="clear" w:color="auto" w:fill="FFFFFF"/>
        </w:rPr>
        <w:t xml:space="preserve"> such as t</w:t>
      </w:r>
      <w:r w:rsidRPr="00BB46D7">
        <w:rPr>
          <w:rFonts w:ascii="Arial" w:hAnsi="Arial" w:cs="Arial"/>
          <w:i/>
          <w:color w:val="333333"/>
          <w:shd w:val="clear" w:color="auto" w:fill="FFFFFF"/>
        </w:rPr>
        <w:t>he mobility(K0) and cross sectional area(A)</w:t>
      </w:r>
      <w:r w:rsidR="00463CA2">
        <w:rPr>
          <w:rFonts w:ascii="Arial" w:hAnsi="Arial" w:cs="Arial"/>
          <w:i/>
          <w:color w:val="333333"/>
          <w:shd w:val="clear" w:color="auto" w:fill="FFFFFF"/>
        </w:rPr>
        <w:t>.</w:t>
      </w:r>
      <w:r w:rsidRPr="00BB46D7">
        <w:rPr>
          <w:rFonts w:ascii="Arial" w:hAnsi="Arial" w:cs="Arial"/>
          <w:i/>
          <w:color w:val="333333"/>
          <w:shd w:val="clear" w:color="auto" w:fill="FFFFFF"/>
        </w:rPr>
        <w:t xml:space="preserve"> The program</w:t>
      </w:r>
      <w:r>
        <w:rPr>
          <w:rFonts w:ascii="Arial" w:hAnsi="Arial" w:cs="Arial"/>
          <w:i/>
          <w:color w:val="333333"/>
          <w:shd w:val="clear" w:color="auto" w:fill="FFFFFF"/>
        </w:rPr>
        <w:t xml:space="preserve"> uses various peak analysis techniques to maximize the reliability the </w:t>
      </w:r>
      <w:r w:rsidR="00DD5BA5">
        <w:rPr>
          <w:rFonts w:ascii="Arial" w:hAnsi="Arial" w:cs="Arial"/>
          <w:i/>
          <w:color w:val="333333"/>
          <w:shd w:val="clear" w:color="auto" w:fill="FFFFFF"/>
        </w:rPr>
        <w:t xml:space="preserve">measurement </w:t>
      </w:r>
      <w:r>
        <w:rPr>
          <w:rFonts w:ascii="Arial" w:hAnsi="Arial" w:cs="Arial"/>
          <w:i/>
          <w:color w:val="333333"/>
          <w:shd w:val="clear" w:color="auto" w:fill="FFFFFF"/>
        </w:rPr>
        <w:t>section</w:t>
      </w:r>
      <w:r w:rsidR="006A7E8A">
        <w:rPr>
          <w:rFonts w:ascii="Arial" w:hAnsi="Arial" w:cs="Arial"/>
          <w:i/>
          <w:color w:val="333333"/>
          <w:shd w:val="clear" w:color="auto" w:fill="FFFFFF"/>
        </w:rPr>
        <w:t xml:space="preserve"> result.</w:t>
      </w:r>
    </w:p>
    <w:p w:rsidR="00FA627A" w:rsidRDefault="00FA627A" w:rsidP="00FA627A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FA627A" w:rsidRPr="00FA627A" w:rsidRDefault="00FA627A" w:rsidP="00FA627A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9253C" w:rsidRDefault="00FA627A" w:rsidP="0059253C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</w:t>
      </w:r>
      <w:r w:rsidR="00943936">
        <w:rPr>
          <w:b/>
          <w:bCs/>
          <w:color w:val="000000"/>
        </w:rPr>
        <w:t xml:space="preserve">I. </w:t>
      </w:r>
      <w:r w:rsidR="00AA2843">
        <w:rPr>
          <w:b/>
          <w:bCs/>
          <w:color w:val="000000"/>
        </w:rPr>
        <w:t xml:space="preserve">Methods </w:t>
      </w:r>
    </w:p>
    <w:p w:rsidR="00D75EAB" w:rsidRPr="0059253C" w:rsidRDefault="0059253C" w:rsidP="00943936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>
        <w:t xml:space="preserve">Cross section extraction is a very well-studied biological technique and has been around since &lt;year&gt;[cite something]. </w:t>
      </w:r>
      <w:r>
        <w:rPr>
          <w:b/>
          <w:bCs/>
          <w:color w:val="000000"/>
        </w:rPr>
        <w:t>&lt;</w:t>
      </w:r>
      <w:r w:rsidRPr="00007964">
        <w:rPr>
          <w:bCs/>
          <w:color w:val="000000"/>
        </w:rPr>
        <w:t>Explain</w:t>
      </w:r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 xml:space="preserve">the techniques of running ims with different voltages, get drift time, Linear fit, etc&gt;. </w:t>
      </w:r>
      <w:r w:rsidR="00943936">
        <w:t>&lt;Insert reasons&gt; requires the accurate cross section with high degree of confidence and the ability to reject</w:t>
      </w:r>
      <w:r w:rsidR="00D75EAB">
        <w:t xml:space="preserve"> various sources of noise and fake detection</w:t>
      </w:r>
      <w:r w:rsidR="00943936">
        <w:t>.</w:t>
      </w:r>
      <w:r w:rsidR="00007964">
        <w:t xml:space="preserve"> First of all, it is important to note that the mapping between signal and target ion presence </w:t>
      </w:r>
      <w:r w:rsidR="00DD5BA5">
        <w:t>can sometimes be</w:t>
      </w:r>
      <w:r w:rsidR="00007964">
        <w:t xml:space="preserve"> very subjective</w:t>
      </w:r>
      <w:r w:rsidR="00DD5BA5">
        <w:t>, especially</w:t>
      </w:r>
      <w:r w:rsidR="00463CA2">
        <w:t xml:space="preserve"> for low intensity peaks</w:t>
      </w:r>
      <w:r w:rsidR="00007964">
        <w:t xml:space="preserve">. </w:t>
      </w:r>
      <w:r w:rsidR="00943936">
        <w:t>As a result, the ImsMetabolitesFinder</w:t>
      </w:r>
      <w:r w:rsidR="00D75EAB">
        <w:t xml:space="preserve"> </w:t>
      </w:r>
      <w:r w:rsidR="00943936">
        <w:t xml:space="preserve">algorithm is designed with the idea of optimizing final </w:t>
      </w:r>
      <w:r w:rsidR="00D75EAB">
        <w:t xml:space="preserve">cross section calculation </w:t>
      </w:r>
      <w:r w:rsidR="00943936">
        <w:t>reliability in mind.</w:t>
      </w:r>
      <w:r w:rsidR="00007964">
        <w:t xml:space="preserve"> </w:t>
      </w:r>
      <w:r w:rsidR="00943936">
        <w:t xml:space="preserve"> </w:t>
      </w:r>
    </w:p>
    <w:p w:rsidR="00824A4E" w:rsidRDefault="00824A4E" w:rsidP="00943936">
      <w:pPr>
        <w:pStyle w:val="NormalWeb"/>
        <w:spacing w:before="0" w:beforeAutospacing="0" w:after="0" w:afterAutospacing="0"/>
        <w:jc w:val="both"/>
      </w:pPr>
    </w:p>
    <w:p w:rsidR="00824A4E" w:rsidRPr="00604119" w:rsidRDefault="00824A4E" w:rsidP="00824A4E">
      <w:pPr>
        <w:pStyle w:val="NormalWeb"/>
        <w:spacing w:before="0" w:beforeAutospacing="0" w:after="0" w:afterAutospacing="0"/>
        <w:jc w:val="both"/>
        <w:rPr>
          <w:rStyle w:val="Emphasis"/>
        </w:rPr>
      </w:pPr>
      <w:r>
        <w:rPr>
          <w:rStyle w:val="Emphasis"/>
        </w:rPr>
        <w:t>Goals</w:t>
      </w:r>
    </w:p>
    <w:p w:rsidR="00824A4E" w:rsidRDefault="00824A4E" w:rsidP="005161B0">
      <w:pPr>
        <w:pStyle w:val="NormalWeb"/>
        <w:spacing w:before="0" w:beforeAutospacing="0" w:after="0" w:afterAutospacing="0"/>
        <w:jc w:val="both"/>
      </w:pPr>
      <w:r>
        <w:tab/>
        <w:t xml:space="preserve">Extract </w:t>
      </w:r>
      <w:r w:rsidR="00DD5BA5">
        <w:t xml:space="preserve">cross section area and mobility from IMS results </w:t>
      </w:r>
      <w:r w:rsidR="005161B0">
        <w:t>reliably if the input data</w:t>
      </w:r>
      <w:r w:rsidR="00DD5BA5">
        <w:t>set provides enough information or declare inconclusive if otherwise.</w:t>
      </w:r>
    </w:p>
    <w:p w:rsidR="00613CF8" w:rsidRDefault="00D75EAB" w:rsidP="00943936">
      <w:pPr>
        <w:pStyle w:val="NormalWeb"/>
        <w:spacing w:before="0" w:beforeAutospacing="0" w:after="0" w:afterAutospacing="0"/>
        <w:jc w:val="both"/>
      </w:pPr>
      <w:r>
        <w:tab/>
      </w:r>
    </w:p>
    <w:p w:rsidR="00604119" w:rsidRDefault="00613CF8" w:rsidP="00943936">
      <w:pPr>
        <w:pStyle w:val="NormalWeb"/>
        <w:spacing w:before="0" w:beforeAutospacing="0" w:after="0" w:afterAutospacing="0"/>
        <w:jc w:val="both"/>
      </w:pPr>
      <w:r>
        <w:t>&lt; introduces frame accumulation and why, then define voltage group&gt;</w:t>
      </w:r>
    </w:p>
    <w:p w:rsidR="00463CA2" w:rsidRDefault="00463CA2" w:rsidP="00943936">
      <w:pPr>
        <w:pStyle w:val="NormalWeb"/>
        <w:spacing w:before="0" w:beforeAutospacing="0" w:after="0" w:afterAutospacing="0"/>
        <w:jc w:val="both"/>
      </w:pPr>
    </w:p>
    <w:p w:rsidR="00FC1BFE" w:rsidRPr="00B1146D" w:rsidRDefault="00FC1BFE" w:rsidP="00943936">
      <w:pPr>
        <w:pStyle w:val="NormalWeb"/>
        <w:spacing w:before="0" w:beforeAutospacing="0" w:after="0" w:afterAutospacing="0"/>
        <w:jc w:val="both"/>
        <w:rPr>
          <w:i/>
          <w:iCs/>
        </w:rPr>
      </w:pPr>
      <w:r>
        <w:rPr>
          <w:i/>
          <w:iCs/>
        </w:rPr>
        <w:t>Facts/Assumptions</w:t>
      </w:r>
    </w:p>
    <w:p w:rsidR="00931872" w:rsidRPr="00FD7722" w:rsidRDefault="00931872" w:rsidP="00943936">
      <w:pPr>
        <w:pStyle w:val="NormalWeb"/>
        <w:spacing w:before="0" w:beforeAutospacing="0" w:after="0" w:afterAutospacing="0"/>
        <w:jc w:val="both"/>
      </w:pPr>
      <w:r w:rsidRPr="00FD7722">
        <w:t xml:space="preserve">[1] </w:t>
      </w:r>
      <w:r w:rsidR="00771692" w:rsidRPr="00FD7722">
        <w:t xml:space="preserve">Points agree with each </w:t>
      </w:r>
      <w:r w:rsidRPr="00FD7722">
        <w:t>other during the linear fit.</w:t>
      </w:r>
    </w:p>
    <w:p w:rsidR="00931872" w:rsidRPr="00FD7722" w:rsidRDefault="00931872" w:rsidP="00943936">
      <w:pPr>
        <w:pStyle w:val="NormalWeb"/>
        <w:spacing w:before="0" w:beforeAutospacing="0" w:after="0" w:afterAutospacing="0"/>
        <w:jc w:val="both"/>
      </w:pPr>
      <w:r w:rsidRPr="00FD7722">
        <w:t xml:space="preserve">[2] More than enough </w:t>
      </w:r>
      <w:r w:rsidR="00771692" w:rsidRPr="00FD7722">
        <w:t>points were provided for the linear fit</w:t>
      </w:r>
      <w:r w:rsidRPr="00FD7722">
        <w:t>.</w:t>
      </w:r>
    </w:p>
    <w:p w:rsidR="00771692" w:rsidRDefault="00AA2843" w:rsidP="00943936">
      <w:pPr>
        <w:pStyle w:val="NormalWeb"/>
        <w:spacing w:before="0" w:beforeAutospacing="0" w:after="0" w:afterAutospacing="0"/>
        <w:jc w:val="both"/>
      </w:pPr>
      <w:r>
        <w:t>[B</w:t>
      </w:r>
      <w:r w:rsidR="00771692" w:rsidRPr="00FD7722">
        <w:t xml:space="preserve">] Each point represents </w:t>
      </w:r>
      <w:r w:rsidR="00FD7722" w:rsidRPr="00FD7722">
        <w:t xml:space="preserve">a high confidence </w:t>
      </w:r>
      <w:r w:rsidR="00771692" w:rsidRPr="00FD7722">
        <w:t>drift time measurement of the target ion at a given configuration of drift tube voltage, temperature and pressure.</w:t>
      </w:r>
    </w:p>
    <w:p w:rsidR="00DF02DC" w:rsidRPr="00FD7722" w:rsidRDefault="00DF02DC" w:rsidP="00943936">
      <w:pPr>
        <w:pStyle w:val="NormalWeb"/>
        <w:spacing w:before="0" w:beforeAutospacing="0" w:after="0" w:afterAutospacing="0"/>
        <w:jc w:val="both"/>
      </w:pPr>
      <w:r>
        <w:t>[</w:t>
      </w:r>
      <w:r w:rsidR="00F05A66">
        <w:t>3</w:t>
      </w:r>
      <w:r>
        <w:t xml:space="preserve">] Mobility/Cross section/Drift time math model accurately </w:t>
      </w:r>
      <w:r w:rsidR="00B1146D">
        <w:t>models correctly how</w:t>
      </w:r>
      <w:r>
        <w:t xml:space="preserve"> drift time</w:t>
      </w:r>
      <w:r w:rsidR="00B1146D">
        <w:t xml:space="preserve"> relates to mobility</w:t>
      </w:r>
      <w:r>
        <w:t>.</w:t>
      </w:r>
    </w:p>
    <w:p w:rsidR="00931872" w:rsidRPr="00FD7722" w:rsidRDefault="00931872" w:rsidP="00943936">
      <w:pPr>
        <w:pStyle w:val="NormalWeb"/>
        <w:spacing w:before="0" w:beforeAutospacing="0" w:after="0" w:afterAutospacing="0"/>
        <w:jc w:val="both"/>
      </w:pPr>
      <w:r w:rsidRPr="00FD7722">
        <w:rPr>
          <w:color w:val="000000"/>
          <w:shd w:val="clear" w:color="auto" w:fill="FFFFFF"/>
        </w:rPr>
        <w:t>———————————————————————</w:t>
      </w:r>
    </w:p>
    <w:p w:rsidR="00931872" w:rsidRPr="00FD7722" w:rsidRDefault="00931872" w:rsidP="00931872">
      <w:pPr>
        <w:pStyle w:val="NormalWeb"/>
        <w:spacing w:before="0" w:beforeAutospacing="0" w:after="0" w:afterAutospacing="0"/>
        <w:jc w:val="both"/>
      </w:pPr>
      <w:r w:rsidRPr="00FD7722">
        <w:rPr>
          <w:rFonts w:ascii="Cambria Math" w:hAnsi="Cambria Math" w:cs="Cambria Math"/>
          <w:b/>
          <w:bCs/>
          <w:color w:val="000000"/>
          <w:shd w:val="clear" w:color="auto" w:fill="FFFFFF"/>
        </w:rPr>
        <w:t>∴</w:t>
      </w:r>
      <w:r w:rsidRPr="00FD7722">
        <w:rPr>
          <w:rStyle w:val="apple-converted-space"/>
          <w:color w:val="000000"/>
          <w:shd w:val="clear" w:color="auto" w:fill="FFFFFF"/>
        </w:rPr>
        <w:t> </w:t>
      </w:r>
      <w:r w:rsidR="00007964">
        <w:rPr>
          <w:color w:val="000000"/>
          <w:shd w:val="clear" w:color="auto" w:fill="FFFFFF"/>
        </w:rPr>
        <w:t>[A</w:t>
      </w:r>
      <w:r w:rsidRPr="00FD7722">
        <w:rPr>
          <w:color w:val="000000"/>
          <w:shd w:val="clear" w:color="auto" w:fill="FFFFFF"/>
        </w:rPr>
        <w:t xml:space="preserve">] </w:t>
      </w:r>
      <w:r w:rsidR="00FD7722" w:rsidRPr="00FD7722">
        <w:rPr>
          <w:color w:val="000000"/>
          <w:shd w:val="clear" w:color="auto" w:fill="FFFFFF"/>
        </w:rPr>
        <w:t>We are confident that f</w:t>
      </w:r>
      <w:r w:rsidRPr="00FD7722">
        <w:t xml:space="preserve">inal mobility / cross section confidence </w:t>
      </w:r>
      <w:r w:rsidR="00FD7722" w:rsidRPr="00FD7722">
        <w:t xml:space="preserve">is accurate </w:t>
      </w:r>
      <w:r w:rsidRPr="00FD7722">
        <w:t>and we can use it for library construction.</w:t>
      </w:r>
    </w:p>
    <w:p w:rsidR="009C119B" w:rsidRDefault="009C119B" w:rsidP="00931872">
      <w:pPr>
        <w:pStyle w:val="NormalWeb"/>
        <w:spacing w:before="0" w:beforeAutospacing="0" w:after="0" w:afterAutospacing="0"/>
        <w:jc w:val="both"/>
      </w:pPr>
    </w:p>
    <w:p w:rsidR="009C119B" w:rsidRDefault="009C119B" w:rsidP="00931872">
      <w:pPr>
        <w:pStyle w:val="NormalWeb"/>
        <w:spacing w:before="0" w:beforeAutospacing="0" w:after="0" w:afterAutospacing="0"/>
        <w:jc w:val="both"/>
      </w:pPr>
      <w:r>
        <w:t>[</w:t>
      </w:r>
      <w:r w:rsidR="00AA2843">
        <w:t>C</w:t>
      </w:r>
      <w:r>
        <w:t>] If the ion is indeed present, at the target Mz</w:t>
      </w:r>
      <w:r w:rsidR="00DD5BA5">
        <w:t>,</w:t>
      </w:r>
      <w:r>
        <w:t xml:space="preserve"> there </w:t>
      </w:r>
      <w:r w:rsidR="00DD5BA5">
        <w:t xml:space="preserve">will </w:t>
      </w:r>
      <w:r>
        <w:t xml:space="preserve">be </w:t>
      </w:r>
      <w:r w:rsidR="00DD5BA5">
        <w:t xml:space="preserve">a </w:t>
      </w:r>
      <w:r>
        <w:t>peak with reasonable intensity, good peak shape and isotopic distribution closest to the theoretical isotopic distribution.</w:t>
      </w:r>
    </w:p>
    <w:p w:rsidR="009C119B" w:rsidRDefault="00EE129A" w:rsidP="00931872">
      <w:pPr>
        <w:pStyle w:val="NormalWeb"/>
        <w:spacing w:before="0" w:beforeAutospacing="0" w:after="0" w:afterAutospacing="0"/>
        <w:jc w:val="both"/>
      </w:pPr>
      <w:r w:rsidRPr="00FD7722">
        <w:t>[</w:t>
      </w:r>
      <w:r w:rsidR="009C119B">
        <w:t>1</w:t>
      </w:r>
      <w:r w:rsidRPr="00FD7722">
        <w:t xml:space="preserve">] </w:t>
      </w:r>
      <w:r>
        <w:t>If at the target Mz there are non-target chemicals making a presence</w:t>
      </w:r>
      <w:r w:rsidR="009C119B">
        <w:t xml:space="preserve"> along with the true target presence</w:t>
      </w:r>
      <w:r>
        <w:t xml:space="preserve">, </w:t>
      </w:r>
      <w:r w:rsidR="00DD5BA5">
        <w:t xml:space="preserve">intensity and peak shapes are uncertain but the </w:t>
      </w:r>
      <w:r>
        <w:t>isotopic profile</w:t>
      </w:r>
      <w:r w:rsidR="009C119B">
        <w:t xml:space="preserve"> </w:t>
      </w:r>
      <w:r w:rsidR="00DD5BA5">
        <w:t xml:space="preserve">will not be </w:t>
      </w:r>
      <w:r w:rsidR="009C119B">
        <w:t xml:space="preserve">as good as </w:t>
      </w:r>
      <w:r w:rsidR="00DD5BA5">
        <w:t xml:space="preserve">real </w:t>
      </w:r>
      <w:r w:rsidR="009C119B">
        <w:t>target</w:t>
      </w:r>
      <w:r w:rsidR="00DD5BA5">
        <w:t xml:space="preserve"> isotopic profile</w:t>
      </w:r>
      <w:r>
        <w:t>.</w:t>
      </w:r>
    </w:p>
    <w:p w:rsidR="00125CBC" w:rsidRDefault="00DD5BA5" w:rsidP="00125CBC">
      <w:pPr>
        <w:pStyle w:val="NormalWeb"/>
        <w:spacing w:before="0" w:beforeAutospacing="0" w:after="0" w:afterAutospacing="0"/>
        <w:jc w:val="both"/>
      </w:pPr>
      <w:r w:rsidRPr="00FD7722">
        <w:t xml:space="preserve"> </w:t>
      </w:r>
      <w:r w:rsidR="00EE129A" w:rsidRPr="00FD7722">
        <w:t>[</w:t>
      </w:r>
      <w:r w:rsidR="00F05A66">
        <w:t>D</w:t>
      </w:r>
      <w:r w:rsidR="00EE129A" w:rsidRPr="00FD7722">
        <w:t xml:space="preserve">] </w:t>
      </w:r>
      <w:r w:rsidR="00125CBC">
        <w:t>If at the target Mz there are peaks resulted from noise, it will have a low peak shape or a low intensity score, and a low isotopic score.</w:t>
      </w:r>
    </w:p>
    <w:p w:rsidR="00931872" w:rsidRPr="00FD7722" w:rsidRDefault="00240DD3" w:rsidP="00931872">
      <w:pPr>
        <w:pStyle w:val="NormalWeb"/>
        <w:spacing w:before="0" w:beforeAutospacing="0" w:after="0" w:afterAutospacing="0"/>
        <w:jc w:val="both"/>
      </w:pPr>
      <w:r>
        <w:t>.</w:t>
      </w:r>
      <w:r w:rsidR="00931872" w:rsidRPr="00FD7722">
        <w:rPr>
          <w:color w:val="000000"/>
          <w:shd w:val="clear" w:color="auto" w:fill="FFFFFF"/>
        </w:rPr>
        <w:t>———————————————————————</w:t>
      </w:r>
    </w:p>
    <w:p w:rsidR="00EE129A" w:rsidRDefault="00931872" w:rsidP="00771692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FD7722">
        <w:rPr>
          <w:rFonts w:ascii="Cambria Math" w:hAnsi="Cambria Math" w:cs="Cambria Math"/>
          <w:b/>
          <w:bCs/>
          <w:color w:val="000000"/>
          <w:shd w:val="clear" w:color="auto" w:fill="FFFFFF"/>
        </w:rPr>
        <w:t>∴</w:t>
      </w:r>
      <w:r w:rsidRPr="00FD7722">
        <w:rPr>
          <w:rStyle w:val="apple-converted-space"/>
          <w:color w:val="000000"/>
          <w:shd w:val="clear" w:color="auto" w:fill="FFFFFF"/>
        </w:rPr>
        <w:t> </w:t>
      </w:r>
      <w:r w:rsidR="00AA2843">
        <w:rPr>
          <w:color w:val="000000"/>
          <w:shd w:val="clear" w:color="auto" w:fill="FFFFFF"/>
        </w:rPr>
        <w:t>[B</w:t>
      </w:r>
      <w:r w:rsidRPr="00FD7722">
        <w:rPr>
          <w:color w:val="000000"/>
          <w:shd w:val="clear" w:color="auto" w:fill="FFFFFF"/>
        </w:rPr>
        <w:t xml:space="preserve">] </w:t>
      </w:r>
      <w:r w:rsidR="00240DD3">
        <w:rPr>
          <w:color w:val="000000"/>
          <w:shd w:val="clear" w:color="auto" w:fill="FFFFFF"/>
        </w:rPr>
        <w:t xml:space="preserve">The feature at a given Mz </w:t>
      </w:r>
      <w:r w:rsidR="00F05A66">
        <w:rPr>
          <w:color w:val="000000"/>
          <w:shd w:val="clear" w:color="auto" w:fill="FFFFFF"/>
        </w:rPr>
        <w:t xml:space="preserve">needs to have </w:t>
      </w:r>
      <w:r w:rsidR="00240DD3" w:rsidRPr="00F05A66">
        <w:rPr>
          <w:b/>
          <w:color w:val="000000"/>
          <w:shd w:val="clear" w:color="auto" w:fill="FFFFFF"/>
        </w:rPr>
        <w:t>reasonable</w:t>
      </w:r>
      <w:r w:rsidR="00240DD3">
        <w:rPr>
          <w:color w:val="000000"/>
          <w:shd w:val="clear" w:color="auto" w:fill="FFFFFF"/>
        </w:rPr>
        <w:t xml:space="preserve"> intensity</w:t>
      </w:r>
      <w:r w:rsidR="00F05A66">
        <w:rPr>
          <w:color w:val="000000"/>
          <w:shd w:val="clear" w:color="auto" w:fill="FFFFFF"/>
        </w:rPr>
        <w:t xml:space="preserve"> score</w:t>
      </w:r>
      <w:r w:rsidR="00240DD3">
        <w:rPr>
          <w:color w:val="000000"/>
          <w:shd w:val="clear" w:color="auto" w:fill="FFFFFF"/>
        </w:rPr>
        <w:t xml:space="preserve">, </w:t>
      </w:r>
      <w:r w:rsidR="00F05A66" w:rsidRPr="00F05A66">
        <w:rPr>
          <w:b/>
          <w:color w:val="000000"/>
          <w:shd w:val="clear" w:color="auto" w:fill="FFFFFF"/>
        </w:rPr>
        <w:t>reasonable</w:t>
      </w:r>
      <w:r w:rsidR="00F05A66">
        <w:rPr>
          <w:color w:val="000000"/>
          <w:shd w:val="clear" w:color="auto" w:fill="FFFFFF"/>
        </w:rPr>
        <w:t xml:space="preserve"> </w:t>
      </w:r>
      <w:r w:rsidR="00240DD3">
        <w:rPr>
          <w:color w:val="000000"/>
          <w:shd w:val="clear" w:color="auto" w:fill="FFFFFF"/>
        </w:rPr>
        <w:t>peak shape</w:t>
      </w:r>
      <w:r w:rsidR="00F05A66">
        <w:rPr>
          <w:color w:val="000000"/>
          <w:shd w:val="clear" w:color="auto" w:fill="FFFFFF"/>
        </w:rPr>
        <w:t xml:space="preserve"> score</w:t>
      </w:r>
      <w:r w:rsidR="00240DD3">
        <w:rPr>
          <w:color w:val="000000"/>
          <w:shd w:val="clear" w:color="auto" w:fill="FFFFFF"/>
        </w:rPr>
        <w:t xml:space="preserve"> </w:t>
      </w:r>
      <w:r w:rsidR="00F05A66">
        <w:rPr>
          <w:color w:val="000000"/>
          <w:shd w:val="clear" w:color="auto" w:fill="FFFFFF"/>
        </w:rPr>
        <w:t xml:space="preserve">and </w:t>
      </w:r>
      <w:r w:rsidR="00F05A66" w:rsidRPr="00F05A66">
        <w:rPr>
          <w:b/>
          <w:color w:val="000000"/>
          <w:shd w:val="clear" w:color="auto" w:fill="FFFFFF"/>
        </w:rPr>
        <w:t>high and also</w:t>
      </w:r>
      <w:r w:rsidR="00F05A66">
        <w:rPr>
          <w:color w:val="000000"/>
          <w:shd w:val="clear" w:color="auto" w:fill="FFFFFF"/>
        </w:rPr>
        <w:t xml:space="preserve"> </w:t>
      </w:r>
      <w:r w:rsidR="00EE129A" w:rsidRPr="00F05A66">
        <w:rPr>
          <w:b/>
          <w:color w:val="000000"/>
          <w:shd w:val="clear" w:color="auto" w:fill="FFFFFF"/>
        </w:rPr>
        <w:t>high</w:t>
      </w:r>
      <w:r w:rsidR="00F05A66">
        <w:rPr>
          <w:b/>
          <w:color w:val="000000"/>
          <w:shd w:val="clear" w:color="auto" w:fill="FFFFFF"/>
        </w:rPr>
        <w:t>est</w:t>
      </w:r>
      <w:r w:rsidR="00EE129A">
        <w:rPr>
          <w:color w:val="000000"/>
          <w:shd w:val="clear" w:color="auto" w:fill="FFFFFF"/>
        </w:rPr>
        <w:t xml:space="preserve"> isotopic distribution </w:t>
      </w:r>
      <w:r w:rsidR="00F05A66">
        <w:rPr>
          <w:color w:val="000000"/>
          <w:shd w:val="clear" w:color="auto" w:fill="FFFFFF"/>
        </w:rPr>
        <w:t xml:space="preserve">to strongly indicate </w:t>
      </w:r>
      <w:r w:rsidR="00EE129A">
        <w:rPr>
          <w:color w:val="000000"/>
          <w:shd w:val="clear" w:color="auto" w:fill="FFFFFF"/>
        </w:rPr>
        <w:t xml:space="preserve">the target presence. </w:t>
      </w:r>
      <w:r w:rsidR="00F05A66">
        <w:rPr>
          <w:color w:val="000000"/>
          <w:shd w:val="clear" w:color="auto" w:fill="FFFFFF"/>
        </w:rPr>
        <w:t>As a result the feature’s drift time measurement is very likely the target ion drift time measurement.</w:t>
      </w:r>
    </w:p>
    <w:p w:rsidR="00AA2843" w:rsidRDefault="00AA2843" w:rsidP="00771692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</w:p>
    <w:p w:rsidR="00AA2843" w:rsidRPr="00FD7722" w:rsidRDefault="00AA2843" w:rsidP="00AA2843">
      <w:pPr>
        <w:pStyle w:val="NormalWeb"/>
        <w:spacing w:before="0" w:beforeAutospacing="0" w:after="0" w:afterAutospacing="0"/>
        <w:jc w:val="both"/>
      </w:pPr>
      <w:r w:rsidRPr="00FD7722">
        <w:t xml:space="preserve">[1] Voltage, temperature and pressure are stable </w:t>
      </w:r>
      <w:r>
        <w:t>for a voltage group</w:t>
      </w:r>
      <w:r w:rsidRPr="00FD7722">
        <w:t>.</w:t>
      </w:r>
    </w:p>
    <w:p w:rsidR="00AA2843" w:rsidRDefault="00AA2843" w:rsidP="00AA2843">
      <w:pPr>
        <w:pStyle w:val="NormalWeb"/>
        <w:spacing w:before="0" w:beforeAutospacing="0" w:after="0" w:afterAutospacing="0"/>
        <w:jc w:val="both"/>
      </w:pPr>
      <w:r w:rsidRPr="00FD7722">
        <w:t xml:space="preserve">[2] </w:t>
      </w:r>
      <w:r>
        <w:t>The voltage group has enough accumulations</w:t>
      </w:r>
    </w:p>
    <w:p w:rsidR="00AA2843" w:rsidRDefault="00AA2843" w:rsidP="00AA2843">
      <w:pPr>
        <w:pStyle w:val="NormalWeb"/>
        <w:spacing w:before="0" w:beforeAutospacing="0" w:after="0" w:afterAutospacing="0"/>
        <w:jc w:val="both"/>
      </w:pPr>
      <w:r w:rsidRPr="00FD7722">
        <w:rPr>
          <w:color w:val="000000"/>
          <w:shd w:val="clear" w:color="auto" w:fill="FFFFFF"/>
        </w:rPr>
        <w:t>———————————————————————</w:t>
      </w:r>
    </w:p>
    <w:p w:rsidR="00AA2843" w:rsidRDefault="00AA2843" w:rsidP="00AA2843">
      <w:pPr>
        <w:pStyle w:val="NormalWeb"/>
        <w:spacing w:before="0" w:beforeAutospacing="0" w:after="0" w:afterAutospacing="0"/>
        <w:jc w:val="both"/>
      </w:pPr>
      <w:r w:rsidRPr="00FD7722">
        <w:rPr>
          <w:rFonts w:ascii="Cambria Math" w:hAnsi="Cambria Math" w:cs="Cambria Math"/>
          <w:b/>
          <w:bCs/>
          <w:color w:val="000000"/>
          <w:shd w:val="clear" w:color="auto" w:fill="FFFFFF"/>
        </w:rPr>
        <w:t>∴</w:t>
      </w:r>
      <w:r w:rsidRPr="00FD7722"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[C</w:t>
      </w:r>
      <w:r w:rsidRPr="00FD7722">
        <w:rPr>
          <w:color w:val="000000"/>
          <w:shd w:val="clear" w:color="auto" w:fill="FFFFFF"/>
        </w:rPr>
        <w:t xml:space="preserve">] </w:t>
      </w:r>
      <w:r>
        <w:t>If the ion is indeed present, at the target Mz there would be peak with reasonable intensity, good peak shape and isotopic distribution closest to the theoretical isotopic distribution.</w:t>
      </w:r>
    </w:p>
    <w:p w:rsidR="00463CA2" w:rsidRDefault="00463CA2" w:rsidP="00931872">
      <w:pPr>
        <w:pStyle w:val="NormalWeb"/>
        <w:spacing w:before="0" w:beforeAutospacing="0" w:after="0" w:afterAutospacing="0"/>
        <w:jc w:val="both"/>
      </w:pPr>
    </w:p>
    <w:p w:rsidR="00125CBC" w:rsidRDefault="00463CA2" w:rsidP="00463CA2">
      <w:pPr>
        <w:pStyle w:val="NormalWeb"/>
        <w:spacing w:before="0" w:beforeAutospacing="0" w:after="0" w:afterAutospacing="0"/>
        <w:jc w:val="both"/>
      </w:pPr>
      <w:r w:rsidRPr="00FD7722">
        <w:t>[</w:t>
      </w:r>
      <w:r>
        <w:t>1</w:t>
      </w:r>
      <w:r w:rsidRPr="00FD7722">
        <w:t>]</w:t>
      </w:r>
      <w:r w:rsidR="00125CBC">
        <w:t xml:space="preserve"> If there is a peak has good peak shape and reasonable intensity, it cannot be noise. </w:t>
      </w:r>
    </w:p>
    <w:p w:rsidR="00125CBC" w:rsidRDefault="00125CBC" w:rsidP="00463CA2">
      <w:pPr>
        <w:pStyle w:val="NormalWeb"/>
        <w:spacing w:before="0" w:beforeAutospacing="0" w:after="0" w:afterAutospacing="0"/>
        <w:jc w:val="both"/>
      </w:pPr>
      <w:r w:rsidRPr="00FD7722">
        <w:t>[</w:t>
      </w:r>
      <w:r>
        <w:t>2</w:t>
      </w:r>
      <w:r w:rsidRPr="00FD7722">
        <w:t>]</w:t>
      </w:r>
      <w:r>
        <w:t xml:space="preserve"> Noise’s isotopic profile is usually [</w:t>
      </w:r>
      <w:r w:rsidR="00DA58EF">
        <w:t>1,0,0</w:t>
      </w:r>
      <w:r>
        <w:t>.] .</w:t>
      </w:r>
    </w:p>
    <w:p w:rsidR="00463CA2" w:rsidRPr="00FD7722" w:rsidRDefault="00463CA2" w:rsidP="00463CA2">
      <w:pPr>
        <w:pStyle w:val="NormalWeb"/>
        <w:spacing w:before="0" w:beforeAutospacing="0" w:after="0" w:afterAutospacing="0"/>
        <w:jc w:val="both"/>
      </w:pPr>
      <w:r w:rsidRPr="00FD7722">
        <w:rPr>
          <w:color w:val="000000"/>
          <w:shd w:val="clear" w:color="auto" w:fill="FFFFFF"/>
        </w:rPr>
        <w:t>———————————————————————</w:t>
      </w:r>
    </w:p>
    <w:p w:rsidR="00125CBC" w:rsidRDefault="00463CA2" w:rsidP="00125CBC">
      <w:pPr>
        <w:pStyle w:val="NormalWeb"/>
        <w:spacing w:before="0" w:beforeAutospacing="0" w:after="0" w:afterAutospacing="0"/>
        <w:jc w:val="both"/>
      </w:pPr>
      <w:r w:rsidRPr="00FD7722">
        <w:rPr>
          <w:rFonts w:ascii="Cambria Math" w:hAnsi="Cambria Math" w:cs="Cambria Math"/>
          <w:b/>
          <w:bCs/>
          <w:color w:val="000000"/>
          <w:shd w:val="clear" w:color="auto" w:fill="FFFFFF"/>
        </w:rPr>
        <w:t>∴</w:t>
      </w:r>
      <w:r w:rsidRPr="00FD7722"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[D</w:t>
      </w:r>
      <w:r w:rsidRPr="00FD7722">
        <w:rPr>
          <w:color w:val="000000"/>
          <w:shd w:val="clear" w:color="auto" w:fill="FFFFFF"/>
        </w:rPr>
        <w:t xml:space="preserve">] </w:t>
      </w:r>
      <w:r w:rsidR="00125CBC">
        <w:t>If at the target Mz there are peaks resulted from noise, it will have a low peak shape or a low intensity score, and a low isotopic score.</w:t>
      </w:r>
    </w:p>
    <w:p w:rsidR="00604119" w:rsidRDefault="00604119" w:rsidP="00943936">
      <w:pPr>
        <w:pStyle w:val="NormalWeb"/>
        <w:spacing w:before="0" w:beforeAutospacing="0" w:after="0" w:afterAutospacing="0"/>
        <w:jc w:val="both"/>
      </w:pPr>
    </w:p>
    <w:p w:rsidR="00604119" w:rsidRDefault="00604119" w:rsidP="00604119">
      <w:pPr>
        <w:pStyle w:val="NormalWeb"/>
        <w:spacing w:before="0" w:beforeAutospacing="0" w:after="0" w:afterAutospacing="0"/>
        <w:jc w:val="both"/>
      </w:pPr>
      <w:r w:rsidRPr="00FD7722">
        <w:t>[</w:t>
      </w:r>
      <w:r>
        <w:t>1</w:t>
      </w:r>
      <w:r w:rsidRPr="00FD7722">
        <w:t>]</w:t>
      </w:r>
      <w:r>
        <w:t xml:space="preserve"> The feature peak has a wide peak</w:t>
      </w:r>
    </w:p>
    <w:p w:rsidR="00604119" w:rsidRDefault="00604119" w:rsidP="00604119">
      <w:pPr>
        <w:pStyle w:val="NormalWeb"/>
        <w:spacing w:before="0" w:beforeAutospacing="0" w:after="0" w:afterAutospacing="0"/>
        <w:jc w:val="both"/>
      </w:pPr>
      <w:r w:rsidRPr="00FD7722">
        <w:t>[</w:t>
      </w:r>
      <w:r>
        <w:t>2</w:t>
      </w:r>
      <w:r w:rsidRPr="00FD7722">
        <w:t>]</w:t>
      </w:r>
      <w:r>
        <w:t xml:space="preserve"> Wider peak with an obvious Gaussian distribution gives us higher drift time accuracy</w:t>
      </w:r>
      <w:r w:rsidR="00824A4E">
        <w:t xml:space="preserve"> </w:t>
      </w:r>
      <w:r w:rsidR="00B1146D">
        <w:t xml:space="preserve">because we can </w:t>
      </w:r>
      <w:r w:rsidR="00DD5BA5">
        <w:t xml:space="preserve">extract </w:t>
      </w:r>
      <w:r w:rsidR="00B1146D">
        <w:t>drift time scan resolution higher than what the instrument can provide</w:t>
      </w:r>
      <w:r w:rsidR="00824A4E">
        <w:t>.</w:t>
      </w:r>
    </w:p>
    <w:p w:rsidR="00604119" w:rsidRPr="00FD7722" w:rsidRDefault="00604119" w:rsidP="00604119">
      <w:pPr>
        <w:pStyle w:val="NormalWeb"/>
        <w:spacing w:before="0" w:beforeAutospacing="0" w:after="0" w:afterAutospacing="0"/>
        <w:jc w:val="both"/>
      </w:pPr>
      <w:r w:rsidRPr="00FD7722">
        <w:rPr>
          <w:color w:val="000000"/>
          <w:shd w:val="clear" w:color="auto" w:fill="FFFFFF"/>
        </w:rPr>
        <w:t>———————————————————————</w:t>
      </w:r>
    </w:p>
    <w:p w:rsidR="00604119" w:rsidRDefault="00604119" w:rsidP="00604119">
      <w:pPr>
        <w:pStyle w:val="NormalWeb"/>
        <w:spacing w:before="0" w:beforeAutospacing="0" w:after="0" w:afterAutospacing="0"/>
        <w:jc w:val="both"/>
      </w:pPr>
      <w:r w:rsidRPr="00FD7722">
        <w:rPr>
          <w:rFonts w:ascii="Cambria Math" w:hAnsi="Cambria Math" w:cs="Cambria Math"/>
          <w:b/>
          <w:bCs/>
          <w:color w:val="000000"/>
          <w:shd w:val="clear" w:color="auto" w:fill="FFFFFF"/>
        </w:rPr>
        <w:t>∴</w:t>
      </w:r>
      <w:r w:rsidRPr="00FD7722"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[</w:t>
      </w:r>
      <w:r w:rsidR="00824A4E">
        <w:rPr>
          <w:color w:val="000000"/>
          <w:shd w:val="clear" w:color="auto" w:fill="FFFFFF"/>
        </w:rPr>
        <w:t>E</w:t>
      </w:r>
      <w:r w:rsidRPr="00FD7722">
        <w:rPr>
          <w:color w:val="000000"/>
          <w:shd w:val="clear" w:color="auto" w:fill="FFFFFF"/>
        </w:rPr>
        <w:t xml:space="preserve">] </w:t>
      </w:r>
      <w:r w:rsidR="00824A4E">
        <w:t xml:space="preserve">Wider peak means a peak is preferable for analysis but it does not tell anything in target selection. </w:t>
      </w:r>
    </w:p>
    <w:p w:rsidR="00D75EAB" w:rsidRDefault="00D75EAB" w:rsidP="00613CF8">
      <w:pPr>
        <w:pStyle w:val="NormalWeb"/>
        <w:spacing w:before="0" w:beforeAutospacing="0" w:after="0" w:afterAutospacing="0"/>
        <w:jc w:val="both"/>
      </w:pPr>
      <w:r>
        <w:tab/>
      </w:r>
    </w:p>
    <w:p w:rsidR="003819F8" w:rsidRDefault="00FA627A" w:rsidP="003819F8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III. Algorithm </w:t>
      </w:r>
      <w:r w:rsidR="00AA2843">
        <w:rPr>
          <w:b/>
          <w:bCs/>
          <w:color w:val="000000"/>
        </w:rPr>
        <w:t>Description</w:t>
      </w:r>
      <w:r>
        <w:rPr>
          <w:b/>
          <w:bCs/>
          <w:color w:val="000000"/>
        </w:rPr>
        <w:t xml:space="preserve"> </w:t>
      </w:r>
    </w:p>
    <w:p w:rsidR="00604119" w:rsidRDefault="00604119" w:rsidP="00604119">
      <w:pPr>
        <w:pStyle w:val="NormalWeb"/>
        <w:spacing w:before="0" w:beforeAutospacing="0" w:after="0" w:afterAutospacing="0"/>
        <w:jc w:val="both"/>
        <w:rPr>
          <w:rStyle w:val="Emphasis"/>
        </w:rPr>
      </w:pPr>
    </w:p>
    <w:p w:rsidR="00BB6E10" w:rsidRDefault="00BB6E10" w:rsidP="00604119">
      <w:pPr>
        <w:pStyle w:val="NormalWeb"/>
        <w:spacing w:before="0" w:beforeAutospacing="0" w:after="0" w:afterAutospacing="0"/>
        <w:jc w:val="both"/>
        <w:rPr>
          <w:rStyle w:val="Emphasis"/>
        </w:rPr>
      </w:pPr>
    </w:p>
    <w:p w:rsidR="00604119" w:rsidRPr="00604119" w:rsidRDefault="00604119" w:rsidP="00604119">
      <w:pPr>
        <w:pStyle w:val="NormalWeb"/>
        <w:spacing w:before="0" w:beforeAutospacing="0" w:after="0" w:afterAutospacing="0"/>
        <w:jc w:val="both"/>
        <w:rPr>
          <w:rStyle w:val="Emphasis"/>
        </w:rPr>
      </w:pPr>
      <w:r w:rsidRPr="00604119">
        <w:rPr>
          <w:rStyle w:val="Emphasis"/>
        </w:rPr>
        <w:t>Input</w:t>
      </w:r>
    </w:p>
    <w:p w:rsidR="00604119" w:rsidRDefault="003819F8" w:rsidP="00604119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 w:rsidRPr="003819F8">
        <w:rPr>
          <w:bCs/>
          <w:color w:val="000000"/>
        </w:rPr>
        <w:t xml:space="preserve">The input </w:t>
      </w:r>
      <w:r w:rsidR="00604119">
        <w:rPr>
          <w:bCs/>
          <w:color w:val="000000"/>
        </w:rPr>
        <w:t>files are</w:t>
      </w:r>
      <w:r w:rsidRPr="003819F8">
        <w:rPr>
          <w:bCs/>
          <w:color w:val="000000"/>
        </w:rPr>
        <w:t xml:space="preserve"> UIMF file</w:t>
      </w:r>
      <w:r w:rsidR="00604119">
        <w:rPr>
          <w:bCs/>
          <w:color w:val="000000"/>
        </w:rPr>
        <w:t>s</w:t>
      </w:r>
      <w:r w:rsidRPr="003819F8">
        <w:rPr>
          <w:bCs/>
          <w:color w:val="000000"/>
        </w:rPr>
        <w:t xml:space="preserve"> created by direct-injection</w:t>
      </w:r>
      <w:r>
        <w:rPr>
          <w:bCs/>
          <w:color w:val="000000"/>
        </w:rPr>
        <w:t xml:space="preserve"> </w:t>
      </w:r>
      <w:r w:rsidR="00604119">
        <w:rPr>
          <w:bCs/>
          <w:color w:val="000000"/>
        </w:rPr>
        <w:t>IMS.</w:t>
      </w:r>
      <w:r w:rsidR="00DD5BA5">
        <w:rPr>
          <w:bCs/>
          <w:color w:val="000000"/>
        </w:rPr>
        <w:t xml:space="preserve"> The following assumptions are made:</w:t>
      </w:r>
    </w:p>
    <w:p w:rsidR="003819F8" w:rsidRDefault="00824A4E" w:rsidP="0060411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bCs/>
          <w:color w:val="000000"/>
        </w:rPr>
      </w:pPr>
      <w:r w:rsidRPr="00824A4E">
        <w:rPr>
          <w:bCs/>
          <w:color w:val="000000"/>
        </w:rPr>
        <w:t xml:space="preserve">The datasets have unknown number of </w:t>
      </w:r>
      <w:r w:rsidR="003819F8" w:rsidRPr="00824A4E">
        <w:rPr>
          <w:bCs/>
          <w:color w:val="000000"/>
        </w:rPr>
        <w:t xml:space="preserve">different drift tube voltages, each repeated for </w:t>
      </w:r>
      <w:r w:rsidRPr="00824A4E">
        <w:rPr>
          <w:bCs/>
          <w:color w:val="000000"/>
        </w:rPr>
        <w:t xml:space="preserve">unknown number of </w:t>
      </w:r>
      <w:r w:rsidR="003819F8" w:rsidRPr="00824A4E">
        <w:rPr>
          <w:bCs/>
          <w:color w:val="000000"/>
        </w:rPr>
        <w:t>frames.</w:t>
      </w:r>
      <w:r w:rsidR="00604119" w:rsidRPr="00824A4E">
        <w:rPr>
          <w:bCs/>
          <w:color w:val="000000"/>
        </w:rPr>
        <w:t xml:space="preserve"> </w:t>
      </w:r>
    </w:p>
    <w:p w:rsidR="003819F8" w:rsidRPr="00DA58EF" w:rsidRDefault="00DA58EF" w:rsidP="00DA58E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b/>
          <w:bCs/>
          <w:color w:val="000000"/>
        </w:rPr>
      </w:pPr>
      <w:r>
        <w:rPr>
          <w:bCs/>
          <w:color w:val="000000"/>
        </w:rPr>
        <w:t>There may or may not be other chemicals in the MZ tolerance range.</w:t>
      </w:r>
    </w:p>
    <w:p w:rsidR="00DA58EF" w:rsidRPr="00DA58EF" w:rsidRDefault="00DA58EF" w:rsidP="00D70E9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b/>
          <w:bCs/>
          <w:color w:val="000000"/>
        </w:rPr>
      </w:pPr>
      <w:r>
        <w:rPr>
          <w:bCs/>
          <w:color w:val="000000"/>
        </w:rPr>
        <w:t xml:space="preserve">If the target is only a Mz number. The target has to be the most abundant species within the MZ tolerance range. </w:t>
      </w:r>
    </w:p>
    <w:p w:rsidR="00DA58EF" w:rsidRDefault="00DA58EF" w:rsidP="00DA58EF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</w:rPr>
      </w:pPr>
    </w:p>
    <w:p w:rsidR="00604119" w:rsidRPr="00604119" w:rsidRDefault="00B1146D" w:rsidP="00604119">
      <w:pPr>
        <w:pStyle w:val="NormalWeb"/>
        <w:spacing w:before="0" w:beforeAutospacing="0" w:after="0" w:afterAutospacing="0"/>
        <w:jc w:val="both"/>
        <w:rPr>
          <w:i/>
          <w:iCs/>
        </w:rPr>
      </w:pPr>
      <w:r>
        <w:rPr>
          <w:rStyle w:val="Emphasis"/>
        </w:rPr>
        <w:t>Empirical formula</w:t>
      </w:r>
      <w:r w:rsidR="00604119">
        <w:rPr>
          <w:rStyle w:val="Emphasis"/>
        </w:rPr>
        <w:t xml:space="preserve"> analysis</w:t>
      </w:r>
    </w:p>
    <w:p w:rsidR="00604119" w:rsidRPr="003819F8" w:rsidRDefault="00463CA2" w:rsidP="00604119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463CA2">
        <w:t>Calculate theoretical isotopic profiles</w:t>
      </w:r>
      <w:r w:rsidR="00DA58EF">
        <w:t xml:space="preserve"> and target Mzs from the input empirical formula.</w:t>
      </w:r>
    </w:p>
    <w:p w:rsidR="00DA58EF" w:rsidRDefault="00DA58EF" w:rsidP="00604119">
      <w:pPr>
        <w:pStyle w:val="NormalWeb"/>
        <w:spacing w:before="0" w:beforeAutospacing="0" w:after="0" w:afterAutospacing="0"/>
        <w:jc w:val="both"/>
        <w:rPr>
          <w:i/>
          <w:iCs/>
        </w:rPr>
      </w:pPr>
    </w:p>
    <w:p w:rsidR="003819F8" w:rsidRPr="00604119" w:rsidRDefault="00604119" w:rsidP="00604119">
      <w:pPr>
        <w:pStyle w:val="NormalWeb"/>
        <w:spacing w:before="0" w:beforeAutospacing="0" w:after="0" w:afterAutospacing="0"/>
        <w:jc w:val="both"/>
        <w:rPr>
          <w:i/>
          <w:iCs/>
        </w:rPr>
      </w:pPr>
      <w:bookmarkStart w:id="0" w:name="OLE_LINK1"/>
      <w:bookmarkStart w:id="1" w:name="OLE_LINK2"/>
      <w:r>
        <w:rPr>
          <w:i/>
          <w:iCs/>
        </w:rPr>
        <w:t>Voltage grouping</w:t>
      </w:r>
    </w:p>
    <w:bookmarkEnd w:id="0"/>
    <w:bookmarkEnd w:id="1"/>
    <w:p w:rsidR="00E616FB" w:rsidRDefault="00463CA2" w:rsidP="00604119">
      <w:pPr>
        <w:pStyle w:val="NormalWeb"/>
        <w:spacing w:before="0" w:beforeAutospacing="0" w:after="0" w:afterAutospacing="0"/>
        <w:jc w:val="both"/>
      </w:pPr>
      <w:r w:rsidRPr="00463CA2">
        <w:t xml:space="preserve">Group similar voltages. </w:t>
      </w:r>
      <w:r w:rsidR="003819F8">
        <w:t>While reading the</w:t>
      </w:r>
      <w:r w:rsidR="00DD5BA5">
        <w:t xml:space="preserve"> input file</w:t>
      </w:r>
      <w:r w:rsidR="003819F8">
        <w:t xml:space="preserve"> frame by frame</w:t>
      </w:r>
      <w:r w:rsidR="00DD5BA5">
        <w:t>,</w:t>
      </w:r>
      <w:r w:rsidR="003819F8">
        <w:t xml:space="preserve"> the program group</w:t>
      </w:r>
      <w:r w:rsidR="00DD5BA5">
        <w:t>s</w:t>
      </w:r>
      <w:r w:rsidR="003819F8">
        <w:t xml:space="preserve"> frames of similar voltages together</w:t>
      </w:r>
      <w:r w:rsidRPr="00463CA2">
        <w:t xml:space="preserve">. </w:t>
      </w:r>
      <w:r w:rsidR="00DD5BA5">
        <w:t xml:space="preserve">The program then </w:t>
      </w:r>
      <w:r w:rsidR="001771B6">
        <w:t xml:space="preserve">extracts partial XICs within a certain mass tolerance around the target Mz (ppm = 10) and </w:t>
      </w:r>
      <w:r w:rsidR="00DD5BA5">
        <w:t>s</w:t>
      </w:r>
      <w:r w:rsidR="00AA2843">
        <w:t>um</w:t>
      </w:r>
      <w:r w:rsidR="00DD5BA5">
        <w:t>s</w:t>
      </w:r>
      <w:r w:rsidR="00AA2843">
        <w:t xml:space="preserve"> </w:t>
      </w:r>
      <w:r w:rsidR="001771B6">
        <w:t xml:space="preserve">XICs from frames in the voltage group. The program then normalizes </w:t>
      </w:r>
      <w:r w:rsidR="00AA2843">
        <w:t xml:space="preserve">the </w:t>
      </w:r>
      <w:r w:rsidR="001771B6">
        <w:t xml:space="preserve">summed </w:t>
      </w:r>
      <w:r w:rsidR="00AA2843">
        <w:t>XIC by number of frames used to sum</w:t>
      </w:r>
      <w:r w:rsidR="001771B6">
        <w:t>(Averaging)</w:t>
      </w:r>
      <w:r w:rsidR="00AA2843">
        <w:t>.</w:t>
      </w:r>
      <w:r w:rsidR="00E616FB">
        <w:t xml:space="preserve"> </w:t>
      </w:r>
    </w:p>
    <w:p w:rsidR="00DE3F7F" w:rsidRDefault="00DE3F7F" w:rsidP="00604119">
      <w:pPr>
        <w:pStyle w:val="ListParagraph"/>
        <w:spacing w:after="0" w:line="240" w:lineRule="auto"/>
      </w:pPr>
    </w:p>
    <w:p w:rsidR="00CE1DA8" w:rsidRDefault="00DE3F7F" w:rsidP="00DA58EF">
      <w:pPr>
        <w:pStyle w:val="NormalWeb"/>
        <w:spacing w:before="0" w:beforeAutospacing="0" w:after="0" w:afterAutospacing="0"/>
        <w:ind w:left="720"/>
        <w:jc w:val="both"/>
      </w:pPr>
      <w:r w:rsidRPr="00DE3F7F">
        <w:t xml:space="preserve">The frame would be classified into the same voltage group if it </w:t>
      </w:r>
      <w:r w:rsidR="00DD5BA5" w:rsidRPr="00DE3F7F">
        <w:t>satisfies</w:t>
      </w:r>
      <w:r w:rsidRPr="00DE3F7F">
        <w:t xml:space="preserve"> one of the following </w:t>
      </w:r>
      <w:r w:rsidR="00CE1DA8">
        <w:t>criteria</w:t>
      </w:r>
      <w:r w:rsidRPr="00DE3F7F">
        <w:t>.</w:t>
      </w:r>
    </w:p>
    <w:p w:rsidR="00CE1DA8" w:rsidRDefault="00DE3F7F" w:rsidP="0060411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DE3F7F">
        <w:t xml:space="preserve">The </w:t>
      </w:r>
      <w:r w:rsidR="00E616FB" w:rsidRPr="00DE3F7F">
        <w:t xml:space="preserve">new </w:t>
      </w:r>
      <w:r>
        <w:t xml:space="preserve">voltage is within </w:t>
      </w:r>
      <w:r w:rsidR="00E616FB" w:rsidRPr="00DE3F7F">
        <w:t>3 standard deviation</w:t>
      </w:r>
      <w:r w:rsidRPr="00DE3F7F">
        <w:t xml:space="preserve"> </w:t>
      </w:r>
      <w:r>
        <w:t>of the average voltage</w:t>
      </w:r>
      <w:r w:rsidR="00CE1DA8">
        <w:t>.</w:t>
      </w:r>
    </w:p>
    <w:p w:rsidR="00CE1DA8" w:rsidRDefault="00CE1DA8" w:rsidP="0060411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T</w:t>
      </w:r>
      <w:r w:rsidR="00E616FB" w:rsidRPr="00DE3F7F">
        <w:t xml:space="preserve">he new voltage is within </w:t>
      </w:r>
      <w:r w:rsidR="00DE3F7F" w:rsidRPr="00CE1DA8">
        <w:rPr>
          <w:rStyle w:val="unicode"/>
          <w:color w:val="252525"/>
          <w:shd w:val="clear" w:color="auto" w:fill="FFFFFF"/>
        </w:rPr>
        <w:t>±</w:t>
      </w:r>
      <w:r w:rsidR="00E616FB" w:rsidRPr="00DE3F7F">
        <w:t>5V</w:t>
      </w:r>
      <w:r w:rsidR="00DE3F7F">
        <w:t xml:space="preserve"> of the voltage group’s average voltage.</w:t>
      </w:r>
      <w:r w:rsidR="00E616FB" w:rsidRPr="00DE3F7F">
        <w:t xml:space="preserve">   </w:t>
      </w:r>
    </w:p>
    <w:p w:rsidR="00463CA2" w:rsidRPr="00DE3F7F" w:rsidRDefault="00CE1DA8" w:rsidP="0060411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I</w:t>
      </w:r>
      <w:r w:rsidR="00E616FB" w:rsidRPr="00DE3F7F">
        <w:t xml:space="preserve">f the new voltage </w:t>
      </w:r>
      <w:r>
        <w:t>is not doubling the standard deviation by a factor of 2.</w:t>
      </w:r>
    </w:p>
    <w:p w:rsidR="003819F8" w:rsidRDefault="003819F8" w:rsidP="00604119">
      <w:pPr>
        <w:pStyle w:val="ListParagraph"/>
        <w:spacing w:after="0" w:line="240" w:lineRule="auto"/>
        <w:rPr>
          <w:sz w:val="24"/>
          <w:szCs w:val="24"/>
        </w:rPr>
      </w:pPr>
    </w:p>
    <w:p w:rsidR="00240DD3" w:rsidRDefault="00240DD3" w:rsidP="00604119">
      <w:pPr>
        <w:pStyle w:val="NormalWeb"/>
        <w:spacing w:before="0" w:beforeAutospacing="0" w:after="0" w:afterAutospacing="0"/>
        <w:jc w:val="both"/>
        <w:rPr>
          <w:i/>
          <w:iCs/>
        </w:rPr>
      </w:pPr>
      <w:r>
        <w:rPr>
          <w:i/>
          <w:iCs/>
        </w:rPr>
        <w:t xml:space="preserve">Feature detection and </w:t>
      </w:r>
      <w:r w:rsidR="00E2243E">
        <w:rPr>
          <w:i/>
          <w:iCs/>
        </w:rPr>
        <w:t>pre</w:t>
      </w:r>
      <w:r w:rsidR="007A79F6">
        <w:rPr>
          <w:i/>
          <w:iCs/>
        </w:rPr>
        <w:t xml:space="preserve">liminary </w:t>
      </w:r>
      <w:r w:rsidR="00E2243E">
        <w:rPr>
          <w:i/>
          <w:iCs/>
        </w:rPr>
        <w:t>filtering.</w:t>
      </w:r>
    </w:p>
    <w:p w:rsidR="00240DD3" w:rsidRPr="00E2243E" w:rsidRDefault="00E2243E" w:rsidP="00604119">
      <w:pPr>
        <w:pStyle w:val="NormalWeb"/>
        <w:spacing w:before="0" w:beforeAutospacing="0" w:after="0" w:afterAutospacing="0"/>
        <w:jc w:val="both"/>
      </w:pPr>
      <w:r w:rsidRPr="00DE3F7F">
        <w:t>Smooth XICs with the 2D version of the watershed algorithm so artificial gaps will be</w:t>
      </w:r>
      <w:r>
        <w:t xml:space="preserve"> filled if not already filled by accumulation. Because scoring is relatively computationally expensive, so</w:t>
      </w:r>
      <w:r w:rsidR="007A79F6">
        <w:t xml:space="preserve"> the program then</w:t>
      </w:r>
      <w:r>
        <w:t xml:space="preserve"> filter</w:t>
      </w:r>
      <w:r w:rsidR="007A79F6">
        <w:t>s</w:t>
      </w:r>
      <w:r>
        <w:t xml:space="preserve"> out really small peaks using Kelvin’s </w:t>
      </w:r>
      <w:r w:rsidR="007A79F6">
        <w:t xml:space="preserve">peak </w:t>
      </w:r>
      <w:r>
        <w:t>filter</w:t>
      </w:r>
      <w:r w:rsidR="009735D1">
        <w:t>(filter level = 0.25)</w:t>
      </w:r>
      <w:r>
        <w:t>, which is fast</w:t>
      </w:r>
      <w:r w:rsidR="007A79F6">
        <w:t xml:space="preserve"> compared to scoring</w:t>
      </w:r>
      <w:r w:rsidR="00AA2843">
        <w:rPr>
          <w:iCs/>
        </w:rPr>
        <w:t>.</w:t>
      </w:r>
      <w:r>
        <w:rPr>
          <w:iCs/>
        </w:rPr>
        <w:t xml:space="preserve"> </w:t>
      </w:r>
      <w:r>
        <w:t xml:space="preserve">Compute each feature’s drift time among other properties. If a feature’s drift time is at the edge of the UIMF heatmap, throw away the feature. </w:t>
      </w:r>
    </w:p>
    <w:p w:rsidR="00240DD3" w:rsidRDefault="00240DD3" w:rsidP="00604119">
      <w:pPr>
        <w:pStyle w:val="NormalWeb"/>
        <w:spacing w:before="0" w:beforeAutospacing="0" w:after="0" w:afterAutospacing="0"/>
        <w:jc w:val="both"/>
      </w:pPr>
    </w:p>
    <w:p w:rsidR="00240DD3" w:rsidRPr="00604119" w:rsidRDefault="00240DD3" w:rsidP="00240DD3">
      <w:pPr>
        <w:pStyle w:val="NormalWeb"/>
        <w:spacing w:before="0" w:beforeAutospacing="0" w:after="0" w:afterAutospacing="0"/>
        <w:jc w:val="both"/>
        <w:rPr>
          <w:i/>
          <w:iCs/>
        </w:rPr>
      </w:pPr>
      <w:r>
        <w:rPr>
          <w:i/>
          <w:iCs/>
        </w:rPr>
        <w:t>Feature scoring</w:t>
      </w:r>
    </w:p>
    <w:p w:rsidR="00240DD3" w:rsidRDefault="00E2243E" w:rsidP="00240DD3">
      <w:pPr>
        <w:pStyle w:val="NormalWeb"/>
        <w:spacing w:before="0" w:beforeAutospacing="0" w:after="0" w:afterAutospacing="0"/>
        <w:jc w:val="both"/>
      </w:pPr>
      <w:r>
        <w:t xml:space="preserve">Register </w:t>
      </w:r>
      <w:r w:rsidR="00240DD3">
        <w:t>features</w:t>
      </w:r>
      <w:r>
        <w:t xml:space="preserve"> as a M/z, drift time pair</w:t>
      </w:r>
      <w:r w:rsidR="00240DD3">
        <w:t>.</w:t>
      </w:r>
      <w:r>
        <w:t xml:space="preserve"> Compute</w:t>
      </w:r>
      <w:r w:rsidR="00240DD3">
        <w:t xml:space="preserve"> the feature’s intensity score, peak shape score and isotopic score as following</w:t>
      </w:r>
    </w:p>
    <w:p w:rsidR="00240DD3" w:rsidRDefault="00240DD3" w:rsidP="00240DD3">
      <w:pPr>
        <w:pStyle w:val="NormalWeb"/>
        <w:spacing w:before="0" w:beforeAutospacing="0" w:after="0" w:afterAutospacing="0"/>
        <w:ind w:left="360"/>
        <w:jc w:val="both"/>
      </w:pPr>
    </w:p>
    <w:p w:rsidR="00240DD3" w:rsidRDefault="00E2243E" w:rsidP="00240DD3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 xml:space="preserve">Intensity score: </w:t>
      </w:r>
      <w:r w:rsidR="009945B7">
        <w:t>Sum the intensities of the feature</w:t>
      </w:r>
      <w:r w:rsidR="00476556">
        <w:t xml:space="preserve"> XIC</w:t>
      </w:r>
      <w:r w:rsidR="009945B7">
        <w:t>.</w:t>
      </w:r>
    </w:p>
    <w:p w:rsidR="00476556" w:rsidRDefault="00476556" w:rsidP="00476556">
      <w:pPr>
        <w:pStyle w:val="NormalWeb"/>
        <w:spacing w:before="0" w:beforeAutospacing="0" w:after="0" w:afterAutospacing="0"/>
        <w:ind w:left="720"/>
        <w:jc w:val="both"/>
      </w:pPr>
    </w:p>
    <w:p w:rsidR="00476556" w:rsidRDefault="00476556" w:rsidP="00775A2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 xml:space="preserve">Isotopic profile score: For every M/Z specified by the theoretical isotopic Mz, get the XIC around that theoretical Mz at the feature scan number. Sum the </w:t>
      </w:r>
      <w:r w:rsidR="00775A29">
        <w:t>XIC intensities</w:t>
      </w:r>
      <w:r w:rsidR="00693E64">
        <w:t xml:space="preserve"> across frames of a particular voltage group</w:t>
      </w:r>
      <w:r w:rsidR="00775A29">
        <w:t>.</w:t>
      </w:r>
      <w:r w:rsidR="00693E64">
        <w:t xml:space="preserve"> </w:t>
      </w:r>
      <w:r w:rsidR="00693E64" w:rsidRPr="007552B0">
        <w:rPr>
          <w:color w:val="FF0000"/>
        </w:rPr>
        <w:t>Remove saturated isotope peaks</w:t>
      </w:r>
      <w:r w:rsidR="007552B0">
        <w:rPr>
          <w:color w:val="FF0000"/>
        </w:rPr>
        <w:t>(IP)</w:t>
      </w:r>
      <w:r w:rsidR="00693E64">
        <w:t>.</w:t>
      </w:r>
      <w:r w:rsidR="00775A29">
        <w:t xml:space="preserve"> Compare the distance between Theoretical isotopic profile with observed isotopic profile using:</w:t>
      </w:r>
    </w:p>
    <w:p w:rsidR="00775A29" w:rsidRDefault="00775A29" w:rsidP="00775A29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 w:rsidRPr="00775A29">
        <w:t>Angle</w:t>
      </w:r>
      <w:r w:rsidR="007552B0">
        <w:t xml:space="preserve"> method</w:t>
      </w:r>
    </w:p>
    <w:p w:rsidR="00775A29" w:rsidRDefault="00775A29" w:rsidP="00775A29">
      <w:pPr>
        <w:pStyle w:val="NormalWeb"/>
        <w:spacing w:before="0" w:beforeAutospacing="0" w:after="0" w:afterAutospacing="0"/>
        <w:ind w:left="1440"/>
        <w:jc w:val="both"/>
      </w:pPr>
      <m:oMathPara>
        <m:oMath>
          <m:r>
            <w:rPr>
              <w:rFonts w:ascii="Cambria Math" w:hAnsi="Cambria Math"/>
            </w:rPr>
            <m:t>Cos(</m:t>
          </m:r>
          <m:r>
            <m:rPr>
              <m:sty m:val="p"/>
            </m:rPr>
            <w:rPr>
              <w:rFonts w:ascii="Cambria Math" w:hAnsi="Cambria Math" w:cs="Arial"/>
              <w:color w:val="252525"/>
              <w:sz w:val="21"/>
              <w:szCs w:val="21"/>
              <w:shd w:val="clear" w:color="auto" w:fill="FFFFFF"/>
            </w:rPr>
            <m:t>θ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dot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rad>
            </m:den>
          </m:f>
        </m:oMath>
      </m:oMathPara>
    </w:p>
    <w:p w:rsidR="00775A29" w:rsidRDefault="00775A29" w:rsidP="00775A29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 w:rsidRPr="00775A29">
        <w:t>Euclidean</w:t>
      </w:r>
      <w:r>
        <w:t xml:space="preserve"> </w:t>
      </w:r>
      <w:r w:rsidRPr="00775A29">
        <w:t>Distance</w:t>
      </w:r>
    </w:p>
    <w:p w:rsidR="0047025A" w:rsidRDefault="0047025A" w:rsidP="0047025A">
      <w:pPr>
        <w:pStyle w:val="NormalWeb"/>
        <w:spacing w:before="0" w:beforeAutospacing="0" w:after="0" w:afterAutospacing="0"/>
        <w:ind w:left="2160"/>
        <w:jc w:val="both"/>
      </w:pPr>
      <w:r>
        <w:t>Normalize both vectors</w:t>
      </w:r>
    </w:p>
    <w:p w:rsidR="0047025A" w:rsidRDefault="0047025A" w:rsidP="0047025A">
      <w:pPr>
        <w:pStyle w:val="NormalWeb"/>
        <w:spacing w:before="0" w:beforeAutospacing="0" w:after="0" w:afterAutospacing="0"/>
        <w:ind w:left="2160"/>
        <w:jc w:val="both"/>
      </w:pPr>
      <w:r>
        <w:rPr>
          <w:rStyle w:val="mo"/>
          <w:rFonts w:ascii="Cambria Math" w:hAnsi="Cambria Math" w:cs="Cambria Math"/>
          <w:color w:val="333333"/>
          <w:sz w:val="27"/>
          <w:szCs w:val="27"/>
          <w:bdr w:val="none" w:sz="0" w:space="0" w:color="auto" w:frame="1"/>
          <w:shd w:val="clear" w:color="auto" w:fill="FFFFFF"/>
        </w:rPr>
        <w:t>∥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Cambria Math" w:hAnsi="Cambria Math" w:cs="Cambria Math"/>
          <w:color w:val="333333"/>
          <w:sz w:val="27"/>
          <w:szCs w:val="27"/>
          <w:bdr w:val="none" w:sz="0" w:space="0" w:color="auto" w:frame="1"/>
          <w:shd w:val="clear" w:color="auto" w:fill="FFFFFF"/>
        </w:rPr>
        <w:t>∥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FFFFF"/>
        </w:rPr>
        <w:t>2</w:t>
      </w:r>
    </w:p>
    <w:p w:rsidR="00775A29" w:rsidRDefault="00775A29" w:rsidP="00775A29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 w:rsidRPr="00775A29">
        <w:t>Pearson</w:t>
      </w:r>
      <w:r>
        <w:t xml:space="preserve"> </w:t>
      </w:r>
      <w:r w:rsidRPr="00775A29">
        <w:t>Correlation</w:t>
      </w:r>
    </w:p>
    <w:p w:rsidR="00467710" w:rsidRDefault="00467710" w:rsidP="00467710">
      <w:pPr>
        <w:pStyle w:val="NormalWeb"/>
        <w:spacing w:before="0" w:beforeAutospacing="0" w:after="0" w:afterAutospacing="0"/>
        <w:ind w:left="1440"/>
        <w:jc w:val="both"/>
      </w:pPr>
    </w:p>
    <w:p w:rsidR="00240DD3" w:rsidRDefault="00775A29" w:rsidP="00DC431A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 w:rsidRPr="00775A29">
        <w:t>Bhattacharyya</w:t>
      </w:r>
      <w:r>
        <w:t xml:space="preserve"> Distance</w:t>
      </w:r>
    </w:p>
    <w:p w:rsidR="00DC431A" w:rsidRDefault="00DC431A" w:rsidP="00DC431A">
      <w:pPr>
        <w:pStyle w:val="NormalWeb"/>
        <w:spacing w:before="0" w:beforeAutospacing="0" w:after="0" w:afterAutospacing="0"/>
        <w:ind w:left="720"/>
        <w:jc w:val="both"/>
      </w:pPr>
    </w:p>
    <w:p w:rsidR="00DC431A" w:rsidRDefault="0047025A" w:rsidP="00DC431A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 xml:space="preserve">Peak shape score: </w:t>
      </w:r>
    </w:p>
    <w:p w:rsidR="0047025A" w:rsidRPr="007552B0" w:rsidRDefault="00DC431A" w:rsidP="0047025A">
      <w:pPr>
        <w:pStyle w:val="NormalWeb"/>
        <w:spacing w:before="0" w:beforeAutospacing="0" w:after="0" w:afterAutospacing="0"/>
        <w:ind w:left="1440"/>
        <w:jc w:val="both"/>
        <w:rPr>
          <w:color w:val="FF0000"/>
        </w:rPr>
      </w:pPr>
      <w:r w:rsidRPr="007552B0">
        <w:rPr>
          <w:color w:val="FF0000"/>
        </w:rPr>
        <w:t>KolmogorovSmirnovTest</w:t>
      </w:r>
      <w:r w:rsidR="007552B0">
        <w:rPr>
          <w:color w:val="FF0000"/>
        </w:rPr>
        <w:t>(IP)</w:t>
      </w:r>
    </w:p>
    <w:p w:rsidR="0047025A" w:rsidRDefault="00DC431A" w:rsidP="0047025A">
      <w:pPr>
        <w:pStyle w:val="NormalWeb"/>
        <w:spacing w:before="0" w:beforeAutospacing="0" w:after="0" w:afterAutospacing="0"/>
        <w:ind w:left="720"/>
        <w:jc w:val="both"/>
      </w:pPr>
      <w:r>
        <w:tab/>
      </w:r>
      <w:r w:rsidRPr="00DC431A">
        <w:t>Jaque-BeraTest</w:t>
      </w:r>
    </w:p>
    <w:p w:rsidR="00604119" w:rsidRDefault="00604119" w:rsidP="00604119">
      <w:pPr>
        <w:pStyle w:val="NormalWeb"/>
        <w:spacing w:before="0" w:beforeAutospacing="0" w:after="0" w:afterAutospacing="0"/>
        <w:jc w:val="both"/>
        <w:rPr>
          <w:i/>
          <w:iCs/>
        </w:rPr>
      </w:pPr>
    </w:p>
    <w:p w:rsidR="00604119" w:rsidRPr="00604119" w:rsidRDefault="00173790" w:rsidP="00604119">
      <w:pPr>
        <w:pStyle w:val="NormalWeb"/>
        <w:spacing w:before="0" w:beforeAutospacing="0" w:after="0" w:afterAutospacing="0"/>
        <w:jc w:val="both"/>
        <w:rPr>
          <w:i/>
          <w:iCs/>
        </w:rPr>
      </w:pPr>
      <w:r>
        <w:rPr>
          <w:i/>
          <w:iCs/>
        </w:rPr>
        <w:t>Selecting drift time for t</w:t>
      </w:r>
      <w:r w:rsidR="00604119">
        <w:rPr>
          <w:i/>
          <w:iCs/>
        </w:rPr>
        <w:t xml:space="preserve">arget </w:t>
      </w:r>
    </w:p>
    <w:p w:rsidR="007552B0" w:rsidRDefault="00693E64" w:rsidP="00693E64">
      <w:pPr>
        <w:pStyle w:val="NormalWeb"/>
        <w:spacing w:before="0" w:beforeAutospacing="0" w:after="0" w:afterAutospacing="0"/>
        <w:jc w:val="both"/>
      </w:pPr>
      <w:r>
        <w:t>For each voltage group, remove features with low intensity score</w:t>
      </w:r>
      <w:r w:rsidR="00F17414">
        <w:t>(</w:t>
      </w:r>
      <w:r w:rsidR="001771B6">
        <w:t xml:space="preserve">&lt; </w:t>
      </w:r>
      <w:r w:rsidR="00F17414">
        <w:t>10% global max)</w:t>
      </w:r>
      <w:r>
        <w:t>. Remove features with low peak shape score</w:t>
      </w:r>
      <w:r w:rsidR="00F17414">
        <w:t xml:space="preserve"> (Jaque-Berra p value = 0.01)</w:t>
      </w:r>
      <w:r>
        <w:t>. Remove features with low</w:t>
      </w:r>
      <w:r w:rsidR="007552B0">
        <w:t xml:space="preserve"> isotopic score</w:t>
      </w:r>
      <w:r w:rsidR="00F17414">
        <w:t>(0.5)</w:t>
      </w:r>
      <w:r w:rsidR="007552B0">
        <w:t>. Select the feature with the highest isotopic score</w:t>
      </w:r>
      <w:r w:rsidR="00F17414">
        <w:t xml:space="preserve">(currently factor in intensity to mitigate uncertainties from the isotopic score accuracy, sorted using 2 * </w:t>
      </w:r>
      <w:r w:rsidR="00F17414" w:rsidRPr="00F17414">
        <w:t>IntensityScore + IsotopicScore</w:t>
      </w:r>
      <w:r w:rsidR="00F17414">
        <w:t>)</w:t>
      </w:r>
      <w:r w:rsidR="007552B0">
        <w:t xml:space="preserve"> from the remaining features and assign it to the voltage group</w:t>
      </w:r>
      <w:r w:rsidR="00173790">
        <w:t>(See conclusion B)</w:t>
      </w:r>
      <w:r w:rsidR="007552B0">
        <w:t>. Compute the voltage group stability score as the product of variances of the voltage group’s voltage, temperature and pressure.</w:t>
      </w:r>
    </w:p>
    <w:p w:rsidR="007552B0" w:rsidRDefault="007552B0" w:rsidP="00693E64">
      <w:pPr>
        <w:pStyle w:val="NormalWeb"/>
        <w:spacing w:before="0" w:beforeAutospacing="0" w:after="0" w:afterAutospacing="0"/>
        <w:jc w:val="both"/>
      </w:pPr>
    </w:p>
    <w:p w:rsidR="00693E64" w:rsidRDefault="00173790" w:rsidP="00693E64">
      <w:pPr>
        <w:pStyle w:val="NormalWeb"/>
        <w:spacing w:before="0" w:beforeAutospacing="0" w:after="0" w:afterAutospacing="0"/>
        <w:jc w:val="both"/>
      </w:pPr>
      <w:r>
        <w:t>Remove voltage groups with low voltage stability score</w:t>
      </w:r>
      <w:r w:rsidR="001771B6">
        <w:t xml:space="preserve"> </w:t>
      </w:r>
      <w:r w:rsidR="00F17414">
        <w:t>(</w:t>
      </w:r>
      <w:r w:rsidR="001771B6">
        <w:rPr>
          <w:rFonts w:ascii="Consolas" w:hAnsi="Consolas" w:cs="Consolas"/>
          <w:color w:val="000000"/>
          <w:sz w:val="19"/>
          <w:szCs w:val="19"/>
          <w:highlight w:val="white"/>
        </w:rPr>
        <w:t>0.00000000000000001</w:t>
      </w:r>
      <w:r w:rsidR="00F17414">
        <w:t>)</w:t>
      </w:r>
      <w:r>
        <w:t xml:space="preserve"> and</w:t>
      </w:r>
      <w:r w:rsidR="007A79F6">
        <w:t xml:space="preserve"> voltage groups without</w:t>
      </w:r>
      <w:r>
        <w:t xml:space="preserve"> </w:t>
      </w:r>
      <w:r w:rsidR="007A79F6">
        <w:t xml:space="preserve">a best </w:t>
      </w:r>
      <w:r>
        <w:t>feature</w:t>
      </w:r>
      <w:r w:rsidR="007A79F6">
        <w:t xml:space="preserve"> left</w:t>
      </w:r>
      <w:r>
        <w:t xml:space="preserve">. </w:t>
      </w:r>
      <w:r w:rsidR="007552B0">
        <w:t xml:space="preserve">If there are </w:t>
      </w:r>
      <w:r>
        <w:t>many 0 voltage groups left, conclude NEG(negative, no ion presence found). If there are</w:t>
      </w:r>
      <w:r w:rsidR="007A79F6">
        <w:t xml:space="preserve"> more than 0 but</w:t>
      </w:r>
      <w:r>
        <w:t xml:space="preserve"> less than 3 such voltage groups, report NEP(</w:t>
      </w:r>
      <w:r w:rsidR="00D64E26">
        <w:t xml:space="preserve">ion presence were found but </w:t>
      </w:r>
      <w:r>
        <w:t>not enough points to fit</w:t>
      </w:r>
      <w:r w:rsidR="00D64E26">
        <w:t xml:space="preserve"> to ion mobilty</w:t>
      </w:r>
      <w:r w:rsidR="005161B0">
        <w:t xml:space="preserve">, the </w:t>
      </w:r>
      <w:r w:rsidR="005161B0">
        <w:lastRenderedPageBreak/>
        <w:t xml:space="preserve">suggested course of action </w:t>
      </w:r>
      <w:r w:rsidR="007A79F6">
        <w:t xml:space="preserve">in this case </w:t>
      </w:r>
      <w:r w:rsidR="005161B0">
        <w:t>is to add more voltages to experiment and it will probably be a POS</w:t>
      </w:r>
      <w:r>
        <w:t>).</w:t>
      </w:r>
    </w:p>
    <w:p w:rsidR="00092E7C" w:rsidRDefault="00092E7C" w:rsidP="007552B0">
      <w:pPr>
        <w:spacing w:after="0" w:line="240" w:lineRule="auto"/>
      </w:pPr>
    </w:p>
    <w:p w:rsidR="00604119" w:rsidRDefault="00604119" w:rsidP="00604119">
      <w:pPr>
        <w:pStyle w:val="NormalWeb"/>
        <w:spacing w:before="0" w:beforeAutospacing="0" w:after="0" w:afterAutospacing="0"/>
        <w:jc w:val="both"/>
      </w:pPr>
    </w:p>
    <w:p w:rsidR="00FC1BFE" w:rsidRDefault="00FC1BFE" w:rsidP="00604119">
      <w:pPr>
        <w:pStyle w:val="NormalWeb"/>
        <w:spacing w:before="0" w:beforeAutospacing="0" w:after="0" w:afterAutospacing="0"/>
        <w:jc w:val="both"/>
        <w:rPr>
          <w:i/>
          <w:iCs/>
        </w:rPr>
      </w:pPr>
      <w:r>
        <w:rPr>
          <w:i/>
          <w:iCs/>
        </w:rPr>
        <w:t>Mobility computation ( drift time linear fit)</w:t>
      </w:r>
    </w:p>
    <w:p w:rsidR="00173790" w:rsidRDefault="00463CA2" w:rsidP="003819F8">
      <w:pPr>
        <w:pStyle w:val="NormalWeb"/>
        <w:spacing w:before="0" w:beforeAutospacing="0" w:after="0" w:afterAutospacing="0"/>
        <w:jc w:val="both"/>
      </w:pPr>
      <w:r w:rsidRPr="00463CA2">
        <w:t>Calculate the mobility fit line u</w:t>
      </w:r>
      <w:r w:rsidR="00DC431A">
        <w:t xml:space="preserve">sing linear least squares. </w:t>
      </w:r>
      <w:r w:rsidRPr="00463CA2">
        <w:t>Reject outlier</w:t>
      </w:r>
      <w:r w:rsidR="007A79F6">
        <w:t xml:space="preserve"> whose</w:t>
      </w:r>
      <w:r w:rsidRPr="00463CA2">
        <w:t xml:space="preserve"> cook’s distance</w:t>
      </w:r>
      <w:r w:rsidR="00E616FB">
        <w:t xml:space="preserve"> &gt; 3</w:t>
      </w:r>
      <w:r w:rsidRPr="00463CA2">
        <w:t xml:space="preserve">. Then calculate the fit line again without outliers. </w:t>
      </w:r>
      <w:r w:rsidR="00002C5B">
        <w:t xml:space="preserve">Compute </w:t>
      </w:r>
      <w:r w:rsidR="00173790">
        <w:t xml:space="preserve">R squared </w:t>
      </w:r>
      <w:r w:rsidR="00002C5B">
        <w:t>as a metric of how fit points agree with each other. If the R squared</w:t>
      </w:r>
      <w:r w:rsidR="007A79F6">
        <w:t xml:space="preserve"> above a threshold</w:t>
      </w:r>
      <w:r w:rsidR="00002C5B">
        <w:t>, conclude POS(positive) to indicate that the program thinks the cross section and mobility calculation are reliable.</w:t>
      </w:r>
    </w:p>
    <w:p w:rsidR="00173790" w:rsidRDefault="00173790" w:rsidP="003819F8">
      <w:pPr>
        <w:pStyle w:val="NormalWeb"/>
        <w:spacing w:before="0" w:beforeAutospacing="0" w:after="0" w:afterAutospacing="0"/>
        <w:jc w:val="both"/>
      </w:pPr>
    </w:p>
    <w:p w:rsidR="00B1146D" w:rsidRPr="00604119" w:rsidRDefault="00002C5B" w:rsidP="00B1146D">
      <w:pPr>
        <w:pStyle w:val="NormalWeb"/>
        <w:spacing w:before="0" w:beforeAutospacing="0" w:after="0" w:afterAutospacing="0"/>
        <w:jc w:val="both"/>
        <w:rPr>
          <w:i/>
          <w:iCs/>
        </w:rPr>
      </w:pPr>
      <w:r>
        <w:rPr>
          <w:i/>
          <w:iCs/>
        </w:rPr>
        <w:t>Create QA data.</w:t>
      </w:r>
    </w:p>
    <w:p w:rsidR="00463CA2" w:rsidRDefault="00002C5B" w:rsidP="00463CA2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>
        <w:t>For analyses marked as POS, The linear fit/ outlier detection result is written as a plot. 3 Feature scores and the voltage reliability scores are averaged cross fit points and plotted into a stack bar diagram for comparison with other datasets</w:t>
      </w:r>
      <w:r w:rsidR="005161B0">
        <w:t xml:space="preserve"> regardless of POS, NEP, or NEG</w:t>
      </w:r>
      <w:r>
        <w:t>.</w:t>
      </w:r>
      <w:r w:rsidR="005161B0">
        <w:t xml:space="preserve"> Visual weights are added to the scores for better interpretation of the data.</w:t>
      </w:r>
    </w:p>
    <w:p w:rsidR="00173790" w:rsidRPr="00FA627A" w:rsidRDefault="00173790" w:rsidP="00463CA2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FA627A" w:rsidRDefault="00FA627A" w:rsidP="003C74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="00FC1BFE">
        <w:rPr>
          <w:rFonts w:ascii="Times New Roman" w:hAnsi="Times New Roman" w:cs="Times New Roman"/>
        </w:rPr>
        <w:t>batch processor – provide means for automated drift time library construction</w:t>
      </w:r>
      <w:r>
        <w:rPr>
          <w:rFonts w:ascii="Times New Roman" w:hAnsi="Times New Roman" w:cs="Times New Roman"/>
        </w:rPr>
        <w:t>&gt;</w:t>
      </w:r>
    </w:p>
    <w:p w:rsidR="00BB6E10" w:rsidRDefault="00BB6E10" w:rsidP="003C747E">
      <w:pPr>
        <w:jc w:val="both"/>
        <w:rPr>
          <w:rFonts w:ascii="Times New Roman" w:hAnsi="Times New Roman" w:cs="Times New Roman"/>
        </w:rPr>
      </w:pPr>
      <w:bookmarkStart w:id="2" w:name="_GoBack"/>
      <w:bookmarkEnd w:id="2"/>
    </w:p>
    <w:p w:rsidR="00FA627A" w:rsidRDefault="00FA627A" w:rsidP="00FA627A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FA627A" w:rsidRPr="00BB46D7" w:rsidRDefault="00BB6E10" w:rsidP="003C747E">
      <w:pPr>
        <w:jc w:val="both"/>
        <w:rPr>
          <w:rFonts w:ascii="Times New Roman" w:hAnsi="Times New Roman" w:cs="Times New Roman"/>
        </w:rPr>
      </w:pPr>
      <w:r w:rsidRPr="00BB6E10">
        <w:rPr>
          <w:rStyle w:val="Emphasi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AAF0F" wp14:editId="76BA7E81">
                <wp:simplePos x="0" y="0"/>
                <wp:positionH relativeFrom="column">
                  <wp:posOffset>-628650</wp:posOffset>
                </wp:positionH>
                <wp:positionV relativeFrom="paragraph">
                  <wp:posOffset>-276860</wp:posOffset>
                </wp:positionV>
                <wp:extent cx="7410450" cy="50577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505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E10" w:rsidRDefault="00BB6E10" w:rsidP="00BB6E10">
                            <w:r w:rsidRPr="00BB6E10">
                              <w:drawing>
                                <wp:inline distT="0" distB="0" distL="0" distR="0" wp14:anchorId="1B888100" wp14:editId="5EC99EC9">
                                  <wp:extent cx="7162800" cy="495440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90387" cy="49734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5pt;margin-top:-21.8pt;width:583.5pt;height:3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">
                <v:textbox>
                  <w:txbxContent>
                    <w:p w:rsidR="00BB6E10" w:rsidRDefault="00BB6E10" w:rsidP="00BB6E10">
                      <w:r w:rsidRPr="00BB6E10">
                        <w:drawing>
                          <wp:inline distT="0" distB="0" distL="0" distR="0" wp14:anchorId="1B888100" wp14:editId="5EC99EC9">
                            <wp:extent cx="7162800" cy="495440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90387" cy="49734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A627A" w:rsidRPr="00BB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6742"/>
    <w:multiLevelType w:val="hybridMultilevel"/>
    <w:tmpl w:val="5A165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D72DE"/>
    <w:multiLevelType w:val="hybridMultilevel"/>
    <w:tmpl w:val="DE9A50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46F1F"/>
    <w:multiLevelType w:val="hybridMultilevel"/>
    <w:tmpl w:val="DABCF110"/>
    <w:lvl w:ilvl="0" w:tplc="9702971E">
      <w:start w:val="1"/>
      <w:numFmt w:val="decimal"/>
      <w:lvlText w:val="%1."/>
      <w:lvlJc w:val="left"/>
      <w:pPr>
        <w:ind w:left="133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F5596"/>
    <w:multiLevelType w:val="hybridMultilevel"/>
    <w:tmpl w:val="D51648C4"/>
    <w:lvl w:ilvl="0" w:tplc="D78236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81CA3"/>
    <w:multiLevelType w:val="hybridMultilevel"/>
    <w:tmpl w:val="FF1C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93883"/>
    <w:multiLevelType w:val="hybridMultilevel"/>
    <w:tmpl w:val="013C9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F236A"/>
    <w:multiLevelType w:val="hybridMultilevel"/>
    <w:tmpl w:val="8CB2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B0D97"/>
    <w:multiLevelType w:val="hybridMultilevel"/>
    <w:tmpl w:val="BFEEBD8C"/>
    <w:lvl w:ilvl="0" w:tplc="099269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8AC58B9"/>
    <w:multiLevelType w:val="hybridMultilevel"/>
    <w:tmpl w:val="DEBE9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2648A"/>
    <w:multiLevelType w:val="multilevel"/>
    <w:tmpl w:val="855C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A15024"/>
    <w:multiLevelType w:val="hybridMultilevel"/>
    <w:tmpl w:val="FF1C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062CC"/>
    <w:multiLevelType w:val="hybridMultilevel"/>
    <w:tmpl w:val="9AF2CDEC"/>
    <w:lvl w:ilvl="0" w:tplc="B96874A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96E32"/>
    <w:multiLevelType w:val="hybridMultilevel"/>
    <w:tmpl w:val="32E4C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8633A"/>
    <w:multiLevelType w:val="hybridMultilevel"/>
    <w:tmpl w:val="E1F03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270D0A"/>
    <w:multiLevelType w:val="hybridMultilevel"/>
    <w:tmpl w:val="5E601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1"/>
  </w:num>
  <w:num w:numId="12">
    <w:abstractNumId w:val="1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C5"/>
    <w:rsid w:val="00002C5B"/>
    <w:rsid w:val="00007964"/>
    <w:rsid w:val="00030AC5"/>
    <w:rsid w:val="00092E7C"/>
    <w:rsid w:val="00125CBC"/>
    <w:rsid w:val="00173790"/>
    <w:rsid w:val="001771B6"/>
    <w:rsid w:val="00240DD3"/>
    <w:rsid w:val="003811F2"/>
    <w:rsid w:val="003819F8"/>
    <w:rsid w:val="003C747E"/>
    <w:rsid w:val="003D4AE1"/>
    <w:rsid w:val="00463CA2"/>
    <w:rsid w:val="00467710"/>
    <w:rsid w:val="0047025A"/>
    <w:rsid w:val="00476556"/>
    <w:rsid w:val="005161B0"/>
    <w:rsid w:val="0059253C"/>
    <w:rsid w:val="00604119"/>
    <w:rsid w:val="00613CF8"/>
    <w:rsid w:val="00693E64"/>
    <w:rsid w:val="006A7E8A"/>
    <w:rsid w:val="007552B0"/>
    <w:rsid w:val="00771692"/>
    <w:rsid w:val="00775A29"/>
    <w:rsid w:val="007A79F6"/>
    <w:rsid w:val="007B56B3"/>
    <w:rsid w:val="00824A4E"/>
    <w:rsid w:val="008C06EA"/>
    <w:rsid w:val="00907E59"/>
    <w:rsid w:val="009277C1"/>
    <w:rsid w:val="00931872"/>
    <w:rsid w:val="00943936"/>
    <w:rsid w:val="009735D1"/>
    <w:rsid w:val="009945B7"/>
    <w:rsid w:val="009C119B"/>
    <w:rsid w:val="00AA2843"/>
    <w:rsid w:val="00B1146D"/>
    <w:rsid w:val="00BB46D7"/>
    <w:rsid w:val="00BB6E10"/>
    <w:rsid w:val="00BE2D94"/>
    <w:rsid w:val="00CE1DA8"/>
    <w:rsid w:val="00D64E26"/>
    <w:rsid w:val="00D75EAB"/>
    <w:rsid w:val="00DA58EF"/>
    <w:rsid w:val="00DC431A"/>
    <w:rsid w:val="00DD5BA5"/>
    <w:rsid w:val="00DE3F7F"/>
    <w:rsid w:val="00DF02DC"/>
    <w:rsid w:val="00E2243E"/>
    <w:rsid w:val="00E616FB"/>
    <w:rsid w:val="00E84DFF"/>
    <w:rsid w:val="00EE129A"/>
    <w:rsid w:val="00F05A66"/>
    <w:rsid w:val="00F17414"/>
    <w:rsid w:val="00F73309"/>
    <w:rsid w:val="00FA627A"/>
    <w:rsid w:val="00FC1BFE"/>
    <w:rsid w:val="00F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46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31872"/>
  </w:style>
  <w:style w:type="paragraph" w:styleId="ListParagraph">
    <w:name w:val="List Paragraph"/>
    <w:basedOn w:val="Normal"/>
    <w:uiPriority w:val="34"/>
    <w:qFormat/>
    <w:rsid w:val="003819F8"/>
    <w:pPr>
      <w:ind w:left="720"/>
      <w:contextualSpacing/>
    </w:pPr>
  </w:style>
  <w:style w:type="character" w:customStyle="1" w:styleId="unicode">
    <w:name w:val="unicode"/>
    <w:basedOn w:val="DefaultParagraphFont"/>
    <w:rsid w:val="00DE3F7F"/>
  </w:style>
  <w:style w:type="character" w:styleId="Emphasis">
    <w:name w:val="Emphasis"/>
    <w:basedOn w:val="DefaultParagraphFont"/>
    <w:uiPriority w:val="20"/>
    <w:qFormat/>
    <w:rsid w:val="00604119"/>
    <w:rPr>
      <w:i/>
      <w:iCs/>
    </w:rPr>
  </w:style>
  <w:style w:type="character" w:customStyle="1" w:styleId="mo">
    <w:name w:val="mo"/>
    <w:basedOn w:val="DefaultParagraphFont"/>
    <w:rsid w:val="0047025A"/>
  </w:style>
  <w:style w:type="character" w:customStyle="1" w:styleId="mi">
    <w:name w:val="mi"/>
    <w:basedOn w:val="DefaultParagraphFont"/>
    <w:rsid w:val="0047025A"/>
  </w:style>
  <w:style w:type="character" w:customStyle="1" w:styleId="mn">
    <w:name w:val="mn"/>
    <w:basedOn w:val="DefaultParagraphFont"/>
    <w:rsid w:val="00470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46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31872"/>
  </w:style>
  <w:style w:type="paragraph" w:styleId="ListParagraph">
    <w:name w:val="List Paragraph"/>
    <w:basedOn w:val="Normal"/>
    <w:uiPriority w:val="34"/>
    <w:qFormat/>
    <w:rsid w:val="003819F8"/>
    <w:pPr>
      <w:ind w:left="720"/>
      <w:contextualSpacing/>
    </w:pPr>
  </w:style>
  <w:style w:type="character" w:customStyle="1" w:styleId="unicode">
    <w:name w:val="unicode"/>
    <w:basedOn w:val="DefaultParagraphFont"/>
    <w:rsid w:val="00DE3F7F"/>
  </w:style>
  <w:style w:type="character" w:styleId="Emphasis">
    <w:name w:val="Emphasis"/>
    <w:basedOn w:val="DefaultParagraphFont"/>
    <w:uiPriority w:val="20"/>
    <w:qFormat/>
    <w:rsid w:val="00604119"/>
    <w:rPr>
      <w:i/>
      <w:iCs/>
    </w:rPr>
  </w:style>
  <w:style w:type="character" w:customStyle="1" w:styleId="mo">
    <w:name w:val="mo"/>
    <w:basedOn w:val="DefaultParagraphFont"/>
    <w:rsid w:val="0047025A"/>
  </w:style>
  <w:style w:type="character" w:customStyle="1" w:styleId="mi">
    <w:name w:val="mi"/>
    <w:basedOn w:val="DefaultParagraphFont"/>
    <w:rsid w:val="0047025A"/>
  </w:style>
  <w:style w:type="character" w:customStyle="1" w:styleId="mn">
    <w:name w:val="mn"/>
    <w:basedOn w:val="DefaultParagraphFont"/>
    <w:rsid w:val="0047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5DBFA-8E77-4F90-97CC-E4E30388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2015-02-12T17:45:00Z</dcterms:created>
  <dcterms:modified xsi:type="dcterms:W3CDTF">2015-02-14T05:43:00Z</dcterms:modified>
</cp:coreProperties>
</file>