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64.png" ContentType="image/png"/>
  <Override PartName="/word/media/rId65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21.png" ContentType="image/png"/>
  <Override PartName="/word/media/rId22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4.png" ContentType="image/png"/>
  <Override PartName="/word/media/rId25.png" ContentType="image/png"/>
  <Override PartName="/word/media/rId2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Can</w:t>
      </w:r>
      <w:r>
        <w:t xml:space="preserve"> </w:t>
      </w:r>
      <w:r>
        <w:t xml:space="preserve">soil</w:t>
      </w:r>
      <w:r>
        <w:t xml:space="preserve"> </w:t>
      </w:r>
      <w:r>
        <w:t xml:space="preserve">respiration</w:t>
      </w:r>
      <w:r>
        <w:t xml:space="preserve"> </w:t>
      </w:r>
      <w:r>
        <w:t xml:space="preserve">measured</w:t>
      </w:r>
      <w:r>
        <w:t xml:space="preserve"> </w:t>
      </w:r>
      <w:r>
        <w:t xml:space="preserve">at</w:t>
      </w:r>
      <w:r>
        <w:t xml:space="preserve"> </w:t>
      </w:r>
      <w:r>
        <w:t xml:space="preserve">MAT</w:t>
      </w:r>
      <w:r>
        <w:t xml:space="preserve"> </w:t>
      </w:r>
      <w:r>
        <w:t xml:space="preserve">represent</w:t>
      </w:r>
      <w:r>
        <w:t xml:space="preserve"> </w:t>
      </w:r>
      <w:r>
        <w:t xml:space="preserve">annual</w:t>
      </w:r>
      <w:r>
        <w:t xml:space="preserve"> </w:t>
      </w:r>
      <w:r>
        <w:t xml:space="preserve">soil</w:t>
      </w:r>
      <w:r>
        <w:t xml:space="preserve"> </w:t>
      </w:r>
      <w:r>
        <w:t xml:space="preserve">respiration?</w:t>
      </w:r>
    </w:p>
    <w:p>
      <w:pPr>
        <w:pStyle w:val="Author"/>
      </w:pPr>
      <w:r>
        <w:t xml:space="preserve">Jinshi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Xb427f278a35be66a70051f540d83f3b317c2379"/>
      <w:r>
        <w:t xml:space="preserve">1. The spatial distribution of global Rs sites</w:t>
      </w:r>
      <w:bookmarkEnd w:id="20"/>
    </w:p>
    <w:p>
      <w:pPr>
        <w:numPr>
          <w:numId w:val="1001"/>
          <w:ilvl w:val="0"/>
        </w:numPr>
      </w:pPr>
      <w:r>
        <w:t xml:space="preserve">In daily and monthly time scale, we used this approach a lot</w:t>
      </w:r>
      <w:r>
        <w:t xml:space="preserve"> </w:t>
      </w:r>
      <w:r>
        <w:t xml:space="preserve">Rs_mat_Rs_diurnal ()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We have much more measurements Rs in mid-latitude regions, where developed countries are mostly located</w:t>
      </w:r>
    </w:p>
    <w:p>
      <w:pPr>
        <w:numPr>
          <w:numId w:val="1001"/>
          <w:ilvl w:val="0"/>
        </w:numPr>
      </w:pPr>
      <w:r>
        <w:t xml:space="preserve">It is difficult to measure soil respiration all year around in cold regions, but critical because of high rates of climate change and large soil C stocks</w:t>
      </w:r>
    </w:p>
    <w:p>
      <w:pPr>
        <w:numPr>
          <w:numId w:val="1001"/>
          <w:ilvl w:val="0"/>
        </w:numPr>
      </w:pPr>
      <w:r>
        <w:t xml:space="preserve">Less-developed countries are constrained by lack of resources, and thus we do not have enough measurements from tropical regions</w:t>
      </w:r>
      <w:r>
        <w:t xml:space="preserve"> </w:t>
      </w:r>
      <w:hyperlink r:id="rId23">
        <w:r>
          <w:rPr>
            <w:rStyle w:val="Hyperlink"/>
          </w:rPr>
          <w:t xml:space="preserve">(Xu and Shang 2016)</w:t>
        </w:r>
      </w:hyperlink>
    </w:p>
    <w:p>
      <w:pPr>
        <w:pStyle w:val="CaptionedFigure"/>
      </w:pPr>
      <w:r>
        <w:drawing>
          <wp:inline>
            <wp:extent cx="5334000" cy="2459181"/>
            <wp:effectExtent b="0" l="0" r="0" t="0"/>
            <wp:docPr descr="Global spatial distribution of soil respiration sites" title="" id="1" name="Picture"/>
            <a:graphic>
              <a:graphicData uri="http://schemas.openxmlformats.org/drawingml/2006/picture">
                <pic:pic>
                  <pic:nvPicPr>
                    <pic:cNvPr descr="SI/1.%20SRDB_V4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Global spatial distribution of soil respiration sites</w:t>
      </w:r>
    </w:p>
    <w:p>
      <w:pPr>
        <w:pStyle w:val="BodyText"/>
      </w:pPr>
      <w:r>
        <w:t xml:space="preserve">Rs data from cold regions are more important, but how to increase the number of measurements?</w:t>
      </w:r>
      <w:r>
        <w:t xml:space="preserve"> </w:t>
      </w:r>
      <w:r>
        <w:t xml:space="preserve">* Make equipment work normally in very cold and remote conditions</w:t>
      </w:r>
      <w:r>
        <w:t xml:space="preserve"> </w:t>
      </w:r>
      <w:r>
        <w:t xml:space="preserve">* Increase resources devoted to Rs measurements</w:t>
      </w:r>
      <w:r>
        <w:t xml:space="preserve"> </w:t>
      </w:r>
      <w:r>
        <w:t xml:space="preserve">* Methodological improvements: for instance, measuring once per day to get daily mean</w:t>
      </w:r>
    </w:p>
    <w:p>
      <w:pPr>
        <w:pStyle w:val="CaptionedFigure"/>
      </w:pPr>
      <w:r>
        <w:drawing>
          <wp:inline>
            <wp:extent cx="5334000" cy="4503935"/>
            <wp:effectExtent b="0" l="0" r="0" t="0"/>
            <wp:docPr descr="Rs measured at diurnal soil temperature" title="" id="1" name="Picture"/>
            <a:graphic>
              <a:graphicData uri="http://schemas.openxmlformats.org/drawingml/2006/picture">
                <pic:pic>
                  <pic:nvPicPr>
                    <pic:cNvPr descr="SI/2.%20Jess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diurnal soil temperature</w:t>
      </w:r>
    </w:p>
    <w:p>
      <w:pPr>
        <w:pStyle w:val="Compact"/>
        <w:numPr>
          <w:numId w:val="1002"/>
          <w:ilvl w:val="0"/>
        </w:numPr>
      </w:pPr>
      <w:r>
        <w:t xml:space="preserve">Measure once per year to get annual Rs mean? This is</w:t>
      </w:r>
      <w:r>
        <w:t xml:space="preserve"> </w:t>
      </w:r>
      <w:r>
        <w:rPr>
          <w:b/>
        </w:rPr>
        <w:t xml:space="preserve">Bahn’s approach</w:t>
      </w:r>
      <w:r>
        <w:t xml:space="preserve"> </w:t>
      </w:r>
      <w:hyperlink r:id="rId26">
        <w:r>
          <w:rPr>
            <w:rStyle w:val="Hyperlink"/>
          </w:rPr>
          <w:t xml:space="preserve">Bahn et al. (2004) Biogeosciences</w:t>
        </w:r>
      </w:hyperlink>
    </w:p>
    <w:p>
      <w:pPr>
        <w:pStyle w:val="CaptionedFigure"/>
      </w:pPr>
      <w:r>
        <w:drawing>
          <wp:inline>
            <wp:extent cx="4419600" cy="1908048"/>
            <wp:effectExtent b="0" l="0" r="0" t="0"/>
            <wp:docPr descr="Rs measured at mean annual soil temperature" title="" id="1" name="Picture"/>
            <a:graphic>
              <a:graphicData uri="http://schemas.openxmlformats.org/drawingml/2006/picture">
                <pic:pic>
                  <pic:nvPicPr>
                    <pic:cNvPr descr="SI/3.%20Rs_MAT_Rs_Annual_Bahn20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mean annual soil temperature</w:t>
      </w:r>
    </w:p>
    <w:p>
      <w:pPr>
        <w:pStyle w:val="Compact"/>
        <w:numPr>
          <w:numId w:val="1003"/>
          <w:ilvl w:val="0"/>
        </w:numPr>
      </w:pPr>
      <w:r>
        <w:t xml:space="preserve">Rs measured at annual mean temperature is</w:t>
      </w:r>
      <w:r>
        <w:t xml:space="preserve"> </w:t>
      </w:r>
      <w:r>
        <w:rPr>
          <w:strike/>
        </w:rPr>
        <w:t xml:space="preserve">linearly</w:t>
      </w:r>
      <w:r>
        <w:t xml:space="preserve"> </w:t>
      </w:r>
      <w:r>
        <w:t xml:space="preserve">related with annual Rs rate</w:t>
      </w:r>
    </w:p>
    <w:p>
      <w:pPr>
        <w:pStyle w:val="Compact"/>
        <w:numPr>
          <w:numId w:val="1003"/>
          <w:ilvl w:val="0"/>
        </w:numPr>
      </w:pPr>
      <w:r>
        <w:t xml:space="preserve">Rs at mean temperature: soil respiration measured at annual mean temperature, monthly mean temperature, and/or daily mean temperature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Rs_annual</w:t>
      </w:r>
      <w:r>
        <w:t xml:space="preserve"> </w:t>
      </w:r>
      <w:r>
        <w:t xml:space="preserve">~</w:t>
      </w:r>
      <w:r>
        <w:t xml:space="preserve"> </w:t>
      </w:r>
      <w:r>
        <w:rPr>
          <w:rStyle w:val="VerbatimChar"/>
        </w:rPr>
        <w:t xml:space="preserve">Rs_mat</w:t>
      </w:r>
      <w:r>
        <w:t xml:space="preserve"> </w:t>
      </w:r>
      <w:r>
        <w:t xml:space="preserve">(</w:t>
      </w:r>
      <w:r>
        <w:t xml:space="preserve">“</w:t>
      </w:r>
      <w:r>
        <w:t xml:space="preserve">Rs_bahn</w:t>
      </w:r>
      <w:r>
        <w:t xml:space="preserve">”</w:t>
      </w:r>
      <w:r>
        <w:t xml:space="preserve">)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Rs_annual</w:t>
      </w:r>
      <w:r>
        <w:t xml:space="preserve"> </w:t>
      </w:r>
      <w:r>
        <w:t xml:space="preserve">= 455.8 *</w:t>
      </w:r>
      <w:r>
        <w:t xml:space="preserve"> </w:t>
      </w:r>
      <w:r>
        <w:rPr>
          <w:rStyle w:val="VerbatimChar"/>
        </w:rPr>
        <w:t xml:space="preserve">Rs_mat</w:t>
      </w:r>
      <w:r>
        <w:t xml:space="preserve">^1.0054 (R</w:t>
      </w:r>
      <w:r>
        <w:rPr>
          <w:vertAlign w:val="superscript"/>
        </w:rPr>
        <w:t xml:space="preserve">2</w:t>
      </w:r>
      <w:r>
        <w:t xml:space="preserve"> </w:t>
      </w:r>
      <w:r>
        <w:t xml:space="preserve">= 0.94, p&lt;0.001)</w:t>
      </w:r>
    </w:p>
    <w:p>
      <w:pPr>
        <w:pStyle w:val="Heading1"/>
      </w:pPr>
      <w:bookmarkStart w:id="28" w:name="the-objects-of-this-analysis-are"/>
      <w:r>
        <w:t xml:space="preserve">2. The objects of this analysis are</w:t>
      </w:r>
      <w:bookmarkEnd w:id="28"/>
    </w:p>
    <w:p>
      <w:pPr>
        <w:pStyle w:val="Compact"/>
        <w:numPr>
          <w:numId w:val="1004"/>
          <w:ilvl w:val="0"/>
        </w:numPr>
      </w:pPr>
      <w:r>
        <w:t xml:space="preserve">Examine whether Rs measured at annual mean soil temperature can represent annual Rs rate? (We now have an order of magnitude more data than Bahn et al.)</w:t>
      </w:r>
    </w:p>
    <w:p>
      <w:pPr>
        <w:pStyle w:val="Compact"/>
        <w:numPr>
          <w:numId w:val="1004"/>
          <w:ilvl w:val="0"/>
        </w:numPr>
      </w:pPr>
      <w:r>
        <w:t xml:space="preserve">Annual mean air temperature (e.g., average of 12 monthes’ air temperature of 2000) / Mean annual air temperature (1964-2014)</w:t>
      </w:r>
    </w:p>
    <w:p>
      <w:pPr>
        <w:pStyle w:val="Compact"/>
        <w:numPr>
          <w:numId w:val="1004"/>
          <w:ilvl w:val="0"/>
        </w:numPr>
      </w:pPr>
      <w:r>
        <w:t xml:space="preserve">If not, when and what is the mechanism?</w:t>
      </w:r>
    </w:p>
    <w:p>
      <w:pPr>
        <w:pStyle w:val="Compact"/>
        <w:numPr>
          <w:numId w:val="1004"/>
          <w:ilvl w:val="0"/>
        </w:numPr>
      </w:pPr>
      <w:r>
        <w:t xml:space="preserve">Update the model?</w:t>
      </w:r>
    </w:p>
    <w:p>
      <w:pPr>
        <w:pStyle w:val="Heading1"/>
      </w:pPr>
      <w:bookmarkStart w:id="29" w:name="methods"/>
      <w:r>
        <w:t xml:space="preserve">3. Methods</w:t>
      </w:r>
      <w:bookmarkEnd w:id="29"/>
    </w:p>
    <w:p>
      <w:pPr>
        <w:pStyle w:val="FirstParagraph"/>
      </w:pPr>
      <w:r>
        <w:rPr>
          <w:b/>
        </w:rPr>
        <w:t xml:space="preserve">Data</w:t>
      </w:r>
    </w:p>
    <w:p>
      <w:pPr>
        <w:pStyle w:val="Compact"/>
        <w:numPr>
          <w:numId w:val="1005"/>
          <w:ilvl w:val="0"/>
        </w:numPr>
      </w:pPr>
      <w:r>
        <w:t xml:space="preserve">Use SRDB_V4 –</w:t>
      </w:r>
      <w:r>
        <w:t xml:space="preserve"> </w:t>
      </w:r>
      <w:r>
        <w:rPr>
          <w:rStyle w:val="VerbatimChar"/>
        </w:rPr>
        <w:t xml:space="preserve">Rs_Annual</w:t>
      </w:r>
    </w:p>
    <w:p>
      <w:pPr>
        <w:pStyle w:val="Compact"/>
        <w:numPr>
          <w:numId w:val="1005"/>
          <w:ilvl w:val="0"/>
        </w:numPr>
      </w:pPr>
      <w:r>
        <w:t xml:space="preserve">Annual mean soil temperature (reported in the papers or can be calculated with simple assumptions)</w:t>
      </w:r>
    </w:p>
    <w:p>
      <w:pPr>
        <w:pStyle w:val="Compact"/>
        <w:numPr>
          <w:numId w:val="1005"/>
          <w:ilvl w:val="0"/>
        </w:numPr>
      </w:pPr>
      <w:r>
        <w:t xml:space="preserve">Relationship between Rs and soil temperature (SRDB_V4)</w:t>
      </w:r>
    </w:p>
    <w:p>
      <w:pPr>
        <w:pStyle w:val="Compact"/>
        <w:numPr>
          <w:numId w:val="1005"/>
          <w:ilvl w:val="0"/>
        </w:numPr>
      </w:pPr>
      <w:r>
        <w:t xml:space="preserve">Air temperature (University of Daleware global precipitation and air temperature data, 1964-2014, half degree spatial resolusion)</w:t>
      </w:r>
    </w:p>
    <w:p>
      <w:pPr>
        <w:pStyle w:val="Compact"/>
        <w:numPr>
          <w:numId w:val="1005"/>
          <w:ilvl w:val="0"/>
        </w:numPr>
      </w:pPr>
      <w:r>
        <w:t xml:space="preserve">823 records from 253 studies</w:t>
      </w:r>
    </w:p>
    <w:p>
      <w:pPr>
        <w:pStyle w:val="SourceCode"/>
      </w:pPr>
      <w:r>
        <w:rPr>
          <w:rStyle w:val="VerbatimChar"/>
        </w:rPr>
        <w:t xml:space="preserve">## Warning: Removed 147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147 rows containing missing values (geom_point).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687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687 rows containing missing values (geom_point).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125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125 rows containing missing values (geom_point).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696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696 rows containing missing values (geom_point).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Statistics</w:t>
      </w:r>
    </w:p>
    <w:p>
      <w:pPr>
        <w:pStyle w:val="Compact"/>
        <w:numPr>
          <w:numId w:val="1006"/>
          <w:ilvl w:val="0"/>
        </w:numPr>
      </w:pPr>
      <w:r>
        <w:t xml:space="preserve">According the the relationship between Rs and Ts, we can estimate</w:t>
      </w:r>
      <w:r>
        <w:t xml:space="preserve"> </w:t>
      </w:r>
      <w:r>
        <w:rPr>
          <w:rStyle w:val="VerbatimChar"/>
        </w:rPr>
        <w:t xml:space="preserve">Rs_mat</w:t>
      </w:r>
      <w:r>
        <w:t xml:space="preserve"> </w:t>
      </w:r>
      <w:r>
        <w:t xml:space="preserve">based on the annual mean soil temperature, T_Annual, and/or MAT</w:t>
      </w:r>
    </w:p>
    <w:p>
      <w:pPr>
        <w:pStyle w:val="Compact"/>
        <w:numPr>
          <w:numId w:val="1006"/>
          <w:ilvl w:val="0"/>
        </w:numPr>
      </w:pPr>
      <w:r>
        <w:t xml:space="preserve">Use the Bahn Biogeoscience model (Rs_annual = 455.8 * Rs_mat^1.0054) to predict</w:t>
      </w:r>
      <w:r>
        <w:t xml:space="preserve"> </w:t>
      </w:r>
      <w:r>
        <w:rPr>
          <w:rStyle w:val="VerbatimChar"/>
        </w:rPr>
        <w:t xml:space="preserve">Rs_annual</w:t>
      </w:r>
      <w:r>
        <w:t xml:space="preserve"> </w:t>
      </w:r>
      <w:r>
        <w:t xml:space="preserve">based on</w:t>
      </w:r>
      <w:r>
        <w:t xml:space="preserve"> </w:t>
      </w:r>
      <w:r>
        <w:rPr>
          <w:rStyle w:val="VerbatimChar"/>
        </w:rPr>
        <w:t xml:space="preserve">Rs_mat</w:t>
      </w:r>
    </w:p>
    <w:p>
      <w:pPr>
        <w:pStyle w:val="Compact"/>
        <w:numPr>
          <w:numId w:val="1006"/>
          <w:ilvl w:val="0"/>
        </w:numPr>
      </w:pPr>
      <w:r>
        <w:t xml:space="preserve">Comparing</w:t>
      </w:r>
      <w:r>
        <w:t xml:space="preserve"> </w:t>
      </w:r>
      <w:r>
        <w:rPr>
          <w:rStyle w:val="VerbatimChar"/>
        </w:rPr>
        <w:t xml:space="preserve">Rs_annual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Rs_annual_bahn</w:t>
      </w:r>
      <w:r>
        <w:t xml:space="preserve"> </w:t>
      </w:r>
      <w:r>
        <w:t xml:space="preserve">to evaluate the performance of Bahn model across the global</w:t>
      </w:r>
    </w:p>
    <w:p>
      <w:pPr>
        <w:pStyle w:val="FirstParagraph"/>
      </w:pPr>
      <w:r>
        <w:rPr>
          <w:b/>
        </w:rPr>
        <w:t xml:space="preserve">Update Bahn’s model</w:t>
      </w:r>
    </w:p>
    <w:p>
      <w:pPr>
        <w:pStyle w:val="Compact"/>
        <w:numPr>
          <w:numId w:val="1007"/>
          <w:ilvl w:val="0"/>
        </w:numPr>
      </w:pPr>
      <w:r>
        <w:t xml:space="preserve">If Bahn (2010) model does not predict Rs_annual in all conditions</w:t>
      </w:r>
    </w:p>
    <w:p>
      <w:pPr>
        <w:pStyle w:val="Compact"/>
        <w:numPr>
          <w:numId w:val="1007"/>
          <w:ilvl w:val="0"/>
        </w:numPr>
      </w:pPr>
      <w:r>
        <w:t xml:space="preserve">Update Bahn (2010) model (e.g., including drought parameter, other parameters?)</w:t>
      </w:r>
    </w:p>
    <w:p>
      <w:pPr>
        <w:pStyle w:val="Compact"/>
        <w:numPr>
          <w:numId w:val="1007"/>
          <w:ilvl w:val="0"/>
        </w:numPr>
      </w:pPr>
      <w:r>
        <w:t xml:space="preserve">Regression tree modeling?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X36d4c317132791e3c102c14d0e73ad09d3527a8"/>
      <w:r>
        <w:t xml:space="preserve">3.2 test the relationship between Rs_annual and Rs_mat</w:t>
      </w:r>
      <w:bookmarkEnd w:id="35"/>
    </w:p>
    <w:p>
      <w:pPr>
        <w:pStyle w:val="SourceCode"/>
      </w:pPr>
      <w:r>
        <w:rPr>
          <w:rStyle w:val="VerbatimChar"/>
        </w:rPr>
        <w:t xml:space="preserve">## Wed Apr  3 17:46:50 2019  -------------------+++++-------------------</w:t>
      </w:r>
      <w:r>
        <w:br w:type="textWrapping"/>
      </w:r>
      <w:r>
        <w:rPr>
          <w:rStyle w:val="VerbatimChar"/>
        </w:rPr>
        <w:t xml:space="preserve">## Wed Apr  3 17:46:50 2019  Bahn relationship for these data: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Rs_TAIR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-1006.45   -84.72    14.90    93.38   964.58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0.64266   13.67584   0.047    0.963    </w:t>
      </w:r>
      <w:r>
        <w:br w:type="textWrapping"/>
      </w:r>
      <w:r>
        <w:rPr>
          <w:rStyle w:val="VerbatimChar"/>
        </w:rPr>
        <w:t xml:space="preserve">## Rs_annual    0.85184    0.01466  58.126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185.1 on 821 degrees of freedom</w:t>
      </w:r>
      <w:r>
        <w:br w:type="textWrapping"/>
      </w:r>
      <w:r>
        <w:rPr>
          <w:rStyle w:val="VerbatimChar"/>
        </w:rPr>
        <w:t xml:space="preserve">## Multiple R-squared:  0.8045, Adjusted R-squared:  0.8043 </w:t>
      </w:r>
      <w:r>
        <w:br w:type="textWrapping"/>
      </w:r>
      <w:r>
        <w:rPr>
          <w:rStyle w:val="VerbatimChar"/>
        </w:rPr>
        <w:t xml:space="preserve">## F-statistic:  3379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"test intercept=0 and slope=1"</w:t>
      </w:r>
      <w:r>
        <w:br w:type="textWrapping"/>
      </w:r>
      <w:r>
        <w:rPr>
          <w:rStyle w:val="VerbatimChar"/>
        </w:rPr>
        <w:t xml:space="preserve">## [1] "p_intercept = 0.9625, p_slope = 0"</w:t>
      </w:r>
    </w:p>
    <w:p>
      <w:pPr>
        <w:pStyle w:val="Heading2"/>
      </w:pPr>
      <w:bookmarkStart w:id="37" w:name="Xe13d44f3909399f499c1f32a5b7eb96a9cb67d9"/>
      <w:r>
        <w:t xml:space="preserve">3.3 Ts sources (MGRsD, MGRsD_TAIR, From paper, Rs_Ts_relationship)</w:t>
      </w:r>
      <w:bookmarkEnd w:id="37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annual-rs-or-ts-coverage-effect"/>
      <w:r>
        <w:t xml:space="preserve">3.4 Annual Rs or Ts coverage effect</w:t>
      </w:r>
      <w:bookmarkEnd w:id="39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X451580534d9ddad0e4b4fe8b40013ef6ab5bced"/>
      <w:r>
        <w:t xml:space="preserve">3.4.1 Test whether outliers affect the regression (need update)</w:t>
      </w:r>
      <w:bookmarkEnd w:id="42"/>
    </w:p>
    <w:p>
      <w:pPr>
        <w:pStyle w:val="Compact"/>
        <w:numPr>
          <w:numId w:val="1008"/>
          <w:ilvl w:val="0"/>
        </w:numPr>
      </w:pPr>
      <w:r>
        <w:t xml:space="preserve">Conclusion: need to update the code and results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Xac71a24126c45493735a808d47bac9e646f5772"/>
      <w:r>
        <w:t xml:space="preserve">3.4.2 Effect of maximum allowed divergence between global climate data set and site-specific air temperature</w:t>
      </w:r>
      <w:bookmarkEnd w:id="45"/>
    </w:p>
    <w:p>
      <w:pPr>
        <w:pStyle w:val="Compact"/>
        <w:numPr>
          <w:numId w:val="1009"/>
          <w:ilvl w:val="0"/>
        </w:numPr>
      </w:pPr>
      <w:r>
        <w:t xml:space="preserve">Does TAIR_dev and TAIR_LT&lt;_dev affect the relationship – YES!!!!!</w:t>
      </w:r>
    </w:p>
    <w:p>
      <w:pPr>
        <w:pStyle w:val="Compact"/>
        <w:numPr>
          <w:numId w:val="1009"/>
          <w:ilvl w:val="0"/>
        </w:numPr>
      </w:pPr>
      <w:r>
        <w:t xml:space="preserve">TAIR_LTM_dev = with( srdb, abs( MAT_Del - MAT ) )</w:t>
      </w:r>
    </w:p>
    <w:p>
      <w:pPr>
        <w:pStyle w:val="Compact"/>
        <w:numPr>
          <w:numId w:val="1009"/>
          <w:ilvl w:val="0"/>
        </w:numPr>
      </w:pPr>
      <w:r>
        <w:t xml:space="preserve">Does TAIR_LTM_dev () pull the slope off 1? – YES!!!!!</w:t>
      </w:r>
    </w:p>
    <w:p>
      <w:pPr>
        <w:pStyle w:val="Compact"/>
        <w:numPr>
          <w:numId w:val="1009"/>
          <w:ilvl w:val="0"/>
        </w:numPr>
      </w:pPr>
      <w:r>
        <w:t xml:space="preserve">TAIR_dev &lt;- with( srdb, abs( TAnnual_Del - Study_temp ) )</w:t>
      </w:r>
    </w:p>
    <w:p>
      <w:pPr>
        <w:pStyle w:val="Compact"/>
        <w:numPr>
          <w:numId w:val="1009"/>
          <w:ilvl w:val="0"/>
        </w:numPr>
      </w:pPr>
      <w:r>
        <w:t xml:space="preserve">Figure E. Effect of maximum allowed divergence between global climate data set and site-specific air temperature, when given. As we throw out data points with high divergence, R2 goes up (top panel) and RSE goes down (bottom, g C m-2 yr-1).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X32f6bfa93555225cd901587fb5b18bd1b6f6998"/>
      <w:r>
        <w:t xml:space="preserve">3.4.3 Effect of maximum allowed divergence between annual precipitation from paper and Del</w:t>
      </w:r>
      <w:bookmarkEnd w:id="49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1" w:name="results"/>
      <w:r>
        <w:t xml:space="preserve">4. Results</w:t>
      </w:r>
      <w:bookmarkEnd w:id="51"/>
    </w:p>
    <w:p>
      <w:pPr>
        <w:pStyle w:val="Heading2"/>
      </w:pPr>
      <w:bookmarkStart w:id="52" w:name="using-ts-tannual-or-mat"/>
      <w:r>
        <w:t xml:space="preserve">4.1 Using Ts, TAnnual or MAT</w:t>
      </w:r>
      <w:bookmarkEnd w:id="52"/>
    </w:p>
    <w:p>
      <w:pPr>
        <w:pStyle w:val="Heading3"/>
      </w:pPr>
      <w:bookmarkStart w:id="53" w:name="using-soil-temperature"/>
      <w:r>
        <w:t xml:space="preserve">4.1.1 Using soil temperature</w:t>
      </w:r>
      <w:bookmarkEnd w:id="53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using-t_annual"/>
      <w:r>
        <w:t xml:space="preserve">4.1.2 Using T_Annual</w:t>
      </w:r>
      <w:bookmarkEnd w:id="56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using-mat"/>
      <w:r>
        <w:t xml:space="preserve">4.1.3 Using MAT</w:t>
      </w:r>
      <w:bookmarkEnd w:id="59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X50c53a60087aba2e0a9eb9a5476512f4d281219"/>
      <w:r>
        <w:t xml:space="preserve">4.2 Analysis when Rs_mat cannot represent Rs_annual</w:t>
      </w:r>
      <w:bookmarkEnd w:id="62"/>
    </w:p>
    <w:p>
      <w:pPr>
        <w:pStyle w:val="Heading2"/>
      </w:pPr>
      <w:bookmarkStart w:id="63" w:name="Xb4e8da3ae1b4ca17cced056e3936d5bb8c50e8b"/>
      <w:r>
        <w:t xml:space="preserve">4.2.2 Does Ecosystem_type affect the relationship between Rs_annual and Rs_mat?</w:t>
      </w:r>
      <w:bookmarkEnd w:id="63"/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does-meas_method-affect-the-relationship"/>
      <w:r>
        <w:t xml:space="preserve">4.2.3 Does Meas_method affect the relationship?</w:t>
      </w:r>
      <w:bookmarkEnd w:id="74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9" w:name="ra--or-rh-dominated-effect"/>
      <w:r>
        <w:t xml:space="preserve">4.2.4 RA- or RH-dominated effect?</w:t>
      </w:r>
      <w:bookmarkEnd w:id="79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1" w:name="biome-effect"/>
      <w:r>
        <w:t xml:space="preserve">4.2.5 Biome effect?</w:t>
      </w:r>
      <w:bookmarkEnd w:id="81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X47770030de5ee5e115ec823ea6b83aab6fab0cc"/>
      <w:r>
        <w:t xml:space="preserve">4.2.6 TAIR and precipitation variability effect?</w:t>
      </w:r>
      <w:bookmarkEnd w:id="85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rought-effect"/>
      <w:r>
        <w:t xml:space="preserve">4.2.7 Drought effect?</w:t>
      </w:r>
      <w:bookmarkEnd w:id="88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92" w:name="discussion-questions"/>
      <w:r>
        <w:t xml:space="preserve">5. Discussion &amp; questions</w:t>
      </w:r>
      <w:bookmarkEnd w:id="92"/>
    </w:p>
    <w:p>
      <w:pPr>
        <w:pStyle w:val="Heading1"/>
      </w:pPr>
      <w:bookmarkStart w:id="93" w:name="more-analysis-in-the-future"/>
      <w:r>
        <w:t xml:space="preserve">6. More analysis in the future</w:t>
      </w:r>
      <w:bookmarkEnd w:id="93"/>
    </w:p>
    <w:p>
      <w:pPr>
        <w:pStyle w:val="Compact"/>
        <w:numPr>
          <w:numId w:val="1010"/>
          <w:ilvl w:val="0"/>
        </w:numPr>
      </w:pPr>
      <w:r>
        <w:t xml:space="preserve">1 Using SD information with boosting?</w:t>
      </w:r>
    </w:p>
    <w:p>
      <w:pPr>
        <w:pStyle w:val="Compact"/>
        <w:numPr>
          <w:numId w:val="1010"/>
          <w:ilvl w:val="0"/>
        </w:numPr>
      </w:pPr>
      <w:r>
        <w:t xml:space="preserve">2 Use Rs_mat predict Rh?</w:t>
      </w:r>
    </w:p>
    <w:p>
      <w:pPr>
        <w:pStyle w:val="Compact"/>
        <w:numPr>
          <w:numId w:val="1010"/>
          <w:ilvl w:val="0"/>
        </w:numPr>
      </w:pPr>
      <w:r>
        <w:t xml:space="preserve">3 Use this approach estimate global Rs</w:t>
      </w:r>
    </w:p>
    <w:p>
      <w:pPr>
        <w:pStyle w:val="Compact"/>
        <w:numPr>
          <w:numId w:val="1010"/>
          <w:ilvl w:val="0"/>
        </w:numPr>
      </w:pPr>
      <w:r>
        <w:t xml:space="preserve">4 Think about application</w:t>
      </w:r>
    </w:p>
    <w:p>
      <w:pPr>
        <w:pStyle w:val="Compact"/>
        <w:numPr>
          <w:numId w:val="1010"/>
          <w:ilvl w:val="0"/>
        </w:numPr>
      </w:pPr>
      <w:r>
        <w:t xml:space="preserve">5 Update bahn model with more predictors or using regression tree method?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jpg" /><Relationship Type="http://schemas.openxmlformats.org/officeDocument/2006/relationships/hyperlink" Id="rId23" Target="http://dx.doi.org/10.1016/j.jplph.2016.08.007" TargetMode="External" /><Relationship Type="http://schemas.openxmlformats.org/officeDocument/2006/relationships/hyperlink" Id="rId26" Target="http://dx.doi.org/10.5194/bg-7-2147-2010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dx.doi.org/10.1016/j.jplph.2016.08.007" TargetMode="External" /><Relationship Type="http://schemas.openxmlformats.org/officeDocument/2006/relationships/hyperlink" Id="rId26" Target="http://dx.doi.org/10.5194/bg-7-2147-201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 soil respiration measured at MAT represent annual soil respiration?</dc:title>
  <dc:creator>Jinshi</dc:creator>
  <cp:keywords/>
  <dcterms:created xsi:type="dcterms:W3CDTF">2019-04-03T21:47:15Z</dcterms:created>
  <dcterms:modified xsi:type="dcterms:W3CDTF">2019-04-03T21:47:15Z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 26, 2019</vt:lpwstr>
  </property>
  <property fmtid="{D5CDD505-2E9C-101B-9397-08002B2CF9AE}" pid="3" name="output">
    <vt:lpwstr/>
  </property>
</Properties>
</file>