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sz w:val="32"/>
          <w:szCs w:val="32"/>
        </w:rPr>
        <w:t xml:space="preserve">SOFTWARE DEVELOPMENT LIFE CYCLE (SDLC) DOCUMENTATION</w:t>
      </w:r>
    </w:p>
    <w:p>
      <w:pPr>
        <w:spacing w:after="200"/>
        <w:jc w:val="center"/>
      </w:pPr>
      <w:r>
        <w:rPr>
          <w:rFonts w:ascii="Calibri" w:cs="Calibri" w:eastAsia="Calibri" w:hAnsi="Calibri"/>
          <w:b/>
          <w:bCs/>
          <w:color w:val="1F3864"/>
          <w:sz w:val="44"/>
          <w:szCs w:val="44"/>
        </w:rPr>
        <w:t xml:space="preserve">AI Hallucination Stress Tester</w:t>
      </w:r>
    </w:p>
    <w:p>
      <w:pPr>
        <w:spacing w:after="800"/>
        <w:jc w:val="center"/>
      </w:pPr>
      <w:r>
        <w:rPr>
          <w:rFonts w:ascii="Calibri" w:cs="Calibri" w:eastAsia="Calibri" w:hAnsi="Calibri"/>
          <w:i/>
          <w:iCs/>
          <w:sz w:val="24"/>
          <w:szCs w:val="24"/>
        </w:rPr>
        <w:t xml:space="preserve">A Python Console-Based LLM Hallucination Evaluation System</w:t>
      </w:r>
    </w:p>
    <w:p>
      <w:pPr>
        <w:spacing w:after="100"/>
        <w:jc w:val="center"/>
      </w:pPr>
      <w:r>
        <w:rPr>
          <w:rFonts w:ascii="Calibri" w:cs="Calibri" w:eastAsia="Calibri" w:hAnsi="Calibri"/>
          <w:sz w:val="22"/>
          <w:szCs w:val="22"/>
        </w:rPr>
        <w:t xml:space="preserve">Submitted as part of the CSE Mini-Project Report</w:t>
      </w:r>
    </w:p>
    <w:p>
      <w:pPr>
        <w:spacing w:after="1200"/>
        <w:jc w:val="center"/>
      </w:pPr>
      <w:r>
        <w:rPr>
          <w:rFonts w:ascii="Calibri" w:cs="Calibri" w:eastAsia="Calibri" w:hAnsi="Calibri"/>
          <w:sz w:val="22"/>
          <w:szCs w:val="22"/>
        </w:rPr>
        <w:t xml:space="preserve">Department of Computer Science and Engineering</w:t>
      </w:r>
    </w:p>
    <w:p>
      <w:pPr>
        <w:spacing w:after="80"/>
        <w:jc w:val="center"/>
      </w:pPr>
      <w:r>
        <w:rPr>
          <w:rFonts w:ascii="Calibri" w:cs="Calibri" w:eastAsia="Calibri" w:hAnsi="Calibri"/>
          <w:sz w:val="20"/>
          <w:szCs w:val="20"/>
        </w:rPr>
        <w:t xml:space="preserve">Document Type: SDLC Report (Waterfall Model)</w:t>
      </w:r>
    </w:p>
    <w:p>
      <w:pPr>
        <w:spacing w:after="80"/>
        <w:jc w:val="center"/>
      </w:pPr>
      <w:r>
        <w:rPr>
          <w:rFonts w:ascii="Calibri" w:cs="Calibri" w:eastAsia="Calibri" w:hAnsi="Calibri"/>
          <w:sz w:val="20"/>
          <w:szCs w:val="20"/>
        </w:rPr>
        <w:t xml:space="preserve">Primary Technologies: Python, LLM API, LLM-as-a-Judge, JSON/JSONL, Console/CLI</w:t>
      </w:r>
    </w:p>
    <w:p>
      <w:pPr>
        <w:spacing w:after="80"/>
        <w:jc w:val="center"/>
      </w:pPr>
      <w:r>
        <w:rPr>
          <w:rFonts w:ascii="Calibri" w:cs="Calibri" w:eastAsia="Calibri" w:hAnsi="Calibri"/>
          <w:sz w:val="20"/>
          <w:szCs w:val="20"/>
        </w:rPr>
        <w:t xml:space="preserve">Academic Year: 2026</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t xml:space="preserve">Chapter 1 — Introduction</w:t>
      </w:r>
    </w:p>
    <w:p>
      <w:pPr>
        <w:pStyle w:val="Heading2"/>
        <w:spacing w:after="150" w:before="300"/>
      </w:pPr>
      <w:r>
        <w:t xml:space="preserve">1.1 Introduction</w:t>
      </w:r>
    </w:p>
    <w:p>
      <w:pPr>
        <w:spacing w:after="160" w:line="300"/>
        <w:jc w:val="both"/>
      </w:pPr>
      <w:r>
        <w:rPr>
          <w:rFonts w:ascii="Calibri" w:cs="Calibri" w:eastAsia="Calibri" w:hAnsi="Calibri"/>
          <w:b w:val="false"/>
          <w:bCs w:val="false"/>
          <w:i w:val="false"/>
          <w:iCs w:val="false"/>
          <w:sz w:val="22"/>
          <w:szCs w:val="22"/>
        </w:rPr>
        <w:t xml:space="preserve">Large Language Models (LLMs) are increasingly used in academic, commercial, and personal settings to answer questions, summarize information, and assist with decision-making. Despite their fluency, LLMs are known to occasionally produce responses that sound confident but are factually incorrect, fabricated, or unsupported by real evidence. This behavior is commonly referred to as "hallucination." The AI Hallucination Stress Tester is a Python-based, console/CLI application designed to systematically test an LLM's tendency to hallucinate by presenting it with deliberately difficult categories of questions and using a second LLM, acting as an evaluator or "judge," to assess the quality and truthfulness of the responses.</w:t>
      </w:r>
    </w:p>
    <w:p>
      <w:pPr>
        <w:spacing w:after="160" w:line="300"/>
        <w:jc w:val="both"/>
      </w:pPr>
      <w:r>
        <w:rPr>
          <w:rFonts w:ascii="Calibri" w:cs="Calibri" w:eastAsia="Calibri" w:hAnsi="Calibri"/>
          <w:b w:val="false"/>
          <w:bCs w:val="false"/>
          <w:i w:val="false"/>
          <w:iCs w:val="false"/>
          <w:sz w:val="22"/>
          <w:szCs w:val="22"/>
        </w:rPr>
        <w:t xml:space="preserve">This document presents the complete Software Development Life Cycle (SDLC) documentation for the project, describing the problem being solved, the system design, the data structures used, the testing strategy, and the plan for implementation, in a format suitable for a college-level CSE mini-project report.</w:t>
      </w:r>
    </w:p>
    <w:p>
      <w:pPr>
        <w:pStyle w:val="Heading2"/>
        <w:spacing w:after="150" w:before="300"/>
      </w:pPr>
      <w:r>
        <w:t xml:space="preserve">1.2 Background</w:t>
      </w:r>
    </w:p>
    <w:p>
      <w:pPr>
        <w:spacing w:after="160" w:line="300"/>
        <w:jc w:val="both"/>
      </w:pPr>
      <w:r>
        <w:rPr>
          <w:rFonts w:ascii="Calibri" w:cs="Calibri" w:eastAsia="Calibri" w:hAnsi="Calibri"/>
          <w:b w:val="false"/>
          <w:bCs w:val="false"/>
          <w:i w:val="false"/>
          <w:iCs w:val="false"/>
          <w:sz w:val="22"/>
          <w:szCs w:val="22"/>
        </w:rPr>
        <w:t xml:space="preserve">As LLMs are integrated into chatbots, virtual assistants, educational tools, and enterprise software, the risk posed by hallucinated outputs grows. A hallucination in a casual conversation may be a minor inconvenience, but in domains such as education, health information, or research assistance, an incorrect but confidently stated answer can mislead the user. Developers and researchers therefore need repeatable, structured ways to probe LLM behavior under difficult questioning conditions, rather than relying only on informal, ad-hoc manual testing.</w:t>
      </w:r>
    </w:p>
    <w:p>
      <w:pPr>
        <w:pStyle w:val="Heading2"/>
        <w:spacing w:after="150" w:before="300"/>
      </w:pPr>
      <w:r>
        <w:t xml:space="preserve">1.3 Project Overview</w:t>
      </w:r>
    </w:p>
    <w:p>
      <w:pPr>
        <w:spacing w:after="160" w:line="300"/>
        <w:jc w:val="both"/>
      </w:pPr>
      <w:r>
        <w:rPr>
          <w:rFonts w:ascii="Calibri" w:cs="Calibri" w:eastAsia="Calibri" w:hAnsi="Calibri"/>
          <w:b w:val="false"/>
          <w:bCs w:val="false"/>
          <w:i w:val="false"/>
          <w:iCs w:val="false"/>
          <w:sz w:val="22"/>
          <w:szCs w:val="22"/>
        </w:rPr>
        <w:t xml:space="preserve">The AI Hallucination Stress Tester sends a curated set of deliberately challenging questions — spanning categories such as false premises, fabricated entities, impossible questions, and future events — to an "LLM Under Test." Each response, together with the original question and the expected behavior, is then passed to a separate "LLM Evaluator" (LLM-as-a-Judge) that returns a structured JSON verdict describing whether hallucination occurred, its severity, its type, and other diagnostic fields. The application aggregates these verdicts into overall and category-wise metrics and presents them through a console-based report, with optional JSON and CSV export.</w:t>
      </w:r>
    </w:p>
    <w:p>
      <w:pPr>
        <w:pStyle w:val="Heading2"/>
        <w:spacing w:after="150" w:before="300"/>
      </w:pPr>
      <w:r>
        <w:t xml:space="preserve">1.4 Problem Statement</w:t>
      </w:r>
    </w:p>
    <w:p>
      <w:pPr>
        <w:spacing w:after="160" w:line="300"/>
        <w:jc w:val="both"/>
      </w:pPr>
      <w:r>
        <w:rPr>
          <w:rFonts w:ascii="Calibri" w:cs="Calibri" w:eastAsia="Calibri" w:hAnsi="Calibri"/>
          <w:b w:val="false"/>
          <w:bCs w:val="false"/>
          <w:i w:val="false"/>
          <w:iCs w:val="false"/>
          <w:sz w:val="22"/>
          <w:szCs w:val="22"/>
        </w:rPr>
        <w:t xml:space="preserve">There is no lightweight, console-based, project-scale tool that allows a student or developer to systematically stress-test an LLM with categorized difficult questions and automatically obtain a structured, quantified hallucination assessment using a second LLM as an evaluator. Manual evaluation of LLM responses is slow, inconsistent between evaluators, and difficult to scale across many test cases and multiple models.</w:t>
      </w:r>
    </w:p>
    <w:p>
      <w:pPr>
        <w:pStyle w:val="Heading2"/>
        <w:spacing w:after="150" w:before="300"/>
      </w:pPr>
      <w:r>
        <w:t xml:space="preserve">1.5 Motivation</w:t>
      </w:r>
    </w:p>
    <w:p>
      <w:pPr>
        <w:spacing w:after="160" w:line="300"/>
        <w:jc w:val="both"/>
      </w:pPr>
      <w:r>
        <w:rPr>
          <w:rFonts w:ascii="Calibri" w:cs="Calibri" w:eastAsia="Calibri" w:hAnsi="Calibri"/>
          <w:b w:val="false"/>
          <w:bCs w:val="false"/>
          <w:i w:val="false"/>
          <w:iCs w:val="false"/>
          <w:sz w:val="22"/>
          <w:szCs w:val="22"/>
        </w:rPr>
        <w:t xml:space="preserve">The motivation for this project stems from the growing reliance on LLMs for information retrieval and the corresponding need for accessible tools that help students and developers understand, in a hands-on way, how and when these models fail. Building a stress-testing tool also provides practical exposure to LLM API integration, prompt design, structured-output parsing, and evaluation methodology — all valuable skills in modern software engineering curricula.</w:t>
      </w:r>
    </w:p>
    <w:p>
      <w:pPr>
        <w:pStyle w:val="Heading2"/>
        <w:spacing w:after="150" w:before="300"/>
      </w:pPr>
      <w:r>
        <w:t xml:space="preserve">1.6 Need for the System</w:t>
      </w:r>
    </w:p>
    <w:p>
      <w:pPr>
        <w:pStyle w:val="ListParagraph"/>
        <w:numPr>
          <w:ilvl w:val="0"/>
          <w:numId w:val="2"/>
        </w:numPr>
        <w:spacing w:after="80"/>
      </w:pPr>
      <w:r>
        <w:rPr>
          <w:rFonts w:ascii="Calibri" w:cs="Calibri" w:eastAsia="Calibri" w:hAnsi="Calibri"/>
          <w:sz w:val="22"/>
          <w:szCs w:val="22"/>
        </w:rPr>
        <w:t xml:space="preserve">A structured way to test LLM behavior on questions designed to induce hallucination.</w:t>
      </w:r>
    </w:p>
    <w:p>
      <w:pPr>
        <w:pStyle w:val="ListParagraph"/>
        <w:numPr>
          <w:ilvl w:val="0"/>
          <w:numId w:val="2"/>
        </w:numPr>
        <w:spacing w:after="80"/>
      </w:pPr>
      <w:r>
        <w:rPr>
          <w:rFonts w:ascii="Calibri" w:cs="Calibri" w:eastAsia="Calibri" w:hAnsi="Calibri"/>
          <w:sz w:val="22"/>
          <w:szCs w:val="22"/>
        </w:rPr>
        <w:t xml:space="preserve">A consistent, repeatable evaluation methodology instead of ad-hoc manual review.</w:t>
      </w:r>
    </w:p>
    <w:p>
      <w:pPr>
        <w:pStyle w:val="ListParagraph"/>
        <w:numPr>
          <w:ilvl w:val="0"/>
          <w:numId w:val="2"/>
        </w:numPr>
        <w:spacing w:after="80"/>
      </w:pPr>
      <w:r>
        <w:rPr>
          <w:rFonts w:ascii="Calibri" w:cs="Calibri" w:eastAsia="Calibri" w:hAnsi="Calibri"/>
          <w:sz w:val="22"/>
          <w:szCs w:val="22"/>
        </w:rPr>
        <w:t xml:space="preserve">Quantified, comparable metrics (hallucination rate, severity, confidence) across categories and models.</w:t>
      </w:r>
    </w:p>
    <w:p>
      <w:pPr>
        <w:pStyle w:val="ListParagraph"/>
        <w:numPr>
          <w:ilvl w:val="0"/>
          <w:numId w:val="2"/>
        </w:numPr>
        <w:spacing w:after="80"/>
      </w:pPr>
      <w:r>
        <w:rPr>
          <w:rFonts w:ascii="Calibri" w:cs="Calibri" w:eastAsia="Calibri" w:hAnsi="Calibri"/>
          <w:sz w:val="22"/>
          <w:szCs w:val="22"/>
        </w:rPr>
        <w:t xml:space="preserve">A lightweight console tool that does not require a web server, browser, or heavy front-end framework.</w:t>
      </w:r>
    </w:p>
    <w:p>
      <w:pPr>
        <w:pStyle w:val="Heading2"/>
        <w:spacing w:after="150" w:before="300"/>
      </w:pPr>
      <w:r>
        <w:t xml:space="preserve">1.7 Aim of the Project</w:t>
      </w:r>
    </w:p>
    <w:p>
      <w:pPr>
        <w:spacing w:after="160" w:line="300"/>
        <w:jc w:val="both"/>
      </w:pPr>
      <w:r>
        <w:rPr>
          <w:rFonts w:ascii="Calibri" w:cs="Calibri" w:eastAsia="Calibri" w:hAnsi="Calibri"/>
          <w:b w:val="false"/>
          <w:bCs w:val="false"/>
          <w:i w:val="false"/>
          <w:iCs w:val="false"/>
          <w:sz w:val="22"/>
          <w:szCs w:val="22"/>
        </w:rPr>
        <w:t xml:space="preserve">To design and document a console-based Python application that stress-tests a Large Language Model using categorized difficult questions and evaluates its responses using a second LLM acting as an automated judge, producing structured, quantifiable hallucination metrics.</w:t>
      </w:r>
    </w:p>
    <w:p>
      <w:pPr>
        <w:pStyle w:val="Heading2"/>
        <w:spacing w:after="150" w:before="300"/>
      </w:pPr>
      <w:r>
        <w:t xml:space="preserve">1.8 Project Objectives</w:t>
      </w:r>
    </w:p>
    <w:p>
      <w:pPr>
        <w:pStyle w:val="ListParagraph"/>
        <w:numPr>
          <w:ilvl w:val="0"/>
          <w:numId w:val="3"/>
        </w:numPr>
        <w:spacing w:after="80"/>
      </w:pPr>
      <w:r>
        <w:rPr>
          <w:rFonts w:ascii="Calibri" w:cs="Calibri" w:eastAsia="Calibri" w:hAnsi="Calibri"/>
          <w:sz w:val="22"/>
          <w:szCs w:val="22"/>
        </w:rPr>
        <w:t xml:space="preserve">To design a stress-test dataset covering eight distinct categories of hallucination-inducing questions.</w:t>
      </w:r>
    </w:p>
    <w:p>
      <w:pPr>
        <w:pStyle w:val="ListParagraph"/>
        <w:numPr>
          <w:ilvl w:val="0"/>
          <w:numId w:val="3"/>
        </w:numPr>
        <w:spacing w:after="80"/>
      </w:pPr>
      <w:r>
        <w:rPr>
          <w:rFonts w:ascii="Calibri" w:cs="Calibri" w:eastAsia="Calibri" w:hAnsi="Calibri"/>
          <w:sz w:val="22"/>
          <w:szCs w:val="22"/>
        </w:rPr>
        <w:t xml:space="preserve">To implement a console application that sends these questions to a configurable LLM Under Test.</w:t>
      </w:r>
    </w:p>
    <w:p>
      <w:pPr>
        <w:pStyle w:val="ListParagraph"/>
        <w:numPr>
          <w:ilvl w:val="0"/>
          <w:numId w:val="3"/>
        </w:numPr>
        <w:spacing w:after="80"/>
      </w:pPr>
      <w:r>
        <w:rPr>
          <w:rFonts w:ascii="Calibri" w:cs="Calibri" w:eastAsia="Calibri" w:hAnsi="Calibri"/>
          <w:sz w:val="22"/>
          <w:szCs w:val="22"/>
        </w:rPr>
        <w:t xml:space="preserve">To implement an LLM-as-a-Judge evaluation service that classifies each response for hallucination, severity, type, and correctness.</w:t>
      </w:r>
    </w:p>
    <w:p>
      <w:pPr>
        <w:pStyle w:val="ListParagraph"/>
        <w:numPr>
          <w:ilvl w:val="0"/>
          <w:numId w:val="3"/>
        </w:numPr>
        <w:spacing w:after="80"/>
      </w:pPr>
      <w:r>
        <w:rPr>
          <w:rFonts w:ascii="Calibri" w:cs="Calibri" w:eastAsia="Calibri" w:hAnsi="Calibri"/>
          <w:sz w:val="22"/>
          <w:szCs w:val="22"/>
        </w:rPr>
        <w:t xml:space="preserve">To compute overall and category-wise performance metrics such as hallucination rate and correctness rate.</w:t>
      </w:r>
    </w:p>
    <w:p>
      <w:pPr>
        <w:pStyle w:val="ListParagraph"/>
        <w:numPr>
          <w:ilvl w:val="0"/>
          <w:numId w:val="3"/>
        </w:numPr>
        <w:spacing w:after="80"/>
      </w:pPr>
      <w:r>
        <w:rPr>
          <w:rFonts w:ascii="Calibri" w:cs="Calibri" w:eastAsia="Calibri" w:hAnsi="Calibri"/>
          <w:sz w:val="22"/>
          <w:szCs w:val="22"/>
        </w:rPr>
        <w:t xml:space="preserve">To store test run results in a structured JSON/JSONL format and support export to JSON and CSV.</w:t>
      </w:r>
    </w:p>
    <w:p>
      <w:pPr>
        <w:pStyle w:val="ListParagraph"/>
        <w:numPr>
          <w:ilvl w:val="0"/>
          <w:numId w:val="3"/>
        </w:numPr>
        <w:spacing w:after="80"/>
      </w:pPr>
      <w:r>
        <w:rPr>
          <w:rFonts w:ascii="Calibri" w:cs="Calibri" w:eastAsia="Calibri" w:hAnsi="Calibri"/>
          <w:sz w:val="22"/>
          <w:szCs w:val="22"/>
        </w:rPr>
        <w:t xml:space="preserve">To provide a clear, readable console report of the test run and, optionally, a comparison across multiple models.</w:t>
      </w:r>
    </w:p>
    <w:p>
      <w:pPr>
        <w:pStyle w:val="Heading2"/>
        <w:spacing w:after="150" w:before="300"/>
      </w:pPr>
      <w:r>
        <w:t xml:space="preserve">1.9 Scope of the Project</w:t>
      </w:r>
    </w:p>
    <w:p>
      <w:pPr>
        <w:spacing w:after="160" w:line="300"/>
        <w:jc w:val="both"/>
      </w:pPr>
      <w:r>
        <w:rPr>
          <w:rFonts w:ascii="Calibri" w:cs="Calibri" w:eastAsia="Calibri" w:hAnsi="Calibri"/>
          <w:b w:val="false"/>
          <w:bCs w:val="false"/>
          <w:i w:val="false"/>
          <w:iCs w:val="false"/>
          <w:sz w:val="22"/>
          <w:szCs w:val="22"/>
        </w:rPr>
        <w:t xml:space="preserve">The scope of the project covers: designing and maintaining a categorized stress-test question dataset; sending questions to a configurable LLM Under Test through an API; capturing and timing responses; evaluating each response using a separate LLM Evaluator that returns strict JSON; computing hallucination and correctness metrics at the overall and category level; and presenting results through the console with JSON/CSV export. The scope explicitly excludes any web-based or Streamlit-based interface, retrieval-augmented generation, vector databases, external web search, and traditional machine-learning classifiers.</w:t>
      </w:r>
    </w:p>
    <w:p>
      <w:pPr>
        <w:pStyle w:val="Heading2"/>
        <w:spacing w:after="150" w:before="300"/>
      </w:pPr>
      <w:r>
        <w:t xml:space="preserve">1.10 Limitations</w:t>
      </w:r>
    </w:p>
    <w:p>
      <w:pPr>
        <w:pStyle w:val="ListParagraph"/>
        <w:numPr>
          <w:ilvl w:val="0"/>
          <w:numId w:val="2"/>
        </w:numPr>
        <w:spacing w:after="80"/>
      </w:pPr>
      <w:r>
        <w:rPr>
          <w:rFonts w:ascii="Calibri" w:cs="Calibri" w:eastAsia="Calibri" w:hAnsi="Calibri"/>
          <w:sz w:val="22"/>
          <w:szCs w:val="22"/>
        </w:rPr>
        <w:t xml:space="preserve">The system depends on the availability and correctness of external LLM APIs.</w:t>
      </w:r>
    </w:p>
    <w:p>
      <w:pPr>
        <w:pStyle w:val="ListParagraph"/>
        <w:numPr>
          <w:ilvl w:val="0"/>
          <w:numId w:val="2"/>
        </w:numPr>
        <w:spacing w:after="80"/>
      </w:pPr>
      <w:r>
        <w:rPr>
          <w:rFonts w:ascii="Calibri" w:cs="Calibri" w:eastAsia="Calibri" w:hAnsi="Calibri"/>
          <w:sz w:val="22"/>
          <w:szCs w:val="22"/>
        </w:rPr>
        <w:t xml:space="preserve">The LLM Evaluator is itself an LLM and can make evaluation mistakes; its verdicts are estimates, not ground truth.</w:t>
      </w:r>
    </w:p>
    <w:p>
      <w:pPr>
        <w:pStyle w:val="ListParagraph"/>
        <w:numPr>
          <w:ilvl w:val="0"/>
          <w:numId w:val="2"/>
        </w:numPr>
        <w:spacing w:after="80"/>
      </w:pPr>
      <w:r>
        <w:rPr>
          <w:rFonts w:ascii="Calibri" w:cs="Calibri" w:eastAsia="Calibri" w:hAnsi="Calibri"/>
          <w:sz w:val="22"/>
          <w:szCs w:val="22"/>
        </w:rPr>
        <w:t xml:space="preserve">The predefined dataset cannot represent every possible way an LLM might hallucinate.</w:t>
      </w:r>
    </w:p>
    <w:p>
      <w:pPr>
        <w:pStyle w:val="ListParagraph"/>
        <w:numPr>
          <w:ilvl w:val="0"/>
          <w:numId w:val="2"/>
        </w:numPr>
        <w:spacing w:after="80"/>
      </w:pPr>
      <w:r>
        <w:rPr>
          <w:rFonts w:ascii="Calibri" w:cs="Calibri" w:eastAsia="Calibri" w:hAnsi="Calibri"/>
          <w:sz w:val="22"/>
          <w:szCs w:val="22"/>
        </w:rPr>
        <w:t xml:space="preserve">Network connectivity is required for any remote LLM API calls.</w:t>
      </w:r>
    </w:p>
    <w:p>
      <w:pPr>
        <w:pStyle w:val="Heading2"/>
        <w:spacing w:after="150" w:before="300"/>
      </w:pPr>
      <w:r>
        <w:t xml:space="preserve">1.11 Target Users</w:t>
      </w:r>
    </w:p>
    <w:p>
      <w:pPr>
        <w:pStyle w:val="ListParagraph"/>
        <w:numPr>
          <w:ilvl w:val="0"/>
          <w:numId w:val="2"/>
        </w:numPr>
        <w:spacing w:after="80"/>
      </w:pPr>
      <w:r>
        <w:rPr>
          <w:rFonts w:ascii="Calibri" w:cs="Calibri" w:eastAsia="Calibri" w:hAnsi="Calibri"/>
          <w:sz w:val="22"/>
          <w:szCs w:val="22"/>
        </w:rPr>
        <w:t xml:space="preserve">CSE students and researchers studying LLM behavior and evaluation methodology.</w:t>
      </w:r>
    </w:p>
    <w:p>
      <w:pPr>
        <w:pStyle w:val="ListParagraph"/>
        <w:numPr>
          <w:ilvl w:val="0"/>
          <w:numId w:val="2"/>
        </w:numPr>
        <w:spacing w:after="80"/>
      </w:pPr>
      <w:r>
        <w:rPr>
          <w:rFonts w:ascii="Calibri" w:cs="Calibri" w:eastAsia="Calibri" w:hAnsi="Calibri"/>
          <w:sz w:val="22"/>
          <w:szCs w:val="22"/>
        </w:rPr>
        <w:t xml:space="preserve">Developers who want a lightweight sanity check on a model's hallucination tendency before deployment.</w:t>
      </w:r>
    </w:p>
    <w:p>
      <w:pPr>
        <w:pStyle w:val="ListParagraph"/>
        <w:numPr>
          <w:ilvl w:val="0"/>
          <w:numId w:val="2"/>
        </w:numPr>
        <w:spacing w:after="80"/>
      </w:pPr>
      <w:r>
        <w:rPr>
          <w:rFonts w:ascii="Calibri" w:cs="Calibri" w:eastAsia="Calibri" w:hAnsi="Calibri"/>
          <w:sz w:val="22"/>
          <w:szCs w:val="22"/>
        </w:rPr>
        <w:t xml:space="preserve">Instructors demonstrating LLM-as-a-Judge evaluation concepts in a classroom setting.</w:t>
      </w:r>
    </w:p>
    <w:p>
      <w:pPr>
        <w:pStyle w:val="Heading2"/>
        <w:spacing w:after="150" w:before="300"/>
      </w:pPr>
      <w:r>
        <w:t xml:space="preserve">1.12 Expected Outcome</w:t>
      </w:r>
    </w:p>
    <w:p>
      <w:pPr>
        <w:spacing w:after="160" w:line="300"/>
        <w:jc w:val="both"/>
      </w:pPr>
      <w:r>
        <w:rPr>
          <w:rFonts w:ascii="Calibri" w:cs="Calibri" w:eastAsia="Calibri" w:hAnsi="Calibri"/>
          <w:b w:val="false"/>
          <w:bCs w:val="false"/>
          <w:i w:val="false"/>
          <w:iCs w:val="false"/>
          <w:sz w:val="22"/>
          <w:szCs w:val="22"/>
        </w:rPr>
        <w:t xml:space="preserve">A working console application, supported by this SDLC document, that can run a configurable batch of stress-test questions against an LLM Under Test, obtain structured evaluations from an LLM Evaluator, and present clear, quantified hallucination metrics — overall and per category — along with exportable result files.</w:t>
      </w:r>
    </w:p>
    <w:p>
      <w:pPr>
        <w:spacing w:after="160" w:line="300"/>
        <w:jc w:val="both"/>
      </w:pPr>
      <w:r>
        <w:rPr>
          <w:rFonts w:ascii="Calibri" w:cs="Calibri" w:eastAsia="Calibri" w:hAnsi="Calibri"/>
          <w:b w:val="false"/>
          <w:bCs w:val="false"/>
          <w:i w:val="false"/>
          <w:iCs w:val="false"/>
          <w:sz w:val="22"/>
          <w:szCs w:val="22"/>
        </w:rPr>
        <w:t xml:space="preserve">Hallucination testing is important for modern LLM applications because fluent, confident-sounding output can mask factual errors. Without structured testing, hallucinations may go unnoticed until they cause real harm in downstream applications. A repeatable stress-testing methodology, as implemented in this project, gives developers an early, quantified signal of how a model behaves on categories of questions that are known to be difficult.</w:t>
      </w:r>
    </w:p>
    <w:p>
      <w:pPr>
        <w:pStyle w:val="Heading1"/>
        <w:pageBreakBefore/>
        <w:spacing w:after="200" w:before="400"/>
      </w:pPr>
      <w:r>
        <w:t xml:space="preserve">Chapter 2 — Existing System and Proposed System</w:t>
      </w:r>
    </w:p>
    <w:p>
      <w:pPr>
        <w:pStyle w:val="Heading2"/>
        <w:spacing w:after="150" w:before="300"/>
      </w:pPr>
      <w:r>
        <w:t xml:space="preserve">2.1 Existing System</w:t>
      </w:r>
    </w:p>
    <w:p>
      <w:pPr>
        <w:spacing w:after="160" w:line="300"/>
        <w:jc w:val="both"/>
      </w:pPr>
      <w:r>
        <w:rPr>
          <w:rFonts w:ascii="Calibri" w:cs="Calibri" w:eastAsia="Calibri" w:hAnsi="Calibri"/>
          <w:b w:val="false"/>
          <w:bCs w:val="false"/>
          <w:i w:val="false"/>
          <w:iCs w:val="false"/>
          <w:sz w:val="22"/>
          <w:szCs w:val="22"/>
        </w:rPr>
        <w:t xml:space="preserve">Common approaches to evaluating LLM responses today include manual review by a human reader, informal spot-checking of outputs, general-purpose benchmark suites intended for research-scale model comparison, and, in some organizations, fully manual QA processes where testers write down whether an answer "looked right." Some tools support human-in-the-loop annotation, but few small-scale or student-accessible tools combine a categorized hallucination-inducing dataset with an automated LLM-based judge in a simple console workflow.</w:t>
      </w:r>
    </w:p>
    <w:p>
      <w:pPr>
        <w:pStyle w:val="Heading2"/>
        <w:spacing w:after="150" w:before="300"/>
      </w:pPr>
      <w:r>
        <w:t xml:space="preserve">2.2 Problems in Existing Approaches</w:t>
      </w:r>
    </w:p>
    <w:p>
      <w:pPr>
        <w:pStyle w:val="ListParagraph"/>
        <w:numPr>
          <w:ilvl w:val="0"/>
          <w:numId w:val="2"/>
        </w:numPr>
        <w:spacing w:after="80"/>
      </w:pPr>
      <w:r>
        <w:rPr>
          <w:rFonts w:ascii="Calibri" w:cs="Calibri" w:eastAsia="Calibri" w:hAnsi="Calibri"/>
          <w:sz w:val="22"/>
          <w:szCs w:val="22"/>
        </w:rPr>
        <w:t xml:space="preserve">Manual evaluation: Reviewing each LLM response by hand is slow and does not scale to large question sets.</w:t>
      </w:r>
    </w:p>
    <w:p>
      <w:pPr>
        <w:pStyle w:val="ListParagraph"/>
        <w:numPr>
          <w:ilvl w:val="0"/>
          <w:numId w:val="2"/>
        </w:numPr>
        <w:spacing w:after="80"/>
      </w:pPr>
      <w:r>
        <w:rPr>
          <w:rFonts w:ascii="Calibri" w:cs="Calibri" w:eastAsia="Calibri" w:hAnsi="Calibri"/>
          <w:sz w:val="22"/>
          <w:szCs w:val="22"/>
        </w:rPr>
        <w:t xml:space="preserve">Inconsistent evaluation: Different human reviewers may judge the same response differently, reducing reliability.</w:t>
      </w:r>
    </w:p>
    <w:p>
      <w:pPr>
        <w:pStyle w:val="ListParagraph"/>
        <w:numPr>
          <w:ilvl w:val="0"/>
          <w:numId w:val="2"/>
        </w:numPr>
        <w:spacing w:after="80"/>
      </w:pPr>
      <w:r>
        <w:rPr>
          <w:rFonts w:ascii="Calibri" w:cs="Calibri" w:eastAsia="Calibri" w:hAnsi="Calibri"/>
          <w:sz w:val="22"/>
          <w:szCs w:val="22"/>
        </w:rPr>
        <w:t xml:space="preserve">Difficulty testing many edge cases: Ad-hoc testing rarely covers a structured range of hallucination-inducing categories such as false premises or fabricated entities.</w:t>
      </w:r>
    </w:p>
    <w:p>
      <w:pPr>
        <w:pStyle w:val="ListParagraph"/>
        <w:numPr>
          <w:ilvl w:val="0"/>
          <w:numId w:val="2"/>
        </w:numPr>
        <w:spacing w:after="80"/>
      </w:pPr>
      <w:r>
        <w:rPr>
          <w:rFonts w:ascii="Calibri" w:cs="Calibri" w:eastAsia="Calibri" w:hAnsi="Calibri"/>
          <w:sz w:val="22"/>
          <w:szCs w:val="22"/>
        </w:rPr>
        <w:t xml:space="preserve">Lack of structured hallucination metrics: Without a defined schema (severity, type, confidence), results are hard to compare or aggregate.</w:t>
      </w:r>
    </w:p>
    <w:p>
      <w:pPr>
        <w:pStyle w:val="ListParagraph"/>
        <w:numPr>
          <w:ilvl w:val="0"/>
          <w:numId w:val="2"/>
        </w:numPr>
        <w:spacing w:after="80"/>
      </w:pPr>
      <w:r>
        <w:rPr>
          <w:rFonts w:ascii="Calibri" w:cs="Calibri" w:eastAsia="Calibri" w:hAnsi="Calibri"/>
          <w:sz w:val="22"/>
          <w:szCs w:val="22"/>
        </w:rPr>
        <w:t xml:space="preserve">Difficulty comparing models: Without a standard test set and scoring method, comparing two LLMs' hallucination tendency is subjective.</w:t>
      </w:r>
    </w:p>
    <w:p>
      <w:pPr>
        <w:pStyle w:val="ListParagraph"/>
        <w:numPr>
          <w:ilvl w:val="0"/>
          <w:numId w:val="2"/>
        </w:numPr>
        <w:spacing w:after="80"/>
      </w:pPr>
      <w:r>
        <w:rPr>
          <w:rFonts w:ascii="Calibri" w:cs="Calibri" w:eastAsia="Calibri" w:hAnsi="Calibri"/>
          <w:sz w:val="22"/>
          <w:szCs w:val="22"/>
        </w:rPr>
        <w:t xml:space="preserve">Time-consuming evaluation: Reading and judging many long-form answers manually consumes significant reviewer time.</w:t>
      </w:r>
    </w:p>
    <w:p>
      <w:pPr>
        <w:spacing w:after="160" w:line="300"/>
        <w:jc w:val="both"/>
      </w:pPr>
      <w:r>
        <w:rPr>
          <w:rFonts w:ascii="Calibri" w:cs="Calibri" w:eastAsia="Calibri" w:hAnsi="Calibri"/>
          <w:b w:val="false"/>
          <w:bCs w:val="false"/>
          <w:i w:val="false"/>
          <w:iCs w:val="false"/>
          <w:sz w:val="22"/>
          <w:szCs w:val="22"/>
        </w:rPr>
        <w:t xml:space="preserve">These limitations are described qualitatively based on common practice in ad-hoc LLM testing; no specific real-world usage statistics are claimed.</w:t>
      </w:r>
    </w:p>
    <w:p>
      <w:pPr>
        <w:pStyle w:val="Heading2"/>
        <w:spacing w:after="150" w:before="300"/>
      </w:pPr>
      <w:r>
        <w:t xml:space="preserve">2.3 Proposed System</w:t>
      </w:r>
    </w:p>
    <w:p>
      <w:pPr>
        <w:spacing w:after="160" w:line="300"/>
        <w:jc w:val="both"/>
      </w:pPr>
      <w:r>
        <w:rPr>
          <w:rFonts w:ascii="Calibri" w:cs="Calibri" w:eastAsia="Calibri" w:hAnsi="Calibri"/>
          <w:b w:val="false"/>
          <w:bCs w:val="false"/>
          <w:i w:val="false"/>
          <w:iCs w:val="false"/>
          <w:sz w:val="22"/>
          <w:szCs w:val="22"/>
        </w:rPr>
        <w:t xml:space="preserve">The AI Hallucination Stress Tester addresses these problems by automating both the questioning and the evaluation steps. A predefined, categorized dataset of stress-test questions is sent programmatically to the LLM Under Test. Each response is then passed, together with the original question and its expected behavior, to a separate LLM Evaluator that returns a structured JSON verdict following a fixed schema (hallucination flag, severity 0–5, confidence, type, correctness, and reasoning). Because the evaluation schema and dataset categories are fixed, results are directly comparable across runs and across different models, and the entire process can be repeated at any time without manual effort beyond configuration.</w:t>
      </w:r>
    </w:p>
    <w:p>
      <w:pPr>
        <w:pStyle w:val="Heading2"/>
        <w:spacing w:after="150" w:before="300"/>
      </w:pPr>
      <w:r>
        <w:t xml:space="preserve">2.4 Existing vs Proposed System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67"/>
        <w:gridCol w:w="3416"/>
        <w:gridCol w:w="3417"/>
      </w:tblGrid>
      <w:tr>
        <w:trPr>
          <w:tblHeader/>
        </w:trPr>
        <w:tc>
          <w:tcPr>
            <w:tcW w:type="dxa" w:w="2467"/>
            <w:shd w:fill="D9E2F3" w:val="clear"/>
            <w:vAlign w:val="center"/>
          </w:tcPr>
          <w:p>
            <w:pPr>
              <w:jc w:val="left"/>
            </w:pPr>
            <w:r>
              <w:rPr>
                <w:rFonts w:ascii="Calibri" w:cs="Calibri" w:eastAsia="Calibri" w:hAnsi="Calibri"/>
                <w:b/>
                <w:bCs/>
                <w:sz w:val="19"/>
                <w:szCs w:val="19"/>
              </w:rPr>
              <w:t xml:space="preserve">Aspect</w:t>
            </w:r>
          </w:p>
        </w:tc>
        <w:tc>
          <w:tcPr>
            <w:tcW w:type="dxa" w:w="3416"/>
            <w:shd w:fill="D9E2F3" w:val="clear"/>
            <w:vAlign w:val="center"/>
          </w:tcPr>
          <w:p>
            <w:pPr>
              <w:jc w:val="left"/>
            </w:pPr>
            <w:r>
              <w:rPr>
                <w:rFonts w:ascii="Calibri" w:cs="Calibri" w:eastAsia="Calibri" w:hAnsi="Calibri"/>
                <w:b/>
                <w:bCs/>
                <w:sz w:val="19"/>
                <w:szCs w:val="19"/>
              </w:rPr>
              <w:t xml:space="preserve">Existing Approach</w:t>
            </w:r>
          </w:p>
        </w:tc>
        <w:tc>
          <w:tcPr>
            <w:tcW w:type="dxa" w:w="3417"/>
            <w:shd w:fill="D9E2F3" w:val="clear"/>
            <w:vAlign w:val="center"/>
          </w:tcPr>
          <w:p>
            <w:pPr>
              <w:jc w:val="left"/>
            </w:pPr>
            <w:r>
              <w:rPr>
                <w:rFonts w:ascii="Calibri" w:cs="Calibri" w:eastAsia="Calibri" w:hAnsi="Calibri"/>
                <w:b/>
                <w:bCs/>
                <w:sz w:val="19"/>
                <w:szCs w:val="19"/>
              </w:rPr>
              <w:t xml:space="preserve">Proposed System</w:t>
            </w:r>
          </w:p>
        </w:tc>
      </w:tr>
      <w:tr>
        <w:tc>
          <w:tcPr>
            <w:tcW w:type="dxa" w:w="2467"/>
            <w:vAlign w:val="center"/>
          </w:tcPr>
          <w:p>
            <w:pPr>
              <w:jc w:val="left"/>
            </w:pPr>
            <w:r>
              <w:rPr>
                <w:rFonts w:ascii="Calibri" w:cs="Calibri" w:eastAsia="Calibri" w:hAnsi="Calibri"/>
                <w:b w:val="false"/>
                <w:bCs w:val="false"/>
                <w:sz w:val="18"/>
                <w:szCs w:val="18"/>
              </w:rPr>
              <w:t xml:space="preserve">Evaluation method</w:t>
            </w:r>
          </w:p>
        </w:tc>
        <w:tc>
          <w:tcPr>
            <w:tcW w:type="dxa" w:w="3416"/>
            <w:vAlign w:val="center"/>
          </w:tcPr>
          <w:p>
            <w:pPr>
              <w:jc w:val="left"/>
            </w:pPr>
            <w:r>
              <w:rPr>
                <w:rFonts w:ascii="Calibri" w:cs="Calibri" w:eastAsia="Calibri" w:hAnsi="Calibri"/>
                <w:b w:val="false"/>
                <w:bCs w:val="false"/>
                <w:sz w:val="18"/>
                <w:szCs w:val="18"/>
              </w:rPr>
              <w:t xml:space="preserve">Manual / ad-hoc human review</w:t>
            </w:r>
          </w:p>
        </w:tc>
        <w:tc>
          <w:tcPr>
            <w:tcW w:type="dxa" w:w="3417"/>
            <w:vAlign w:val="center"/>
          </w:tcPr>
          <w:p>
            <w:pPr>
              <w:jc w:val="left"/>
            </w:pPr>
            <w:r>
              <w:rPr>
                <w:rFonts w:ascii="Calibri" w:cs="Calibri" w:eastAsia="Calibri" w:hAnsi="Calibri"/>
                <w:b w:val="false"/>
                <w:bCs w:val="false"/>
                <w:sz w:val="18"/>
                <w:szCs w:val="18"/>
              </w:rPr>
              <w:t xml:space="preserve">Automated LLM-as-a-Judge evaluation</w:t>
            </w:r>
          </w:p>
        </w:tc>
      </w:tr>
      <w:tr>
        <w:tc>
          <w:tcPr>
            <w:tcW w:type="dxa" w:w="2467"/>
            <w:vAlign w:val="center"/>
          </w:tcPr>
          <w:p>
            <w:pPr>
              <w:jc w:val="left"/>
            </w:pPr>
            <w:r>
              <w:rPr>
                <w:rFonts w:ascii="Calibri" w:cs="Calibri" w:eastAsia="Calibri" w:hAnsi="Calibri"/>
                <w:b w:val="false"/>
                <w:bCs w:val="false"/>
                <w:sz w:val="18"/>
                <w:szCs w:val="18"/>
              </w:rPr>
              <w:t xml:space="preserve">Consistency</w:t>
            </w:r>
          </w:p>
        </w:tc>
        <w:tc>
          <w:tcPr>
            <w:tcW w:type="dxa" w:w="3416"/>
            <w:vAlign w:val="center"/>
          </w:tcPr>
          <w:p>
            <w:pPr>
              <w:jc w:val="left"/>
            </w:pPr>
            <w:r>
              <w:rPr>
                <w:rFonts w:ascii="Calibri" w:cs="Calibri" w:eastAsia="Calibri" w:hAnsi="Calibri"/>
                <w:b w:val="false"/>
                <w:bCs w:val="false"/>
                <w:sz w:val="18"/>
                <w:szCs w:val="18"/>
              </w:rPr>
              <w:t xml:space="preserve">Varies by reviewer</w:t>
            </w:r>
          </w:p>
        </w:tc>
        <w:tc>
          <w:tcPr>
            <w:tcW w:type="dxa" w:w="3417"/>
            <w:vAlign w:val="center"/>
          </w:tcPr>
          <w:p>
            <w:pPr>
              <w:jc w:val="left"/>
            </w:pPr>
            <w:r>
              <w:rPr>
                <w:rFonts w:ascii="Calibri" w:cs="Calibri" w:eastAsia="Calibri" w:hAnsi="Calibri"/>
                <w:b w:val="false"/>
                <w:bCs w:val="false"/>
                <w:sz w:val="18"/>
                <w:szCs w:val="18"/>
              </w:rPr>
              <w:t xml:space="preserve">Consistent structured JSON schema</w:t>
            </w:r>
          </w:p>
        </w:tc>
      </w:tr>
      <w:tr>
        <w:tc>
          <w:tcPr>
            <w:tcW w:type="dxa" w:w="2467"/>
            <w:vAlign w:val="center"/>
          </w:tcPr>
          <w:p>
            <w:pPr>
              <w:jc w:val="left"/>
            </w:pPr>
            <w:r>
              <w:rPr>
                <w:rFonts w:ascii="Calibri" w:cs="Calibri" w:eastAsia="Calibri" w:hAnsi="Calibri"/>
                <w:b w:val="false"/>
                <w:bCs w:val="false"/>
                <w:sz w:val="18"/>
                <w:szCs w:val="18"/>
              </w:rPr>
              <w:t xml:space="preserve">Coverage of edge cases</w:t>
            </w:r>
          </w:p>
        </w:tc>
        <w:tc>
          <w:tcPr>
            <w:tcW w:type="dxa" w:w="3416"/>
            <w:vAlign w:val="center"/>
          </w:tcPr>
          <w:p>
            <w:pPr>
              <w:jc w:val="left"/>
            </w:pPr>
            <w:r>
              <w:rPr>
                <w:rFonts w:ascii="Calibri" w:cs="Calibri" w:eastAsia="Calibri" w:hAnsi="Calibri"/>
                <w:b w:val="false"/>
                <w:bCs w:val="false"/>
                <w:sz w:val="18"/>
                <w:szCs w:val="18"/>
              </w:rPr>
              <w:t xml:space="preserve">Informal, unstructured</w:t>
            </w:r>
          </w:p>
        </w:tc>
        <w:tc>
          <w:tcPr>
            <w:tcW w:type="dxa" w:w="3417"/>
            <w:vAlign w:val="center"/>
          </w:tcPr>
          <w:p>
            <w:pPr>
              <w:jc w:val="left"/>
            </w:pPr>
            <w:r>
              <w:rPr>
                <w:rFonts w:ascii="Calibri" w:cs="Calibri" w:eastAsia="Calibri" w:hAnsi="Calibri"/>
                <w:b w:val="false"/>
                <w:bCs w:val="false"/>
                <w:sz w:val="18"/>
                <w:szCs w:val="18"/>
              </w:rPr>
              <w:t xml:space="preserve">Eight defined hallucination categories</w:t>
            </w:r>
          </w:p>
        </w:tc>
      </w:tr>
      <w:tr>
        <w:tc>
          <w:tcPr>
            <w:tcW w:type="dxa" w:w="2467"/>
            <w:vAlign w:val="center"/>
          </w:tcPr>
          <w:p>
            <w:pPr>
              <w:jc w:val="left"/>
            </w:pPr>
            <w:r>
              <w:rPr>
                <w:rFonts w:ascii="Calibri" w:cs="Calibri" w:eastAsia="Calibri" w:hAnsi="Calibri"/>
                <w:b w:val="false"/>
                <w:bCs w:val="false"/>
                <w:sz w:val="18"/>
                <w:szCs w:val="18"/>
              </w:rPr>
              <w:t xml:space="preserve">Metrics</w:t>
            </w:r>
          </w:p>
        </w:tc>
        <w:tc>
          <w:tcPr>
            <w:tcW w:type="dxa" w:w="3416"/>
            <w:vAlign w:val="center"/>
          </w:tcPr>
          <w:p>
            <w:pPr>
              <w:jc w:val="left"/>
            </w:pPr>
            <w:r>
              <w:rPr>
                <w:rFonts w:ascii="Calibri" w:cs="Calibri" w:eastAsia="Calibri" w:hAnsi="Calibri"/>
                <w:b w:val="false"/>
                <w:bCs w:val="false"/>
                <w:sz w:val="18"/>
                <w:szCs w:val="18"/>
              </w:rPr>
              <w:t xml:space="preserve">Largely qualitative</w:t>
            </w:r>
          </w:p>
        </w:tc>
        <w:tc>
          <w:tcPr>
            <w:tcW w:type="dxa" w:w="3417"/>
            <w:vAlign w:val="center"/>
          </w:tcPr>
          <w:p>
            <w:pPr>
              <w:jc w:val="left"/>
            </w:pPr>
            <w:r>
              <w:rPr>
                <w:rFonts w:ascii="Calibri" w:cs="Calibri" w:eastAsia="Calibri" w:hAnsi="Calibri"/>
                <w:b w:val="false"/>
                <w:bCs w:val="false"/>
                <w:sz w:val="18"/>
                <w:szCs w:val="18"/>
              </w:rPr>
              <w:t xml:space="preserve">Quantified hallucination rate, severity, confidence</w:t>
            </w:r>
          </w:p>
        </w:tc>
      </w:tr>
      <w:tr>
        <w:tc>
          <w:tcPr>
            <w:tcW w:type="dxa" w:w="2467"/>
            <w:vAlign w:val="center"/>
          </w:tcPr>
          <w:p>
            <w:pPr>
              <w:jc w:val="left"/>
            </w:pPr>
            <w:r>
              <w:rPr>
                <w:rFonts w:ascii="Calibri" w:cs="Calibri" w:eastAsia="Calibri" w:hAnsi="Calibri"/>
                <w:b w:val="false"/>
                <w:bCs w:val="false"/>
                <w:sz w:val="18"/>
                <w:szCs w:val="18"/>
              </w:rPr>
              <w:t xml:space="preserve">Model comparison</w:t>
            </w:r>
          </w:p>
        </w:tc>
        <w:tc>
          <w:tcPr>
            <w:tcW w:type="dxa" w:w="3416"/>
            <w:vAlign w:val="center"/>
          </w:tcPr>
          <w:p>
            <w:pPr>
              <w:jc w:val="left"/>
            </w:pPr>
            <w:r>
              <w:rPr>
                <w:rFonts w:ascii="Calibri" w:cs="Calibri" w:eastAsia="Calibri" w:hAnsi="Calibri"/>
                <w:b w:val="false"/>
                <w:bCs w:val="false"/>
                <w:sz w:val="18"/>
                <w:szCs w:val="18"/>
              </w:rPr>
              <w:t xml:space="preserve">Difficult / subjective</w:t>
            </w:r>
          </w:p>
        </w:tc>
        <w:tc>
          <w:tcPr>
            <w:tcW w:type="dxa" w:w="3417"/>
            <w:vAlign w:val="center"/>
          </w:tcPr>
          <w:p>
            <w:pPr>
              <w:jc w:val="left"/>
            </w:pPr>
            <w:r>
              <w:rPr>
                <w:rFonts w:ascii="Calibri" w:cs="Calibri" w:eastAsia="Calibri" w:hAnsi="Calibri"/>
                <w:b w:val="false"/>
                <w:bCs w:val="false"/>
                <w:sz w:val="18"/>
                <w:szCs w:val="18"/>
              </w:rPr>
              <w:t xml:space="preserve">Supported via consistent scoring across runs</w:t>
            </w:r>
          </w:p>
        </w:tc>
      </w:tr>
      <w:tr>
        <w:tc>
          <w:tcPr>
            <w:tcW w:type="dxa" w:w="2467"/>
            <w:vAlign w:val="center"/>
          </w:tcPr>
          <w:p>
            <w:pPr>
              <w:jc w:val="left"/>
            </w:pPr>
            <w:r>
              <w:rPr>
                <w:rFonts w:ascii="Calibri" w:cs="Calibri" w:eastAsia="Calibri" w:hAnsi="Calibri"/>
                <w:b w:val="false"/>
                <w:bCs w:val="false"/>
                <w:sz w:val="18"/>
                <w:szCs w:val="18"/>
              </w:rPr>
              <w:t xml:space="preserve">Scalability</w:t>
            </w:r>
          </w:p>
        </w:tc>
        <w:tc>
          <w:tcPr>
            <w:tcW w:type="dxa" w:w="3416"/>
            <w:vAlign w:val="center"/>
          </w:tcPr>
          <w:p>
            <w:pPr>
              <w:jc w:val="left"/>
            </w:pPr>
            <w:r>
              <w:rPr>
                <w:rFonts w:ascii="Calibri" w:cs="Calibri" w:eastAsia="Calibri" w:hAnsi="Calibri"/>
                <w:b w:val="false"/>
                <w:bCs w:val="false"/>
                <w:sz w:val="18"/>
                <w:szCs w:val="18"/>
              </w:rPr>
              <w:t xml:space="preserve">Limited by reviewer time</w:t>
            </w:r>
          </w:p>
        </w:tc>
        <w:tc>
          <w:tcPr>
            <w:tcW w:type="dxa" w:w="3417"/>
            <w:vAlign w:val="center"/>
          </w:tcPr>
          <w:p>
            <w:pPr>
              <w:jc w:val="left"/>
            </w:pPr>
            <w:r>
              <w:rPr>
                <w:rFonts w:ascii="Calibri" w:cs="Calibri" w:eastAsia="Calibri" w:hAnsi="Calibri"/>
                <w:b w:val="false"/>
                <w:bCs w:val="false"/>
                <w:sz w:val="18"/>
                <w:szCs w:val="18"/>
              </w:rPr>
              <w:t xml:space="preserve">Scales to any configured number of questions</w:t>
            </w:r>
          </w:p>
        </w:tc>
      </w:tr>
      <w:tr>
        <w:tc>
          <w:tcPr>
            <w:tcW w:type="dxa" w:w="2467"/>
            <w:vAlign w:val="center"/>
          </w:tcPr>
          <w:p>
            <w:pPr>
              <w:jc w:val="left"/>
            </w:pPr>
            <w:r>
              <w:rPr>
                <w:rFonts w:ascii="Calibri" w:cs="Calibri" w:eastAsia="Calibri" w:hAnsi="Calibri"/>
                <w:b w:val="false"/>
                <w:bCs w:val="false"/>
                <w:sz w:val="18"/>
                <w:szCs w:val="18"/>
              </w:rPr>
              <w:t xml:space="preserve">Interface</w:t>
            </w:r>
          </w:p>
        </w:tc>
        <w:tc>
          <w:tcPr>
            <w:tcW w:type="dxa" w:w="3416"/>
            <w:vAlign w:val="center"/>
          </w:tcPr>
          <w:p>
            <w:pPr>
              <w:jc w:val="left"/>
            </w:pPr>
            <w:r>
              <w:rPr>
                <w:rFonts w:ascii="Calibri" w:cs="Calibri" w:eastAsia="Calibri" w:hAnsi="Calibri"/>
                <w:b w:val="false"/>
                <w:bCs w:val="false"/>
                <w:sz w:val="18"/>
                <w:szCs w:val="18"/>
              </w:rPr>
              <w:t xml:space="preserve">Varies (spreadsheets, notes)</w:t>
            </w:r>
          </w:p>
        </w:tc>
        <w:tc>
          <w:tcPr>
            <w:tcW w:type="dxa" w:w="3417"/>
            <w:vAlign w:val="center"/>
          </w:tcPr>
          <w:p>
            <w:pPr>
              <w:jc w:val="left"/>
            </w:pPr>
            <w:r>
              <w:rPr>
                <w:rFonts w:ascii="Calibri" w:cs="Calibri" w:eastAsia="Calibri" w:hAnsi="Calibri"/>
                <w:b w:val="false"/>
                <w:bCs w:val="false"/>
                <w:sz w:val="18"/>
                <w:szCs w:val="18"/>
              </w:rPr>
              <w:t xml:space="preserve">Structured console application</w:t>
            </w:r>
          </w:p>
        </w:tc>
      </w:tr>
      <w:tr>
        <w:tc>
          <w:tcPr>
            <w:tcW w:type="dxa" w:w="2467"/>
            <w:vAlign w:val="center"/>
          </w:tcPr>
          <w:p>
            <w:pPr>
              <w:jc w:val="left"/>
            </w:pPr>
            <w:r>
              <w:rPr>
                <w:rFonts w:ascii="Calibri" w:cs="Calibri" w:eastAsia="Calibri" w:hAnsi="Calibri"/>
                <w:b w:val="false"/>
                <w:bCs w:val="false"/>
                <w:sz w:val="18"/>
                <w:szCs w:val="18"/>
              </w:rPr>
              <w:t xml:space="preserve">Result storage</w:t>
            </w:r>
          </w:p>
        </w:tc>
        <w:tc>
          <w:tcPr>
            <w:tcW w:type="dxa" w:w="3416"/>
            <w:vAlign w:val="center"/>
          </w:tcPr>
          <w:p>
            <w:pPr>
              <w:jc w:val="left"/>
            </w:pPr>
            <w:r>
              <w:rPr>
                <w:rFonts w:ascii="Calibri" w:cs="Calibri" w:eastAsia="Calibri" w:hAnsi="Calibri"/>
                <w:b w:val="false"/>
                <w:bCs w:val="false"/>
                <w:sz w:val="18"/>
                <w:szCs w:val="18"/>
              </w:rPr>
              <w:t xml:space="preserve">Often informal / undocumented</w:t>
            </w:r>
          </w:p>
        </w:tc>
        <w:tc>
          <w:tcPr>
            <w:tcW w:type="dxa" w:w="3417"/>
            <w:vAlign w:val="center"/>
          </w:tcPr>
          <w:p>
            <w:pPr>
              <w:jc w:val="left"/>
            </w:pPr>
            <w:r>
              <w:rPr>
                <w:rFonts w:ascii="Calibri" w:cs="Calibri" w:eastAsia="Calibri" w:hAnsi="Calibri"/>
                <w:b w:val="false"/>
                <w:bCs w:val="false"/>
                <w:sz w:val="18"/>
                <w:szCs w:val="18"/>
              </w:rPr>
              <w:t xml:space="preserve">Structured JSON/JSONL with export options</w:t>
            </w:r>
          </w:p>
        </w:tc>
      </w:tr>
    </w:tbl>
    <w:p>
      <w:pPr>
        <w:pStyle w:val="Heading1"/>
        <w:pageBreakBefore/>
        <w:spacing w:after="200" w:before="400"/>
      </w:pPr>
      <w:r>
        <w:t xml:space="preserve">Chapter 3 — Feasibility Study</w:t>
      </w:r>
    </w:p>
    <w:p>
      <w:pPr>
        <w:pStyle w:val="Heading2"/>
        <w:spacing w:after="150" w:before="300"/>
      </w:pPr>
      <w:r>
        <w:t xml:space="preserve">3.1 Technical Feasibility</w:t>
      </w:r>
    </w:p>
    <w:p>
      <w:pPr>
        <w:spacing w:after="160" w:line="300"/>
        <w:jc w:val="both"/>
      </w:pPr>
      <w:r>
        <w:rPr>
          <w:rFonts w:ascii="Calibri" w:cs="Calibri" w:eastAsia="Calibri" w:hAnsi="Calibri"/>
          <w:b w:val="false"/>
          <w:bCs w:val="false"/>
          <w:i w:val="false"/>
          <w:iCs w:val="false"/>
          <w:sz w:val="22"/>
          <w:szCs w:val="22"/>
        </w:rPr>
        <w:t xml:space="preserve">The project relies entirely on widely available, mature technologies. Python is a stable, well-documented language with strong support for HTTP-based API integration, JSON handling, and console I/O. The application is a console/CLI program, avoiding the added complexity of a web server or front-end framework. Communication with the LLM Under Test and the LLM Evaluator occurs through a standard LLM API (provider configurable). Test data, responses, and evaluation results are stored using JSON and JSONL files, which require no database server and are easy to inspect, version, and share. The architecture is modular, with clearly separated services (stress test, LLM access, evaluation, scoring, storage), which is achievable within the skill level expected of a CSE mini-project team.</w:t>
      </w:r>
    </w:p>
    <w:p>
      <w:pPr>
        <w:pStyle w:val="Heading2"/>
        <w:spacing w:after="150" w:before="300"/>
      </w:pPr>
      <w:r>
        <w:t xml:space="preserve">3.2 Economic Feasibility</w:t>
      </w:r>
    </w:p>
    <w:p>
      <w:pPr>
        <w:spacing w:after="160" w:line="300"/>
        <w:jc w:val="both"/>
      </w:pPr>
      <w:r>
        <w:rPr>
          <w:rFonts w:ascii="Calibri" w:cs="Calibri" w:eastAsia="Calibri" w:hAnsi="Calibri"/>
          <w:b w:val="false"/>
          <w:bCs w:val="false"/>
          <w:i w:val="false"/>
          <w:iCs w:val="false"/>
          <w:sz w:val="22"/>
          <w:szCs w:val="22"/>
        </w:rPr>
        <w:t xml:space="preserve">Development cost is limited primarily to developer time, as the project uses open-source and free development tools: Python, a free code editor such as VS Code, and standard open-source Python packages. The main recurring cost is usage of a paid LLM API for the LLM Under Test and the LLM Evaluator, which is typically billed per token.</w:t>
      </w:r>
    </w:p>
    <w:p>
      <w:pPr>
        <w:spacing w:after="160"/>
        <w:ind w:left="360"/>
      </w:pPr>
      <w:r>
        <w:rPr>
          <w:rFonts w:ascii="Calibri" w:cs="Calibri" w:eastAsia="Calibri" w:hAnsi="Calibri"/>
          <w:i/>
          <w:iCs/>
          <w:color w:val="555555"/>
          <w:sz w:val="20"/>
          <w:szCs w:val="20"/>
        </w:rPr>
        <w:t xml:space="preserve">Assumption: Exact API costs are not fixed here since pricing varies by provider and model, and may change over time; a student project should treat API usage cost as a small, monitorable expense (e.g., a few dollars for a full test run of a few dozen questions), verified against the provider's current pricing page before large-scale runs.</w:t>
      </w:r>
    </w:p>
    <w:p>
      <w:pPr>
        <w:spacing w:after="160" w:line="300"/>
        <w:jc w:val="both"/>
      </w:pPr>
      <w:r>
        <w:rPr>
          <w:rFonts w:ascii="Calibri" w:cs="Calibri" w:eastAsia="Calibri" w:hAnsi="Calibri"/>
          <w:b w:val="false"/>
          <w:bCs w:val="false"/>
          <w:i w:val="false"/>
          <w:iCs w:val="false"/>
          <w:sz w:val="22"/>
          <w:szCs w:val="22"/>
        </w:rPr>
        <w:t xml:space="preserve">Maintenance cost is expected to be low, limited mainly to occasional dataset updates and adapting to changes in the LLM API used.</w:t>
      </w:r>
    </w:p>
    <w:p>
      <w:pPr>
        <w:pStyle w:val="Heading2"/>
        <w:spacing w:after="150" w:before="300"/>
      </w:pPr>
      <w:r>
        <w:t xml:space="preserve">3.3 Operational Feasibility</w:t>
      </w:r>
    </w:p>
    <w:p>
      <w:pPr>
        <w:spacing w:after="160" w:line="300"/>
        <w:jc w:val="both"/>
      </w:pPr>
      <w:r>
        <w:rPr>
          <w:rFonts w:ascii="Calibri" w:cs="Calibri" w:eastAsia="Calibri" w:hAnsi="Calibri"/>
          <w:b w:val="false"/>
          <w:bCs w:val="false"/>
          <w:i w:val="false"/>
          <w:iCs w:val="false"/>
          <w:sz w:val="22"/>
          <w:szCs w:val="22"/>
        </w:rPr>
        <w:t xml:space="preserve">The system is operable by a student or individual user with basic command-line familiarity. The console menu-driven interface (see Chapter 10) guides the user through configuration, execution, and reporting steps without requiring knowledge of the internal implementation. No specialized hardware or server administration skills are required.</w:t>
      </w:r>
    </w:p>
    <w:p>
      <w:pPr>
        <w:pStyle w:val="Heading2"/>
        <w:spacing w:after="150" w:before="300"/>
      </w:pPr>
      <w:r>
        <w:t xml:space="preserve">3.4 Schedule Feasibility</w:t>
      </w:r>
    </w:p>
    <w:p>
      <w:pPr>
        <w:spacing w:after="160" w:line="300"/>
        <w:jc w:val="both"/>
      </w:pPr>
      <w:r>
        <w:rPr>
          <w:rFonts w:ascii="Calibri" w:cs="Calibri" w:eastAsia="Calibri" w:hAnsi="Calibri"/>
          <w:b w:val="false"/>
          <w:bCs w:val="false"/>
          <w:i w:val="false"/>
          <w:iCs w:val="false"/>
          <w:sz w:val="22"/>
          <w:szCs w:val="22"/>
        </w:rPr>
        <w:t xml:space="preserve">The project is feasible within a typical 6–8 week college mini-project timeline, as detailed in Chapter 15. Each phase of the Waterfall model — planning, requirement analysis, design, implementation, testing, and documentation — is scoped to fit within this schedule assuming a small team (one to three students) working part-time alongside coursework.</w:t>
      </w:r>
    </w:p>
    <w:p>
      <w:pPr>
        <w:pStyle w:val="Heading2"/>
        <w:spacing w:after="150" w:before="300"/>
      </w:pPr>
      <w:r>
        <w:t xml:space="preserve">3.5 Legal/Ethical Feasibility</w:t>
      </w:r>
    </w:p>
    <w:p>
      <w:pPr>
        <w:pStyle w:val="ListParagraph"/>
        <w:numPr>
          <w:ilvl w:val="0"/>
          <w:numId w:val="2"/>
        </w:numPr>
        <w:spacing w:after="80"/>
      </w:pPr>
      <w:r>
        <w:rPr>
          <w:rFonts w:ascii="Calibri" w:cs="Calibri" w:eastAsia="Calibri" w:hAnsi="Calibri"/>
          <w:sz w:val="22"/>
          <w:szCs w:val="22"/>
        </w:rPr>
        <w:t xml:space="preserve">API terms: Use of any third-party LLM API must comply with that provider's terms of service, including rate limits and permitted use cases.</w:t>
      </w:r>
    </w:p>
    <w:p>
      <w:pPr>
        <w:pStyle w:val="ListParagraph"/>
        <w:numPr>
          <w:ilvl w:val="0"/>
          <w:numId w:val="2"/>
        </w:numPr>
        <w:spacing w:after="80"/>
      </w:pPr>
      <w:r>
        <w:rPr>
          <w:rFonts w:ascii="Calibri" w:cs="Calibri" w:eastAsia="Calibri" w:hAnsi="Calibri"/>
          <w:sz w:val="22"/>
          <w:szCs w:val="22"/>
        </w:rPr>
        <w:t xml:space="preserve">Data privacy: The stress-test dataset must not contain personally identifying information; only generic, synthetic test questions are used.</w:t>
      </w:r>
    </w:p>
    <w:p>
      <w:pPr>
        <w:pStyle w:val="ListParagraph"/>
        <w:numPr>
          <w:ilvl w:val="0"/>
          <w:numId w:val="2"/>
        </w:numPr>
        <w:spacing w:after="80"/>
      </w:pPr>
      <w:r>
        <w:rPr>
          <w:rFonts w:ascii="Calibri" w:cs="Calibri" w:eastAsia="Calibri" w:hAnsi="Calibri"/>
          <w:sz w:val="22"/>
          <w:szCs w:val="22"/>
        </w:rPr>
        <w:t xml:space="preserve">Responsible AI evaluation: The tool is intended for educational stress-testing and should not be used to generate or propagate harmful, biased, or misleading content.</w:t>
      </w:r>
    </w:p>
    <w:p>
      <w:pPr>
        <w:pStyle w:val="ListParagraph"/>
        <w:numPr>
          <w:ilvl w:val="0"/>
          <w:numId w:val="2"/>
        </w:numPr>
        <w:spacing w:after="80"/>
      </w:pPr>
      <w:r>
        <w:rPr>
          <w:rFonts w:ascii="Calibri" w:cs="Calibri" w:eastAsia="Calibri" w:hAnsi="Calibri"/>
          <w:sz w:val="22"/>
          <w:szCs w:val="22"/>
        </w:rPr>
        <w:t xml:space="preserve">Avoiding sensitive personal data: No real user data is collected, stored, or transmitted by the application.</w:t>
      </w:r>
    </w:p>
    <w:p>
      <w:pPr>
        <w:pStyle w:val="ListParagraph"/>
        <w:numPr>
          <w:ilvl w:val="0"/>
          <w:numId w:val="2"/>
        </w:numPr>
        <w:spacing w:after="80"/>
      </w:pPr>
      <w:r>
        <w:rPr>
          <w:rFonts w:ascii="Calibri" w:cs="Calibri" w:eastAsia="Calibri" w:hAnsi="Calibri"/>
          <w:sz w:val="22"/>
          <w:szCs w:val="22"/>
        </w:rPr>
        <w:t xml:space="preserve">API key protection: API keys must be stored in environment variables and never committed to source control or written into result files (see Chapter 14).</w:t>
      </w:r>
    </w:p>
    <w:p>
      <w:pPr>
        <w:pStyle w:val="Heading1"/>
        <w:pageBreakBefore/>
        <w:spacing w:after="200" w:before="400"/>
      </w:pPr>
      <w:r>
        <w:t xml:space="preserve">Chapter 4 — Requirement Analysis</w:t>
      </w:r>
    </w:p>
    <w:p>
      <w:pPr>
        <w:pStyle w:val="Heading2"/>
        <w:spacing w:after="150" w:before="300"/>
      </w:pPr>
      <w:r>
        <w:t xml:space="preserve">4.1 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39"/>
        <w:gridCol w:w="8161"/>
      </w:tblGrid>
      <w:tr>
        <w:trPr>
          <w:tblHeader/>
        </w:trPr>
        <w:tc>
          <w:tcPr>
            <w:tcW w:type="dxa" w:w="1139"/>
            <w:shd w:fill="D9E2F3" w:val="clear"/>
            <w:vAlign w:val="center"/>
          </w:tcPr>
          <w:p>
            <w:pPr>
              <w:jc w:val="left"/>
            </w:pPr>
            <w:r>
              <w:rPr>
                <w:rFonts w:ascii="Calibri" w:cs="Calibri" w:eastAsia="Calibri" w:hAnsi="Calibri"/>
                <w:b/>
                <w:bCs/>
                <w:sz w:val="19"/>
                <w:szCs w:val="19"/>
              </w:rPr>
              <w:t xml:space="preserve">ID</w:t>
            </w:r>
          </w:p>
        </w:tc>
        <w:tc>
          <w:tcPr>
            <w:tcW w:type="dxa" w:w="8161"/>
            <w:shd w:fill="D9E2F3" w:val="clear"/>
            <w:vAlign w:val="center"/>
          </w:tcPr>
          <w:p>
            <w:pPr>
              <w:jc w:val="left"/>
            </w:pPr>
            <w:r>
              <w:rPr>
                <w:rFonts w:ascii="Calibri" w:cs="Calibri" w:eastAsia="Calibri" w:hAnsi="Calibri"/>
                <w:b/>
                <w:bCs/>
                <w:sz w:val="19"/>
                <w:szCs w:val="19"/>
              </w:rPr>
              <w:t xml:space="preserve">Functional Requirement</w:t>
            </w:r>
          </w:p>
        </w:tc>
      </w:tr>
      <w:tr>
        <w:tc>
          <w:tcPr>
            <w:tcW w:type="dxa" w:w="1139"/>
            <w:vAlign w:val="center"/>
          </w:tcPr>
          <w:p>
            <w:pPr>
              <w:jc w:val="left"/>
            </w:pPr>
            <w:r>
              <w:rPr>
                <w:rFonts w:ascii="Calibri" w:cs="Calibri" w:eastAsia="Calibri" w:hAnsi="Calibri"/>
                <w:b w:val="false"/>
                <w:bCs w:val="false"/>
                <w:sz w:val="18"/>
                <w:szCs w:val="18"/>
              </w:rPr>
              <w:t xml:space="preserve">FR-01</w:t>
            </w:r>
          </w:p>
        </w:tc>
        <w:tc>
          <w:tcPr>
            <w:tcW w:type="dxa" w:w="8161"/>
            <w:vAlign w:val="center"/>
          </w:tcPr>
          <w:p>
            <w:pPr>
              <w:jc w:val="left"/>
            </w:pPr>
            <w:r>
              <w:rPr>
                <w:rFonts w:ascii="Calibri" w:cs="Calibri" w:eastAsia="Calibri" w:hAnsi="Calibri"/>
                <w:b w:val="false"/>
                <w:bCs w:val="false"/>
                <w:sz w:val="18"/>
                <w:szCs w:val="18"/>
              </w:rPr>
              <w:t xml:space="preserve">The system shall load stress-test questions from a structured dataset file.</w:t>
            </w:r>
          </w:p>
        </w:tc>
      </w:tr>
      <w:tr>
        <w:tc>
          <w:tcPr>
            <w:tcW w:type="dxa" w:w="1139"/>
            <w:vAlign w:val="center"/>
          </w:tcPr>
          <w:p>
            <w:pPr>
              <w:jc w:val="left"/>
            </w:pPr>
            <w:r>
              <w:rPr>
                <w:rFonts w:ascii="Calibri" w:cs="Calibri" w:eastAsia="Calibri" w:hAnsi="Calibri"/>
                <w:b w:val="false"/>
                <w:bCs w:val="false"/>
                <w:sz w:val="18"/>
                <w:szCs w:val="18"/>
              </w:rPr>
              <w:t xml:space="preserve">FR-02</w:t>
            </w:r>
          </w:p>
        </w:tc>
        <w:tc>
          <w:tcPr>
            <w:tcW w:type="dxa" w:w="8161"/>
            <w:vAlign w:val="center"/>
          </w:tcPr>
          <w:p>
            <w:pPr>
              <w:jc w:val="left"/>
            </w:pPr>
            <w:r>
              <w:rPr>
                <w:rFonts w:ascii="Calibri" w:cs="Calibri" w:eastAsia="Calibri" w:hAnsi="Calibri"/>
                <w:b w:val="false"/>
                <w:bCs w:val="false"/>
                <w:sz w:val="18"/>
                <w:szCs w:val="18"/>
              </w:rPr>
              <w:t xml:space="preserve">The system shall validate loaded questions against the required schema before use.</w:t>
            </w:r>
          </w:p>
        </w:tc>
      </w:tr>
      <w:tr>
        <w:tc>
          <w:tcPr>
            <w:tcW w:type="dxa" w:w="1139"/>
            <w:vAlign w:val="center"/>
          </w:tcPr>
          <w:p>
            <w:pPr>
              <w:jc w:val="left"/>
            </w:pPr>
            <w:r>
              <w:rPr>
                <w:rFonts w:ascii="Calibri" w:cs="Calibri" w:eastAsia="Calibri" w:hAnsi="Calibri"/>
                <w:b w:val="false"/>
                <w:bCs w:val="false"/>
                <w:sz w:val="18"/>
                <w:szCs w:val="18"/>
              </w:rPr>
              <w:t xml:space="preserve">FR-03</w:t>
            </w:r>
          </w:p>
        </w:tc>
        <w:tc>
          <w:tcPr>
            <w:tcW w:type="dxa" w:w="8161"/>
            <w:vAlign w:val="center"/>
          </w:tcPr>
          <w:p>
            <w:pPr>
              <w:jc w:val="left"/>
            </w:pPr>
            <w:r>
              <w:rPr>
                <w:rFonts w:ascii="Calibri" w:cs="Calibri" w:eastAsia="Calibri" w:hAnsi="Calibri"/>
                <w:b w:val="false"/>
                <w:bCs w:val="false"/>
                <w:sz w:val="18"/>
                <w:szCs w:val="18"/>
              </w:rPr>
              <w:t xml:space="preserve">The system shall allow the user to select one or more question categories to test.</w:t>
            </w:r>
          </w:p>
        </w:tc>
      </w:tr>
      <w:tr>
        <w:tc>
          <w:tcPr>
            <w:tcW w:type="dxa" w:w="1139"/>
            <w:vAlign w:val="center"/>
          </w:tcPr>
          <w:p>
            <w:pPr>
              <w:jc w:val="left"/>
            </w:pPr>
            <w:r>
              <w:rPr>
                <w:rFonts w:ascii="Calibri" w:cs="Calibri" w:eastAsia="Calibri" w:hAnsi="Calibri"/>
                <w:b w:val="false"/>
                <w:bCs w:val="false"/>
                <w:sz w:val="18"/>
                <w:szCs w:val="18"/>
              </w:rPr>
              <w:t xml:space="preserve">FR-04</w:t>
            </w:r>
          </w:p>
        </w:tc>
        <w:tc>
          <w:tcPr>
            <w:tcW w:type="dxa" w:w="8161"/>
            <w:vAlign w:val="center"/>
          </w:tcPr>
          <w:p>
            <w:pPr>
              <w:jc w:val="left"/>
            </w:pPr>
            <w:r>
              <w:rPr>
                <w:rFonts w:ascii="Calibri" w:cs="Calibri" w:eastAsia="Calibri" w:hAnsi="Calibri"/>
                <w:b w:val="false"/>
                <w:bCs w:val="false"/>
                <w:sz w:val="18"/>
                <w:szCs w:val="18"/>
              </w:rPr>
              <w:t xml:space="preserve">The system shall allow the user to select the number of questions to run per session.</w:t>
            </w:r>
          </w:p>
        </w:tc>
      </w:tr>
      <w:tr>
        <w:tc>
          <w:tcPr>
            <w:tcW w:type="dxa" w:w="1139"/>
            <w:vAlign w:val="center"/>
          </w:tcPr>
          <w:p>
            <w:pPr>
              <w:jc w:val="left"/>
            </w:pPr>
            <w:r>
              <w:rPr>
                <w:rFonts w:ascii="Calibri" w:cs="Calibri" w:eastAsia="Calibri" w:hAnsi="Calibri"/>
                <w:b w:val="false"/>
                <w:bCs w:val="false"/>
                <w:sz w:val="18"/>
                <w:szCs w:val="18"/>
              </w:rPr>
              <w:t xml:space="preserve">FR-05</w:t>
            </w:r>
          </w:p>
        </w:tc>
        <w:tc>
          <w:tcPr>
            <w:tcW w:type="dxa" w:w="8161"/>
            <w:vAlign w:val="center"/>
          </w:tcPr>
          <w:p>
            <w:pPr>
              <w:jc w:val="left"/>
            </w:pPr>
            <w:r>
              <w:rPr>
                <w:rFonts w:ascii="Calibri" w:cs="Calibri" w:eastAsia="Calibri" w:hAnsi="Calibri"/>
                <w:b w:val="false"/>
                <w:bCs w:val="false"/>
                <w:sz w:val="18"/>
                <w:szCs w:val="18"/>
              </w:rPr>
              <w:t xml:space="preserve">The system shall allow the user to configure the LLM Under Test (provider and model name).</w:t>
            </w:r>
          </w:p>
        </w:tc>
      </w:tr>
      <w:tr>
        <w:tc>
          <w:tcPr>
            <w:tcW w:type="dxa" w:w="1139"/>
            <w:vAlign w:val="center"/>
          </w:tcPr>
          <w:p>
            <w:pPr>
              <w:jc w:val="left"/>
            </w:pPr>
            <w:r>
              <w:rPr>
                <w:rFonts w:ascii="Calibri" w:cs="Calibri" w:eastAsia="Calibri" w:hAnsi="Calibri"/>
                <w:b w:val="false"/>
                <w:bCs w:val="false"/>
                <w:sz w:val="18"/>
                <w:szCs w:val="18"/>
              </w:rPr>
              <w:t xml:space="preserve">FR-06</w:t>
            </w:r>
          </w:p>
        </w:tc>
        <w:tc>
          <w:tcPr>
            <w:tcW w:type="dxa" w:w="8161"/>
            <w:vAlign w:val="center"/>
          </w:tcPr>
          <w:p>
            <w:pPr>
              <w:jc w:val="left"/>
            </w:pPr>
            <w:r>
              <w:rPr>
                <w:rFonts w:ascii="Calibri" w:cs="Calibri" w:eastAsia="Calibri" w:hAnsi="Calibri"/>
                <w:b w:val="false"/>
                <w:bCs w:val="false"/>
                <w:sz w:val="18"/>
                <w:szCs w:val="18"/>
              </w:rPr>
              <w:t xml:space="preserve">The system shall send each selected question to the configured LLM Under Test.</w:t>
            </w:r>
          </w:p>
        </w:tc>
      </w:tr>
      <w:tr>
        <w:tc>
          <w:tcPr>
            <w:tcW w:type="dxa" w:w="1139"/>
            <w:vAlign w:val="center"/>
          </w:tcPr>
          <w:p>
            <w:pPr>
              <w:jc w:val="left"/>
            </w:pPr>
            <w:r>
              <w:rPr>
                <w:rFonts w:ascii="Calibri" w:cs="Calibri" w:eastAsia="Calibri" w:hAnsi="Calibri"/>
                <w:b w:val="false"/>
                <w:bCs w:val="false"/>
                <w:sz w:val="18"/>
                <w:szCs w:val="18"/>
              </w:rPr>
              <w:t xml:space="preserve">FR-07</w:t>
            </w:r>
          </w:p>
        </w:tc>
        <w:tc>
          <w:tcPr>
            <w:tcW w:type="dxa" w:w="8161"/>
            <w:vAlign w:val="center"/>
          </w:tcPr>
          <w:p>
            <w:pPr>
              <w:jc w:val="left"/>
            </w:pPr>
            <w:r>
              <w:rPr>
                <w:rFonts w:ascii="Calibri" w:cs="Calibri" w:eastAsia="Calibri" w:hAnsi="Calibri"/>
                <w:b w:val="false"/>
                <w:bCs w:val="false"/>
                <w:sz w:val="18"/>
                <w:szCs w:val="18"/>
              </w:rPr>
              <w:t xml:space="preserve">The system shall capture the full text response from the LLM Under Test.</w:t>
            </w:r>
          </w:p>
        </w:tc>
      </w:tr>
      <w:tr>
        <w:tc>
          <w:tcPr>
            <w:tcW w:type="dxa" w:w="1139"/>
            <w:vAlign w:val="center"/>
          </w:tcPr>
          <w:p>
            <w:pPr>
              <w:jc w:val="left"/>
            </w:pPr>
            <w:r>
              <w:rPr>
                <w:rFonts w:ascii="Calibri" w:cs="Calibri" w:eastAsia="Calibri" w:hAnsi="Calibri"/>
                <w:b w:val="false"/>
                <w:bCs w:val="false"/>
                <w:sz w:val="18"/>
                <w:szCs w:val="18"/>
              </w:rPr>
              <w:t xml:space="preserve">FR-08</w:t>
            </w:r>
          </w:p>
        </w:tc>
        <w:tc>
          <w:tcPr>
            <w:tcW w:type="dxa" w:w="8161"/>
            <w:vAlign w:val="center"/>
          </w:tcPr>
          <w:p>
            <w:pPr>
              <w:jc w:val="left"/>
            </w:pPr>
            <w:r>
              <w:rPr>
                <w:rFonts w:ascii="Calibri" w:cs="Calibri" w:eastAsia="Calibri" w:hAnsi="Calibri"/>
                <w:b w:val="false"/>
                <w:bCs w:val="false"/>
                <w:sz w:val="18"/>
                <w:szCs w:val="18"/>
              </w:rPr>
              <w:t xml:space="preserve">The system shall measure and record the response latency for each question.</w:t>
            </w:r>
          </w:p>
        </w:tc>
      </w:tr>
      <w:tr>
        <w:tc>
          <w:tcPr>
            <w:tcW w:type="dxa" w:w="1139"/>
            <w:vAlign w:val="center"/>
          </w:tcPr>
          <w:p>
            <w:pPr>
              <w:jc w:val="left"/>
            </w:pPr>
            <w:r>
              <w:rPr>
                <w:rFonts w:ascii="Calibri" w:cs="Calibri" w:eastAsia="Calibri" w:hAnsi="Calibri"/>
                <w:b w:val="false"/>
                <w:bCs w:val="false"/>
                <w:sz w:val="18"/>
                <w:szCs w:val="18"/>
              </w:rPr>
              <w:t xml:space="preserve">FR-09</w:t>
            </w:r>
          </w:p>
        </w:tc>
        <w:tc>
          <w:tcPr>
            <w:tcW w:type="dxa" w:w="8161"/>
            <w:vAlign w:val="center"/>
          </w:tcPr>
          <w:p>
            <w:pPr>
              <w:jc w:val="left"/>
            </w:pPr>
            <w:r>
              <w:rPr>
                <w:rFonts w:ascii="Calibri" w:cs="Calibri" w:eastAsia="Calibri" w:hAnsi="Calibri"/>
                <w:b w:val="false"/>
                <w:bCs w:val="false"/>
                <w:sz w:val="18"/>
                <w:szCs w:val="18"/>
              </w:rPr>
              <w:t xml:space="preserve">The system shall send the question, expected behavior, and response to the LLM Evaluator for assessment.</w:t>
            </w:r>
          </w:p>
        </w:tc>
      </w:tr>
      <w:tr>
        <w:tc>
          <w:tcPr>
            <w:tcW w:type="dxa" w:w="1139"/>
            <w:vAlign w:val="center"/>
          </w:tcPr>
          <w:p>
            <w:pPr>
              <w:jc w:val="left"/>
            </w:pPr>
            <w:r>
              <w:rPr>
                <w:rFonts w:ascii="Calibri" w:cs="Calibri" w:eastAsia="Calibri" w:hAnsi="Calibri"/>
                <w:b w:val="false"/>
                <w:bCs w:val="false"/>
                <w:sz w:val="18"/>
                <w:szCs w:val="18"/>
              </w:rPr>
              <w:t xml:space="preserve">FR-10</w:t>
            </w:r>
          </w:p>
        </w:tc>
        <w:tc>
          <w:tcPr>
            <w:tcW w:type="dxa" w:w="8161"/>
            <w:vAlign w:val="center"/>
          </w:tcPr>
          <w:p>
            <w:pPr>
              <w:jc w:val="left"/>
            </w:pPr>
            <w:r>
              <w:rPr>
                <w:rFonts w:ascii="Calibri" w:cs="Calibri" w:eastAsia="Calibri" w:hAnsi="Calibri"/>
                <w:b w:val="false"/>
                <w:bCs w:val="false"/>
                <w:sz w:val="18"/>
                <w:szCs w:val="18"/>
              </w:rPr>
              <w:t xml:space="preserve">The system shall validate that the evaluator's response is well-formed JSON matching the expected schema.</w:t>
            </w:r>
          </w:p>
        </w:tc>
      </w:tr>
      <w:tr>
        <w:tc>
          <w:tcPr>
            <w:tcW w:type="dxa" w:w="1139"/>
            <w:vAlign w:val="center"/>
          </w:tcPr>
          <w:p>
            <w:pPr>
              <w:jc w:val="left"/>
            </w:pPr>
            <w:r>
              <w:rPr>
                <w:rFonts w:ascii="Calibri" w:cs="Calibri" w:eastAsia="Calibri" w:hAnsi="Calibri"/>
                <w:b w:val="false"/>
                <w:bCs w:val="false"/>
                <w:sz w:val="18"/>
                <w:szCs w:val="18"/>
              </w:rPr>
              <w:t xml:space="preserve">FR-11</w:t>
            </w:r>
          </w:p>
        </w:tc>
        <w:tc>
          <w:tcPr>
            <w:tcW w:type="dxa" w:w="8161"/>
            <w:vAlign w:val="center"/>
          </w:tcPr>
          <w:p>
            <w:pPr>
              <w:jc w:val="left"/>
            </w:pPr>
            <w:r>
              <w:rPr>
                <w:rFonts w:ascii="Calibri" w:cs="Calibri" w:eastAsia="Calibri" w:hAnsi="Calibri"/>
                <w:b w:val="false"/>
                <w:bCs w:val="false"/>
                <w:sz w:val="18"/>
                <w:szCs w:val="18"/>
              </w:rPr>
              <w:t xml:space="preserve">The system shall classify each response as hallucinated or non-hallucinated based on the evaluator verdict.</w:t>
            </w:r>
          </w:p>
        </w:tc>
      </w:tr>
      <w:tr>
        <w:tc>
          <w:tcPr>
            <w:tcW w:type="dxa" w:w="1139"/>
            <w:vAlign w:val="center"/>
          </w:tcPr>
          <w:p>
            <w:pPr>
              <w:jc w:val="left"/>
            </w:pPr>
            <w:r>
              <w:rPr>
                <w:rFonts w:ascii="Calibri" w:cs="Calibri" w:eastAsia="Calibri" w:hAnsi="Calibri"/>
                <w:b w:val="false"/>
                <w:bCs w:val="false"/>
                <w:sz w:val="18"/>
                <w:szCs w:val="18"/>
              </w:rPr>
              <w:t xml:space="preserve">FR-12</w:t>
            </w:r>
          </w:p>
        </w:tc>
        <w:tc>
          <w:tcPr>
            <w:tcW w:type="dxa" w:w="8161"/>
            <w:vAlign w:val="center"/>
          </w:tcPr>
          <w:p>
            <w:pPr>
              <w:jc w:val="left"/>
            </w:pPr>
            <w:r>
              <w:rPr>
                <w:rFonts w:ascii="Calibri" w:cs="Calibri" w:eastAsia="Calibri" w:hAnsi="Calibri"/>
                <w:b w:val="false"/>
                <w:bCs w:val="false"/>
                <w:sz w:val="18"/>
                <w:szCs w:val="18"/>
              </w:rPr>
              <w:t xml:space="preserve">The system shall record hallucination severity on a 0–5 scale as returned by the evaluator.</w:t>
            </w:r>
          </w:p>
        </w:tc>
      </w:tr>
      <w:tr>
        <w:tc>
          <w:tcPr>
            <w:tcW w:type="dxa" w:w="1139"/>
            <w:vAlign w:val="center"/>
          </w:tcPr>
          <w:p>
            <w:pPr>
              <w:jc w:val="left"/>
            </w:pPr>
            <w:r>
              <w:rPr>
                <w:rFonts w:ascii="Calibri" w:cs="Calibri" w:eastAsia="Calibri" w:hAnsi="Calibri"/>
                <w:b w:val="false"/>
                <w:bCs w:val="false"/>
                <w:sz w:val="18"/>
                <w:szCs w:val="18"/>
              </w:rPr>
              <w:t xml:space="preserve">FR-13</w:t>
            </w:r>
          </w:p>
        </w:tc>
        <w:tc>
          <w:tcPr>
            <w:tcW w:type="dxa" w:w="8161"/>
            <w:vAlign w:val="center"/>
          </w:tcPr>
          <w:p>
            <w:pPr>
              <w:jc w:val="left"/>
            </w:pPr>
            <w:r>
              <w:rPr>
                <w:rFonts w:ascii="Calibri" w:cs="Calibri" w:eastAsia="Calibri" w:hAnsi="Calibri"/>
                <w:b w:val="false"/>
                <w:bCs w:val="false"/>
                <w:sz w:val="18"/>
                <w:szCs w:val="18"/>
              </w:rPr>
              <w:t xml:space="preserve">The system shall record the evaluator's confidence score for each evaluation.</w:t>
            </w:r>
          </w:p>
        </w:tc>
      </w:tr>
      <w:tr>
        <w:tc>
          <w:tcPr>
            <w:tcW w:type="dxa" w:w="1139"/>
            <w:vAlign w:val="center"/>
          </w:tcPr>
          <w:p>
            <w:pPr>
              <w:jc w:val="left"/>
            </w:pPr>
            <w:r>
              <w:rPr>
                <w:rFonts w:ascii="Calibri" w:cs="Calibri" w:eastAsia="Calibri" w:hAnsi="Calibri"/>
                <w:b w:val="false"/>
                <w:bCs w:val="false"/>
                <w:sz w:val="18"/>
                <w:szCs w:val="18"/>
              </w:rPr>
              <w:t xml:space="preserve">FR-14</w:t>
            </w:r>
          </w:p>
        </w:tc>
        <w:tc>
          <w:tcPr>
            <w:tcW w:type="dxa" w:w="8161"/>
            <w:vAlign w:val="center"/>
          </w:tcPr>
          <w:p>
            <w:pPr>
              <w:jc w:val="left"/>
            </w:pPr>
            <w:r>
              <w:rPr>
                <w:rFonts w:ascii="Calibri" w:cs="Calibri" w:eastAsia="Calibri" w:hAnsi="Calibri"/>
                <w:b w:val="false"/>
                <w:bCs w:val="false"/>
                <w:sz w:val="18"/>
                <w:szCs w:val="18"/>
              </w:rPr>
              <w:t xml:space="preserve">The system shall compute the overall hallucination rate for a test run.</w:t>
            </w:r>
          </w:p>
        </w:tc>
      </w:tr>
      <w:tr>
        <w:tc>
          <w:tcPr>
            <w:tcW w:type="dxa" w:w="1139"/>
            <w:vAlign w:val="center"/>
          </w:tcPr>
          <w:p>
            <w:pPr>
              <w:jc w:val="left"/>
            </w:pPr>
            <w:r>
              <w:rPr>
                <w:rFonts w:ascii="Calibri" w:cs="Calibri" w:eastAsia="Calibri" w:hAnsi="Calibri"/>
                <w:b w:val="false"/>
                <w:bCs w:val="false"/>
                <w:sz w:val="18"/>
                <w:szCs w:val="18"/>
              </w:rPr>
              <w:t xml:space="preserve">FR-15</w:t>
            </w:r>
          </w:p>
        </w:tc>
        <w:tc>
          <w:tcPr>
            <w:tcW w:type="dxa" w:w="8161"/>
            <w:vAlign w:val="center"/>
          </w:tcPr>
          <w:p>
            <w:pPr>
              <w:jc w:val="left"/>
            </w:pPr>
            <w:r>
              <w:rPr>
                <w:rFonts w:ascii="Calibri" w:cs="Calibri" w:eastAsia="Calibri" w:hAnsi="Calibri"/>
                <w:b w:val="false"/>
                <w:bCs w:val="false"/>
                <w:sz w:val="18"/>
                <w:szCs w:val="18"/>
              </w:rPr>
              <w:t xml:space="preserve">The system shall compute the overall correctness rate for a test run.</w:t>
            </w:r>
          </w:p>
        </w:tc>
      </w:tr>
      <w:tr>
        <w:tc>
          <w:tcPr>
            <w:tcW w:type="dxa" w:w="1139"/>
            <w:vAlign w:val="center"/>
          </w:tcPr>
          <w:p>
            <w:pPr>
              <w:jc w:val="left"/>
            </w:pPr>
            <w:r>
              <w:rPr>
                <w:rFonts w:ascii="Calibri" w:cs="Calibri" w:eastAsia="Calibri" w:hAnsi="Calibri"/>
                <w:b w:val="false"/>
                <w:bCs w:val="false"/>
                <w:sz w:val="18"/>
                <w:szCs w:val="18"/>
              </w:rPr>
              <w:t xml:space="preserve">FR-16</w:t>
            </w:r>
          </w:p>
        </w:tc>
        <w:tc>
          <w:tcPr>
            <w:tcW w:type="dxa" w:w="8161"/>
            <w:vAlign w:val="center"/>
          </w:tcPr>
          <w:p>
            <w:pPr>
              <w:jc w:val="left"/>
            </w:pPr>
            <w:r>
              <w:rPr>
                <w:rFonts w:ascii="Calibri" w:cs="Calibri" w:eastAsia="Calibri" w:hAnsi="Calibri"/>
                <w:b w:val="false"/>
                <w:bCs w:val="false"/>
                <w:sz w:val="18"/>
                <w:szCs w:val="18"/>
              </w:rPr>
              <w:t xml:space="preserve">The system shall compute category-wise hallucination and correctness statistics.</w:t>
            </w:r>
          </w:p>
        </w:tc>
      </w:tr>
      <w:tr>
        <w:tc>
          <w:tcPr>
            <w:tcW w:type="dxa" w:w="1139"/>
            <w:vAlign w:val="center"/>
          </w:tcPr>
          <w:p>
            <w:pPr>
              <w:jc w:val="left"/>
            </w:pPr>
            <w:r>
              <w:rPr>
                <w:rFonts w:ascii="Calibri" w:cs="Calibri" w:eastAsia="Calibri" w:hAnsi="Calibri"/>
                <w:b w:val="false"/>
                <w:bCs w:val="false"/>
                <w:sz w:val="18"/>
                <w:szCs w:val="18"/>
              </w:rPr>
              <w:t xml:space="preserve">FR-17</w:t>
            </w:r>
          </w:p>
        </w:tc>
        <w:tc>
          <w:tcPr>
            <w:tcW w:type="dxa" w:w="8161"/>
            <w:vAlign w:val="center"/>
          </w:tcPr>
          <w:p>
            <w:pPr>
              <w:jc w:val="left"/>
            </w:pPr>
            <w:r>
              <w:rPr>
                <w:rFonts w:ascii="Calibri" w:cs="Calibri" w:eastAsia="Calibri" w:hAnsi="Calibri"/>
                <w:b w:val="false"/>
                <w:bCs w:val="false"/>
                <w:sz w:val="18"/>
                <w:szCs w:val="18"/>
              </w:rPr>
              <w:t xml:space="preserve">The system shall support comparison of results across two or more LLMs Under Test.</w:t>
            </w:r>
          </w:p>
        </w:tc>
      </w:tr>
      <w:tr>
        <w:tc>
          <w:tcPr>
            <w:tcW w:type="dxa" w:w="1139"/>
            <w:vAlign w:val="center"/>
          </w:tcPr>
          <w:p>
            <w:pPr>
              <w:jc w:val="left"/>
            </w:pPr>
            <w:r>
              <w:rPr>
                <w:rFonts w:ascii="Calibri" w:cs="Calibri" w:eastAsia="Calibri" w:hAnsi="Calibri"/>
                <w:b w:val="false"/>
                <w:bCs w:val="false"/>
                <w:sz w:val="18"/>
                <w:szCs w:val="18"/>
              </w:rPr>
              <w:t xml:space="preserve">FR-18</w:t>
            </w:r>
          </w:p>
        </w:tc>
        <w:tc>
          <w:tcPr>
            <w:tcW w:type="dxa" w:w="8161"/>
            <w:vAlign w:val="center"/>
          </w:tcPr>
          <w:p>
            <w:pPr>
              <w:jc w:val="left"/>
            </w:pPr>
            <w:r>
              <w:rPr>
                <w:rFonts w:ascii="Calibri" w:cs="Calibri" w:eastAsia="Calibri" w:hAnsi="Calibri"/>
                <w:b w:val="false"/>
                <w:bCs w:val="false"/>
                <w:sz w:val="18"/>
                <w:szCs w:val="18"/>
              </w:rPr>
              <w:t xml:space="preserve">The system shall store each completed test run in a structured result file.</w:t>
            </w:r>
          </w:p>
        </w:tc>
      </w:tr>
      <w:tr>
        <w:tc>
          <w:tcPr>
            <w:tcW w:type="dxa" w:w="1139"/>
            <w:vAlign w:val="center"/>
          </w:tcPr>
          <w:p>
            <w:pPr>
              <w:jc w:val="left"/>
            </w:pPr>
            <w:r>
              <w:rPr>
                <w:rFonts w:ascii="Calibri" w:cs="Calibri" w:eastAsia="Calibri" w:hAnsi="Calibri"/>
                <w:b w:val="false"/>
                <w:bCs w:val="false"/>
                <w:sz w:val="18"/>
                <w:szCs w:val="18"/>
              </w:rPr>
              <w:t xml:space="preserve">FR-19</w:t>
            </w:r>
          </w:p>
        </w:tc>
        <w:tc>
          <w:tcPr>
            <w:tcW w:type="dxa" w:w="8161"/>
            <w:vAlign w:val="center"/>
          </w:tcPr>
          <w:p>
            <w:pPr>
              <w:jc w:val="left"/>
            </w:pPr>
            <w:r>
              <w:rPr>
                <w:rFonts w:ascii="Calibri" w:cs="Calibri" w:eastAsia="Calibri" w:hAnsi="Calibri"/>
                <w:b w:val="false"/>
                <w:bCs w:val="false"/>
                <w:sz w:val="18"/>
                <w:szCs w:val="18"/>
              </w:rPr>
              <w:t xml:space="preserve">The system shall support exporting results to a JSON file.</w:t>
            </w:r>
          </w:p>
        </w:tc>
      </w:tr>
      <w:tr>
        <w:tc>
          <w:tcPr>
            <w:tcW w:type="dxa" w:w="1139"/>
            <w:vAlign w:val="center"/>
          </w:tcPr>
          <w:p>
            <w:pPr>
              <w:jc w:val="left"/>
            </w:pPr>
            <w:r>
              <w:rPr>
                <w:rFonts w:ascii="Calibri" w:cs="Calibri" w:eastAsia="Calibri" w:hAnsi="Calibri"/>
                <w:b w:val="false"/>
                <w:bCs w:val="false"/>
                <w:sz w:val="18"/>
                <w:szCs w:val="18"/>
              </w:rPr>
              <w:t xml:space="preserve">FR-20</w:t>
            </w:r>
          </w:p>
        </w:tc>
        <w:tc>
          <w:tcPr>
            <w:tcW w:type="dxa" w:w="8161"/>
            <w:vAlign w:val="center"/>
          </w:tcPr>
          <w:p>
            <w:pPr>
              <w:jc w:val="left"/>
            </w:pPr>
            <w:r>
              <w:rPr>
                <w:rFonts w:ascii="Calibri" w:cs="Calibri" w:eastAsia="Calibri" w:hAnsi="Calibri"/>
                <w:b w:val="false"/>
                <w:bCs w:val="false"/>
                <w:sz w:val="18"/>
                <w:szCs w:val="18"/>
              </w:rPr>
              <w:t xml:space="preserve">The system shall support exporting results to a CSV file.</w:t>
            </w:r>
          </w:p>
        </w:tc>
      </w:tr>
      <w:tr>
        <w:tc>
          <w:tcPr>
            <w:tcW w:type="dxa" w:w="1139"/>
            <w:vAlign w:val="center"/>
          </w:tcPr>
          <w:p>
            <w:pPr>
              <w:jc w:val="left"/>
            </w:pPr>
            <w:r>
              <w:rPr>
                <w:rFonts w:ascii="Calibri" w:cs="Calibri" w:eastAsia="Calibri" w:hAnsi="Calibri"/>
                <w:b w:val="false"/>
                <w:bCs w:val="false"/>
                <w:sz w:val="18"/>
                <w:szCs w:val="18"/>
              </w:rPr>
              <w:t xml:space="preserve">FR-21</w:t>
            </w:r>
          </w:p>
        </w:tc>
        <w:tc>
          <w:tcPr>
            <w:tcW w:type="dxa" w:w="8161"/>
            <w:vAlign w:val="center"/>
          </w:tcPr>
          <w:p>
            <w:pPr>
              <w:jc w:val="left"/>
            </w:pPr>
            <w:r>
              <w:rPr>
                <w:rFonts w:ascii="Calibri" w:cs="Calibri" w:eastAsia="Calibri" w:hAnsi="Calibri"/>
                <w:b w:val="false"/>
                <w:bCs w:val="false"/>
                <w:sz w:val="18"/>
                <w:szCs w:val="18"/>
              </w:rPr>
              <w:t xml:space="preserve">The system shall handle and report errors such as API failures, timeouts, and invalid responses without crashing.</w:t>
            </w:r>
          </w:p>
        </w:tc>
      </w:tr>
      <w:tr>
        <w:tc>
          <w:tcPr>
            <w:tcW w:type="dxa" w:w="1139"/>
            <w:vAlign w:val="center"/>
          </w:tcPr>
          <w:p>
            <w:pPr>
              <w:jc w:val="left"/>
            </w:pPr>
            <w:r>
              <w:rPr>
                <w:rFonts w:ascii="Calibri" w:cs="Calibri" w:eastAsia="Calibri" w:hAnsi="Calibri"/>
                <w:b w:val="false"/>
                <w:bCs w:val="false"/>
                <w:sz w:val="18"/>
                <w:szCs w:val="18"/>
              </w:rPr>
              <w:t xml:space="preserve">FR-22</w:t>
            </w:r>
          </w:p>
        </w:tc>
        <w:tc>
          <w:tcPr>
            <w:tcW w:type="dxa" w:w="8161"/>
            <w:vAlign w:val="center"/>
          </w:tcPr>
          <w:p>
            <w:pPr>
              <w:jc w:val="left"/>
            </w:pPr>
            <w:r>
              <w:rPr>
                <w:rFonts w:ascii="Calibri" w:cs="Calibri" w:eastAsia="Calibri" w:hAnsi="Calibri"/>
                <w:b w:val="false"/>
                <w:bCs w:val="false"/>
                <w:sz w:val="18"/>
                <w:szCs w:val="18"/>
              </w:rPr>
              <w:t xml:space="preserve">The system shall present all interaction through a text-based console menu.</w:t>
            </w:r>
          </w:p>
        </w:tc>
      </w:tr>
    </w:tbl>
    <w:p>
      <w:pPr>
        <w:pStyle w:val="Heading2"/>
        <w:spacing w:after="150" w:before="300"/>
      </w:pPr>
      <w:r>
        <w:t xml:space="preserve">4.2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78"/>
        <w:gridCol w:w="7022"/>
      </w:tblGrid>
      <w:tr>
        <w:trPr>
          <w:tblHeader/>
        </w:trPr>
        <w:tc>
          <w:tcPr>
            <w:tcW w:type="dxa" w:w="2278"/>
            <w:shd w:fill="D9E2F3" w:val="clear"/>
            <w:vAlign w:val="center"/>
          </w:tcPr>
          <w:p>
            <w:pPr>
              <w:jc w:val="left"/>
            </w:pPr>
            <w:r>
              <w:rPr>
                <w:rFonts w:ascii="Calibri" w:cs="Calibri" w:eastAsia="Calibri" w:hAnsi="Calibri"/>
                <w:b/>
                <w:bCs/>
                <w:sz w:val="19"/>
                <w:szCs w:val="19"/>
              </w:rPr>
              <w:t xml:space="preserve">Category</w:t>
            </w:r>
          </w:p>
        </w:tc>
        <w:tc>
          <w:tcPr>
            <w:tcW w:type="dxa" w:w="7022"/>
            <w:shd w:fill="D9E2F3" w:val="clear"/>
            <w:vAlign w:val="center"/>
          </w:tcPr>
          <w:p>
            <w:pPr>
              <w:jc w:val="left"/>
            </w:pPr>
            <w:r>
              <w:rPr>
                <w:rFonts w:ascii="Calibri" w:cs="Calibri" w:eastAsia="Calibri" w:hAnsi="Calibri"/>
                <w:b/>
                <w:bCs/>
                <w:sz w:val="19"/>
                <w:szCs w:val="19"/>
              </w:rPr>
              <w:t xml:space="preserve">Requirement</w:t>
            </w:r>
          </w:p>
        </w:tc>
      </w:tr>
      <w:tr>
        <w:tc>
          <w:tcPr>
            <w:tcW w:type="dxa" w:w="2278"/>
            <w:vAlign w:val="center"/>
          </w:tcPr>
          <w:p>
            <w:pPr>
              <w:jc w:val="left"/>
            </w:pPr>
            <w:r>
              <w:rPr>
                <w:rFonts w:ascii="Calibri" w:cs="Calibri" w:eastAsia="Calibri" w:hAnsi="Calibri"/>
                <w:b w:val="false"/>
                <w:bCs w:val="false"/>
                <w:sz w:val="18"/>
                <w:szCs w:val="18"/>
              </w:rPr>
              <w:t xml:space="preserve">Performance</w:t>
            </w:r>
          </w:p>
        </w:tc>
        <w:tc>
          <w:tcPr>
            <w:tcW w:type="dxa" w:w="7022"/>
            <w:vAlign w:val="center"/>
          </w:tcPr>
          <w:p>
            <w:pPr>
              <w:jc w:val="left"/>
            </w:pPr>
            <w:r>
              <w:rPr>
                <w:rFonts w:ascii="Calibri" w:cs="Calibri" w:eastAsia="Calibri" w:hAnsi="Calibri"/>
                <w:b w:val="false"/>
                <w:bCs w:val="false"/>
                <w:sz w:val="18"/>
                <w:szCs w:val="18"/>
              </w:rPr>
              <w:t xml:space="preserve">A test run of up to 50 questions should complete within a reasonable time bound by external API latency, without unnecessary local processing delay.</w:t>
            </w:r>
          </w:p>
        </w:tc>
      </w:tr>
      <w:tr>
        <w:tc>
          <w:tcPr>
            <w:tcW w:type="dxa" w:w="2278"/>
            <w:vAlign w:val="center"/>
          </w:tcPr>
          <w:p>
            <w:pPr>
              <w:jc w:val="left"/>
            </w:pPr>
            <w:r>
              <w:rPr>
                <w:rFonts w:ascii="Calibri" w:cs="Calibri" w:eastAsia="Calibri" w:hAnsi="Calibri"/>
                <w:b w:val="false"/>
                <w:bCs w:val="false"/>
                <w:sz w:val="18"/>
                <w:szCs w:val="18"/>
              </w:rPr>
              <w:t xml:space="preserve">Reliability</w:t>
            </w:r>
          </w:p>
        </w:tc>
        <w:tc>
          <w:tcPr>
            <w:tcW w:type="dxa" w:w="7022"/>
            <w:vAlign w:val="center"/>
          </w:tcPr>
          <w:p>
            <w:pPr>
              <w:jc w:val="left"/>
            </w:pPr>
            <w:r>
              <w:rPr>
                <w:rFonts w:ascii="Calibri" w:cs="Calibri" w:eastAsia="Calibri" w:hAnsi="Calibri"/>
                <w:b w:val="false"/>
                <w:bCs w:val="false"/>
                <w:sz w:val="18"/>
                <w:szCs w:val="18"/>
              </w:rPr>
              <w:t xml:space="preserve">The application shall continue processing remaining questions even if an individual API call fails, recording the failure rather than terminating the run.</w:t>
            </w:r>
          </w:p>
        </w:tc>
      </w:tr>
      <w:tr>
        <w:tc>
          <w:tcPr>
            <w:tcW w:type="dxa" w:w="2278"/>
            <w:vAlign w:val="center"/>
          </w:tcPr>
          <w:p>
            <w:pPr>
              <w:jc w:val="left"/>
            </w:pPr>
            <w:r>
              <w:rPr>
                <w:rFonts w:ascii="Calibri" w:cs="Calibri" w:eastAsia="Calibri" w:hAnsi="Calibri"/>
                <w:b w:val="false"/>
                <w:bCs w:val="false"/>
                <w:sz w:val="18"/>
                <w:szCs w:val="18"/>
              </w:rPr>
              <w:t xml:space="preserve">Maintainability</w:t>
            </w:r>
          </w:p>
        </w:tc>
        <w:tc>
          <w:tcPr>
            <w:tcW w:type="dxa" w:w="7022"/>
            <w:vAlign w:val="center"/>
          </w:tcPr>
          <w:p>
            <w:pPr>
              <w:jc w:val="left"/>
            </w:pPr>
            <w:r>
              <w:rPr>
                <w:rFonts w:ascii="Calibri" w:cs="Calibri" w:eastAsia="Calibri" w:hAnsi="Calibri"/>
                <w:b w:val="false"/>
                <w:bCs w:val="false"/>
                <w:sz w:val="18"/>
                <w:szCs w:val="18"/>
              </w:rPr>
              <w:t xml:space="preserve">The modular service-based design shall allow individual components (e.g., scoring, storage) to be modified without affecting unrelated modules.</w:t>
            </w:r>
          </w:p>
        </w:tc>
      </w:tr>
      <w:tr>
        <w:tc>
          <w:tcPr>
            <w:tcW w:type="dxa" w:w="2278"/>
            <w:vAlign w:val="center"/>
          </w:tcPr>
          <w:p>
            <w:pPr>
              <w:jc w:val="left"/>
            </w:pPr>
            <w:r>
              <w:rPr>
                <w:rFonts w:ascii="Calibri" w:cs="Calibri" w:eastAsia="Calibri" w:hAnsi="Calibri"/>
                <w:b w:val="false"/>
                <w:bCs w:val="false"/>
                <w:sz w:val="18"/>
                <w:szCs w:val="18"/>
              </w:rPr>
              <w:t xml:space="preserve">Usability</w:t>
            </w:r>
          </w:p>
        </w:tc>
        <w:tc>
          <w:tcPr>
            <w:tcW w:type="dxa" w:w="7022"/>
            <w:vAlign w:val="center"/>
          </w:tcPr>
          <w:p>
            <w:pPr>
              <w:jc w:val="left"/>
            </w:pPr>
            <w:r>
              <w:rPr>
                <w:rFonts w:ascii="Calibri" w:cs="Calibri" w:eastAsia="Calibri" w:hAnsi="Calibri"/>
                <w:b w:val="false"/>
                <w:bCs w:val="false"/>
                <w:sz w:val="18"/>
                <w:szCs w:val="18"/>
              </w:rPr>
              <w:t xml:space="preserve">The console interface shall use clear menus, prompts, and status messages understandable to a student user.</w:t>
            </w:r>
          </w:p>
        </w:tc>
      </w:tr>
      <w:tr>
        <w:tc>
          <w:tcPr>
            <w:tcW w:type="dxa" w:w="2278"/>
            <w:vAlign w:val="center"/>
          </w:tcPr>
          <w:p>
            <w:pPr>
              <w:jc w:val="left"/>
            </w:pPr>
            <w:r>
              <w:rPr>
                <w:rFonts w:ascii="Calibri" w:cs="Calibri" w:eastAsia="Calibri" w:hAnsi="Calibri"/>
                <w:b w:val="false"/>
                <w:bCs w:val="false"/>
                <w:sz w:val="18"/>
                <w:szCs w:val="18"/>
              </w:rPr>
              <w:t xml:space="preserve">Security</w:t>
            </w:r>
          </w:p>
        </w:tc>
        <w:tc>
          <w:tcPr>
            <w:tcW w:type="dxa" w:w="7022"/>
            <w:vAlign w:val="center"/>
          </w:tcPr>
          <w:p>
            <w:pPr>
              <w:jc w:val="left"/>
            </w:pPr>
            <w:r>
              <w:rPr>
                <w:rFonts w:ascii="Calibri" w:cs="Calibri" w:eastAsia="Calibri" w:hAnsi="Calibri"/>
                <w:b w:val="false"/>
                <w:bCs w:val="false"/>
                <w:sz w:val="18"/>
                <w:szCs w:val="18"/>
              </w:rPr>
              <w:t xml:space="preserve">API keys shall be read from environment variables and never logged or written to result files.</w:t>
            </w:r>
          </w:p>
        </w:tc>
      </w:tr>
      <w:tr>
        <w:tc>
          <w:tcPr>
            <w:tcW w:type="dxa" w:w="2278"/>
            <w:vAlign w:val="center"/>
          </w:tcPr>
          <w:p>
            <w:pPr>
              <w:jc w:val="left"/>
            </w:pPr>
            <w:r>
              <w:rPr>
                <w:rFonts w:ascii="Calibri" w:cs="Calibri" w:eastAsia="Calibri" w:hAnsi="Calibri"/>
                <w:b w:val="false"/>
                <w:bCs w:val="false"/>
                <w:sz w:val="18"/>
                <w:szCs w:val="18"/>
              </w:rPr>
              <w:t xml:space="preserve">Scalability</w:t>
            </w:r>
          </w:p>
        </w:tc>
        <w:tc>
          <w:tcPr>
            <w:tcW w:type="dxa" w:w="7022"/>
            <w:vAlign w:val="center"/>
          </w:tcPr>
          <w:p>
            <w:pPr>
              <w:jc w:val="left"/>
            </w:pPr>
            <w:r>
              <w:rPr>
                <w:rFonts w:ascii="Calibri" w:cs="Calibri" w:eastAsia="Calibri" w:hAnsi="Calibri"/>
                <w:b w:val="false"/>
                <w:bCs w:val="false"/>
                <w:sz w:val="18"/>
                <w:szCs w:val="18"/>
              </w:rPr>
              <w:t xml:space="preserve">The dataset and number of test questions per run shall be configurable without code changes.</w:t>
            </w:r>
          </w:p>
        </w:tc>
      </w:tr>
      <w:tr>
        <w:tc>
          <w:tcPr>
            <w:tcW w:type="dxa" w:w="2278"/>
            <w:vAlign w:val="center"/>
          </w:tcPr>
          <w:p>
            <w:pPr>
              <w:jc w:val="left"/>
            </w:pPr>
            <w:r>
              <w:rPr>
                <w:rFonts w:ascii="Calibri" w:cs="Calibri" w:eastAsia="Calibri" w:hAnsi="Calibri"/>
                <w:b w:val="false"/>
                <w:bCs w:val="false"/>
                <w:sz w:val="18"/>
                <w:szCs w:val="18"/>
              </w:rPr>
              <w:t xml:space="preserve">Portability</w:t>
            </w:r>
          </w:p>
        </w:tc>
        <w:tc>
          <w:tcPr>
            <w:tcW w:type="dxa" w:w="7022"/>
            <w:vAlign w:val="center"/>
          </w:tcPr>
          <w:p>
            <w:pPr>
              <w:jc w:val="left"/>
            </w:pPr>
            <w:r>
              <w:rPr>
                <w:rFonts w:ascii="Calibri" w:cs="Calibri" w:eastAsia="Calibri" w:hAnsi="Calibri"/>
                <w:b w:val="false"/>
                <w:bCs w:val="false"/>
                <w:sz w:val="18"/>
                <w:szCs w:val="18"/>
              </w:rPr>
              <w:t xml:space="preserve">The application shall run on any platform supporting Python 3 (Windows, macOS, Linux).</w:t>
            </w:r>
          </w:p>
        </w:tc>
      </w:tr>
      <w:tr>
        <w:tc>
          <w:tcPr>
            <w:tcW w:type="dxa" w:w="2278"/>
            <w:vAlign w:val="center"/>
          </w:tcPr>
          <w:p>
            <w:pPr>
              <w:jc w:val="left"/>
            </w:pPr>
            <w:r>
              <w:rPr>
                <w:rFonts w:ascii="Calibri" w:cs="Calibri" w:eastAsia="Calibri" w:hAnsi="Calibri"/>
                <w:b w:val="false"/>
                <w:bCs w:val="false"/>
                <w:sz w:val="18"/>
                <w:szCs w:val="18"/>
              </w:rPr>
              <w:t xml:space="preserve">Testability</w:t>
            </w:r>
          </w:p>
        </w:tc>
        <w:tc>
          <w:tcPr>
            <w:tcW w:type="dxa" w:w="7022"/>
            <w:vAlign w:val="center"/>
          </w:tcPr>
          <w:p>
            <w:pPr>
              <w:jc w:val="left"/>
            </w:pPr>
            <w:r>
              <w:rPr>
                <w:rFonts w:ascii="Calibri" w:cs="Calibri" w:eastAsia="Calibri" w:hAnsi="Calibri"/>
                <w:b w:val="false"/>
                <w:bCs w:val="false"/>
                <w:sz w:val="18"/>
                <w:szCs w:val="18"/>
              </w:rPr>
              <w:t xml:space="preserve">Each module shall be independently unit-testable using representative sample inputs.</w:t>
            </w:r>
          </w:p>
        </w:tc>
      </w:tr>
      <w:tr>
        <w:tc>
          <w:tcPr>
            <w:tcW w:type="dxa" w:w="2278"/>
            <w:vAlign w:val="center"/>
          </w:tcPr>
          <w:p>
            <w:pPr>
              <w:jc w:val="left"/>
            </w:pPr>
            <w:r>
              <w:rPr>
                <w:rFonts w:ascii="Calibri" w:cs="Calibri" w:eastAsia="Calibri" w:hAnsi="Calibri"/>
                <w:b w:val="false"/>
                <w:bCs w:val="false"/>
                <w:sz w:val="18"/>
                <w:szCs w:val="18"/>
              </w:rPr>
              <w:t xml:space="preserve">Modularity</w:t>
            </w:r>
          </w:p>
        </w:tc>
        <w:tc>
          <w:tcPr>
            <w:tcW w:type="dxa" w:w="7022"/>
            <w:vAlign w:val="center"/>
          </w:tcPr>
          <w:p>
            <w:pPr>
              <w:jc w:val="left"/>
            </w:pPr>
            <w:r>
              <w:rPr>
                <w:rFonts w:ascii="Calibri" w:cs="Calibri" w:eastAsia="Calibri" w:hAnsi="Calibri"/>
                <w:b w:val="false"/>
                <w:bCs w:val="false"/>
                <w:sz w:val="18"/>
                <w:szCs w:val="18"/>
              </w:rPr>
              <w:t xml:space="preserve">Functionality shall be separated into distinct services as described in Chapter 5.</w:t>
            </w:r>
          </w:p>
        </w:tc>
      </w:tr>
    </w:tbl>
    <w:p>
      <w:pPr>
        <w:pStyle w:val="Heading2"/>
        <w:spacing w:after="150" w:before="300"/>
      </w:pPr>
      <w:r>
        <w:t xml:space="preserve">4.3 Hardware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47"/>
        <w:gridCol w:w="3416"/>
        <w:gridCol w:w="3037"/>
      </w:tblGrid>
      <w:tr>
        <w:trPr>
          <w:tblHeader/>
        </w:trPr>
        <w:tc>
          <w:tcPr>
            <w:tcW w:type="dxa" w:w="2847"/>
            <w:shd w:fill="D9E2F3" w:val="clear"/>
            <w:vAlign w:val="center"/>
          </w:tcPr>
          <w:p>
            <w:pPr>
              <w:jc w:val="left"/>
            </w:pPr>
            <w:r>
              <w:rPr>
                <w:rFonts w:ascii="Calibri" w:cs="Calibri" w:eastAsia="Calibri" w:hAnsi="Calibri"/>
                <w:b/>
                <w:bCs/>
                <w:sz w:val="19"/>
                <w:szCs w:val="19"/>
              </w:rPr>
              <w:t xml:space="preserve">Requirement</w:t>
            </w:r>
          </w:p>
        </w:tc>
        <w:tc>
          <w:tcPr>
            <w:tcW w:type="dxa" w:w="3416"/>
            <w:shd w:fill="D9E2F3" w:val="clear"/>
            <w:vAlign w:val="center"/>
          </w:tcPr>
          <w:p>
            <w:pPr>
              <w:jc w:val="left"/>
            </w:pPr>
            <w:r>
              <w:rPr>
                <w:rFonts w:ascii="Calibri" w:cs="Calibri" w:eastAsia="Calibri" w:hAnsi="Calibri"/>
                <w:b/>
                <w:bCs/>
                <w:sz w:val="19"/>
                <w:szCs w:val="19"/>
              </w:rPr>
              <w:t xml:space="preserve">Minimum</w:t>
            </w:r>
          </w:p>
        </w:tc>
        <w:tc>
          <w:tcPr>
            <w:tcW w:type="dxa" w:w="3037"/>
            <w:shd w:fill="D9E2F3" w:val="clear"/>
            <w:vAlign w:val="center"/>
          </w:tcPr>
          <w:p>
            <w:pPr>
              <w:jc w:val="left"/>
            </w:pPr>
            <w:r>
              <w:rPr>
                <w:rFonts w:ascii="Calibri" w:cs="Calibri" w:eastAsia="Calibri" w:hAnsi="Calibri"/>
                <w:b/>
                <w:bCs/>
                <w:sz w:val="19"/>
                <w:szCs w:val="19"/>
              </w:rPr>
              <w:t xml:space="preserve">Recommended</w:t>
            </w:r>
          </w:p>
        </w:tc>
      </w:tr>
      <w:tr>
        <w:tc>
          <w:tcPr>
            <w:tcW w:type="dxa" w:w="2847"/>
            <w:vAlign w:val="center"/>
          </w:tcPr>
          <w:p>
            <w:pPr>
              <w:jc w:val="left"/>
            </w:pPr>
            <w:r>
              <w:rPr>
                <w:rFonts w:ascii="Calibri" w:cs="Calibri" w:eastAsia="Calibri" w:hAnsi="Calibri"/>
                <w:b w:val="false"/>
                <w:bCs w:val="false"/>
                <w:sz w:val="18"/>
                <w:szCs w:val="18"/>
              </w:rPr>
              <w:t xml:space="preserve">Processor</w:t>
            </w:r>
          </w:p>
        </w:tc>
        <w:tc>
          <w:tcPr>
            <w:tcW w:type="dxa" w:w="3416"/>
            <w:vAlign w:val="center"/>
          </w:tcPr>
          <w:p>
            <w:pPr>
              <w:jc w:val="left"/>
            </w:pPr>
            <w:r>
              <w:rPr>
                <w:rFonts w:ascii="Calibri" w:cs="Calibri" w:eastAsia="Calibri" w:hAnsi="Calibri"/>
                <w:b w:val="false"/>
                <w:bCs w:val="false"/>
                <w:sz w:val="18"/>
                <w:szCs w:val="18"/>
              </w:rPr>
              <w:t xml:space="preserve">Dual-core 1.6 GHz</w:t>
            </w:r>
          </w:p>
        </w:tc>
        <w:tc>
          <w:tcPr>
            <w:tcW w:type="dxa" w:w="3037"/>
            <w:vAlign w:val="center"/>
          </w:tcPr>
          <w:p>
            <w:pPr>
              <w:jc w:val="left"/>
            </w:pPr>
            <w:r>
              <w:rPr>
                <w:rFonts w:ascii="Calibri" w:cs="Calibri" w:eastAsia="Calibri" w:hAnsi="Calibri"/>
                <w:b w:val="false"/>
                <w:bCs w:val="false"/>
                <w:sz w:val="18"/>
                <w:szCs w:val="18"/>
              </w:rPr>
              <w:t xml:space="preserve">Quad-core 2.0 GHz or higher</w:t>
            </w:r>
          </w:p>
        </w:tc>
      </w:tr>
      <w:tr>
        <w:tc>
          <w:tcPr>
            <w:tcW w:type="dxa" w:w="2847"/>
            <w:vAlign w:val="center"/>
          </w:tcPr>
          <w:p>
            <w:pPr>
              <w:jc w:val="left"/>
            </w:pPr>
            <w:r>
              <w:rPr>
                <w:rFonts w:ascii="Calibri" w:cs="Calibri" w:eastAsia="Calibri" w:hAnsi="Calibri"/>
                <w:b w:val="false"/>
                <w:bCs w:val="false"/>
                <w:sz w:val="18"/>
                <w:szCs w:val="18"/>
              </w:rPr>
              <w:t xml:space="preserve">RAM</w:t>
            </w:r>
          </w:p>
        </w:tc>
        <w:tc>
          <w:tcPr>
            <w:tcW w:type="dxa" w:w="3416"/>
            <w:vAlign w:val="center"/>
          </w:tcPr>
          <w:p>
            <w:pPr>
              <w:jc w:val="left"/>
            </w:pPr>
            <w:r>
              <w:rPr>
                <w:rFonts w:ascii="Calibri" w:cs="Calibri" w:eastAsia="Calibri" w:hAnsi="Calibri"/>
                <w:b w:val="false"/>
                <w:bCs w:val="false"/>
                <w:sz w:val="18"/>
                <w:szCs w:val="18"/>
              </w:rPr>
              <w:t xml:space="preserve">4 GB</w:t>
            </w:r>
          </w:p>
        </w:tc>
        <w:tc>
          <w:tcPr>
            <w:tcW w:type="dxa" w:w="3037"/>
            <w:vAlign w:val="center"/>
          </w:tcPr>
          <w:p>
            <w:pPr>
              <w:jc w:val="left"/>
            </w:pPr>
            <w:r>
              <w:rPr>
                <w:rFonts w:ascii="Calibri" w:cs="Calibri" w:eastAsia="Calibri" w:hAnsi="Calibri"/>
                <w:b w:val="false"/>
                <w:bCs w:val="false"/>
                <w:sz w:val="18"/>
                <w:szCs w:val="18"/>
              </w:rPr>
              <w:t xml:space="preserve">8 GB or higher</w:t>
            </w:r>
          </w:p>
        </w:tc>
      </w:tr>
      <w:tr>
        <w:tc>
          <w:tcPr>
            <w:tcW w:type="dxa" w:w="2847"/>
            <w:vAlign w:val="center"/>
          </w:tcPr>
          <w:p>
            <w:pPr>
              <w:jc w:val="left"/>
            </w:pPr>
            <w:r>
              <w:rPr>
                <w:rFonts w:ascii="Calibri" w:cs="Calibri" w:eastAsia="Calibri" w:hAnsi="Calibri"/>
                <w:b w:val="false"/>
                <w:bCs w:val="false"/>
                <w:sz w:val="18"/>
                <w:szCs w:val="18"/>
              </w:rPr>
              <w:t xml:space="preserve">Storage</w:t>
            </w:r>
          </w:p>
        </w:tc>
        <w:tc>
          <w:tcPr>
            <w:tcW w:type="dxa" w:w="3416"/>
            <w:vAlign w:val="center"/>
          </w:tcPr>
          <w:p>
            <w:pPr>
              <w:jc w:val="left"/>
            </w:pPr>
            <w:r>
              <w:rPr>
                <w:rFonts w:ascii="Calibri" w:cs="Calibri" w:eastAsia="Calibri" w:hAnsi="Calibri"/>
                <w:b w:val="false"/>
                <w:bCs w:val="false"/>
                <w:sz w:val="18"/>
                <w:szCs w:val="18"/>
              </w:rPr>
              <w:t xml:space="preserve">500 MB free space</w:t>
            </w:r>
          </w:p>
        </w:tc>
        <w:tc>
          <w:tcPr>
            <w:tcW w:type="dxa" w:w="3037"/>
            <w:vAlign w:val="center"/>
          </w:tcPr>
          <w:p>
            <w:pPr>
              <w:jc w:val="left"/>
            </w:pPr>
            <w:r>
              <w:rPr>
                <w:rFonts w:ascii="Calibri" w:cs="Calibri" w:eastAsia="Calibri" w:hAnsi="Calibri"/>
                <w:b w:val="false"/>
                <w:bCs w:val="false"/>
                <w:sz w:val="18"/>
                <w:szCs w:val="18"/>
              </w:rPr>
              <w:t xml:space="preserve">1 GB free space</w:t>
            </w:r>
          </w:p>
        </w:tc>
      </w:tr>
      <w:tr>
        <w:tc>
          <w:tcPr>
            <w:tcW w:type="dxa" w:w="2847"/>
            <w:vAlign w:val="center"/>
          </w:tcPr>
          <w:p>
            <w:pPr>
              <w:jc w:val="left"/>
            </w:pPr>
            <w:r>
              <w:rPr>
                <w:rFonts w:ascii="Calibri" w:cs="Calibri" w:eastAsia="Calibri" w:hAnsi="Calibri"/>
                <w:b w:val="false"/>
                <w:bCs w:val="false"/>
                <w:sz w:val="18"/>
                <w:szCs w:val="18"/>
              </w:rPr>
              <w:t xml:space="preserve">Network</w:t>
            </w:r>
          </w:p>
        </w:tc>
        <w:tc>
          <w:tcPr>
            <w:tcW w:type="dxa" w:w="3416"/>
            <w:vAlign w:val="center"/>
          </w:tcPr>
          <w:p>
            <w:pPr>
              <w:jc w:val="left"/>
            </w:pPr>
            <w:r>
              <w:rPr>
                <w:rFonts w:ascii="Calibri" w:cs="Calibri" w:eastAsia="Calibri" w:hAnsi="Calibri"/>
                <w:b w:val="false"/>
                <w:bCs w:val="false"/>
                <w:sz w:val="18"/>
                <w:szCs w:val="18"/>
              </w:rPr>
              <w:t xml:space="preserve">Stable internet connection (for remote LLM API calls)</w:t>
            </w:r>
          </w:p>
        </w:tc>
        <w:tc>
          <w:tcPr>
            <w:tcW w:type="dxa" w:w="3037"/>
            <w:vAlign w:val="center"/>
          </w:tcPr>
          <w:p>
            <w:pPr>
              <w:jc w:val="left"/>
            </w:pPr>
            <w:r>
              <w:rPr>
                <w:rFonts w:ascii="Calibri" w:cs="Calibri" w:eastAsia="Calibri" w:hAnsi="Calibri"/>
                <w:b w:val="false"/>
                <w:bCs w:val="false"/>
                <w:sz w:val="18"/>
                <w:szCs w:val="18"/>
              </w:rPr>
              <w:t xml:space="preserve">Broadband internet connection</w:t>
            </w:r>
          </w:p>
        </w:tc>
      </w:tr>
    </w:tbl>
    <w:p>
      <w:pPr>
        <w:pStyle w:val="Heading2"/>
        <w:spacing w:after="150" w:before="300"/>
      </w:pPr>
      <w:r>
        <w:t xml:space="preserve">4.4 Software Requirements</w:t>
      </w:r>
    </w:p>
    <w:p>
      <w:pPr>
        <w:pStyle w:val="ListParagraph"/>
        <w:numPr>
          <w:ilvl w:val="0"/>
          <w:numId w:val="2"/>
        </w:numPr>
        <w:spacing w:after="80"/>
      </w:pPr>
      <w:r>
        <w:rPr>
          <w:rFonts w:ascii="Calibri" w:cs="Calibri" w:eastAsia="Calibri" w:hAnsi="Calibri"/>
          <w:sz w:val="22"/>
          <w:szCs w:val="22"/>
        </w:rPr>
        <w:t xml:space="preserve">Python 3.10 or later.</w:t>
      </w:r>
    </w:p>
    <w:p>
      <w:pPr>
        <w:pStyle w:val="ListParagraph"/>
        <w:numPr>
          <w:ilvl w:val="0"/>
          <w:numId w:val="2"/>
        </w:numPr>
        <w:spacing w:after="80"/>
      </w:pPr>
      <w:r>
        <w:rPr>
          <w:rFonts w:ascii="Calibri" w:cs="Calibri" w:eastAsia="Calibri" w:hAnsi="Calibri"/>
          <w:sz w:val="22"/>
          <w:szCs w:val="22"/>
        </w:rPr>
        <w:t xml:space="preserve">Required Python packages: an HTTP client library (e.g., requests), an LLM provider SDK or REST integration, a library for environment variable management (e.g., python-dotenv), and standard library modules for JSON and CSV handling.</w:t>
      </w:r>
    </w:p>
    <w:p>
      <w:pPr>
        <w:pStyle w:val="ListParagraph"/>
        <w:numPr>
          <w:ilvl w:val="0"/>
          <w:numId w:val="2"/>
        </w:numPr>
        <w:spacing w:after="80"/>
      </w:pPr>
      <w:r>
        <w:rPr>
          <w:rFonts w:ascii="Calibri" w:cs="Calibri" w:eastAsia="Calibri" w:hAnsi="Calibri"/>
          <w:sz w:val="22"/>
          <w:szCs w:val="22"/>
        </w:rPr>
        <w:t xml:space="preserve">Operating system: Windows, macOS, or Linux.</w:t>
      </w:r>
    </w:p>
    <w:p>
      <w:pPr>
        <w:pStyle w:val="ListParagraph"/>
        <w:numPr>
          <w:ilvl w:val="0"/>
          <w:numId w:val="2"/>
        </w:numPr>
        <w:spacing w:after="80"/>
      </w:pPr>
      <w:r>
        <w:rPr>
          <w:rFonts w:ascii="Calibri" w:cs="Calibri" w:eastAsia="Calibri" w:hAnsi="Calibri"/>
          <w:sz w:val="22"/>
          <w:szCs w:val="22"/>
        </w:rPr>
        <w:t xml:space="preserve">A code editor / IDE such as Visual Studio Code (optional but recommended for development).</w:t>
      </w:r>
    </w:p>
    <w:p>
      <w:pPr>
        <w:pStyle w:val="ListParagraph"/>
        <w:numPr>
          <w:ilvl w:val="0"/>
          <w:numId w:val="2"/>
        </w:numPr>
        <w:spacing w:after="80"/>
      </w:pPr>
      <w:r>
        <w:rPr>
          <w:rFonts w:ascii="Calibri" w:cs="Calibri" w:eastAsia="Calibri" w:hAnsi="Calibri"/>
          <w:sz w:val="22"/>
          <w:szCs w:val="22"/>
        </w:rPr>
        <w:t xml:space="preserve">An active internet connection when the configured LLM provider is a remote API.</w:t>
      </w:r>
    </w:p>
    <w:p>
      <w:pPr>
        <w:pStyle w:val="Heading2"/>
        <w:spacing w:after="150" w:before="300"/>
      </w:pPr>
      <w:r>
        <w:t xml:space="preserve">4.5 User Requirements</w:t>
      </w:r>
    </w:p>
    <w:p>
      <w:pPr>
        <w:spacing w:after="160" w:line="300"/>
        <w:jc w:val="both"/>
      </w:pPr>
      <w:r>
        <w:rPr>
          <w:rFonts w:ascii="Calibri" w:cs="Calibri" w:eastAsia="Calibri" w:hAnsi="Calibri"/>
          <w:b w:val="false"/>
          <w:bCs w:val="false"/>
          <w:i w:val="false"/>
          <w:iCs w:val="false"/>
          <w:sz w:val="22"/>
          <w:szCs w:val="22"/>
        </w:rPr>
        <w:t xml:space="preserve">The user is expected to have basic command-line literacy (running a Python script, reading console output) and access to valid API credentials for the chosen LLM provider, configured through environment variables. No programming knowledge is required to operate the application once it has been set up, as all interaction occurs through the console menu.</w:t>
      </w:r>
    </w:p>
    <w:p>
      <w:pPr>
        <w:pStyle w:val="Heading1"/>
        <w:pageBreakBefore/>
        <w:spacing w:after="200" w:before="400"/>
      </w:pPr>
      <w:r>
        <w:t xml:space="preserve">Chapter 5 — System Design</w:t>
      </w:r>
    </w:p>
    <w:p>
      <w:pPr>
        <w:pStyle w:val="Heading2"/>
        <w:spacing w:after="150" w:before="300"/>
      </w:pPr>
      <w:r>
        <w:t xml:space="preserve">5.1 System Architecture</w:t>
      </w:r>
    </w:p>
    <w:p>
      <w:pPr>
        <w:spacing w:after="160" w:line="300"/>
        <w:jc w:val="both"/>
      </w:pPr>
      <w:r>
        <w:rPr>
          <w:rFonts w:ascii="Calibri" w:cs="Calibri" w:eastAsia="Calibri" w:hAnsi="Calibri"/>
          <w:b w:val="false"/>
          <w:bCs w:val="false"/>
          <w:i w:val="false"/>
          <w:iCs w:val="false"/>
          <w:sz w:val="22"/>
          <w:szCs w:val="22"/>
        </w:rPr>
        <w:t xml:space="preserve">The system follows a linear, layered architecture in which a user-driven console application coordinates a stress-test service, an LLM Under Test, an evaluation service backed by an LLM-as-a-Judge, and a scoring/result layer that produces the final console report and export files.</w:t>
      </w:r>
    </w:p>
    <w:p>
      <w:pPr>
        <w:shd w:fill="F2F2F2" w:val="clear"/>
        <w:spacing w:after="200" w:before="100" w:line="240" w:lineRule="auto"/>
        <w:jc w:val="left"/>
      </w:pPr>
      <w:r>
        <w:rPr>
          <w:rFonts w:ascii="Consolas" w:cs="Consolas" w:eastAsia="Consolas" w:hAnsi="Consolas"/>
          <w:sz w:val="18"/>
          <w:szCs w:val="18"/>
        </w:rPr>
        <w:t xml:space="preserve">+------------------------+</w:t>
      </w:r>
      <w:r>
        <w:rPr>
          <w:rFonts w:ascii="Consolas" w:cs="Consolas" w:eastAsia="Consolas" w:hAnsi="Consolas"/>
          <w:sz w:val="18"/>
          <w:szCs w:val="18"/>
        </w:rPr>
        <w:br/>
        <w:t xml:space="preserve">|          USER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CONSOLE APPLICATION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STRESS TEST SERVICE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LLM UNDER TEST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LLM RESPONSE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EVALUATION SERVICE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LLM-AS-A-JUDGE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EVALUATION JSON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SCORING SERVICE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RESULT STORAGE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CONSOLE REPORT/JSON/CSV|</w:t>
      </w:r>
      <w:r>
        <w:rPr>
          <w:rFonts w:ascii="Consolas" w:cs="Consolas" w:eastAsia="Consolas" w:hAnsi="Consolas"/>
          <w:sz w:val="18"/>
          <w:szCs w:val="18"/>
        </w:rPr>
        <w:br/>
        <w:t xml:space="preserve">+------------------------+</w:t>
      </w:r>
    </w:p>
    <w:p>
      <w:pPr>
        <w:spacing w:after="160" w:line="300"/>
        <w:jc w:val="both"/>
      </w:pPr>
      <w:r>
        <w:rPr>
          <w:rFonts w:ascii="Calibri" w:cs="Calibri" w:eastAsia="Calibri" w:hAnsi="Calibri"/>
          <w:b w:val="false"/>
          <w:bCs w:val="false"/>
          <w:i w:val="false"/>
          <w:iCs w:val="false"/>
          <w:sz w:val="22"/>
          <w:szCs w:val="22"/>
        </w:rPr>
        <w:t xml:space="preserve">Component summary:</w:t>
      </w:r>
    </w:p>
    <w:p>
      <w:pPr>
        <w:pStyle w:val="ListParagraph"/>
        <w:numPr>
          <w:ilvl w:val="0"/>
          <w:numId w:val="2"/>
        </w:numPr>
        <w:spacing w:after="80"/>
      </w:pPr>
      <w:r>
        <w:rPr>
          <w:rFonts w:ascii="Calibri" w:cs="Calibri" w:eastAsia="Calibri" w:hAnsi="Calibri"/>
          <w:sz w:val="22"/>
          <w:szCs w:val="22"/>
        </w:rPr>
        <w:t xml:space="preserve">User: Interacts with the application through the console, choosing configuration and actions.</w:t>
      </w:r>
    </w:p>
    <w:p>
      <w:pPr>
        <w:pStyle w:val="ListParagraph"/>
        <w:numPr>
          <w:ilvl w:val="0"/>
          <w:numId w:val="2"/>
        </w:numPr>
        <w:spacing w:after="80"/>
      </w:pPr>
      <w:r>
        <w:rPr>
          <w:rFonts w:ascii="Calibri" w:cs="Calibri" w:eastAsia="Calibri" w:hAnsi="Calibri"/>
          <w:sz w:val="22"/>
          <w:szCs w:val="22"/>
        </w:rPr>
        <w:t xml:space="preserve">Console Application: The entry point that renders menus, collects input, and orchestrates the other services.</w:t>
      </w:r>
    </w:p>
    <w:p>
      <w:pPr>
        <w:pStyle w:val="ListParagraph"/>
        <w:numPr>
          <w:ilvl w:val="0"/>
          <w:numId w:val="2"/>
        </w:numPr>
        <w:spacing w:after="80"/>
      </w:pPr>
      <w:r>
        <w:rPr>
          <w:rFonts w:ascii="Calibri" w:cs="Calibri" w:eastAsia="Calibri" w:hAnsi="Calibri"/>
          <w:sz w:val="22"/>
          <w:szCs w:val="22"/>
        </w:rPr>
        <w:t xml:space="preserve">Stress Test Service: Selects and prepares the batch of questions to run based on user configuration.</w:t>
      </w:r>
    </w:p>
    <w:p>
      <w:pPr>
        <w:pStyle w:val="ListParagraph"/>
        <w:numPr>
          <w:ilvl w:val="0"/>
          <w:numId w:val="2"/>
        </w:numPr>
        <w:spacing w:after="80"/>
      </w:pPr>
      <w:r>
        <w:rPr>
          <w:rFonts w:ascii="Calibri" w:cs="Calibri" w:eastAsia="Calibri" w:hAnsi="Calibri"/>
          <w:sz w:val="22"/>
          <w:szCs w:val="22"/>
        </w:rPr>
        <w:t xml:space="preserve">LLM Under Test: The model being evaluated; receives each question and returns a natural-language answer.</w:t>
      </w:r>
    </w:p>
    <w:p>
      <w:pPr>
        <w:pStyle w:val="ListParagraph"/>
        <w:numPr>
          <w:ilvl w:val="0"/>
          <w:numId w:val="2"/>
        </w:numPr>
        <w:spacing w:after="80"/>
      </w:pPr>
      <w:r>
        <w:rPr>
          <w:rFonts w:ascii="Calibri" w:cs="Calibri" w:eastAsia="Calibri" w:hAnsi="Calibri"/>
          <w:sz w:val="22"/>
          <w:szCs w:val="22"/>
        </w:rPr>
        <w:t xml:space="preserve">Evaluation Service: Packages the question, expected behavior, and LLM response for the evaluator.</w:t>
      </w:r>
    </w:p>
    <w:p>
      <w:pPr>
        <w:pStyle w:val="ListParagraph"/>
        <w:numPr>
          <w:ilvl w:val="0"/>
          <w:numId w:val="2"/>
        </w:numPr>
        <w:spacing w:after="80"/>
      </w:pPr>
      <w:r>
        <w:rPr>
          <w:rFonts w:ascii="Calibri" w:cs="Calibri" w:eastAsia="Calibri" w:hAnsi="Calibri"/>
          <w:sz w:val="22"/>
          <w:szCs w:val="22"/>
        </w:rPr>
        <w:t xml:space="preserve">LLM-as-a-Judge: A separate LLM call configured to return a strict JSON verdict on hallucination.</w:t>
      </w:r>
    </w:p>
    <w:p>
      <w:pPr>
        <w:pStyle w:val="ListParagraph"/>
        <w:numPr>
          <w:ilvl w:val="0"/>
          <w:numId w:val="2"/>
        </w:numPr>
        <w:spacing w:after="80"/>
      </w:pPr>
      <w:r>
        <w:rPr>
          <w:rFonts w:ascii="Calibri" w:cs="Calibri" w:eastAsia="Calibri" w:hAnsi="Calibri"/>
          <w:sz w:val="22"/>
          <w:szCs w:val="22"/>
        </w:rPr>
        <w:t xml:space="preserve">Scoring Service: Aggregates individual evaluation results into overall and category-wise metrics.</w:t>
      </w:r>
    </w:p>
    <w:p>
      <w:pPr>
        <w:pStyle w:val="ListParagraph"/>
        <w:numPr>
          <w:ilvl w:val="0"/>
          <w:numId w:val="2"/>
        </w:numPr>
        <w:spacing w:after="80"/>
      </w:pPr>
      <w:r>
        <w:rPr>
          <w:rFonts w:ascii="Calibri" w:cs="Calibri" w:eastAsia="Calibri" w:hAnsi="Calibri"/>
          <w:sz w:val="22"/>
          <w:szCs w:val="22"/>
        </w:rPr>
        <w:t xml:space="preserve">Result Storage: Persists the full test run (questions, responses, evaluations, summary) to disk.</w:t>
      </w:r>
    </w:p>
    <w:p>
      <w:pPr>
        <w:pStyle w:val="ListParagraph"/>
        <w:numPr>
          <w:ilvl w:val="0"/>
          <w:numId w:val="2"/>
        </w:numPr>
        <w:spacing w:after="80"/>
      </w:pPr>
      <w:r>
        <w:rPr>
          <w:rFonts w:ascii="Calibri" w:cs="Calibri" w:eastAsia="Calibri" w:hAnsi="Calibri"/>
          <w:sz w:val="22"/>
          <w:szCs w:val="22"/>
        </w:rPr>
        <w:t xml:space="preserve">Console Report / JSON / CSV: The final output layer presenting results to the user and enabling export.</w:t>
      </w:r>
    </w:p>
    <w:p>
      <w:pPr>
        <w:pStyle w:val="Heading2"/>
        <w:spacing w:after="150" w:before="300"/>
      </w:pPr>
      <w:r>
        <w:t xml:space="preserve">5.2 Module Design</w:t>
      </w:r>
    </w:p>
    <w:p>
      <w:pPr>
        <w:pStyle w:val="Heading3"/>
        <w:spacing w:after="100" w:before="200"/>
      </w:pPr>
      <w:r>
        <w:t xml:space="preserve">1. Stress Test Service</w:t>
      </w:r>
    </w:p>
    <w:p>
      <w:pPr>
        <w:spacing w:after="160" w:line="300"/>
        <w:jc w:val="both"/>
      </w:pPr>
      <w:r>
        <w:rPr>
          <w:rFonts w:ascii="Calibri" w:cs="Calibri" w:eastAsia="Calibri" w:hAnsi="Calibri"/>
          <w:b w:val="false"/>
          <w:bCs w:val="false"/>
          <w:i w:val="false"/>
          <w:iCs w:val="false"/>
          <w:sz w:val="22"/>
          <w:szCs w:val="22"/>
        </w:rPr>
        <w:t xml:space="preserve">Purpose: Prepares and manages the batch of stress-test questions for a run.</w:t>
      </w:r>
    </w:p>
    <w:p>
      <w:pPr>
        <w:spacing w:after="160" w:line="300"/>
        <w:jc w:val="both"/>
      </w:pPr>
      <w:r>
        <w:rPr>
          <w:rFonts w:ascii="Calibri" w:cs="Calibri" w:eastAsia="Calibri" w:hAnsi="Calibri"/>
          <w:b w:val="false"/>
          <w:bCs w:val="false"/>
          <w:i w:val="false"/>
          <w:iCs w:val="false"/>
          <w:sz w:val="22"/>
          <w:szCs w:val="22"/>
        </w:rPr>
        <w:t xml:space="preserve">Responsibilities: Load the dataset, filter by selected categories, apply the requested question count, and optionally randomize order.</w:t>
      </w:r>
    </w:p>
    <w:p>
      <w:pPr>
        <w:spacing w:after="160" w:line="300"/>
        <w:jc w:val="both"/>
      </w:pPr>
      <w:r>
        <w:rPr>
          <w:rFonts w:ascii="Calibri" w:cs="Calibri" w:eastAsia="Calibri" w:hAnsi="Calibri"/>
          <w:b w:val="false"/>
          <w:bCs w:val="false"/>
          <w:i w:val="false"/>
          <w:iCs w:val="false"/>
          <w:sz w:val="22"/>
          <w:szCs w:val="22"/>
        </w:rPr>
        <w:t xml:space="preserve">Inputs: Dataset file, user-selected categories, question count, randomization flag.</w:t>
      </w:r>
    </w:p>
    <w:p>
      <w:pPr>
        <w:spacing w:after="160" w:line="300"/>
        <w:jc w:val="both"/>
      </w:pPr>
      <w:r>
        <w:rPr>
          <w:rFonts w:ascii="Calibri" w:cs="Calibri" w:eastAsia="Calibri" w:hAnsi="Calibri"/>
          <w:b w:val="false"/>
          <w:bCs w:val="false"/>
          <w:i w:val="false"/>
          <w:iCs w:val="false"/>
          <w:sz w:val="22"/>
          <w:szCs w:val="22"/>
        </w:rPr>
        <w:t xml:space="preserve">Processing: Filters and (optionally) shuffles the validated question list according to configuration.</w:t>
      </w:r>
    </w:p>
    <w:p>
      <w:pPr>
        <w:spacing w:after="160" w:line="300"/>
        <w:jc w:val="both"/>
      </w:pPr>
      <w:r>
        <w:rPr>
          <w:rFonts w:ascii="Calibri" w:cs="Calibri" w:eastAsia="Calibri" w:hAnsi="Calibri"/>
          <w:b w:val="false"/>
          <w:bCs w:val="false"/>
          <w:i w:val="false"/>
          <w:iCs w:val="false"/>
          <w:sz w:val="22"/>
          <w:szCs w:val="22"/>
        </w:rPr>
        <w:t xml:space="preserve">Outputs: An ordered list of Stress Test Question objects ready to be sent to the LLM Under Test.</w:t>
      </w:r>
    </w:p>
    <w:p>
      <w:pPr>
        <w:spacing w:after="160" w:line="300"/>
        <w:jc w:val="both"/>
      </w:pPr>
      <w:r>
        <w:rPr>
          <w:rFonts w:ascii="Calibri" w:cs="Calibri" w:eastAsia="Calibri" w:hAnsi="Calibri"/>
          <w:b w:val="false"/>
          <w:bCs w:val="false"/>
          <w:i w:val="false"/>
          <w:iCs w:val="false"/>
          <w:sz w:val="22"/>
          <w:szCs w:val="22"/>
        </w:rPr>
        <w:t xml:space="preserve">Dependencies: Validation Utilities, JSON Utilities.</w:t>
      </w:r>
    </w:p>
    <w:p>
      <w:pPr>
        <w:pStyle w:val="Heading3"/>
        <w:spacing w:after="100" w:before="200"/>
      </w:pPr>
      <w:r>
        <w:t xml:space="preserve">2. LLM Service</w:t>
      </w:r>
    </w:p>
    <w:p>
      <w:pPr>
        <w:spacing w:after="160" w:line="300"/>
        <w:jc w:val="both"/>
      </w:pPr>
      <w:r>
        <w:rPr>
          <w:rFonts w:ascii="Calibri" w:cs="Calibri" w:eastAsia="Calibri" w:hAnsi="Calibri"/>
          <w:b w:val="false"/>
          <w:bCs w:val="false"/>
          <w:i w:val="false"/>
          <w:iCs w:val="false"/>
          <w:sz w:val="22"/>
          <w:szCs w:val="22"/>
        </w:rPr>
        <w:t xml:space="preserve">Purpose: Handles communication with the LLM Under Test for a single question.</w:t>
      </w:r>
    </w:p>
    <w:p>
      <w:pPr>
        <w:spacing w:after="160" w:line="300"/>
        <w:jc w:val="both"/>
      </w:pPr>
      <w:r>
        <w:rPr>
          <w:rFonts w:ascii="Calibri" w:cs="Calibri" w:eastAsia="Calibri" w:hAnsi="Calibri"/>
          <w:b w:val="false"/>
          <w:bCs w:val="false"/>
          <w:i w:val="false"/>
          <w:iCs w:val="false"/>
          <w:sz w:val="22"/>
          <w:szCs w:val="22"/>
        </w:rPr>
        <w:t xml:space="preserve">Responsibilities: Build the prompt, invoke the Model Provider, capture the raw response text, and measure latency.</w:t>
      </w:r>
    </w:p>
    <w:p>
      <w:pPr>
        <w:spacing w:after="160" w:line="300"/>
        <w:jc w:val="both"/>
      </w:pPr>
      <w:r>
        <w:rPr>
          <w:rFonts w:ascii="Calibri" w:cs="Calibri" w:eastAsia="Calibri" w:hAnsi="Calibri"/>
          <w:b w:val="false"/>
          <w:bCs w:val="false"/>
          <w:i w:val="false"/>
          <w:iCs w:val="false"/>
          <w:sz w:val="22"/>
          <w:szCs w:val="22"/>
        </w:rPr>
        <w:t xml:space="preserve">Inputs: A Stress Test Question, model configuration (temperature, max tokens).</w:t>
      </w:r>
    </w:p>
    <w:p>
      <w:pPr>
        <w:spacing w:after="160" w:line="300"/>
        <w:jc w:val="both"/>
      </w:pPr>
      <w:r>
        <w:rPr>
          <w:rFonts w:ascii="Calibri" w:cs="Calibri" w:eastAsia="Calibri" w:hAnsi="Calibri"/>
          <w:b w:val="false"/>
          <w:bCs w:val="false"/>
          <w:i w:val="false"/>
          <w:iCs w:val="false"/>
          <w:sz w:val="22"/>
          <w:szCs w:val="22"/>
        </w:rPr>
        <w:t xml:space="preserve">Processing: Sends the question to the configured model via the Model Provider abstraction and times the round trip.</w:t>
      </w:r>
    </w:p>
    <w:p>
      <w:pPr>
        <w:spacing w:after="160" w:line="300"/>
        <w:jc w:val="both"/>
      </w:pPr>
      <w:r>
        <w:rPr>
          <w:rFonts w:ascii="Calibri" w:cs="Calibri" w:eastAsia="Calibri" w:hAnsi="Calibri"/>
          <w:b w:val="false"/>
          <w:bCs w:val="false"/>
          <w:i w:val="false"/>
          <w:iCs w:val="false"/>
          <w:sz w:val="22"/>
          <w:szCs w:val="22"/>
        </w:rPr>
        <w:t xml:space="preserve">Outputs: An LLM Response object containing the answer text, model name, latency, and status.</w:t>
      </w:r>
    </w:p>
    <w:p>
      <w:pPr>
        <w:spacing w:after="160" w:line="300"/>
        <w:jc w:val="both"/>
      </w:pPr>
      <w:r>
        <w:rPr>
          <w:rFonts w:ascii="Calibri" w:cs="Calibri" w:eastAsia="Calibri" w:hAnsi="Calibri"/>
          <w:b w:val="false"/>
          <w:bCs w:val="false"/>
          <w:i w:val="false"/>
          <w:iCs w:val="false"/>
          <w:sz w:val="22"/>
          <w:szCs w:val="22"/>
        </w:rPr>
        <w:t xml:space="preserve">Dependencies: Model Provider, Logging Utility.</w:t>
      </w:r>
    </w:p>
    <w:p>
      <w:pPr>
        <w:pStyle w:val="Heading3"/>
        <w:spacing w:after="100" w:before="200"/>
      </w:pPr>
      <w:r>
        <w:t xml:space="preserve">3. Model Provider</w:t>
      </w:r>
    </w:p>
    <w:p>
      <w:pPr>
        <w:spacing w:after="160" w:line="300"/>
        <w:jc w:val="both"/>
      </w:pPr>
      <w:r>
        <w:rPr>
          <w:rFonts w:ascii="Calibri" w:cs="Calibri" w:eastAsia="Calibri" w:hAnsi="Calibri"/>
          <w:b w:val="false"/>
          <w:bCs w:val="false"/>
          <w:i w:val="false"/>
          <w:iCs w:val="false"/>
          <w:sz w:val="22"/>
          <w:szCs w:val="22"/>
        </w:rPr>
        <w:t xml:space="preserve">Purpose: Abstracts the specific LLM API being used so the rest of the system is provider-agnostic.</w:t>
      </w:r>
    </w:p>
    <w:p>
      <w:pPr>
        <w:spacing w:after="160" w:line="300"/>
        <w:jc w:val="both"/>
      </w:pPr>
      <w:r>
        <w:rPr>
          <w:rFonts w:ascii="Calibri" w:cs="Calibri" w:eastAsia="Calibri" w:hAnsi="Calibri"/>
          <w:b w:val="false"/>
          <w:bCs w:val="false"/>
          <w:i w:val="false"/>
          <w:iCs w:val="false"/>
          <w:sz w:val="22"/>
          <w:szCs w:val="22"/>
        </w:rPr>
        <w:t xml:space="preserve">Responsibilities: Translate a generic 'generate response' request into the correct API call for the configured provider and model.</w:t>
      </w:r>
    </w:p>
    <w:p>
      <w:pPr>
        <w:spacing w:after="160" w:line="300"/>
        <w:jc w:val="both"/>
      </w:pPr>
      <w:r>
        <w:rPr>
          <w:rFonts w:ascii="Calibri" w:cs="Calibri" w:eastAsia="Calibri" w:hAnsi="Calibri"/>
          <w:b w:val="false"/>
          <w:bCs w:val="false"/>
          <w:i w:val="false"/>
          <w:iCs w:val="false"/>
          <w:sz w:val="22"/>
          <w:szCs w:val="22"/>
        </w:rPr>
        <w:t xml:space="preserve">Inputs: Prompt text, model name, generation parameters, API credentials (via environment variables).</w:t>
      </w:r>
    </w:p>
    <w:p>
      <w:pPr>
        <w:spacing w:after="160" w:line="300"/>
        <w:jc w:val="both"/>
      </w:pPr>
      <w:r>
        <w:rPr>
          <w:rFonts w:ascii="Calibri" w:cs="Calibri" w:eastAsia="Calibri" w:hAnsi="Calibri"/>
          <w:b w:val="false"/>
          <w:bCs w:val="false"/>
          <w:i w:val="false"/>
          <w:iCs w:val="false"/>
          <w:sz w:val="22"/>
          <w:szCs w:val="22"/>
        </w:rPr>
        <w:t xml:space="preserve">Processing: Performs the HTTP request to the LLM API and normalizes the response into a common internal format.</w:t>
      </w:r>
    </w:p>
    <w:p>
      <w:pPr>
        <w:spacing w:after="160" w:line="300"/>
        <w:jc w:val="both"/>
      </w:pPr>
      <w:r>
        <w:rPr>
          <w:rFonts w:ascii="Calibri" w:cs="Calibri" w:eastAsia="Calibri" w:hAnsi="Calibri"/>
          <w:b w:val="false"/>
          <w:bCs w:val="false"/>
          <w:i w:val="false"/>
          <w:iCs w:val="false"/>
          <w:sz w:val="22"/>
          <w:szCs w:val="22"/>
        </w:rPr>
        <w:t xml:space="preserve">Outputs: Raw model output text and metadata (tokens used, if available, status code).</w:t>
      </w:r>
    </w:p>
    <w:p>
      <w:pPr>
        <w:spacing w:after="160" w:line="300"/>
        <w:jc w:val="both"/>
      </w:pPr>
      <w:r>
        <w:rPr>
          <w:rFonts w:ascii="Calibri" w:cs="Calibri" w:eastAsia="Calibri" w:hAnsi="Calibri"/>
          <w:b w:val="false"/>
          <w:bCs w:val="false"/>
          <w:i w:val="false"/>
          <w:iCs w:val="false"/>
          <w:sz w:val="22"/>
          <w:szCs w:val="22"/>
        </w:rPr>
        <w:t xml:space="preserve">Dependencies: External LLM API, environment configuration.</w:t>
      </w:r>
    </w:p>
    <w:p>
      <w:pPr>
        <w:pStyle w:val="Heading3"/>
        <w:spacing w:after="100" w:before="200"/>
      </w:pPr>
      <w:r>
        <w:t xml:space="preserve">4. Evaluation Service</w:t>
      </w:r>
    </w:p>
    <w:p>
      <w:pPr>
        <w:spacing w:after="160" w:line="300"/>
        <w:jc w:val="both"/>
      </w:pPr>
      <w:r>
        <w:rPr>
          <w:rFonts w:ascii="Calibri" w:cs="Calibri" w:eastAsia="Calibri" w:hAnsi="Calibri"/>
          <w:b w:val="false"/>
          <w:bCs w:val="false"/>
          <w:i w:val="false"/>
          <w:iCs w:val="false"/>
          <w:sz w:val="22"/>
          <w:szCs w:val="22"/>
        </w:rPr>
        <w:t xml:space="preserve">Purpose: Coordinates sending a question/response pair to the LLM Evaluator and validating the verdict.</w:t>
      </w:r>
    </w:p>
    <w:p>
      <w:pPr>
        <w:spacing w:after="160" w:line="300"/>
        <w:jc w:val="both"/>
      </w:pPr>
      <w:r>
        <w:rPr>
          <w:rFonts w:ascii="Calibri" w:cs="Calibri" w:eastAsia="Calibri" w:hAnsi="Calibri"/>
          <w:b w:val="false"/>
          <w:bCs w:val="false"/>
          <w:i w:val="false"/>
          <w:iCs w:val="false"/>
          <w:sz w:val="22"/>
          <w:szCs w:val="22"/>
        </w:rPr>
        <w:t xml:space="preserve">Responsibilities: Construct the evaluation prompt (question, expected behavior, response, criteria), call the Model Provider with the evaluator model, and parse the returned JSON.</w:t>
      </w:r>
    </w:p>
    <w:p>
      <w:pPr>
        <w:spacing w:after="160" w:line="300"/>
        <w:jc w:val="both"/>
      </w:pPr>
      <w:r>
        <w:rPr>
          <w:rFonts w:ascii="Calibri" w:cs="Calibri" w:eastAsia="Calibri" w:hAnsi="Calibri"/>
          <w:b w:val="false"/>
          <w:bCs w:val="false"/>
          <w:i w:val="false"/>
          <w:iCs w:val="false"/>
          <w:sz w:val="22"/>
          <w:szCs w:val="22"/>
        </w:rPr>
        <w:t xml:space="preserve">Inputs: Stress Test Question, LLM Response, evaluation criteria/schema.</w:t>
      </w:r>
    </w:p>
    <w:p>
      <w:pPr>
        <w:spacing w:after="160" w:line="300"/>
        <w:jc w:val="both"/>
      </w:pPr>
      <w:r>
        <w:rPr>
          <w:rFonts w:ascii="Calibri" w:cs="Calibri" w:eastAsia="Calibri" w:hAnsi="Calibri"/>
          <w:b w:val="false"/>
          <w:bCs w:val="false"/>
          <w:i w:val="false"/>
          <w:iCs w:val="false"/>
          <w:sz w:val="22"/>
          <w:szCs w:val="22"/>
        </w:rPr>
        <w:t xml:space="preserve">Processing: Sends the evaluation prompt to the LLM-as-a-Judge and validates the returned JSON against the expected schema, retrying on malformed output up to a configured retry limit.</w:t>
      </w:r>
    </w:p>
    <w:p>
      <w:pPr>
        <w:spacing w:after="160" w:line="300"/>
        <w:jc w:val="both"/>
      </w:pPr>
      <w:r>
        <w:rPr>
          <w:rFonts w:ascii="Calibri" w:cs="Calibri" w:eastAsia="Calibri" w:hAnsi="Calibri"/>
          <w:b w:val="false"/>
          <w:bCs w:val="false"/>
          <w:i w:val="false"/>
          <w:iCs w:val="false"/>
          <w:sz w:val="22"/>
          <w:szCs w:val="22"/>
        </w:rPr>
        <w:t xml:space="preserve">Outputs: A validated Evaluation Result object.</w:t>
      </w:r>
    </w:p>
    <w:p>
      <w:pPr>
        <w:spacing w:after="160" w:line="300"/>
        <w:jc w:val="both"/>
      </w:pPr>
      <w:r>
        <w:rPr>
          <w:rFonts w:ascii="Calibri" w:cs="Calibri" w:eastAsia="Calibri" w:hAnsi="Calibri"/>
          <w:b w:val="false"/>
          <w:bCs w:val="false"/>
          <w:i w:val="false"/>
          <w:iCs w:val="false"/>
          <w:sz w:val="22"/>
          <w:szCs w:val="22"/>
        </w:rPr>
        <w:t xml:space="preserve">Dependencies: Model Provider, Validation Utilities, JSON Utilities.</w:t>
      </w:r>
    </w:p>
    <w:p>
      <w:pPr>
        <w:pStyle w:val="Heading3"/>
        <w:spacing w:after="100" w:before="200"/>
      </w:pPr>
      <w:r>
        <w:t xml:space="preserve">5. Scoring Service</w:t>
      </w:r>
    </w:p>
    <w:p>
      <w:pPr>
        <w:spacing w:after="160" w:line="300"/>
        <w:jc w:val="both"/>
      </w:pPr>
      <w:r>
        <w:rPr>
          <w:rFonts w:ascii="Calibri" w:cs="Calibri" w:eastAsia="Calibri" w:hAnsi="Calibri"/>
          <w:b w:val="false"/>
          <w:bCs w:val="false"/>
          <w:i w:val="false"/>
          <w:iCs w:val="false"/>
          <w:sz w:val="22"/>
          <w:szCs w:val="22"/>
        </w:rPr>
        <w:t xml:space="preserve">Purpose: Computes quantitative metrics from a collection of evaluation results.</w:t>
      </w:r>
    </w:p>
    <w:p>
      <w:pPr>
        <w:spacing w:after="160" w:line="300"/>
        <w:jc w:val="both"/>
      </w:pPr>
      <w:r>
        <w:rPr>
          <w:rFonts w:ascii="Calibri" w:cs="Calibri" w:eastAsia="Calibri" w:hAnsi="Calibri"/>
          <w:b w:val="false"/>
          <w:bCs w:val="false"/>
          <w:i w:val="false"/>
          <w:iCs w:val="false"/>
          <w:sz w:val="22"/>
          <w:szCs w:val="22"/>
        </w:rPr>
        <w:t xml:space="preserve">Responsibilities: Calculate hallucination rate, correctness rate, average severity, average confidence, and category-wise statistics.</w:t>
      </w:r>
    </w:p>
    <w:p>
      <w:pPr>
        <w:spacing w:after="160" w:line="300"/>
        <w:jc w:val="both"/>
      </w:pPr>
      <w:r>
        <w:rPr>
          <w:rFonts w:ascii="Calibri" w:cs="Calibri" w:eastAsia="Calibri" w:hAnsi="Calibri"/>
          <w:b w:val="false"/>
          <w:bCs w:val="false"/>
          <w:i w:val="false"/>
          <w:iCs w:val="false"/>
          <w:sz w:val="22"/>
          <w:szCs w:val="22"/>
        </w:rPr>
        <w:t xml:space="preserve">Inputs: A list of Evaluation Results paired with their originating questions and responses.</w:t>
      </w:r>
    </w:p>
    <w:p>
      <w:pPr>
        <w:spacing w:after="160" w:line="300"/>
        <w:jc w:val="both"/>
      </w:pPr>
      <w:r>
        <w:rPr>
          <w:rFonts w:ascii="Calibri" w:cs="Calibri" w:eastAsia="Calibri" w:hAnsi="Calibri"/>
          <w:b w:val="false"/>
          <w:bCs w:val="false"/>
          <w:i w:val="false"/>
          <w:iCs w:val="false"/>
          <w:sz w:val="22"/>
          <w:szCs w:val="22"/>
        </w:rPr>
        <w:t xml:space="preserve">Processing: Applies the formulas defined in Chapter 9 to the full result set and per category subsets.</w:t>
      </w:r>
    </w:p>
    <w:p>
      <w:pPr>
        <w:spacing w:after="160" w:line="300"/>
        <w:jc w:val="both"/>
      </w:pPr>
      <w:r>
        <w:rPr>
          <w:rFonts w:ascii="Calibri" w:cs="Calibri" w:eastAsia="Calibri" w:hAnsi="Calibri"/>
          <w:b w:val="false"/>
          <w:bCs w:val="false"/>
          <w:i w:val="false"/>
          <w:iCs w:val="false"/>
          <w:sz w:val="22"/>
          <w:szCs w:val="22"/>
        </w:rPr>
        <w:t xml:space="preserve">Outputs: A Summary object and Category Statistics object.</w:t>
      </w:r>
    </w:p>
    <w:p>
      <w:pPr>
        <w:spacing w:after="160" w:line="300"/>
        <w:jc w:val="both"/>
      </w:pPr>
      <w:r>
        <w:rPr>
          <w:rFonts w:ascii="Calibri" w:cs="Calibri" w:eastAsia="Calibri" w:hAnsi="Calibri"/>
          <w:b w:val="false"/>
          <w:bCs w:val="false"/>
          <w:i w:val="false"/>
          <w:iCs w:val="false"/>
          <w:sz w:val="22"/>
          <w:szCs w:val="22"/>
        </w:rPr>
        <w:t xml:space="preserve">Dependencies: Metrics Utilities.</w:t>
      </w:r>
    </w:p>
    <w:p>
      <w:pPr>
        <w:pStyle w:val="Heading3"/>
        <w:spacing w:after="100" w:before="200"/>
      </w:pPr>
      <w:r>
        <w:t xml:space="preserve">6. Comparison Service</w:t>
      </w:r>
    </w:p>
    <w:p>
      <w:pPr>
        <w:spacing w:after="160" w:line="300"/>
        <w:jc w:val="both"/>
      </w:pPr>
      <w:r>
        <w:rPr>
          <w:rFonts w:ascii="Calibri" w:cs="Calibri" w:eastAsia="Calibri" w:hAnsi="Calibri"/>
          <w:b w:val="false"/>
          <w:bCs w:val="false"/>
          <w:i w:val="false"/>
          <w:iCs w:val="false"/>
          <w:sz w:val="22"/>
          <w:szCs w:val="22"/>
        </w:rPr>
        <w:t xml:space="preserve">Purpose: Compares metrics across two or more completed test runs (e.g., different LLMs Under Test).</w:t>
      </w:r>
    </w:p>
    <w:p>
      <w:pPr>
        <w:spacing w:after="160" w:line="300"/>
        <w:jc w:val="both"/>
      </w:pPr>
      <w:r>
        <w:rPr>
          <w:rFonts w:ascii="Calibri" w:cs="Calibri" w:eastAsia="Calibri" w:hAnsi="Calibri"/>
          <w:b w:val="false"/>
          <w:bCs w:val="false"/>
          <w:i w:val="false"/>
          <w:iCs w:val="false"/>
          <w:sz w:val="22"/>
          <w:szCs w:val="22"/>
        </w:rPr>
        <w:t xml:space="preserve">Responsibilities: Load prior stored test runs, align them by category, and compute side-by-side differences.</w:t>
      </w:r>
    </w:p>
    <w:p>
      <w:pPr>
        <w:spacing w:after="160" w:line="300"/>
        <w:jc w:val="both"/>
      </w:pPr>
      <w:r>
        <w:rPr>
          <w:rFonts w:ascii="Calibri" w:cs="Calibri" w:eastAsia="Calibri" w:hAnsi="Calibri"/>
          <w:b w:val="false"/>
          <w:bCs w:val="false"/>
          <w:i w:val="false"/>
          <w:iCs w:val="false"/>
          <w:sz w:val="22"/>
          <w:szCs w:val="22"/>
        </w:rPr>
        <w:t xml:space="preserve">Inputs: Two or more Test Run result files.</w:t>
      </w:r>
    </w:p>
    <w:p>
      <w:pPr>
        <w:spacing w:after="160" w:line="300"/>
        <w:jc w:val="both"/>
      </w:pPr>
      <w:r>
        <w:rPr>
          <w:rFonts w:ascii="Calibri" w:cs="Calibri" w:eastAsia="Calibri" w:hAnsi="Calibri"/>
          <w:b w:val="false"/>
          <w:bCs w:val="false"/>
          <w:i w:val="false"/>
          <w:iCs w:val="false"/>
          <w:sz w:val="22"/>
          <w:szCs w:val="22"/>
        </w:rPr>
        <w:t xml:space="preserve">Processing: Reads each run's summary and category statistics, then builds a comparison table.</w:t>
      </w:r>
    </w:p>
    <w:p>
      <w:pPr>
        <w:spacing w:after="160" w:line="300"/>
        <w:jc w:val="both"/>
      </w:pPr>
      <w:r>
        <w:rPr>
          <w:rFonts w:ascii="Calibri" w:cs="Calibri" w:eastAsia="Calibri" w:hAnsi="Calibri"/>
          <w:b w:val="false"/>
          <w:bCs w:val="false"/>
          <w:i w:val="false"/>
          <w:iCs w:val="false"/>
          <w:sz w:val="22"/>
          <w:szCs w:val="22"/>
        </w:rPr>
        <w:t xml:space="preserve">Outputs: A comparison report suitable for console display or export.</w:t>
      </w:r>
    </w:p>
    <w:p>
      <w:pPr>
        <w:spacing w:after="160" w:line="300"/>
        <w:jc w:val="both"/>
      </w:pPr>
      <w:r>
        <w:rPr>
          <w:rFonts w:ascii="Calibri" w:cs="Calibri" w:eastAsia="Calibri" w:hAnsi="Calibri"/>
          <w:b w:val="false"/>
          <w:bCs w:val="false"/>
          <w:i w:val="false"/>
          <w:iCs w:val="false"/>
          <w:sz w:val="22"/>
          <w:szCs w:val="22"/>
        </w:rPr>
        <w:t xml:space="preserve">Dependencies: Result Service, JSON Utilities.</w:t>
      </w:r>
    </w:p>
    <w:p>
      <w:pPr>
        <w:pStyle w:val="Heading3"/>
        <w:spacing w:after="100" w:before="200"/>
      </w:pPr>
      <w:r>
        <w:t xml:space="preserve">7. Result Service</w:t>
      </w:r>
    </w:p>
    <w:p>
      <w:pPr>
        <w:spacing w:after="160" w:line="300"/>
        <w:jc w:val="both"/>
      </w:pPr>
      <w:r>
        <w:rPr>
          <w:rFonts w:ascii="Calibri" w:cs="Calibri" w:eastAsia="Calibri" w:hAnsi="Calibri"/>
          <w:b w:val="false"/>
          <w:bCs w:val="false"/>
          <w:i w:val="false"/>
          <w:iCs w:val="false"/>
          <w:sz w:val="22"/>
          <w:szCs w:val="22"/>
        </w:rPr>
        <w:t xml:space="preserve">Purpose: Manages persistence of test run data.</w:t>
      </w:r>
    </w:p>
    <w:p>
      <w:pPr>
        <w:spacing w:after="160" w:line="300"/>
        <w:jc w:val="both"/>
      </w:pPr>
      <w:r>
        <w:rPr>
          <w:rFonts w:ascii="Calibri" w:cs="Calibri" w:eastAsia="Calibri" w:hAnsi="Calibri"/>
          <w:b w:val="false"/>
          <w:bCs w:val="false"/>
          <w:i w:val="false"/>
          <w:iCs w:val="false"/>
          <w:sz w:val="22"/>
          <w:szCs w:val="22"/>
        </w:rPr>
        <w:t xml:space="preserve">Responsibilities: Assemble the full Test Run object, write it to JSON/JSONL, and support later retrieval.</w:t>
      </w:r>
    </w:p>
    <w:p>
      <w:pPr>
        <w:spacing w:after="160" w:line="300"/>
        <w:jc w:val="both"/>
      </w:pPr>
      <w:r>
        <w:rPr>
          <w:rFonts w:ascii="Calibri" w:cs="Calibri" w:eastAsia="Calibri" w:hAnsi="Calibri"/>
          <w:b w:val="false"/>
          <w:bCs w:val="false"/>
          <w:i w:val="false"/>
          <w:iCs w:val="false"/>
          <w:sz w:val="22"/>
          <w:szCs w:val="22"/>
        </w:rPr>
        <w:t xml:space="preserve">Inputs: Configuration, question list, responses, evaluations, summary, category statistics.</w:t>
      </w:r>
    </w:p>
    <w:p>
      <w:pPr>
        <w:spacing w:after="160" w:line="300"/>
        <w:jc w:val="both"/>
      </w:pPr>
      <w:r>
        <w:rPr>
          <w:rFonts w:ascii="Calibri" w:cs="Calibri" w:eastAsia="Calibri" w:hAnsi="Calibri"/>
          <w:b w:val="false"/>
          <w:bCs w:val="false"/>
          <w:i w:val="false"/>
          <w:iCs w:val="false"/>
          <w:sz w:val="22"/>
          <w:szCs w:val="22"/>
        </w:rPr>
        <w:t xml:space="preserve">Processing: Serializes the Test Run object to disk in the results directory, generating a unique run ID and timestamp.</w:t>
      </w:r>
    </w:p>
    <w:p>
      <w:pPr>
        <w:spacing w:after="160" w:line="300"/>
        <w:jc w:val="both"/>
      </w:pPr>
      <w:r>
        <w:rPr>
          <w:rFonts w:ascii="Calibri" w:cs="Calibri" w:eastAsia="Calibri" w:hAnsi="Calibri"/>
          <w:b w:val="false"/>
          <w:bCs w:val="false"/>
          <w:i w:val="false"/>
          <w:iCs w:val="false"/>
          <w:sz w:val="22"/>
          <w:szCs w:val="22"/>
        </w:rPr>
        <w:t xml:space="preserve">Outputs: A saved Test Run file and, on request, JSON/CSV export files.</w:t>
      </w:r>
    </w:p>
    <w:p>
      <w:pPr>
        <w:spacing w:after="160" w:line="300"/>
        <w:jc w:val="both"/>
      </w:pPr>
      <w:r>
        <w:rPr>
          <w:rFonts w:ascii="Calibri" w:cs="Calibri" w:eastAsia="Calibri" w:hAnsi="Calibri"/>
          <w:b w:val="false"/>
          <w:bCs w:val="false"/>
          <w:i w:val="false"/>
          <w:iCs w:val="false"/>
          <w:sz w:val="22"/>
          <w:szCs w:val="22"/>
        </w:rPr>
        <w:t xml:space="preserve">Dependencies: JSON Utilities, Logging Utility.</w:t>
      </w:r>
    </w:p>
    <w:p>
      <w:pPr>
        <w:pStyle w:val="Heading3"/>
        <w:spacing w:after="100" w:before="200"/>
      </w:pPr>
      <w:r>
        <w:t xml:space="preserve">8. Validation Utilities</w:t>
      </w:r>
    </w:p>
    <w:p>
      <w:pPr>
        <w:spacing w:after="160" w:line="300"/>
        <w:jc w:val="both"/>
      </w:pPr>
      <w:r>
        <w:rPr>
          <w:rFonts w:ascii="Calibri" w:cs="Calibri" w:eastAsia="Calibri" w:hAnsi="Calibri"/>
          <w:b w:val="false"/>
          <w:bCs w:val="false"/>
          <w:i w:val="false"/>
          <w:iCs w:val="false"/>
          <w:sz w:val="22"/>
          <w:szCs w:val="22"/>
        </w:rPr>
        <w:t xml:space="preserve">Purpose: Provides reusable validation functions for dataset entries and evaluator output.</w:t>
      </w:r>
    </w:p>
    <w:p>
      <w:pPr>
        <w:spacing w:after="160" w:line="300"/>
        <w:jc w:val="both"/>
      </w:pPr>
      <w:r>
        <w:rPr>
          <w:rFonts w:ascii="Calibri" w:cs="Calibri" w:eastAsia="Calibri" w:hAnsi="Calibri"/>
          <w:b w:val="false"/>
          <w:bCs w:val="false"/>
          <w:i w:val="false"/>
          <w:iCs w:val="false"/>
          <w:sz w:val="22"/>
          <w:szCs w:val="22"/>
        </w:rPr>
        <w:t xml:space="preserve">Responsibilities: Check required fields, types, and allowed value ranges (e.g., severity 0–5).</w:t>
      </w:r>
    </w:p>
    <w:p>
      <w:pPr>
        <w:spacing w:after="160" w:line="300"/>
        <w:jc w:val="both"/>
      </w:pPr>
      <w:r>
        <w:rPr>
          <w:rFonts w:ascii="Calibri" w:cs="Calibri" w:eastAsia="Calibri" w:hAnsi="Calibri"/>
          <w:b w:val="false"/>
          <w:bCs w:val="false"/>
          <w:i w:val="false"/>
          <w:iCs w:val="false"/>
          <w:sz w:val="22"/>
          <w:szCs w:val="22"/>
        </w:rPr>
        <w:t xml:space="preserve">Inputs: Raw dictionaries parsed from JSON (dataset entries or evaluator responses).</w:t>
      </w:r>
    </w:p>
    <w:p>
      <w:pPr>
        <w:spacing w:after="160" w:line="300"/>
        <w:jc w:val="both"/>
      </w:pPr>
      <w:r>
        <w:rPr>
          <w:rFonts w:ascii="Calibri" w:cs="Calibri" w:eastAsia="Calibri" w:hAnsi="Calibri"/>
          <w:b w:val="false"/>
          <w:bCs w:val="false"/>
          <w:i w:val="false"/>
          <w:iCs w:val="false"/>
          <w:sz w:val="22"/>
          <w:szCs w:val="22"/>
        </w:rPr>
        <w:t xml:space="preserve">Processing: Applies schema checks and raises clear, catchable errors on invalid data.</w:t>
      </w:r>
    </w:p>
    <w:p>
      <w:pPr>
        <w:spacing w:after="160" w:line="300"/>
        <w:jc w:val="both"/>
      </w:pPr>
      <w:r>
        <w:rPr>
          <w:rFonts w:ascii="Calibri" w:cs="Calibri" w:eastAsia="Calibri" w:hAnsi="Calibri"/>
          <w:b w:val="false"/>
          <w:bCs w:val="false"/>
          <w:i w:val="false"/>
          <w:iCs w:val="false"/>
          <w:sz w:val="22"/>
          <w:szCs w:val="22"/>
        </w:rPr>
        <w:t xml:space="preserve">Outputs: A validated object or a descriptive validation error.</w:t>
      </w:r>
    </w:p>
    <w:p>
      <w:pPr>
        <w:spacing w:after="160" w:line="300"/>
        <w:jc w:val="both"/>
      </w:pPr>
      <w:r>
        <w:rPr>
          <w:rFonts w:ascii="Calibri" w:cs="Calibri" w:eastAsia="Calibri" w:hAnsi="Calibri"/>
          <w:b w:val="false"/>
          <w:bCs w:val="false"/>
          <w:i w:val="false"/>
          <w:iCs w:val="false"/>
          <w:sz w:val="22"/>
          <w:szCs w:val="22"/>
        </w:rPr>
        <w:t xml:space="preserve">Dependencies: None (pure utility).</w:t>
      </w:r>
    </w:p>
    <w:p>
      <w:pPr>
        <w:pStyle w:val="Heading3"/>
        <w:spacing w:after="100" w:before="200"/>
      </w:pPr>
      <w:r>
        <w:t xml:space="preserve">9. JSON Utilities</w:t>
      </w:r>
    </w:p>
    <w:p>
      <w:pPr>
        <w:spacing w:after="160" w:line="300"/>
        <w:jc w:val="both"/>
      </w:pPr>
      <w:r>
        <w:rPr>
          <w:rFonts w:ascii="Calibri" w:cs="Calibri" w:eastAsia="Calibri" w:hAnsi="Calibri"/>
          <w:b w:val="false"/>
          <w:bCs w:val="false"/>
          <w:i w:val="false"/>
          <w:iCs w:val="false"/>
          <w:sz w:val="22"/>
          <w:szCs w:val="22"/>
        </w:rPr>
        <w:t xml:space="preserve">Purpose: Centralizes safe JSON parsing, loading, and writing.</w:t>
      </w:r>
    </w:p>
    <w:p>
      <w:pPr>
        <w:spacing w:after="160" w:line="300"/>
        <w:jc w:val="both"/>
      </w:pPr>
      <w:r>
        <w:rPr>
          <w:rFonts w:ascii="Calibri" w:cs="Calibri" w:eastAsia="Calibri" w:hAnsi="Calibri"/>
          <w:b w:val="false"/>
          <w:bCs w:val="false"/>
          <w:i w:val="false"/>
          <w:iCs w:val="false"/>
          <w:sz w:val="22"/>
          <w:szCs w:val="22"/>
        </w:rPr>
        <w:t xml:space="preserve">Responsibilities: Load JSON/JSONL files, safely parse LLM-generated JSON text (including recovery from minor formatting issues), and write JSON output.</w:t>
      </w:r>
    </w:p>
    <w:p>
      <w:pPr>
        <w:spacing w:after="160" w:line="300"/>
        <w:jc w:val="both"/>
      </w:pPr>
      <w:r>
        <w:rPr>
          <w:rFonts w:ascii="Calibri" w:cs="Calibri" w:eastAsia="Calibri" w:hAnsi="Calibri"/>
          <w:b w:val="false"/>
          <w:bCs w:val="false"/>
          <w:i w:val="false"/>
          <w:iCs w:val="false"/>
          <w:sz w:val="22"/>
          <w:szCs w:val="22"/>
        </w:rPr>
        <w:t xml:space="preserve">Inputs: File paths or raw JSON/JSONL text.</w:t>
      </w:r>
    </w:p>
    <w:p>
      <w:pPr>
        <w:spacing w:after="160" w:line="300"/>
        <w:jc w:val="both"/>
      </w:pPr>
      <w:r>
        <w:rPr>
          <w:rFonts w:ascii="Calibri" w:cs="Calibri" w:eastAsia="Calibri" w:hAnsi="Calibri"/>
          <w:b w:val="false"/>
          <w:bCs w:val="false"/>
          <w:i w:val="false"/>
          <w:iCs w:val="false"/>
          <w:sz w:val="22"/>
          <w:szCs w:val="22"/>
        </w:rPr>
        <w:t xml:space="preserve">Processing: Wraps parsing in error handling to prevent unhandled exceptions from malformed files or model output.</w:t>
      </w:r>
    </w:p>
    <w:p>
      <w:pPr>
        <w:spacing w:after="160" w:line="300"/>
        <w:jc w:val="both"/>
      </w:pPr>
      <w:r>
        <w:rPr>
          <w:rFonts w:ascii="Calibri" w:cs="Calibri" w:eastAsia="Calibri" w:hAnsi="Calibri"/>
          <w:b w:val="false"/>
          <w:bCs w:val="false"/>
          <w:i w:val="false"/>
          <w:iCs w:val="false"/>
          <w:sz w:val="22"/>
          <w:szCs w:val="22"/>
        </w:rPr>
        <w:t xml:space="preserve">Outputs: Parsed Python objects or write confirmation.</w:t>
      </w:r>
    </w:p>
    <w:p>
      <w:pPr>
        <w:spacing w:after="160" w:line="300"/>
        <w:jc w:val="both"/>
      </w:pPr>
      <w:r>
        <w:rPr>
          <w:rFonts w:ascii="Calibri" w:cs="Calibri" w:eastAsia="Calibri" w:hAnsi="Calibri"/>
          <w:b w:val="false"/>
          <w:bCs w:val="false"/>
          <w:i w:val="false"/>
          <w:iCs w:val="false"/>
          <w:sz w:val="22"/>
          <w:szCs w:val="22"/>
        </w:rPr>
        <w:t xml:space="preserve">Dependencies: None (pure utility).</w:t>
      </w:r>
    </w:p>
    <w:p>
      <w:pPr>
        <w:pStyle w:val="Heading3"/>
        <w:spacing w:after="100" w:before="200"/>
      </w:pPr>
      <w:r>
        <w:t xml:space="preserve">10. Metrics Utilities</w:t>
      </w:r>
    </w:p>
    <w:p>
      <w:pPr>
        <w:spacing w:after="160" w:line="300"/>
        <w:jc w:val="both"/>
      </w:pPr>
      <w:r>
        <w:rPr>
          <w:rFonts w:ascii="Calibri" w:cs="Calibri" w:eastAsia="Calibri" w:hAnsi="Calibri"/>
          <w:b w:val="false"/>
          <w:bCs w:val="false"/>
          <w:i w:val="false"/>
          <w:iCs w:val="false"/>
          <w:sz w:val="22"/>
          <w:szCs w:val="22"/>
        </w:rPr>
        <w:t xml:space="preserve">Purpose: Provides the mathematical formulas used by the Scoring Service.</w:t>
      </w:r>
    </w:p>
    <w:p>
      <w:pPr>
        <w:spacing w:after="160" w:line="300"/>
        <w:jc w:val="both"/>
      </w:pPr>
      <w:r>
        <w:rPr>
          <w:rFonts w:ascii="Calibri" w:cs="Calibri" w:eastAsia="Calibri" w:hAnsi="Calibri"/>
          <w:b w:val="false"/>
          <w:bCs w:val="false"/>
          <w:i w:val="false"/>
          <w:iCs w:val="false"/>
          <w:sz w:val="22"/>
          <w:szCs w:val="22"/>
        </w:rPr>
        <w:t xml:space="preserve">Responsibilities: Implement hallucination rate, correctness rate, averages, and weighted scoring formulas (Chapter 9).</w:t>
      </w:r>
    </w:p>
    <w:p>
      <w:pPr>
        <w:spacing w:after="160" w:line="300"/>
        <w:jc w:val="both"/>
      </w:pPr>
      <w:r>
        <w:rPr>
          <w:rFonts w:ascii="Calibri" w:cs="Calibri" w:eastAsia="Calibri" w:hAnsi="Calibri"/>
          <w:b w:val="false"/>
          <w:bCs w:val="false"/>
          <w:i w:val="false"/>
          <w:iCs w:val="false"/>
          <w:sz w:val="22"/>
          <w:szCs w:val="22"/>
        </w:rPr>
        <w:t xml:space="preserve">Inputs: Lists of evaluation results (overall or per category).</w:t>
      </w:r>
    </w:p>
    <w:p>
      <w:pPr>
        <w:spacing w:after="160" w:line="300"/>
        <w:jc w:val="both"/>
      </w:pPr>
      <w:r>
        <w:rPr>
          <w:rFonts w:ascii="Calibri" w:cs="Calibri" w:eastAsia="Calibri" w:hAnsi="Calibri"/>
          <w:b w:val="false"/>
          <w:bCs w:val="false"/>
          <w:i w:val="false"/>
          <w:iCs w:val="false"/>
          <w:sz w:val="22"/>
          <w:szCs w:val="22"/>
        </w:rPr>
        <w:t xml:space="preserve">Processing: Performs the arithmetic defined by each metric formula.</w:t>
      </w:r>
    </w:p>
    <w:p>
      <w:pPr>
        <w:spacing w:after="160" w:line="300"/>
        <w:jc w:val="both"/>
      </w:pPr>
      <w:r>
        <w:rPr>
          <w:rFonts w:ascii="Calibri" w:cs="Calibri" w:eastAsia="Calibri" w:hAnsi="Calibri"/>
          <w:b w:val="false"/>
          <w:bCs w:val="false"/>
          <w:i w:val="false"/>
          <w:iCs w:val="false"/>
          <w:sz w:val="22"/>
          <w:szCs w:val="22"/>
        </w:rPr>
        <w:t xml:space="preserve">Outputs: Numeric metric values.</w:t>
      </w:r>
    </w:p>
    <w:p>
      <w:pPr>
        <w:spacing w:after="160" w:line="300"/>
        <w:jc w:val="both"/>
      </w:pPr>
      <w:r>
        <w:rPr>
          <w:rFonts w:ascii="Calibri" w:cs="Calibri" w:eastAsia="Calibri" w:hAnsi="Calibri"/>
          <w:b w:val="false"/>
          <w:bCs w:val="false"/>
          <w:i w:val="false"/>
          <w:iCs w:val="false"/>
          <w:sz w:val="22"/>
          <w:szCs w:val="22"/>
        </w:rPr>
        <w:t xml:space="preserve">Dependencies: None (pure utility).</w:t>
      </w:r>
    </w:p>
    <w:p>
      <w:pPr>
        <w:pStyle w:val="Heading3"/>
        <w:spacing w:after="100" w:before="200"/>
      </w:pPr>
      <w:r>
        <w:t xml:space="preserve">11. Logging Utility</w:t>
      </w:r>
    </w:p>
    <w:p>
      <w:pPr>
        <w:spacing w:after="160" w:line="300"/>
        <w:jc w:val="both"/>
      </w:pPr>
      <w:r>
        <w:rPr>
          <w:rFonts w:ascii="Calibri" w:cs="Calibri" w:eastAsia="Calibri" w:hAnsi="Calibri"/>
          <w:b w:val="false"/>
          <w:bCs w:val="false"/>
          <w:i w:val="false"/>
          <w:iCs w:val="false"/>
          <w:sz w:val="22"/>
          <w:szCs w:val="22"/>
        </w:rPr>
        <w:t xml:space="preserve">Purpose: Provides consistent, leveled logging across the application.</w:t>
      </w:r>
    </w:p>
    <w:p>
      <w:pPr>
        <w:spacing w:after="160" w:line="300"/>
        <w:jc w:val="both"/>
      </w:pPr>
      <w:r>
        <w:rPr>
          <w:rFonts w:ascii="Calibri" w:cs="Calibri" w:eastAsia="Calibri" w:hAnsi="Calibri"/>
          <w:b w:val="false"/>
          <w:bCs w:val="false"/>
          <w:i w:val="false"/>
          <w:iCs w:val="false"/>
          <w:sz w:val="22"/>
          <w:szCs w:val="22"/>
        </w:rPr>
        <w:t xml:space="preserve">Responsibilities: Log informational, warning, and error events without ever logging sensitive data such as API keys.</w:t>
      </w:r>
    </w:p>
    <w:p>
      <w:pPr>
        <w:spacing w:after="160" w:line="300"/>
        <w:jc w:val="both"/>
      </w:pPr>
      <w:r>
        <w:rPr>
          <w:rFonts w:ascii="Calibri" w:cs="Calibri" w:eastAsia="Calibri" w:hAnsi="Calibri"/>
          <w:b w:val="false"/>
          <w:bCs w:val="false"/>
          <w:i w:val="false"/>
          <w:iCs w:val="false"/>
          <w:sz w:val="22"/>
          <w:szCs w:val="22"/>
        </w:rPr>
        <w:t xml:space="preserve">Inputs: Log level, message text, optional context.</w:t>
      </w:r>
    </w:p>
    <w:p>
      <w:pPr>
        <w:spacing w:after="160" w:line="300"/>
        <w:jc w:val="both"/>
      </w:pPr>
      <w:r>
        <w:rPr>
          <w:rFonts w:ascii="Calibri" w:cs="Calibri" w:eastAsia="Calibri" w:hAnsi="Calibri"/>
          <w:b w:val="false"/>
          <w:bCs w:val="false"/>
          <w:i w:val="false"/>
          <w:iCs w:val="false"/>
          <w:sz w:val="22"/>
          <w:szCs w:val="22"/>
        </w:rPr>
        <w:t xml:space="preserve">Processing: Formats and writes log entries to the console and/or a log file.</w:t>
      </w:r>
    </w:p>
    <w:p>
      <w:pPr>
        <w:spacing w:after="160" w:line="300"/>
        <w:jc w:val="both"/>
      </w:pPr>
      <w:r>
        <w:rPr>
          <w:rFonts w:ascii="Calibri" w:cs="Calibri" w:eastAsia="Calibri" w:hAnsi="Calibri"/>
          <w:b w:val="false"/>
          <w:bCs w:val="false"/>
          <w:i w:val="false"/>
          <w:iCs w:val="false"/>
          <w:sz w:val="22"/>
          <w:szCs w:val="22"/>
        </w:rPr>
        <w:t xml:space="preserve">Outputs: Log output.</w:t>
      </w:r>
    </w:p>
    <w:p>
      <w:pPr>
        <w:spacing w:after="160" w:line="300"/>
        <w:jc w:val="both"/>
      </w:pPr>
      <w:r>
        <w:rPr>
          <w:rFonts w:ascii="Calibri" w:cs="Calibri" w:eastAsia="Calibri" w:hAnsi="Calibri"/>
          <w:b w:val="false"/>
          <w:bCs w:val="false"/>
          <w:i w:val="false"/>
          <w:iCs w:val="false"/>
          <w:sz w:val="22"/>
          <w:szCs w:val="22"/>
        </w:rPr>
        <w:t xml:space="preserve">Dependencies: None (pure utility).</w:t>
      </w:r>
    </w:p>
    <w:p>
      <w:pPr>
        <w:pStyle w:val="Heading3"/>
        <w:spacing w:after="100" w:before="200"/>
      </w:pPr>
      <w:r>
        <w:t xml:space="preserve">12. Console Application</w:t>
      </w:r>
    </w:p>
    <w:p>
      <w:pPr>
        <w:spacing w:after="160" w:line="300"/>
        <w:jc w:val="both"/>
      </w:pPr>
      <w:r>
        <w:rPr>
          <w:rFonts w:ascii="Calibri" w:cs="Calibri" w:eastAsia="Calibri" w:hAnsi="Calibri"/>
          <w:b w:val="false"/>
          <w:bCs w:val="false"/>
          <w:i w:val="false"/>
          <w:iCs w:val="false"/>
          <w:sz w:val="22"/>
          <w:szCs w:val="22"/>
        </w:rPr>
        <w:t xml:space="preserve">Purpose: The top-level entry point and user interface.</w:t>
      </w:r>
    </w:p>
    <w:p>
      <w:pPr>
        <w:spacing w:after="160" w:line="300"/>
        <w:jc w:val="both"/>
      </w:pPr>
      <w:r>
        <w:rPr>
          <w:rFonts w:ascii="Calibri" w:cs="Calibri" w:eastAsia="Calibri" w:hAnsi="Calibri"/>
          <w:b w:val="false"/>
          <w:bCs w:val="false"/>
          <w:i w:val="false"/>
          <w:iCs w:val="false"/>
          <w:sz w:val="22"/>
          <w:szCs w:val="22"/>
        </w:rPr>
        <w:t xml:space="preserve">Responsibilities: Render menus (Chapter 10), collect user input, and invoke the other services in the correct sequence.</w:t>
      </w:r>
    </w:p>
    <w:p>
      <w:pPr>
        <w:spacing w:after="160" w:line="300"/>
        <w:jc w:val="both"/>
      </w:pPr>
      <w:r>
        <w:rPr>
          <w:rFonts w:ascii="Calibri" w:cs="Calibri" w:eastAsia="Calibri" w:hAnsi="Calibri"/>
          <w:b w:val="false"/>
          <w:bCs w:val="false"/>
          <w:i w:val="false"/>
          <w:iCs w:val="false"/>
          <w:sz w:val="22"/>
          <w:szCs w:val="22"/>
        </w:rPr>
        <w:t xml:space="preserve">Inputs: User keystrokes/menu selections.</w:t>
      </w:r>
    </w:p>
    <w:p>
      <w:pPr>
        <w:spacing w:after="160" w:line="300"/>
        <w:jc w:val="both"/>
      </w:pPr>
      <w:r>
        <w:rPr>
          <w:rFonts w:ascii="Calibri" w:cs="Calibri" w:eastAsia="Calibri" w:hAnsi="Calibri"/>
          <w:b w:val="false"/>
          <w:bCs w:val="false"/>
          <w:i w:val="false"/>
          <w:iCs w:val="false"/>
          <w:sz w:val="22"/>
          <w:szCs w:val="22"/>
        </w:rPr>
        <w:t xml:space="preserve">Processing: Routes user choices to the Stress Test Service, LLM Service, Evaluation Service, Scoring Service, Comparison Service, and Result Service.</w:t>
      </w:r>
    </w:p>
    <w:p>
      <w:pPr>
        <w:spacing w:after="160" w:line="300"/>
        <w:jc w:val="both"/>
      </w:pPr>
      <w:r>
        <w:rPr>
          <w:rFonts w:ascii="Calibri" w:cs="Calibri" w:eastAsia="Calibri" w:hAnsi="Calibri"/>
          <w:b w:val="false"/>
          <w:bCs w:val="false"/>
          <w:i w:val="false"/>
          <w:iCs w:val="false"/>
          <w:sz w:val="22"/>
          <w:szCs w:val="22"/>
        </w:rPr>
        <w:t xml:space="preserve">Outputs: Console output (menus, progress, final report).</w:t>
      </w:r>
    </w:p>
    <w:p>
      <w:pPr>
        <w:spacing w:after="160" w:line="300"/>
        <w:jc w:val="both"/>
      </w:pPr>
      <w:r>
        <w:rPr>
          <w:rFonts w:ascii="Calibri" w:cs="Calibri" w:eastAsia="Calibri" w:hAnsi="Calibri"/>
          <w:b w:val="false"/>
          <w:bCs w:val="false"/>
          <w:i w:val="false"/>
          <w:iCs w:val="false"/>
          <w:sz w:val="22"/>
          <w:szCs w:val="22"/>
        </w:rPr>
        <w:t xml:space="preserve">Dependencies: All other modules.</w:t>
      </w:r>
    </w:p>
    <w:p>
      <w:pPr>
        <w:pStyle w:val="Heading1"/>
        <w:pageBreakBefore/>
        <w:spacing w:after="200" w:before="400"/>
      </w:pPr>
      <w:r>
        <w:t xml:space="preserve">Chapter 6 — Data Design</w:t>
      </w:r>
    </w:p>
    <w:p>
      <w:pPr>
        <w:spacing w:after="160" w:line="300"/>
        <w:jc w:val="both"/>
      </w:pPr>
      <w:r>
        <w:rPr>
          <w:rFonts w:ascii="Calibri" w:cs="Calibri" w:eastAsia="Calibri" w:hAnsi="Calibri"/>
          <w:b w:val="false"/>
          <w:bCs w:val="false"/>
          <w:i w:val="false"/>
          <w:iCs w:val="false"/>
          <w:sz w:val="22"/>
          <w:szCs w:val="22"/>
        </w:rPr>
        <w:t xml:space="preserve">The system uses plain JSON and JSONL files for all persistent data. This section defines the schemas used throughout the application.</w:t>
      </w:r>
    </w:p>
    <w:p>
      <w:pPr>
        <w:pStyle w:val="Heading2"/>
        <w:spacing w:after="150" w:before="300"/>
      </w:pPr>
      <w:r>
        <w:t xml:space="preserve">6.1 Stress Test Question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31"/>
        <w:gridCol w:w="1550"/>
        <w:gridCol w:w="5619"/>
      </w:tblGrid>
      <w:tr>
        <w:trPr>
          <w:tblHeader/>
        </w:trPr>
        <w:tc>
          <w:tcPr>
            <w:tcW w:type="dxa" w:w="2131"/>
            <w:shd w:fill="D9E2F3" w:val="clear"/>
            <w:vAlign w:val="center"/>
          </w:tcPr>
          <w:p>
            <w:pPr>
              <w:jc w:val="left"/>
            </w:pPr>
            <w:r>
              <w:rPr>
                <w:rFonts w:ascii="Calibri" w:cs="Calibri" w:eastAsia="Calibri" w:hAnsi="Calibri"/>
                <w:b/>
                <w:bCs/>
                <w:sz w:val="19"/>
                <w:szCs w:val="19"/>
              </w:rPr>
              <w:t xml:space="preserve">Field</w:t>
            </w:r>
          </w:p>
        </w:tc>
        <w:tc>
          <w:tcPr>
            <w:tcW w:type="dxa" w:w="1550"/>
            <w:shd w:fill="D9E2F3" w:val="clear"/>
            <w:vAlign w:val="center"/>
          </w:tcPr>
          <w:p>
            <w:pPr>
              <w:jc w:val="left"/>
            </w:pPr>
            <w:r>
              <w:rPr>
                <w:rFonts w:ascii="Calibri" w:cs="Calibri" w:eastAsia="Calibri" w:hAnsi="Calibri"/>
                <w:b/>
                <w:bCs/>
                <w:sz w:val="19"/>
                <w:szCs w:val="19"/>
              </w:rPr>
              <w:t xml:space="preserve">Type</w:t>
            </w:r>
          </w:p>
        </w:tc>
        <w:tc>
          <w:tcPr>
            <w:tcW w:type="dxa" w:w="5619"/>
            <w:shd w:fill="D9E2F3" w:val="clear"/>
            <w:vAlign w:val="center"/>
          </w:tcPr>
          <w:p>
            <w:pPr>
              <w:jc w:val="left"/>
            </w:pPr>
            <w:r>
              <w:rPr>
                <w:rFonts w:ascii="Calibri" w:cs="Calibri" w:eastAsia="Calibri" w:hAnsi="Calibri"/>
                <w:b/>
                <w:bCs/>
                <w:sz w:val="19"/>
                <w:szCs w:val="19"/>
              </w:rPr>
              <w:t xml:space="preserve">Description</w:t>
            </w:r>
          </w:p>
        </w:tc>
      </w:tr>
      <w:tr>
        <w:tc>
          <w:tcPr>
            <w:tcW w:type="dxa" w:w="2131"/>
            <w:vAlign w:val="center"/>
          </w:tcPr>
          <w:p>
            <w:pPr>
              <w:jc w:val="left"/>
            </w:pPr>
            <w:r>
              <w:rPr>
                <w:rFonts w:ascii="Calibri" w:cs="Calibri" w:eastAsia="Calibri" w:hAnsi="Calibri"/>
                <w:b w:val="false"/>
                <w:bCs w:val="false"/>
                <w:sz w:val="18"/>
                <w:szCs w:val="18"/>
              </w:rPr>
              <w:t xml:space="preserve">id</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Unique identifier for the question, e.g. FP-01.</w:t>
            </w:r>
          </w:p>
        </w:tc>
      </w:tr>
      <w:tr>
        <w:tc>
          <w:tcPr>
            <w:tcW w:type="dxa" w:w="2131"/>
            <w:vAlign w:val="center"/>
          </w:tcPr>
          <w:p>
            <w:pPr>
              <w:jc w:val="left"/>
            </w:pPr>
            <w:r>
              <w:rPr>
                <w:rFonts w:ascii="Calibri" w:cs="Calibri" w:eastAsia="Calibri" w:hAnsi="Calibri"/>
                <w:b w:val="false"/>
                <w:bCs w:val="false"/>
                <w:sz w:val="18"/>
                <w:szCs w:val="18"/>
              </w:rPr>
              <w:t xml:space="preserve">category</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One of the eight stress-test categories (Chapter 7).</w:t>
            </w:r>
          </w:p>
        </w:tc>
      </w:tr>
      <w:tr>
        <w:tc>
          <w:tcPr>
            <w:tcW w:type="dxa" w:w="2131"/>
            <w:vAlign w:val="center"/>
          </w:tcPr>
          <w:p>
            <w:pPr>
              <w:jc w:val="left"/>
            </w:pPr>
            <w:r>
              <w:rPr>
                <w:rFonts w:ascii="Calibri" w:cs="Calibri" w:eastAsia="Calibri" w:hAnsi="Calibri"/>
                <w:b w:val="false"/>
                <w:bCs w:val="false"/>
                <w:sz w:val="18"/>
                <w:szCs w:val="18"/>
              </w:rPr>
              <w:t xml:space="preserve">question</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The exact question text sent to the LLM Under Test.</w:t>
            </w:r>
          </w:p>
        </w:tc>
      </w:tr>
      <w:tr>
        <w:tc>
          <w:tcPr>
            <w:tcW w:type="dxa" w:w="2131"/>
            <w:vAlign w:val="center"/>
          </w:tcPr>
          <w:p>
            <w:pPr>
              <w:jc w:val="left"/>
            </w:pPr>
            <w:r>
              <w:rPr>
                <w:rFonts w:ascii="Calibri" w:cs="Calibri" w:eastAsia="Calibri" w:hAnsi="Calibri"/>
                <w:b w:val="false"/>
                <w:bCs w:val="false"/>
                <w:sz w:val="18"/>
                <w:szCs w:val="18"/>
              </w:rPr>
              <w:t xml:space="preserve">expected_behavior</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A short description of how a non-hallucinating model should respond.</w:t>
            </w:r>
          </w:p>
        </w:tc>
      </w:tr>
      <w:tr>
        <w:tc>
          <w:tcPr>
            <w:tcW w:type="dxa" w:w="2131"/>
            <w:vAlign w:val="center"/>
          </w:tcPr>
          <w:p>
            <w:pPr>
              <w:jc w:val="left"/>
            </w:pPr>
            <w:r>
              <w:rPr>
                <w:rFonts w:ascii="Calibri" w:cs="Calibri" w:eastAsia="Calibri" w:hAnsi="Calibri"/>
                <w:b w:val="false"/>
                <w:bCs w:val="false"/>
                <w:sz w:val="18"/>
                <w:szCs w:val="18"/>
              </w:rPr>
              <w:t xml:space="preserve">difficulty</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Easy, Medium, or Hard.</w:t>
            </w:r>
          </w:p>
        </w:tc>
      </w:tr>
      <w:tr>
        <w:tc>
          <w:tcPr>
            <w:tcW w:type="dxa" w:w="2131"/>
            <w:vAlign w:val="center"/>
          </w:tcPr>
          <w:p>
            <w:pPr>
              <w:jc w:val="left"/>
            </w:pPr>
            <w:r>
              <w:rPr>
                <w:rFonts w:ascii="Calibri" w:cs="Calibri" w:eastAsia="Calibri" w:hAnsi="Calibri"/>
                <w:b w:val="false"/>
                <w:bCs w:val="false"/>
                <w:sz w:val="18"/>
                <w:szCs w:val="18"/>
              </w:rPr>
              <w:t xml:space="preserve">explanation</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Why this question is expected to be difficult or hallucination-inducing.</w:t>
            </w:r>
          </w:p>
        </w:tc>
      </w:tr>
      <w:tr>
        <w:tc>
          <w:tcPr>
            <w:tcW w:type="dxa" w:w="2131"/>
            <w:vAlign w:val="center"/>
          </w:tcPr>
          <w:p>
            <w:pPr>
              <w:jc w:val="left"/>
            </w:pPr>
            <w:r>
              <w:rPr>
                <w:rFonts w:ascii="Calibri" w:cs="Calibri" w:eastAsia="Calibri" w:hAnsi="Calibri"/>
                <w:b w:val="false"/>
                <w:bCs w:val="false"/>
                <w:sz w:val="18"/>
                <w:szCs w:val="18"/>
              </w:rPr>
              <w:t xml:space="preserve">evaluation_notes</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Guidance for the evaluator on what to look for in the response.</w:t>
            </w:r>
          </w:p>
        </w:tc>
      </w:tr>
    </w:tbl>
    <w:p>
      <w:pPr>
        <w:pStyle w:val="Heading2"/>
        <w:spacing w:after="150" w:before="300"/>
      </w:pPr>
      <w:r>
        <w:t xml:space="preserve">6.2 LLM 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31"/>
        <w:gridCol w:w="1550"/>
        <w:gridCol w:w="5619"/>
      </w:tblGrid>
      <w:tr>
        <w:trPr>
          <w:tblHeader/>
        </w:trPr>
        <w:tc>
          <w:tcPr>
            <w:tcW w:type="dxa" w:w="2131"/>
            <w:shd w:fill="D9E2F3" w:val="clear"/>
            <w:vAlign w:val="center"/>
          </w:tcPr>
          <w:p>
            <w:pPr>
              <w:jc w:val="left"/>
            </w:pPr>
            <w:r>
              <w:rPr>
                <w:rFonts w:ascii="Calibri" w:cs="Calibri" w:eastAsia="Calibri" w:hAnsi="Calibri"/>
                <w:b/>
                <w:bCs/>
                <w:sz w:val="19"/>
                <w:szCs w:val="19"/>
              </w:rPr>
              <w:t xml:space="preserve">Field</w:t>
            </w:r>
          </w:p>
        </w:tc>
        <w:tc>
          <w:tcPr>
            <w:tcW w:type="dxa" w:w="1550"/>
            <w:shd w:fill="D9E2F3" w:val="clear"/>
            <w:vAlign w:val="center"/>
          </w:tcPr>
          <w:p>
            <w:pPr>
              <w:jc w:val="left"/>
            </w:pPr>
            <w:r>
              <w:rPr>
                <w:rFonts w:ascii="Calibri" w:cs="Calibri" w:eastAsia="Calibri" w:hAnsi="Calibri"/>
                <w:b/>
                <w:bCs/>
                <w:sz w:val="19"/>
                <w:szCs w:val="19"/>
              </w:rPr>
              <w:t xml:space="preserve">Type</w:t>
            </w:r>
          </w:p>
        </w:tc>
        <w:tc>
          <w:tcPr>
            <w:tcW w:type="dxa" w:w="5619"/>
            <w:shd w:fill="D9E2F3" w:val="clear"/>
            <w:vAlign w:val="center"/>
          </w:tcPr>
          <w:p>
            <w:pPr>
              <w:jc w:val="left"/>
            </w:pPr>
            <w:r>
              <w:rPr>
                <w:rFonts w:ascii="Calibri" w:cs="Calibri" w:eastAsia="Calibri" w:hAnsi="Calibri"/>
                <w:b/>
                <w:bCs/>
                <w:sz w:val="19"/>
                <w:szCs w:val="19"/>
              </w:rPr>
              <w:t xml:space="preserve">Description</w:t>
            </w:r>
          </w:p>
        </w:tc>
      </w:tr>
      <w:tr>
        <w:tc>
          <w:tcPr>
            <w:tcW w:type="dxa" w:w="2131"/>
            <w:vAlign w:val="center"/>
          </w:tcPr>
          <w:p>
            <w:pPr>
              <w:jc w:val="left"/>
            </w:pPr>
            <w:r>
              <w:rPr>
                <w:rFonts w:ascii="Calibri" w:cs="Calibri" w:eastAsia="Calibri" w:hAnsi="Calibri"/>
                <w:b w:val="false"/>
                <w:bCs w:val="false"/>
                <w:sz w:val="18"/>
                <w:szCs w:val="18"/>
              </w:rPr>
              <w:t xml:space="preserve">question_id</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The id of the corresponding Stress Test Question.</w:t>
            </w:r>
          </w:p>
        </w:tc>
      </w:tr>
      <w:tr>
        <w:tc>
          <w:tcPr>
            <w:tcW w:type="dxa" w:w="2131"/>
            <w:vAlign w:val="center"/>
          </w:tcPr>
          <w:p>
            <w:pPr>
              <w:jc w:val="left"/>
            </w:pPr>
            <w:r>
              <w:rPr>
                <w:rFonts w:ascii="Calibri" w:cs="Calibri" w:eastAsia="Calibri" w:hAnsi="Calibri"/>
                <w:b w:val="false"/>
                <w:bCs w:val="false"/>
                <w:sz w:val="18"/>
                <w:szCs w:val="18"/>
              </w:rPr>
              <w:t xml:space="preserve">question</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The question text, duplicated for convenience during evaluation and export.</w:t>
            </w:r>
          </w:p>
        </w:tc>
      </w:tr>
      <w:tr>
        <w:tc>
          <w:tcPr>
            <w:tcW w:type="dxa" w:w="2131"/>
            <w:vAlign w:val="center"/>
          </w:tcPr>
          <w:p>
            <w:pPr>
              <w:jc w:val="left"/>
            </w:pPr>
            <w:r>
              <w:rPr>
                <w:rFonts w:ascii="Calibri" w:cs="Calibri" w:eastAsia="Calibri" w:hAnsi="Calibri"/>
                <w:b w:val="false"/>
                <w:bCs w:val="false"/>
                <w:sz w:val="18"/>
                <w:szCs w:val="18"/>
              </w:rPr>
              <w:t xml:space="preserve">answer</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The full text response returned by the LLM Under Test.</w:t>
            </w:r>
          </w:p>
        </w:tc>
      </w:tr>
      <w:tr>
        <w:tc>
          <w:tcPr>
            <w:tcW w:type="dxa" w:w="2131"/>
            <w:vAlign w:val="center"/>
          </w:tcPr>
          <w:p>
            <w:pPr>
              <w:jc w:val="left"/>
            </w:pPr>
            <w:r>
              <w:rPr>
                <w:rFonts w:ascii="Calibri" w:cs="Calibri" w:eastAsia="Calibri" w:hAnsi="Calibri"/>
                <w:b w:val="false"/>
                <w:bCs w:val="false"/>
                <w:sz w:val="18"/>
                <w:szCs w:val="18"/>
              </w:rPr>
              <w:t xml:space="preserve">model</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The model name/identifier used to generate the answer.</w:t>
            </w:r>
          </w:p>
        </w:tc>
      </w:tr>
      <w:tr>
        <w:tc>
          <w:tcPr>
            <w:tcW w:type="dxa" w:w="2131"/>
            <w:vAlign w:val="center"/>
          </w:tcPr>
          <w:p>
            <w:pPr>
              <w:jc w:val="left"/>
            </w:pPr>
            <w:r>
              <w:rPr>
                <w:rFonts w:ascii="Calibri" w:cs="Calibri" w:eastAsia="Calibri" w:hAnsi="Calibri"/>
                <w:b w:val="false"/>
                <w:bCs w:val="false"/>
                <w:sz w:val="18"/>
                <w:szCs w:val="18"/>
              </w:rPr>
              <w:t xml:space="preserve">latency</w:t>
            </w:r>
          </w:p>
        </w:tc>
        <w:tc>
          <w:tcPr>
            <w:tcW w:type="dxa" w:w="1550"/>
            <w:vAlign w:val="center"/>
          </w:tcPr>
          <w:p>
            <w:pPr>
              <w:jc w:val="left"/>
            </w:pPr>
            <w:r>
              <w:rPr>
                <w:rFonts w:ascii="Calibri" w:cs="Calibri" w:eastAsia="Calibri" w:hAnsi="Calibri"/>
                <w:b w:val="false"/>
                <w:bCs w:val="false"/>
                <w:sz w:val="18"/>
                <w:szCs w:val="18"/>
              </w:rPr>
              <w:t xml:space="preserve">number</w:t>
            </w:r>
          </w:p>
        </w:tc>
        <w:tc>
          <w:tcPr>
            <w:tcW w:type="dxa" w:w="5619"/>
            <w:vAlign w:val="center"/>
          </w:tcPr>
          <w:p>
            <w:pPr>
              <w:jc w:val="left"/>
            </w:pPr>
            <w:r>
              <w:rPr>
                <w:rFonts w:ascii="Calibri" w:cs="Calibri" w:eastAsia="Calibri" w:hAnsi="Calibri"/>
                <w:b w:val="false"/>
                <w:bCs w:val="false"/>
                <w:sz w:val="18"/>
                <w:szCs w:val="18"/>
              </w:rPr>
              <w:t xml:space="preserve">Response time in seconds.</w:t>
            </w:r>
          </w:p>
        </w:tc>
      </w:tr>
      <w:tr>
        <w:tc>
          <w:tcPr>
            <w:tcW w:type="dxa" w:w="2131"/>
            <w:vAlign w:val="center"/>
          </w:tcPr>
          <w:p>
            <w:pPr>
              <w:jc w:val="left"/>
            </w:pPr>
            <w:r>
              <w:rPr>
                <w:rFonts w:ascii="Calibri" w:cs="Calibri" w:eastAsia="Calibri" w:hAnsi="Calibri"/>
                <w:b w:val="false"/>
                <w:bCs w:val="false"/>
                <w:sz w:val="18"/>
                <w:szCs w:val="18"/>
              </w:rPr>
              <w:t xml:space="preserve">status</w:t>
            </w:r>
          </w:p>
        </w:tc>
        <w:tc>
          <w:tcPr>
            <w:tcW w:type="dxa" w:w="1550"/>
            <w:vAlign w:val="center"/>
          </w:tcPr>
          <w:p>
            <w:pPr>
              <w:jc w:val="left"/>
            </w:pPr>
            <w:r>
              <w:rPr>
                <w:rFonts w:ascii="Calibri" w:cs="Calibri" w:eastAsia="Calibri" w:hAnsi="Calibri"/>
                <w:b w:val="false"/>
                <w:bCs w:val="false"/>
                <w:sz w:val="18"/>
                <w:szCs w:val="18"/>
              </w:rPr>
              <w:t xml:space="preserve">string</w:t>
            </w:r>
          </w:p>
        </w:tc>
        <w:tc>
          <w:tcPr>
            <w:tcW w:type="dxa" w:w="5619"/>
            <w:vAlign w:val="center"/>
          </w:tcPr>
          <w:p>
            <w:pPr>
              <w:jc w:val="left"/>
            </w:pPr>
            <w:r>
              <w:rPr>
                <w:rFonts w:ascii="Calibri" w:cs="Calibri" w:eastAsia="Calibri" w:hAnsi="Calibri"/>
                <w:b w:val="false"/>
                <w:bCs w:val="false"/>
                <w:sz w:val="18"/>
                <w:szCs w:val="18"/>
              </w:rPr>
              <w:t xml:space="preserve">success, error, or timeout.</w:t>
            </w:r>
          </w:p>
        </w:tc>
      </w:tr>
    </w:tbl>
    <w:p>
      <w:pPr>
        <w:pStyle w:val="Heading2"/>
        <w:spacing w:after="150" w:before="300"/>
      </w:pPr>
      <w:r>
        <w:t xml:space="preserve">6.3 Evaluation Result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1744"/>
        <w:gridCol w:w="4456"/>
      </w:tblGrid>
      <w:tr>
        <w:trPr>
          <w:tblHeader/>
        </w:trPr>
        <w:tc>
          <w:tcPr>
            <w:tcW w:type="dxa" w:w="3100"/>
            <w:shd w:fill="D9E2F3" w:val="clear"/>
            <w:vAlign w:val="center"/>
          </w:tcPr>
          <w:p>
            <w:pPr>
              <w:jc w:val="left"/>
            </w:pPr>
            <w:r>
              <w:rPr>
                <w:rFonts w:ascii="Calibri" w:cs="Calibri" w:eastAsia="Calibri" w:hAnsi="Calibri"/>
                <w:b/>
                <w:bCs/>
                <w:sz w:val="19"/>
                <w:szCs w:val="19"/>
              </w:rPr>
              <w:t xml:space="preserve">Field</w:t>
            </w:r>
          </w:p>
        </w:tc>
        <w:tc>
          <w:tcPr>
            <w:tcW w:type="dxa" w:w="1744"/>
            <w:shd w:fill="D9E2F3" w:val="clear"/>
            <w:vAlign w:val="center"/>
          </w:tcPr>
          <w:p>
            <w:pPr>
              <w:jc w:val="left"/>
            </w:pPr>
            <w:r>
              <w:rPr>
                <w:rFonts w:ascii="Calibri" w:cs="Calibri" w:eastAsia="Calibri" w:hAnsi="Calibri"/>
                <w:b/>
                <w:bCs/>
                <w:sz w:val="19"/>
                <w:szCs w:val="19"/>
              </w:rPr>
              <w:t xml:space="preserve">Type</w:t>
            </w:r>
          </w:p>
        </w:tc>
        <w:tc>
          <w:tcPr>
            <w:tcW w:type="dxa" w:w="4456"/>
            <w:shd w:fill="D9E2F3" w:val="clear"/>
            <w:vAlign w:val="center"/>
          </w:tcPr>
          <w:p>
            <w:pPr>
              <w:jc w:val="left"/>
            </w:pPr>
            <w:r>
              <w:rPr>
                <w:rFonts w:ascii="Calibri" w:cs="Calibri" w:eastAsia="Calibri" w:hAnsi="Calibri"/>
                <w:b/>
                <w:bCs/>
                <w:sz w:val="19"/>
                <w:szCs w:val="19"/>
              </w:rPr>
              <w:t xml:space="preserve">Description</w:t>
            </w:r>
          </w:p>
        </w:tc>
      </w:tr>
      <w:tr>
        <w:tc>
          <w:tcPr>
            <w:tcW w:type="dxa" w:w="3100"/>
            <w:vAlign w:val="center"/>
          </w:tcPr>
          <w:p>
            <w:pPr>
              <w:jc w:val="left"/>
            </w:pPr>
            <w:r>
              <w:rPr>
                <w:rFonts w:ascii="Calibri" w:cs="Calibri" w:eastAsia="Calibri" w:hAnsi="Calibri"/>
                <w:b w:val="false"/>
                <w:bCs w:val="false"/>
                <w:sz w:val="18"/>
                <w:szCs w:val="18"/>
              </w:rPr>
              <w:t xml:space="preserve">hallucination</w:t>
            </w:r>
          </w:p>
        </w:tc>
        <w:tc>
          <w:tcPr>
            <w:tcW w:type="dxa" w:w="1744"/>
            <w:vAlign w:val="center"/>
          </w:tcPr>
          <w:p>
            <w:pPr>
              <w:jc w:val="left"/>
            </w:pPr>
            <w:r>
              <w:rPr>
                <w:rFonts w:ascii="Calibri" w:cs="Calibri" w:eastAsia="Calibri" w:hAnsi="Calibri"/>
                <w:b w:val="false"/>
                <w:bCs w:val="false"/>
                <w:sz w:val="18"/>
                <w:szCs w:val="18"/>
              </w:rPr>
              <w:t xml:space="preserve">boolean</w:t>
            </w:r>
          </w:p>
        </w:tc>
        <w:tc>
          <w:tcPr>
            <w:tcW w:type="dxa" w:w="4456"/>
            <w:vAlign w:val="center"/>
          </w:tcPr>
          <w:p>
            <w:pPr>
              <w:jc w:val="left"/>
            </w:pPr>
            <w:r>
              <w:rPr>
                <w:rFonts w:ascii="Calibri" w:cs="Calibri" w:eastAsia="Calibri" w:hAnsi="Calibri"/>
                <w:b w:val="false"/>
                <w:bCs w:val="false"/>
                <w:sz w:val="18"/>
                <w:szCs w:val="18"/>
              </w:rPr>
              <w:t xml:space="preserve">TRUE if the evaluator judged the response to contain hallucinated content.</w:t>
            </w:r>
          </w:p>
        </w:tc>
      </w:tr>
      <w:tr>
        <w:tc>
          <w:tcPr>
            <w:tcW w:type="dxa" w:w="3100"/>
            <w:vAlign w:val="center"/>
          </w:tcPr>
          <w:p>
            <w:pPr>
              <w:jc w:val="left"/>
            </w:pPr>
            <w:r>
              <w:rPr>
                <w:rFonts w:ascii="Calibri" w:cs="Calibri" w:eastAsia="Calibri" w:hAnsi="Calibri"/>
                <w:b w:val="false"/>
                <w:bCs w:val="false"/>
                <w:sz w:val="18"/>
                <w:szCs w:val="18"/>
              </w:rPr>
              <w:t xml:space="preserve">severity</w:t>
            </w:r>
          </w:p>
        </w:tc>
        <w:tc>
          <w:tcPr>
            <w:tcW w:type="dxa" w:w="1744"/>
            <w:vAlign w:val="center"/>
          </w:tcPr>
          <w:p>
            <w:pPr>
              <w:jc w:val="left"/>
            </w:pPr>
            <w:r>
              <w:rPr>
                <w:rFonts w:ascii="Calibri" w:cs="Calibri" w:eastAsia="Calibri" w:hAnsi="Calibri"/>
                <w:b w:val="false"/>
                <w:bCs w:val="false"/>
                <w:sz w:val="18"/>
                <w:szCs w:val="18"/>
              </w:rPr>
              <w:t xml:space="preserve">integer (0–5)</w:t>
            </w:r>
          </w:p>
        </w:tc>
        <w:tc>
          <w:tcPr>
            <w:tcW w:type="dxa" w:w="4456"/>
            <w:vAlign w:val="center"/>
          </w:tcPr>
          <w:p>
            <w:pPr>
              <w:jc w:val="left"/>
            </w:pPr>
            <w:r>
              <w:rPr>
                <w:rFonts w:ascii="Calibri" w:cs="Calibri" w:eastAsia="Calibri" w:hAnsi="Calibri"/>
                <w:b w:val="false"/>
                <w:bCs w:val="false"/>
                <w:sz w:val="18"/>
                <w:szCs w:val="18"/>
              </w:rPr>
              <w:t xml:space="preserve">Hallucination severity scale, defined in Chapter 8.</w:t>
            </w:r>
          </w:p>
        </w:tc>
      </w:tr>
      <w:tr>
        <w:tc>
          <w:tcPr>
            <w:tcW w:type="dxa" w:w="3100"/>
            <w:vAlign w:val="center"/>
          </w:tcPr>
          <w:p>
            <w:pPr>
              <w:jc w:val="left"/>
            </w:pPr>
            <w:r>
              <w:rPr>
                <w:rFonts w:ascii="Calibri" w:cs="Calibri" w:eastAsia="Calibri" w:hAnsi="Calibri"/>
                <w:b w:val="false"/>
                <w:bCs w:val="false"/>
                <w:sz w:val="18"/>
                <w:szCs w:val="18"/>
              </w:rPr>
              <w:t xml:space="preserve">confidence</w:t>
            </w:r>
          </w:p>
        </w:tc>
        <w:tc>
          <w:tcPr>
            <w:tcW w:type="dxa" w:w="1744"/>
            <w:vAlign w:val="center"/>
          </w:tcPr>
          <w:p>
            <w:pPr>
              <w:jc w:val="left"/>
            </w:pPr>
            <w:r>
              <w:rPr>
                <w:rFonts w:ascii="Calibri" w:cs="Calibri" w:eastAsia="Calibri" w:hAnsi="Calibri"/>
                <w:b w:val="false"/>
                <w:bCs w:val="false"/>
                <w:sz w:val="18"/>
                <w:szCs w:val="18"/>
              </w:rPr>
              <w:t xml:space="preserve">number (0–1)</w:t>
            </w:r>
          </w:p>
        </w:tc>
        <w:tc>
          <w:tcPr>
            <w:tcW w:type="dxa" w:w="4456"/>
            <w:vAlign w:val="center"/>
          </w:tcPr>
          <w:p>
            <w:pPr>
              <w:jc w:val="left"/>
            </w:pPr>
            <w:r>
              <w:rPr>
                <w:rFonts w:ascii="Calibri" w:cs="Calibri" w:eastAsia="Calibri" w:hAnsi="Calibri"/>
                <w:b w:val="false"/>
                <w:bCs w:val="false"/>
                <w:sz w:val="18"/>
                <w:szCs w:val="18"/>
              </w:rPr>
              <w:t xml:space="preserve">The evaluator's confidence in its own verdict (not the model's confidence).</w:t>
            </w:r>
          </w:p>
        </w:tc>
      </w:tr>
      <w:tr>
        <w:tc>
          <w:tcPr>
            <w:tcW w:type="dxa" w:w="3100"/>
            <w:vAlign w:val="center"/>
          </w:tcPr>
          <w:p>
            <w:pPr>
              <w:jc w:val="left"/>
            </w:pPr>
            <w:r>
              <w:rPr>
                <w:rFonts w:ascii="Calibri" w:cs="Calibri" w:eastAsia="Calibri" w:hAnsi="Calibri"/>
                <w:b w:val="false"/>
                <w:bCs w:val="false"/>
                <w:sz w:val="18"/>
                <w:szCs w:val="18"/>
              </w:rPr>
              <w:t xml:space="preserve">hallucination_type</w:t>
            </w:r>
          </w:p>
        </w:tc>
        <w:tc>
          <w:tcPr>
            <w:tcW w:type="dxa" w:w="1744"/>
            <w:vAlign w:val="center"/>
          </w:tcPr>
          <w:p>
            <w:pPr>
              <w:jc w:val="left"/>
            </w:pPr>
            <w:r>
              <w:rPr>
                <w:rFonts w:ascii="Calibri" w:cs="Calibri" w:eastAsia="Calibri" w:hAnsi="Calibri"/>
                <w:b w:val="false"/>
                <w:bCs w:val="false"/>
                <w:sz w:val="18"/>
                <w:szCs w:val="18"/>
              </w:rPr>
              <w:t xml:space="preserve">string</w:t>
            </w:r>
          </w:p>
        </w:tc>
        <w:tc>
          <w:tcPr>
            <w:tcW w:type="dxa" w:w="4456"/>
            <w:vAlign w:val="center"/>
          </w:tcPr>
          <w:p>
            <w:pPr>
              <w:jc w:val="left"/>
            </w:pPr>
            <w:r>
              <w:rPr>
                <w:rFonts w:ascii="Calibri" w:cs="Calibri" w:eastAsia="Calibri" w:hAnsi="Calibri"/>
                <w:b w:val="false"/>
                <w:bCs w:val="false"/>
                <w:sz w:val="18"/>
                <w:szCs w:val="18"/>
              </w:rPr>
              <w:t xml:space="preserve">e.g., fabricated entity, false premise acceptance, invented statistic.</w:t>
            </w:r>
          </w:p>
        </w:tc>
      </w:tr>
      <w:tr>
        <w:tc>
          <w:tcPr>
            <w:tcW w:type="dxa" w:w="3100"/>
            <w:vAlign w:val="center"/>
          </w:tcPr>
          <w:p>
            <w:pPr>
              <w:jc w:val="left"/>
            </w:pPr>
            <w:r>
              <w:rPr>
                <w:rFonts w:ascii="Calibri" w:cs="Calibri" w:eastAsia="Calibri" w:hAnsi="Calibri"/>
                <w:b w:val="false"/>
                <w:bCs w:val="false"/>
                <w:sz w:val="18"/>
                <w:szCs w:val="18"/>
              </w:rPr>
              <w:t xml:space="preserve">correctness</w:t>
            </w:r>
          </w:p>
        </w:tc>
        <w:tc>
          <w:tcPr>
            <w:tcW w:type="dxa" w:w="1744"/>
            <w:vAlign w:val="center"/>
          </w:tcPr>
          <w:p>
            <w:pPr>
              <w:jc w:val="left"/>
            </w:pPr>
            <w:r>
              <w:rPr>
                <w:rFonts w:ascii="Calibri" w:cs="Calibri" w:eastAsia="Calibri" w:hAnsi="Calibri"/>
                <w:b w:val="false"/>
                <w:bCs w:val="false"/>
                <w:sz w:val="18"/>
                <w:szCs w:val="18"/>
              </w:rPr>
              <w:t xml:space="preserve">string</w:t>
            </w:r>
          </w:p>
        </w:tc>
        <w:tc>
          <w:tcPr>
            <w:tcW w:type="dxa" w:w="4456"/>
            <w:vAlign w:val="center"/>
          </w:tcPr>
          <w:p>
            <w:pPr>
              <w:jc w:val="left"/>
            </w:pPr>
            <w:r>
              <w:rPr>
                <w:rFonts w:ascii="Calibri" w:cs="Calibri" w:eastAsia="Calibri" w:hAnsi="Calibri"/>
                <w:b w:val="false"/>
                <w:bCs w:val="false"/>
                <w:sz w:val="18"/>
                <w:szCs w:val="18"/>
              </w:rPr>
              <w:t xml:space="preserve">correct, partially correct, or incorrect.</w:t>
            </w:r>
          </w:p>
        </w:tc>
      </w:tr>
      <w:tr>
        <w:tc>
          <w:tcPr>
            <w:tcW w:type="dxa" w:w="3100"/>
            <w:vAlign w:val="center"/>
          </w:tcPr>
          <w:p>
            <w:pPr>
              <w:jc w:val="left"/>
            </w:pPr>
            <w:r>
              <w:rPr>
                <w:rFonts w:ascii="Calibri" w:cs="Calibri" w:eastAsia="Calibri" w:hAnsi="Calibri"/>
                <w:b w:val="false"/>
                <w:bCs w:val="false"/>
                <w:sz w:val="18"/>
                <w:szCs w:val="18"/>
              </w:rPr>
              <w:t xml:space="preserve">should_have_refused_or_corrected</w:t>
            </w:r>
          </w:p>
        </w:tc>
        <w:tc>
          <w:tcPr>
            <w:tcW w:type="dxa" w:w="1744"/>
            <w:vAlign w:val="center"/>
          </w:tcPr>
          <w:p>
            <w:pPr>
              <w:jc w:val="left"/>
            </w:pPr>
            <w:r>
              <w:rPr>
                <w:rFonts w:ascii="Calibri" w:cs="Calibri" w:eastAsia="Calibri" w:hAnsi="Calibri"/>
                <w:b w:val="false"/>
                <w:bCs w:val="false"/>
                <w:sz w:val="18"/>
                <w:szCs w:val="18"/>
              </w:rPr>
              <w:t xml:space="preserve">boolean</w:t>
            </w:r>
          </w:p>
        </w:tc>
        <w:tc>
          <w:tcPr>
            <w:tcW w:type="dxa" w:w="4456"/>
            <w:vAlign w:val="center"/>
          </w:tcPr>
          <w:p>
            <w:pPr>
              <w:jc w:val="left"/>
            </w:pPr>
            <w:r>
              <w:rPr>
                <w:rFonts w:ascii="Calibri" w:cs="Calibri" w:eastAsia="Calibri" w:hAnsi="Calibri"/>
                <w:b w:val="false"/>
                <w:bCs w:val="false"/>
                <w:sz w:val="18"/>
                <w:szCs w:val="18"/>
              </w:rPr>
              <w:t xml:space="preserve">Whether the expected behavior was refusal or premise correction.</w:t>
            </w:r>
          </w:p>
        </w:tc>
      </w:tr>
      <w:tr>
        <w:tc>
          <w:tcPr>
            <w:tcW w:type="dxa" w:w="3100"/>
            <w:vAlign w:val="center"/>
          </w:tcPr>
          <w:p>
            <w:pPr>
              <w:jc w:val="left"/>
            </w:pPr>
            <w:r>
              <w:rPr>
                <w:rFonts w:ascii="Calibri" w:cs="Calibri" w:eastAsia="Calibri" w:hAnsi="Calibri"/>
                <w:b w:val="false"/>
                <w:bCs w:val="false"/>
                <w:sz w:val="18"/>
                <w:szCs w:val="18"/>
              </w:rPr>
              <w:t xml:space="preserve">reason</w:t>
            </w:r>
          </w:p>
        </w:tc>
        <w:tc>
          <w:tcPr>
            <w:tcW w:type="dxa" w:w="1744"/>
            <w:vAlign w:val="center"/>
          </w:tcPr>
          <w:p>
            <w:pPr>
              <w:jc w:val="left"/>
            </w:pPr>
            <w:r>
              <w:rPr>
                <w:rFonts w:ascii="Calibri" w:cs="Calibri" w:eastAsia="Calibri" w:hAnsi="Calibri"/>
                <w:b w:val="false"/>
                <w:bCs w:val="false"/>
                <w:sz w:val="18"/>
                <w:szCs w:val="18"/>
              </w:rPr>
              <w:t xml:space="preserve">string</w:t>
            </w:r>
          </w:p>
        </w:tc>
        <w:tc>
          <w:tcPr>
            <w:tcW w:type="dxa" w:w="4456"/>
            <w:vAlign w:val="center"/>
          </w:tcPr>
          <w:p>
            <w:pPr>
              <w:jc w:val="left"/>
            </w:pPr>
            <w:r>
              <w:rPr>
                <w:rFonts w:ascii="Calibri" w:cs="Calibri" w:eastAsia="Calibri" w:hAnsi="Calibri"/>
                <w:b w:val="false"/>
                <w:bCs w:val="false"/>
                <w:sz w:val="18"/>
                <w:szCs w:val="18"/>
              </w:rPr>
              <w:t xml:space="preserve">The evaluator's explanation for its verdict.</w:t>
            </w:r>
          </w:p>
        </w:tc>
      </w:tr>
      <w:tr>
        <w:tc>
          <w:tcPr>
            <w:tcW w:type="dxa" w:w="3100"/>
            <w:vAlign w:val="center"/>
          </w:tcPr>
          <w:p>
            <w:pPr>
              <w:jc w:val="left"/>
            </w:pPr>
            <w:r>
              <w:rPr>
                <w:rFonts w:ascii="Calibri" w:cs="Calibri" w:eastAsia="Calibri" w:hAnsi="Calibri"/>
                <w:b w:val="false"/>
                <w:bCs w:val="false"/>
                <w:sz w:val="18"/>
                <w:szCs w:val="18"/>
              </w:rPr>
              <w:t xml:space="preserve">unsupported_claims</w:t>
            </w:r>
          </w:p>
        </w:tc>
        <w:tc>
          <w:tcPr>
            <w:tcW w:type="dxa" w:w="1744"/>
            <w:vAlign w:val="center"/>
          </w:tcPr>
          <w:p>
            <w:pPr>
              <w:jc w:val="left"/>
            </w:pPr>
            <w:r>
              <w:rPr>
                <w:rFonts w:ascii="Calibri" w:cs="Calibri" w:eastAsia="Calibri" w:hAnsi="Calibri"/>
                <w:b w:val="false"/>
                <w:bCs w:val="false"/>
                <w:sz w:val="18"/>
                <w:szCs w:val="18"/>
              </w:rPr>
              <w:t xml:space="preserve">array of strings</w:t>
            </w:r>
          </w:p>
        </w:tc>
        <w:tc>
          <w:tcPr>
            <w:tcW w:type="dxa" w:w="4456"/>
            <w:vAlign w:val="center"/>
          </w:tcPr>
          <w:p>
            <w:pPr>
              <w:jc w:val="left"/>
            </w:pPr>
            <w:r>
              <w:rPr>
                <w:rFonts w:ascii="Calibri" w:cs="Calibri" w:eastAsia="Calibri" w:hAnsi="Calibri"/>
                <w:b w:val="false"/>
                <w:bCs w:val="false"/>
                <w:sz w:val="18"/>
                <w:szCs w:val="18"/>
              </w:rPr>
              <w:t xml:space="preserve">Specific claims in the response that the evaluator flagged as unsupported.</w:t>
            </w:r>
          </w:p>
        </w:tc>
      </w:tr>
    </w:tbl>
    <w:p>
      <w:pPr>
        <w:pStyle w:val="Heading2"/>
        <w:spacing w:after="150" w:before="300"/>
      </w:pPr>
      <w:r>
        <w:t xml:space="preserve">6.4 Test Run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19"/>
        <w:gridCol w:w="1938"/>
        <w:gridCol w:w="4843"/>
      </w:tblGrid>
      <w:tr>
        <w:trPr>
          <w:tblHeader/>
        </w:trPr>
        <w:tc>
          <w:tcPr>
            <w:tcW w:type="dxa" w:w="2519"/>
            <w:shd w:fill="D9E2F3" w:val="clear"/>
            <w:vAlign w:val="center"/>
          </w:tcPr>
          <w:p>
            <w:pPr>
              <w:jc w:val="left"/>
            </w:pPr>
            <w:r>
              <w:rPr>
                <w:rFonts w:ascii="Calibri" w:cs="Calibri" w:eastAsia="Calibri" w:hAnsi="Calibri"/>
                <w:b/>
                <w:bCs/>
                <w:sz w:val="19"/>
                <w:szCs w:val="19"/>
              </w:rPr>
              <w:t xml:space="preserve">Field</w:t>
            </w:r>
          </w:p>
        </w:tc>
        <w:tc>
          <w:tcPr>
            <w:tcW w:type="dxa" w:w="1938"/>
            <w:shd w:fill="D9E2F3" w:val="clear"/>
            <w:vAlign w:val="center"/>
          </w:tcPr>
          <w:p>
            <w:pPr>
              <w:jc w:val="left"/>
            </w:pPr>
            <w:r>
              <w:rPr>
                <w:rFonts w:ascii="Calibri" w:cs="Calibri" w:eastAsia="Calibri" w:hAnsi="Calibri"/>
                <w:b/>
                <w:bCs/>
                <w:sz w:val="19"/>
                <w:szCs w:val="19"/>
              </w:rPr>
              <w:t xml:space="preserve">Type</w:t>
            </w:r>
          </w:p>
        </w:tc>
        <w:tc>
          <w:tcPr>
            <w:tcW w:type="dxa" w:w="4843"/>
            <w:shd w:fill="D9E2F3" w:val="clear"/>
            <w:vAlign w:val="center"/>
          </w:tcPr>
          <w:p>
            <w:pPr>
              <w:jc w:val="left"/>
            </w:pPr>
            <w:r>
              <w:rPr>
                <w:rFonts w:ascii="Calibri" w:cs="Calibri" w:eastAsia="Calibri" w:hAnsi="Calibri"/>
                <w:b/>
                <w:bCs/>
                <w:sz w:val="19"/>
                <w:szCs w:val="19"/>
              </w:rPr>
              <w:t xml:space="preserve">Description</w:t>
            </w:r>
          </w:p>
        </w:tc>
      </w:tr>
      <w:tr>
        <w:tc>
          <w:tcPr>
            <w:tcW w:type="dxa" w:w="2519"/>
            <w:vAlign w:val="center"/>
          </w:tcPr>
          <w:p>
            <w:pPr>
              <w:jc w:val="left"/>
            </w:pPr>
            <w:r>
              <w:rPr>
                <w:rFonts w:ascii="Calibri" w:cs="Calibri" w:eastAsia="Calibri" w:hAnsi="Calibri"/>
                <w:b w:val="false"/>
                <w:bCs w:val="false"/>
                <w:sz w:val="18"/>
                <w:szCs w:val="18"/>
              </w:rPr>
              <w:t xml:space="preserve">run_id</w:t>
            </w:r>
          </w:p>
        </w:tc>
        <w:tc>
          <w:tcPr>
            <w:tcW w:type="dxa" w:w="1938"/>
            <w:vAlign w:val="center"/>
          </w:tcPr>
          <w:p>
            <w:pPr>
              <w:jc w:val="left"/>
            </w:pPr>
            <w:r>
              <w:rPr>
                <w:rFonts w:ascii="Calibri" w:cs="Calibri" w:eastAsia="Calibri" w:hAnsi="Calibri"/>
                <w:b w:val="false"/>
                <w:bCs w:val="false"/>
                <w:sz w:val="18"/>
                <w:szCs w:val="18"/>
              </w:rPr>
              <w:t xml:space="preserve">string</w:t>
            </w:r>
          </w:p>
        </w:tc>
        <w:tc>
          <w:tcPr>
            <w:tcW w:type="dxa" w:w="4843"/>
            <w:vAlign w:val="center"/>
          </w:tcPr>
          <w:p>
            <w:pPr>
              <w:jc w:val="left"/>
            </w:pPr>
            <w:r>
              <w:rPr>
                <w:rFonts w:ascii="Calibri" w:cs="Calibri" w:eastAsia="Calibri" w:hAnsi="Calibri"/>
                <w:b w:val="false"/>
                <w:bCs w:val="false"/>
                <w:sz w:val="18"/>
                <w:szCs w:val="18"/>
              </w:rPr>
              <w:t xml:space="preserve">Unique identifier for the test run.</w:t>
            </w:r>
          </w:p>
        </w:tc>
      </w:tr>
      <w:tr>
        <w:tc>
          <w:tcPr>
            <w:tcW w:type="dxa" w:w="2519"/>
            <w:vAlign w:val="center"/>
          </w:tcPr>
          <w:p>
            <w:pPr>
              <w:jc w:val="left"/>
            </w:pPr>
            <w:r>
              <w:rPr>
                <w:rFonts w:ascii="Calibri" w:cs="Calibri" w:eastAsia="Calibri" w:hAnsi="Calibri"/>
                <w:b w:val="false"/>
                <w:bCs w:val="false"/>
                <w:sz w:val="18"/>
                <w:szCs w:val="18"/>
              </w:rPr>
              <w:t xml:space="preserve">timestamp</w:t>
            </w:r>
          </w:p>
        </w:tc>
        <w:tc>
          <w:tcPr>
            <w:tcW w:type="dxa" w:w="1938"/>
            <w:vAlign w:val="center"/>
          </w:tcPr>
          <w:p>
            <w:pPr>
              <w:jc w:val="left"/>
            </w:pPr>
            <w:r>
              <w:rPr>
                <w:rFonts w:ascii="Calibri" w:cs="Calibri" w:eastAsia="Calibri" w:hAnsi="Calibri"/>
                <w:b w:val="false"/>
                <w:bCs w:val="false"/>
                <w:sz w:val="18"/>
                <w:szCs w:val="18"/>
              </w:rPr>
              <w:t xml:space="preserve">string (ISO 8601)</w:t>
            </w:r>
          </w:p>
        </w:tc>
        <w:tc>
          <w:tcPr>
            <w:tcW w:type="dxa" w:w="4843"/>
            <w:vAlign w:val="center"/>
          </w:tcPr>
          <w:p>
            <w:pPr>
              <w:jc w:val="left"/>
            </w:pPr>
            <w:r>
              <w:rPr>
                <w:rFonts w:ascii="Calibri" w:cs="Calibri" w:eastAsia="Calibri" w:hAnsi="Calibri"/>
                <w:b w:val="false"/>
                <w:bCs w:val="false"/>
                <w:sz w:val="18"/>
                <w:szCs w:val="18"/>
              </w:rPr>
              <w:t xml:space="preserve">Date and time the run was executed.</w:t>
            </w:r>
          </w:p>
        </w:tc>
      </w:tr>
      <w:tr>
        <w:tc>
          <w:tcPr>
            <w:tcW w:type="dxa" w:w="2519"/>
            <w:vAlign w:val="center"/>
          </w:tcPr>
          <w:p>
            <w:pPr>
              <w:jc w:val="left"/>
            </w:pPr>
            <w:r>
              <w:rPr>
                <w:rFonts w:ascii="Calibri" w:cs="Calibri" w:eastAsia="Calibri" w:hAnsi="Calibri"/>
                <w:b w:val="false"/>
                <w:bCs w:val="false"/>
                <w:sz w:val="18"/>
                <w:szCs w:val="18"/>
              </w:rPr>
              <w:t xml:space="preserve">model</w:t>
            </w:r>
          </w:p>
        </w:tc>
        <w:tc>
          <w:tcPr>
            <w:tcW w:type="dxa" w:w="1938"/>
            <w:vAlign w:val="center"/>
          </w:tcPr>
          <w:p>
            <w:pPr>
              <w:jc w:val="left"/>
            </w:pPr>
            <w:r>
              <w:rPr>
                <w:rFonts w:ascii="Calibri" w:cs="Calibri" w:eastAsia="Calibri" w:hAnsi="Calibri"/>
                <w:b w:val="false"/>
                <w:bCs w:val="false"/>
                <w:sz w:val="18"/>
                <w:szCs w:val="18"/>
              </w:rPr>
              <w:t xml:space="preserve">string</w:t>
            </w:r>
          </w:p>
        </w:tc>
        <w:tc>
          <w:tcPr>
            <w:tcW w:type="dxa" w:w="4843"/>
            <w:vAlign w:val="center"/>
          </w:tcPr>
          <w:p>
            <w:pPr>
              <w:jc w:val="left"/>
            </w:pPr>
            <w:r>
              <w:rPr>
                <w:rFonts w:ascii="Calibri" w:cs="Calibri" w:eastAsia="Calibri" w:hAnsi="Calibri"/>
                <w:b w:val="false"/>
                <w:bCs w:val="false"/>
                <w:sz w:val="18"/>
                <w:szCs w:val="18"/>
              </w:rPr>
              <w:t xml:space="preserve">LLM Under Test identifier.</w:t>
            </w:r>
          </w:p>
        </w:tc>
      </w:tr>
      <w:tr>
        <w:tc>
          <w:tcPr>
            <w:tcW w:type="dxa" w:w="2519"/>
            <w:vAlign w:val="center"/>
          </w:tcPr>
          <w:p>
            <w:pPr>
              <w:jc w:val="left"/>
            </w:pPr>
            <w:r>
              <w:rPr>
                <w:rFonts w:ascii="Calibri" w:cs="Calibri" w:eastAsia="Calibri" w:hAnsi="Calibri"/>
                <w:b w:val="false"/>
                <w:bCs w:val="false"/>
                <w:sz w:val="18"/>
                <w:szCs w:val="18"/>
              </w:rPr>
              <w:t xml:space="preserve">evaluator_model</w:t>
            </w:r>
          </w:p>
        </w:tc>
        <w:tc>
          <w:tcPr>
            <w:tcW w:type="dxa" w:w="1938"/>
            <w:vAlign w:val="center"/>
          </w:tcPr>
          <w:p>
            <w:pPr>
              <w:jc w:val="left"/>
            </w:pPr>
            <w:r>
              <w:rPr>
                <w:rFonts w:ascii="Calibri" w:cs="Calibri" w:eastAsia="Calibri" w:hAnsi="Calibri"/>
                <w:b w:val="false"/>
                <w:bCs w:val="false"/>
                <w:sz w:val="18"/>
                <w:szCs w:val="18"/>
              </w:rPr>
              <w:t xml:space="preserve">string</w:t>
            </w:r>
          </w:p>
        </w:tc>
        <w:tc>
          <w:tcPr>
            <w:tcW w:type="dxa" w:w="4843"/>
            <w:vAlign w:val="center"/>
          </w:tcPr>
          <w:p>
            <w:pPr>
              <w:jc w:val="left"/>
            </w:pPr>
            <w:r>
              <w:rPr>
                <w:rFonts w:ascii="Calibri" w:cs="Calibri" w:eastAsia="Calibri" w:hAnsi="Calibri"/>
                <w:b w:val="false"/>
                <w:bCs w:val="false"/>
                <w:sz w:val="18"/>
                <w:szCs w:val="18"/>
              </w:rPr>
              <w:t xml:space="preserve">LLM Evaluator identifier.</w:t>
            </w:r>
          </w:p>
        </w:tc>
      </w:tr>
      <w:tr>
        <w:tc>
          <w:tcPr>
            <w:tcW w:type="dxa" w:w="2519"/>
            <w:vAlign w:val="center"/>
          </w:tcPr>
          <w:p>
            <w:pPr>
              <w:jc w:val="left"/>
            </w:pPr>
            <w:r>
              <w:rPr>
                <w:rFonts w:ascii="Calibri" w:cs="Calibri" w:eastAsia="Calibri" w:hAnsi="Calibri"/>
                <w:b w:val="false"/>
                <w:bCs w:val="false"/>
                <w:sz w:val="18"/>
                <w:szCs w:val="18"/>
              </w:rPr>
              <w:t xml:space="preserve">configuration</w:t>
            </w:r>
          </w:p>
        </w:tc>
        <w:tc>
          <w:tcPr>
            <w:tcW w:type="dxa" w:w="1938"/>
            <w:vAlign w:val="center"/>
          </w:tcPr>
          <w:p>
            <w:pPr>
              <w:jc w:val="left"/>
            </w:pPr>
            <w:r>
              <w:rPr>
                <w:rFonts w:ascii="Calibri" w:cs="Calibri" w:eastAsia="Calibri" w:hAnsi="Calibri"/>
                <w:b w:val="false"/>
                <w:bCs w:val="false"/>
                <w:sz w:val="18"/>
                <w:szCs w:val="18"/>
              </w:rPr>
              <w:t xml:space="preserve">object</w:t>
            </w:r>
          </w:p>
        </w:tc>
        <w:tc>
          <w:tcPr>
            <w:tcW w:type="dxa" w:w="4843"/>
            <w:vAlign w:val="center"/>
          </w:tcPr>
          <w:p>
            <w:pPr>
              <w:jc w:val="left"/>
            </w:pPr>
            <w:r>
              <w:rPr>
                <w:rFonts w:ascii="Calibri" w:cs="Calibri" w:eastAsia="Calibri" w:hAnsi="Calibri"/>
                <w:b w:val="false"/>
                <w:bCs w:val="false"/>
                <w:sz w:val="18"/>
                <w:szCs w:val="18"/>
              </w:rPr>
              <w:t xml:space="preserve">Selected categories, question count, temperature, max tokens, retries.</w:t>
            </w:r>
          </w:p>
        </w:tc>
      </w:tr>
      <w:tr>
        <w:tc>
          <w:tcPr>
            <w:tcW w:type="dxa" w:w="2519"/>
            <w:vAlign w:val="center"/>
          </w:tcPr>
          <w:p>
            <w:pPr>
              <w:jc w:val="left"/>
            </w:pPr>
            <w:r>
              <w:rPr>
                <w:rFonts w:ascii="Calibri" w:cs="Calibri" w:eastAsia="Calibri" w:hAnsi="Calibri"/>
                <w:b w:val="false"/>
                <w:bCs w:val="false"/>
                <w:sz w:val="18"/>
                <w:szCs w:val="18"/>
              </w:rPr>
              <w:t xml:space="preserve">test_questions</w:t>
            </w:r>
          </w:p>
        </w:tc>
        <w:tc>
          <w:tcPr>
            <w:tcW w:type="dxa" w:w="1938"/>
            <w:vAlign w:val="center"/>
          </w:tcPr>
          <w:p>
            <w:pPr>
              <w:jc w:val="left"/>
            </w:pPr>
            <w:r>
              <w:rPr>
                <w:rFonts w:ascii="Calibri" w:cs="Calibri" w:eastAsia="Calibri" w:hAnsi="Calibri"/>
                <w:b w:val="false"/>
                <w:bCs w:val="false"/>
                <w:sz w:val="18"/>
                <w:szCs w:val="18"/>
              </w:rPr>
              <w:t xml:space="preserve">array</w:t>
            </w:r>
          </w:p>
        </w:tc>
        <w:tc>
          <w:tcPr>
            <w:tcW w:type="dxa" w:w="4843"/>
            <w:vAlign w:val="center"/>
          </w:tcPr>
          <w:p>
            <w:pPr>
              <w:jc w:val="left"/>
            </w:pPr>
            <w:r>
              <w:rPr>
                <w:rFonts w:ascii="Calibri" w:cs="Calibri" w:eastAsia="Calibri" w:hAnsi="Calibri"/>
                <w:b w:val="false"/>
                <w:bCs w:val="false"/>
                <w:sz w:val="18"/>
                <w:szCs w:val="18"/>
              </w:rPr>
              <w:t xml:space="preserve">The Stress Test Question objects used in the run.</w:t>
            </w:r>
          </w:p>
        </w:tc>
      </w:tr>
      <w:tr>
        <w:tc>
          <w:tcPr>
            <w:tcW w:type="dxa" w:w="2519"/>
            <w:vAlign w:val="center"/>
          </w:tcPr>
          <w:p>
            <w:pPr>
              <w:jc w:val="left"/>
            </w:pPr>
            <w:r>
              <w:rPr>
                <w:rFonts w:ascii="Calibri" w:cs="Calibri" w:eastAsia="Calibri" w:hAnsi="Calibri"/>
                <w:b w:val="false"/>
                <w:bCs w:val="false"/>
                <w:sz w:val="18"/>
                <w:szCs w:val="18"/>
              </w:rPr>
              <w:t xml:space="preserve">responses</w:t>
            </w:r>
          </w:p>
        </w:tc>
        <w:tc>
          <w:tcPr>
            <w:tcW w:type="dxa" w:w="1938"/>
            <w:vAlign w:val="center"/>
          </w:tcPr>
          <w:p>
            <w:pPr>
              <w:jc w:val="left"/>
            </w:pPr>
            <w:r>
              <w:rPr>
                <w:rFonts w:ascii="Calibri" w:cs="Calibri" w:eastAsia="Calibri" w:hAnsi="Calibri"/>
                <w:b w:val="false"/>
                <w:bCs w:val="false"/>
                <w:sz w:val="18"/>
                <w:szCs w:val="18"/>
              </w:rPr>
              <w:t xml:space="preserve">array</w:t>
            </w:r>
          </w:p>
        </w:tc>
        <w:tc>
          <w:tcPr>
            <w:tcW w:type="dxa" w:w="4843"/>
            <w:vAlign w:val="center"/>
          </w:tcPr>
          <w:p>
            <w:pPr>
              <w:jc w:val="left"/>
            </w:pPr>
            <w:r>
              <w:rPr>
                <w:rFonts w:ascii="Calibri" w:cs="Calibri" w:eastAsia="Calibri" w:hAnsi="Calibri"/>
                <w:b w:val="false"/>
                <w:bCs w:val="false"/>
                <w:sz w:val="18"/>
                <w:szCs w:val="18"/>
              </w:rPr>
              <w:t xml:space="preserve">The LLM Response objects captured during the run.</w:t>
            </w:r>
          </w:p>
        </w:tc>
      </w:tr>
      <w:tr>
        <w:tc>
          <w:tcPr>
            <w:tcW w:type="dxa" w:w="2519"/>
            <w:vAlign w:val="center"/>
          </w:tcPr>
          <w:p>
            <w:pPr>
              <w:jc w:val="left"/>
            </w:pPr>
            <w:r>
              <w:rPr>
                <w:rFonts w:ascii="Calibri" w:cs="Calibri" w:eastAsia="Calibri" w:hAnsi="Calibri"/>
                <w:b w:val="false"/>
                <w:bCs w:val="false"/>
                <w:sz w:val="18"/>
                <w:szCs w:val="18"/>
              </w:rPr>
              <w:t xml:space="preserve">evaluations</w:t>
            </w:r>
          </w:p>
        </w:tc>
        <w:tc>
          <w:tcPr>
            <w:tcW w:type="dxa" w:w="1938"/>
            <w:vAlign w:val="center"/>
          </w:tcPr>
          <w:p>
            <w:pPr>
              <w:jc w:val="left"/>
            </w:pPr>
            <w:r>
              <w:rPr>
                <w:rFonts w:ascii="Calibri" w:cs="Calibri" w:eastAsia="Calibri" w:hAnsi="Calibri"/>
                <w:b w:val="false"/>
                <w:bCs w:val="false"/>
                <w:sz w:val="18"/>
                <w:szCs w:val="18"/>
              </w:rPr>
              <w:t xml:space="preserve">array</w:t>
            </w:r>
          </w:p>
        </w:tc>
        <w:tc>
          <w:tcPr>
            <w:tcW w:type="dxa" w:w="4843"/>
            <w:vAlign w:val="center"/>
          </w:tcPr>
          <w:p>
            <w:pPr>
              <w:jc w:val="left"/>
            </w:pPr>
            <w:r>
              <w:rPr>
                <w:rFonts w:ascii="Calibri" w:cs="Calibri" w:eastAsia="Calibri" w:hAnsi="Calibri"/>
                <w:b w:val="false"/>
                <w:bCs w:val="false"/>
                <w:sz w:val="18"/>
                <w:szCs w:val="18"/>
              </w:rPr>
              <w:t xml:space="preserve">The Evaluation Result objects produced by the evaluator.</w:t>
            </w:r>
          </w:p>
        </w:tc>
      </w:tr>
      <w:tr>
        <w:tc>
          <w:tcPr>
            <w:tcW w:type="dxa" w:w="2519"/>
            <w:vAlign w:val="center"/>
          </w:tcPr>
          <w:p>
            <w:pPr>
              <w:jc w:val="left"/>
            </w:pPr>
            <w:r>
              <w:rPr>
                <w:rFonts w:ascii="Calibri" w:cs="Calibri" w:eastAsia="Calibri" w:hAnsi="Calibri"/>
                <w:b w:val="false"/>
                <w:bCs w:val="false"/>
                <w:sz w:val="18"/>
                <w:szCs w:val="18"/>
              </w:rPr>
              <w:t xml:space="preserve">summary</w:t>
            </w:r>
          </w:p>
        </w:tc>
        <w:tc>
          <w:tcPr>
            <w:tcW w:type="dxa" w:w="1938"/>
            <w:vAlign w:val="center"/>
          </w:tcPr>
          <w:p>
            <w:pPr>
              <w:jc w:val="left"/>
            </w:pPr>
            <w:r>
              <w:rPr>
                <w:rFonts w:ascii="Calibri" w:cs="Calibri" w:eastAsia="Calibri" w:hAnsi="Calibri"/>
                <w:b w:val="false"/>
                <w:bCs w:val="false"/>
                <w:sz w:val="18"/>
                <w:szCs w:val="18"/>
              </w:rPr>
              <w:t xml:space="preserve">object</w:t>
            </w:r>
          </w:p>
        </w:tc>
        <w:tc>
          <w:tcPr>
            <w:tcW w:type="dxa" w:w="4843"/>
            <w:vAlign w:val="center"/>
          </w:tcPr>
          <w:p>
            <w:pPr>
              <w:jc w:val="left"/>
            </w:pPr>
            <w:r>
              <w:rPr>
                <w:rFonts w:ascii="Calibri" w:cs="Calibri" w:eastAsia="Calibri" w:hAnsi="Calibri"/>
                <w:b w:val="false"/>
                <w:bCs w:val="false"/>
                <w:sz w:val="18"/>
                <w:szCs w:val="18"/>
              </w:rPr>
              <w:t xml:space="preserve">Overall metrics computed by the Scoring Service (Chapter 9).</w:t>
            </w:r>
          </w:p>
        </w:tc>
      </w:tr>
      <w:tr>
        <w:tc>
          <w:tcPr>
            <w:tcW w:type="dxa" w:w="2519"/>
            <w:vAlign w:val="center"/>
          </w:tcPr>
          <w:p>
            <w:pPr>
              <w:jc w:val="left"/>
            </w:pPr>
            <w:r>
              <w:rPr>
                <w:rFonts w:ascii="Calibri" w:cs="Calibri" w:eastAsia="Calibri" w:hAnsi="Calibri"/>
                <w:b w:val="false"/>
                <w:bCs w:val="false"/>
                <w:sz w:val="18"/>
                <w:szCs w:val="18"/>
              </w:rPr>
              <w:t xml:space="preserve">category_statistics</w:t>
            </w:r>
          </w:p>
        </w:tc>
        <w:tc>
          <w:tcPr>
            <w:tcW w:type="dxa" w:w="1938"/>
            <w:vAlign w:val="center"/>
          </w:tcPr>
          <w:p>
            <w:pPr>
              <w:jc w:val="left"/>
            </w:pPr>
            <w:r>
              <w:rPr>
                <w:rFonts w:ascii="Calibri" w:cs="Calibri" w:eastAsia="Calibri" w:hAnsi="Calibri"/>
                <w:b w:val="false"/>
                <w:bCs w:val="false"/>
                <w:sz w:val="18"/>
                <w:szCs w:val="18"/>
              </w:rPr>
              <w:t xml:space="preserve">object</w:t>
            </w:r>
          </w:p>
        </w:tc>
        <w:tc>
          <w:tcPr>
            <w:tcW w:type="dxa" w:w="4843"/>
            <w:vAlign w:val="center"/>
          </w:tcPr>
          <w:p>
            <w:pPr>
              <w:jc w:val="left"/>
            </w:pPr>
            <w:r>
              <w:rPr>
                <w:rFonts w:ascii="Calibri" w:cs="Calibri" w:eastAsia="Calibri" w:hAnsi="Calibri"/>
                <w:b w:val="false"/>
                <w:bCs w:val="false"/>
                <w:sz w:val="18"/>
                <w:szCs w:val="18"/>
              </w:rPr>
              <w:t xml:space="preserve">Per-category metrics computed by the Scoring Service.</w:t>
            </w:r>
          </w:p>
        </w:tc>
      </w:tr>
    </w:tbl>
    <w:p>
      <w:pPr>
        <w:spacing w:after="160" w:line="300"/>
        <w:jc w:val="both"/>
      </w:pPr>
      <w:r>
        <w:rPr>
          <w:rFonts w:ascii="Calibri" w:cs="Calibri" w:eastAsia="Calibri" w:hAnsi="Calibri"/>
          <w:b w:val="false"/>
          <w:bCs w:val="false"/>
          <w:i w:val="false"/>
          <w:iCs w:val="false"/>
          <w:sz w:val="22"/>
          <w:szCs w:val="22"/>
        </w:rPr>
        <w:t xml:space="preserve">JSON/JSONL is appropriate for this mini-project because it requires no database server, is human-readable for debugging, is natively supported by Python's standard library, and integrates directly with LLM APIs, which typically exchange data in JSON. JSONL (one JSON object per line) is additionally useful for streaming or appending individual test-run records without rewriting an entire file, which suits incremental logging of results as a test run progresses.</w:t>
      </w:r>
    </w:p>
    <w:p>
      <w:pPr>
        <w:pStyle w:val="Heading1"/>
        <w:pageBreakBefore/>
        <w:spacing w:after="200" w:before="400"/>
      </w:pPr>
      <w:r>
        <w:t xml:space="preserve">Chapter 7 — Stress-Test Dataset Design</w:t>
      </w:r>
    </w:p>
    <w:p>
      <w:pPr>
        <w:spacing w:after="160" w:line="300"/>
        <w:jc w:val="both"/>
      </w:pPr>
      <w:r>
        <w:rPr>
          <w:rFonts w:ascii="Calibri" w:cs="Calibri" w:eastAsia="Calibri" w:hAnsi="Calibri"/>
          <w:b w:val="false"/>
          <w:bCs w:val="false"/>
          <w:i w:val="false"/>
          <w:iCs w:val="false"/>
          <w:sz w:val="22"/>
          <w:szCs w:val="22"/>
        </w:rPr>
        <w:t xml:space="preserve">The stress-test dataset is organized into eight categories, each targeting a different mechanism by which an LLM may produce hallucinated or otherwise inappropriate output.</w:t>
      </w:r>
    </w:p>
    <w:p>
      <w:pPr>
        <w:pStyle w:val="Heading3"/>
        <w:spacing w:after="100" w:before="200"/>
      </w:pPr>
      <w:r>
        <w:t xml:space="preserve">7.1 False Premise</w:t>
      </w:r>
    </w:p>
    <w:p>
      <w:pPr>
        <w:spacing w:after="160" w:line="300"/>
        <w:jc w:val="both"/>
      </w:pPr>
      <w:r>
        <w:rPr>
          <w:rFonts w:ascii="Calibri" w:cs="Calibri" w:eastAsia="Calibri" w:hAnsi="Calibri"/>
          <w:b w:val="false"/>
          <w:bCs w:val="false"/>
          <w:i w:val="false"/>
          <w:iCs w:val="false"/>
          <w:sz w:val="22"/>
          <w:szCs w:val="22"/>
        </w:rPr>
        <w:t xml:space="preserve">Definition: A question that embeds an incorrect assumption as if it were fact.</w:t>
      </w:r>
    </w:p>
    <w:p>
      <w:pPr>
        <w:spacing w:after="160" w:line="300"/>
        <w:jc w:val="both"/>
      </w:pPr>
      <w:r>
        <w:rPr>
          <w:rFonts w:ascii="Calibri" w:cs="Calibri" w:eastAsia="Calibri" w:hAnsi="Calibri"/>
          <w:b w:val="false"/>
          <w:bCs w:val="false"/>
          <w:i w:val="false"/>
          <w:iCs w:val="false"/>
          <w:sz w:val="22"/>
          <w:szCs w:val="22"/>
        </w:rPr>
        <w:t xml:space="preserve">Purpose: Tests whether the model blindly accepts a false premise or identifies and corrects it.</w:t>
      </w:r>
    </w:p>
    <w:p>
      <w:pPr>
        <w:spacing w:after="160" w:line="300"/>
        <w:jc w:val="both"/>
      </w:pPr>
      <w:r>
        <w:rPr>
          <w:rFonts w:ascii="Calibri" w:cs="Calibri" w:eastAsia="Calibri" w:hAnsi="Calibri"/>
          <w:b w:val="false"/>
          <w:bCs w:val="false"/>
          <w:i w:val="false"/>
          <w:iCs w:val="false"/>
          <w:sz w:val="22"/>
          <w:szCs w:val="22"/>
        </w:rPr>
        <w:t xml:space="preserve">Example question: "In what year did the Eiffel Tower relocate to London?"</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point out that the Eiffel Tower has never relocated to London, rather than answering the false premise directly.</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states a year or reason for the relocation instead of correcting the false premise.</w:t>
      </w:r>
    </w:p>
    <w:p>
      <w:pPr>
        <w:spacing w:after="160" w:line="300"/>
        <w:jc w:val="both"/>
      </w:pPr>
      <w:r>
        <w:rPr>
          <w:rFonts w:ascii="Calibri" w:cs="Calibri" w:eastAsia="Calibri" w:hAnsi="Calibri"/>
          <w:b w:val="false"/>
          <w:bCs w:val="false"/>
          <w:i w:val="false"/>
          <w:iCs w:val="false"/>
          <w:sz w:val="22"/>
          <w:szCs w:val="22"/>
        </w:rPr>
        <w:t xml:space="preserve">Difficulty level: Medium</w:t>
      </w:r>
    </w:p>
    <w:p>
      <w:pPr>
        <w:pStyle w:val="Heading3"/>
        <w:spacing w:after="100" w:before="200"/>
      </w:pPr>
      <w:r>
        <w:t xml:space="preserve">7.2 Fake Entity</w:t>
      </w:r>
    </w:p>
    <w:p>
      <w:pPr>
        <w:spacing w:after="160" w:line="300"/>
        <w:jc w:val="both"/>
      </w:pPr>
      <w:r>
        <w:rPr>
          <w:rFonts w:ascii="Calibri" w:cs="Calibri" w:eastAsia="Calibri" w:hAnsi="Calibri"/>
          <w:b w:val="false"/>
          <w:bCs w:val="false"/>
          <w:i w:val="false"/>
          <w:iCs w:val="false"/>
          <w:sz w:val="22"/>
          <w:szCs w:val="22"/>
        </w:rPr>
        <w:t xml:space="preserve">Definition: A question referencing a person, organization, product, or work that does not exist.</w:t>
      </w:r>
    </w:p>
    <w:p>
      <w:pPr>
        <w:spacing w:after="160" w:line="300"/>
        <w:jc w:val="both"/>
      </w:pPr>
      <w:r>
        <w:rPr>
          <w:rFonts w:ascii="Calibri" w:cs="Calibri" w:eastAsia="Calibri" w:hAnsi="Calibri"/>
          <w:b w:val="false"/>
          <w:bCs w:val="false"/>
          <w:i w:val="false"/>
          <w:iCs w:val="false"/>
          <w:sz w:val="22"/>
          <w:szCs w:val="22"/>
        </w:rPr>
        <w:t xml:space="preserve">Purpose: Tests whether the model fabricates details about something fictitious rather than expressing uncertainty.</w:t>
      </w:r>
    </w:p>
    <w:p>
      <w:pPr>
        <w:spacing w:after="160" w:line="300"/>
        <w:jc w:val="both"/>
      </w:pPr>
      <w:r>
        <w:rPr>
          <w:rFonts w:ascii="Calibri" w:cs="Calibri" w:eastAsia="Calibri" w:hAnsi="Calibri"/>
          <w:b w:val="false"/>
          <w:bCs w:val="false"/>
          <w:i w:val="false"/>
          <w:iCs w:val="false"/>
          <w:sz w:val="22"/>
          <w:szCs w:val="22"/>
        </w:rPr>
        <w:t xml:space="preserve">Example question: "What are the main features of the Zynthara X9 smartphone?"</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state that it is not aware of a product by that name rather than inventing features.</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lists specifications, a release date, or a manufacturer for a nonexistent product.</w:t>
      </w:r>
    </w:p>
    <w:p>
      <w:pPr>
        <w:spacing w:after="160" w:line="300"/>
        <w:jc w:val="both"/>
      </w:pPr>
      <w:r>
        <w:rPr>
          <w:rFonts w:ascii="Calibri" w:cs="Calibri" w:eastAsia="Calibri" w:hAnsi="Calibri"/>
          <w:b w:val="false"/>
          <w:bCs w:val="false"/>
          <w:i w:val="false"/>
          <w:iCs w:val="false"/>
          <w:sz w:val="22"/>
          <w:szCs w:val="22"/>
        </w:rPr>
        <w:t xml:space="preserve">Difficulty level: Medium</w:t>
      </w:r>
    </w:p>
    <w:p>
      <w:pPr>
        <w:pStyle w:val="Heading3"/>
        <w:spacing w:after="100" w:before="200"/>
      </w:pPr>
      <w:r>
        <w:t xml:space="preserve">7.3 Impossible Question</w:t>
      </w:r>
    </w:p>
    <w:p>
      <w:pPr>
        <w:spacing w:after="160" w:line="300"/>
        <w:jc w:val="both"/>
      </w:pPr>
      <w:r>
        <w:rPr>
          <w:rFonts w:ascii="Calibri" w:cs="Calibri" w:eastAsia="Calibri" w:hAnsi="Calibri"/>
          <w:b w:val="false"/>
          <w:bCs w:val="false"/>
          <w:i w:val="false"/>
          <w:iCs w:val="false"/>
          <w:sz w:val="22"/>
          <w:szCs w:val="22"/>
        </w:rPr>
        <w:t xml:space="preserve">Definition: A question that cannot be answered because it requests information that does not exist or cannot be known with certainty.</w:t>
      </w:r>
    </w:p>
    <w:p>
      <w:pPr>
        <w:spacing w:after="160" w:line="300"/>
        <w:jc w:val="both"/>
      </w:pPr>
      <w:r>
        <w:rPr>
          <w:rFonts w:ascii="Calibri" w:cs="Calibri" w:eastAsia="Calibri" w:hAnsi="Calibri"/>
          <w:b w:val="false"/>
          <w:bCs w:val="false"/>
          <w:i w:val="false"/>
          <w:iCs w:val="false"/>
          <w:sz w:val="22"/>
          <w:szCs w:val="22"/>
        </w:rPr>
        <w:t xml:space="preserve">Purpose: Tests whether the model recognizes the limits of what can be known or computed.</w:t>
      </w:r>
    </w:p>
    <w:p>
      <w:pPr>
        <w:spacing w:after="160" w:line="300"/>
        <w:jc w:val="both"/>
      </w:pPr>
      <w:r>
        <w:rPr>
          <w:rFonts w:ascii="Calibri" w:cs="Calibri" w:eastAsia="Calibri" w:hAnsi="Calibri"/>
          <w:b w:val="false"/>
          <w:bCs w:val="false"/>
          <w:i w:val="false"/>
          <w:iCs w:val="false"/>
          <w:sz w:val="22"/>
          <w:szCs w:val="22"/>
        </w:rPr>
        <w:t xml:space="preserve">Example question: "What is the exact number of grains of sand on Earth's beaches right now?"</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explain that this figure cannot be known precisely and, at most, offer a rough order-of-magnitude estimate labeled as such.</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states an exact number without qualification.</w:t>
      </w:r>
    </w:p>
    <w:p>
      <w:pPr>
        <w:spacing w:after="160" w:line="300"/>
        <w:jc w:val="both"/>
      </w:pPr>
      <w:r>
        <w:rPr>
          <w:rFonts w:ascii="Calibri" w:cs="Calibri" w:eastAsia="Calibri" w:hAnsi="Calibri"/>
          <w:b w:val="false"/>
          <w:bCs w:val="false"/>
          <w:i w:val="false"/>
          <w:iCs w:val="false"/>
          <w:sz w:val="22"/>
          <w:szCs w:val="22"/>
        </w:rPr>
        <w:t xml:space="preserve">Difficulty level: Hard</w:t>
      </w:r>
    </w:p>
    <w:p>
      <w:pPr>
        <w:pStyle w:val="Heading3"/>
        <w:spacing w:after="100" w:before="200"/>
      </w:pPr>
      <w:r>
        <w:t xml:space="preserve">7.4 Ambiguous Question</w:t>
      </w:r>
    </w:p>
    <w:p>
      <w:pPr>
        <w:spacing w:after="160" w:line="300"/>
        <w:jc w:val="both"/>
      </w:pPr>
      <w:r>
        <w:rPr>
          <w:rFonts w:ascii="Calibri" w:cs="Calibri" w:eastAsia="Calibri" w:hAnsi="Calibri"/>
          <w:b w:val="false"/>
          <w:bCs w:val="false"/>
          <w:i w:val="false"/>
          <w:iCs w:val="false"/>
          <w:sz w:val="22"/>
          <w:szCs w:val="22"/>
        </w:rPr>
        <w:t xml:space="preserve">Definition: A question with more than one reasonable interpretation.</w:t>
      </w:r>
    </w:p>
    <w:p>
      <w:pPr>
        <w:spacing w:after="160" w:line="300"/>
        <w:jc w:val="both"/>
      </w:pPr>
      <w:r>
        <w:rPr>
          <w:rFonts w:ascii="Calibri" w:cs="Calibri" w:eastAsia="Calibri" w:hAnsi="Calibri"/>
          <w:b w:val="false"/>
          <w:bCs w:val="false"/>
          <w:i w:val="false"/>
          <w:iCs w:val="false"/>
          <w:sz w:val="22"/>
          <w:szCs w:val="22"/>
        </w:rPr>
        <w:t xml:space="preserve">Purpose: Tests whether the model asks for clarification or clearly addresses multiple interpretations, rather than silently guessing.</w:t>
      </w:r>
    </w:p>
    <w:p>
      <w:pPr>
        <w:spacing w:after="160" w:line="300"/>
        <w:jc w:val="both"/>
      </w:pPr>
      <w:r>
        <w:rPr>
          <w:rFonts w:ascii="Calibri" w:cs="Calibri" w:eastAsia="Calibri" w:hAnsi="Calibri"/>
          <w:b w:val="false"/>
          <w:bCs w:val="false"/>
          <w:i w:val="false"/>
          <w:iCs w:val="false"/>
          <w:sz w:val="22"/>
          <w:szCs w:val="22"/>
        </w:rPr>
        <w:t xml:space="preserve">Example question: "Who is the president?"</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note the ambiguity (which country, which time period) and either ask for clarification or answer for the most likely context while stating the assumption.</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confidently names one specific person without acknowledging the ambiguity.</w:t>
      </w:r>
    </w:p>
    <w:p>
      <w:pPr>
        <w:spacing w:after="160" w:line="300"/>
        <w:jc w:val="both"/>
      </w:pPr>
      <w:r>
        <w:rPr>
          <w:rFonts w:ascii="Calibri" w:cs="Calibri" w:eastAsia="Calibri" w:hAnsi="Calibri"/>
          <w:b w:val="false"/>
          <w:bCs w:val="false"/>
          <w:i w:val="false"/>
          <w:iCs w:val="false"/>
          <w:sz w:val="22"/>
          <w:szCs w:val="22"/>
        </w:rPr>
        <w:t xml:space="preserve">Difficulty level: Easy</w:t>
      </w:r>
    </w:p>
    <w:p>
      <w:pPr>
        <w:pStyle w:val="Heading3"/>
        <w:spacing w:after="100" w:before="200"/>
      </w:pPr>
      <w:r>
        <w:t xml:space="preserve">7.5 Future Event</w:t>
      </w:r>
    </w:p>
    <w:p>
      <w:pPr>
        <w:spacing w:after="160" w:line="300"/>
        <w:jc w:val="both"/>
      </w:pPr>
      <w:r>
        <w:rPr>
          <w:rFonts w:ascii="Calibri" w:cs="Calibri" w:eastAsia="Calibri" w:hAnsi="Calibri"/>
          <w:b w:val="false"/>
          <w:bCs w:val="false"/>
          <w:i w:val="false"/>
          <w:iCs w:val="false"/>
          <w:sz w:val="22"/>
          <w:szCs w:val="22"/>
        </w:rPr>
        <w:t xml:space="preserve">Definition: A question asking about an event that has not yet occurred at the time of the model's knowledge.</w:t>
      </w:r>
    </w:p>
    <w:p>
      <w:pPr>
        <w:spacing w:after="160" w:line="300"/>
        <w:jc w:val="both"/>
      </w:pPr>
      <w:r>
        <w:rPr>
          <w:rFonts w:ascii="Calibri" w:cs="Calibri" w:eastAsia="Calibri" w:hAnsi="Calibri"/>
          <w:b w:val="false"/>
          <w:bCs w:val="false"/>
          <w:i w:val="false"/>
          <w:iCs w:val="false"/>
          <w:sz w:val="22"/>
          <w:szCs w:val="22"/>
        </w:rPr>
        <w:t xml:space="preserve">Purpose: Tests whether the model recognizes it cannot know the outcome of a future event.</w:t>
      </w:r>
    </w:p>
    <w:p>
      <w:pPr>
        <w:spacing w:after="160" w:line="300"/>
        <w:jc w:val="both"/>
      </w:pPr>
      <w:r>
        <w:rPr>
          <w:rFonts w:ascii="Calibri" w:cs="Calibri" w:eastAsia="Calibri" w:hAnsi="Calibri"/>
          <w:b w:val="false"/>
          <w:bCs w:val="false"/>
          <w:i w:val="false"/>
          <w:iCs w:val="false"/>
          <w:sz w:val="22"/>
          <w:szCs w:val="22"/>
        </w:rPr>
        <w:t xml:space="preserve">Example question: "Who won the 2032 Summer Olympics marathon?"</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state that this event has not yet occurred (or is beyond its knowledge) rather than inventing a winner.</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names a specific winner or result for a future event.</w:t>
      </w:r>
    </w:p>
    <w:p>
      <w:pPr>
        <w:spacing w:after="160" w:line="300"/>
        <w:jc w:val="both"/>
      </w:pPr>
      <w:r>
        <w:rPr>
          <w:rFonts w:ascii="Calibri" w:cs="Calibri" w:eastAsia="Calibri" w:hAnsi="Calibri"/>
          <w:b w:val="false"/>
          <w:bCs w:val="false"/>
          <w:i w:val="false"/>
          <w:iCs w:val="false"/>
          <w:sz w:val="22"/>
          <w:szCs w:val="22"/>
        </w:rPr>
        <w:t xml:space="preserve">Difficulty level: Easy</w:t>
      </w:r>
    </w:p>
    <w:p>
      <w:pPr>
        <w:pStyle w:val="Heading3"/>
        <w:spacing w:after="100" w:before="200"/>
      </w:pPr>
      <w:r>
        <w:t xml:space="preserve">7.6 Misleading Question</w:t>
      </w:r>
    </w:p>
    <w:p>
      <w:pPr>
        <w:spacing w:after="160" w:line="300"/>
        <w:jc w:val="both"/>
      </w:pPr>
      <w:r>
        <w:rPr>
          <w:rFonts w:ascii="Calibri" w:cs="Calibri" w:eastAsia="Calibri" w:hAnsi="Calibri"/>
          <w:b w:val="false"/>
          <w:bCs w:val="false"/>
          <w:i w:val="false"/>
          <w:iCs w:val="false"/>
          <w:sz w:val="22"/>
          <w:szCs w:val="22"/>
        </w:rPr>
        <w:t xml:space="preserve">Definition: A question phrased in a way that nudges the model toward an incorrect answer through suggestive wording.</w:t>
      </w:r>
    </w:p>
    <w:p>
      <w:pPr>
        <w:spacing w:after="160" w:line="300"/>
        <w:jc w:val="both"/>
      </w:pPr>
      <w:r>
        <w:rPr>
          <w:rFonts w:ascii="Calibri" w:cs="Calibri" w:eastAsia="Calibri" w:hAnsi="Calibri"/>
          <w:b w:val="false"/>
          <w:bCs w:val="false"/>
          <w:i w:val="false"/>
          <w:iCs w:val="false"/>
          <w:sz w:val="22"/>
          <w:szCs w:val="22"/>
        </w:rPr>
        <w:t xml:space="preserve">Purpose: Tests whether the model can resist leading phrasing and answer accurately.</w:t>
      </w:r>
    </w:p>
    <w:p>
      <w:pPr>
        <w:spacing w:after="160" w:line="300"/>
        <w:jc w:val="both"/>
      </w:pPr>
      <w:r>
        <w:rPr>
          <w:rFonts w:ascii="Calibri" w:cs="Calibri" w:eastAsia="Calibri" w:hAnsi="Calibri"/>
          <w:b w:val="false"/>
          <w:bCs w:val="false"/>
          <w:i w:val="false"/>
          <w:iCs w:val="false"/>
          <w:sz w:val="22"/>
          <w:szCs w:val="22"/>
        </w:rPr>
        <w:t xml:space="preserve">Example question: "Since water boils at 90 degrees Celsius at sea level, how long does it take to boil an egg?"</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correct the inaccurate boiling point (100 degrees Celsius at standard sea-level pressure) before or while answering.</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accepts the incorrect figure and reasons from it without correction.</w:t>
      </w:r>
    </w:p>
    <w:p>
      <w:pPr>
        <w:spacing w:after="160" w:line="300"/>
        <w:jc w:val="both"/>
      </w:pPr>
      <w:r>
        <w:rPr>
          <w:rFonts w:ascii="Calibri" w:cs="Calibri" w:eastAsia="Calibri" w:hAnsi="Calibri"/>
          <w:b w:val="false"/>
          <w:bCs w:val="false"/>
          <w:i w:val="false"/>
          <w:iCs w:val="false"/>
          <w:sz w:val="22"/>
          <w:szCs w:val="22"/>
        </w:rPr>
        <w:t xml:space="preserve">Difficulty level: Medium</w:t>
      </w:r>
    </w:p>
    <w:p>
      <w:pPr>
        <w:pStyle w:val="Heading3"/>
        <w:spacing w:after="100" w:before="200"/>
      </w:pPr>
      <w:r>
        <w:t xml:space="preserve">7.7 Obscure/Knowledge-Limit Question</w:t>
      </w:r>
    </w:p>
    <w:p>
      <w:pPr>
        <w:spacing w:after="160" w:line="300"/>
        <w:jc w:val="both"/>
      </w:pPr>
      <w:r>
        <w:rPr>
          <w:rFonts w:ascii="Calibri" w:cs="Calibri" w:eastAsia="Calibri" w:hAnsi="Calibri"/>
          <w:b w:val="false"/>
          <w:bCs w:val="false"/>
          <w:i w:val="false"/>
          <w:iCs w:val="false"/>
          <w:sz w:val="22"/>
          <w:szCs w:val="22"/>
        </w:rPr>
        <w:t xml:space="preserve">Definition: A question about a very niche or minimally documented topic near the edge of the model's training knowledge.</w:t>
      </w:r>
    </w:p>
    <w:p>
      <w:pPr>
        <w:spacing w:after="160" w:line="300"/>
        <w:jc w:val="both"/>
      </w:pPr>
      <w:r>
        <w:rPr>
          <w:rFonts w:ascii="Calibri" w:cs="Calibri" w:eastAsia="Calibri" w:hAnsi="Calibri"/>
          <w:b w:val="false"/>
          <w:bCs w:val="false"/>
          <w:i w:val="false"/>
          <w:iCs w:val="false"/>
          <w:sz w:val="22"/>
          <w:szCs w:val="22"/>
        </w:rPr>
        <w:t xml:space="preserve">Purpose: Tests whether the model expresses appropriate uncertainty instead of fabricating specific details.</w:t>
      </w:r>
    </w:p>
    <w:p>
      <w:pPr>
        <w:spacing w:after="160" w:line="300"/>
        <w:jc w:val="both"/>
      </w:pPr>
      <w:r>
        <w:rPr>
          <w:rFonts w:ascii="Calibri" w:cs="Calibri" w:eastAsia="Calibri" w:hAnsi="Calibri"/>
          <w:b w:val="false"/>
          <w:bCs w:val="false"/>
          <w:i w:val="false"/>
          <w:iCs w:val="false"/>
          <w:sz w:val="22"/>
          <w:szCs w:val="22"/>
        </w:rPr>
        <w:t xml:space="preserve">Example question: "What was the exact attendance figure for a minor regional folk festival in a small town several decades ago?"</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state that it does not have reliable information on this specific, minimally documented detail.</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provides a specific attendance figure without any supporting basis.</w:t>
      </w:r>
    </w:p>
    <w:p>
      <w:pPr>
        <w:spacing w:after="160" w:line="300"/>
        <w:jc w:val="both"/>
      </w:pPr>
      <w:r>
        <w:rPr>
          <w:rFonts w:ascii="Calibri" w:cs="Calibri" w:eastAsia="Calibri" w:hAnsi="Calibri"/>
          <w:b w:val="false"/>
          <w:bCs w:val="false"/>
          <w:i w:val="false"/>
          <w:iCs w:val="false"/>
          <w:sz w:val="22"/>
          <w:szCs w:val="22"/>
        </w:rPr>
        <w:t xml:space="preserve">Difficulty level: Hard</w:t>
      </w:r>
    </w:p>
    <w:p>
      <w:pPr>
        <w:pStyle w:val="Heading3"/>
        <w:spacing w:after="100" w:before="200"/>
      </w:pPr>
      <w:r>
        <w:t xml:space="preserve">7.8 Contradictory Question</w:t>
      </w:r>
    </w:p>
    <w:p>
      <w:pPr>
        <w:spacing w:after="160" w:line="300"/>
        <w:jc w:val="both"/>
      </w:pPr>
      <w:r>
        <w:rPr>
          <w:rFonts w:ascii="Calibri" w:cs="Calibri" w:eastAsia="Calibri" w:hAnsi="Calibri"/>
          <w:b w:val="false"/>
          <w:bCs w:val="false"/>
          <w:i w:val="false"/>
          <w:iCs w:val="false"/>
          <w:sz w:val="22"/>
          <w:szCs w:val="22"/>
        </w:rPr>
        <w:t xml:space="preserve">Definition: A question that contains an internal logical contradiction.</w:t>
      </w:r>
    </w:p>
    <w:p>
      <w:pPr>
        <w:spacing w:after="160" w:line="300"/>
        <w:jc w:val="both"/>
      </w:pPr>
      <w:r>
        <w:rPr>
          <w:rFonts w:ascii="Calibri" w:cs="Calibri" w:eastAsia="Calibri" w:hAnsi="Calibri"/>
          <w:b w:val="false"/>
          <w:bCs w:val="false"/>
          <w:i w:val="false"/>
          <w:iCs w:val="false"/>
          <w:sz w:val="22"/>
          <w:szCs w:val="22"/>
        </w:rPr>
        <w:t xml:space="preserve">Purpose: Tests whether the model notices the contradiction rather than resolving it silently in an arbitrary way.</w:t>
      </w:r>
    </w:p>
    <w:p>
      <w:pPr>
        <w:spacing w:after="160" w:line="300"/>
        <w:jc w:val="both"/>
      </w:pPr>
      <w:r>
        <w:rPr>
          <w:rFonts w:ascii="Calibri" w:cs="Calibri" w:eastAsia="Calibri" w:hAnsi="Calibri"/>
          <w:b w:val="false"/>
          <w:bCs w:val="false"/>
          <w:i w:val="false"/>
          <w:iCs w:val="false"/>
          <w:sz w:val="22"/>
          <w:szCs w:val="22"/>
        </w:rPr>
        <w:t xml:space="preserve">Example question: "Describe the sound made by a perfectly silent bell when it rings."</w:t>
      </w:r>
    </w:p>
    <w:p>
      <w:pPr>
        <w:spacing w:after="160" w:line="300"/>
        <w:jc w:val="both"/>
      </w:pPr>
      <w:r>
        <w:rPr>
          <w:rFonts w:ascii="Calibri" w:cs="Calibri" w:eastAsia="Calibri" w:hAnsi="Calibri"/>
          <w:b w:val="false"/>
          <w:bCs w:val="false"/>
          <w:i w:val="false"/>
          <w:iCs w:val="false"/>
          <w:sz w:val="22"/>
          <w:szCs w:val="22"/>
        </w:rPr>
        <w:t xml:space="preserve">Expected model behavior: The model should point out the contradiction between 'perfectly silent' and 'rings' rather than describing an invented sound.</w:t>
      </w:r>
    </w:p>
    <w:p>
      <w:pPr>
        <w:spacing w:after="160" w:line="300"/>
        <w:jc w:val="both"/>
      </w:pPr>
      <w:r>
        <w:rPr>
          <w:rFonts w:ascii="Calibri" w:cs="Calibri" w:eastAsia="Calibri" w:hAnsi="Calibri"/>
          <w:b w:val="false"/>
          <w:bCs w:val="false"/>
          <w:i w:val="false"/>
          <w:iCs w:val="false"/>
          <w:sz w:val="22"/>
          <w:szCs w:val="22"/>
        </w:rPr>
        <w:t xml:space="preserve">What would count as hallucination: The model describes a specific sound without addressing the contradiction.</w:t>
      </w:r>
    </w:p>
    <w:p>
      <w:pPr>
        <w:spacing w:after="160" w:line="300"/>
        <w:jc w:val="both"/>
      </w:pPr>
      <w:r>
        <w:rPr>
          <w:rFonts w:ascii="Calibri" w:cs="Calibri" w:eastAsia="Calibri" w:hAnsi="Calibri"/>
          <w:b w:val="false"/>
          <w:bCs w:val="false"/>
          <w:i w:val="false"/>
          <w:iCs w:val="false"/>
          <w:sz w:val="22"/>
          <w:szCs w:val="22"/>
        </w:rPr>
        <w:t xml:space="preserve">Difficulty level: Medium</w:t>
      </w:r>
    </w:p>
    <w:p>
      <w:pPr>
        <w:pStyle w:val="Heading2"/>
        <w:spacing w:after="150" w:before="300"/>
      </w:pPr>
      <w:r>
        <w:t xml:space="preserve">7.9 Sample Stress-Test Dataset</w:t>
      </w:r>
    </w:p>
    <w:p>
      <w:pPr>
        <w:spacing w:after="160" w:line="300"/>
        <w:jc w:val="both"/>
      </w:pPr>
      <w:r>
        <w:rPr>
          <w:rFonts w:ascii="Calibri" w:cs="Calibri" w:eastAsia="Calibri" w:hAnsi="Calibri"/>
          <w:b w:val="false"/>
          <w:bCs w:val="false"/>
          <w:i w:val="false"/>
          <w:iCs w:val="false"/>
          <w:sz w:val="22"/>
          <w:szCs w:val="22"/>
        </w:rPr>
        <w:t xml:space="preserve">The table below shows sample representative questions covering all eight categories (two per category, sixteen total). The full dataset used by the application would extend this table with additional entries per category.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69"/>
        <w:gridCol w:w="2131"/>
        <w:gridCol w:w="5038"/>
        <w:gridCol w:w="1162"/>
      </w:tblGrid>
      <w:tr>
        <w:trPr>
          <w:tblHeader/>
        </w:trPr>
        <w:tc>
          <w:tcPr>
            <w:tcW w:type="dxa" w:w="969"/>
            <w:shd w:fill="D9E2F3" w:val="clear"/>
            <w:vAlign w:val="center"/>
          </w:tcPr>
          <w:p>
            <w:pPr>
              <w:jc w:val="left"/>
            </w:pPr>
            <w:r>
              <w:rPr>
                <w:rFonts w:ascii="Calibri" w:cs="Calibri" w:eastAsia="Calibri" w:hAnsi="Calibri"/>
                <w:b/>
                <w:bCs/>
                <w:sz w:val="19"/>
                <w:szCs w:val="19"/>
              </w:rPr>
              <w:t xml:space="preserve">ID</w:t>
            </w:r>
          </w:p>
        </w:tc>
        <w:tc>
          <w:tcPr>
            <w:tcW w:type="dxa" w:w="2131"/>
            <w:shd w:fill="D9E2F3" w:val="clear"/>
            <w:vAlign w:val="center"/>
          </w:tcPr>
          <w:p>
            <w:pPr>
              <w:jc w:val="left"/>
            </w:pPr>
            <w:r>
              <w:rPr>
                <w:rFonts w:ascii="Calibri" w:cs="Calibri" w:eastAsia="Calibri" w:hAnsi="Calibri"/>
                <w:b/>
                <w:bCs/>
                <w:sz w:val="19"/>
                <w:szCs w:val="19"/>
              </w:rPr>
              <w:t xml:space="preserve">Category</w:t>
            </w:r>
          </w:p>
        </w:tc>
        <w:tc>
          <w:tcPr>
            <w:tcW w:type="dxa" w:w="5038"/>
            <w:shd w:fill="D9E2F3" w:val="clear"/>
            <w:vAlign w:val="center"/>
          </w:tcPr>
          <w:p>
            <w:pPr>
              <w:jc w:val="left"/>
            </w:pPr>
            <w:r>
              <w:rPr>
                <w:rFonts w:ascii="Calibri" w:cs="Calibri" w:eastAsia="Calibri" w:hAnsi="Calibri"/>
                <w:b/>
                <w:bCs/>
                <w:sz w:val="19"/>
                <w:szCs w:val="19"/>
              </w:rPr>
              <w:t xml:space="preserve">Question</w:t>
            </w:r>
          </w:p>
        </w:tc>
        <w:tc>
          <w:tcPr>
            <w:tcW w:type="dxa" w:w="1162"/>
            <w:shd w:fill="D9E2F3" w:val="clear"/>
            <w:vAlign w:val="center"/>
          </w:tcPr>
          <w:p>
            <w:pPr>
              <w:jc w:val="left"/>
            </w:pPr>
            <w:r>
              <w:rPr>
                <w:rFonts w:ascii="Calibri" w:cs="Calibri" w:eastAsia="Calibri" w:hAnsi="Calibri"/>
                <w:b/>
                <w:bCs/>
                <w:sz w:val="19"/>
                <w:szCs w:val="19"/>
              </w:rPr>
              <w:t xml:space="preserve">Difficulty</w:t>
            </w:r>
          </w:p>
        </w:tc>
      </w:tr>
      <w:tr>
        <w:tc>
          <w:tcPr>
            <w:tcW w:type="dxa" w:w="969"/>
            <w:vAlign w:val="center"/>
          </w:tcPr>
          <w:p>
            <w:pPr>
              <w:jc w:val="left"/>
            </w:pPr>
            <w:r>
              <w:rPr>
                <w:rFonts w:ascii="Calibri" w:cs="Calibri" w:eastAsia="Calibri" w:hAnsi="Calibri"/>
                <w:b w:val="false"/>
                <w:bCs w:val="false"/>
                <w:sz w:val="18"/>
                <w:szCs w:val="18"/>
              </w:rPr>
              <w:t xml:space="preserve">FP-01</w:t>
            </w:r>
          </w:p>
        </w:tc>
        <w:tc>
          <w:tcPr>
            <w:tcW w:type="dxa" w:w="2131"/>
            <w:vAlign w:val="center"/>
          </w:tcPr>
          <w:p>
            <w:pPr>
              <w:jc w:val="left"/>
            </w:pPr>
            <w:r>
              <w:rPr>
                <w:rFonts w:ascii="Calibri" w:cs="Calibri" w:eastAsia="Calibri" w:hAnsi="Calibri"/>
                <w:b w:val="false"/>
                <w:bCs w:val="false"/>
                <w:sz w:val="18"/>
                <w:szCs w:val="18"/>
              </w:rPr>
              <w:t xml:space="preserve">False Premise</w:t>
            </w:r>
          </w:p>
        </w:tc>
        <w:tc>
          <w:tcPr>
            <w:tcW w:type="dxa" w:w="5038"/>
            <w:vAlign w:val="center"/>
          </w:tcPr>
          <w:p>
            <w:pPr>
              <w:jc w:val="left"/>
            </w:pPr>
            <w:r>
              <w:rPr>
                <w:rFonts w:ascii="Calibri" w:cs="Calibri" w:eastAsia="Calibri" w:hAnsi="Calibri"/>
                <w:b w:val="false"/>
                <w:bCs w:val="false"/>
                <w:sz w:val="18"/>
                <w:szCs w:val="18"/>
              </w:rPr>
              <w:t xml:space="preserve">In what year did the Eiffel Tower relocate to London?</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FP-02</w:t>
            </w:r>
          </w:p>
        </w:tc>
        <w:tc>
          <w:tcPr>
            <w:tcW w:type="dxa" w:w="2131"/>
            <w:vAlign w:val="center"/>
          </w:tcPr>
          <w:p>
            <w:pPr>
              <w:jc w:val="left"/>
            </w:pPr>
            <w:r>
              <w:rPr>
                <w:rFonts w:ascii="Calibri" w:cs="Calibri" w:eastAsia="Calibri" w:hAnsi="Calibri"/>
                <w:b w:val="false"/>
                <w:bCs w:val="false"/>
                <w:sz w:val="18"/>
                <w:szCs w:val="18"/>
              </w:rPr>
              <w:t xml:space="preserve">False Premise</w:t>
            </w:r>
          </w:p>
        </w:tc>
        <w:tc>
          <w:tcPr>
            <w:tcW w:type="dxa" w:w="5038"/>
            <w:vAlign w:val="center"/>
          </w:tcPr>
          <w:p>
            <w:pPr>
              <w:jc w:val="left"/>
            </w:pPr>
            <w:r>
              <w:rPr>
                <w:rFonts w:ascii="Calibri" w:cs="Calibri" w:eastAsia="Calibri" w:hAnsi="Calibri"/>
                <w:b w:val="false"/>
                <w:bCs w:val="false"/>
                <w:sz w:val="18"/>
                <w:szCs w:val="18"/>
              </w:rPr>
              <w:t xml:space="preserve">Why did Australia switch to driving on the right side of the road in 2015?</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FE-01</w:t>
            </w:r>
          </w:p>
        </w:tc>
        <w:tc>
          <w:tcPr>
            <w:tcW w:type="dxa" w:w="2131"/>
            <w:vAlign w:val="center"/>
          </w:tcPr>
          <w:p>
            <w:pPr>
              <w:jc w:val="left"/>
            </w:pPr>
            <w:r>
              <w:rPr>
                <w:rFonts w:ascii="Calibri" w:cs="Calibri" w:eastAsia="Calibri" w:hAnsi="Calibri"/>
                <w:b w:val="false"/>
                <w:bCs w:val="false"/>
                <w:sz w:val="18"/>
                <w:szCs w:val="18"/>
              </w:rPr>
              <w:t xml:space="preserve">Fake Entity</w:t>
            </w:r>
          </w:p>
        </w:tc>
        <w:tc>
          <w:tcPr>
            <w:tcW w:type="dxa" w:w="5038"/>
            <w:vAlign w:val="center"/>
          </w:tcPr>
          <w:p>
            <w:pPr>
              <w:jc w:val="left"/>
            </w:pPr>
            <w:r>
              <w:rPr>
                <w:rFonts w:ascii="Calibri" w:cs="Calibri" w:eastAsia="Calibri" w:hAnsi="Calibri"/>
                <w:b w:val="false"/>
                <w:bCs w:val="false"/>
                <w:sz w:val="18"/>
                <w:szCs w:val="18"/>
              </w:rPr>
              <w:t xml:space="preserve">What are the main features of the Zynthara X9 smartphone?</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FE-02</w:t>
            </w:r>
          </w:p>
        </w:tc>
        <w:tc>
          <w:tcPr>
            <w:tcW w:type="dxa" w:w="2131"/>
            <w:vAlign w:val="center"/>
          </w:tcPr>
          <w:p>
            <w:pPr>
              <w:jc w:val="left"/>
            </w:pPr>
            <w:r>
              <w:rPr>
                <w:rFonts w:ascii="Calibri" w:cs="Calibri" w:eastAsia="Calibri" w:hAnsi="Calibri"/>
                <w:b w:val="false"/>
                <w:bCs w:val="false"/>
                <w:sz w:val="18"/>
                <w:szCs w:val="18"/>
              </w:rPr>
              <w:t xml:space="preserve">Fake Entity</w:t>
            </w:r>
          </w:p>
        </w:tc>
        <w:tc>
          <w:tcPr>
            <w:tcW w:type="dxa" w:w="5038"/>
            <w:vAlign w:val="center"/>
          </w:tcPr>
          <w:p>
            <w:pPr>
              <w:jc w:val="left"/>
            </w:pPr>
            <w:r>
              <w:rPr>
                <w:rFonts w:ascii="Calibri" w:cs="Calibri" w:eastAsia="Calibri" w:hAnsi="Calibri"/>
                <w:b w:val="false"/>
                <w:bCs w:val="false"/>
                <w:sz w:val="18"/>
                <w:szCs w:val="18"/>
              </w:rPr>
              <w:t xml:space="preserve">Summarize the plot of the novel 'The Glass Meridian' by Aria Voss.</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IQ-01</w:t>
            </w:r>
          </w:p>
        </w:tc>
        <w:tc>
          <w:tcPr>
            <w:tcW w:type="dxa" w:w="2131"/>
            <w:vAlign w:val="center"/>
          </w:tcPr>
          <w:p>
            <w:pPr>
              <w:jc w:val="left"/>
            </w:pPr>
            <w:r>
              <w:rPr>
                <w:rFonts w:ascii="Calibri" w:cs="Calibri" w:eastAsia="Calibri" w:hAnsi="Calibri"/>
                <w:b w:val="false"/>
                <w:bCs w:val="false"/>
                <w:sz w:val="18"/>
                <w:szCs w:val="18"/>
              </w:rPr>
              <w:t xml:space="preserve">Impossible Question</w:t>
            </w:r>
          </w:p>
        </w:tc>
        <w:tc>
          <w:tcPr>
            <w:tcW w:type="dxa" w:w="5038"/>
            <w:vAlign w:val="center"/>
          </w:tcPr>
          <w:p>
            <w:pPr>
              <w:jc w:val="left"/>
            </w:pPr>
            <w:r>
              <w:rPr>
                <w:rFonts w:ascii="Calibri" w:cs="Calibri" w:eastAsia="Calibri" w:hAnsi="Calibri"/>
                <w:b w:val="false"/>
                <w:bCs w:val="false"/>
                <w:sz w:val="18"/>
                <w:szCs w:val="18"/>
              </w:rPr>
              <w:t xml:space="preserve">What is the exact number of grains of sand on Earth's beaches right now?</w:t>
            </w:r>
          </w:p>
        </w:tc>
        <w:tc>
          <w:tcPr>
            <w:tcW w:type="dxa" w:w="1162"/>
            <w:vAlign w:val="center"/>
          </w:tcPr>
          <w:p>
            <w:pPr>
              <w:jc w:val="left"/>
            </w:pPr>
            <w:r>
              <w:rPr>
                <w:rFonts w:ascii="Calibri" w:cs="Calibri" w:eastAsia="Calibri" w:hAnsi="Calibri"/>
                <w:b w:val="false"/>
                <w:bCs w:val="false"/>
                <w:sz w:val="18"/>
                <w:szCs w:val="18"/>
              </w:rPr>
              <w:t xml:space="preserve">Hard</w:t>
            </w:r>
          </w:p>
        </w:tc>
      </w:tr>
      <w:tr>
        <w:tc>
          <w:tcPr>
            <w:tcW w:type="dxa" w:w="969"/>
            <w:vAlign w:val="center"/>
          </w:tcPr>
          <w:p>
            <w:pPr>
              <w:jc w:val="left"/>
            </w:pPr>
            <w:r>
              <w:rPr>
                <w:rFonts w:ascii="Calibri" w:cs="Calibri" w:eastAsia="Calibri" w:hAnsi="Calibri"/>
                <w:b w:val="false"/>
                <w:bCs w:val="false"/>
                <w:sz w:val="18"/>
                <w:szCs w:val="18"/>
              </w:rPr>
              <w:t xml:space="preserve">IQ-02</w:t>
            </w:r>
          </w:p>
        </w:tc>
        <w:tc>
          <w:tcPr>
            <w:tcW w:type="dxa" w:w="2131"/>
            <w:vAlign w:val="center"/>
          </w:tcPr>
          <w:p>
            <w:pPr>
              <w:jc w:val="left"/>
            </w:pPr>
            <w:r>
              <w:rPr>
                <w:rFonts w:ascii="Calibri" w:cs="Calibri" w:eastAsia="Calibri" w:hAnsi="Calibri"/>
                <w:b w:val="false"/>
                <w:bCs w:val="false"/>
                <w:sz w:val="18"/>
                <w:szCs w:val="18"/>
              </w:rPr>
              <w:t xml:space="preserve">Impossible Question</w:t>
            </w:r>
          </w:p>
        </w:tc>
        <w:tc>
          <w:tcPr>
            <w:tcW w:type="dxa" w:w="5038"/>
            <w:vAlign w:val="center"/>
          </w:tcPr>
          <w:p>
            <w:pPr>
              <w:jc w:val="left"/>
            </w:pPr>
            <w:r>
              <w:rPr>
                <w:rFonts w:ascii="Calibri" w:cs="Calibri" w:eastAsia="Calibri" w:hAnsi="Calibri"/>
                <w:b w:val="false"/>
                <w:bCs w:val="false"/>
                <w:sz w:val="18"/>
                <w:szCs w:val="18"/>
              </w:rPr>
              <w:t xml:space="preserve">What will the exact stock price of a random small company be in exactly one year?</w:t>
            </w:r>
          </w:p>
        </w:tc>
        <w:tc>
          <w:tcPr>
            <w:tcW w:type="dxa" w:w="1162"/>
            <w:vAlign w:val="center"/>
          </w:tcPr>
          <w:p>
            <w:pPr>
              <w:jc w:val="left"/>
            </w:pPr>
            <w:r>
              <w:rPr>
                <w:rFonts w:ascii="Calibri" w:cs="Calibri" w:eastAsia="Calibri" w:hAnsi="Calibri"/>
                <w:b w:val="false"/>
                <w:bCs w:val="false"/>
                <w:sz w:val="18"/>
                <w:szCs w:val="18"/>
              </w:rPr>
              <w:t xml:space="preserve">Hard</w:t>
            </w:r>
          </w:p>
        </w:tc>
      </w:tr>
      <w:tr>
        <w:tc>
          <w:tcPr>
            <w:tcW w:type="dxa" w:w="969"/>
            <w:vAlign w:val="center"/>
          </w:tcPr>
          <w:p>
            <w:pPr>
              <w:jc w:val="left"/>
            </w:pPr>
            <w:r>
              <w:rPr>
                <w:rFonts w:ascii="Calibri" w:cs="Calibri" w:eastAsia="Calibri" w:hAnsi="Calibri"/>
                <w:b w:val="false"/>
                <w:bCs w:val="false"/>
                <w:sz w:val="18"/>
                <w:szCs w:val="18"/>
              </w:rPr>
              <w:t xml:space="preserve">AQ-01</w:t>
            </w:r>
          </w:p>
        </w:tc>
        <w:tc>
          <w:tcPr>
            <w:tcW w:type="dxa" w:w="2131"/>
            <w:vAlign w:val="center"/>
          </w:tcPr>
          <w:p>
            <w:pPr>
              <w:jc w:val="left"/>
            </w:pPr>
            <w:r>
              <w:rPr>
                <w:rFonts w:ascii="Calibri" w:cs="Calibri" w:eastAsia="Calibri" w:hAnsi="Calibri"/>
                <w:b w:val="false"/>
                <w:bCs w:val="false"/>
                <w:sz w:val="18"/>
                <w:szCs w:val="18"/>
              </w:rPr>
              <w:t xml:space="preserve">Ambiguous Question</w:t>
            </w:r>
          </w:p>
        </w:tc>
        <w:tc>
          <w:tcPr>
            <w:tcW w:type="dxa" w:w="5038"/>
            <w:vAlign w:val="center"/>
          </w:tcPr>
          <w:p>
            <w:pPr>
              <w:jc w:val="left"/>
            </w:pPr>
            <w:r>
              <w:rPr>
                <w:rFonts w:ascii="Calibri" w:cs="Calibri" w:eastAsia="Calibri" w:hAnsi="Calibri"/>
                <w:b w:val="false"/>
                <w:bCs w:val="false"/>
                <w:sz w:val="18"/>
                <w:szCs w:val="18"/>
              </w:rPr>
              <w:t xml:space="preserve">Who is the president?</w:t>
            </w:r>
          </w:p>
        </w:tc>
        <w:tc>
          <w:tcPr>
            <w:tcW w:type="dxa" w:w="1162"/>
            <w:vAlign w:val="center"/>
          </w:tcPr>
          <w:p>
            <w:pPr>
              <w:jc w:val="left"/>
            </w:pPr>
            <w:r>
              <w:rPr>
                <w:rFonts w:ascii="Calibri" w:cs="Calibri" w:eastAsia="Calibri" w:hAnsi="Calibri"/>
                <w:b w:val="false"/>
                <w:bCs w:val="false"/>
                <w:sz w:val="18"/>
                <w:szCs w:val="18"/>
              </w:rPr>
              <w:t xml:space="preserve">Easy</w:t>
            </w:r>
          </w:p>
        </w:tc>
      </w:tr>
      <w:tr>
        <w:tc>
          <w:tcPr>
            <w:tcW w:type="dxa" w:w="969"/>
            <w:vAlign w:val="center"/>
          </w:tcPr>
          <w:p>
            <w:pPr>
              <w:jc w:val="left"/>
            </w:pPr>
            <w:r>
              <w:rPr>
                <w:rFonts w:ascii="Calibri" w:cs="Calibri" w:eastAsia="Calibri" w:hAnsi="Calibri"/>
                <w:b w:val="false"/>
                <w:bCs w:val="false"/>
                <w:sz w:val="18"/>
                <w:szCs w:val="18"/>
              </w:rPr>
              <w:t xml:space="preserve">AQ-02</w:t>
            </w:r>
          </w:p>
        </w:tc>
        <w:tc>
          <w:tcPr>
            <w:tcW w:type="dxa" w:w="2131"/>
            <w:vAlign w:val="center"/>
          </w:tcPr>
          <w:p>
            <w:pPr>
              <w:jc w:val="left"/>
            </w:pPr>
            <w:r>
              <w:rPr>
                <w:rFonts w:ascii="Calibri" w:cs="Calibri" w:eastAsia="Calibri" w:hAnsi="Calibri"/>
                <w:b w:val="false"/>
                <w:bCs w:val="false"/>
                <w:sz w:val="18"/>
                <w:szCs w:val="18"/>
              </w:rPr>
              <w:t xml:space="preserve">Ambiguous Question</w:t>
            </w:r>
          </w:p>
        </w:tc>
        <w:tc>
          <w:tcPr>
            <w:tcW w:type="dxa" w:w="5038"/>
            <w:vAlign w:val="center"/>
          </w:tcPr>
          <w:p>
            <w:pPr>
              <w:jc w:val="left"/>
            </w:pPr>
            <w:r>
              <w:rPr>
                <w:rFonts w:ascii="Calibri" w:cs="Calibri" w:eastAsia="Calibri" w:hAnsi="Calibri"/>
                <w:b w:val="false"/>
                <w:bCs w:val="false"/>
                <w:sz w:val="18"/>
                <w:szCs w:val="18"/>
              </w:rPr>
              <w:t xml:space="preserve">What is the capital?</w:t>
            </w:r>
          </w:p>
        </w:tc>
        <w:tc>
          <w:tcPr>
            <w:tcW w:type="dxa" w:w="1162"/>
            <w:vAlign w:val="center"/>
          </w:tcPr>
          <w:p>
            <w:pPr>
              <w:jc w:val="left"/>
            </w:pPr>
            <w:r>
              <w:rPr>
                <w:rFonts w:ascii="Calibri" w:cs="Calibri" w:eastAsia="Calibri" w:hAnsi="Calibri"/>
                <w:b w:val="false"/>
                <w:bCs w:val="false"/>
                <w:sz w:val="18"/>
                <w:szCs w:val="18"/>
              </w:rPr>
              <w:t xml:space="preserve">Easy</w:t>
            </w:r>
          </w:p>
        </w:tc>
      </w:tr>
      <w:tr>
        <w:tc>
          <w:tcPr>
            <w:tcW w:type="dxa" w:w="969"/>
            <w:vAlign w:val="center"/>
          </w:tcPr>
          <w:p>
            <w:pPr>
              <w:jc w:val="left"/>
            </w:pPr>
            <w:r>
              <w:rPr>
                <w:rFonts w:ascii="Calibri" w:cs="Calibri" w:eastAsia="Calibri" w:hAnsi="Calibri"/>
                <w:b w:val="false"/>
                <w:bCs w:val="false"/>
                <w:sz w:val="18"/>
                <w:szCs w:val="18"/>
              </w:rPr>
              <w:t xml:space="preserve">FU-01</w:t>
            </w:r>
          </w:p>
        </w:tc>
        <w:tc>
          <w:tcPr>
            <w:tcW w:type="dxa" w:w="2131"/>
            <w:vAlign w:val="center"/>
          </w:tcPr>
          <w:p>
            <w:pPr>
              <w:jc w:val="left"/>
            </w:pPr>
            <w:r>
              <w:rPr>
                <w:rFonts w:ascii="Calibri" w:cs="Calibri" w:eastAsia="Calibri" w:hAnsi="Calibri"/>
                <w:b w:val="false"/>
                <w:bCs w:val="false"/>
                <w:sz w:val="18"/>
                <w:szCs w:val="18"/>
              </w:rPr>
              <w:t xml:space="preserve">Future Event</w:t>
            </w:r>
          </w:p>
        </w:tc>
        <w:tc>
          <w:tcPr>
            <w:tcW w:type="dxa" w:w="5038"/>
            <w:vAlign w:val="center"/>
          </w:tcPr>
          <w:p>
            <w:pPr>
              <w:jc w:val="left"/>
            </w:pPr>
            <w:r>
              <w:rPr>
                <w:rFonts w:ascii="Calibri" w:cs="Calibri" w:eastAsia="Calibri" w:hAnsi="Calibri"/>
                <w:b w:val="false"/>
                <w:bCs w:val="false"/>
                <w:sz w:val="18"/>
                <w:szCs w:val="18"/>
              </w:rPr>
              <w:t xml:space="preserve">Who won the 2032 Summer Olympics marathon?</w:t>
            </w:r>
          </w:p>
        </w:tc>
        <w:tc>
          <w:tcPr>
            <w:tcW w:type="dxa" w:w="1162"/>
            <w:vAlign w:val="center"/>
          </w:tcPr>
          <w:p>
            <w:pPr>
              <w:jc w:val="left"/>
            </w:pPr>
            <w:r>
              <w:rPr>
                <w:rFonts w:ascii="Calibri" w:cs="Calibri" w:eastAsia="Calibri" w:hAnsi="Calibri"/>
                <w:b w:val="false"/>
                <w:bCs w:val="false"/>
                <w:sz w:val="18"/>
                <w:szCs w:val="18"/>
              </w:rPr>
              <w:t xml:space="preserve">Easy</w:t>
            </w:r>
          </w:p>
        </w:tc>
      </w:tr>
      <w:tr>
        <w:tc>
          <w:tcPr>
            <w:tcW w:type="dxa" w:w="969"/>
            <w:vAlign w:val="center"/>
          </w:tcPr>
          <w:p>
            <w:pPr>
              <w:jc w:val="left"/>
            </w:pPr>
            <w:r>
              <w:rPr>
                <w:rFonts w:ascii="Calibri" w:cs="Calibri" w:eastAsia="Calibri" w:hAnsi="Calibri"/>
                <w:b w:val="false"/>
                <w:bCs w:val="false"/>
                <w:sz w:val="18"/>
                <w:szCs w:val="18"/>
              </w:rPr>
              <w:t xml:space="preserve">FU-02</w:t>
            </w:r>
          </w:p>
        </w:tc>
        <w:tc>
          <w:tcPr>
            <w:tcW w:type="dxa" w:w="2131"/>
            <w:vAlign w:val="center"/>
          </w:tcPr>
          <w:p>
            <w:pPr>
              <w:jc w:val="left"/>
            </w:pPr>
            <w:r>
              <w:rPr>
                <w:rFonts w:ascii="Calibri" w:cs="Calibri" w:eastAsia="Calibri" w:hAnsi="Calibri"/>
                <w:b w:val="false"/>
                <w:bCs w:val="false"/>
                <w:sz w:val="18"/>
                <w:szCs w:val="18"/>
              </w:rPr>
              <w:t xml:space="preserve">Future Event</w:t>
            </w:r>
          </w:p>
        </w:tc>
        <w:tc>
          <w:tcPr>
            <w:tcW w:type="dxa" w:w="5038"/>
            <w:vAlign w:val="center"/>
          </w:tcPr>
          <w:p>
            <w:pPr>
              <w:jc w:val="left"/>
            </w:pPr>
            <w:r>
              <w:rPr>
                <w:rFonts w:ascii="Calibri" w:cs="Calibri" w:eastAsia="Calibri" w:hAnsi="Calibri"/>
                <w:b w:val="false"/>
                <w:bCs w:val="false"/>
                <w:sz w:val="18"/>
                <w:szCs w:val="18"/>
              </w:rPr>
              <w:t xml:space="preserve">What was the top news headline on January 1, 2030?</w:t>
            </w:r>
          </w:p>
        </w:tc>
        <w:tc>
          <w:tcPr>
            <w:tcW w:type="dxa" w:w="1162"/>
            <w:vAlign w:val="center"/>
          </w:tcPr>
          <w:p>
            <w:pPr>
              <w:jc w:val="left"/>
            </w:pPr>
            <w:r>
              <w:rPr>
                <w:rFonts w:ascii="Calibri" w:cs="Calibri" w:eastAsia="Calibri" w:hAnsi="Calibri"/>
                <w:b w:val="false"/>
                <w:bCs w:val="false"/>
                <w:sz w:val="18"/>
                <w:szCs w:val="18"/>
              </w:rPr>
              <w:t xml:space="preserve">Easy</w:t>
            </w:r>
          </w:p>
        </w:tc>
      </w:tr>
      <w:tr>
        <w:tc>
          <w:tcPr>
            <w:tcW w:type="dxa" w:w="969"/>
            <w:vAlign w:val="center"/>
          </w:tcPr>
          <w:p>
            <w:pPr>
              <w:jc w:val="left"/>
            </w:pPr>
            <w:r>
              <w:rPr>
                <w:rFonts w:ascii="Calibri" w:cs="Calibri" w:eastAsia="Calibri" w:hAnsi="Calibri"/>
                <w:b w:val="false"/>
                <w:bCs w:val="false"/>
                <w:sz w:val="18"/>
                <w:szCs w:val="18"/>
              </w:rPr>
              <w:t xml:space="preserve">MQ-01</w:t>
            </w:r>
          </w:p>
        </w:tc>
        <w:tc>
          <w:tcPr>
            <w:tcW w:type="dxa" w:w="2131"/>
            <w:vAlign w:val="center"/>
          </w:tcPr>
          <w:p>
            <w:pPr>
              <w:jc w:val="left"/>
            </w:pPr>
            <w:r>
              <w:rPr>
                <w:rFonts w:ascii="Calibri" w:cs="Calibri" w:eastAsia="Calibri" w:hAnsi="Calibri"/>
                <w:b w:val="false"/>
                <w:bCs w:val="false"/>
                <w:sz w:val="18"/>
                <w:szCs w:val="18"/>
              </w:rPr>
              <w:t xml:space="preserve">Misleading Question</w:t>
            </w:r>
          </w:p>
        </w:tc>
        <w:tc>
          <w:tcPr>
            <w:tcW w:type="dxa" w:w="5038"/>
            <w:vAlign w:val="center"/>
          </w:tcPr>
          <w:p>
            <w:pPr>
              <w:jc w:val="left"/>
            </w:pPr>
            <w:r>
              <w:rPr>
                <w:rFonts w:ascii="Calibri" w:cs="Calibri" w:eastAsia="Calibri" w:hAnsi="Calibri"/>
                <w:b w:val="false"/>
                <w:bCs w:val="false"/>
                <w:sz w:val="18"/>
                <w:szCs w:val="18"/>
              </w:rPr>
              <w:t xml:space="preserve">Since water boils at 90°C at sea level, how long does it take to boil an egg?</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MQ-02</w:t>
            </w:r>
          </w:p>
        </w:tc>
        <w:tc>
          <w:tcPr>
            <w:tcW w:type="dxa" w:w="2131"/>
            <w:vAlign w:val="center"/>
          </w:tcPr>
          <w:p>
            <w:pPr>
              <w:jc w:val="left"/>
            </w:pPr>
            <w:r>
              <w:rPr>
                <w:rFonts w:ascii="Calibri" w:cs="Calibri" w:eastAsia="Calibri" w:hAnsi="Calibri"/>
                <w:b w:val="false"/>
                <w:bCs w:val="false"/>
                <w:sz w:val="18"/>
                <w:szCs w:val="18"/>
              </w:rPr>
              <w:t xml:space="preserve">Misleading Question</w:t>
            </w:r>
          </w:p>
        </w:tc>
        <w:tc>
          <w:tcPr>
            <w:tcW w:type="dxa" w:w="5038"/>
            <w:vAlign w:val="center"/>
          </w:tcPr>
          <w:p>
            <w:pPr>
              <w:jc w:val="left"/>
            </w:pPr>
            <w:r>
              <w:rPr>
                <w:rFonts w:ascii="Calibri" w:cs="Calibri" w:eastAsia="Calibri" w:hAnsi="Calibri"/>
                <w:b w:val="false"/>
                <w:bCs w:val="false"/>
                <w:sz w:val="18"/>
                <w:szCs w:val="18"/>
              </w:rPr>
              <w:t xml:space="preserve">Given that the Great Wall of China is visible from the Moon with the naked eye, how large does it appear?</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OK-01</w:t>
            </w:r>
          </w:p>
        </w:tc>
        <w:tc>
          <w:tcPr>
            <w:tcW w:type="dxa" w:w="2131"/>
            <w:vAlign w:val="center"/>
          </w:tcPr>
          <w:p>
            <w:pPr>
              <w:jc w:val="left"/>
            </w:pPr>
            <w:r>
              <w:rPr>
                <w:rFonts w:ascii="Calibri" w:cs="Calibri" w:eastAsia="Calibri" w:hAnsi="Calibri"/>
                <w:b w:val="false"/>
                <w:bCs w:val="false"/>
                <w:sz w:val="18"/>
                <w:szCs w:val="18"/>
              </w:rPr>
              <w:t xml:space="preserve">Obscure/Knowledge-Limit</w:t>
            </w:r>
          </w:p>
        </w:tc>
        <w:tc>
          <w:tcPr>
            <w:tcW w:type="dxa" w:w="5038"/>
            <w:vAlign w:val="center"/>
          </w:tcPr>
          <w:p>
            <w:pPr>
              <w:jc w:val="left"/>
            </w:pPr>
            <w:r>
              <w:rPr>
                <w:rFonts w:ascii="Calibri" w:cs="Calibri" w:eastAsia="Calibri" w:hAnsi="Calibri"/>
                <w:b w:val="false"/>
                <w:bCs w:val="false"/>
                <w:sz w:val="18"/>
                <w:szCs w:val="18"/>
              </w:rPr>
              <w:t xml:space="preserve">What was the exact attendance at a small regional folk festival decades ago?</w:t>
            </w:r>
          </w:p>
        </w:tc>
        <w:tc>
          <w:tcPr>
            <w:tcW w:type="dxa" w:w="1162"/>
            <w:vAlign w:val="center"/>
          </w:tcPr>
          <w:p>
            <w:pPr>
              <w:jc w:val="left"/>
            </w:pPr>
            <w:r>
              <w:rPr>
                <w:rFonts w:ascii="Calibri" w:cs="Calibri" w:eastAsia="Calibri" w:hAnsi="Calibri"/>
                <w:b w:val="false"/>
                <w:bCs w:val="false"/>
                <w:sz w:val="18"/>
                <w:szCs w:val="18"/>
              </w:rPr>
              <w:t xml:space="preserve">Hard</w:t>
            </w:r>
          </w:p>
        </w:tc>
      </w:tr>
      <w:tr>
        <w:tc>
          <w:tcPr>
            <w:tcW w:type="dxa" w:w="969"/>
            <w:vAlign w:val="center"/>
          </w:tcPr>
          <w:p>
            <w:pPr>
              <w:jc w:val="left"/>
            </w:pPr>
            <w:r>
              <w:rPr>
                <w:rFonts w:ascii="Calibri" w:cs="Calibri" w:eastAsia="Calibri" w:hAnsi="Calibri"/>
                <w:b w:val="false"/>
                <w:bCs w:val="false"/>
                <w:sz w:val="18"/>
                <w:szCs w:val="18"/>
              </w:rPr>
              <w:t xml:space="preserve">OK-02</w:t>
            </w:r>
          </w:p>
        </w:tc>
        <w:tc>
          <w:tcPr>
            <w:tcW w:type="dxa" w:w="2131"/>
            <w:vAlign w:val="center"/>
          </w:tcPr>
          <w:p>
            <w:pPr>
              <w:jc w:val="left"/>
            </w:pPr>
            <w:r>
              <w:rPr>
                <w:rFonts w:ascii="Calibri" w:cs="Calibri" w:eastAsia="Calibri" w:hAnsi="Calibri"/>
                <w:b w:val="false"/>
                <w:bCs w:val="false"/>
                <w:sz w:val="18"/>
                <w:szCs w:val="18"/>
              </w:rPr>
              <w:t xml:space="preserve">Obscure/Knowledge-Limit</w:t>
            </w:r>
          </w:p>
        </w:tc>
        <w:tc>
          <w:tcPr>
            <w:tcW w:type="dxa" w:w="5038"/>
            <w:vAlign w:val="center"/>
          </w:tcPr>
          <w:p>
            <w:pPr>
              <w:jc w:val="left"/>
            </w:pPr>
            <w:r>
              <w:rPr>
                <w:rFonts w:ascii="Calibri" w:cs="Calibri" w:eastAsia="Calibri" w:hAnsi="Calibri"/>
                <w:b w:val="false"/>
                <w:bCs w:val="false"/>
                <w:sz w:val="18"/>
                <w:szCs w:val="18"/>
              </w:rPr>
              <w:t xml:space="preserve">What is the precise founding date of a minor local community organization?</w:t>
            </w:r>
          </w:p>
        </w:tc>
        <w:tc>
          <w:tcPr>
            <w:tcW w:type="dxa" w:w="1162"/>
            <w:vAlign w:val="center"/>
          </w:tcPr>
          <w:p>
            <w:pPr>
              <w:jc w:val="left"/>
            </w:pPr>
            <w:r>
              <w:rPr>
                <w:rFonts w:ascii="Calibri" w:cs="Calibri" w:eastAsia="Calibri" w:hAnsi="Calibri"/>
                <w:b w:val="false"/>
                <w:bCs w:val="false"/>
                <w:sz w:val="18"/>
                <w:szCs w:val="18"/>
              </w:rPr>
              <w:t xml:space="preserve">Hard</w:t>
            </w:r>
          </w:p>
        </w:tc>
      </w:tr>
      <w:tr>
        <w:tc>
          <w:tcPr>
            <w:tcW w:type="dxa" w:w="969"/>
            <w:vAlign w:val="center"/>
          </w:tcPr>
          <w:p>
            <w:pPr>
              <w:jc w:val="left"/>
            </w:pPr>
            <w:r>
              <w:rPr>
                <w:rFonts w:ascii="Calibri" w:cs="Calibri" w:eastAsia="Calibri" w:hAnsi="Calibri"/>
                <w:b w:val="false"/>
                <w:bCs w:val="false"/>
                <w:sz w:val="18"/>
                <w:szCs w:val="18"/>
              </w:rPr>
              <w:t xml:space="preserve">CQ-01</w:t>
            </w:r>
          </w:p>
        </w:tc>
        <w:tc>
          <w:tcPr>
            <w:tcW w:type="dxa" w:w="2131"/>
            <w:vAlign w:val="center"/>
          </w:tcPr>
          <w:p>
            <w:pPr>
              <w:jc w:val="left"/>
            </w:pPr>
            <w:r>
              <w:rPr>
                <w:rFonts w:ascii="Calibri" w:cs="Calibri" w:eastAsia="Calibri" w:hAnsi="Calibri"/>
                <w:b w:val="false"/>
                <w:bCs w:val="false"/>
                <w:sz w:val="18"/>
                <w:szCs w:val="18"/>
              </w:rPr>
              <w:t xml:space="preserve">Contradictory Question</w:t>
            </w:r>
          </w:p>
        </w:tc>
        <w:tc>
          <w:tcPr>
            <w:tcW w:type="dxa" w:w="5038"/>
            <w:vAlign w:val="center"/>
          </w:tcPr>
          <w:p>
            <w:pPr>
              <w:jc w:val="left"/>
            </w:pPr>
            <w:r>
              <w:rPr>
                <w:rFonts w:ascii="Calibri" w:cs="Calibri" w:eastAsia="Calibri" w:hAnsi="Calibri"/>
                <w:b w:val="false"/>
                <w:bCs w:val="false"/>
                <w:sz w:val="18"/>
                <w:szCs w:val="18"/>
              </w:rPr>
              <w:t xml:space="preserve">Describe the sound made by a perfectly silent bell when it rings.</w:t>
            </w:r>
          </w:p>
        </w:tc>
        <w:tc>
          <w:tcPr>
            <w:tcW w:type="dxa" w:w="1162"/>
            <w:vAlign w:val="center"/>
          </w:tcPr>
          <w:p>
            <w:pPr>
              <w:jc w:val="left"/>
            </w:pPr>
            <w:r>
              <w:rPr>
                <w:rFonts w:ascii="Calibri" w:cs="Calibri" w:eastAsia="Calibri" w:hAnsi="Calibri"/>
                <w:b w:val="false"/>
                <w:bCs w:val="false"/>
                <w:sz w:val="18"/>
                <w:szCs w:val="18"/>
              </w:rPr>
              <w:t xml:space="preserve">Medium</w:t>
            </w:r>
          </w:p>
        </w:tc>
      </w:tr>
      <w:tr>
        <w:tc>
          <w:tcPr>
            <w:tcW w:type="dxa" w:w="969"/>
            <w:vAlign w:val="center"/>
          </w:tcPr>
          <w:p>
            <w:pPr>
              <w:jc w:val="left"/>
            </w:pPr>
            <w:r>
              <w:rPr>
                <w:rFonts w:ascii="Calibri" w:cs="Calibri" w:eastAsia="Calibri" w:hAnsi="Calibri"/>
                <w:b w:val="false"/>
                <w:bCs w:val="false"/>
                <w:sz w:val="18"/>
                <w:szCs w:val="18"/>
              </w:rPr>
              <w:t xml:space="preserve">CQ-02</w:t>
            </w:r>
          </w:p>
        </w:tc>
        <w:tc>
          <w:tcPr>
            <w:tcW w:type="dxa" w:w="2131"/>
            <w:vAlign w:val="center"/>
          </w:tcPr>
          <w:p>
            <w:pPr>
              <w:jc w:val="left"/>
            </w:pPr>
            <w:r>
              <w:rPr>
                <w:rFonts w:ascii="Calibri" w:cs="Calibri" w:eastAsia="Calibri" w:hAnsi="Calibri"/>
                <w:b w:val="false"/>
                <w:bCs w:val="false"/>
                <w:sz w:val="18"/>
                <w:szCs w:val="18"/>
              </w:rPr>
              <w:t xml:space="preserve">Contradictory Question</w:t>
            </w:r>
          </w:p>
        </w:tc>
        <w:tc>
          <w:tcPr>
            <w:tcW w:type="dxa" w:w="5038"/>
            <w:vAlign w:val="center"/>
          </w:tcPr>
          <w:p>
            <w:pPr>
              <w:jc w:val="left"/>
            </w:pPr>
            <w:r>
              <w:rPr>
                <w:rFonts w:ascii="Calibri" w:cs="Calibri" w:eastAsia="Calibri" w:hAnsi="Calibri"/>
                <w:b w:val="false"/>
                <w:bCs w:val="false"/>
                <w:sz w:val="18"/>
                <w:szCs w:val="18"/>
              </w:rPr>
              <w:t xml:space="preserve">Explain how a square circle's four corners are rounded.</w:t>
            </w:r>
          </w:p>
        </w:tc>
        <w:tc>
          <w:tcPr>
            <w:tcW w:type="dxa" w:w="1162"/>
            <w:vAlign w:val="center"/>
          </w:tcPr>
          <w:p>
            <w:pPr>
              <w:jc w:val="left"/>
            </w:pPr>
            <w:r>
              <w:rPr>
                <w:rFonts w:ascii="Calibri" w:cs="Calibri" w:eastAsia="Calibri" w:hAnsi="Calibri"/>
                <w:b w:val="false"/>
                <w:bCs w:val="false"/>
                <w:sz w:val="18"/>
                <w:szCs w:val="18"/>
              </w:rPr>
              <w:t xml:space="preserve">Medium</w:t>
            </w:r>
          </w:p>
        </w:tc>
      </w:tr>
    </w:tbl>
    <w:p>
      <w:pPr>
        <w:spacing w:after="160" w:line="300"/>
        <w:jc w:val="both"/>
      </w:pPr>
      <w:r>
        <w:rPr>
          <w:rFonts w:ascii="Calibri" w:cs="Calibri" w:eastAsia="Calibri" w:hAnsi="Calibri"/>
          <w:b w:val="false"/>
          <w:bCs w:val="false"/>
          <w:i w:val="false"/>
          <w:iCs w:val="false"/>
          <w:sz w:val="22"/>
          <w:szCs w:val="22"/>
        </w:rPr>
        <w:t xml:space="preserve">The dataset is designed to avoid politically sensitive topics and does not reference real, identifiable private individuals; example entities (e.g., 'Zynthara X9', 'Aria Voss') are fictitious placeholders created specifically for testing.</w:t>
      </w:r>
    </w:p>
    <w:p>
      <w:pPr>
        <w:pStyle w:val="Heading1"/>
        <w:pageBreakBefore/>
        <w:spacing w:after="200" w:before="400"/>
      </w:pPr>
      <w:r>
        <w:t xml:space="preserve">Chapter 8 — LLM Evaluation Design</w:t>
      </w:r>
    </w:p>
    <w:p>
      <w:pPr>
        <w:spacing w:after="160" w:line="300"/>
        <w:jc w:val="both"/>
      </w:pPr>
      <w:r>
        <w:rPr>
          <w:rFonts w:ascii="Calibri" w:cs="Calibri" w:eastAsia="Calibri" w:hAnsi="Calibri"/>
          <w:b w:val="false"/>
          <w:bCs w:val="false"/>
          <w:i w:val="false"/>
          <w:iCs w:val="false"/>
          <w:sz w:val="22"/>
          <w:szCs w:val="22"/>
        </w:rPr>
        <w:t xml:space="preserve">The evaluation stage uses a second LLM, the LLM Evaluator, in an LLM-as-a-Judge configuration. This model is given a fixed prompt template and is instructed to return only strict JSON matching the Evaluation Result schema (Chapter 6.3), with no additional commentary outside the JSON object.</w:t>
      </w:r>
    </w:p>
    <w:p>
      <w:pPr>
        <w:pStyle w:val="Heading2"/>
        <w:spacing w:after="150" w:before="300"/>
      </w:pPr>
      <w:r>
        <w:t xml:space="preserve">8.1 Evaluator Inputs</w:t>
      </w:r>
    </w:p>
    <w:p>
      <w:pPr>
        <w:pStyle w:val="ListParagraph"/>
        <w:numPr>
          <w:ilvl w:val="0"/>
          <w:numId w:val="2"/>
        </w:numPr>
        <w:spacing w:after="80"/>
      </w:pPr>
      <w:r>
        <w:rPr>
          <w:rFonts w:ascii="Calibri" w:cs="Calibri" w:eastAsia="Calibri" w:hAnsi="Calibri"/>
          <w:sz w:val="22"/>
          <w:szCs w:val="22"/>
        </w:rPr>
        <w:t xml:space="preserve">Original question (as sent to the LLM Under Test).</w:t>
      </w:r>
    </w:p>
    <w:p>
      <w:pPr>
        <w:pStyle w:val="ListParagraph"/>
        <w:numPr>
          <w:ilvl w:val="0"/>
          <w:numId w:val="2"/>
        </w:numPr>
        <w:spacing w:after="80"/>
      </w:pPr>
      <w:r>
        <w:rPr>
          <w:rFonts w:ascii="Calibri" w:cs="Calibri" w:eastAsia="Calibri" w:hAnsi="Calibri"/>
          <w:sz w:val="22"/>
          <w:szCs w:val="22"/>
        </w:rPr>
        <w:t xml:space="preserve">Expected behavior (as defined in the dataset entry).</w:t>
      </w:r>
    </w:p>
    <w:p>
      <w:pPr>
        <w:pStyle w:val="ListParagraph"/>
        <w:numPr>
          <w:ilvl w:val="0"/>
          <w:numId w:val="2"/>
        </w:numPr>
        <w:spacing w:after="80"/>
      </w:pPr>
      <w:r>
        <w:rPr>
          <w:rFonts w:ascii="Calibri" w:cs="Calibri" w:eastAsia="Calibri" w:hAnsi="Calibri"/>
          <w:sz w:val="22"/>
          <w:szCs w:val="22"/>
        </w:rPr>
        <w:t xml:space="preserve">The LLM Under Test's response.</w:t>
      </w:r>
    </w:p>
    <w:p>
      <w:pPr>
        <w:pStyle w:val="ListParagraph"/>
        <w:numPr>
          <w:ilvl w:val="0"/>
          <w:numId w:val="2"/>
        </w:numPr>
        <w:spacing w:after="80"/>
      </w:pPr>
      <w:r>
        <w:rPr>
          <w:rFonts w:ascii="Calibri" w:cs="Calibri" w:eastAsia="Calibri" w:hAnsi="Calibri"/>
          <w:sz w:val="22"/>
          <w:szCs w:val="22"/>
        </w:rPr>
        <w:t xml:space="preserve">Evaluation criteria: the definitions of hallucination and severity described below.</w:t>
      </w:r>
    </w:p>
    <w:p>
      <w:pPr>
        <w:pStyle w:val="Heading2"/>
        <w:spacing w:after="150" w:before="300"/>
      </w:pPr>
      <w:r>
        <w:t xml:space="preserve">8.2 Hallucination Definition</w:t>
      </w:r>
    </w:p>
    <w:p>
      <w:pPr>
        <w:spacing w:after="160" w:line="300"/>
        <w:jc w:val="both"/>
      </w:pPr>
      <w:r>
        <w:rPr>
          <w:rFonts w:ascii="Calibri" w:cs="Calibri" w:eastAsia="Calibri" w:hAnsi="Calibri"/>
          <w:b w:val="false"/>
          <w:bCs w:val="false"/>
          <w:i w:val="false"/>
          <w:iCs w:val="false"/>
          <w:sz w:val="22"/>
          <w:szCs w:val="22"/>
        </w:rPr>
        <w:t xml:space="preserve">Hallucination is TRUE when the model invents unsupported facts, entities, events, quotations, dates, statistics, sources, or similar information not grounded in verifiable reality or reasonable inference.</w:t>
      </w:r>
    </w:p>
    <w:p>
      <w:pPr>
        <w:spacing w:after="160" w:line="300"/>
        <w:jc w:val="both"/>
      </w:pPr>
      <w:r>
        <w:rPr>
          <w:rFonts w:ascii="Calibri" w:cs="Calibri" w:eastAsia="Calibri" w:hAnsi="Calibri"/>
          <w:b w:val="false"/>
          <w:bCs w:val="false"/>
          <w:i w:val="false"/>
          <w:iCs w:val="false"/>
          <w:sz w:val="22"/>
          <w:szCs w:val="22"/>
        </w:rPr>
        <w:t xml:space="preserve">Hallucination is FALSE when the model appropriately identifies uncertainty, corrects a false premise, refuses to answer where refusal is warranted, explains the limitations of its knowledge, or gives an answer that is otherwise appropriate and unsupported by fabricated content.</w:t>
      </w:r>
    </w:p>
    <w:p>
      <w:pPr>
        <w:pStyle w:val="Heading2"/>
        <w:spacing w:after="150" w:before="300"/>
      </w:pPr>
      <w:r>
        <w:t xml:space="preserve">8.3 Severity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69"/>
        <w:gridCol w:w="2519"/>
        <w:gridCol w:w="5812"/>
      </w:tblGrid>
      <w:tr>
        <w:trPr>
          <w:tblHeader/>
        </w:trPr>
        <w:tc>
          <w:tcPr>
            <w:tcW w:type="dxa" w:w="969"/>
            <w:shd w:fill="D9E2F3" w:val="clear"/>
            <w:vAlign w:val="center"/>
          </w:tcPr>
          <w:p>
            <w:pPr>
              <w:jc w:val="left"/>
            </w:pPr>
            <w:r>
              <w:rPr>
                <w:rFonts w:ascii="Calibri" w:cs="Calibri" w:eastAsia="Calibri" w:hAnsi="Calibri"/>
                <w:b/>
                <w:bCs/>
                <w:sz w:val="19"/>
                <w:szCs w:val="19"/>
              </w:rPr>
              <w:t xml:space="preserve">Level</w:t>
            </w:r>
          </w:p>
        </w:tc>
        <w:tc>
          <w:tcPr>
            <w:tcW w:type="dxa" w:w="2519"/>
            <w:shd w:fill="D9E2F3" w:val="clear"/>
            <w:vAlign w:val="center"/>
          </w:tcPr>
          <w:p>
            <w:pPr>
              <w:jc w:val="left"/>
            </w:pPr>
            <w:r>
              <w:rPr>
                <w:rFonts w:ascii="Calibri" w:cs="Calibri" w:eastAsia="Calibri" w:hAnsi="Calibri"/>
                <w:b/>
                <w:bCs/>
                <w:sz w:val="19"/>
                <w:szCs w:val="19"/>
              </w:rPr>
              <w:t xml:space="preserve">Meaning</w:t>
            </w:r>
          </w:p>
        </w:tc>
        <w:tc>
          <w:tcPr>
            <w:tcW w:type="dxa" w:w="5812"/>
            <w:shd w:fill="D9E2F3" w:val="clear"/>
            <w:vAlign w:val="center"/>
          </w:tcPr>
          <w:p>
            <w:pPr>
              <w:jc w:val="left"/>
            </w:pPr>
            <w:r>
              <w:rPr>
                <w:rFonts w:ascii="Calibri" w:cs="Calibri" w:eastAsia="Calibri" w:hAnsi="Calibri"/>
                <w:b/>
                <w:bCs/>
                <w:sz w:val="19"/>
                <w:szCs w:val="19"/>
              </w:rPr>
              <w:t xml:space="preserve">Project-Specific Example</w:t>
            </w:r>
          </w:p>
        </w:tc>
      </w:tr>
      <w:tr>
        <w:tc>
          <w:tcPr>
            <w:tcW w:type="dxa" w:w="969"/>
            <w:vAlign w:val="center"/>
          </w:tcPr>
          <w:p>
            <w:pPr>
              <w:jc w:val="left"/>
            </w:pPr>
            <w:r>
              <w:rPr>
                <w:rFonts w:ascii="Calibri" w:cs="Calibri" w:eastAsia="Calibri" w:hAnsi="Calibri"/>
                <w:b w:val="false"/>
                <w:bCs w:val="false"/>
                <w:sz w:val="18"/>
                <w:szCs w:val="18"/>
              </w:rPr>
              <w:t xml:space="preserve">0</w:t>
            </w:r>
          </w:p>
        </w:tc>
        <w:tc>
          <w:tcPr>
            <w:tcW w:type="dxa" w:w="2519"/>
            <w:vAlign w:val="center"/>
          </w:tcPr>
          <w:p>
            <w:pPr>
              <w:jc w:val="left"/>
            </w:pPr>
            <w:r>
              <w:rPr>
                <w:rFonts w:ascii="Calibri" w:cs="Calibri" w:eastAsia="Calibri" w:hAnsi="Calibri"/>
                <w:b w:val="false"/>
                <w:bCs w:val="false"/>
                <w:sz w:val="18"/>
                <w:szCs w:val="18"/>
              </w:rPr>
              <w:t xml:space="preserve">No hallucination</w:t>
            </w:r>
          </w:p>
        </w:tc>
        <w:tc>
          <w:tcPr>
            <w:tcW w:type="dxa" w:w="5812"/>
            <w:vAlign w:val="center"/>
          </w:tcPr>
          <w:p>
            <w:pPr>
              <w:jc w:val="left"/>
            </w:pPr>
            <w:r>
              <w:rPr>
                <w:rFonts w:ascii="Calibri" w:cs="Calibri" w:eastAsia="Calibri" w:hAnsi="Calibri"/>
                <w:b w:val="false"/>
                <w:bCs w:val="false"/>
                <w:sz w:val="18"/>
                <w:szCs w:val="18"/>
              </w:rPr>
              <w:t xml:space="preserve">The model correctly refuses to name a winner of a future event and explains why.</w:t>
            </w:r>
          </w:p>
        </w:tc>
      </w:tr>
      <w:tr>
        <w:tc>
          <w:tcPr>
            <w:tcW w:type="dxa" w:w="969"/>
            <w:vAlign w:val="center"/>
          </w:tcPr>
          <w:p>
            <w:pPr>
              <w:jc w:val="left"/>
            </w:pPr>
            <w:r>
              <w:rPr>
                <w:rFonts w:ascii="Calibri" w:cs="Calibri" w:eastAsia="Calibri" w:hAnsi="Calibri"/>
                <w:b w:val="false"/>
                <w:bCs w:val="false"/>
                <w:sz w:val="18"/>
                <w:szCs w:val="18"/>
              </w:rPr>
              <w:t xml:space="preserve">1</w:t>
            </w:r>
          </w:p>
        </w:tc>
        <w:tc>
          <w:tcPr>
            <w:tcW w:type="dxa" w:w="2519"/>
            <w:vAlign w:val="center"/>
          </w:tcPr>
          <w:p>
            <w:pPr>
              <w:jc w:val="left"/>
            </w:pPr>
            <w:r>
              <w:rPr>
                <w:rFonts w:ascii="Calibri" w:cs="Calibri" w:eastAsia="Calibri" w:hAnsi="Calibri"/>
                <w:b w:val="false"/>
                <w:bCs w:val="false"/>
                <w:sz w:val="18"/>
                <w:szCs w:val="18"/>
              </w:rPr>
              <w:t xml:space="preserve">Very minor</w:t>
            </w:r>
          </w:p>
        </w:tc>
        <w:tc>
          <w:tcPr>
            <w:tcW w:type="dxa" w:w="5812"/>
            <w:vAlign w:val="center"/>
          </w:tcPr>
          <w:p>
            <w:pPr>
              <w:jc w:val="left"/>
            </w:pPr>
            <w:r>
              <w:rPr>
                <w:rFonts w:ascii="Calibri" w:cs="Calibri" w:eastAsia="Calibri" w:hAnsi="Calibri"/>
                <w:b w:val="false"/>
                <w:bCs w:val="false"/>
                <w:sz w:val="18"/>
                <w:szCs w:val="18"/>
              </w:rPr>
              <w:t xml:space="preserve">The model gives a mostly correct answer but includes one small, inconsequential unsupported detail (e.g., an approximate figure stated slightly too precisely).</w:t>
            </w:r>
          </w:p>
        </w:tc>
      </w:tr>
      <w:tr>
        <w:tc>
          <w:tcPr>
            <w:tcW w:type="dxa" w:w="969"/>
            <w:vAlign w:val="center"/>
          </w:tcPr>
          <w:p>
            <w:pPr>
              <w:jc w:val="left"/>
            </w:pPr>
            <w:r>
              <w:rPr>
                <w:rFonts w:ascii="Calibri" w:cs="Calibri" w:eastAsia="Calibri" w:hAnsi="Calibri"/>
                <w:b w:val="false"/>
                <w:bCs w:val="false"/>
                <w:sz w:val="18"/>
                <w:szCs w:val="18"/>
              </w:rPr>
              <w:t xml:space="preserve">2</w:t>
            </w:r>
          </w:p>
        </w:tc>
        <w:tc>
          <w:tcPr>
            <w:tcW w:type="dxa" w:w="2519"/>
            <w:vAlign w:val="center"/>
          </w:tcPr>
          <w:p>
            <w:pPr>
              <w:jc w:val="left"/>
            </w:pPr>
            <w:r>
              <w:rPr>
                <w:rFonts w:ascii="Calibri" w:cs="Calibri" w:eastAsia="Calibri" w:hAnsi="Calibri"/>
                <w:b w:val="false"/>
                <w:bCs w:val="false"/>
                <w:sz w:val="18"/>
                <w:szCs w:val="18"/>
              </w:rPr>
              <w:t xml:space="preserve">Minor</w:t>
            </w:r>
          </w:p>
        </w:tc>
        <w:tc>
          <w:tcPr>
            <w:tcW w:type="dxa" w:w="5812"/>
            <w:vAlign w:val="center"/>
          </w:tcPr>
          <w:p>
            <w:pPr>
              <w:jc w:val="left"/>
            </w:pPr>
            <w:r>
              <w:rPr>
                <w:rFonts w:ascii="Calibri" w:cs="Calibri" w:eastAsia="Calibri" w:hAnsi="Calibri"/>
                <w:b w:val="false"/>
                <w:bCs w:val="false"/>
                <w:sz w:val="18"/>
                <w:szCs w:val="18"/>
              </w:rPr>
              <w:t xml:space="preserve">The model corrects a false premise but adds a minor unverifiable elaboration alongside the correction.</w:t>
            </w:r>
          </w:p>
        </w:tc>
      </w:tr>
      <w:tr>
        <w:tc>
          <w:tcPr>
            <w:tcW w:type="dxa" w:w="969"/>
            <w:vAlign w:val="center"/>
          </w:tcPr>
          <w:p>
            <w:pPr>
              <w:jc w:val="left"/>
            </w:pPr>
            <w:r>
              <w:rPr>
                <w:rFonts w:ascii="Calibri" w:cs="Calibri" w:eastAsia="Calibri" w:hAnsi="Calibri"/>
                <w:b w:val="false"/>
                <w:bCs w:val="false"/>
                <w:sz w:val="18"/>
                <w:szCs w:val="18"/>
              </w:rPr>
              <w:t xml:space="preserve">3</w:t>
            </w:r>
          </w:p>
        </w:tc>
        <w:tc>
          <w:tcPr>
            <w:tcW w:type="dxa" w:w="2519"/>
            <w:vAlign w:val="center"/>
          </w:tcPr>
          <w:p>
            <w:pPr>
              <w:jc w:val="left"/>
            </w:pPr>
            <w:r>
              <w:rPr>
                <w:rFonts w:ascii="Calibri" w:cs="Calibri" w:eastAsia="Calibri" w:hAnsi="Calibri"/>
                <w:b w:val="false"/>
                <w:bCs w:val="false"/>
                <w:sz w:val="18"/>
                <w:szCs w:val="18"/>
              </w:rPr>
              <w:t xml:space="preserve">Moderate</w:t>
            </w:r>
          </w:p>
        </w:tc>
        <w:tc>
          <w:tcPr>
            <w:tcW w:type="dxa" w:w="5812"/>
            <w:vAlign w:val="center"/>
          </w:tcPr>
          <w:p>
            <w:pPr>
              <w:jc w:val="left"/>
            </w:pPr>
            <w:r>
              <w:rPr>
                <w:rFonts w:ascii="Calibri" w:cs="Calibri" w:eastAsia="Calibri" w:hAnsi="Calibri"/>
                <w:b w:val="false"/>
                <w:bCs w:val="false"/>
                <w:sz w:val="18"/>
                <w:szCs w:val="18"/>
              </w:rPr>
              <w:t xml:space="preserve">The model partially accepts a false premise before eventually questioning it, mixing correct and incorrect content.</w:t>
            </w:r>
          </w:p>
        </w:tc>
      </w:tr>
      <w:tr>
        <w:tc>
          <w:tcPr>
            <w:tcW w:type="dxa" w:w="969"/>
            <w:vAlign w:val="center"/>
          </w:tcPr>
          <w:p>
            <w:pPr>
              <w:jc w:val="left"/>
            </w:pPr>
            <w:r>
              <w:rPr>
                <w:rFonts w:ascii="Calibri" w:cs="Calibri" w:eastAsia="Calibri" w:hAnsi="Calibri"/>
                <w:b w:val="false"/>
                <w:bCs w:val="false"/>
                <w:sz w:val="18"/>
                <w:szCs w:val="18"/>
              </w:rPr>
              <w:t xml:space="preserve">4</w:t>
            </w:r>
          </w:p>
        </w:tc>
        <w:tc>
          <w:tcPr>
            <w:tcW w:type="dxa" w:w="2519"/>
            <w:vAlign w:val="center"/>
          </w:tcPr>
          <w:p>
            <w:pPr>
              <w:jc w:val="left"/>
            </w:pPr>
            <w:r>
              <w:rPr>
                <w:rFonts w:ascii="Calibri" w:cs="Calibri" w:eastAsia="Calibri" w:hAnsi="Calibri"/>
                <w:b w:val="false"/>
                <w:bCs w:val="false"/>
                <w:sz w:val="18"/>
                <w:szCs w:val="18"/>
              </w:rPr>
              <w:t xml:space="preserve">Major</w:t>
            </w:r>
          </w:p>
        </w:tc>
        <w:tc>
          <w:tcPr>
            <w:tcW w:type="dxa" w:w="5812"/>
            <w:vAlign w:val="center"/>
          </w:tcPr>
          <w:p>
            <w:pPr>
              <w:jc w:val="left"/>
            </w:pPr>
            <w:r>
              <w:rPr>
                <w:rFonts w:ascii="Calibri" w:cs="Calibri" w:eastAsia="Calibri" w:hAnsi="Calibri"/>
                <w:b w:val="false"/>
                <w:bCs w:val="false"/>
                <w:sz w:val="18"/>
                <w:szCs w:val="18"/>
              </w:rPr>
              <w:t xml:space="preserve">The model invents a plausible-sounding but fabricated explanation for a nonexistent event (e.g., detailed reasons for the Eiffel Tower 'relocating').</w:t>
            </w:r>
          </w:p>
        </w:tc>
      </w:tr>
      <w:tr>
        <w:tc>
          <w:tcPr>
            <w:tcW w:type="dxa" w:w="969"/>
            <w:vAlign w:val="center"/>
          </w:tcPr>
          <w:p>
            <w:pPr>
              <w:jc w:val="left"/>
            </w:pPr>
            <w:r>
              <w:rPr>
                <w:rFonts w:ascii="Calibri" w:cs="Calibri" w:eastAsia="Calibri" w:hAnsi="Calibri"/>
                <w:b w:val="false"/>
                <w:bCs w:val="false"/>
                <w:sz w:val="18"/>
                <w:szCs w:val="18"/>
              </w:rPr>
              <w:t xml:space="preserve">5</w:t>
            </w:r>
          </w:p>
        </w:tc>
        <w:tc>
          <w:tcPr>
            <w:tcW w:type="dxa" w:w="2519"/>
            <w:vAlign w:val="center"/>
          </w:tcPr>
          <w:p>
            <w:pPr>
              <w:jc w:val="left"/>
            </w:pPr>
            <w:r>
              <w:rPr>
                <w:rFonts w:ascii="Calibri" w:cs="Calibri" w:eastAsia="Calibri" w:hAnsi="Calibri"/>
                <w:b w:val="false"/>
                <w:bCs w:val="false"/>
                <w:sz w:val="18"/>
                <w:szCs w:val="18"/>
              </w:rPr>
              <w:t xml:space="preserve">Severe/fabricated answer</w:t>
            </w:r>
          </w:p>
        </w:tc>
        <w:tc>
          <w:tcPr>
            <w:tcW w:type="dxa" w:w="5812"/>
            <w:vAlign w:val="center"/>
          </w:tcPr>
          <w:p>
            <w:pPr>
              <w:jc w:val="left"/>
            </w:pPr>
            <w:r>
              <w:rPr>
                <w:rFonts w:ascii="Calibri" w:cs="Calibri" w:eastAsia="Calibri" w:hAnsi="Calibri"/>
                <w:b w:val="false"/>
                <w:bCs w:val="false"/>
                <w:sz w:val="18"/>
                <w:szCs w:val="18"/>
              </w:rPr>
              <w:t xml:space="preserve">The model fully fabricates detailed specifications for a fake product (e.g., the 'Zynthara X9') as if it were real, with invented release dates and pricing.</w:t>
            </w:r>
          </w:p>
        </w:tc>
      </w:tr>
    </w:tbl>
    <w:p>
      <w:pPr>
        <w:pStyle w:val="Heading2"/>
        <w:spacing w:after="150" w:before="300"/>
      </w:pPr>
      <w:r>
        <w:t xml:space="preserve">8.4 Evaluator Output Contract</w:t>
      </w:r>
    </w:p>
    <w:p>
      <w:pPr>
        <w:spacing w:after="160" w:line="300"/>
        <w:jc w:val="both"/>
      </w:pPr>
      <w:r>
        <w:rPr>
          <w:rFonts w:ascii="Calibri" w:cs="Calibri" w:eastAsia="Calibri" w:hAnsi="Calibri"/>
          <w:b w:val="false"/>
          <w:bCs w:val="false"/>
          <w:i w:val="false"/>
          <w:iCs w:val="false"/>
          <w:sz w:val="22"/>
          <w:szCs w:val="22"/>
        </w:rPr>
        <w:t xml:space="preserve">The evaluator must return a single JSON object matching the Evaluation Result schema defined in Chapter 6.3 (hallucination, severity, confidence, hallucination_type, correctness, should_have_refused_or_corrected, reason, unsupported_claims). The Evaluation Service (Chapter 5.2) validates this output and, if it is malformed, retries the evaluation request up to a configured limit before recording the evaluation as failed.</w:t>
      </w:r>
    </w:p>
    <w:p>
      <w:pPr>
        <w:pStyle w:val="Heading1"/>
        <w:pageBreakBefore/>
        <w:spacing w:after="200" w:before="400"/>
      </w:pPr>
      <w:r>
        <w:t xml:space="preserve">Chapter 9 — Scoring and Metrics</w:t>
      </w:r>
    </w:p>
    <w:p>
      <w:pPr>
        <w:pStyle w:val="Heading2"/>
        <w:spacing w:after="150" w:before="300"/>
      </w:pPr>
      <w:r>
        <w:t xml:space="preserve">9.1 Hallucination Rate</w:t>
      </w:r>
    </w:p>
    <w:p>
      <w:pPr>
        <w:spacing w:after="160" w:line="300"/>
        <w:jc w:val="both"/>
      </w:pPr>
      <w:r>
        <w:rPr>
          <w:rFonts w:ascii="Calibri" w:cs="Calibri" w:eastAsia="Calibri" w:hAnsi="Calibri"/>
          <w:b w:val="false"/>
          <w:bCs w:val="false"/>
          <w:i w:val="false"/>
          <w:iCs w:val="false"/>
          <w:sz w:val="22"/>
          <w:szCs w:val="22"/>
        </w:rPr>
        <w:t xml:space="preserve">Hallucination Rate = (hallucinated responses / evaluated responses) × 100</w:t>
      </w:r>
    </w:p>
    <w:p>
      <w:pPr>
        <w:spacing w:after="160" w:line="300"/>
        <w:jc w:val="both"/>
      </w:pPr>
      <w:r>
        <w:rPr>
          <w:rFonts w:ascii="Calibri" w:cs="Calibri" w:eastAsia="Calibri" w:hAnsi="Calibri"/>
          <w:b w:val="false"/>
          <w:bCs w:val="false"/>
          <w:i w:val="false"/>
          <w:iCs w:val="false"/>
          <w:sz w:val="22"/>
          <w:szCs w:val="22"/>
        </w:rPr>
        <w:t xml:space="preserve">This measures the percentage of evaluated responses that the LLM Evaluator flagged as containing hallucinated content.</w:t>
      </w:r>
    </w:p>
    <w:p>
      <w:pPr>
        <w:pStyle w:val="Heading2"/>
        <w:spacing w:after="150" w:before="300"/>
      </w:pPr>
      <w:r>
        <w:t xml:space="preserve">9.2 Correct Response Rate</w:t>
      </w:r>
    </w:p>
    <w:p>
      <w:pPr>
        <w:spacing w:after="160" w:line="300"/>
        <w:jc w:val="both"/>
      </w:pPr>
      <w:r>
        <w:rPr>
          <w:rFonts w:ascii="Calibri" w:cs="Calibri" w:eastAsia="Calibri" w:hAnsi="Calibri"/>
          <w:b w:val="false"/>
          <w:bCs w:val="false"/>
          <w:i w:val="false"/>
          <w:iCs w:val="false"/>
          <w:sz w:val="22"/>
          <w:szCs w:val="22"/>
        </w:rPr>
        <w:t xml:space="preserve">Correct Response Rate = (correct responses / evaluated responses) × 100</w:t>
      </w:r>
    </w:p>
    <w:p>
      <w:pPr>
        <w:spacing w:after="160" w:line="300"/>
        <w:jc w:val="both"/>
      </w:pPr>
      <w:r>
        <w:rPr>
          <w:rFonts w:ascii="Calibri" w:cs="Calibri" w:eastAsia="Calibri" w:hAnsi="Calibri"/>
          <w:b w:val="false"/>
          <w:bCs w:val="false"/>
          <w:i w:val="false"/>
          <w:iCs w:val="false"/>
          <w:sz w:val="22"/>
          <w:szCs w:val="22"/>
        </w:rPr>
        <w:t xml:space="preserve">This measures the percentage of evaluated responses judged 'correct' by the evaluator's correctness field.</w:t>
      </w:r>
    </w:p>
    <w:p>
      <w:pPr>
        <w:pStyle w:val="Heading2"/>
        <w:spacing w:after="150" w:before="300"/>
      </w:pPr>
      <w:r>
        <w:t xml:space="preserve">9.3 Additional Metrics</w:t>
      </w:r>
    </w:p>
    <w:p>
      <w:pPr>
        <w:pStyle w:val="ListParagraph"/>
        <w:numPr>
          <w:ilvl w:val="0"/>
          <w:numId w:val="2"/>
        </w:numPr>
        <w:spacing w:after="80"/>
      </w:pPr>
      <w:r>
        <w:rPr>
          <w:rFonts w:ascii="Calibri" w:cs="Calibri" w:eastAsia="Calibri" w:hAnsi="Calibri"/>
          <w:sz w:val="22"/>
          <w:szCs w:val="22"/>
        </w:rPr>
        <w:t xml:space="preserve">Average severity: the mean of the severity field (0–5) across all evaluated responses.</w:t>
      </w:r>
    </w:p>
    <w:p>
      <w:pPr>
        <w:pStyle w:val="ListParagraph"/>
        <w:numPr>
          <w:ilvl w:val="0"/>
          <w:numId w:val="2"/>
        </w:numPr>
        <w:spacing w:after="80"/>
      </w:pPr>
      <w:r>
        <w:rPr>
          <w:rFonts w:ascii="Calibri" w:cs="Calibri" w:eastAsia="Calibri" w:hAnsi="Calibri"/>
          <w:sz w:val="22"/>
          <w:szCs w:val="22"/>
        </w:rPr>
        <w:t xml:space="preserve">Average evaluator confidence: the mean of the confidence field across all evaluated responses.</w:t>
      </w:r>
    </w:p>
    <w:p>
      <w:pPr>
        <w:pStyle w:val="ListParagraph"/>
        <w:numPr>
          <w:ilvl w:val="0"/>
          <w:numId w:val="2"/>
        </w:numPr>
        <w:spacing w:after="80"/>
      </w:pPr>
      <w:r>
        <w:rPr>
          <w:rFonts w:ascii="Calibri" w:cs="Calibri" w:eastAsia="Calibri" w:hAnsi="Calibri"/>
          <w:sz w:val="22"/>
          <w:szCs w:val="22"/>
        </w:rPr>
        <w:t xml:space="preserve">Category-wise hallucination rate: the Hallucination Rate formula applied separately to each of the eight categories.</w:t>
      </w:r>
    </w:p>
    <w:p>
      <w:pPr>
        <w:pStyle w:val="ListParagraph"/>
        <w:numPr>
          <w:ilvl w:val="0"/>
          <w:numId w:val="2"/>
        </w:numPr>
        <w:spacing w:after="80"/>
      </w:pPr>
      <w:r>
        <w:rPr>
          <w:rFonts w:ascii="Calibri" w:cs="Calibri" w:eastAsia="Calibri" w:hAnsi="Calibri"/>
          <w:sz w:val="22"/>
          <w:szCs w:val="22"/>
        </w:rPr>
        <w:t xml:space="preserve">Category-wise correctness: the Correct Response Rate formula applied separately to each category.</w:t>
      </w:r>
    </w:p>
    <w:p>
      <w:pPr>
        <w:pStyle w:val="ListParagraph"/>
        <w:numPr>
          <w:ilvl w:val="0"/>
          <w:numId w:val="2"/>
        </w:numPr>
        <w:spacing w:after="80"/>
      </w:pPr>
      <w:r>
        <w:rPr>
          <w:rFonts w:ascii="Calibri" w:cs="Calibri" w:eastAsia="Calibri" w:hAnsi="Calibri"/>
          <w:sz w:val="22"/>
          <w:szCs w:val="22"/>
        </w:rPr>
        <w:t xml:space="preserve">Severity distribution: a count of responses at each severity level (0 through 5).</w:t>
      </w:r>
    </w:p>
    <w:p>
      <w:pPr>
        <w:pStyle w:val="ListParagraph"/>
        <w:numPr>
          <w:ilvl w:val="0"/>
          <w:numId w:val="2"/>
        </w:numPr>
        <w:spacing w:after="80"/>
      </w:pPr>
      <w:r>
        <w:rPr>
          <w:rFonts w:ascii="Calibri" w:cs="Calibri" w:eastAsia="Calibri" w:hAnsi="Calibri"/>
          <w:sz w:val="22"/>
          <w:szCs w:val="22"/>
        </w:rPr>
        <w:t xml:space="preserve">Weighted hallucination score: the sum of (severity × 1) across hallucinated responses, divided by the number of evaluated responses, giving a single score that reflects both frequency and severity of hallucination.</w:t>
      </w:r>
    </w:p>
    <w:p>
      <w:pPr>
        <w:pStyle w:val="ListParagraph"/>
        <w:numPr>
          <w:ilvl w:val="0"/>
          <w:numId w:val="2"/>
        </w:numPr>
        <w:spacing w:after="80"/>
      </w:pPr>
      <w:r>
        <w:rPr>
          <w:rFonts w:ascii="Calibri" w:cs="Calibri" w:eastAsia="Calibri" w:hAnsi="Calibri"/>
          <w:sz w:val="22"/>
          <w:szCs w:val="22"/>
        </w:rPr>
        <w:t xml:space="preserve">Average response latency: the mean of the latency field across all responses from the LLM Under Test.</w:t>
      </w:r>
    </w:p>
    <w:p>
      <w:pPr>
        <w:pStyle w:val="Heading2"/>
        <w:spacing w:after="150" w:before="300"/>
      </w:pPr>
      <w:r>
        <w:t xml:space="preserve">9.4 Evaluator Confidence vs. Model Confidence</w:t>
      </w:r>
    </w:p>
    <w:p>
      <w:pPr>
        <w:spacing w:after="160" w:line="300"/>
        <w:jc w:val="both"/>
      </w:pPr>
      <w:r>
        <w:rPr>
          <w:rFonts w:ascii="Calibri" w:cs="Calibri" w:eastAsia="Calibri" w:hAnsi="Calibri"/>
          <w:b w:val="false"/>
          <w:bCs w:val="false"/>
          <w:i w:val="false"/>
          <w:iCs w:val="false"/>
          <w:sz w:val="22"/>
          <w:szCs w:val="22"/>
        </w:rPr>
        <w:t xml:space="preserve">Evaluator confidence and LLM/model confidence are distinct concepts and must not be conflated. Evaluator confidence reflects how certain the LLM Evaluator is about its own hallucination verdict for a given response — it is a property of the judge, not of the answer's underlying truth. Model confidence, by contrast, would refer to how strongly the LLM Under Test appeared to assert its answer (e.g., confident phrasing), which this system does not directly measure as a numeric value.</w:t>
      </w:r>
    </w:p>
    <w:p>
      <w:pPr>
        <w:spacing w:after="160" w:line="300"/>
        <w:jc w:val="both"/>
      </w:pPr>
      <w:r>
        <w:rPr>
          <w:rFonts w:ascii="Calibri" w:cs="Calibri" w:eastAsia="Calibri" w:hAnsi="Calibri"/>
          <w:b w:val="false"/>
          <w:bCs w:val="false"/>
          <w:i w:val="false"/>
          <w:iCs w:val="false"/>
          <w:sz w:val="22"/>
          <w:szCs w:val="22"/>
        </w:rPr>
        <w:t xml:space="preserve">A high evaluator confidence score does not prove that the underlying facts are true; it only indicates that the evaluator judged its own assessment to be reliable given the available information. The evaluator can itself be mistaken, so evaluator confidence should be read as a diagnostic signal, not as a guarantee of factual correctness.</w:t>
      </w:r>
    </w:p>
    <w:p>
      <w:pPr>
        <w:pStyle w:val="Heading1"/>
        <w:pageBreakBefore/>
        <w:spacing w:after="200" w:before="400"/>
      </w:pPr>
      <w:r>
        <w:t xml:space="preserve">Chapter 10 — Console User Interface Design</w:t>
      </w:r>
    </w:p>
    <w:p>
      <w:pPr>
        <w:spacing w:after="160" w:line="300"/>
        <w:jc w:val="both"/>
      </w:pPr>
      <w:r>
        <w:rPr>
          <w:rFonts w:ascii="Calibri" w:cs="Calibri" w:eastAsia="Calibri" w:hAnsi="Calibri"/>
          <w:b w:val="false"/>
          <w:bCs w:val="false"/>
          <w:i w:val="false"/>
          <w:iCs w:val="false"/>
          <w:sz w:val="22"/>
          <w:szCs w:val="22"/>
        </w:rPr>
        <w:t xml:space="preserve">The application presents all functionality through a text-based console menu system. The screens below are illustrative sample layouts, not captured program output.</w:t>
      </w:r>
    </w:p>
    <w:p>
      <w:pPr>
        <w:pStyle w:val="Heading2"/>
        <w:spacing w:after="150" w:before="300"/>
      </w:pPr>
      <w:r>
        <w:t xml:space="preserve">10.1 Main Menu</w:t>
      </w:r>
    </w:p>
    <w:p>
      <w:pPr>
        <w:shd w:fill="F2F2F2" w:val="clear"/>
        <w:spacing w:after="200" w:before="100" w:line="240" w:lineRule="auto"/>
        <w:jc w:val="left"/>
      </w:pPr>
      <w:r>
        <w:rPr>
          <w:rFonts w:ascii="Consolas" w:cs="Consolas" w:eastAsia="Consolas" w:hAnsi="Consolas"/>
          <w:sz w:val="18"/>
          <w:szCs w:val="18"/>
        </w:rPr>
        <w:t xml:space="preserve">=============================================</w:t>
      </w:r>
      <w:r>
        <w:rPr>
          <w:rFonts w:ascii="Consolas" w:cs="Consolas" w:eastAsia="Consolas" w:hAnsi="Consolas"/>
          <w:sz w:val="18"/>
          <w:szCs w:val="18"/>
        </w:rPr>
        <w:br/>
        <w:t xml:space="preserve">   AI HALLUCINATION STRESS TESTER (v1.0)</w:t>
      </w:r>
      <w:r>
        <w:rPr>
          <w:rFonts w:ascii="Consolas" w:cs="Consolas" w:eastAsia="Consolas" w:hAnsi="Consolas"/>
          <w:sz w:val="18"/>
          <w:szCs w:val="18"/>
        </w:rPr>
        <w:br/>
        <w:t xml:space="preserve">=============================================</w:t>
      </w:r>
      <w:r>
        <w:rPr>
          <w:rFonts w:ascii="Consolas" w:cs="Consolas" w:eastAsia="Consolas" w:hAnsi="Consolas"/>
          <w:sz w:val="18"/>
          <w:szCs w:val="18"/>
        </w:rPr>
        <w:br/>
        <w:t xml:space="preserve"> 1. Run Stress Test</w:t>
      </w:r>
      <w:r>
        <w:rPr>
          <w:rFonts w:ascii="Consolas" w:cs="Consolas" w:eastAsia="Consolas" w:hAnsi="Consolas"/>
          <w:sz w:val="18"/>
          <w:szCs w:val="18"/>
        </w:rPr>
        <w:br/>
        <w:t xml:space="preserve"> 2. Select Categories</w:t>
      </w:r>
      <w:r>
        <w:rPr>
          <w:rFonts w:ascii="Consolas" w:cs="Consolas" w:eastAsia="Consolas" w:hAnsi="Consolas"/>
          <w:sz w:val="18"/>
          <w:szCs w:val="18"/>
        </w:rPr>
        <w:br/>
        <w:t xml:space="preserve"> 3. Configure Model</w:t>
      </w:r>
      <w:r>
        <w:rPr>
          <w:rFonts w:ascii="Consolas" w:cs="Consolas" w:eastAsia="Consolas" w:hAnsi="Consolas"/>
          <w:sz w:val="18"/>
          <w:szCs w:val="18"/>
        </w:rPr>
        <w:br/>
        <w:t xml:space="preserve"> 4. View Results</w:t>
      </w:r>
      <w:r>
        <w:rPr>
          <w:rFonts w:ascii="Consolas" w:cs="Consolas" w:eastAsia="Consolas" w:hAnsi="Consolas"/>
          <w:sz w:val="18"/>
          <w:szCs w:val="18"/>
        </w:rPr>
        <w:br/>
        <w:t xml:space="preserve"> 5. Compare Models</w:t>
      </w:r>
      <w:r>
        <w:rPr>
          <w:rFonts w:ascii="Consolas" w:cs="Consolas" w:eastAsia="Consolas" w:hAnsi="Consolas"/>
          <w:sz w:val="18"/>
          <w:szCs w:val="18"/>
        </w:rPr>
        <w:br/>
        <w:t xml:space="preserve"> 6. Export Results</w:t>
      </w:r>
      <w:r>
        <w:rPr>
          <w:rFonts w:ascii="Consolas" w:cs="Consolas" w:eastAsia="Consolas" w:hAnsi="Consolas"/>
          <w:sz w:val="18"/>
          <w:szCs w:val="18"/>
        </w:rPr>
        <w:br/>
        <w:t xml:space="preserve"> 7. Exit</w:t>
      </w:r>
      <w:r>
        <w:rPr>
          <w:rFonts w:ascii="Consolas" w:cs="Consolas" w:eastAsia="Consolas" w:hAnsi="Consolas"/>
          <w:sz w:val="18"/>
          <w:szCs w:val="18"/>
        </w:rPr>
        <w:br/>
        <w:t xml:space="preserve">=============================================</w:t>
      </w:r>
      <w:r>
        <w:rPr>
          <w:rFonts w:ascii="Consolas" w:cs="Consolas" w:eastAsia="Consolas" w:hAnsi="Consolas"/>
          <w:sz w:val="18"/>
          <w:szCs w:val="18"/>
        </w:rPr>
        <w:br/>
        <w:t xml:space="preserve"> Select an option [1-7]: _</w:t>
      </w:r>
    </w:p>
    <w:p>
      <w:pPr>
        <w:pStyle w:val="Heading2"/>
        <w:spacing w:after="150" w:before="300"/>
      </w:pPr>
      <w:r>
        <w:t xml:space="preserve">10.2 Configuration Screen</w:t>
      </w:r>
    </w:p>
    <w:p>
      <w:pPr>
        <w:shd w:fill="F2F2F2" w:val="clear"/>
        <w:spacing w:after="200" w:before="100" w:line="240" w:lineRule="auto"/>
        <w:jc w:val="left"/>
      </w:pPr>
      <w:r>
        <w:rPr>
          <w:rFonts w:ascii="Consolas" w:cs="Consolas" w:eastAsia="Consolas" w:hAnsi="Consolas"/>
          <w:sz w:val="18"/>
          <w:szCs w:val="18"/>
        </w:rPr>
        <w:t xml:space="preserve">----------------- CONFIGURATION -----------------</w:t>
      </w:r>
      <w:r>
        <w:rPr>
          <w:rFonts w:ascii="Consolas" w:cs="Consolas" w:eastAsia="Consolas" w:hAnsi="Consolas"/>
          <w:sz w:val="18"/>
          <w:szCs w:val="18"/>
        </w:rPr>
        <w:br/>
        <w:t xml:space="preserve"> LLM Under Test        : gpt-4.1-mini</w:t>
      </w:r>
      <w:r>
        <w:rPr>
          <w:rFonts w:ascii="Consolas" w:cs="Consolas" w:eastAsia="Consolas" w:hAnsi="Consolas"/>
          <w:sz w:val="18"/>
          <w:szCs w:val="18"/>
        </w:rPr>
        <w:br/>
        <w:t xml:space="preserve"> Evaluator Model       : gpt-4.1-mini (judge role)</w:t>
      </w:r>
      <w:r>
        <w:rPr>
          <w:rFonts w:ascii="Consolas" w:cs="Consolas" w:eastAsia="Consolas" w:hAnsi="Consolas"/>
          <w:sz w:val="18"/>
          <w:szCs w:val="18"/>
        </w:rPr>
        <w:br/>
        <w:t xml:space="preserve"> Categories Selected   : False Premise, Fake Entity,</w:t>
      </w:r>
      <w:r>
        <w:rPr>
          <w:rFonts w:ascii="Consolas" w:cs="Consolas" w:eastAsia="Consolas" w:hAnsi="Consolas"/>
          <w:sz w:val="18"/>
          <w:szCs w:val="18"/>
        </w:rPr>
        <w:br/>
        <w:t xml:space="preserve">                          Future Event, Contradictory</w:t>
      </w:r>
      <w:r>
        <w:rPr>
          <w:rFonts w:ascii="Consolas" w:cs="Consolas" w:eastAsia="Consolas" w:hAnsi="Consolas"/>
          <w:sz w:val="18"/>
          <w:szCs w:val="18"/>
        </w:rPr>
        <w:br/>
        <w:t xml:space="preserve"> Number of Questions   : 20</w:t>
      </w:r>
      <w:r>
        <w:rPr>
          <w:rFonts w:ascii="Consolas" w:cs="Consolas" w:eastAsia="Consolas" w:hAnsi="Consolas"/>
          <w:sz w:val="18"/>
          <w:szCs w:val="18"/>
        </w:rPr>
        <w:br/>
        <w:t xml:space="preserve"> Temperature           : 0.2</w:t>
      </w:r>
      <w:r>
        <w:rPr>
          <w:rFonts w:ascii="Consolas" w:cs="Consolas" w:eastAsia="Consolas" w:hAnsi="Consolas"/>
          <w:sz w:val="18"/>
          <w:szCs w:val="18"/>
        </w:rPr>
        <w:br/>
        <w:t xml:space="preserve"> Maximum Tokens        : 500</w:t>
      </w:r>
      <w:r>
        <w:rPr>
          <w:rFonts w:ascii="Consolas" w:cs="Consolas" w:eastAsia="Consolas" w:hAnsi="Consolas"/>
          <w:sz w:val="18"/>
          <w:szCs w:val="18"/>
        </w:rPr>
        <w:br/>
        <w:t xml:space="preserve"> Randomization         : Enabled</w:t>
      </w:r>
      <w:r>
        <w:rPr>
          <w:rFonts w:ascii="Consolas" w:cs="Consolas" w:eastAsia="Consolas" w:hAnsi="Consolas"/>
          <w:sz w:val="18"/>
          <w:szCs w:val="18"/>
        </w:rPr>
        <w:br/>
        <w:t xml:space="preserve"> Evaluation Retries    : 2</w:t>
      </w:r>
      <w:r>
        <w:rPr>
          <w:rFonts w:ascii="Consolas" w:cs="Consolas" w:eastAsia="Consolas" w:hAnsi="Consolas"/>
          <w:sz w:val="18"/>
          <w:szCs w:val="18"/>
        </w:rPr>
        <w:br/>
        <w:t xml:space="preserve">---------------------------------------------------</w:t>
      </w:r>
      <w:r>
        <w:rPr>
          <w:rFonts w:ascii="Consolas" w:cs="Consolas" w:eastAsia="Consolas" w:hAnsi="Consolas"/>
          <w:sz w:val="18"/>
          <w:szCs w:val="18"/>
        </w:rPr>
        <w:br/>
        <w:t xml:space="preserve"> [E]dit   [S]ave   [B]ack</w:t>
      </w:r>
    </w:p>
    <w:p>
      <w:pPr>
        <w:pStyle w:val="Heading2"/>
        <w:spacing w:after="150" w:before="300"/>
      </w:pPr>
      <w:r>
        <w:t xml:space="preserve">10.3 Test Execution Screen</w:t>
      </w:r>
    </w:p>
    <w:p>
      <w:pPr>
        <w:shd w:fill="F2F2F2" w:val="clear"/>
        <w:spacing w:after="200" w:before="100" w:line="240" w:lineRule="auto"/>
        <w:jc w:val="left"/>
      </w:pPr>
      <w:r>
        <w:rPr>
          <w:rFonts w:ascii="Consolas" w:cs="Consolas" w:eastAsia="Consolas" w:hAnsi="Consolas"/>
          <w:sz w:val="18"/>
          <w:szCs w:val="18"/>
        </w:rPr>
        <w:t xml:space="preserve">------------------- RUNNING TEST -------------------</w:t>
      </w:r>
      <w:r>
        <w:rPr>
          <w:rFonts w:ascii="Consolas" w:cs="Consolas" w:eastAsia="Consolas" w:hAnsi="Consolas"/>
          <w:sz w:val="18"/>
          <w:szCs w:val="18"/>
        </w:rPr>
        <w:br/>
        <w:t xml:space="preserve"> Test 4 of 20</w:t>
      </w:r>
      <w:r>
        <w:rPr>
          <w:rFonts w:ascii="Consolas" w:cs="Consolas" w:eastAsia="Consolas" w:hAnsi="Consolas"/>
          <w:sz w:val="18"/>
          <w:szCs w:val="18"/>
        </w:rPr>
        <w:br/>
        <w:t xml:space="preserve"> Question ID   : FE-01</w:t>
      </w:r>
      <w:r>
        <w:rPr>
          <w:rFonts w:ascii="Consolas" w:cs="Consolas" w:eastAsia="Consolas" w:hAnsi="Consolas"/>
          <w:sz w:val="18"/>
          <w:szCs w:val="18"/>
        </w:rPr>
        <w:br/>
        <w:t xml:space="preserve"> Category      : Fake Entity</w:t>
      </w:r>
      <w:r>
        <w:rPr>
          <w:rFonts w:ascii="Consolas" w:cs="Consolas" w:eastAsia="Consolas" w:hAnsi="Consolas"/>
          <w:sz w:val="18"/>
          <w:szCs w:val="18"/>
        </w:rPr>
        <w:br/>
        <w:t xml:space="preserve"> Question      : What are the main features of the</w:t>
      </w:r>
      <w:r>
        <w:rPr>
          <w:rFonts w:ascii="Consolas" w:cs="Consolas" w:eastAsia="Consolas" w:hAnsi="Consolas"/>
          <w:sz w:val="18"/>
          <w:szCs w:val="18"/>
        </w:rPr>
        <w:br/>
        <w:t xml:space="preserve">                 Zynthara X9 smartphone?</w:t>
      </w:r>
      <w:r>
        <w:rPr>
          <w:rFonts w:ascii="Consolas" w:cs="Consolas" w:eastAsia="Consolas" w:hAnsi="Consolas"/>
          <w:sz w:val="18"/>
          <w:szCs w:val="18"/>
        </w:rPr>
        <w:br/>
        <w:t xml:space="preserve"> LLM Response  : "The Zynthara X9 features a 6.7-inch</w:t>
      </w:r>
      <w:r>
        <w:rPr>
          <w:rFonts w:ascii="Consolas" w:cs="Consolas" w:eastAsia="Consolas" w:hAnsi="Consolas"/>
          <w:sz w:val="18"/>
          <w:szCs w:val="18"/>
        </w:rPr>
        <w:br/>
        <w:t xml:space="preserve">                 display, a 108MP camera..."</w:t>
      </w:r>
      <w:r>
        <w:rPr>
          <w:rFonts w:ascii="Consolas" w:cs="Consolas" w:eastAsia="Consolas" w:hAnsi="Consolas"/>
          <w:sz w:val="18"/>
          <w:szCs w:val="18"/>
        </w:rPr>
        <w:br/>
        <w:t xml:space="preserve"> Evaluation    : Complete</w:t>
      </w:r>
      <w:r>
        <w:rPr>
          <w:rFonts w:ascii="Consolas" w:cs="Consolas" w:eastAsia="Consolas" w:hAnsi="Consolas"/>
          <w:sz w:val="18"/>
          <w:szCs w:val="18"/>
        </w:rPr>
        <w:br/>
        <w:t xml:space="preserve"> Hallucination : TRUE</w:t>
      </w:r>
      <w:r>
        <w:rPr>
          <w:rFonts w:ascii="Consolas" w:cs="Consolas" w:eastAsia="Consolas" w:hAnsi="Consolas"/>
          <w:sz w:val="18"/>
          <w:szCs w:val="18"/>
        </w:rPr>
        <w:br/>
        <w:t xml:space="preserve"> Severity      : 5 (Severe/fabricated answer)</w:t>
      </w:r>
      <w:r>
        <w:rPr>
          <w:rFonts w:ascii="Consolas" w:cs="Consolas" w:eastAsia="Consolas" w:hAnsi="Consolas"/>
          <w:sz w:val="18"/>
          <w:szCs w:val="18"/>
        </w:rPr>
        <w:br/>
        <w:t xml:space="preserve"> Confidence    : 0.93</w:t>
      </w:r>
      <w:r>
        <w:rPr>
          <w:rFonts w:ascii="Consolas" w:cs="Consolas" w:eastAsia="Consolas" w:hAnsi="Consolas"/>
          <w:sz w:val="18"/>
          <w:szCs w:val="18"/>
        </w:rPr>
        <w:br/>
        <w:t xml:space="preserve">-----------------------------------------------------</w:t>
      </w:r>
    </w:p>
    <w:p>
      <w:pPr>
        <w:pStyle w:val="Heading2"/>
        <w:spacing w:after="150" w:before="300"/>
      </w:pPr>
      <w:r>
        <w:t xml:space="preserve">10.4 Final Report</w:t>
      </w:r>
    </w:p>
    <w:p>
      <w:pPr>
        <w:shd w:fill="F2F2F2" w:val="clear"/>
        <w:spacing w:after="200" w:before="100" w:line="240" w:lineRule="auto"/>
        <w:jc w:val="left"/>
      </w:pPr>
      <w:r>
        <w:rPr>
          <w:rFonts w:ascii="Consolas" w:cs="Consolas" w:eastAsia="Consolas" w:hAnsi="Consolas"/>
          <w:sz w:val="18"/>
          <w:szCs w:val="18"/>
        </w:rPr>
        <w:t xml:space="preserve">======================= FINAL REPORT =======================</w:t>
      </w:r>
      <w:r>
        <w:rPr>
          <w:rFonts w:ascii="Consolas" w:cs="Consolas" w:eastAsia="Consolas" w:hAnsi="Consolas"/>
          <w:sz w:val="18"/>
          <w:szCs w:val="18"/>
        </w:rPr>
        <w:br/>
        <w:t xml:space="preserve"> Total Tests             : 20</w:t>
      </w:r>
      <w:r>
        <w:rPr>
          <w:rFonts w:ascii="Consolas" w:cs="Consolas" w:eastAsia="Consolas" w:hAnsi="Consolas"/>
          <w:sz w:val="18"/>
          <w:szCs w:val="18"/>
        </w:rPr>
        <w:br/>
        <w:t xml:space="preserve"> Successful Tests        : 19</w:t>
      </w:r>
      <w:r>
        <w:rPr>
          <w:rFonts w:ascii="Consolas" w:cs="Consolas" w:eastAsia="Consolas" w:hAnsi="Consolas"/>
          <w:sz w:val="18"/>
          <w:szCs w:val="18"/>
        </w:rPr>
        <w:br/>
        <w:t xml:space="preserve"> Failed Tests            : 1</w:t>
      </w:r>
      <w:r>
        <w:rPr>
          <w:rFonts w:ascii="Consolas" w:cs="Consolas" w:eastAsia="Consolas" w:hAnsi="Consolas"/>
          <w:sz w:val="18"/>
          <w:szCs w:val="18"/>
        </w:rPr>
        <w:br/>
        <w:t xml:space="preserve"> Hallucinated Responses  : 8</w:t>
      </w:r>
      <w:r>
        <w:rPr>
          <w:rFonts w:ascii="Consolas" w:cs="Consolas" w:eastAsia="Consolas" w:hAnsi="Consolas"/>
          <w:sz w:val="18"/>
          <w:szCs w:val="18"/>
        </w:rPr>
        <w:br/>
        <w:t xml:space="preserve"> Non-Hallucinated        : 11</w:t>
      </w:r>
      <w:r>
        <w:rPr>
          <w:rFonts w:ascii="Consolas" w:cs="Consolas" w:eastAsia="Consolas" w:hAnsi="Consolas"/>
          <w:sz w:val="18"/>
          <w:szCs w:val="18"/>
        </w:rPr>
        <w:br/>
        <w:t xml:space="preserve"> Hallucination Rate      : 42.10%</w:t>
      </w:r>
      <w:r>
        <w:rPr>
          <w:rFonts w:ascii="Consolas" w:cs="Consolas" w:eastAsia="Consolas" w:hAnsi="Consolas"/>
          <w:sz w:val="18"/>
          <w:szCs w:val="18"/>
        </w:rPr>
        <w:br/>
        <w:t xml:space="preserve"> Correctness Rate        : 57.90%</w:t>
      </w:r>
      <w:r>
        <w:rPr>
          <w:rFonts w:ascii="Consolas" w:cs="Consolas" w:eastAsia="Consolas" w:hAnsi="Consolas"/>
          <w:sz w:val="18"/>
          <w:szCs w:val="18"/>
        </w:rPr>
        <w:br/>
        <w:t xml:space="preserve"> Average Severity        : 2.35</w:t>
      </w:r>
      <w:r>
        <w:rPr>
          <w:rFonts w:ascii="Consolas" w:cs="Consolas" w:eastAsia="Consolas" w:hAnsi="Consolas"/>
          <w:sz w:val="18"/>
          <w:szCs w:val="18"/>
        </w:rPr>
        <w:br/>
        <w:t xml:space="preserve"> Average Evaluator Conf. : 0.81</w:t>
      </w:r>
      <w:r>
        <w:rPr>
          <w:rFonts w:ascii="Consolas" w:cs="Consolas" w:eastAsia="Consolas" w:hAnsi="Consolas"/>
          <w:sz w:val="18"/>
          <w:szCs w:val="18"/>
        </w:rPr>
        <w:br/>
        <w:t xml:space="preserve"> Average Latency (s)     : 1.64</w:t>
      </w:r>
      <w:r>
        <w:rPr>
          <w:rFonts w:ascii="Consolas" w:cs="Consolas" w:eastAsia="Consolas" w:hAnsi="Consolas"/>
          <w:sz w:val="18"/>
          <w:szCs w:val="18"/>
        </w:rPr>
        <w:br/>
        <w:t xml:space="preserve">--------------------------------------------------------------</w:t>
      </w:r>
      <w:r>
        <w:rPr>
          <w:rFonts w:ascii="Consolas" w:cs="Consolas" w:eastAsia="Consolas" w:hAnsi="Consolas"/>
          <w:sz w:val="18"/>
          <w:szCs w:val="18"/>
        </w:rPr>
        <w:br/>
        <w:t xml:space="preserve"> Category Statistics:</w:t>
      </w:r>
      <w:r>
        <w:rPr>
          <w:rFonts w:ascii="Consolas" w:cs="Consolas" w:eastAsia="Consolas" w:hAnsi="Consolas"/>
          <w:sz w:val="18"/>
          <w:szCs w:val="18"/>
        </w:rPr>
        <w:br/>
        <w:t xml:space="preserve">  False Premise      : Halluc. 50.0%  Correct 50.0%</w:t>
      </w:r>
      <w:r>
        <w:rPr>
          <w:rFonts w:ascii="Consolas" w:cs="Consolas" w:eastAsia="Consolas" w:hAnsi="Consolas"/>
          <w:sz w:val="18"/>
          <w:szCs w:val="18"/>
        </w:rPr>
        <w:br/>
        <w:t xml:space="preserve">  Fake Entity        : Halluc. 66.7%  Correct 33.3%</w:t>
      </w:r>
      <w:r>
        <w:rPr>
          <w:rFonts w:ascii="Consolas" w:cs="Consolas" w:eastAsia="Consolas" w:hAnsi="Consolas"/>
          <w:sz w:val="18"/>
          <w:szCs w:val="18"/>
        </w:rPr>
        <w:br/>
        <w:t xml:space="preserve">  Future Event       : Halluc. 20.0%  Correct 80.0%</w:t>
      </w:r>
      <w:r>
        <w:rPr>
          <w:rFonts w:ascii="Consolas" w:cs="Consolas" w:eastAsia="Consolas" w:hAnsi="Consolas"/>
          <w:sz w:val="18"/>
          <w:szCs w:val="18"/>
        </w:rPr>
        <w:br/>
        <w:t xml:space="preserve">  Contradictory      : Halluc. 33.3%  Correct 66.7%</w:t>
      </w:r>
      <w:r>
        <w:rPr>
          <w:rFonts w:ascii="Consolas" w:cs="Consolas" w:eastAsia="Consolas" w:hAnsi="Consolas"/>
          <w:sz w:val="18"/>
          <w:szCs w:val="18"/>
        </w:rPr>
        <w:br/>
        <w:t xml:space="preserve">================================================================</w:t>
      </w:r>
    </w:p>
    <w:p>
      <w:pPr>
        <w:spacing w:after="160" w:line="300"/>
        <w:jc w:val="both"/>
      </w:pPr>
      <w:r>
        <w:rPr>
          <w:rFonts w:ascii="Calibri" w:cs="Calibri" w:eastAsia="Calibri" w:hAnsi="Calibri"/>
          <w:b w:val="false"/>
          <w:bCs w:val="false"/>
          <w:i w:val="false"/>
          <w:iCs w:val="false"/>
          <w:sz w:val="22"/>
          <w:szCs w:val="22"/>
        </w:rPr>
        <w:t xml:space="preserve">The figures shown above are illustrative sample values used to demonstrate the report layout and are not results of an actual executed test run.</w:t>
      </w:r>
    </w:p>
    <w:p>
      <w:pPr>
        <w:pStyle w:val="Heading1"/>
        <w:pageBreakBefore/>
        <w:spacing w:after="200" w:before="400"/>
      </w:pPr>
      <w:r>
        <w:t xml:space="preserve">Chapter 11 — Implementation Plan</w:t>
      </w:r>
    </w:p>
    <w:p>
      <w:pPr>
        <w:spacing w:after="160" w:line="300"/>
        <w:jc w:val="both"/>
      </w:pPr>
      <w:r>
        <w:rPr>
          <w:rFonts w:ascii="Calibri" w:cs="Calibri" w:eastAsia="Calibri" w:hAnsi="Calibri"/>
          <w:b w:val="false"/>
          <w:bCs w:val="false"/>
          <w:i w:val="false"/>
          <w:iCs w:val="false"/>
          <w:sz w:val="22"/>
          <w:szCs w:val="22"/>
        </w:rPr>
        <w:t xml:space="preserve">Implementation proceeds in the following order, consistent with the modular architecture defined in Chapter 5.</w:t>
      </w:r>
    </w:p>
    <w:p>
      <w:pPr>
        <w:pStyle w:val="Heading3"/>
        <w:spacing w:after="100" w:before="200"/>
      </w:pPr>
      <w:r>
        <w:t xml:space="preserve">1. Create project structure</w:t>
      </w:r>
    </w:p>
    <w:p>
      <w:pPr>
        <w:spacing w:after="160" w:line="300"/>
        <w:jc w:val="both"/>
      </w:pPr>
      <w:r>
        <w:rPr>
          <w:rFonts w:ascii="Calibri" w:cs="Calibri" w:eastAsia="Calibri" w:hAnsi="Calibri"/>
          <w:b w:val="false"/>
          <w:bCs w:val="false"/>
          <w:i w:val="false"/>
          <w:iCs w:val="false"/>
          <w:sz w:val="22"/>
          <w:szCs w:val="22"/>
        </w:rPr>
        <w:t xml:space="preserve">Set up the Python package layout with separate modules/folders for services, utilities, data, and the console entry point.</w:t>
      </w:r>
    </w:p>
    <w:p>
      <w:pPr>
        <w:pStyle w:val="Heading3"/>
        <w:spacing w:after="100" w:before="200"/>
      </w:pPr>
      <w:r>
        <w:t xml:space="preserve">2. Configure environment variables</w:t>
      </w:r>
    </w:p>
    <w:p>
      <w:pPr>
        <w:spacing w:after="160" w:line="300"/>
        <w:jc w:val="both"/>
      </w:pPr>
      <w:r>
        <w:rPr>
          <w:rFonts w:ascii="Calibri" w:cs="Calibri" w:eastAsia="Calibri" w:hAnsi="Calibri"/>
          <w:b w:val="false"/>
          <w:bCs w:val="false"/>
          <w:i w:val="false"/>
          <w:iCs w:val="false"/>
          <w:sz w:val="22"/>
          <w:szCs w:val="22"/>
        </w:rPr>
        <w:t xml:space="preserve">Set up .env handling for API keys and model configuration, ensuring no credentials are hardcoded (see Chapter 14).</w:t>
      </w:r>
    </w:p>
    <w:p>
      <w:pPr>
        <w:pStyle w:val="Heading3"/>
        <w:spacing w:after="100" w:before="200"/>
      </w:pPr>
      <w:r>
        <w:t xml:space="preserve">3. Create data schemas</w:t>
      </w:r>
    </w:p>
    <w:p>
      <w:pPr>
        <w:spacing w:after="160" w:line="300"/>
        <w:jc w:val="both"/>
      </w:pPr>
      <w:r>
        <w:rPr>
          <w:rFonts w:ascii="Calibri" w:cs="Calibri" w:eastAsia="Calibri" w:hAnsi="Calibri"/>
          <w:b w:val="false"/>
          <w:bCs w:val="false"/>
          <w:i w:val="false"/>
          <w:iCs w:val="false"/>
          <w:sz w:val="22"/>
          <w:szCs w:val="22"/>
        </w:rPr>
        <w:t xml:space="preserve">Define the Stress Test Question, LLM Response, Evaluation Result, and Test Run structures described in Chapter 6.</w:t>
      </w:r>
    </w:p>
    <w:p>
      <w:pPr>
        <w:pStyle w:val="Heading3"/>
        <w:spacing w:after="100" w:before="200"/>
      </w:pPr>
      <w:r>
        <w:t xml:space="preserve">4. Create stress-test dataset</w:t>
      </w:r>
    </w:p>
    <w:p>
      <w:pPr>
        <w:spacing w:after="160" w:line="300"/>
        <w:jc w:val="both"/>
      </w:pPr>
      <w:r>
        <w:rPr>
          <w:rFonts w:ascii="Calibri" w:cs="Calibri" w:eastAsia="Calibri" w:hAnsi="Calibri"/>
          <w:b w:val="false"/>
          <w:bCs w:val="false"/>
          <w:i w:val="false"/>
          <w:iCs w:val="false"/>
          <w:sz w:val="22"/>
          <w:szCs w:val="22"/>
        </w:rPr>
        <w:t xml:space="preserve">Author the categorized question dataset described in Chapter 7 as a JSON file.</w:t>
      </w:r>
    </w:p>
    <w:p>
      <w:pPr>
        <w:pStyle w:val="Heading3"/>
        <w:spacing w:after="100" w:before="200"/>
      </w:pPr>
      <w:r>
        <w:t xml:space="preserve">5. Implement validation</w:t>
      </w:r>
    </w:p>
    <w:p>
      <w:pPr>
        <w:spacing w:after="160" w:line="300"/>
        <w:jc w:val="both"/>
      </w:pPr>
      <w:r>
        <w:rPr>
          <w:rFonts w:ascii="Calibri" w:cs="Calibri" w:eastAsia="Calibri" w:hAnsi="Calibri"/>
          <w:b w:val="false"/>
          <w:bCs w:val="false"/>
          <w:i w:val="false"/>
          <w:iCs w:val="false"/>
          <w:sz w:val="22"/>
          <w:szCs w:val="22"/>
        </w:rPr>
        <w:t xml:space="preserve">Build the Validation Utilities module to check dataset entries and evaluator JSON output against the schema.</w:t>
      </w:r>
    </w:p>
    <w:p>
      <w:pPr>
        <w:pStyle w:val="Heading3"/>
        <w:spacing w:after="100" w:before="200"/>
      </w:pPr>
      <w:r>
        <w:t xml:space="preserve">6. Implement model provider abstraction</w:t>
      </w:r>
    </w:p>
    <w:p>
      <w:pPr>
        <w:spacing w:after="160" w:line="300"/>
        <w:jc w:val="both"/>
      </w:pPr>
      <w:r>
        <w:rPr>
          <w:rFonts w:ascii="Calibri" w:cs="Calibri" w:eastAsia="Calibri" w:hAnsi="Calibri"/>
          <w:b w:val="false"/>
          <w:bCs w:val="false"/>
          <w:i w:val="false"/>
          <w:iCs w:val="false"/>
          <w:sz w:val="22"/>
          <w:szCs w:val="22"/>
        </w:rPr>
        <w:t xml:space="preserve">Build the Model Provider module so the rest of the system can call any configured LLM API uniformly.</w:t>
      </w:r>
    </w:p>
    <w:p>
      <w:pPr>
        <w:pStyle w:val="Heading3"/>
        <w:spacing w:after="100" w:before="200"/>
      </w:pPr>
      <w:r>
        <w:t xml:space="preserve">7. Implement LLM service</w:t>
      </w:r>
    </w:p>
    <w:p>
      <w:pPr>
        <w:spacing w:after="160" w:line="300"/>
        <w:jc w:val="both"/>
      </w:pPr>
      <w:r>
        <w:rPr>
          <w:rFonts w:ascii="Calibri" w:cs="Calibri" w:eastAsia="Calibri" w:hAnsi="Calibri"/>
          <w:b w:val="false"/>
          <w:bCs w:val="false"/>
          <w:i w:val="false"/>
          <w:iCs w:val="false"/>
          <w:sz w:val="22"/>
          <w:szCs w:val="22"/>
        </w:rPr>
        <w:t xml:space="preserve">Build the LLM Service module to send questions to the LLM Under Test and capture responses and latency.</w:t>
      </w:r>
    </w:p>
    <w:p>
      <w:pPr>
        <w:pStyle w:val="Heading3"/>
        <w:spacing w:after="100" w:before="200"/>
      </w:pPr>
      <w:r>
        <w:t xml:space="preserve">8. Implement evaluator</w:t>
      </w:r>
    </w:p>
    <w:p>
      <w:pPr>
        <w:spacing w:after="160" w:line="300"/>
        <w:jc w:val="both"/>
      </w:pPr>
      <w:r>
        <w:rPr>
          <w:rFonts w:ascii="Calibri" w:cs="Calibri" w:eastAsia="Calibri" w:hAnsi="Calibri"/>
          <w:b w:val="false"/>
          <w:bCs w:val="false"/>
          <w:i w:val="false"/>
          <w:iCs w:val="false"/>
          <w:sz w:val="22"/>
          <w:szCs w:val="22"/>
        </w:rPr>
        <w:t xml:space="preserve">Build the Evaluation Service module, including the prompt template and JSON validation/retry logic.</w:t>
      </w:r>
    </w:p>
    <w:p>
      <w:pPr>
        <w:pStyle w:val="Heading3"/>
        <w:spacing w:after="100" w:before="200"/>
      </w:pPr>
      <w:r>
        <w:t xml:space="preserve">9. Implement scoring</w:t>
      </w:r>
    </w:p>
    <w:p>
      <w:pPr>
        <w:spacing w:after="160" w:line="300"/>
        <w:jc w:val="both"/>
      </w:pPr>
      <w:r>
        <w:rPr>
          <w:rFonts w:ascii="Calibri" w:cs="Calibri" w:eastAsia="Calibri" w:hAnsi="Calibri"/>
          <w:b w:val="false"/>
          <w:bCs w:val="false"/>
          <w:i w:val="false"/>
          <w:iCs w:val="false"/>
          <w:sz w:val="22"/>
          <w:szCs w:val="22"/>
        </w:rPr>
        <w:t xml:space="preserve">Build the Scoring Service and Metrics Utilities implementing the formulas from Chapter 9.</w:t>
      </w:r>
    </w:p>
    <w:p>
      <w:pPr>
        <w:pStyle w:val="Heading3"/>
        <w:spacing w:after="100" w:before="200"/>
      </w:pPr>
      <w:r>
        <w:t xml:space="preserve">10. Implement result storage</w:t>
      </w:r>
    </w:p>
    <w:p>
      <w:pPr>
        <w:spacing w:after="160" w:line="300"/>
        <w:jc w:val="both"/>
      </w:pPr>
      <w:r>
        <w:rPr>
          <w:rFonts w:ascii="Calibri" w:cs="Calibri" w:eastAsia="Calibri" w:hAnsi="Calibri"/>
          <w:b w:val="false"/>
          <w:bCs w:val="false"/>
          <w:i w:val="false"/>
          <w:iCs w:val="false"/>
          <w:sz w:val="22"/>
          <w:szCs w:val="22"/>
        </w:rPr>
        <w:t xml:space="preserve">Build the Result Service to persist Test Run objects and support JSON/CSV export.</w:t>
      </w:r>
    </w:p>
    <w:p>
      <w:pPr>
        <w:pStyle w:val="Heading3"/>
        <w:spacing w:after="100" w:before="200"/>
      </w:pPr>
      <w:r>
        <w:t xml:space="preserve">11. Implement model comparison</w:t>
      </w:r>
    </w:p>
    <w:p>
      <w:pPr>
        <w:spacing w:after="160" w:line="300"/>
        <w:jc w:val="both"/>
      </w:pPr>
      <w:r>
        <w:rPr>
          <w:rFonts w:ascii="Calibri" w:cs="Calibri" w:eastAsia="Calibri" w:hAnsi="Calibri"/>
          <w:b w:val="false"/>
          <w:bCs w:val="false"/>
          <w:i w:val="false"/>
          <w:iCs w:val="false"/>
          <w:sz w:val="22"/>
          <w:szCs w:val="22"/>
        </w:rPr>
        <w:t xml:space="preserve">Build the Comparison Service to load and compare two or more stored test runs.</w:t>
      </w:r>
    </w:p>
    <w:p>
      <w:pPr>
        <w:pStyle w:val="Heading3"/>
        <w:spacing w:after="100" w:before="200"/>
      </w:pPr>
      <w:r>
        <w:t xml:space="preserve">12. Implement console interface</w:t>
      </w:r>
    </w:p>
    <w:p>
      <w:pPr>
        <w:spacing w:after="160" w:line="300"/>
        <w:jc w:val="both"/>
      </w:pPr>
      <w:r>
        <w:rPr>
          <w:rFonts w:ascii="Calibri" w:cs="Calibri" w:eastAsia="Calibri" w:hAnsi="Calibri"/>
          <w:b w:val="false"/>
          <w:bCs w:val="false"/>
          <w:i w:val="false"/>
          <w:iCs w:val="false"/>
          <w:sz w:val="22"/>
          <w:szCs w:val="22"/>
        </w:rPr>
        <w:t xml:space="preserve">Build the Console Application module implementing the menus and screens from Chapter 10.</w:t>
      </w:r>
    </w:p>
    <w:p>
      <w:pPr>
        <w:pStyle w:val="Heading3"/>
        <w:spacing w:after="100" w:before="200"/>
      </w:pPr>
      <w:r>
        <w:t xml:space="preserve">13. Implement logging</w:t>
      </w:r>
    </w:p>
    <w:p>
      <w:pPr>
        <w:spacing w:after="160" w:line="300"/>
        <w:jc w:val="both"/>
      </w:pPr>
      <w:r>
        <w:rPr>
          <w:rFonts w:ascii="Calibri" w:cs="Calibri" w:eastAsia="Calibri" w:hAnsi="Calibri"/>
          <w:b w:val="false"/>
          <w:bCs w:val="false"/>
          <w:i w:val="false"/>
          <w:iCs w:val="false"/>
          <w:sz w:val="22"/>
          <w:szCs w:val="22"/>
        </w:rPr>
        <w:t xml:space="preserve">Build the Logging Utility and integrate it across all services, ensuring credentials are never logged.</w:t>
      </w:r>
    </w:p>
    <w:p>
      <w:pPr>
        <w:pStyle w:val="Heading3"/>
        <w:spacing w:after="100" w:before="200"/>
      </w:pPr>
      <w:r>
        <w:t xml:space="preserve">14. Implement error handling</w:t>
      </w:r>
    </w:p>
    <w:p>
      <w:pPr>
        <w:spacing w:after="160" w:line="300"/>
        <w:jc w:val="both"/>
      </w:pPr>
      <w:r>
        <w:rPr>
          <w:rFonts w:ascii="Calibri" w:cs="Calibri" w:eastAsia="Calibri" w:hAnsi="Calibri"/>
          <w:b w:val="false"/>
          <w:bCs w:val="false"/>
          <w:i w:val="false"/>
          <w:iCs w:val="false"/>
          <w:sz w:val="22"/>
          <w:szCs w:val="22"/>
        </w:rPr>
        <w:t xml:space="preserve">Add structured handling for API failures, timeouts, invalid JSON, and file I/O errors throughout the pipeline.</w:t>
      </w:r>
    </w:p>
    <w:p>
      <w:pPr>
        <w:pStyle w:val="Heading3"/>
        <w:spacing w:after="100" w:before="200"/>
      </w:pPr>
      <w:r>
        <w:t xml:space="preserve">15. Write unit tests</w:t>
      </w:r>
    </w:p>
    <w:p>
      <w:pPr>
        <w:spacing w:after="160" w:line="300"/>
        <w:jc w:val="both"/>
      </w:pPr>
      <w:r>
        <w:rPr>
          <w:rFonts w:ascii="Calibri" w:cs="Calibri" w:eastAsia="Calibri" w:hAnsi="Calibri"/>
          <w:b w:val="false"/>
          <w:bCs w:val="false"/>
          <w:i w:val="false"/>
          <w:iCs w:val="false"/>
          <w:sz w:val="22"/>
          <w:szCs w:val="22"/>
        </w:rPr>
        <w:t xml:space="preserve">Write unit tests for each module as listed in Chapter 12.1.</w:t>
      </w:r>
    </w:p>
    <w:p>
      <w:pPr>
        <w:pStyle w:val="Heading3"/>
        <w:spacing w:after="100" w:before="200"/>
      </w:pPr>
      <w:r>
        <w:t xml:space="preserve">16. Perform integration testing</w:t>
      </w:r>
    </w:p>
    <w:p>
      <w:pPr>
        <w:spacing w:after="160" w:line="300"/>
        <w:jc w:val="both"/>
      </w:pPr>
      <w:r>
        <w:rPr>
          <w:rFonts w:ascii="Calibri" w:cs="Calibri" w:eastAsia="Calibri" w:hAnsi="Calibri"/>
          <w:b w:val="false"/>
          <w:bCs w:val="false"/>
          <w:i w:val="false"/>
          <w:iCs w:val="false"/>
          <w:sz w:val="22"/>
          <w:szCs w:val="22"/>
        </w:rPr>
        <w:t xml:space="preserve">Test the full LLM → Evaluator → Scoring → Storage workflow end-to-end, as described in Chapter 12.2.</w:t>
      </w:r>
    </w:p>
    <w:p>
      <w:pPr>
        <w:pStyle w:val="Heading3"/>
        <w:spacing w:after="100" w:before="200"/>
      </w:pPr>
      <w:r>
        <w:t xml:space="preserve">17. Perform final audit</w:t>
      </w:r>
    </w:p>
    <w:p>
      <w:pPr>
        <w:spacing w:after="160" w:line="300"/>
        <w:jc w:val="both"/>
      </w:pPr>
      <w:r>
        <w:rPr>
          <w:rFonts w:ascii="Calibri" w:cs="Calibri" w:eastAsia="Calibri" w:hAnsi="Calibri"/>
          <w:b w:val="false"/>
          <w:bCs w:val="false"/>
          <w:i w:val="false"/>
          <w:iCs w:val="false"/>
          <w:sz w:val="22"/>
          <w:szCs w:val="22"/>
        </w:rPr>
        <w:t xml:space="preserve">Review the codebase against the requirements (Chapter 4) and the traceability matrix (Chapter 25) before finalizing.</w:t>
      </w:r>
    </w:p>
    <w:p>
      <w:pPr>
        <w:pStyle w:val="Heading1"/>
        <w:pageBreakBefore/>
        <w:spacing w:after="200" w:before="400"/>
      </w:pPr>
      <w:r>
        <w:t xml:space="preserve">Chapter 12 — Testing</w:t>
      </w:r>
    </w:p>
    <w:p>
      <w:pPr>
        <w:pStyle w:val="Heading2"/>
        <w:spacing w:after="150" w:before="300"/>
      </w:pPr>
      <w:r>
        <w:t xml:space="preserve">12.1 Unit Testing</w:t>
      </w:r>
    </w:p>
    <w:p>
      <w:pPr>
        <w:pStyle w:val="ListParagraph"/>
        <w:numPr>
          <w:ilvl w:val="0"/>
          <w:numId w:val="2"/>
        </w:numPr>
        <w:spacing w:after="80"/>
      </w:pPr>
      <w:r>
        <w:rPr>
          <w:rFonts w:ascii="Calibri" w:cs="Calibri" w:eastAsia="Calibri" w:hAnsi="Calibri"/>
          <w:sz w:val="22"/>
          <w:szCs w:val="22"/>
        </w:rPr>
        <w:t xml:space="preserve">Dataset loading: verify the dataset file loads into the expected list of question objects.</w:t>
      </w:r>
    </w:p>
    <w:p>
      <w:pPr>
        <w:pStyle w:val="ListParagraph"/>
        <w:numPr>
          <w:ilvl w:val="0"/>
          <w:numId w:val="2"/>
        </w:numPr>
        <w:spacing w:after="80"/>
      </w:pPr>
      <w:r>
        <w:rPr>
          <w:rFonts w:ascii="Calibri" w:cs="Calibri" w:eastAsia="Calibri" w:hAnsi="Calibri"/>
          <w:sz w:val="22"/>
          <w:szCs w:val="22"/>
        </w:rPr>
        <w:t xml:space="preserve">Dataset validation: verify malformed or incomplete dataset entries are rejected with a clear error.</w:t>
      </w:r>
    </w:p>
    <w:p>
      <w:pPr>
        <w:pStyle w:val="ListParagraph"/>
        <w:numPr>
          <w:ilvl w:val="0"/>
          <w:numId w:val="2"/>
        </w:numPr>
        <w:spacing w:after="80"/>
      </w:pPr>
      <w:r>
        <w:rPr>
          <w:rFonts w:ascii="Calibri" w:cs="Calibri" w:eastAsia="Calibri" w:hAnsi="Calibri"/>
          <w:sz w:val="22"/>
          <w:szCs w:val="22"/>
        </w:rPr>
        <w:t xml:space="preserve">JSON parsing: verify safe parsing of well-formed and slightly malformed JSON text.</w:t>
      </w:r>
    </w:p>
    <w:p>
      <w:pPr>
        <w:pStyle w:val="ListParagraph"/>
        <w:numPr>
          <w:ilvl w:val="0"/>
          <w:numId w:val="2"/>
        </w:numPr>
        <w:spacing w:after="80"/>
      </w:pPr>
      <w:r>
        <w:rPr>
          <w:rFonts w:ascii="Calibri" w:cs="Calibri" w:eastAsia="Calibri" w:hAnsi="Calibri"/>
          <w:sz w:val="22"/>
          <w:szCs w:val="22"/>
        </w:rPr>
        <w:t xml:space="preserve">Evaluation validation: verify evaluator output is checked against the Evaluation Result schema.</w:t>
      </w:r>
    </w:p>
    <w:p>
      <w:pPr>
        <w:pStyle w:val="ListParagraph"/>
        <w:numPr>
          <w:ilvl w:val="0"/>
          <w:numId w:val="2"/>
        </w:numPr>
        <w:spacing w:after="80"/>
      </w:pPr>
      <w:r>
        <w:rPr>
          <w:rFonts w:ascii="Calibri" w:cs="Calibri" w:eastAsia="Calibri" w:hAnsi="Calibri"/>
          <w:sz w:val="22"/>
          <w:szCs w:val="22"/>
        </w:rPr>
        <w:t xml:space="preserve">Scoring: verify hallucination rate and correctness rate formulas produce correct results on sample data.</w:t>
      </w:r>
    </w:p>
    <w:p>
      <w:pPr>
        <w:pStyle w:val="ListParagraph"/>
        <w:numPr>
          <w:ilvl w:val="0"/>
          <w:numId w:val="2"/>
        </w:numPr>
        <w:spacing w:after="80"/>
      </w:pPr>
      <w:r>
        <w:rPr>
          <w:rFonts w:ascii="Calibri" w:cs="Calibri" w:eastAsia="Calibri" w:hAnsi="Calibri"/>
          <w:sz w:val="22"/>
          <w:szCs w:val="22"/>
        </w:rPr>
        <w:t xml:space="preserve">Severity: verify severity values outside the 0–5 range are rejected or flagged.</w:t>
      </w:r>
    </w:p>
    <w:p>
      <w:pPr>
        <w:pStyle w:val="ListParagraph"/>
        <w:numPr>
          <w:ilvl w:val="0"/>
          <w:numId w:val="2"/>
        </w:numPr>
        <w:spacing w:after="80"/>
      </w:pPr>
      <w:r>
        <w:rPr>
          <w:rFonts w:ascii="Calibri" w:cs="Calibri" w:eastAsia="Calibri" w:hAnsi="Calibri"/>
          <w:sz w:val="22"/>
          <w:szCs w:val="22"/>
        </w:rPr>
        <w:t xml:space="preserve">Category statistics: verify per-category aggregation groups results correctly.</w:t>
      </w:r>
    </w:p>
    <w:p>
      <w:pPr>
        <w:pStyle w:val="ListParagraph"/>
        <w:numPr>
          <w:ilvl w:val="0"/>
          <w:numId w:val="2"/>
        </w:numPr>
        <w:spacing w:after="80"/>
      </w:pPr>
      <w:r>
        <w:rPr>
          <w:rFonts w:ascii="Calibri" w:cs="Calibri" w:eastAsia="Calibri" w:hAnsi="Calibri"/>
          <w:sz w:val="22"/>
          <w:szCs w:val="22"/>
        </w:rPr>
        <w:t xml:space="preserve">Result storage: verify a Test Run object is correctly serialized to and read back from disk.</w:t>
      </w:r>
    </w:p>
    <w:p>
      <w:pPr>
        <w:pStyle w:val="Heading2"/>
        <w:spacing w:after="150" w:before="300"/>
      </w:pPr>
      <w:r>
        <w:t xml:space="preserve">12.2 Integration Testing</w:t>
      </w:r>
    </w:p>
    <w:p>
      <w:pPr>
        <w:spacing w:after="160" w:line="300"/>
        <w:jc w:val="both"/>
      </w:pPr>
      <w:r>
        <w:rPr>
          <w:rFonts w:ascii="Calibri" w:cs="Calibri" w:eastAsia="Calibri" w:hAnsi="Calibri"/>
          <w:b w:val="false"/>
          <w:bCs w:val="false"/>
          <w:i w:val="false"/>
          <w:iCs w:val="false"/>
          <w:sz w:val="22"/>
          <w:szCs w:val="22"/>
        </w:rPr>
        <w:t xml:space="preserve">Integration testing exercises the complete pipeline: loading the dataset, sending questions to the LLM Under Test, forwarding responses to the LLM Evaluator, computing scores, and storing the final Test Run — verifying that data flows correctly between each module without loss or corruption.</w:t>
      </w:r>
    </w:p>
    <w:p>
      <w:pPr>
        <w:pStyle w:val="Heading2"/>
        <w:spacing w:after="150" w:before="300"/>
      </w:pPr>
      <w:r>
        <w:t xml:space="preserve">12.3 System Testing</w:t>
      </w:r>
    </w:p>
    <w:p>
      <w:pPr>
        <w:spacing w:after="160" w:line="300"/>
        <w:jc w:val="both"/>
      </w:pPr>
      <w:r>
        <w:rPr>
          <w:rFonts w:ascii="Calibri" w:cs="Calibri" w:eastAsia="Calibri" w:hAnsi="Calibri"/>
          <w:b w:val="false"/>
          <w:bCs w:val="false"/>
          <w:i w:val="false"/>
          <w:iCs w:val="false"/>
          <w:sz w:val="22"/>
          <w:szCs w:val="22"/>
        </w:rPr>
        <w:t xml:space="preserve">System testing exercises the console application as a whole, from menu navigation and configuration through running a full test batch and viewing the final report, to confirm the end-to-end user experience matches the design in Chapter 10.</w:t>
      </w:r>
    </w:p>
    <w:p>
      <w:pPr>
        <w:pStyle w:val="Heading2"/>
        <w:spacing w:after="150" w:before="300"/>
      </w:pPr>
      <w:r>
        <w:t xml:space="preserve">12.4 Error Testing</w:t>
      </w:r>
    </w:p>
    <w:p>
      <w:pPr>
        <w:pStyle w:val="ListParagraph"/>
        <w:numPr>
          <w:ilvl w:val="0"/>
          <w:numId w:val="2"/>
        </w:numPr>
        <w:spacing w:after="80"/>
      </w:pPr>
      <w:r>
        <w:rPr>
          <w:rFonts w:ascii="Calibri" w:cs="Calibri" w:eastAsia="Calibri" w:hAnsi="Calibri"/>
          <w:sz w:val="22"/>
          <w:szCs w:val="22"/>
        </w:rPr>
        <w:t xml:space="preserve">Missing API key.</w:t>
      </w:r>
    </w:p>
    <w:p>
      <w:pPr>
        <w:pStyle w:val="ListParagraph"/>
        <w:numPr>
          <w:ilvl w:val="0"/>
          <w:numId w:val="2"/>
        </w:numPr>
        <w:spacing w:after="80"/>
      </w:pPr>
      <w:r>
        <w:rPr>
          <w:rFonts w:ascii="Calibri" w:cs="Calibri" w:eastAsia="Calibri" w:hAnsi="Calibri"/>
          <w:sz w:val="22"/>
          <w:szCs w:val="22"/>
        </w:rPr>
        <w:t xml:space="preserve">Invalid model name.</w:t>
      </w:r>
    </w:p>
    <w:p>
      <w:pPr>
        <w:pStyle w:val="ListParagraph"/>
        <w:numPr>
          <w:ilvl w:val="0"/>
          <w:numId w:val="2"/>
        </w:numPr>
        <w:spacing w:after="80"/>
      </w:pPr>
      <w:r>
        <w:rPr>
          <w:rFonts w:ascii="Calibri" w:cs="Calibri" w:eastAsia="Calibri" w:hAnsi="Calibri"/>
          <w:sz w:val="22"/>
          <w:szCs w:val="22"/>
        </w:rPr>
        <w:t xml:space="preserve">API timeout.</w:t>
      </w:r>
    </w:p>
    <w:p>
      <w:pPr>
        <w:pStyle w:val="ListParagraph"/>
        <w:numPr>
          <w:ilvl w:val="0"/>
          <w:numId w:val="2"/>
        </w:numPr>
        <w:spacing w:after="80"/>
      </w:pPr>
      <w:r>
        <w:rPr>
          <w:rFonts w:ascii="Calibri" w:cs="Calibri" w:eastAsia="Calibri" w:hAnsi="Calibri"/>
          <w:sz w:val="22"/>
          <w:szCs w:val="22"/>
        </w:rPr>
        <w:t xml:space="preserve">Rate limit exceeded.</w:t>
      </w:r>
    </w:p>
    <w:p>
      <w:pPr>
        <w:pStyle w:val="ListParagraph"/>
        <w:numPr>
          <w:ilvl w:val="0"/>
          <w:numId w:val="2"/>
        </w:numPr>
        <w:spacing w:after="80"/>
      </w:pPr>
      <w:r>
        <w:rPr>
          <w:rFonts w:ascii="Calibri" w:cs="Calibri" w:eastAsia="Calibri" w:hAnsi="Calibri"/>
          <w:sz w:val="22"/>
          <w:szCs w:val="22"/>
        </w:rPr>
        <w:t xml:space="preserve">Network error / connectivity loss.</w:t>
      </w:r>
    </w:p>
    <w:p>
      <w:pPr>
        <w:pStyle w:val="ListParagraph"/>
        <w:numPr>
          <w:ilvl w:val="0"/>
          <w:numId w:val="2"/>
        </w:numPr>
        <w:spacing w:after="80"/>
      </w:pPr>
      <w:r>
        <w:rPr>
          <w:rFonts w:ascii="Calibri" w:cs="Calibri" w:eastAsia="Calibri" w:hAnsi="Calibri"/>
          <w:sz w:val="22"/>
          <w:szCs w:val="22"/>
        </w:rPr>
        <w:t xml:space="preserve">Invalid evaluator JSON output.</w:t>
      </w:r>
    </w:p>
    <w:p>
      <w:pPr>
        <w:pStyle w:val="ListParagraph"/>
        <w:numPr>
          <w:ilvl w:val="0"/>
          <w:numId w:val="2"/>
        </w:numPr>
        <w:spacing w:after="80"/>
      </w:pPr>
      <w:r>
        <w:rPr>
          <w:rFonts w:ascii="Calibri" w:cs="Calibri" w:eastAsia="Calibri" w:hAnsi="Calibri"/>
          <w:sz w:val="22"/>
          <w:szCs w:val="22"/>
        </w:rPr>
        <w:t xml:space="preserve">Empty response from the LLM Under Test.</w:t>
      </w:r>
    </w:p>
    <w:p>
      <w:pPr>
        <w:pStyle w:val="ListParagraph"/>
        <w:numPr>
          <w:ilvl w:val="0"/>
          <w:numId w:val="2"/>
        </w:numPr>
        <w:spacing w:after="80"/>
      </w:pPr>
      <w:r>
        <w:rPr>
          <w:rFonts w:ascii="Calibri" w:cs="Calibri" w:eastAsia="Calibri" w:hAnsi="Calibri"/>
          <w:sz w:val="22"/>
          <w:szCs w:val="22"/>
        </w:rPr>
        <w:t xml:space="preserve">Empty question text in the dataset.</w:t>
      </w:r>
    </w:p>
    <w:p>
      <w:pPr>
        <w:pStyle w:val="ListParagraph"/>
        <w:numPr>
          <w:ilvl w:val="0"/>
          <w:numId w:val="2"/>
        </w:numPr>
        <w:spacing w:after="80"/>
      </w:pPr>
      <w:r>
        <w:rPr>
          <w:rFonts w:ascii="Calibri" w:cs="Calibri" w:eastAsia="Calibri" w:hAnsi="Calibri"/>
          <w:sz w:val="22"/>
          <w:szCs w:val="22"/>
        </w:rPr>
        <w:t xml:space="preserve">Missing dataset file.</w:t>
      </w:r>
    </w:p>
    <w:p>
      <w:pPr>
        <w:pStyle w:val="ListParagraph"/>
        <w:numPr>
          <w:ilvl w:val="0"/>
          <w:numId w:val="2"/>
        </w:numPr>
        <w:spacing w:after="80"/>
      </w:pPr>
      <w:r>
        <w:rPr>
          <w:rFonts w:ascii="Calibri" w:cs="Calibri" w:eastAsia="Calibri" w:hAnsi="Calibri"/>
          <w:sz w:val="22"/>
          <w:szCs w:val="22"/>
        </w:rPr>
        <w:t xml:space="preserve">Corrupted dataset file.</w:t>
      </w:r>
    </w:p>
    <w:p>
      <w:pPr>
        <w:pStyle w:val="ListParagraph"/>
        <w:numPr>
          <w:ilvl w:val="0"/>
          <w:numId w:val="2"/>
        </w:numPr>
        <w:spacing w:after="80"/>
      </w:pPr>
      <w:r>
        <w:rPr>
          <w:rFonts w:ascii="Calibri" w:cs="Calibri" w:eastAsia="Calibri" w:hAnsi="Calibri"/>
          <w:sz w:val="22"/>
          <w:szCs w:val="22"/>
        </w:rPr>
        <w:t xml:space="preserve">File write failure when saving results.</w:t>
      </w:r>
    </w:p>
    <w:p>
      <w:pPr>
        <w:pStyle w:val="Heading2"/>
        <w:spacing w:after="150" w:before="300"/>
      </w:pPr>
      <w:r>
        <w:t xml:space="preserve">12.5 Test Case Table</w:t>
      </w:r>
    </w:p>
    <w:p>
      <w:pPr>
        <w:spacing w:after="160" w:line="300"/>
        <w:jc w:val="both"/>
      </w:pPr>
      <w:r>
        <w:rPr>
          <w:rFonts w:ascii="Calibri" w:cs="Calibri" w:eastAsia="Calibri" w:hAnsi="Calibri"/>
          <w:b w:val="false"/>
          <w:bCs w:val="false"/>
          <w:i w:val="false"/>
          <w:iCs w:val="false"/>
          <w:sz w:val="22"/>
          <w:szCs w:val="22"/>
        </w:rPr>
        <w:t xml:space="preserve">The following table lists representative test cases. The 'Actual Result' and 'Status' columns are intentionally left as 'To be filled after execution', since no tests have been executed as part of producing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
        <w:gridCol w:w="1150"/>
        <w:gridCol w:w="1500"/>
        <w:gridCol w:w="1700"/>
        <w:gridCol w:w="1950"/>
        <w:gridCol w:w="1100"/>
        <w:gridCol w:w="1050"/>
      </w:tblGrid>
      <w:tr>
        <w:trPr>
          <w:tblHeader/>
        </w:trPr>
        <w:tc>
          <w:tcPr>
            <w:tcW w:type="dxa" w:w="550"/>
            <w:shd w:fill="D9E2F3" w:val="clear"/>
            <w:vAlign w:val="center"/>
          </w:tcPr>
          <w:p>
            <w:pPr>
              <w:jc w:val="left"/>
            </w:pPr>
            <w:r>
              <w:rPr>
                <w:rFonts w:ascii="Calibri" w:cs="Calibri" w:eastAsia="Calibri" w:hAnsi="Calibri"/>
                <w:b/>
                <w:bCs/>
                <w:sz w:val="19"/>
                <w:szCs w:val="19"/>
              </w:rPr>
              <w:t xml:space="preserve">ID</w:t>
            </w:r>
          </w:p>
        </w:tc>
        <w:tc>
          <w:tcPr>
            <w:tcW w:type="dxa" w:w="1150"/>
            <w:shd w:fill="D9E2F3" w:val="clear"/>
            <w:vAlign w:val="center"/>
          </w:tcPr>
          <w:p>
            <w:pPr>
              <w:jc w:val="left"/>
            </w:pPr>
            <w:r>
              <w:rPr>
                <w:rFonts w:ascii="Calibri" w:cs="Calibri" w:eastAsia="Calibri" w:hAnsi="Calibri"/>
                <w:b/>
                <w:bCs/>
                <w:sz w:val="19"/>
                <w:szCs w:val="19"/>
              </w:rPr>
              <w:t xml:space="preserve">Module</w:t>
            </w:r>
          </w:p>
        </w:tc>
        <w:tc>
          <w:tcPr>
            <w:tcW w:type="dxa" w:w="1500"/>
            <w:shd w:fill="D9E2F3" w:val="clear"/>
            <w:vAlign w:val="center"/>
          </w:tcPr>
          <w:p>
            <w:pPr>
              <w:jc w:val="left"/>
            </w:pPr>
            <w:r>
              <w:rPr>
                <w:rFonts w:ascii="Calibri" w:cs="Calibri" w:eastAsia="Calibri" w:hAnsi="Calibri"/>
                <w:b/>
                <w:bCs/>
                <w:sz w:val="19"/>
                <w:szCs w:val="19"/>
              </w:rPr>
              <w:t xml:space="preserve">Scenario</w:t>
            </w:r>
          </w:p>
        </w:tc>
        <w:tc>
          <w:tcPr>
            <w:tcW w:type="dxa" w:w="1700"/>
            <w:shd w:fill="D9E2F3" w:val="clear"/>
            <w:vAlign w:val="center"/>
          </w:tcPr>
          <w:p>
            <w:pPr>
              <w:jc w:val="left"/>
            </w:pPr>
            <w:r>
              <w:rPr>
                <w:rFonts w:ascii="Calibri" w:cs="Calibri" w:eastAsia="Calibri" w:hAnsi="Calibri"/>
                <w:b/>
                <w:bCs/>
                <w:sz w:val="19"/>
                <w:szCs w:val="19"/>
              </w:rPr>
              <w:t xml:space="preserve">Input</w:t>
            </w:r>
          </w:p>
        </w:tc>
        <w:tc>
          <w:tcPr>
            <w:tcW w:type="dxa" w:w="1950"/>
            <w:shd w:fill="D9E2F3" w:val="clear"/>
            <w:vAlign w:val="center"/>
          </w:tcPr>
          <w:p>
            <w:pPr>
              <w:jc w:val="left"/>
            </w:pPr>
            <w:r>
              <w:rPr>
                <w:rFonts w:ascii="Calibri" w:cs="Calibri" w:eastAsia="Calibri" w:hAnsi="Calibri"/>
                <w:b/>
                <w:bCs/>
                <w:sz w:val="19"/>
                <w:szCs w:val="19"/>
              </w:rPr>
              <w:t xml:space="preserve">Expected Result</w:t>
            </w:r>
          </w:p>
        </w:tc>
        <w:tc>
          <w:tcPr>
            <w:tcW w:type="dxa" w:w="1100"/>
            <w:shd w:fill="D9E2F3" w:val="clear"/>
            <w:vAlign w:val="center"/>
          </w:tcPr>
          <w:p>
            <w:pPr>
              <w:jc w:val="left"/>
            </w:pPr>
            <w:r>
              <w:rPr>
                <w:rFonts w:ascii="Calibri" w:cs="Calibri" w:eastAsia="Calibri" w:hAnsi="Calibri"/>
                <w:b/>
                <w:bCs/>
                <w:sz w:val="19"/>
                <w:szCs w:val="19"/>
              </w:rPr>
              <w:t xml:space="preserve">Actual Result</w:t>
            </w:r>
          </w:p>
        </w:tc>
        <w:tc>
          <w:tcPr>
            <w:tcW w:type="dxa" w:w="1050"/>
            <w:shd w:fill="D9E2F3" w:val="clear"/>
            <w:vAlign w:val="center"/>
          </w:tcPr>
          <w:p>
            <w:pPr>
              <w:jc w:val="left"/>
            </w:pPr>
            <w:r>
              <w:rPr>
                <w:rFonts w:ascii="Calibri" w:cs="Calibri" w:eastAsia="Calibri" w:hAnsi="Calibri"/>
                <w:b/>
                <w:bCs/>
                <w:sz w:val="19"/>
                <w:szCs w:val="19"/>
              </w:rPr>
              <w:t xml:space="preserve">Status</w:t>
            </w:r>
          </w:p>
        </w:tc>
      </w:tr>
      <w:tr>
        <w:tc>
          <w:tcPr>
            <w:tcW w:type="dxa" w:w="550"/>
            <w:vAlign w:val="center"/>
          </w:tcPr>
          <w:p>
            <w:pPr>
              <w:jc w:val="left"/>
            </w:pPr>
            <w:r>
              <w:rPr>
                <w:rFonts w:ascii="Calibri" w:cs="Calibri" w:eastAsia="Calibri" w:hAnsi="Calibri"/>
                <w:b w:val="false"/>
                <w:bCs w:val="false"/>
                <w:sz w:val="18"/>
                <w:szCs w:val="18"/>
              </w:rPr>
              <w:t xml:space="preserve">TC-01</w:t>
            </w:r>
          </w:p>
        </w:tc>
        <w:tc>
          <w:tcPr>
            <w:tcW w:type="dxa" w:w="1150"/>
            <w:vAlign w:val="center"/>
          </w:tcPr>
          <w:p>
            <w:pPr>
              <w:jc w:val="left"/>
            </w:pPr>
            <w:r>
              <w:rPr>
                <w:rFonts w:ascii="Calibri" w:cs="Calibri" w:eastAsia="Calibri" w:hAnsi="Calibri"/>
                <w:b w:val="false"/>
                <w:bCs w:val="false"/>
                <w:sz w:val="18"/>
                <w:szCs w:val="18"/>
              </w:rPr>
              <w:t xml:space="preserve">Dataset Loading</w:t>
            </w:r>
          </w:p>
        </w:tc>
        <w:tc>
          <w:tcPr>
            <w:tcW w:type="dxa" w:w="1500"/>
            <w:vAlign w:val="center"/>
          </w:tcPr>
          <w:p>
            <w:pPr>
              <w:jc w:val="left"/>
            </w:pPr>
            <w:r>
              <w:rPr>
                <w:rFonts w:ascii="Calibri" w:cs="Calibri" w:eastAsia="Calibri" w:hAnsi="Calibri"/>
                <w:b w:val="false"/>
                <w:bCs w:val="false"/>
                <w:sz w:val="18"/>
                <w:szCs w:val="18"/>
              </w:rPr>
              <w:t xml:space="preserve">Load a valid dataset file</w:t>
            </w:r>
          </w:p>
        </w:tc>
        <w:tc>
          <w:tcPr>
            <w:tcW w:type="dxa" w:w="1700"/>
            <w:vAlign w:val="center"/>
          </w:tcPr>
          <w:p>
            <w:pPr>
              <w:jc w:val="left"/>
            </w:pPr>
            <w:r>
              <w:rPr>
                <w:rFonts w:ascii="Calibri" w:cs="Calibri" w:eastAsia="Calibri" w:hAnsi="Calibri"/>
                <w:b w:val="false"/>
                <w:bCs w:val="false"/>
                <w:sz w:val="18"/>
                <w:szCs w:val="18"/>
              </w:rPr>
              <w:t xml:space="preserve">Path to valid dataset.json</w:t>
            </w:r>
          </w:p>
        </w:tc>
        <w:tc>
          <w:tcPr>
            <w:tcW w:type="dxa" w:w="1950"/>
            <w:vAlign w:val="center"/>
          </w:tcPr>
          <w:p>
            <w:pPr>
              <w:jc w:val="left"/>
            </w:pPr>
            <w:r>
              <w:rPr>
                <w:rFonts w:ascii="Calibri" w:cs="Calibri" w:eastAsia="Calibri" w:hAnsi="Calibri"/>
                <w:b w:val="false"/>
                <w:bCs w:val="false"/>
                <w:sz w:val="18"/>
                <w:szCs w:val="18"/>
              </w:rPr>
              <w:t xml:space="preserve">All questions loaded into memory with correct fields</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TC-02</w:t>
            </w:r>
          </w:p>
        </w:tc>
        <w:tc>
          <w:tcPr>
            <w:tcW w:type="dxa" w:w="1150"/>
            <w:vAlign w:val="center"/>
          </w:tcPr>
          <w:p>
            <w:pPr>
              <w:jc w:val="left"/>
            </w:pPr>
            <w:r>
              <w:rPr>
                <w:rFonts w:ascii="Calibri" w:cs="Calibri" w:eastAsia="Calibri" w:hAnsi="Calibri"/>
                <w:b w:val="false"/>
                <w:bCs w:val="false"/>
                <w:sz w:val="18"/>
                <w:szCs w:val="18"/>
              </w:rPr>
              <w:t xml:space="preserve">Dataset Loading</w:t>
            </w:r>
          </w:p>
        </w:tc>
        <w:tc>
          <w:tcPr>
            <w:tcW w:type="dxa" w:w="1500"/>
            <w:vAlign w:val="center"/>
          </w:tcPr>
          <w:p>
            <w:pPr>
              <w:jc w:val="left"/>
            </w:pPr>
            <w:r>
              <w:rPr>
                <w:rFonts w:ascii="Calibri" w:cs="Calibri" w:eastAsia="Calibri" w:hAnsi="Calibri"/>
                <w:b w:val="false"/>
                <w:bCs w:val="false"/>
                <w:sz w:val="18"/>
                <w:szCs w:val="18"/>
              </w:rPr>
              <w:t xml:space="preserve">Load a missing dataset file</w:t>
            </w:r>
          </w:p>
        </w:tc>
        <w:tc>
          <w:tcPr>
            <w:tcW w:type="dxa" w:w="1700"/>
            <w:vAlign w:val="center"/>
          </w:tcPr>
          <w:p>
            <w:pPr>
              <w:jc w:val="left"/>
            </w:pPr>
            <w:r>
              <w:rPr>
                <w:rFonts w:ascii="Calibri" w:cs="Calibri" w:eastAsia="Calibri" w:hAnsi="Calibri"/>
                <w:b w:val="false"/>
                <w:bCs w:val="false"/>
                <w:sz w:val="18"/>
                <w:szCs w:val="18"/>
              </w:rPr>
              <w:t xml:space="preserve">Path to nonexistent file</w:t>
            </w:r>
          </w:p>
        </w:tc>
        <w:tc>
          <w:tcPr>
            <w:tcW w:type="dxa" w:w="1950"/>
            <w:vAlign w:val="center"/>
          </w:tcPr>
          <w:p>
            <w:pPr>
              <w:jc w:val="left"/>
            </w:pPr>
            <w:r>
              <w:rPr>
                <w:rFonts w:ascii="Calibri" w:cs="Calibri" w:eastAsia="Calibri" w:hAnsi="Calibri"/>
                <w:b w:val="false"/>
                <w:bCs w:val="false"/>
                <w:sz w:val="18"/>
                <w:szCs w:val="18"/>
              </w:rPr>
              <w:t xml:space="preserve">Clear error message; application does not crash</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TC-03</w:t>
            </w:r>
          </w:p>
        </w:tc>
        <w:tc>
          <w:tcPr>
            <w:tcW w:type="dxa" w:w="1150"/>
            <w:vAlign w:val="center"/>
          </w:tcPr>
          <w:p>
            <w:pPr>
              <w:jc w:val="left"/>
            </w:pPr>
            <w:r>
              <w:rPr>
                <w:rFonts w:ascii="Calibri" w:cs="Calibri" w:eastAsia="Calibri" w:hAnsi="Calibri"/>
                <w:b w:val="false"/>
                <w:bCs w:val="false"/>
                <w:sz w:val="18"/>
                <w:szCs w:val="18"/>
              </w:rPr>
              <w:t xml:space="preserve">Dataset Validation</w:t>
            </w:r>
          </w:p>
        </w:tc>
        <w:tc>
          <w:tcPr>
            <w:tcW w:type="dxa" w:w="1500"/>
            <w:vAlign w:val="center"/>
          </w:tcPr>
          <w:p>
            <w:pPr>
              <w:jc w:val="left"/>
            </w:pPr>
            <w:r>
              <w:rPr>
                <w:rFonts w:ascii="Calibri" w:cs="Calibri" w:eastAsia="Calibri" w:hAnsi="Calibri"/>
                <w:b w:val="false"/>
                <w:bCs w:val="false"/>
                <w:sz w:val="18"/>
                <w:szCs w:val="18"/>
              </w:rPr>
              <w:t xml:space="preserve">Validate a well-formed question entry</w:t>
            </w:r>
          </w:p>
        </w:tc>
        <w:tc>
          <w:tcPr>
            <w:tcW w:type="dxa" w:w="1700"/>
            <w:vAlign w:val="center"/>
          </w:tcPr>
          <w:p>
            <w:pPr>
              <w:jc w:val="left"/>
            </w:pPr>
            <w:r>
              <w:rPr>
                <w:rFonts w:ascii="Calibri" w:cs="Calibri" w:eastAsia="Calibri" w:hAnsi="Calibri"/>
                <w:b w:val="false"/>
                <w:bCs w:val="false"/>
                <w:sz w:val="18"/>
                <w:szCs w:val="18"/>
              </w:rPr>
              <w:t xml:space="preserve">One valid question object</w:t>
            </w:r>
          </w:p>
        </w:tc>
        <w:tc>
          <w:tcPr>
            <w:tcW w:type="dxa" w:w="1950"/>
            <w:vAlign w:val="center"/>
          </w:tcPr>
          <w:p>
            <w:pPr>
              <w:jc w:val="left"/>
            </w:pPr>
            <w:r>
              <w:rPr>
                <w:rFonts w:ascii="Calibri" w:cs="Calibri" w:eastAsia="Calibri" w:hAnsi="Calibri"/>
                <w:b w:val="false"/>
                <w:bCs w:val="false"/>
                <w:sz w:val="18"/>
                <w:szCs w:val="18"/>
              </w:rPr>
              <w:t xml:space="preserve">Entry passes validation</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TC-04</w:t>
            </w:r>
          </w:p>
        </w:tc>
        <w:tc>
          <w:tcPr>
            <w:tcW w:type="dxa" w:w="1150"/>
            <w:vAlign w:val="center"/>
          </w:tcPr>
          <w:p>
            <w:pPr>
              <w:jc w:val="left"/>
            </w:pPr>
            <w:r>
              <w:rPr>
                <w:rFonts w:ascii="Calibri" w:cs="Calibri" w:eastAsia="Calibri" w:hAnsi="Calibri"/>
                <w:b w:val="false"/>
                <w:bCs w:val="false"/>
                <w:sz w:val="18"/>
                <w:szCs w:val="18"/>
              </w:rPr>
              <w:t xml:space="preserve">Dataset Validation</w:t>
            </w:r>
          </w:p>
        </w:tc>
        <w:tc>
          <w:tcPr>
            <w:tcW w:type="dxa" w:w="1500"/>
            <w:vAlign w:val="center"/>
          </w:tcPr>
          <w:p>
            <w:pPr>
              <w:jc w:val="left"/>
            </w:pPr>
            <w:r>
              <w:rPr>
                <w:rFonts w:ascii="Calibri" w:cs="Calibri" w:eastAsia="Calibri" w:hAnsi="Calibri"/>
                <w:b w:val="false"/>
                <w:bCs w:val="false"/>
                <w:sz w:val="18"/>
                <w:szCs w:val="18"/>
              </w:rPr>
              <w:t xml:space="preserve">Validate a question missing 'category'</w:t>
            </w:r>
          </w:p>
        </w:tc>
        <w:tc>
          <w:tcPr>
            <w:tcW w:type="dxa" w:w="1700"/>
            <w:vAlign w:val="center"/>
          </w:tcPr>
          <w:p>
            <w:pPr>
              <w:jc w:val="left"/>
            </w:pPr>
            <w:r>
              <w:rPr>
                <w:rFonts w:ascii="Calibri" w:cs="Calibri" w:eastAsia="Calibri" w:hAnsi="Calibri"/>
                <w:b w:val="false"/>
                <w:bCs w:val="false"/>
                <w:sz w:val="18"/>
                <w:szCs w:val="18"/>
              </w:rPr>
              <w:t xml:space="preserve">Question object without category field</w:t>
            </w:r>
          </w:p>
        </w:tc>
        <w:tc>
          <w:tcPr>
            <w:tcW w:type="dxa" w:w="1950"/>
            <w:vAlign w:val="center"/>
          </w:tcPr>
          <w:p>
            <w:pPr>
              <w:jc w:val="left"/>
            </w:pPr>
            <w:r>
              <w:rPr>
                <w:rFonts w:ascii="Calibri" w:cs="Calibri" w:eastAsia="Calibri" w:hAnsi="Calibri"/>
                <w:b w:val="false"/>
                <w:bCs w:val="false"/>
                <w:sz w:val="18"/>
                <w:szCs w:val="18"/>
              </w:rPr>
              <w:t xml:space="preserve">Validation error raised</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TC-05</w:t>
            </w:r>
          </w:p>
        </w:tc>
        <w:tc>
          <w:tcPr>
            <w:tcW w:type="dxa" w:w="1150"/>
            <w:vAlign w:val="center"/>
          </w:tcPr>
          <w:p>
            <w:pPr>
              <w:jc w:val="left"/>
            </w:pPr>
            <w:r>
              <w:rPr>
                <w:rFonts w:ascii="Calibri" w:cs="Calibri" w:eastAsia="Calibri" w:hAnsi="Calibri"/>
                <w:b w:val="false"/>
                <w:bCs w:val="false"/>
                <w:sz w:val="18"/>
                <w:szCs w:val="18"/>
              </w:rPr>
              <w:t xml:space="preserve">JSON Utilities</w:t>
            </w:r>
          </w:p>
        </w:tc>
        <w:tc>
          <w:tcPr>
            <w:tcW w:type="dxa" w:w="1500"/>
            <w:vAlign w:val="center"/>
          </w:tcPr>
          <w:p>
            <w:pPr>
              <w:jc w:val="left"/>
            </w:pPr>
            <w:r>
              <w:rPr>
                <w:rFonts w:ascii="Calibri" w:cs="Calibri" w:eastAsia="Calibri" w:hAnsi="Calibri"/>
                <w:b w:val="false"/>
                <w:bCs w:val="false"/>
                <w:sz w:val="18"/>
                <w:szCs w:val="18"/>
              </w:rPr>
              <w:t xml:space="preserve">Parse well-formed evaluator JSON</w:t>
            </w:r>
          </w:p>
        </w:tc>
        <w:tc>
          <w:tcPr>
            <w:tcW w:type="dxa" w:w="1700"/>
            <w:vAlign w:val="center"/>
          </w:tcPr>
          <w:p>
            <w:pPr>
              <w:jc w:val="left"/>
            </w:pPr>
            <w:r>
              <w:rPr>
                <w:rFonts w:ascii="Calibri" w:cs="Calibri" w:eastAsia="Calibri" w:hAnsi="Calibri"/>
                <w:b w:val="false"/>
                <w:bCs w:val="false"/>
                <w:sz w:val="18"/>
                <w:szCs w:val="18"/>
              </w:rPr>
              <w:t xml:space="preserve">Valid JSON string</w:t>
            </w:r>
          </w:p>
        </w:tc>
        <w:tc>
          <w:tcPr>
            <w:tcW w:type="dxa" w:w="1950"/>
            <w:vAlign w:val="center"/>
          </w:tcPr>
          <w:p>
            <w:pPr>
              <w:jc w:val="left"/>
            </w:pPr>
            <w:r>
              <w:rPr>
                <w:rFonts w:ascii="Calibri" w:cs="Calibri" w:eastAsia="Calibri" w:hAnsi="Calibri"/>
                <w:b w:val="false"/>
                <w:bCs w:val="false"/>
                <w:sz w:val="18"/>
                <w:szCs w:val="18"/>
              </w:rPr>
              <w:t xml:space="preserve">Parsed into Evaluation Result object</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TC-06</w:t>
            </w:r>
          </w:p>
        </w:tc>
        <w:tc>
          <w:tcPr>
            <w:tcW w:type="dxa" w:w="1150"/>
            <w:vAlign w:val="center"/>
          </w:tcPr>
          <w:p>
            <w:pPr>
              <w:jc w:val="left"/>
            </w:pPr>
            <w:r>
              <w:rPr>
                <w:rFonts w:ascii="Calibri" w:cs="Calibri" w:eastAsia="Calibri" w:hAnsi="Calibri"/>
                <w:b w:val="false"/>
                <w:bCs w:val="false"/>
                <w:sz w:val="18"/>
                <w:szCs w:val="18"/>
              </w:rPr>
              <w:t xml:space="preserve">JSON Utilities</w:t>
            </w:r>
          </w:p>
        </w:tc>
        <w:tc>
          <w:tcPr>
            <w:tcW w:type="dxa" w:w="1500"/>
            <w:vAlign w:val="center"/>
          </w:tcPr>
          <w:p>
            <w:pPr>
              <w:jc w:val="left"/>
            </w:pPr>
            <w:r>
              <w:rPr>
                <w:rFonts w:ascii="Calibri" w:cs="Calibri" w:eastAsia="Calibri" w:hAnsi="Calibri"/>
                <w:b w:val="false"/>
                <w:bCs w:val="false"/>
                <w:sz w:val="18"/>
                <w:szCs w:val="18"/>
              </w:rPr>
              <w:t xml:space="preserve">Parse malformed evaluator JSON</w:t>
            </w:r>
          </w:p>
        </w:tc>
        <w:tc>
          <w:tcPr>
            <w:tcW w:type="dxa" w:w="1700"/>
            <w:vAlign w:val="center"/>
          </w:tcPr>
          <w:p>
            <w:pPr>
              <w:jc w:val="left"/>
            </w:pPr>
            <w:r>
              <w:rPr>
                <w:rFonts w:ascii="Calibri" w:cs="Calibri" w:eastAsia="Calibri" w:hAnsi="Calibri"/>
                <w:b w:val="false"/>
                <w:bCs w:val="false"/>
                <w:sz w:val="18"/>
                <w:szCs w:val="18"/>
              </w:rPr>
              <w:t xml:space="preserve">JSON string with syntax error</w:t>
            </w:r>
          </w:p>
        </w:tc>
        <w:tc>
          <w:tcPr>
            <w:tcW w:type="dxa" w:w="1950"/>
            <w:vAlign w:val="center"/>
          </w:tcPr>
          <w:p>
            <w:pPr>
              <w:jc w:val="left"/>
            </w:pPr>
            <w:r>
              <w:rPr>
                <w:rFonts w:ascii="Calibri" w:cs="Calibri" w:eastAsia="Calibri" w:hAnsi="Calibri"/>
                <w:b w:val="false"/>
                <w:bCs w:val="false"/>
                <w:sz w:val="18"/>
                <w:szCs w:val="18"/>
              </w:rPr>
              <w:t xml:space="preserve">Parsing error handled; retry triggered</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TC-07</w:t>
            </w:r>
          </w:p>
        </w:tc>
        <w:tc>
          <w:tcPr>
            <w:tcW w:type="dxa" w:w="1150"/>
            <w:vAlign w:val="center"/>
          </w:tcPr>
          <w:p>
            <w:pPr>
              <w:jc w:val="left"/>
            </w:pPr>
            <w:r>
              <w:rPr>
                <w:rFonts w:ascii="Calibri" w:cs="Calibri" w:eastAsia="Calibri" w:hAnsi="Calibri"/>
                <w:b w:val="false"/>
                <w:bCs w:val="false"/>
                <w:sz w:val="18"/>
                <w:szCs w:val="18"/>
              </w:rPr>
              <w:t xml:space="preserve">LLM Service</w:t>
            </w:r>
          </w:p>
        </w:tc>
        <w:tc>
          <w:tcPr>
            <w:tcW w:type="dxa" w:w="1500"/>
            <w:vAlign w:val="center"/>
          </w:tcPr>
          <w:p>
            <w:pPr>
              <w:jc w:val="left"/>
            </w:pPr>
            <w:r>
              <w:rPr>
                <w:rFonts w:ascii="Calibri" w:cs="Calibri" w:eastAsia="Calibri" w:hAnsi="Calibri"/>
                <w:b w:val="false"/>
                <w:bCs w:val="false"/>
                <w:sz w:val="18"/>
                <w:szCs w:val="18"/>
              </w:rPr>
              <w:t xml:space="preserve">Send a question to LLM Under Test</w:t>
            </w:r>
          </w:p>
        </w:tc>
        <w:tc>
          <w:tcPr>
            <w:tcW w:type="dxa" w:w="1700"/>
            <w:vAlign w:val="center"/>
          </w:tcPr>
          <w:p>
            <w:pPr>
              <w:jc w:val="left"/>
            </w:pPr>
            <w:r>
              <w:rPr>
                <w:rFonts w:ascii="Calibri" w:cs="Calibri" w:eastAsia="Calibri" w:hAnsi="Calibri"/>
                <w:b w:val="false"/>
                <w:bCs w:val="false"/>
                <w:sz w:val="18"/>
                <w:szCs w:val="18"/>
              </w:rPr>
              <w:t xml:space="preserve">One Stress Test Question</w:t>
            </w:r>
          </w:p>
        </w:tc>
        <w:tc>
          <w:tcPr>
            <w:tcW w:type="dxa" w:w="1950"/>
            <w:vAlign w:val="center"/>
          </w:tcPr>
          <w:p>
            <w:pPr>
              <w:jc w:val="left"/>
            </w:pPr>
            <w:r>
              <w:rPr>
                <w:rFonts w:ascii="Calibri" w:cs="Calibri" w:eastAsia="Calibri" w:hAnsi="Calibri"/>
                <w:b w:val="false"/>
                <w:bCs w:val="false"/>
                <w:sz w:val="18"/>
                <w:szCs w:val="18"/>
              </w:rPr>
              <w:t xml:space="preserve">LLM Response object with answer, latency, status=success</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TC-08</w:t>
            </w:r>
          </w:p>
        </w:tc>
        <w:tc>
          <w:tcPr>
            <w:tcW w:type="dxa" w:w="1150"/>
            <w:vAlign w:val="center"/>
          </w:tcPr>
          <w:p>
            <w:pPr>
              <w:jc w:val="left"/>
            </w:pPr>
            <w:r>
              <w:rPr>
                <w:rFonts w:ascii="Calibri" w:cs="Calibri" w:eastAsia="Calibri" w:hAnsi="Calibri"/>
                <w:b w:val="false"/>
                <w:bCs w:val="false"/>
                <w:sz w:val="18"/>
                <w:szCs w:val="18"/>
              </w:rPr>
              <w:t xml:space="preserve">LLM Service</w:t>
            </w:r>
          </w:p>
        </w:tc>
        <w:tc>
          <w:tcPr>
            <w:tcW w:type="dxa" w:w="1500"/>
            <w:vAlign w:val="center"/>
          </w:tcPr>
          <w:p>
            <w:pPr>
              <w:jc w:val="left"/>
            </w:pPr>
            <w:r>
              <w:rPr>
                <w:rFonts w:ascii="Calibri" w:cs="Calibri" w:eastAsia="Calibri" w:hAnsi="Calibri"/>
                <w:b w:val="false"/>
                <w:bCs w:val="false"/>
                <w:sz w:val="18"/>
                <w:szCs w:val="18"/>
              </w:rPr>
              <w:t xml:space="preserve">Handle API timeout</w:t>
            </w:r>
          </w:p>
        </w:tc>
        <w:tc>
          <w:tcPr>
            <w:tcW w:type="dxa" w:w="1700"/>
            <w:vAlign w:val="center"/>
          </w:tcPr>
          <w:p>
            <w:pPr>
              <w:jc w:val="left"/>
            </w:pPr>
            <w:r>
              <w:rPr>
                <w:rFonts w:ascii="Calibri" w:cs="Calibri" w:eastAsia="Calibri" w:hAnsi="Calibri"/>
                <w:b w:val="false"/>
                <w:bCs w:val="false"/>
                <w:sz w:val="18"/>
                <w:szCs w:val="18"/>
              </w:rPr>
              <w:t xml:space="preserve">Simulated timeout condition</w:t>
            </w:r>
          </w:p>
        </w:tc>
        <w:tc>
          <w:tcPr>
            <w:tcW w:type="dxa" w:w="1950"/>
            <w:vAlign w:val="center"/>
          </w:tcPr>
          <w:p>
            <w:pPr>
              <w:jc w:val="left"/>
            </w:pPr>
            <w:r>
              <w:rPr>
                <w:rFonts w:ascii="Calibri" w:cs="Calibri" w:eastAsia="Calibri" w:hAnsi="Calibri"/>
                <w:b w:val="false"/>
                <w:bCs w:val="false"/>
                <w:sz w:val="18"/>
                <w:szCs w:val="18"/>
              </w:rPr>
              <w:t xml:space="preserve">Status recorded as timeout; run continues</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TC-09</w:t>
            </w:r>
          </w:p>
        </w:tc>
        <w:tc>
          <w:tcPr>
            <w:tcW w:type="dxa" w:w="1150"/>
            <w:vAlign w:val="center"/>
          </w:tcPr>
          <w:p>
            <w:pPr>
              <w:jc w:val="left"/>
            </w:pPr>
            <w:r>
              <w:rPr>
                <w:rFonts w:ascii="Calibri" w:cs="Calibri" w:eastAsia="Calibri" w:hAnsi="Calibri"/>
                <w:b w:val="false"/>
                <w:bCs w:val="false"/>
                <w:sz w:val="18"/>
                <w:szCs w:val="18"/>
              </w:rPr>
              <w:t xml:space="preserve">Evaluation Service</w:t>
            </w:r>
          </w:p>
        </w:tc>
        <w:tc>
          <w:tcPr>
            <w:tcW w:type="dxa" w:w="1500"/>
            <w:vAlign w:val="center"/>
          </w:tcPr>
          <w:p>
            <w:pPr>
              <w:jc w:val="left"/>
            </w:pPr>
            <w:r>
              <w:rPr>
                <w:rFonts w:ascii="Calibri" w:cs="Calibri" w:eastAsia="Calibri" w:hAnsi="Calibri"/>
                <w:b w:val="false"/>
                <w:bCs w:val="false"/>
                <w:sz w:val="18"/>
                <w:szCs w:val="18"/>
              </w:rPr>
              <w:t xml:space="preserve">Evaluate a hallucinated response</w:t>
            </w:r>
          </w:p>
        </w:tc>
        <w:tc>
          <w:tcPr>
            <w:tcW w:type="dxa" w:w="1700"/>
            <w:vAlign w:val="center"/>
          </w:tcPr>
          <w:p>
            <w:pPr>
              <w:jc w:val="left"/>
            </w:pPr>
            <w:r>
              <w:rPr>
                <w:rFonts w:ascii="Calibri" w:cs="Calibri" w:eastAsia="Calibri" w:hAnsi="Calibri"/>
                <w:b w:val="false"/>
                <w:bCs w:val="false"/>
                <w:sz w:val="18"/>
                <w:szCs w:val="18"/>
              </w:rPr>
              <w:t xml:space="preserve">Fake-entity question + fabricated answer</w:t>
            </w:r>
          </w:p>
        </w:tc>
        <w:tc>
          <w:tcPr>
            <w:tcW w:type="dxa" w:w="1950"/>
            <w:vAlign w:val="center"/>
          </w:tcPr>
          <w:p>
            <w:pPr>
              <w:jc w:val="left"/>
            </w:pPr>
            <w:r>
              <w:rPr>
                <w:rFonts w:ascii="Calibri" w:cs="Calibri" w:eastAsia="Calibri" w:hAnsi="Calibri"/>
                <w:b w:val="false"/>
                <w:bCs w:val="false"/>
                <w:sz w:val="18"/>
                <w:szCs w:val="18"/>
              </w:rPr>
              <w:t xml:space="preserve">hallucination=TRUE, severity&gt;=4</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TC-10</w:t>
            </w:r>
          </w:p>
        </w:tc>
        <w:tc>
          <w:tcPr>
            <w:tcW w:type="dxa" w:w="1150"/>
            <w:vAlign w:val="center"/>
          </w:tcPr>
          <w:p>
            <w:pPr>
              <w:jc w:val="left"/>
            </w:pPr>
            <w:r>
              <w:rPr>
                <w:rFonts w:ascii="Calibri" w:cs="Calibri" w:eastAsia="Calibri" w:hAnsi="Calibri"/>
                <w:b w:val="false"/>
                <w:bCs w:val="false"/>
                <w:sz w:val="18"/>
                <w:szCs w:val="18"/>
              </w:rPr>
              <w:t xml:space="preserve">Evaluation Service</w:t>
            </w:r>
          </w:p>
        </w:tc>
        <w:tc>
          <w:tcPr>
            <w:tcW w:type="dxa" w:w="1500"/>
            <w:vAlign w:val="center"/>
          </w:tcPr>
          <w:p>
            <w:pPr>
              <w:jc w:val="left"/>
            </w:pPr>
            <w:r>
              <w:rPr>
                <w:rFonts w:ascii="Calibri" w:cs="Calibri" w:eastAsia="Calibri" w:hAnsi="Calibri"/>
                <w:b w:val="false"/>
                <w:bCs w:val="false"/>
                <w:sz w:val="18"/>
                <w:szCs w:val="18"/>
              </w:rPr>
              <w:t xml:space="preserve">Evaluate a correctly refused response</w:t>
            </w:r>
          </w:p>
        </w:tc>
        <w:tc>
          <w:tcPr>
            <w:tcW w:type="dxa" w:w="1700"/>
            <w:vAlign w:val="center"/>
          </w:tcPr>
          <w:p>
            <w:pPr>
              <w:jc w:val="left"/>
            </w:pPr>
            <w:r>
              <w:rPr>
                <w:rFonts w:ascii="Calibri" w:cs="Calibri" w:eastAsia="Calibri" w:hAnsi="Calibri"/>
                <w:b w:val="false"/>
                <w:bCs w:val="false"/>
                <w:sz w:val="18"/>
                <w:szCs w:val="18"/>
              </w:rPr>
              <w:t xml:space="preserve">Future-event question + appropriate refusal</w:t>
            </w:r>
          </w:p>
        </w:tc>
        <w:tc>
          <w:tcPr>
            <w:tcW w:type="dxa" w:w="1950"/>
            <w:vAlign w:val="center"/>
          </w:tcPr>
          <w:p>
            <w:pPr>
              <w:jc w:val="left"/>
            </w:pPr>
            <w:r>
              <w:rPr>
                <w:rFonts w:ascii="Calibri" w:cs="Calibri" w:eastAsia="Calibri" w:hAnsi="Calibri"/>
                <w:b w:val="false"/>
                <w:bCs w:val="false"/>
                <w:sz w:val="18"/>
                <w:szCs w:val="18"/>
              </w:rPr>
              <w:t xml:space="preserve">hallucination=FALSE, severity=0</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TC-11</w:t>
            </w:r>
          </w:p>
        </w:tc>
        <w:tc>
          <w:tcPr>
            <w:tcW w:type="dxa" w:w="1150"/>
            <w:vAlign w:val="center"/>
          </w:tcPr>
          <w:p>
            <w:pPr>
              <w:jc w:val="left"/>
            </w:pPr>
            <w:r>
              <w:rPr>
                <w:rFonts w:ascii="Calibri" w:cs="Calibri" w:eastAsia="Calibri" w:hAnsi="Calibri"/>
                <w:b w:val="false"/>
                <w:bCs w:val="false"/>
                <w:sz w:val="18"/>
                <w:szCs w:val="18"/>
              </w:rPr>
              <w:t xml:space="preserve">Evaluation Service</w:t>
            </w:r>
          </w:p>
        </w:tc>
        <w:tc>
          <w:tcPr>
            <w:tcW w:type="dxa" w:w="1500"/>
            <w:vAlign w:val="center"/>
          </w:tcPr>
          <w:p>
            <w:pPr>
              <w:jc w:val="left"/>
            </w:pPr>
            <w:r>
              <w:rPr>
                <w:rFonts w:ascii="Calibri" w:cs="Calibri" w:eastAsia="Calibri" w:hAnsi="Calibri"/>
                <w:b w:val="false"/>
                <w:bCs w:val="false"/>
                <w:sz w:val="18"/>
                <w:szCs w:val="18"/>
              </w:rPr>
              <w:t xml:space="preserve">Retry on invalid evaluator JSON</w:t>
            </w:r>
          </w:p>
        </w:tc>
        <w:tc>
          <w:tcPr>
            <w:tcW w:type="dxa" w:w="1700"/>
            <w:vAlign w:val="center"/>
          </w:tcPr>
          <w:p>
            <w:pPr>
              <w:jc w:val="left"/>
            </w:pPr>
            <w:r>
              <w:rPr>
                <w:rFonts w:ascii="Calibri" w:cs="Calibri" w:eastAsia="Calibri" w:hAnsi="Calibri"/>
                <w:b w:val="false"/>
                <w:bCs w:val="false"/>
                <w:sz w:val="18"/>
                <w:szCs w:val="18"/>
              </w:rPr>
              <w:t xml:space="preserve">Evaluator returns non-JSON text</w:t>
            </w:r>
          </w:p>
        </w:tc>
        <w:tc>
          <w:tcPr>
            <w:tcW w:type="dxa" w:w="1950"/>
            <w:vAlign w:val="center"/>
          </w:tcPr>
          <w:p>
            <w:pPr>
              <w:jc w:val="left"/>
            </w:pPr>
            <w:r>
              <w:rPr>
                <w:rFonts w:ascii="Calibri" w:cs="Calibri" w:eastAsia="Calibri" w:hAnsi="Calibri"/>
                <w:b w:val="false"/>
                <w:bCs w:val="false"/>
                <w:sz w:val="18"/>
                <w:szCs w:val="18"/>
              </w:rPr>
              <w:t xml:space="preserve">Retry attempted up to configured limit</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TC-12</w:t>
            </w:r>
          </w:p>
        </w:tc>
        <w:tc>
          <w:tcPr>
            <w:tcW w:type="dxa" w:w="1150"/>
            <w:vAlign w:val="center"/>
          </w:tcPr>
          <w:p>
            <w:pPr>
              <w:jc w:val="left"/>
            </w:pPr>
            <w:r>
              <w:rPr>
                <w:rFonts w:ascii="Calibri" w:cs="Calibri" w:eastAsia="Calibri" w:hAnsi="Calibri"/>
                <w:b w:val="false"/>
                <w:bCs w:val="false"/>
                <w:sz w:val="18"/>
                <w:szCs w:val="18"/>
              </w:rPr>
              <w:t xml:space="preserve">Scoring Service</w:t>
            </w:r>
          </w:p>
        </w:tc>
        <w:tc>
          <w:tcPr>
            <w:tcW w:type="dxa" w:w="1500"/>
            <w:vAlign w:val="center"/>
          </w:tcPr>
          <w:p>
            <w:pPr>
              <w:jc w:val="left"/>
            </w:pPr>
            <w:r>
              <w:rPr>
                <w:rFonts w:ascii="Calibri" w:cs="Calibri" w:eastAsia="Calibri" w:hAnsi="Calibri"/>
                <w:b w:val="false"/>
                <w:bCs w:val="false"/>
                <w:sz w:val="18"/>
                <w:szCs w:val="18"/>
              </w:rPr>
              <w:t xml:space="preserve">Compute hallucination rate</w:t>
            </w:r>
          </w:p>
        </w:tc>
        <w:tc>
          <w:tcPr>
            <w:tcW w:type="dxa" w:w="1700"/>
            <w:vAlign w:val="center"/>
          </w:tcPr>
          <w:p>
            <w:pPr>
              <w:jc w:val="left"/>
            </w:pPr>
            <w:r>
              <w:rPr>
                <w:rFonts w:ascii="Calibri" w:cs="Calibri" w:eastAsia="Calibri" w:hAnsi="Calibri"/>
                <w:b w:val="false"/>
                <w:bCs w:val="false"/>
                <w:sz w:val="18"/>
                <w:szCs w:val="18"/>
              </w:rPr>
              <w:t xml:space="preserve">Sample list of 10 evaluations, 4 hallucinated</w:t>
            </w:r>
          </w:p>
        </w:tc>
        <w:tc>
          <w:tcPr>
            <w:tcW w:type="dxa" w:w="1950"/>
            <w:vAlign w:val="center"/>
          </w:tcPr>
          <w:p>
            <w:pPr>
              <w:jc w:val="left"/>
            </w:pPr>
            <w:r>
              <w:rPr>
                <w:rFonts w:ascii="Calibri" w:cs="Calibri" w:eastAsia="Calibri" w:hAnsi="Calibri"/>
                <w:b w:val="false"/>
                <w:bCs w:val="false"/>
                <w:sz w:val="18"/>
                <w:szCs w:val="18"/>
              </w:rPr>
              <w:t xml:space="preserve">Hallucination rate = 40.00%</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TC-13</w:t>
            </w:r>
          </w:p>
        </w:tc>
        <w:tc>
          <w:tcPr>
            <w:tcW w:type="dxa" w:w="1150"/>
            <w:vAlign w:val="center"/>
          </w:tcPr>
          <w:p>
            <w:pPr>
              <w:jc w:val="left"/>
            </w:pPr>
            <w:r>
              <w:rPr>
                <w:rFonts w:ascii="Calibri" w:cs="Calibri" w:eastAsia="Calibri" w:hAnsi="Calibri"/>
                <w:b w:val="false"/>
                <w:bCs w:val="false"/>
                <w:sz w:val="18"/>
                <w:szCs w:val="18"/>
              </w:rPr>
              <w:t xml:space="preserve">Scoring Service</w:t>
            </w:r>
          </w:p>
        </w:tc>
        <w:tc>
          <w:tcPr>
            <w:tcW w:type="dxa" w:w="1500"/>
            <w:vAlign w:val="center"/>
          </w:tcPr>
          <w:p>
            <w:pPr>
              <w:jc w:val="left"/>
            </w:pPr>
            <w:r>
              <w:rPr>
                <w:rFonts w:ascii="Calibri" w:cs="Calibri" w:eastAsia="Calibri" w:hAnsi="Calibri"/>
                <w:b w:val="false"/>
                <w:bCs w:val="false"/>
                <w:sz w:val="18"/>
                <w:szCs w:val="18"/>
              </w:rPr>
              <w:t xml:space="preserve">Compute correctness rate</w:t>
            </w:r>
          </w:p>
        </w:tc>
        <w:tc>
          <w:tcPr>
            <w:tcW w:type="dxa" w:w="1700"/>
            <w:vAlign w:val="center"/>
          </w:tcPr>
          <w:p>
            <w:pPr>
              <w:jc w:val="left"/>
            </w:pPr>
            <w:r>
              <w:rPr>
                <w:rFonts w:ascii="Calibri" w:cs="Calibri" w:eastAsia="Calibri" w:hAnsi="Calibri"/>
                <w:b w:val="false"/>
                <w:bCs w:val="false"/>
                <w:sz w:val="18"/>
                <w:szCs w:val="18"/>
              </w:rPr>
              <w:t xml:space="preserve">Sample list of 10 evaluations, 6 correct</w:t>
            </w:r>
          </w:p>
        </w:tc>
        <w:tc>
          <w:tcPr>
            <w:tcW w:type="dxa" w:w="1950"/>
            <w:vAlign w:val="center"/>
          </w:tcPr>
          <w:p>
            <w:pPr>
              <w:jc w:val="left"/>
            </w:pPr>
            <w:r>
              <w:rPr>
                <w:rFonts w:ascii="Calibri" w:cs="Calibri" w:eastAsia="Calibri" w:hAnsi="Calibri"/>
                <w:b w:val="false"/>
                <w:bCs w:val="false"/>
                <w:sz w:val="18"/>
                <w:szCs w:val="18"/>
              </w:rPr>
              <w:t xml:space="preserve">Correctness rate = 60.00%</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TC-14</w:t>
            </w:r>
          </w:p>
        </w:tc>
        <w:tc>
          <w:tcPr>
            <w:tcW w:type="dxa" w:w="1150"/>
            <w:vAlign w:val="center"/>
          </w:tcPr>
          <w:p>
            <w:pPr>
              <w:jc w:val="left"/>
            </w:pPr>
            <w:r>
              <w:rPr>
                <w:rFonts w:ascii="Calibri" w:cs="Calibri" w:eastAsia="Calibri" w:hAnsi="Calibri"/>
                <w:b w:val="false"/>
                <w:bCs w:val="false"/>
                <w:sz w:val="18"/>
                <w:szCs w:val="18"/>
              </w:rPr>
              <w:t xml:space="preserve">Scoring Service</w:t>
            </w:r>
          </w:p>
        </w:tc>
        <w:tc>
          <w:tcPr>
            <w:tcW w:type="dxa" w:w="1500"/>
            <w:vAlign w:val="center"/>
          </w:tcPr>
          <w:p>
            <w:pPr>
              <w:jc w:val="left"/>
            </w:pPr>
            <w:r>
              <w:rPr>
                <w:rFonts w:ascii="Calibri" w:cs="Calibri" w:eastAsia="Calibri" w:hAnsi="Calibri"/>
                <w:b w:val="false"/>
                <w:bCs w:val="false"/>
                <w:sz w:val="18"/>
                <w:szCs w:val="18"/>
              </w:rPr>
              <w:t xml:space="preserve">Compute category-wise statistics</w:t>
            </w:r>
          </w:p>
        </w:tc>
        <w:tc>
          <w:tcPr>
            <w:tcW w:type="dxa" w:w="1700"/>
            <w:vAlign w:val="center"/>
          </w:tcPr>
          <w:p>
            <w:pPr>
              <w:jc w:val="left"/>
            </w:pPr>
            <w:r>
              <w:rPr>
                <w:rFonts w:ascii="Calibri" w:cs="Calibri" w:eastAsia="Calibri" w:hAnsi="Calibri"/>
                <w:b w:val="false"/>
                <w:bCs w:val="false"/>
                <w:sz w:val="18"/>
                <w:szCs w:val="18"/>
              </w:rPr>
              <w:t xml:space="preserve">Evaluations spanning 3 categories</w:t>
            </w:r>
          </w:p>
        </w:tc>
        <w:tc>
          <w:tcPr>
            <w:tcW w:type="dxa" w:w="1950"/>
            <w:vAlign w:val="center"/>
          </w:tcPr>
          <w:p>
            <w:pPr>
              <w:jc w:val="left"/>
            </w:pPr>
            <w:r>
              <w:rPr>
                <w:rFonts w:ascii="Calibri" w:cs="Calibri" w:eastAsia="Calibri" w:hAnsi="Calibri"/>
                <w:b w:val="false"/>
                <w:bCs w:val="false"/>
                <w:sz w:val="18"/>
                <w:szCs w:val="18"/>
              </w:rPr>
              <w:t xml:space="preserve">Correct per-category rates returned</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TC-15</w:t>
            </w:r>
          </w:p>
        </w:tc>
        <w:tc>
          <w:tcPr>
            <w:tcW w:type="dxa" w:w="1150"/>
            <w:vAlign w:val="center"/>
          </w:tcPr>
          <w:p>
            <w:pPr>
              <w:jc w:val="left"/>
            </w:pPr>
            <w:r>
              <w:rPr>
                <w:rFonts w:ascii="Calibri" w:cs="Calibri" w:eastAsia="Calibri" w:hAnsi="Calibri"/>
                <w:b w:val="false"/>
                <w:bCs w:val="false"/>
                <w:sz w:val="18"/>
                <w:szCs w:val="18"/>
              </w:rPr>
              <w:t xml:space="preserve">Metrics Utilities</w:t>
            </w:r>
          </w:p>
        </w:tc>
        <w:tc>
          <w:tcPr>
            <w:tcW w:type="dxa" w:w="1500"/>
            <w:vAlign w:val="center"/>
          </w:tcPr>
          <w:p>
            <w:pPr>
              <w:jc w:val="left"/>
            </w:pPr>
            <w:r>
              <w:rPr>
                <w:rFonts w:ascii="Calibri" w:cs="Calibri" w:eastAsia="Calibri" w:hAnsi="Calibri"/>
                <w:b w:val="false"/>
                <w:bCs w:val="false"/>
                <w:sz w:val="18"/>
                <w:szCs w:val="18"/>
              </w:rPr>
              <w:t xml:space="preserve">Compute average severity</w:t>
            </w:r>
          </w:p>
        </w:tc>
        <w:tc>
          <w:tcPr>
            <w:tcW w:type="dxa" w:w="1700"/>
            <w:vAlign w:val="center"/>
          </w:tcPr>
          <w:p>
            <w:pPr>
              <w:jc w:val="left"/>
            </w:pPr>
            <w:r>
              <w:rPr>
                <w:rFonts w:ascii="Calibri" w:cs="Calibri" w:eastAsia="Calibri" w:hAnsi="Calibri"/>
                <w:b w:val="false"/>
                <w:bCs w:val="false"/>
                <w:sz w:val="18"/>
                <w:szCs w:val="18"/>
              </w:rPr>
              <w:t xml:space="preserve">Severities [0, 2, 4, 5]</w:t>
            </w:r>
          </w:p>
        </w:tc>
        <w:tc>
          <w:tcPr>
            <w:tcW w:type="dxa" w:w="1950"/>
            <w:vAlign w:val="center"/>
          </w:tcPr>
          <w:p>
            <w:pPr>
              <w:jc w:val="left"/>
            </w:pPr>
            <w:r>
              <w:rPr>
                <w:rFonts w:ascii="Calibri" w:cs="Calibri" w:eastAsia="Calibri" w:hAnsi="Calibri"/>
                <w:b w:val="false"/>
                <w:bCs w:val="false"/>
                <w:sz w:val="18"/>
                <w:szCs w:val="18"/>
              </w:rPr>
              <w:t xml:space="preserve">Average severity = 2.75</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TC-16</w:t>
            </w:r>
          </w:p>
        </w:tc>
        <w:tc>
          <w:tcPr>
            <w:tcW w:type="dxa" w:w="1150"/>
            <w:vAlign w:val="center"/>
          </w:tcPr>
          <w:p>
            <w:pPr>
              <w:jc w:val="left"/>
            </w:pPr>
            <w:r>
              <w:rPr>
                <w:rFonts w:ascii="Calibri" w:cs="Calibri" w:eastAsia="Calibri" w:hAnsi="Calibri"/>
                <w:b w:val="false"/>
                <w:bCs w:val="false"/>
                <w:sz w:val="18"/>
                <w:szCs w:val="18"/>
              </w:rPr>
              <w:t xml:space="preserve">Result Service</w:t>
            </w:r>
          </w:p>
        </w:tc>
        <w:tc>
          <w:tcPr>
            <w:tcW w:type="dxa" w:w="1500"/>
            <w:vAlign w:val="center"/>
          </w:tcPr>
          <w:p>
            <w:pPr>
              <w:jc w:val="left"/>
            </w:pPr>
            <w:r>
              <w:rPr>
                <w:rFonts w:ascii="Calibri" w:cs="Calibri" w:eastAsia="Calibri" w:hAnsi="Calibri"/>
                <w:b w:val="false"/>
                <w:bCs w:val="false"/>
                <w:sz w:val="18"/>
                <w:szCs w:val="18"/>
              </w:rPr>
              <w:t xml:space="preserve">Save a completed Test Run</w:t>
            </w:r>
          </w:p>
        </w:tc>
        <w:tc>
          <w:tcPr>
            <w:tcW w:type="dxa" w:w="1700"/>
            <w:vAlign w:val="center"/>
          </w:tcPr>
          <w:p>
            <w:pPr>
              <w:jc w:val="left"/>
            </w:pPr>
            <w:r>
              <w:rPr>
                <w:rFonts w:ascii="Calibri" w:cs="Calibri" w:eastAsia="Calibri" w:hAnsi="Calibri"/>
                <w:b w:val="false"/>
                <w:bCs w:val="false"/>
                <w:sz w:val="18"/>
                <w:szCs w:val="18"/>
              </w:rPr>
              <w:t xml:space="preserve">Full Test Run object</w:t>
            </w:r>
          </w:p>
        </w:tc>
        <w:tc>
          <w:tcPr>
            <w:tcW w:type="dxa" w:w="1950"/>
            <w:vAlign w:val="center"/>
          </w:tcPr>
          <w:p>
            <w:pPr>
              <w:jc w:val="left"/>
            </w:pPr>
            <w:r>
              <w:rPr>
                <w:rFonts w:ascii="Calibri" w:cs="Calibri" w:eastAsia="Calibri" w:hAnsi="Calibri"/>
                <w:b w:val="false"/>
                <w:bCs w:val="false"/>
                <w:sz w:val="18"/>
                <w:szCs w:val="18"/>
              </w:rPr>
              <w:t xml:space="preserve">JSON file written with unique run_id</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TC-17</w:t>
            </w:r>
          </w:p>
        </w:tc>
        <w:tc>
          <w:tcPr>
            <w:tcW w:type="dxa" w:w="1150"/>
            <w:vAlign w:val="center"/>
          </w:tcPr>
          <w:p>
            <w:pPr>
              <w:jc w:val="left"/>
            </w:pPr>
            <w:r>
              <w:rPr>
                <w:rFonts w:ascii="Calibri" w:cs="Calibri" w:eastAsia="Calibri" w:hAnsi="Calibri"/>
                <w:b w:val="false"/>
                <w:bCs w:val="false"/>
                <w:sz w:val="18"/>
                <w:szCs w:val="18"/>
              </w:rPr>
              <w:t xml:space="preserve">Result Service</w:t>
            </w:r>
          </w:p>
        </w:tc>
        <w:tc>
          <w:tcPr>
            <w:tcW w:type="dxa" w:w="1500"/>
            <w:vAlign w:val="center"/>
          </w:tcPr>
          <w:p>
            <w:pPr>
              <w:jc w:val="left"/>
            </w:pPr>
            <w:r>
              <w:rPr>
                <w:rFonts w:ascii="Calibri" w:cs="Calibri" w:eastAsia="Calibri" w:hAnsi="Calibri"/>
                <w:b w:val="false"/>
                <w:bCs w:val="false"/>
                <w:sz w:val="18"/>
                <w:szCs w:val="18"/>
              </w:rPr>
              <w:t xml:space="preserve">Export results to CSV</w:t>
            </w:r>
          </w:p>
        </w:tc>
        <w:tc>
          <w:tcPr>
            <w:tcW w:type="dxa" w:w="1700"/>
            <w:vAlign w:val="center"/>
          </w:tcPr>
          <w:p>
            <w:pPr>
              <w:jc w:val="left"/>
            </w:pPr>
            <w:r>
              <w:rPr>
                <w:rFonts w:ascii="Calibri" w:cs="Calibri" w:eastAsia="Calibri" w:hAnsi="Calibri"/>
                <w:b w:val="false"/>
                <w:bCs w:val="false"/>
                <w:sz w:val="18"/>
                <w:szCs w:val="18"/>
              </w:rPr>
              <w:t xml:space="preserve">Completed Test Run</w:t>
            </w:r>
          </w:p>
        </w:tc>
        <w:tc>
          <w:tcPr>
            <w:tcW w:type="dxa" w:w="1950"/>
            <w:vAlign w:val="center"/>
          </w:tcPr>
          <w:p>
            <w:pPr>
              <w:jc w:val="left"/>
            </w:pPr>
            <w:r>
              <w:rPr>
                <w:rFonts w:ascii="Calibri" w:cs="Calibri" w:eastAsia="Calibri" w:hAnsi="Calibri"/>
                <w:b w:val="false"/>
                <w:bCs w:val="false"/>
                <w:sz w:val="18"/>
                <w:szCs w:val="18"/>
              </w:rPr>
              <w:t xml:space="preserve">CSV file generated with correct columns</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TC-18</w:t>
            </w:r>
          </w:p>
        </w:tc>
        <w:tc>
          <w:tcPr>
            <w:tcW w:type="dxa" w:w="1150"/>
            <w:vAlign w:val="center"/>
          </w:tcPr>
          <w:p>
            <w:pPr>
              <w:jc w:val="left"/>
            </w:pPr>
            <w:r>
              <w:rPr>
                <w:rFonts w:ascii="Calibri" w:cs="Calibri" w:eastAsia="Calibri" w:hAnsi="Calibri"/>
                <w:b w:val="false"/>
                <w:bCs w:val="false"/>
                <w:sz w:val="18"/>
                <w:szCs w:val="18"/>
              </w:rPr>
              <w:t xml:space="preserve">Comparison Service</w:t>
            </w:r>
          </w:p>
        </w:tc>
        <w:tc>
          <w:tcPr>
            <w:tcW w:type="dxa" w:w="1500"/>
            <w:vAlign w:val="center"/>
          </w:tcPr>
          <w:p>
            <w:pPr>
              <w:jc w:val="left"/>
            </w:pPr>
            <w:r>
              <w:rPr>
                <w:rFonts w:ascii="Calibri" w:cs="Calibri" w:eastAsia="Calibri" w:hAnsi="Calibri"/>
                <w:b w:val="false"/>
                <w:bCs w:val="false"/>
                <w:sz w:val="18"/>
                <w:szCs w:val="18"/>
              </w:rPr>
              <w:t xml:space="preserve">Compare two stored test runs</w:t>
            </w:r>
          </w:p>
        </w:tc>
        <w:tc>
          <w:tcPr>
            <w:tcW w:type="dxa" w:w="1700"/>
            <w:vAlign w:val="center"/>
          </w:tcPr>
          <w:p>
            <w:pPr>
              <w:jc w:val="left"/>
            </w:pPr>
            <w:r>
              <w:rPr>
                <w:rFonts w:ascii="Calibri" w:cs="Calibri" w:eastAsia="Calibri" w:hAnsi="Calibri"/>
                <w:b w:val="false"/>
                <w:bCs w:val="false"/>
                <w:sz w:val="18"/>
                <w:szCs w:val="18"/>
              </w:rPr>
              <w:t xml:space="preserve">Two Test Run files for different models</w:t>
            </w:r>
          </w:p>
        </w:tc>
        <w:tc>
          <w:tcPr>
            <w:tcW w:type="dxa" w:w="1950"/>
            <w:vAlign w:val="center"/>
          </w:tcPr>
          <w:p>
            <w:pPr>
              <w:jc w:val="left"/>
            </w:pPr>
            <w:r>
              <w:rPr>
                <w:rFonts w:ascii="Calibri" w:cs="Calibri" w:eastAsia="Calibri" w:hAnsi="Calibri"/>
                <w:b w:val="false"/>
                <w:bCs w:val="false"/>
                <w:sz w:val="18"/>
                <w:szCs w:val="18"/>
              </w:rPr>
              <w:t xml:space="preserve">Side-by-side category comparison produced</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TC-19</w:t>
            </w:r>
          </w:p>
        </w:tc>
        <w:tc>
          <w:tcPr>
            <w:tcW w:type="dxa" w:w="1150"/>
            <w:vAlign w:val="center"/>
          </w:tcPr>
          <w:p>
            <w:pPr>
              <w:jc w:val="left"/>
            </w:pPr>
            <w:r>
              <w:rPr>
                <w:rFonts w:ascii="Calibri" w:cs="Calibri" w:eastAsia="Calibri" w:hAnsi="Calibri"/>
                <w:b w:val="false"/>
                <w:bCs w:val="false"/>
                <w:sz w:val="18"/>
                <w:szCs w:val="18"/>
              </w:rPr>
              <w:t xml:space="preserve">Console Application</w:t>
            </w:r>
          </w:p>
        </w:tc>
        <w:tc>
          <w:tcPr>
            <w:tcW w:type="dxa" w:w="1500"/>
            <w:vAlign w:val="center"/>
          </w:tcPr>
          <w:p>
            <w:pPr>
              <w:jc w:val="left"/>
            </w:pPr>
            <w:r>
              <w:rPr>
                <w:rFonts w:ascii="Calibri" w:cs="Calibri" w:eastAsia="Calibri" w:hAnsi="Calibri"/>
                <w:b w:val="false"/>
                <w:bCs w:val="false"/>
                <w:sz w:val="18"/>
                <w:szCs w:val="18"/>
              </w:rPr>
              <w:t xml:space="preserve">Navigate main menu options</w:t>
            </w:r>
          </w:p>
        </w:tc>
        <w:tc>
          <w:tcPr>
            <w:tcW w:type="dxa" w:w="1700"/>
            <w:vAlign w:val="center"/>
          </w:tcPr>
          <w:p>
            <w:pPr>
              <w:jc w:val="left"/>
            </w:pPr>
            <w:r>
              <w:rPr>
                <w:rFonts w:ascii="Calibri" w:cs="Calibri" w:eastAsia="Calibri" w:hAnsi="Calibri"/>
                <w:b w:val="false"/>
                <w:bCs w:val="false"/>
                <w:sz w:val="18"/>
                <w:szCs w:val="18"/>
              </w:rPr>
              <w:t xml:space="preserve">Simulated keystrokes 1-7</w:t>
            </w:r>
          </w:p>
        </w:tc>
        <w:tc>
          <w:tcPr>
            <w:tcW w:type="dxa" w:w="1950"/>
            <w:vAlign w:val="center"/>
          </w:tcPr>
          <w:p>
            <w:pPr>
              <w:jc w:val="left"/>
            </w:pPr>
            <w:r>
              <w:rPr>
                <w:rFonts w:ascii="Calibri" w:cs="Calibri" w:eastAsia="Calibri" w:hAnsi="Calibri"/>
                <w:b w:val="false"/>
                <w:bCs w:val="false"/>
                <w:sz w:val="18"/>
                <w:szCs w:val="18"/>
              </w:rPr>
              <w:t xml:space="preserve">Correct sub-menu or action triggered each time</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TC-20</w:t>
            </w:r>
          </w:p>
        </w:tc>
        <w:tc>
          <w:tcPr>
            <w:tcW w:type="dxa" w:w="1150"/>
            <w:vAlign w:val="center"/>
          </w:tcPr>
          <w:p>
            <w:pPr>
              <w:jc w:val="left"/>
            </w:pPr>
            <w:r>
              <w:rPr>
                <w:rFonts w:ascii="Calibri" w:cs="Calibri" w:eastAsia="Calibri" w:hAnsi="Calibri"/>
                <w:b w:val="false"/>
                <w:bCs w:val="false"/>
                <w:sz w:val="18"/>
                <w:szCs w:val="18"/>
              </w:rPr>
              <w:t xml:space="preserve">Error Handling</w:t>
            </w:r>
          </w:p>
        </w:tc>
        <w:tc>
          <w:tcPr>
            <w:tcW w:type="dxa" w:w="1500"/>
            <w:vAlign w:val="center"/>
          </w:tcPr>
          <w:p>
            <w:pPr>
              <w:jc w:val="left"/>
            </w:pPr>
            <w:r>
              <w:rPr>
                <w:rFonts w:ascii="Calibri" w:cs="Calibri" w:eastAsia="Calibri" w:hAnsi="Calibri"/>
                <w:b w:val="false"/>
                <w:bCs w:val="false"/>
                <w:sz w:val="18"/>
                <w:szCs w:val="18"/>
              </w:rPr>
              <w:t xml:space="preserve">Missing API key at startup</w:t>
            </w:r>
          </w:p>
        </w:tc>
        <w:tc>
          <w:tcPr>
            <w:tcW w:type="dxa" w:w="1700"/>
            <w:vAlign w:val="center"/>
          </w:tcPr>
          <w:p>
            <w:pPr>
              <w:jc w:val="left"/>
            </w:pPr>
            <w:r>
              <w:rPr>
                <w:rFonts w:ascii="Calibri" w:cs="Calibri" w:eastAsia="Calibri" w:hAnsi="Calibri"/>
                <w:b w:val="false"/>
                <w:bCs w:val="false"/>
                <w:sz w:val="18"/>
                <w:szCs w:val="18"/>
              </w:rPr>
              <w:t xml:space="preserve">No API key in environment</w:t>
            </w:r>
          </w:p>
        </w:tc>
        <w:tc>
          <w:tcPr>
            <w:tcW w:type="dxa" w:w="1950"/>
            <w:vAlign w:val="center"/>
          </w:tcPr>
          <w:p>
            <w:pPr>
              <w:jc w:val="left"/>
            </w:pPr>
            <w:r>
              <w:rPr>
                <w:rFonts w:ascii="Calibri" w:cs="Calibri" w:eastAsia="Calibri" w:hAnsi="Calibri"/>
                <w:b w:val="false"/>
                <w:bCs w:val="false"/>
                <w:sz w:val="18"/>
                <w:szCs w:val="18"/>
              </w:rPr>
              <w:t xml:space="preserve">Clear error message; application exits gracefully</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r>
        <w:tc>
          <w:tcPr>
            <w:tcW w:type="dxa" w:w="550"/>
            <w:vAlign w:val="center"/>
          </w:tcPr>
          <w:p>
            <w:pPr>
              <w:jc w:val="left"/>
            </w:pPr>
            <w:r>
              <w:rPr>
                <w:rFonts w:ascii="Calibri" w:cs="Calibri" w:eastAsia="Calibri" w:hAnsi="Calibri"/>
                <w:b w:val="false"/>
                <w:bCs w:val="false"/>
                <w:sz w:val="18"/>
                <w:szCs w:val="18"/>
              </w:rPr>
              <w:t xml:space="preserve">TC-21</w:t>
            </w:r>
          </w:p>
        </w:tc>
        <w:tc>
          <w:tcPr>
            <w:tcW w:type="dxa" w:w="1150"/>
            <w:vAlign w:val="center"/>
          </w:tcPr>
          <w:p>
            <w:pPr>
              <w:jc w:val="left"/>
            </w:pPr>
            <w:r>
              <w:rPr>
                <w:rFonts w:ascii="Calibri" w:cs="Calibri" w:eastAsia="Calibri" w:hAnsi="Calibri"/>
                <w:b w:val="false"/>
                <w:bCs w:val="false"/>
                <w:sz w:val="18"/>
                <w:szCs w:val="18"/>
              </w:rPr>
              <w:t xml:space="preserve">Error Handling</w:t>
            </w:r>
          </w:p>
        </w:tc>
        <w:tc>
          <w:tcPr>
            <w:tcW w:type="dxa" w:w="1500"/>
            <w:vAlign w:val="center"/>
          </w:tcPr>
          <w:p>
            <w:pPr>
              <w:jc w:val="left"/>
            </w:pPr>
            <w:r>
              <w:rPr>
                <w:rFonts w:ascii="Calibri" w:cs="Calibri" w:eastAsia="Calibri" w:hAnsi="Calibri"/>
                <w:b w:val="false"/>
                <w:bCs w:val="false"/>
                <w:sz w:val="18"/>
                <w:szCs w:val="18"/>
              </w:rPr>
              <w:t xml:space="preserve">Corrupted dataset file</w:t>
            </w:r>
          </w:p>
        </w:tc>
        <w:tc>
          <w:tcPr>
            <w:tcW w:type="dxa" w:w="1700"/>
            <w:vAlign w:val="center"/>
          </w:tcPr>
          <w:p>
            <w:pPr>
              <w:jc w:val="left"/>
            </w:pPr>
            <w:r>
              <w:rPr>
                <w:rFonts w:ascii="Calibri" w:cs="Calibri" w:eastAsia="Calibri" w:hAnsi="Calibri"/>
                <w:b w:val="false"/>
                <w:bCs w:val="false"/>
                <w:sz w:val="18"/>
                <w:szCs w:val="18"/>
              </w:rPr>
              <w:t xml:space="preserve">Dataset file with invalid JSON syntax</w:t>
            </w:r>
          </w:p>
        </w:tc>
        <w:tc>
          <w:tcPr>
            <w:tcW w:type="dxa" w:w="1950"/>
            <w:vAlign w:val="center"/>
          </w:tcPr>
          <w:p>
            <w:pPr>
              <w:jc w:val="left"/>
            </w:pPr>
            <w:r>
              <w:rPr>
                <w:rFonts w:ascii="Calibri" w:cs="Calibri" w:eastAsia="Calibri" w:hAnsi="Calibri"/>
                <w:b w:val="false"/>
                <w:bCs w:val="false"/>
                <w:sz w:val="18"/>
                <w:szCs w:val="18"/>
              </w:rPr>
              <w:t xml:space="preserve">Clear error message; application does not crash</w:t>
            </w:r>
          </w:p>
        </w:tc>
        <w:tc>
          <w:tcPr>
            <w:tcW w:type="dxa" w:w="1100"/>
            <w:vAlign w:val="center"/>
          </w:tcPr>
          <w:p>
            <w:pPr>
              <w:jc w:val="left"/>
            </w:pPr>
            <w:r>
              <w:rPr>
                <w:rFonts w:ascii="Calibri" w:cs="Calibri" w:eastAsia="Calibri" w:hAnsi="Calibri"/>
                <w:b w:val="false"/>
                <w:bCs w:val="false"/>
                <w:sz w:val="18"/>
                <w:szCs w:val="18"/>
              </w:rPr>
              <w:t xml:space="preserve">To be filled after execution</w:t>
            </w:r>
          </w:p>
        </w:tc>
        <w:tc>
          <w:tcPr>
            <w:tcW w:type="dxa" w:w="1050"/>
            <w:vAlign w:val="center"/>
          </w:tcPr>
          <w:p>
            <w:pPr>
              <w:jc w:val="left"/>
            </w:pPr>
            <w:r>
              <w:rPr>
                <w:rFonts w:ascii="Calibri" w:cs="Calibri" w:eastAsia="Calibri" w:hAnsi="Calibri"/>
                <w:b w:val="false"/>
                <w:bCs w:val="false"/>
                <w:sz w:val="18"/>
                <w:szCs w:val="18"/>
              </w:rPr>
              <w:t xml:space="preserve">To be filled after execution</w:t>
            </w:r>
          </w:p>
        </w:tc>
      </w:tr>
    </w:tbl>
    <w:p>
      <w:pPr>
        <w:pStyle w:val="Heading1"/>
        <w:pageBreakBefore/>
        <w:spacing w:after="200" w:before="400"/>
      </w:pPr>
      <w:r>
        <w:t xml:space="preserve">Chapter 13 — Risk Analysis</w:t>
      </w:r>
    </w:p>
    <w:p>
      <w:pPr>
        <w:spacing w:after="160" w:line="300"/>
        <w:jc w:val="both"/>
      </w:pPr>
      <w:r>
        <w:rPr>
          <w:rFonts w:ascii="Calibri" w:cs="Calibri" w:eastAsia="Calibri" w:hAnsi="Calibri"/>
          <w:b w:val="false"/>
          <w:bCs w:val="false"/>
          <w:i w:val="false"/>
          <w:iCs w:val="false"/>
          <w:sz w:val="22"/>
          <w:szCs w:val="22"/>
        </w:rPr>
        <w:t xml:space="preserve">The table below presents a project-specific risk register covering technical, operational, and evaluation-related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400"/>
      </w:tblGrid>
      <w:tr>
        <w:trPr>
          <w:tblHeader/>
        </w:trPr>
        <w:tc>
          <w:tcPr>
            <w:tcW w:type="dxa" w:w="3000"/>
            <w:shd w:fill="D9E2F3" w:val="clear"/>
            <w:vAlign w:val="center"/>
          </w:tcPr>
          <w:p>
            <w:pPr>
              <w:jc w:val="left"/>
            </w:pPr>
            <w:r>
              <w:rPr>
                <w:rFonts w:ascii="Calibri" w:cs="Calibri" w:eastAsia="Calibri" w:hAnsi="Calibri"/>
                <w:b/>
                <w:bCs/>
                <w:sz w:val="19"/>
                <w:szCs w:val="19"/>
              </w:rPr>
              <w:t xml:space="preserve">Risk</w:t>
            </w:r>
          </w:p>
        </w:tc>
        <w:tc>
          <w:tcPr>
            <w:tcW w:type="dxa" w:w="1400"/>
            <w:shd w:fill="D9E2F3" w:val="clear"/>
            <w:vAlign w:val="center"/>
          </w:tcPr>
          <w:p>
            <w:pPr>
              <w:jc w:val="left"/>
            </w:pPr>
            <w:r>
              <w:rPr>
                <w:rFonts w:ascii="Calibri" w:cs="Calibri" w:eastAsia="Calibri" w:hAnsi="Calibri"/>
                <w:b/>
                <w:bCs/>
                <w:sz w:val="19"/>
                <w:szCs w:val="19"/>
              </w:rPr>
              <w:t xml:space="preserve">Probability</w:t>
            </w:r>
          </w:p>
        </w:tc>
        <w:tc>
          <w:tcPr>
            <w:tcW w:type="dxa" w:w="1400"/>
            <w:shd w:fill="D9E2F3" w:val="clear"/>
            <w:vAlign w:val="center"/>
          </w:tcPr>
          <w:p>
            <w:pPr>
              <w:jc w:val="left"/>
            </w:pPr>
            <w:r>
              <w:rPr>
                <w:rFonts w:ascii="Calibri" w:cs="Calibri" w:eastAsia="Calibri" w:hAnsi="Calibri"/>
                <w:b/>
                <w:bCs/>
                <w:sz w:val="19"/>
                <w:szCs w:val="19"/>
              </w:rPr>
              <w:t xml:space="preserve">Impact</w:t>
            </w:r>
          </w:p>
        </w:tc>
        <w:tc>
          <w:tcPr>
            <w:tcW w:type="dxa" w:w="3400"/>
            <w:shd w:fill="D9E2F3" w:val="clear"/>
            <w:vAlign w:val="center"/>
          </w:tcPr>
          <w:p>
            <w:pPr>
              <w:jc w:val="left"/>
            </w:pPr>
            <w:r>
              <w:rPr>
                <w:rFonts w:ascii="Calibri" w:cs="Calibri" w:eastAsia="Calibri" w:hAnsi="Calibri"/>
                <w:b/>
                <w:bCs/>
                <w:sz w:val="19"/>
                <w:szCs w:val="19"/>
              </w:rPr>
              <w:t xml:space="preserve">Mitigation</w:t>
            </w:r>
          </w:p>
        </w:tc>
      </w:tr>
      <w:tr>
        <w:tc>
          <w:tcPr>
            <w:tcW w:type="dxa" w:w="3000"/>
            <w:vAlign w:val="center"/>
          </w:tcPr>
          <w:p>
            <w:pPr>
              <w:jc w:val="left"/>
            </w:pPr>
            <w:r>
              <w:rPr>
                <w:rFonts w:ascii="Calibri" w:cs="Calibri" w:eastAsia="Calibri" w:hAnsi="Calibri"/>
                <w:b w:val="false"/>
                <w:bCs w:val="false"/>
                <w:sz w:val="18"/>
                <w:szCs w:val="18"/>
              </w:rPr>
              <w:t xml:space="preserve">LLM API failure (provider outage)</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1400"/>
            <w:vAlign w:val="center"/>
          </w:tcPr>
          <w:p>
            <w:pPr>
              <w:jc w:val="left"/>
            </w:pPr>
            <w:r>
              <w:rPr>
                <w:rFonts w:ascii="Calibri" w:cs="Calibri" w:eastAsia="Calibri" w:hAnsi="Calibri"/>
                <w:b w:val="false"/>
                <w:bCs w:val="false"/>
                <w:sz w:val="18"/>
                <w:szCs w:val="18"/>
              </w:rPr>
              <w:t xml:space="preserve">High</w:t>
            </w:r>
          </w:p>
        </w:tc>
        <w:tc>
          <w:tcPr>
            <w:tcW w:type="dxa" w:w="3400"/>
            <w:vAlign w:val="center"/>
          </w:tcPr>
          <w:p>
            <w:pPr>
              <w:jc w:val="left"/>
            </w:pPr>
            <w:r>
              <w:rPr>
                <w:rFonts w:ascii="Calibri" w:cs="Calibri" w:eastAsia="Calibri" w:hAnsi="Calibri"/>
                <w:b w:val="false"/>
                <w:bCs w:val="false"/>
                <w:sz w:val="18"/>
                <w:szCs w:val="18"/>
              </w:rPr>
              <w:t xml:space="preserve">Implement retry logic with backoff; record failed calls without halting the whole run.</w:t>
            </w:r>
          </w:p>
        </w:tc>
      </w:tr>
      <w:tr>
        <w:tc>
          <w:tcPr>
            <w:tcW w:type="dxa" w:w="3000"/>
            <w:vAlign w:val="center"/>
          </w:tcPr>
          <w:p>
            <w:pPr>
              <w:jc w:val="left"/>
            </w:pPr>
            <w:r>
              <w:rPr>
                <w:rFonts w:ascii="Calibri" w:cs="Calibri" w:eastAsia="Calibri" w:hAnsi="Calibri"/>
                <w:b w:val="false"/>
                <w:bCs w:val="false"/>
                <w:sz w:val="18"/>
                <w:szCs w:val="18"/>
              </w:rPr>
              <w:t xml:space="preserve">API rate limits exceeded</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Add configurable delay/throttling between requests; batch requests within provider limits.</w:t>
            </w:r>
          </w:p>
        </w:tc>
      </w:tr>
      <w:tr>
        <w:tc>
          <w:tcPr>
            <w:tcW w:type="dxa" w:w="3000"/>
            <w:vAlign w:val="center"/>
          </w:tcPr>
          <w:p>
            <w:pPr>
              <w:jc w:val="left"/>
            </w:pPr>
            <w:r>
              <w:rPr>
                <w:rFonts w:ascii="Calibri" w:cs="Calibri" w:eastAsia="Calibri" w:hAnsi="Calibri"/>
                <w:b w:val="false"/>
                <w:bCs w:val="false"/>
                <w:sz w:val="18"/>
                <w:szCs w:val="18"/>
              </w:rPr>
              <w:t xml:space="preserve">Invalid evaluator response (malformed JSON)</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Validate evaluator output and retry up to a configured limit; log unrecoverable failures.</w:t>
            </w:r>
          </w:p>
        </w:tc>
      </w:tr>
      <w:tr>
        <w:tc>
          <w:tcPr>
            <w:tcW w:type="dxa" w:w="3000"/>
            <w:vAlign w:val="center"/>
          </w:tcPr>
          <w:p>
            <w:pPr>
              <w:jc w:val="left"/>
            </w:pPr>
            <w:r>
              <w:rPr>
                <w:rFonts w:ascii="Calibri" w:cs="Calibri" w:eastAsia="Calibri" w:hAnsi="Calibri"/>
                <w:b w:val="false"/>
                <w:bCs w:val="false"/>
                <w:sz w:val="18"/>
                <w:szCs w:val="18"/>
              </w:rPr>
              <w:t xml:space="preserve">Evaluator bias (systematic over/under-flagging)</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Use clear, structured evaluation criteria; document this as a known limitation (Chapter 17).</w:t>
            </w:r>
          </w:p>
        </w:tc>
      </w:tr>
      <w:tr>
        <w:tc>
          <w:tcPr>
            <w:tcW w:type="dxa" w:w="3000"/>
            <w:vAlign w:val="center"/>
          </w:tcPr>
          <w:p>
            <w:pPr>
              <w:jc w:val="left"/>
            </w:pPr>
            <w:r>
              <w:rPr>
                <w:rFonts w:ascii="Calibri" w:cs="Calibri" w:eastAsia="Calibri" w:hAnsi="Calibri"/>
                <w:b w:val="false"/>
                <w:bCs w:val="false"/>
                <w:sz w:val="18"/>
                <w:szCs w:val="18"/>
              </w:rPr>
              <w:t xml:space="preserve">Hallucination in the evaluator itself</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Treat evaluator verdicts as estimates, not ground truth; allow spot-check review of flagged cases.</w:t>
            </w:r>
          </w:p>
        </w:tc>
      </w:tr>
      <w:tr>
        <w:tc>
          <w:tcPr>
            <w:tcW w:type="dxa" w:w="3000"/>
            <w:vAlign w:val="center"/>
          </w:tcPr>
          <w:p>
            <w:pPr>
              <w:jc w:val="left"/>
            </w:pPr>
            <w:r>
              <w:rPr>
                <w:rFonts w:ascii="Calibri" w:cs="Calibri" w:eastAsia="Calibri" w:hAnsi="Calibri"/>
                <w:b w:val="false"/>
                <w:bCs w:val="false"/>
                <w:sz w:val="18"/>
                <w:szCs w:val="18"/>
              </w:rPr>
              <w:t xml:space="preserve">Dataset quality problems (ambiguous or poorly worded questions)</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Review and refine dataset entries during design; document evaluation notes for each question.</w:t>
            </w:r>
          </w:p>
        </w:tc>
      </w:tr>
      <w:tr>
        <w:tc>
          <w:tcPr>
            <w:tcW w:type="dxa" w:w="3000"/>
            <w:vAlign w:val="center"/>
          </w:tcPr>
          <w:p>
            <w:pPr>
              <w:jc w:val="left"/>
            </w:pPr>
            <w:r>
              <w:rPr>
                <w:rFonts w:ascii="Calibri" w:cs="Calibri" w:eastAsia="Calibri" w:hAnsi="Calibri"/>
                <w:b w:val="false"/>
                <w:bCs w:val="false"/>
                <w:sz w:val="18"/>
                <w:szCs w:val="18"/>
              </w:rPr>
              <w:t xml:space="preserve">Network dependency</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Handle connectivity errors gracefully; allow the user to resume/retry a run.</w:t>
            </w:r>
          </w:p>
        </w:tc>
      </w:tr>
      <w:tr>
        <w:tc>
          <w:tcPr>
            <w:tcW w:type="dxa" w:w="3000"/>
            <w:vAlign w:val="center"/>
          </w:tcPr>
          <w:p>
            <w:pPr>
              <w:jc w:val="left"/>
            </w:pPr>
            <w:r>
              <w:rPr>
                <w:rFonts w:ascii="Calibri" w:cs="Calibri" w:eastAsia="Calibri" w:hAnsi="Calibri"/>
                <w:b w:val="false"/>
                <w:bCs w:val="false"/>
                <w:sz w:val="18"/>
                <w:szCs w:val="18"/>
              </w:rPr>
              <w:t xml:space="preserve">API cost (unexpected usage charges)</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Cap the number of questions per run by default; document estimated cost as an assumption (Chapter 3.2).</w:t>
            </w:r>
          </w:p>
        </w:tc>
      </w:tr>
      <w:tr>
        <w:tc>
          <w:tcPr>
            <w:tcW w:type="dxa" w:w="3000"/>
            <w:vAlign w:val="center"/>
          </w:tcPr>
          <w:p>
            <w:pPr>
              <w:jc w:val="left"/>
            </w:pPr>
            <w:r>
              <w:rPr>
                <w:rFonts w:ascii="Calibri" w:cs="Calibri" w:eastAsia="Calibri" w:hAnsi="Calibri"/>
                <w:b w:val="false"/>
                <w:bCs w:val="false"/>
                <w:sz w:val="18"/>
                <w:szCs w:val="18"/>
              </w:rPr>
              <w:t xml:space="preserve">Security/API key leakage</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1400"/>
            <w:vAlign w:val="center"/>
          </w:tcPr>
          <w:p>
            <w:pPr>
              <w:jc w:val="left"/>
            </w:pPr>
            <w:r>
              <w:rPr>
                <w:rFonts w:ascii="Calibri" w:cs="Calibri" w:eastAsia="Calibri" w:hAnsi="Calibri"/>
                <w:b w:val="false"/>
                <w:bCs w:val="false"/>
                <w:sz w:val="18"/>
                <w:szCs w:val="18"/>
              </w:rPr>
              <w:t xml:space="preserve">High</w:t>
            </w:r>
          </w:p>
        </w:tc>
        <w:tc>
          <w:tcPr>
            <w:tcW w:type="dxa" w:w="3400"/>
            <w:vAlign w:val="center"/>
          </w:tcPr>
          <w:p>
            <w:pPr>
              <w:jc w:val="left"/>
            </w:pPr>
            <w:r>
              <w:rPr>
                <w:rFonts w:ascii="Calibri" w:cs="Calibri" w:eastAsia="Calibri" w:hAnsi="Calibri"/>
                <w:b w:val="false"/>
                <w:bCs w:val="false"/>
                <w:sz w:val="18"/>
                <w:szCs w:val="18"/>
              </w:rPr>
              <w:t xml:space="preserve">Store keys only in environment variables; never log or persist them (Chapter 14).</w:t>
            </w:r>
          </w:p>
        </w:tc>
      </w:tr>
      <w:tr>
        <w:tc>
          <w:tcPr>
            <w:tcW w:type="dxa" w:w="3000"/>
            <w:vAlign w:val="center"/>
          </w:tcPr>
          <w:p>
            <w:pPr>
              <w:jc w:val="left"/>
            </w:pPr>
            <w:r>
              <w:rPr>
                <w:rFonts w:ascii="Calibri" w:cs="Calibri" w:eastAsia="Calibri" w:hAnsi="Calibri"/>
                <w:b w:val="false"/>
                <w:bCs w:val="false"/>
                <w:sz w:val="18"/>
                <w:szCs w:val="18"/>
              </w:rPr>
              <w:t xml:space="preserve">Incorrect scoring (formula or aggregation bug)</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3400"/>
            <w:vAlign w:val="center"/>
          </w:tcPr>
          <w:p>
            <w:pPr>
              <w:jc w:val="left"/>
            </w:pPr>
            <w:r>
              <w:rPr>
                <w:rFonts w:ascii="Calibri" w:cs="Calibri" w:eastAsia="Calibri" w:hAnsi="Calibri"/>
                <w:b w:val="false"/>
                <w:bCs w:val="false"/>
                <w:sz w:val="18"/>
                <w:szCs w:val="18"/>
              </w:rPr>
              <w:t xml:space="preserve">Cover scoring formulas with unit tests (Chapter 12.1).</w:t>
            </w:r>
          </w:p>
        </w:tc>
      </w:tr>
      <w:tr>
        <w:tc>
          <w:tcPr>
            <w:tcW w:type="dxa" w:w="3000"/>
            <w:vAlign w:val="center"/>
          </w:tcPr>
          <w:p>
            <w:pPr>
              <w:jc w:val="left"/>
            </w:pPr>
            <w:r>
              <w:rPr>
                <w:rFonts w:ascii="Calibri" w:cs="Calibri" w:eastAsia="Calibri" w:hAnsi="Calibri"/>
                <w:b w:val="false"/>
                <w:bCs w:val="false"/>
                <w:sz w:val="18"/>
                <w:szCs w:val="18"/>
              </w:rPr>
              <w:t xml:space="preserve">Model changes (provider updates/deprecates a model)</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3400"/>
            <w:vAlign w:val="center"/>
          </w:tcPr>
          <w:p>
            <w:pPr>
              <w:jc w:val="left"/>
            </w:pPr>
            <w:r>
              <w:rPr>
                <w:rFonts w:ascii="Calibri" w:cs="Calibri" w:eastAsia="Calibri" w:hAnsi="Calibri"/>
                <w:b w:val="false"/>
                <w:bCs w:val="false"/>
                <w:sz w:val="18"/>
                <w:szCs w:val="18"/>
              </w:rPr>
              <w:t xml:space="preserve">Keep the model name configurable rather than hardcoded.</w:t>
            </w:r>
          </w:p>
        </w:tc>
      </w:tr>
      <w:tr>
        <w:tc>
          <w:tcPr>
            <w:tcW w:type="dxa" w:w="3000"/>
            <w:vAlign w:val="center"/>
          </w:tcPr>
          <w:p>
            <w:pPr>
              <w:jc w:val="left"/>
            </w:pPr>
            <w:r>
              <w:rPr>
                <w:rFonts w:ascii="Calibri" w:cs="Calibri" w:eastAsia="Calibri" w:hAnsi="Calibri"/>
                <w:b w:val="false"/>
                <w:bCs w:val="false"/>
                <w:sz w:val="18"/>
                <w:szCs w:val="18"/>
              </w:rPr>
              <w:t xml:space="preserve">Unexpected responses (empty, truncated, or off-topic answers)</w:t>
            </w:r>
          </w:p>
        </w:tc>
        <w:tc>
          <w:tcPr>
            <w:tcW w:type="dxa" w:w="1400"/>
            <w:vAlign w:val="center"/>
          </w:tcPr>
          <w:p>
            <w:pPr>
              <w:jc w:val="left"/>
            </w:pPr>
            <w:r>
              <w:rPr>
                <w:rFonts w:ascii="Calibri" w:cs="Calibri" w:eastAsia="Calibri" w:hAnsi="Calibri"/>
                <w:b w:val="false"/>
                <w:bCs w:val="false"/>
                <w:sz w:val="18"/>
                <w:szCs w:val="18"/>
              </w:rPr>
              <w:t xml:space="preserve">Medium</w:t>
            </w:r>
          </w:p>
        </w:tc>
        <w:tc>
          <w:tcPr>
            <w:tcW w:type="dxa" w:w="1400"/>
            <w:vAlign w:val="center"/>
          </w:tcPr>
          <w:p>
            <w:pPr>
              <w:jc w:val="left"/>
            </w:pPr>
            <w:r>
              <w:rPr>
                <w:rFonts w:ascii="Calibri" w:cs="Calibri" w:eastAsia="Calibri" w:hAnsi="Calibri"/>
                <w:b w:val="false"/>
                <w:bCs w:val="false"/>
                <w:sz w:val="18"/>
                <w:szCs w:val="18"/>
              </w:rPr>
              <w:t xml:space="preserve">Low</w:t>
            </w:r>
          </w:p>
        </w:tc>
        <w:tc>
          <w:tcPr>
            <w:tcW w:type="dxa" w:w="3400"/>
            <w:vAlign w:val="center"/>
          </w:tcPr>
          <w:p>
            <w:pPr>
              <w:jc w:val="left"/>
            </w:pPr>
            <w:r>
              <w:rPr>
                <w:rFonts w:ascii="Calibri" w:cs="Calibri" w:eastAsia="Calibri" w:hAnsi="Calibri"/>
                <w:b w:val="false"/>
                <w:bCs w:val="false"/>
                <w:sz w:val="18"/>
                <w:szCs w:val="18"/>
              </w:rPr>
              <w:t xml:space="preserve">Validate response content before sending to the evaluator; record status accordingly.</w:t>
            </w:r>
          </w:p>
        </w:tc>
      </w:tr>
    </w:tbl>
    <w:p>
      <w:pPr>
        <w:pStyle w:val="Heading1"/>
        <w:pageBreakBefore/>
        <w:spacing w:after="200" w:before="400"/>
      </w:pPr>
      <w:r>
        <w:t xml:space="preserve">Chapter 14 — Security</w:t>
      </w:r>
    </w:p>
    <w:p>
      <w:pPr>
        <w:pStyle w:val="ListParagraph"/>
        <w:numPr>
          <w:ilvl w:val="0"/>
          <w:numId w:val="2"/>
        </w:numPr>
        <w:spacing w:after="80"/>
      </w:pPr>
      <w:r>
        <w:rPr>
          <w:rFonts w:ascii="Calibri" w:cs="Calibri" w:eastAsia="Calibri" w:hAnsi="Calibri"/>
          <w:sz w:val="22"/>
          <w:szCs w:val="22"/>
        </w:rPr>
        <w:t xml:space="preserve">Environment variables: All API keys and provider credentials are read from environment variables at runtime, never hardcoded in source files.</w:t>
      </w:r>
    </w:p>
    <w:p>
      <w:pPr>
        <w:pStyle w:val="ListParagraph"/>
        <w:numPr>
          <w:ilvl w:val="0"/>
          <w:numId w:val="2"/>
        </w:numPr>
        <w:spacing w:after="80"/>
      </w:pPr>
      <w:r>
        <w:rPr>
          <w:rFonts w:ascii="Calibri" w:cs="Calibri" w:eastAsia="Calibri" w:hAnsi="Calibri"/>
          <w:sz w:val="22"/>
          <w:szCs w:val="22"/>
        </w:rPr>
        <w:t xml:space="preserve">API key protection: Credentials are treated as sensitive and are never printed to the console or included in any output file.</w:t>
      </w:r>
    </w:p>
    <w:p>
      <w:pPr>
        <w:pStyle w:val="ListParagraph"/>
        <w:numPr>
          <w:ilvl w:val="0"/>
          <w:numId w:val="2"/>
        </w:numPr>
        <w:spacing w:after="80"/>
      </w:pPr>
      <w:r>
        <w:rPr>
          <w:rFonts w:ascii="Calibri" w:cs="Calibri" w:eastAsia="Calibri" w:hAnsi="Calibri"/>
          <w:sz w:val="22"/>
          <w:szCs w:val="22"/>
        </w:rPr>
        <w:t xml:space="preserve">'.env' usage: A local .env file (excluded from version control) is used during development to supply environment variables such as API keys.</w:t>
      </w:r>
    </w:p>
    <w:p>
      <w:pPr>
        <w:pStyle w:val="ListParagraph"/>
        <w:numPr>
          <w:ilvl w:val="0"/>
          <w:numId w:val="2"/>
        </w:numPr>
        <w:spacing w:after="80"/>
      </w:pPr>
      <w:r>
        <w:rPr>
          <w:rFonts w:ascii="Calibri" w:cs="Calibri" w:eastAsia="Calibri" w:hAnsi="Calibri"/>
          <w:sz w:val="22"/>
          <w:szCs w:val="22"/>
        </w:rPr>
        <w:t xml:space="preserve">'.gitignore': The .env file and any local result files containing run-specific data are excluded from source control via .gitignore.</w:t>
      </w:r>
    </w:p>
    <w:p>
      <w:pPr>
        <w:pStyle w:val="ListParagraph"/>
        <w:numPr>
          <w:ilvl w:val="0"/>
          <w:numId w:val="2"/>
        </w:numPr>
        <w:spacing w:after="80"/>
      </w:pPr>
      <w:r>
        <w:rPr>
          <w:rFonts w:ascii="Calibri" w:cs="Calibri" w:eastAsia="Calibri" w:hAnsi="Calibri"/>
          <w:sz w:val="22"/>
          <w:szCs w:val="22"/>
        </w:rPr>
        <w:t xml:space="preserve">Never logging credentials: The Logging Utility (Chapter 5.2) is designed to never include API keys or raw credentials in log output.</w:t>
      </w:r>
    </w:p>
    <w:p>
      <w:pPr>
        <w:pStyle w:val="ListParagraph"/>
        <w:numPr>
          <w:ilvl w:val="0"/>
          <w:numId w:val="2"/>
        </w:numPr>
        <w:spacing w:after="80"/>
      </w:pPr>
      <w:r>
        <w:rPr>
          <w:rFonts w:ascii="Calibri" w:cs="Calibri" w:eastAsia="Calibri" w:hAnsi="Calibri"/>
          <w:sz w:val="22"/>
          <w:szCs w:val="22"/>
        </w:rPr>
        <w:t xml:space="preserve">Never storing API keys in result files: Test Run JSON/CSV files store only configuration values such as model names, not credentials.</w:t>
      </w:r>
    </w:p>
    <w:p>
      <w:pPr>
        <w:pStyle w:val="ListParagraph"/>
        <w:numPr>
          <w:ilvl w:val="0"/>
          <w:numId w:val="2"/>
        </w:numPr>
        <w:spacing w:after="80"/>
      </w:pPr>
      <w:r>
        <w:rPr>
          <w:rFonts w:ascii="Calibri" w:cs="Calibri" w:eastAsia="Calibri" w:hAnsi="Calibri"/>
          <w:sz w:val="22"/>
          <w:szCs w:val="22"/>
        </w:rPr>
        <w:t xml:space="preserve">Safe JSON parsing: All JSON parsing (dataset files and evaluator responses) is wrapped in error handling to avoid crashes or unhandled exceptions from malformed input.</w:t>
      </w:r>
    </w:p>
    <w:p>
      <w:pPr>
        <w:pStyle w:val="ListParagraph"/>
        <w:numPr>
          <w:ilvl w:val="0"/>
          <w:numId w:val="2"/>
        </w:numPr>
        <w:spacing w:after="80"/>
      </w:pPr>
      <w:r>
        <w:rPr>
          <w:rFonts w:ascii="Calibri" w:cs="Calibri" w:eastAsia="Calibri" w:hAnsi="Calibri"/>
          <w:sz w:val="22"/>
          <w:szCs w:val="22"/>
        </w:rPr>
        <w:t xml:space="preserve">Input validation: User-provided configuration (category selection, question counts) is validated before use.</w:t>
      </w:r>
    </w:p>
    <w:p>
      <w:pPr>
        <w:pStyle w:val="ListParagraph"/>
        <w:numPr>
          <w:ilvl w:val="0"/>
          <w:numId w:val="2"/>
        </w:numPr>
        <w:spacing w:after="80"/>
      </w:pPr>
      <w:r>
        <w:rPr>
          <w:rFonts w:ascii="Calibri" w:cs="Calibri" w:eastAsia="Calibri" w:hAnsi="Calibri"/>
          <w:sz w:val="22"/>
          <w:szCs w:val="22"/>
        </w:rPr>
        <w:t xml:space="preserve">Error handling: Errors are caught and reported with informative but non-sensitive messages, without exposing internal stack details to the end user in normal operation.</w:t>
      </w:r>
    </w:p>
    <w:p>
      <w:pPr>
        <w:pStyle w:val="Heading1"/>
        <w:pageBreakBefore/>
        <w:spacing w:after="200" w:before="400"/>
      </w:pPr>
      <w:r>
        <w:t xml:space="preserve">Chapter 15 — Project Schedule</w:t>
      </w:r>
    </w:p>
    <w:p>
      <w:pPr>
        <w:spacing w:after="160" w:line="300"/>
        <w:jc w:val="both"/>
      </w:pPr>
      <w:r>
        <w:rPr>
          <w:rFonts w:ascii="Calibri" w:cs="Calibri" w:eastAsia="Calibri" w:hAnsi="Calibri"/>
          <w:b w:val="false"/>
          <w:bCs w:val="false"/>
          <w:i w:val="false"/>
          <w:iCs w:val="false"/>
          <w:sz w:val="22"/>
          <w:szCs w:val="22"/>
        </w:rPr>
        <w:t xml:space="preserve">The schedule below spans approximately eight weeks, suitable for a college mini-project.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600"/>
        <w:gridCol w:w="2200"/>
      </w:tblGrid>
      <w:tr>
        <w:trPr>
          <w:tblHeader/>
        </w:trPr>
        <w:tc>
          <w:tcPr>
            <w:tcW w:type="dxa" w:w="1000"/>
            <w:shd w:fill="D9E2F3" w:val="clear"/>
            <w:vAlign w:val="center"/>
          </w:tcPr>
          <w:p>
            <w:pPr>
              <w:jc w:val="left"/>
            </w:pPr>
            <w:r>
              <w:rPr>
                <w:rFonts w:ascii="Calibri" w:cs="Calibri" w:eastAsia="Calibri" w:hAnsi="Calibri"/>
                <w:b/>
                <w:bCs/>
                <w:sz w:val="19"/>
                <w:szCs w:val="19"/>
              </w:rPr>
              <w:t xml:space="preserve">Week</w:t>
            </w:r>
          </w:p>
        </w:tc>
        <w:tc>
          <w:tcPr>
            <w:tcW w:type="dxa" w:w="2400"/>
            <w:shd w:fill="D9E2F3" w:val="clear"/>
            <w:vAlign w:val="center"/>
          </w:tcPr>
          <w:p>
            <w:pPr>
              <w:jc w:val="left"/>
            </w:pPr>
            <w:r>
              <w:rPr>
                <w:rFonts w:ascii="Calibri" w:cs="Calibri" w:eastAsia="Calibri" w:hAnsi="Calibri"/>
                <w:b/>
                <w:bCs/>
                <w:sz w:val="19"/>
                <w:szCs w:val="19"/>
              </w:rPr>
              <w:t xml:space="preserve">SDLC Phase</w:t>
            </w:r>
          </w:p>
        </w:tc>
        <w:tc>
          <w:tcPr>
            <w:tcW w:type="dxa" w:w="3600"/>
            <w:shd w:fill="D9E2F3" w:val="clear"/>
            <w:vAlign w:val="center"/>
          </w:tcPr>
          <w:p>
            <w:pPr>
              <w:jc w:val="left"/>
            </w:pPr>
            <w:r>
              <w:rPr>
                <w:rFonts w:ascii="Calibri" w:cs="Calibri" w:eastAsia="Calibri" w:hAnsi="Calibri"/>
                <w:b/>
                <w:bCs/>
                <w:sz w:val="19"/>
                <w:szCs w:val="19"/>
              </w:rPr>
              <w:t xml:space="preserve">Activities</w:t>
            </w:r>
          </w:p>
        </w:tc>
        <w:tc>
          <w:tcPr>
            <w:tcW w:type="dxa" w:w="2200"/>
            <w:shd w:fill="D9E2F3" w:val="clear"/>
            <w:vAlign w:val="center"/>
          </w:tcPr>
          <w:p>
            <w:pPr>
              <w:jc w:val="left"/>
            </w:pPr>
            <w:r>
              <w:rPr>
                <w:rFonts w:ascii="Calibri" w:cs="Calibri" w:eastAsia="Calibri" w:hAnsi="Calibri"/>
                <w:b/>
                <w:bCs/>
                <w:sz w:val="19"/>
                <w:szCs w:val="19"/>
              </w:rPr>
              <w:t xml:space="preserve">Deliverables</w:t>
            </w:r>
          </w:p>
        </w:tc>
      </w:tr>
      <w:tr>
        <w:tc>
          <w:tcPr>
            <w:tcW w:type="dxa" w:w="1000"/>
            <w:vAlign w:val="center"/>
          </w:tcPr>
          <w:p>
            <w:pPr>
              <w:jc w:val="left"/>
            </w:pPr>
            <w:r>
              <w:rPr>
                <w:rFonts w:ascii="Calibri" w:cs="Calibri" w:eastAsia="Calibri" w:hAnsi="Calibri"/>
                <w:b w:val="false"/>
                <w:bCs w:val="false"/>
                <w:sz w:val="18"/>
                <w:szCs w:val="18"/>
              </w:rPr>
              <w:t xml:space="preserve">Week 1</w:t>
            </w:r>
          </w:p>
        </w:tc>
        <w:tc>
          <w:tcPr>
            <w:tcW w:type="dxa" w:w="2400"/>
            <w:vAlign w:val="center"/>
          </w:tcPr>
          <w:p>
            <w:pPr>
              <w:jc w:val="left"/>
            </w:pPr>
            <w:r>
              <w:rPr>
                <w:rFonts w:ascii="Calibri" w:cs="Calibri" w:eastAsia="Calibri" w:hAnsi="Calibri"/>
                <w:b w:val="false"/>
                <w:bCs w:val="false"/>
                <w:sz w:val="18"/>
                <w:szCs w:val="18"/>
              </w:rPr>
              <w:t xml:space="preserve">Planning &amp; Requirements</w:t>
            </w:r>
          </w:p>
        </w:tc>
        <w:tc>
          <w:tcPr>
            <w:tcW w:type="dxa" w:w="3600"/>
            <w:vAlign w:val="center"/>
          </w:tcPr>
          <w:p>
            <w:pPr>
              <w:jc w:val="left"/>
            </w:pPr>
            <w:r>
              <w:rPr>
                <w:rFonts w:ascii="Calibri" w:cs="Calibri" w:eastAsia="Calibri" w:hAnsi="Calibri"/>
                <w:b w:val="false"/>
                <w:bCs w:val="false"/>
                <w:sz w:val="18"/>
                <w:szCs w:val="18"/>
              </w:rPr>
              <w:t xml:space="preserve">Define problem statement, objectives, scope; gather functional and non-functional requirements.</w:t>
            </w:r>
          </w:p>
        </w:tc>
        <w:tc>
          <w:tcPr>
            <w:tcW w:type="dxa" w:w="2200"/>
            <w:vAlign w:val="center"/>
          </w:tcPr>
          <w:p>
            <w:pPr>
              <w:jc w:val="left"/>
            </w:pPr>
            <w:r>
              <w:rPr>
                <w:rFonts w:ascii="Calibri" w:cs="Calibri" w:eastAsia="Calibri" w:hAnsi="Calibri"/>
                <w:b w:val="false"/>
                <w:bCs w:val="false"/>
                <w:sz w:val="18"/>
                <w:szCs w:val="18"/>
              </w:rPr>
              <w:t xml:space="preserve">Chapter 1 &amp; 4 drafts; requirement list.</w:t>
            </w:r>
          </w:p>
        </w:tc>
      </w:tr>
      <w:tr>
        <w:tc>
          <w:tcPr>
            <w:tcW w:type="dxa" w:w="1000"/>
            <w:vAlign w:val="center"/>
          </w:tcPr>
          <w:p>
            <w:pPr>
              <w:jc w:val="left"/>
            </w:pPr>
            <w:r>
              <w:rPr>
                <w:rFonts w:ascii="Calibri" w:cs="Calibri" w:eastAsia="Calibri" w:hAnsi="Calibri"/>
                <w:b w:val="false"/>
                <w:bCs w:val="false"/>
                <w:sz w:val="18"/>
                <w:szCs w:val="18"/>
              </w:rPr>
              <w:t xml:space="preserve">Week 2</w:t>
            </w:r>
          </w:p>
        </w:tc>
        <w:tc>
          <w:tcPr>
            <w:tcW w:type="dxa" w:w="2400"/>
            <w:vAlign w:val="center"/>
          </w:tcPr>
          <w:p>
            <w:pPr>
              <w:jc w:val="left"/>
            </w:pPr>
            <w:r>
              <w:rPr>
                <w:rFonts w:ascii="Calibri" w:cs="Calibri" w:eastAsia="Calibri" w:hAnsi="Calibri"/>
                <w:b w:val="false"/>
                <w:bCs w:val="false"/>
                <w:sz w:val="18"/>
                <w:szCs w:val="18"/>
              </w:rPr>
              <w:t xml:space="preserve">System Analysis &amp; Design</w:t>
            </w:r>
          </w:p>
        </w:tc>
        <w:tc>
          <w:tcPr>
            <w:tcW w:type="dxa" w:w="3600"/>
            <w:vAlign w:val="center"/>
          </w:tcPr>
          <w:p>
            <w:pPr>
              <w:jc w:val="left"/>
            </w:pPr>
            <w:r>
              <w:rPr>
                <w:rFonts w:ascii="Calibri" w:cs="Calibri" w:eastAsia="Calibri" w:hAnsi="Calibri"/>
                <w:b w:val="false"/>
                <w:bCs w:val="false"/>
                <w:sz w:val="18"/>
                <w:szCs w:val="18"/>
              </w:rPr>
              <w:t xml:space="preserve">Study existing approaches; perform feasibility study; design system architecture.</w:t>
            </w:r>
          </w:p>
        </w:tc>
        <w:tc>
          <w:tcPr>
            <w:tcW w:type="dxa" w:w="2200"/>
            <w:vAlign w:val="center"/>
          </w:tcPr>
          <w:p>
            <w:pPr>
              <w:jc w:val="left"/>
            </w:pPr>
            <w:r>
              <w:rPr>
                <w:rFonts w:ascii="Calibri" w:cs="Calibri" w:eastAsia="Calibri" w:hAnsi="Calibri"/>
                <w:b w:val="false"/>
                <w:bCs w:val="false"/>
                <w:sz w:val="18"/>
                <w:szCs w:val="18"/>
              </w:rPr>
              <w:t xml:space="preserve">Chapters 2, 3, 5 drafts; architecture diagram.</w:t>
            </w:r>
          </w:p>
        </w:tc>
      </w:tr>
      <w:tr>
        <w:tc>
          <w:tcPr>
            <w:tcW w:type="dxa" w:w="1000"/>
            <w:vAlign w:val="center"/>
          </w:tcPr>
          <w:p>
            <w:pPr>
              <w:jc w:val="left"/>
            </w:pPr>
            <w:r>
              <w:rPr>
                <w:rFonts w:ascii="Calibri" w:cs="Calibri" w:eastAsia="Calibri" w:hAnsi="Calibri"/>
                <w:b w:val="false"/>
                <w:bCs w:val="false"/>
                <w:sz w:val="18"/>
                <w:szCs w:val="18"/>
              </w:rPr>
              <w:t xml:space="preserve">Week 3</w:t>
            </w:r>
          </w:p>
        </w:tc>
        <w:tc>
          <w:tcPr>
            <w:tcW w:type="dxa" w:w="2400"/>
            <w:vAlign w:val="center"/>
          </w:tcPr>
          <w:p>
            <w:pPr>
              <w:jc w:val="left"/>
            </w:pPr>
            <w:r>
              <w:rPr>
                <w:rFonts w:ascii="Calibri" w:cs="Calibri" w:eastAsia="Calibri" w:hAnsi="Calibri"/>
                <w:b w:val="false"/>
                <w:bCs w:val="false"/>
                <w:sz w:val="18"/>
                <w:szCs w:val="18"/>
              </w:rPr>
              <w:t xml:space="preserve">Dataset &amp; Architecture</w:t>
            </w:r>
          </w:p>
        </w:tc>
        <w:tc>
          <w:tcPr>
            <w:tcW w:type="dxa" w:w="3600"/>
            <w:vAlign w:val="center"/>
          </w:tcPr>
          <w:p>
            <w:pPr>
              <w:jc w:val="left"/>
            </w:pPr>
            <w:r>
              <w:rPr>
                <w:rFonts w:ascii="Calibri" w:cs="Calibri" w:eastAsia="Calibri" w:hAnsi="Calibri"/>
                <w:b w:val="false"/>
                <w:bCs w:val="false"/>
                <w:sz w:val="18"/>
                <w:szCs w:val="18"/>
              </w:rPr>
              <w:t xml:space="preserve">Design data schemas; author the stress-test dataset across 8 categories.</w:t>
            </w:r>
          </w:p>
        </w:tc>
        <w:tc>
          <w:tcPr>
            <w:tcW w:type="dxa" w:w="2200"/>
            <w:vAlign w:val="center"/>
          </w:tcPr>
          <w:p>
            <w:pPr>
              <w:jc w:val="left"/>
            </w:pPr>
            <w:r>
              <w:rPr>
                <w:rFonts w:ascii="Calibri" w:cs="Calibri" w:eastAsia="Calibri" w:hAnsi="Calibri"/>
                <w:b w:val="false"/>
                <w:bCs w:val="false"/>
                <w:sz w:val="18"/>
                <w:szCs w:val="18"/>
              </w:rPr>
              <w:t xml:space="preserve">Chapters 6, 7 drafts; dataset JSON file.</w:t>
            </w:r>
          </w:p>
        </w:tc>
      </w:tr>
      <w:tr>
        <w:tc>
          <w:tcPr>
            <w:tcW w:type="dxa" w:w="1000"/>
            <w:vAlign w:val="center"/>
          </w:tcPr>
          <w:p>
            <w:pPr>
              <w:jc w:val="left"/>
            </w:pPr>
            <w:r>
              <w:rPr>
                <w:rFonts w:ascii="Calibri" w:cs="Calibri" w:eastAsia="Calibri" w:hAnsi="Calibri"/>
                <w:b w:val="false"/>
                <w:bCs w:val="false"/>
                <w:sz w:val="18"/>
                <w:szCs w:val="18"/>
              </w:rPr>
              <w:t xml:space="preserve">Week 4</w:t>
            </w:r>
          </w:p>
        </w:tc>
        <w:tc>
          <w:tcPr>
            <w:tcW w:type="dxa" w:w="2400"/>
            <w:vAlign w:val="center"/>
          </w:tcPr>
          <w:p>
            <w:pPr>
              <w:jc w:val="left"/>
            </w:pPr>
            <w:r>
              <w:rPr>
                <w:rFonts w:ascii="Calibri" w:cs="Calibri" w:eastAsia="Calibri" w:hAnsi="Calibri"/>
                <w:b w:val="false"/>
                <w:bCs w:val="false"/>
                <w:sz w:val="18"/>
                <w:szCs w:val="18"/>
              </w:rPr>
              <w:t xml:space="preserve">LLM &amp; Evaluator Implementation</w:t>
            </w:r>
          </w:p>
        </w:tc>
        <w:tc>
          <w:tcPr>
            <w:tcW w:type="dxa" w:w="3600"/>
            <w:vAlign w:val="center"/>
          </w:tcPr>
          <w:p>
            <w:pPr>
              <w:jc w:val="left"/>
            </w:pPr>
            <w:r>
              <w:rPr>
                <w:rFonts w:ascii="Calibri" w:cs="Calibri" w:eastAsia="Calibri" w:hAnsi="Calibri"/>
                <w:b w:val="false"/>
                <w:bCs w:val="false"/>
                <w:sz w:val="18"/>
                <w:szCs w:val="18"/>
              </w:rPr>
              <w:t xml:space="preserve">Implement Model Provider, LLM Service, and Evaluation Service modules.</w:t>
            </w:r>
          </w:p>
        </w:tc>
        <w:tc>
          <w:tcPr>
            <w:tcW w:type="dxa" w:w="2200"/>
            <w:vAlign w:val="center"/>
          </w:tcPr>
          <w:p>
            <w:pPr>
              <w:jc w:val="left"/>
            </w:pPr>
            <w:r>
              <w:rPr>
                <w:rFonts w:ascii="Calibri" w:cs="Calibri" w:eastAsia="Calibri" w:hAnsi="Calibri"/>
                <w:b w:val="false"/>
                <w:bCs w:val="false"/>
                <w:sz w:val="18"/>
                <w:szCs w:val="18"/>
              </w:rPr>
              <w:t xml:space="preserve">Working LLM and evaluator integration.</w:t>
            </w:r>
          </w:p>
        </w:tc>
      </w:tr>
      <w:tr>
        <w:tc>
          <w:tcPr>
            <w:tcW w:type="dxa" w:w="1000"/>
            <w:vAlign w:val="center"/>
          </w:tcPr>
          <w:p>
            <w:pPr>
              <w:jc w:val="left"/>
            </w:pPr>
            <w:r>
              <w:rPr>
                <w:rFonts w:ascii="Calibri" w:cs="Calibri" w:eastAsia="Calibri" w:hAnsi="Calibri"/>
                <w:b w:val="false"/>
                <w:bCs w:val="false"/>
                <w:sz w:val="18"/>
                <w:szCs w:val="18"/>
              </w:rPr>
              <w:t xml:space="preserve">Week 5</w:t>
            </w:r>
          </w:p>
        </w:tc>
        <w:tc>
          <w:tcPr>
            <w:tcW w:type="dxa" w:w="2400"/>
            <w:vAlign w:val="center"/>
          </w:tcPr>
          <w:p>
            <w:pPr>
              <w:jc w:val="left"/>
            </w:pPr>
            <w:r>
              <w:rPr>
                <w:rFonts w:ascii="Calibri" w:cs="Calibri" w:eastAsia="Calibri" w:hAnsi="Calibri"/>
                <w:b w:val="false"/>
                <w:bCs w:val="false"/>
                <w:sz w:val="18"/>
                <w:szCs w:val="18"/>
              </w:rPr>
              <w:t xml:space="preserve">Scoring &amp; Storage</w:t>
            </w:r>
          </w:p>
        </w:tc>
        <w:tc>
          <w:tcPr>
            <w:tcW w:type="dxa" w:w="3600"/>
            <w:vAlign w:val="center"/>
          </w:tcPr>
          <w:p>
            <w:pPr>
              <w:jc w:val="left"/>
            </w:pPr>
            <w:r>
              <w:rPr>
                <w:rFonts w:ascii="Calibri" w:cs="Calibri" w:eastAsia="Calibri" w:hAnsi="Calibri"/>
                <w:b w:val="false"/>
                <w:bCs w:val="false"/>
                <w:sz w:val="18"/>
                <w:szCs w:val="18"/>
              </w:rPr>
              <w:t xml:space="preserve">Implement Scoring Service, Metrics Utilities, and Result Service.</w:t>
            </w:r>
          </w:p>
        </w:tc>
        <w:tc>
          <w:tcPr>
            <w:tcW w:type="dxa" w:w="2200"/>
            <w:vAlign w:val="center"/>
          </w:tcPr>
          <w:p>
            <w:pPr>
              <w:jc w:val="left"/>
            </w:pPr>
            <w:r>
              <w:rPr>
                <w:rFonts w:ascii="Calibri" w:cs="Calibri" w:eastAsia="Calibri" w:hAnsi="Calibri"/>
                <w:b w:val="false"/>
                <w:bCs w:val="false"/>
                <w:sz w:val="18"/>
                <w:szCs w:val="18"/>
              </w:rPr>
              <w:t xml:space="preserve">Working scoring and storage pipeline.</w:t>
            </w:r>
          </w:p>
        </w:tc>
      </w:tr>
      <w:tr>
        <w:tc>
          <w:tcPr>
            <w:tcW w:type="dxa" w:w="1000"/>
            <w:vAlign w:val="center"/>
          </w:tcPr>
          <w:p>
            <w:pPr>
              <w:jc w:val="left"/>
            </w:pPr>
            <w:r>
              <w:rPr>
                <w:rFonts w:ascii="Calibri" w:cs="Calibri" w:eastAsia="Calibri" w:hAnsi="Calibri"/>
                <w:b w:val="false"/>
                <w:bCs w:val="false"/>
                <w:sz w:val="18"/>
                <w:szCs w:val="18"/>
              </w:rPr>
              <w:t xml:space="preserve">Week 6</w:t>
            </w:r>
          </w:p>
        </w:tc>
        <w:tc>
          <w:tcPr>
            <w:tcW w:type="dxa" w:w="2400"/>
            <w:vAlign w:val="center"/>
          </w:tcPr>
          <w:p>
            <w:pPr>
              <w:jc w:val="left"/>
            </w:pPr>
            <w:r>
              <w:rPr>
                <w:rFonts w:ascii="Calibri" w:cs="Calibri" w:eastAsia="Calibri" w:hAnsi="Calibri"/>
                <w:b w:val="false"/>
                <w:bCs w:val="false"/>
                <w:sz w:val="18"/>
                <w:szCs w:val="18"/>
              </w:rPr>
              <w:t xml:space="preserve">Console Interface &amp; Integration</w:t>
            </w:r>
          </w:p>
        </w:tc>
        <w:tc>
          <w:tcPr>
            <w:tcW w:type="dxa" w:w="3600"/>
            <w:vAlign w:val="center"/>
          </w:tcPr>
          <w:p>
            <w:pPr>
              <w:jc w:val="left"/>
            </w:pPr>
            <w:r>
              <w:rPr>
                <w:rFonts w:ascii="Calibri" w:cs="Calibri" w:eastAsia="Calibri" w:hAnsi="Calibri"/>
                <w:b w:val="false"/>
                <w:bCs w:val="false"/>
                <w:sz w:val="18"/>
                <w:szCs w:val="18"/>
              </w:rPr>
              <w:t xml:space="preserve">Implement Console Application; integrate all modules end-to-end.</w:t>
            </w:r>
          </w:p>
        </w:tc>
        <w:tc>
          <w:tcPr>
            <w:tcW w:type="dxa" w:w="2200"/>
            <w:vAlign w:val="center"/>
          </w:tcPr>
          <w:p>
            <w:pPr>
              <w:jc w:val="left"/>
            </w:pPr>
            <w:r>
              <w:rPr>
                <w:rFonts w:ascii="Calibri" w:cs="Calibri" w:eastAsia="Calibri" w:hAnsi="Calibri"/>
                <w:b w:val="false"/>
                <w:bCs w:val="false"/>
                <w:sz w:val="18"/>
                <w:szCs w:val="18"/>
              </w:rPr>
              <w:t xml:space="preserve">Fully integrated console application.</w:t>
            </w:r>
          </w:p>
        </w:tc>
      </w:tr>
      <w:tr>
        <w:tc>
          <w:tcPr>
            <w:tcW w:type="dxa" w:w="1000"/>
            <w:vAlign w:val="center"/>
          </w:tcPr>
          <w:p>
            <w:pPr>
              <w:jc w:val="left"/>
            </w:pPr>
            <w:r>
              <w:rPr>
                <w:rFonts w:ascii="Calibri" w:cs="Calibri" w:eastAsia="Calibri" w:hAnsi="Calibri"/>
                <w:b w:val="false"/>
                <w:bCs w:val="false"/>
                <w:sz w:val="18"/>
                <w:szCs w:val="18"/>
              </w:rPr>
              <w:t xml:space="preserve">Week 7</w:t>
            </w:r>
          </w:p>
        </w:tc>
        <w:tc>
          <w:tcPr>
            <w:tcW w:type="dxa" w:w="2400"/>
            <w:vAlign w:val="center"/>
          </w:tcPr>
          <w:p>
            <w:pPr>
              <w:jc w:val="left"/>
            </w:pPr>
            <w:r>
              <w:rPr>
                <w:rFonts w:ascii="Calibri" w:cs="Calibri" w:eastAsia="Calibri" w:hAnsi="Calibri"/>
                <w:b w:val="false"/>
                <w:bCs w:val="false"/>
                <w:sz w:val="18"/>
                <w:szCs w:val="18"/>
              </w:rPr>
              <w:t xml:space="preserve">Testing &amp; Debugging</w:t>
            </w:r>
          </w:p>
        </w:tc>
        <w:tc>
          <w:tcPr>
            <w:tcW w:type="dxa" w:w="3600"/>
            <w:vAlign w:val="center"/>
          </w:tcPr>
          <w:p>
            <w:pPr>
              <w:jc w:val="left"/>
            </w:pPr>
            <w:r>
              <w:rPr>
                <w:rFonts w:ascii="Calibri" w:cs="Calibri" w:eastAsia="Calibri" w:hAnsi="Calibri"/>
                <w:b w:val="false"/>
                <w:bCs w:val="false"/>
                <w:sz w:val="18"/>
                <w:szCs w:val="18"/>
              </w:rPr>
              <w:t xml:space="preserve">Write and run unit, integration, system, and error tests; fix defects found.</w:t>
            </w:r>
          </w:p>
        </w:tc>
        <w:tc>
          <w:tcPr>
            <w:tcW w:type="dxa" w:w="2200"/>
            <w:vAlign w:val="center"/>
          </w:tcPr>
          <w:p>
            <w:pPr>
              <w:jc w:val="left"/>
            </w:pPr>
            <w:r>
              <w:rPr>
                <w:rFonts w:ascii="Calibri" w:cs="Calibri" w:eastAsia="Calibri" w:hAnsi="Calibri"/>
                <w:b w:val="false"/>
                <w:bCs w:val="false"/>
                <w:sz w:val="18"/>
                <w:szCs w:val="18"/>
              </w:rPr>
              <w:t xml:space="preserve">Test case results; defect log.</w:t>
            </w:r>
          </w:p>
        </w:tc>
      </w:tr>
      <w:tr>
        <w:tc>
          <w:tcPr>
            <w:tcW w:type="dxa" w:w="1000"/>
            <w:vAlign w:val="center"/>
          </w:tcPr>
          <w:p>
            <w:pPr>
              <w:jc w:val="left"/>
            </w:pPr>
            <w:r>
              <w:rPr>
                <w:rFonts w:ascii="Calibri" w:cs="Calibri" w:eastAsia="Calibri" w:hAnsi="Calibri"/>
                <w:b w:val="false"/>
                <w:bCs w:val="false"/>
                <w:sz w:val="18"/>
                <w:szCs w:val="18"/>
              </w:rPr>
              <w:t xml:space="preserve">Week 8</w:t>
            </w:r>
          </w:p>
        </w:tc>
        <w:tc>
          <w:tcPr>
            <w:tcW w:type="dxa" w:w="2400"/>
            <w:vAlign w:val="center"/>
          </w:tcPr>
          <w:p>
            <w:pPr>
              <w:jc w:val="left"/>
            </w:pPr>
            <w:r>
              <w:rPr>
                <w:rFonts w:ascii="Calibri" w:cs="Calibri" w:eastAsia="Calibri" w:hAnsi="Calibri"/>
                <w:b w:val="false"/>
                <w:bCs w:val="false"/>
                <w:sz w:val="18"/>
                <w:szCs w:val="18"/>
              </w:rPr>
              <w:t xml:space="preserve">Documentation &amp; Final Presentation</w:t>
            </w:r>
          </w:p>
        </w:tc>
        <w:tc>
          <w:tcPr>
            <w:tcW w:type="dxa" w:w="3600"/>
            <w:vAlign w:val="center"/>
          </w:tcPr>
          <w:p>
            <w:pPr>
              <w:jc w:val="left"/>
            </w:pPr>
            <w:r>
              <w:rPr>
                <w:rFonts w:ascii="Calibri" w:cs="Calibri" w:eastAsia="Calibri" w:hAnsi="Calibri"/>
                <w:b w:val="false"/>
                <w:bCs w:val="false"/>
                <w:sz w:val="18"/>
                <w:szCs w:val="18"/>
              </w:rPr>
              <w:t xml:space="preserve">Finalize SDLC documentation; prepare project presentation and demonstration.</w:t>
            </w:r>
          </w:p>
        </w:tc>
        <w:tc>
          <w:tcPr>
            <w:tcW w:type="dxa" w:w="2200"/>
            <w:vAlign w:val="center"/>
          </w:tcPr>
          <w:p>
            <w:pPr>
              <w:jc w:val="left"/>
            </w:pPr>
            <w:r>
              <w:rPr>
                <w:rFonts w:ascii="Calibri" w:cs="Calibri" w:eastAsia="Calibri" w:hAnsi="Calibri"/>
                <w:b w:val="false"/>
                <w:bCs w:val="false"/>
                <w:sz w:val="18"/>
                <w:szCs w:val="18"/>
              </w:rPr>
              <w:t xml:space="preserve">Final SDLC report; presentation slides.</w:t>
            </w:r>
          </w:p>
        </w:tc>
      </w:tr>
    </w:tbl>
    <w:p>
      <w:pPr>
        <w:pStyle w:val="Heading1"/>
        <w:pageBreakBefore/>
        <w:spacing w:after="200" w:before="400"/>
      </w:pPr>
      <w:r>
        <w:t xml:space="preserve">Chapter 16 — Maintenance</w:t>
      </w:r>
    </w:p>
    <w:p>
      <w:pPr>
        <w:pStyle w:val="ListParagraph"/>
        <w:numPr>
          <w:ilvl w:val="0"/>
          <w:numId w:val="2"/>
        </w:numPr>
        <w:spacing w:after="80"/>
      </w:pPr>
      <w:r>
        <w:rPr>
          <w:rFonts w:ascii="Calibri" w:cs="Calibri" w:eastAsia="Calibri" w:hAnsi="Calibri"/>
          <w:sz w:val="22"/>
          <w:szCs w:val="22"/>
        </w:rPr>
        <w:t xml:space="preserve">Corrective maintenance: Fixing defects discovered after deployment, such as a scoring formula edge case or a JSON parsing failure on an unusual evaluator response.</w:t>
      </w:r>
    </w:p>
    <w:p>
      <w:pPr>
        <w:pStyle w:val="ListParagraph"/>
        <w:numPr>
          <w:ilvl w:val="0"/>
          <w:numId w:val="2"/>
        </w:numPr>
        <w:spacing w:after="80"/>
      </w:pPr>
      <w:r>
        <w:rPr>
          <w:rFonts w:ascii="Calibri" w:cs="Calibri" w:eastAsia="Calibri" w:hAnsi="Calibri"/>
          <w:sz w:val="22"/>
          <w:szCs w:val="22"/>
        </w:rPr>
        <w:t xml:space="preserve">Adaptive maintenance: Updating the Model Provider module when an LLM API provider changes its request/response format or deprecates a model version.</w:t>
      </w:r>
    </w:p>
    <w:p>
      <w:pPr>
        <w:pStyle w:val="ListParagraph"/>
        <w:numPr>
          <w:ilvl w:val="0"/>
          <w:numId w:val="2"/>
        </w:numPr>
        <w:spacing w:after="80"/>
      </w:pPr>
      <w:r>
        <w:rPr>
          <w:rFonts w:ascii="Calibri" w:cs="Calibri" w:eastAsia="Calibri" w:hAnsi="Calibri"/>
          <w:sz w:val="22"/>
          <w:szCs w:val="22"/>
        </w:rPr>
        <w:t xml:space="preserve">Perfective maintenance: Improving the console report layout, adding new metrics, or refining dataset questions based on user feedback.</w:t>
      </w:r>
    </w:p>
    <w:p>
      <w:pPr>
        <w:pStyle w:val="ListParagraph"/>
        <w:numPr>
          <w:ilvl w:val="0"/>
          <w:numId w:val="2"/>
        </w:numPr>
        <w:spacing w:after="80"/>
      </w:pPr>
      <w:r>
        <w:rPr>
          <w:rFonts w:ascii="Calibri" w:cs="Calibri" w:eastAsia="Calibri" w:hAnsi="Calibri"/>
          <w:sz w:val="22"/>
          <w:szCs w:val="22"/>
        </w:rPr>
        <w:t xml:space="preserve">Preventive maintenance: Periodically reviewing and updating dependency versions, retry/timeout settings, and dataset quality before issues arise.</w:t>
      </w:r>
    </w:p>
    <w:p>
      <w:pPr>
        <w:pStyle w:val="Heading1"/>
        <w:pageBreakBefore/>
        <w:spacing w:after="200" w:before="400"/>
      </w:pPr>
      <w:r>
        <w:t xml:space="preserve">Chapter 17 — Limitations</w:t>
      </w:r>
    </w:p>
    <w:p>
      <w:pPr>
        <w:pStyle w:val="ListParagraph"/>
        <w:numPr>
          <w:ilvl w:val="0"/>
          <w:numId w:val="3"/>
        </w:numPr>
        <w:spacing w:after="80"/>
      </w:pPr>
      <w:r>
        <w:rPr>
          <w:rFonts w:ascii="Calibri" w:cs="Calibri" w:eastAsia="Calibri" w:hAnsi="Calibri"/>
          <w:sz w:val="22"/>
          <w:szCs w:val="22"/>
        </w:rPr>
        <w:t xml:space="preserve">LLM-as-a-Judge is not guaranteed to be perfectly accurate; its verdicts are automated estimates, not certified ground truth.</w:t>
      </w:r>
    </w:p>
    <w:p>
      <w:pPr>
        <w:pStyle w:val="ListParagraph"/>
        <w:numPr>
          <w:ilvl w:val="0"/>
          <w:numId w:val="3"/>
        </w:numPr>
        <w:spacing w:after="80"/>
      </w:pPr>
      <w:r>
        <w:rPr>
          <w:rFonts w:ascii="Calibri" w:cs="Calibri" w:eastAsia="Calibri" w:hAnsi="Calibri"/>
          <w:sz w:val="22"/>
          <w:szCs w:val="22"/>
        </w:rPr>
        <w:t xml:space="preserve">Hallucination scores (severity, confidence, rates) are evaluation estimates derived from the judge model's output, not objectively verified facts.</w:t>
      </w:r>
    </w:p>
    <w:p>
      <w:pPr>
        <w:pStyle w:val="ListParagraph"/>
        <w:numPr>
          <w:ilvl w:val="0"/>
          <w:numId w:val="3"/>
        </w:numPr>
        <w:spacing w:after="80"/>
      </w:pPr>
      <w:r>
        <w:rPr>
          <w:rFonts w:ascii="Calibri" w:cs="Calibri" w:eastAsia="Calibri" w:hAnsi="Calibri"/>
          <w:sz w:val="22"/>
          <w:szCs w:val="22"/>
        </w:rPr>
        <w:t xml:space="preserve">The evaluator can itself make mistakes, including missing genuine hallucinations or flagging correct answers incorrectly.</w:t>
      </w:r>
    </w:p>
    <w:p>
      <w:pPr>
        <w:pStyle w:val="ListParagraph"/>
        <w:numPr>
          <w:ilvl w:val="0"/>
          <w:numId w:val="3"/>
        </w:numPr>
        <w:spacing w:after="80"/>
      </w:pPr>
      <w:r>
        <w:rPr>
          <w:rFonts w:ascii="Calibri" w:cs="Calibri" w:eastAsia="Calibri" w:hAnsi="Calibri"/>
          <w:sz w:val="22"/>
          <w:szCs w:val="22"/>
        </w:rPr>
        <w:t xml:space="preserve">Remote LLM APIs depend on network availability; the system cannot function offline when using a remote provider.</w:t>
      </w:r>
    </w:p>
    <w:p>
      <w:pPr>
        <w:pStyle w:val="ListParagraph"/>
        <w:numPr>
          <w:ilvl w:val="0"/>
          <w:numId w:val="3"/>
        </w:numPr>
        <w:spacing w:after="80"/>
      </w:pPr>
      <w:r>
        <w:rPr>
          <w:rFonts w:ascii="Calibri" w:cs="Calibri" w:eastAsia="Calibri" w:hAnsi="Calibri"/>
          <w:sz w:val="22"/>
          <w:szCs w:val="22"/>
        </w:rPr>
        <w:t xml:space="preserve">API costs may apply when using paid LLM providers for the model under test and/or the evaluator.</w:t>
      </w:r>
    </w:p>
    <w:p>
      <w:pPr>
        <w:pStyle w:val="ListParagraph"/>
        <w:numPr>
          <w:ilvl w:val="0"/>
          <w:numId w:val="3"/>
        </w:numPr>
        <w:spacing w:after="80"/>
      </w:pPr>
      <w:r>
        <w:rPr>
          <w:rFonts w:ascii="Calibri" w:cs="Calibri" w:eastAsia="Calibri" w:hAnsi="Calibri"/>
          <w:sz w:val="22"/>
          <w:szCs w:val="22"/>
        </w:rPr>
        <w:t xml:space="preserve">The predefined dataset cannot represent every possible way an LLM might hallucinate; it samples eight illustrative categories.</w:t>
      </w:r>
    </w:p>
    <w:p>
      <w:pPr>
        <w:pStyle w:val="ListParagraph"/>
        <w:numPr>
          <w:ilvl w:val="0"/>
          <w:numId w:val="3"/>
        </w:numPr>
        <w:spacing w:after="80"/>
      </w:pPr>
      <w:r>
        <w:rPr>
          <w:rFonts w:ascii="Calibri" w:cs="Calibri" w:eastAsia="Calibri" w:hAnsi="Calibri"/>
          <w:sz w:val="22"/>
          <w:szCs w:val="22"/>
        </w:rPr>
        <w:t xml:space="preserve">Results can vary between model versions and generation settings (e.g., temperature), so scores are specific to the exact configuration used in a given run.</w:t>
      </w:r>
    </w:p>
    <w:p>
      <w:pPr>
        <w:spacing w:after="160" w:line="300"/>
        <w:jc w:val="both"/>
      </w:pPr>
      <w:r>
        <w:rPr>
          <w:rFonts w:ascii="Calibri" w:cs="Calibri" w:eastAsia="Calibri" w:hAnsi="Calibri"/>
          <w:b w:val="false"/>
          <w:bCs w:val="false"/>
          <w:i w:val="false"/>
          <w:iCs w:val="false"/>
          <w:sz w:val="22"/>
          <w:szCs w:val="22"/>
        </w:rPr>
        <w:t xml:space="preserve">This system does not provide absolute factual truth about any question; it provides a structured, repeatable estimate of hallucination tendency based on the judgment of a second LLM.</w:t>
      </w:r>
    </w:p>
    <w:p>
      <w:pPr>
        <w:pStyle w:val="Heading1"/>
        <w:pageBreakBefore/>
        <w:spacing w:after="200" w:before="400"/>
      </w:pPr>
      <w:r>
        <w:t xml:space="preserve">Chapter 18 — Future Enhancements</w:t>
      </w:r>
    </w:p>
    <w:p>
      <w:pPr>
        <w:spacing w:after="160" w:line="300"/>
        <w:jc w:val="both"/>
      </w:pPr>
      <w:r>
        <w:rPr>
          <w:rFonts w:ascii="Calibri" w:cs="Calibri" w:eastAsia="Calibri" w:hAnsi="Calibri"/>
          <w:b w:val="false"/>
          <w:bCs w:val="false"/>
          <w:i w:val="false"/>
          <w:iCs w:val="false"/>
          <w:sz w:val="22"/>
          <w:szCs w:val="22"/>
        </w:rPr>
        <w:t xml:space="preserve">The following are potential future improvements and are not part of the current system.</w:t>
      </w:r>
    </w:p>
    <w:p>
      <w:pPr>
        <w:pStyle w:val="ListParagraph"/>
        <w:numPr>
          <w:ilvl w:val="0"/>
          <w:numId w:val="2"/>
        </w:numPr>
        <w:spacing w:after="80"/>
      </w:pPr>
      <w:r>
        <w:rPr>
          <w:rFonts w:ascii="Calibri" w:cs="Calibri" w:eastAsia="Calibri" w:hAnsi="Calibri"/>
          <w:sz w:val="22"/>
          <w:szCs w:val="22"/>
        </w:rPr>
        <w:t xml:space="preserve">Support for additional stress-test categories beyond the current eight.</w:t>
      </w:r>
    </w:p>
    <w:p>
      <w:pPr>
        <w:pStyle w:val="ListParagraph"/>
        <w:numPr>
          <w:ilvl w:val="0"/>
          <w:numId w:val="2"/>
        </w:numPr>
        <w:spacing w:after="80"/>
      </w:pPr>
      <w:r>
        <w:rPr>
          <w:rFonts w:ascii="Calibri" w:cs="Calibri" w:eastAsia="Calibri" w:hAnsi="Calibri"/>
          <w:sz w:val="22"/>
          <w:szCs w:val="22"/>
        </w:rPr>
        <w:t xml:space="preserve">Larger and more diverse datasets, potentially community-contributed.</w:t>
      </w:r>
    </w:p>
    <w:p>
      <w:pPr>
        <w:pStyle w:val="ListParagraph"/>
        <w:numPr>
          <w:ilvl w:val="0"/>
          <w:numId w:val="2"/>
        </w:numPr>
        <w:spacing w:after="80"/>
      </w:pPr>
      <w:r>
        <w:rPr>
          <w:rFonts w:ascii="Calibri" w:cs="Calibri" w:eastAsia="Calibri" w:hAnsi="Calibri"/>
          <w:sz w:val="22"/>
          <w:szCs w:val="22"/>
        </w:rPr>
        <w:t xml:space="preserve">Support for additional LLM providers beyond the initially configured one.</w:t>
      </w:r>
    </w:p>
    <w:p>
      <w:pPr>
        <w:pStyle w:val="ListParagraph"/>
        <w:numPr>
          <w:ilvl w:val="0"/>
          <w:numId w:val="2"/>
        </w:numPr>
        <w:spacing w:after="80"/>
      </w:pPr>
      <w:r>
        <w:rPr>
          <w:rFonts w:ascii="Calibri" w:cs="Calibri" w:eastAsia="Calibri" w:hAnsi="Calibri"/>
          <w:sz w:val="22"/>
          <w:szCs w:val="22"/>
        </w:rPr>
        <w:t xml:space="preserve">Batch testing across multiple models in a single run.</w:t>
      </w:r>
    </w:p>
    <w:p>
      <w:pPr>
        <w:pStyle w:val="ListParagraph"/>
        <w:numPr>
          <w:ilvl w:val="0"/>
          <w:numId w:val="2"/>
        </w:numPr>
        <w:spacing w:after="80"/>
      </w:pPr>
      <w:r>
        <w:rPr>
          <w:rFonts w:ascii="Calibri" w:cs="Calibri" w:eastAsia="Calibri" w:hAnsi="Calibri"/>
          <w:sz w:val="22"/>
          <w:szCs w:val="22"/>
        </w:rPr>
        <w:t xml:space="preserve">Historical comparison of a model's hallucination trend across multiple past runs.</w:t>
      </w:r>
    </w:p>
    <w:p>
      <w:pPr>
        <w:pStyle w:val="ListParagraph"/>
        <w:numPr>
          <w:ilvl w:val="0"/>
          <w:numId w:val="2"/>
        </w:numPr>
        <w:spacing w:after="80"/>
      </w:pPr>
      <w:r>
        <w:rPr>
          <w:rFonts w:ascii="Calibri" w:cs="Calibri" w:eastAsia="Calibri" w:hAnsi="Calibri"/>
          <w:sz w:val="22"/>
          <w:szCs w:val="22"/>
        </w:rPr>
        <w:t xml:space="preserve">Advanced visualization of metrics (charts/graphs) as an optional add-on.</w:t>
      </w:r>
    </w:p>
    <w:p>
      <w:pPr>
        <w:pStyle w:val="ListParagraph"/>
        <w:numPr>
          <w:ilvl w:val="0"/>
          <w:numId w:val="2"/>
        </w:numPr>
        <w:spacing w:after="80"/>
      </w:pPr>
      <w:r>
        <w:rPr>
          <w:rFonts w:ascii="Calibri" w:cs="Calibri" w:eastAsia="Calibri" w:hAnsi="Calibri"/>
          <w:sz w:val="22"/>
          <w:szCs w:val="22"/>
        </w:rPr>
        <w:t xml:space="preserve">Incorporating occasional human evaluation to spot-check the LLM Evaluator's accuracy.</w:t>
      </w:r>
    </w:p>
    <w:p>
      <w:pPr>
        <w:pStyle w:val="ListParagraph"/>
        <w:numPr>
          <w:ilvl w:val="0"/>
          <w:numId w:val="2"/>
        </w:numPr>
        <w:spacing w:after="80"/>
      </w:pPr>
      <w:r>
        <w:rPr>
          <w:rFonts w:ascii="Calibri" w:cs="Calibri" w:eastAsia="Calibri" w:hAnsi="Calibri"/>
          <w:sz w:val="22"/>
          <w:szCs w:val="22"/>
        </w:rPr>
        <w:t xml:space="preserve">Evaluation calibration techniques to reduce evaluator bias over time.</w:t>
      </w:r>
    </w:p>
    <w:p>
      <w:pPr>
        <w:pStyle w:val="ListParagraph"/>
        <w:numPr>
          <w:ilvl w:val="0"/>
          <w:numId w:val="2"/>
        </w:numPr>
        <w:spacing w:after="80"/>
      </w:pPr>
      <w:r>
        <w:rPr>
          <w:rFonts w:ascii="Calibri" w:cs="Calibri" w:eastAsia="Calibri" w:hAnsi="Calibri"/>
          <w:sz w:val="22"/>
          <w:szCs w:val="22"/>
        </w:rPr>
        <w:t xml:space="preserve">Additional scoring methods beyond the current formulas.</w:t>
      </w:r>
    </w:p>
    <w:p>
      <w:pPr>
        <w:pStyle w:val="ListParagraph"/>
        <w:numPr>
          <w:ilvl w:val="0"/>
          <w:numId w:val="2"/>
        </w:numPr>
        <w:spacing w:after="80"/>
      </w:pPr>
      <w:r>
        <w:rPr>
          <w:rFonts w:ascii="Calibri" w:cs="Calibri" w:eastAsia="Calibri" w:hAnsi="Calibri"/>
          <w:sz w:val="22"/>
          <w:szCs w:val="22"/>
        </w:rPr>
        <w:t xml:space="preserve">Support for locally hosted LLMs in addition to remote APIs.</w:t>
      </w:r>
    </w:p>
    <w:p>
      <w:pPr>
        <w:pStyle w:val="ListParagraph"/>
        <w:numPr>
          <w:ilvl w:val="0"/>
          <w:numId w:val="2"/>
        </w:numPr>
        <w:spacing w:after="80"/>
      </w:pPr>
      <w:r>
        <w:rPr>
          <w:rFonts w:ascii="Calibri" w:cs="Calibri" w:eastAsia="Calibri" w:hAnsi="Calibri"/>
          <w:sz w:val="22"/>
          <w:szCs w:val="22"/>
        </w:rPr>
        <w:t xml:space="preserve">Automated regression testing to detect when a model's hallucination behavior changes after an update.</w:t>
      </w:r>
    </w:p>
    <w:p>
      <w:pPr>
        <w:pStyle w:val="Heading1"/>
        <w:pageBreakBefore/>
        <w:spacing w:after="200" w:before="400"/>
      </w:pPr>
      <w:r>
        <w:t xml:space="preserve">Chapter 19 — Conclusion</w:t>
      </w:r>
    </w:p>
    <w:p>
      <w:pPr>
        <w:spacing w:after="160" w:line="300"/>
        <w:jc w:val="both"/>
      </w:pPr>
      <w:r>
        <w:rPr>
          <w:rFonts w:ascii="Calibri" w:cs="Calibri" w:eastAsia="Calibri" w:hAnsi="Calibri"/>
          <w:b w:val="false"/>
          <w:bCs w:val="false"/>
          <w:i w:val="false"/>
          <w:iCs w:val="false"/>
          <w:sz w:val="22"/>
          <w:szCs w:val="22"/>
        </w:rPr>
        <w:t xml:space="preserve">This document has presented the complete SDLC documentation for the AI Hallucination Stress Tester, a Python-based console application designed to systematically probe an LLM's tendency to hallucinate using a categorized dataset of deliberately difficult questions, evaluated automatically through an LLM-as-a-Judge approach. The project addresses a real gap between informal, manual LLM evaluation and the need for a structured, repeatable, and quantifiable testing methodology accessible at a student project scale.</w:t>
      </w:r>
    </w:p>
    <w:p>
      <w:pPr>
        <w:spacing w:after="160" w:line="300"/>
        <w:jc w:val="both"/>
      </w:pPr>
      <w:r>
        <w:rPr>
          <w:rFonts w:ascii="Calibri" w:cs="Calibri" w:eastAsia="Calibri" w:hAnsi="Calibri"/>
          <w:b w:val="false"/>
          <w:bCs w:val="false"/>
          <w:i w:val="false"/>
          <w:iCs w:val="false"/>
          <w:sz w:val="22"/>
          <w:szCs w:val="22"/>
        </w:rPr>
        <w:t xml:space="preserve">By separating the LLM Under Test from the LLM Evaluator and defining a fixed evaluation schema, the system produces consistent, comparable metrics — hallucination rate, correctness rate, severity, and evaluator confidence — both overall and per category. The console-based architecture keeps the project lightweight and focused, avoiding unnecessary complexity such as web interfaces, retrieval-augmented generation, or vector databases, while still demonstrating meaningful software engineering practices: modular design, structured data schemas, systematic testing, and risk-aware planning.</w:t>
      </w:r>
    </w:p>
    <w:p>
      <w:pPr>
        <w:spacing w:after="160" w:line="300"/>
        <w:jc w:val="both"/>
      </w:pPr>
      <w:r>
        <w:rPr>
          <w:rFonts w:ascii="Calibri" w:cs="Calibri" w:eastAsia="Calibri" w:hAnsi="Calibri"/>
          <w:b w:val="false"/>
          <w:bCs w:val="false"/>
          <w:i w:val="false"/>
          <w:iCs w:val="false"/>
          <w:sz w:val="22"/>
          <w:szCs w:val="22"/>
        </w:rPr>
        <w:t xml:space="preserve">Beyond its immediate function, the project has strong educational value: it exposes students to LLM API integration, prompt design for evaluation tasks, structured-output validation, and the emerging discipline of LLM-as-a-Judge evaluation, all of which are increasingly relevant in modern AI-integrated software development.</w:t>
      </w:r>
    </w:p>
    <w:p>
      <w:pPr>
        <w:spacing w:after="160" w:line="300"/>
        <w:jc w:val="both"/>
      </w:pPr>
      <w:r>
        <w:rPr>
          <w:rFonts w:ascii="Calibri" w:cs="Calibri" w:eastAsia="Calibri" w:hAnsi="Calibri"/>
          <w:b w:val="false"/>
          <w:bCs w:val="false"/>
          <w:i w:val="false"/>
          <w:iCs w:val="false"/>
          <w:sz w:val="22"/>
          <w:szCs w:val="22"/>
        </w:rPr>
        <w:t xml:space="preserve">The system does have limitations — most notably, that its automated evaluator is itself an LLM and can make mistakes, so its output should be read as a structured estimate rather than an infallible verdict. Future enhancements such as broader datasets, additional providers, and human-in-the-loop calibration could further strengthen the tool's reliability. Overall, the AI Hallucination Stress Tester fulfills its stated aim: providing a practical, console-based means of stress-testing and quantifying LLM hallucination behavior in a way that is well suited to a college-level CSE mini-project.</w:t>
      </w:r>
    </w:p>
    <w:p>
      <w:pPr>
        <w:pStyle w:val="Heading1"/>
        <w:pageBreakBefore/>
        <w:spacing w:after="200" w:before="400"/>
      </w:pPr>
      <w:r>
        <w:t xml:space="preserve">Chapter 20 — SDLC Model and Diagrams</w:t>
      </w:r>
    </w:p>
    <w:p>
      <w:pPr>
        <w:pStyle w:val="Heading2"/>
        <w:spacing w:after="150" w:before="300"/>
      </w:pPr>
      <w:r>
        <w:t xml:space="preserve">20.1 Choice of SDLC Model</w:t>
      </w:r>
    </w:p>
    <w:p>
      <w:pPr>
        <w:spacing w:after="160" w:line="300"/>
        <w:jc w:val="both"/>
      </w:pPr>
      <w:r>
        <w:rPr>
          <w:rFonts w:ascii="Calibri" w:cs="Calibri" w:eastAsia="Calibri" w:hAnsi="Calibri"/>
          <w:b w:val="false"/>
          <w:bCs w:val="false"/>
          <w:i w:val="false"/>
          <w:iCs w:val="false"/>
          <w:sz w:val="22"/>
          <w:szCs w:val="22"/>
        </w:rPr>
        <w:t xml:space="preserve">The Waterfall Model is used as the primary SDLC methodology for this project. It is well suited to a college mini-project because the requirements (eight fixed question categories, a defined evaluation schema, and a console-based interface) are clearly understood up front and are unlikely to change significantly during development. Waterfall's sequential phase structure — Planning, Requirement Analysis, System Design, Implementation, Testing, Deployment, and Maintenance — also maps cleanly onto a fixed academic timeline (Chapter 15) and produces the phase-by-phase documentation expected in a mini-project report.</w:t>
      </w:r>
    </w:p>
    <w:p>
      <w:pPr>
        <w:spacing w:after="160" w:line="300"/>
        <w:jc w:val="both"/>
      </w:pPr>
      <w:r>
        <w:rPr>
          <w:rFonts w:ascii="Calibri" w:cs="Calibri" w:eastAsia="Calibri" w:hAnsi="Calibri"/>
          <w:b w:val="false"/>
          <w:bCs w:val="false"/>
          <w:i w:val="false"/>
          <w:iCs w:val="false"/>
          <w:sz w:val="22"/>
          <w:szCs w:val="22"/>
        </w:rPr>
        <w:t xml:space="preserve">Each phase feeds directly into the next: Planning establishes project goals that drive Requirement Analysis; requirements are translated into the architecture and module design in System Design; the design is realized in Implementation; Testing verifies the implementation against the original requirements; Deployment makes the console application available for use; and Maintenance addresses issues and improvements discovered afterward, as described in Chapter 16.</w:t>
      </w:r>
    </w:p>
    <w:p>
      <w:pPr>
        <w:pStyle w:val="Heading2"/>
        <w:spacing w:after="150" w:before="300"/>
      </w:pPr>
      <w:r>
        <w:t xml:space="preserve">20.2 SDLC Lifecycle Diagram</w:t>
      </w:r>
    </w:p>
    <w:p>
      <w:pPr>
        <w:shd w:fill="F2F2F2" w:val="clear"/>
        <w:spacing w:after="200" w:before="100" w:line="240" w:lineRule="auto"/>
        <w:jc w:val="left"/>
      </w:pPr>
      <w:r>
        <w:rPr>
          <w:rFonts w:ascii="Consolas" w:cs="Consolas" w:eastAsia="Consolas" w:hAnsi="Consolas"/>
          <w:sz w:val="18"/>
          <w:szCs w:val="18"/>
        </w:rPr>
        <w:t xml:space="preserve">  PLANNING</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REQUIREMENT ANALYSIS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SYSTEM DESIGN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IMPLEMENTATION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TESTING</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DEPLOYMENT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MAINTENANCE</w:t>
      </w:r>
    </w:p>
    <w:p>
      <w:pPr>
        <w:pStyle w:val="Heading2"/>
        <w:spacing w:after="150" w:before="300"/>
      </w:pPr>
      <w:r>
        <w:t xml:space="preserve">20.3 Data Flow Diagram (Level 0)</w:t>
      </w:r>
    </w:p>
    <w:p>
      <w:pPr>
        <w:shd w:fill="F2F2F2" w:val="clear"/>
        <w:spacing w:after="200" w:before="100" w:line="240" w:lineRule="auto"/>
        <w:jc w:val="left"/>
      </w:pPr>
      <w:r>
        <w:rPr>
          <w:rFonts w:ascii="Consolas" w:cs="Consolas" w:eastAsia="Consolas" w:hAnsi="Consolas"/>
          <w:sz w:val="18"/>
          <w:szCs w:val="18"/>
        </w:rPr>
        <w:t xml:space="preserve">[User]</w:t>
      </w:r>
      <w:r>
        <w:rPr>
          <w:rFonts w:ascii="Consolas" w:cs="Consolas" w:eastAsia="Consolas" w:hAnsi="Consolas"/>
          <w:sz w:val="18"/>
          <w:szCs w:val="18"/>
        </w:rPr>
        <w:br/>
        <w:t xml:space="preserve">   | config / commands</w:t>
      </w:r>
      <w:r>
        <w:rPr>
          <w:rFonts w:ascii="Consolas" w:cs="Consolas" w:eastAsia="Consolas" w:hAnsi="Consolas"/>
          <w:sz w:val="18"/>
          <w:szCs w:val="18"/>
        </w:rPr>
        <w:br/>
        <w:t xml:space="preserve">   v</w:t>
      </w:r>
      <w:r>
        <w:rPr>
          <w:rFonts w:ascii="Consolas" w:cs="Consolas" w:eastAsia="Consolas" w:hAnsi="Consolas"/>
          <w:sz w:val="18"/>
          <w:szCs w:val="18"/>
        </w:rPr>
        <w:br/>
        <w:t xml:space="preserve">[Console Application]</w:t>
      </w:r>
      <w:r>
        <w:rPr>
          <w:rFonts w:ascii="Consolas" w:cs="Consolas" w:eastAsia="Consolas" w:hAnsi="Consolas"/>
          <w:sz w:val="18"/>
          <w:szCs w:val="18"/>
        </w:rPr>
        <w:br/>
        <w:t xml:space="preserve">   | questions                 ^ report</w:t>
      </w:r>
      <w:r>
        <w:rPr>
          <w:rFonts w:ascii="Consolas" w:cs="Consolas" w:eastAsia="Consolas" w:hAnsi="Consolas"/>
          <w:sz w:val="18"/>
          <w:szCs w:val="18"/>
        </w:rPr>
        <w:br/>
        <w:t xml:space="preserve">   v                           |</w:t>
      </w:r>
      <w:r>
        <w:rPr>
          <w:rFonts w:ascii="Consolas" w:cs="Consolas" w:eastAsia="Consolas" w:hAnsi="Consolas"/>
          <w:sz w:val="18"/>
          <w:szCs w:val="18"/>
        </w:rPr>
        <w:br/>
        <w:t xml:space="preserve">[Stress Test Service]</w:t>
      </w:r>
      <w:r>
        <w:rPr>
          <w:rFonts w:ascii="Consolas" w:cs="Consolas" w:eastAsia="Consolas" w:hAnsi="Consolas"/>
          <w:sz w:val="18"/>
          <w:szCs w:val="18"/>
        </w:rPr>
        <w:br/>
        <w:t xml:space="preserve">   | question</w:t>
      </w:r>
      <w:r>
        <w:rPr>
          <w:rFonts w:ascii="Consolas" w:cs="Consolas" w:eastAsia="Consolas" w:hAnsi="Consolas"/>
          <w:sz w:val="18"/>
          <w:szCs w:val="18"/>
        </w:rPr>
        <w:br/>
        <w:t xml:space="preserve">   v</w:t>
      </w:r>
      <w:r>
        <w:rPr>
          <w:rFonts w:ascii="Consolas" w:cs="Consolas" w:eastAsia="Consolas" w:hAnsi="Consolas"/>
          <w:sz w:val="18"/>
          <w:szCs w:val="18"/>
        </w:rPr>
        <w:br/>
        <w:t xml:space="preserve">[LLM Under Test]</w:t>
      </w:r>
      <w:r>
        <w:rPr>
          <w:rFonts w:ascii="Consolas" w:cs="Consolas" w:eastAsia="Consolas" w:hAnsi="Consolas"/>
          <w:sz w:val="18"/>
          <w:szCs w:val="18"/>
        </w:rPr>
        <w:br/>
        <w:t xml:space="preserve">   | answer</w:t>
      </w:r>
      <w:r>
        <w:rPr>
          <w:rFonts w:ascii="Consolas" w:cs="Consolas" w:eastAsia="Consolas" w:hAnsi="Consolas"/>
          <w:sz w:val="18"/>
          <w:szCs w:val="18"/>
        </w:rPr>
        <w:br/>
        <w:t xml:space="preserve">   v</w:t>
      </w:r>
      <w:r>
        <w:rPr>
          <w:rFonts w:ascii="Consolas" w:cs="Consolas" w:eastAsia="Consolas" w:hAnsi="Consolas"/>
          <w:sz w:val="18"/>
          <w:szCs w:val="18"/>
        </w:rPr>
        <w:br/>
        <w:t xml:space="preserve">[Evaluation Service]</w:t>
      </w:r>
      <w:r>
        <w:rPr>
          <w:rFonts w:ascii="Consolas" w:cs="Consolas" w:eastAsia="Consolas" w:hAnsi="Consolas"/>
          <w:sz w:val="18"/>
          <w:szCs w:val="18"/>
        </w:rPr>
        <w:br/>
        <w:t xml:space="preserve">   | question + answer</w:t>
      </w:r>
      <w:r>
        <w:rPr>
          <w:rFonts w:ascii="Consolas" w:cs="Consolas" w:eastAsia="Consolas" w:hAnsi="Consolas"/>
          <w:sz w:val="18"/>
          <w:szCs w:val="18"/>
        </w:rPr>
        <w:br/>
        <w:t xml:space="preserve">   v</w:t>
      </w:r>
      <w:r>
        <w:rPr>
          <w:rFonts w:ascii="Consolas" w:cs="Consolas" w:eastAsia="Consolas" w:hAnsi="Consolas"/>
          <w:sz w:val="18"/>
          <w:szCs w:val="18"/>
        </w:rPr>
        <w:br/>
        <w:t xml:space="preserve">[LLM-as-a-Judge]</w:t>
      </w:r>
      <w:r>
        <w:rPr>
          <w:rFonts w:ascii="Consolas" w:cs="Consolas" w:eastAsia="Consolas" w:hAnsi="Consolas"/>
          <w:sz w:val="18"/>
          <w:szCs w:val="18"/>
        </w:rPr>
        <w:br/>
        <w:t xml:space="preserve">   | evaluation JSON</w:t>
      </w:r>
      <w:r>
        <w:rPr>
          <w:rFonts w:ascii="Consolas" w:cs="Consolas" w:eastAsia="Consolas" w:hAnsi="Consolas"/>
          <w:sz w:val="18"/>
          <w:szCs w:val="18"/>
        </w:rPr>
        <w:br/>
        <w:t xml:space="preserve">   v</w:t>
      </w:r>
      <w:r>
        <w:rPr>
          <w:rFonts w:ascii="Consolas" w:cs="Consolas" w:eastAsia="Consolas" w:hAnsi="Consolas"/>
          <w:sz w:val="18"/>
          <w:szCs w:val="18"/>
        </w:rPr>
        <w:br/>
        <w:t xml:space="preserve">[Scoring Service]</w:t>
      </w:r>
      <w:r>
        <w:rPr>
          <w:rFonts w:ascii="Consolas" w:cs="Consolas" w:eastAsia="Consolas" w:hAnsi="Consolas"/>
          <w:sz w:val="18"/>
          <w:szCs w:val="18"/>
        </w:rPr>
        <w:br/>
        <w:t xml:space="preserve">   | summary</w:t>
      </w:r>
      <w:r>
        <w:rPr>
          <w:rFonts w:ascii="Consolas" w:cs="Consolas" w:eastAsia="Consolas" w:hAnsi="Consolas"/>
          <w:sz w:val="18"/>
          <w:szCs w:val="18"/>
        </w:rPr>
        <w:br/>
        <w:t xml:space="preserve">   v</w:t>
      </w:r>
      <w:r>
        <w:rPr>
          <w:rFonts w:ascii="Consolas" w:cs="Consolas" w:eastAsia="Consolas" w:hAnsi="Consolas"/>
          <w:sz w:val="18"/>
          <w:szCs w:val="18"/>
        </w:rPr>
        <w:br/>
        <w:t xml:space="preserve">[Result Storage] ---&gt; [JSON / CSV Files]</w:t>
      </w:r>
    </w:p>
    <w:p>
      <w:pPr>
        <w:pStyle w:val="Heading2"/>
        <w:spacing w:after="150" w:before="300"/>
      </w:pPr>
      <w:r>
        <w:t xml:space="preserve">20.4 LLM Evaluation Flow</w:t>
      </w:r>
    </w:p>
    <w:p>
      <w:pPr>
        <w:shd w:fill="F2F2F2" w:val="clear"/>
        <w:spacing w:after="200" w:before="100" w:line="240" w:lineRule="auto"/>
        <w:jc w:val="left"/>
      </w:pPr>
      <w:r>
        <w:rPr>
          <w:rFonts w:ascii="Consolas" w:cs="Consolas" w:eastAsia="Consolas" w:hAnsi="Consolas"/>
          <w:sz w:val="18"/>
          <w:szCs w:val="18"/>
        </w:rPr>
        <w:t xml:space="preserve">  Question + Expected Behavior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LLM Under Test  ---&gt;  Raw Answer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Evaluation Service builds evaluator prompt</w:t>
      </w:r>
      <w:r>
        <w:rPr>
          <w:rFonts w:ascii="Consolas" w:cs="Consolas" w:eastAsia="Consolas" w:hAnsi="Consolas"/>
          <w:sz w:val="18"/>
          <w:szCs w:val="18"/>
        </w:rPr>
        <w:br/>
        <w:t xml:space="preserve">  (question + expected behavior + answer + criteria)</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LLM-as-a-Judge  ---&gt;  Strict JSON verdict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Validate JSON --- invalid --&gt; Retry (up to limit)</w:t>
      </w:r>
      <w:r>
        <w:rPr>
          <w:rFonts w:ascii="Consolas" w:cs="Consolas" w:eastAsia="Consolas" w:hAnsi="Consolas"/>
          <w:sz w:val="18"/>
          <w:szCs w:val="18"/>
        </w:rPr>
        <w:br/>
        <w:t xml:space="preserve">            | valid</w:t>
      </w:r>
      <w:r>
        <w:rPr>
          <w:rFonts w:ascii="Consolas" w:cs="Consolas" w:eastAsia="Consolas" w:hAnsi="Consolas"/>
          <w:sz w:val="18"/>
          <w:szCs w:val="18"/>
        </w:rPr>
        <w:br/>
        <w:t xml:space="preserve">            v</w:t>
      </w:r>
      <w:r>
        <w:rPr>
          <w:rFonts w:ascii="Consolas" w:cs="Consolas" w:eastAsia="Consolas" w:hAnsi="Consolas"/>
          <w:sz w:val="18"/>
          <w:szCs w:val="18"/>
        </w:rPr>
        <w:br/>
        <w:t xml:space="preserve">  Evaluation Result stored</w:t>
      </w:r>
    </w:p>
    <w:p>
      <w:pPr>
        <w:pStyle w:val="Heading2"/>
        <w:spacing w:after="150" w:before="300"/>
      </w:pPr>
      <w:r>
        <w:t xml:space="preserve">20.5 Module Interaction Diagram</w:t>
      </w:r>
    </w:p>
    <w:p>
      <w:pPr>
        <w:shd w:fill="F2F2F2" w:val="clear"/>
        <w:spacing w:after="200" w:before="100" w:line="240" w:lineRule="auto"/>
        <w:jc w:val="left"/>
      </w:pPr>
      <w:r>
        <w:rPr>
          <w:rFonts w:ascii="Consolas" w:cs="Consolas" w:eastAsia="Consolas" w:hAnsi="Consolas"/>
          <w:sz w:val="18"/>
          <w:szCs w:val="18"/>
        </w:rPr>
        <w:t xml:space="preserve">  Console Application</w:t>
      </w:r>
      <w:r>
        <w:rPr>
          <w:rFonts w:ascii="Consolas" w:cs="Consolas" w:eastAsia="Consolas" w:hAnsi="Consolas"/>
          <w:sz w:val="18"/>
          <w:szCs w:val="18"/>
        </w:rPr>
        <w:br/>
        <w:t xml:space="preserve">     |-- Stress Test Service --- Validation Utilities, JSON Utilities</w:t>
      </w:r>
      <w:r>
        <w:rPr>
          <w:rFonts w:ascii="Consolas" w:cs="Consolas" w:eastAsia="Consolas" w:hAnsi="Consolas"/>
          <w:sz w:val="18"/>
          <w:szCs w:val="18"/>
        </w:rPr>
        <w:br/>
        <w:t xml:space="preserve">     |-- LLM Service --- Model Provider --- Logging Utility</w:t>
      </w:r>
      <w:r>
        <w:rPr>
          <w:rFonts w:ascii="Consolas" w:cs="Consolas" w:eastAsia="Consolas" w:hAnsi="Consolas"/>
          <w:sz w:val="18"/>
          <w:szCs w:val="18"/>
        </w:rPr>
        <w:br/>
        <w:t xml:space="preserve">     |-- Evaluation Service --- Model Provider, Validation Utilities</w:t>
      </w:r>
      <w:r>
        <w:rPr>
          <w:rFonts w:ascii="Consolas" w:cs="Consolas" w:eastAsia="Consolas" w:hAnsi="Consolas"/>
          <w:sz w:val="18"/>
          <w:szCs w:val="18"/>
        </w:rPr>
        <w:br/>
        <w:t xml:space="preserve">     |-- Scoring Service --- Metrics Utilities</w:t>
      </w:r>
      <w:r>
        <w:rPr>
          <w:rFonts w:ascii="Consolas" w:cs="Consolas" w:eastAsia="Consolas" w:hAnsi="Consolas"/>
          <w:sz w:val="18"/>
          <w:szCs w:val="18"/>
        </w:rPr>
        <w:br/>
        <w:t xml:space="preserve">     |-- Comparison Service --- Result Service</w:t>
      </w:r>
      <w:r>
        <w:rPr>
          <w:rFonts w:ascii="Consolas" w:cs="Consolas" w:eastAsia="Consolas" w:hAnsi="Consolas"/>
          <w:sz w:val="18"/>
          <w:szCs w:val="18"/>
        </w:rPr>
        <w:br/>
        <w:t xml:space="preserve">     |-- Result Service --- JSON Utilities, Logging Utility</w:t>
      </w:r>
    </w:p>
    <w:p>
      <w:pPr>
        <w:pStyle w:val="Heading2"/>
        <w:spacing w:after="150" w:before="300"/>
      </w:pPr>
      <w:r>
        <w:t xml:space="preserve">20.6 Result-Processing Flow</w:t>
      </w:r>
    </w:p>
    <w:p>
      <w:pPr>
        <w:shd w:fill="F2F2F2" w:val="clear"/>
        <w:spacing w:after="200" w:before="100" w:line="240" w:lineRule="auto"/>
        <w:jc w:val="left"/>
      </w:pPr>
      <w:r>
        <w:rPr>
          <w:rFonts w:ascii="Consolas" w:cs="Consolas" w:eastAsia="Consolas" w:hAnsi="Consolas"/>
          <w:sz w:val="18"/>
          <w:szCs w:val="18"/>
        </w:rPr>
        <w:t xml:space="preserve">  Evaluation Results (per question)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Scoring Service computes:</w:t>
      </w:r>
      <w:r>
        <w:rPr>
          <w:rFonts w:ascii="Consolas" w:cs="Consolas" w:eastAsia="Consolas" w:hAnsi="Consolas"/>
          <w:sz w:val="18"/>
          <w:szCs w:val="18"/>
        </w:rPr>
        <w:br/>
        <w:t xml:space="preserve">   - overall hallucination rate / correctness rate</w:t>
      </w:r>
      <w:r>
        <w:rPr>
          <w:rFonts w:ascii="Consolas" w:cs="Consolas" w:eastAsia="Consolas" w:hAnsi="Consolas"/>
          <w:sz w:val="18"/>
          <w:szCs w:val="18"/>
        </w:rPr>
        <w:br/>
        <w:t xml:space="preserve">   - average severity / average confidence</w:t>
      </w:r>
      <w:r>
        <w:rPr>
          <w:rFonts w:ascii="Consolas" w:cs="Consolas" w:eastAsia="Consolas" w:hAnsi="Consolas"/>
          <w:sz w:val="18"/>
          <w:szCs w:val="18"/>
        </w:rPr>
        <w:br/>
        <w:t xml:space="preserve">   - category-wise statistics</w:t>
      </w:r>
      <w:r>
        <w:rPr>
          <w:rFonts w:ascii="Consolas" w:cs="Consolas" w:eastAsia="Consolas" w:hAnsi="Consolas"/>
          <w:sz w:val="18"/>
          <w:szCs w:val="18"/>
        </w:rPr>
        <w:br/>
        <w:t xml:space="preserve">   - severity distribution / weighted score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Result Service assembles Test Run object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Save to disk (JSON) --- Export (JSON/CSV) --- Console Report</w:t>
      </w:r>
    </w:p>
    <w:p>
      <w:pPr>
        <w:pStyle w:val="Heading1"/>
        <w:pageBreakBefore/>
        <w:spacing w:after="200" w:before="400"/>
      </w:pPr>
      <w:r>
        <w:t xml:space="preserve">Chapter 21 — Requirements Traceability Matrix</w:t>
      </w:r>
    </w:p>
    <w:p>
      <w:pPr>
        <w:spacing w:after="160" w:line="300"/>
        <w:jc w:val="both"/>
      </w:pPr>
      <w:r>
        <w:rPr>
          <w:rFonts w:ascii="Calibri" w:cs="Calibri" w:eastAsia="Calibri" w:hAnsi="Calibri"/>
          <w:b w:val="false"/>
          <w:bCs w:val="false"/>
          <w:i w:val="false"/>
          <w:iCs w:val="false"/>
          <w:sz w:val="22"/>
          <w:szCs w:val="22"/>
        </w:rPr>
        <w:t xml:space="preserve">The matrix below maps each major functional requirement to its corresponding design module, implementation module, and test case.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90"/>
        <w:gridCol w:w="2572"/>
        <w:gridCol w:w="2374"/>
        <w:gridCol w:w="2177"/>
        <w:gridCol w:w="1287"/>
      </w:tblGrid>
      <w:tr>
        <w:trPr>
          <w:tblHeader/>
        </w:trPr>
        <w:tc>
          <w:tcPr>
            <w:tcW w:type="dxa" w:w="890"/>
            <w:shd w:fill="D9E2F3" w:val="clear"/>
            <w:vAlign w:val="center"/>
          </w:tcPr>
          <w:p>
            <w:pPr>
              <w:jc w:val="left"/>
            </w:pPr>
            <w:r>
              <w:rPr>
                <w:rFonts w:ascii="Calibri" w:cs="Calibri" w:eastAsia="Calibri" w:hAnsi="Calibri"/>
                <w:b/>
                <w:bCs/>
                <w:sz w:val="19"/>
                <w:szCs w:val="19"/>
              </w:rPr>
              <w:t xml:space="preserve">Req ID</w:t>
            </w:r>
          </w:p>
        </w:tc>
        <w:tc>
          <w:tcPr>
            <w:tcW w:type="dxa" w:w="2572"/>
            <w:shd w:fill="D9E2F3" w:val="clear"/>
            <w:vAlign w:val="center"/>
          </w:tcPr>
          <w:p>
            <w:pPr>
              <w:jc w:val="left"/>
            </w:pPr>
            <w:r>
              <w:rPr>
                <w:rFonts w:ascii="Calibri" w:cs="Calibri" w:eastAsia="Calibri" w:hAnsi="Calibri"/>
                <w:b/>
                <w:bCs/>
                <w:sz w:val="19"/>
                <w:szCs w:val="19"/>
              </w:rPr>
              <w:t xml:space="preserve">Requirement</w:t>
            </w:r>
          </w:p>
        </w:tc>
        <w:tc>
          <w:tcPr>
            <w:tcW w:type="dxa" w:w="2374"/>
            <w:shd w:fill="D9E2F3" w:val="clear"/>
            <w:vAlign w:val="center"/>
          </w:tcPr>
          <w:p>
            <w:pPr>
              <w:jc w:val="left"/>
            </w:pPr>
            <w:r>
              <w:rPr>
                <w:rFonts w:ascii="Calibri" w:cs="Calibri" w:eastAsia="Calibri" w:hAnsi="Calibri"/>
                <w:b/>
                <w:bCs/>
                <w:sz w:val="19"/>
                <w:szCs w:val="19"/>
              </w:rPr>
              <w:t xml:space="preserve">Design Module</w:t>
            </w:r>
          </w:p>
        </w:tc>
        <w:tc>
          <w:tcPr>
            <w:tcW w:type="dxa" w:w="2177"/>
            <w:shd w:fill="D9E2F3" w:val="clear"/>
            <w:vAlign w:val="center"/>
          </w:tcPr>
          <w:p>
            <w:pPr>
              <w:jc w:val="left"/>
            </w:pPr>
            <w:r>
              <w:rPr>
                <w:rFonts w:ascii="Calibri" w:cs="Calibri" w:eastAsia="Calibri" w:hAnsi="Calibri"/>
                <w:b/>
                <w:bCs/>
                <w:sz w:val="19"/>
                <w:szCs w:val="19"/>
              </w:rPr>
              <w:t xml:space="preserve">Implementation Module</w:t>
            </w:r>
          </w:p>
        </w:tc>
        <w:tc>
          <w:tcPr>
            <w:tcW w:type="dxa" w:w="1287"/>
            <w:shd w:fill="D9E2F3" w:val="clear"/>
            <w:vAlign w:val="center"/>
          </w:tcPr>
          <w:p>
            <w:pPr>
              <w:jc w:val="left"/>
            </w:pPr>
            <w:r>
              <w:rPr>
                <w:rFonts w:ascii="Calibri" w:cs="Calibri" w:eastAsia="Calibri" w:hAnsi="Calibri"/>
                <w:b/>
                <w:bCs/>
                <w:sz w:val="19"/>
                <w:szCs w:val="19"/>
              </w:rPr>
              <w:t xml:space="preserve">Test Case</w:t>
            </w:r>
          </w:p>
        </w:tc>
      </w:tr>
      <w:tr>
        <w:tc>
          <w:tcPr>
            <w:tcW w:type="dxa" w:w="890"/>
            <w:vAlign w:val="center"/>
          </w:tcPr>
          <w:p>
            <w:pPr>
              <w:jc w:val="left"/>
            </w:pPr>
            <w:r>
              <w:rPr>
                <w:rFonts w:ascii="Calibri" w:cs="Calibri" w:eastAsia="Calibri" w:hAnsi="Calibri"/>
                <w:b w:val="false"/>
                <w:bCs w:val="false"/>
                <w:sz w:val="18"/>
                <w:szCs w:val="18"/>
              </w:rPr>
              <w:t xml:space="preserve">FR-01</w:t>
            </w:r>
          </w:p>
        </w:tc>
        <w:tc>
          <w:tcPr>
            <w:tcW w:type="dxa" w:w="2572"/>
            <w:vAlign w:val="center"/>
          </w:tcPr>
          <w:p>
            <w:pPr>
              <w:jc w:val="left"/>
            </w:pPr>
            <w:r>
              <w:rPr>
                <w:rFonts w:ascii="Calibri" w:cs="Calibri" w:eastAsia="Calibri" w:hAnsi="Calibri"/>
                <w:b w:val="false"/>
                <w:bCs w:val="false"/>
                <w:sz w:val="18"/>
                <w:szCs w:val="18"/>
              </w:rPr>
              <w:t xml:space="preserve">Load stress-test questions</w:t>
            </w:r>
          </w:p>
        </w:tc>
        <w:tc>
          <w:tcPr>
            <w:tcW w:type="dxa" w:w="2374"/>
            <w:vAlign w:val="center"/>
          </w:tcPr>
          <w:p>
            <w:pPr>
              <w:jc w:val="left"/>
            </w:pPr>
            <w:r>
              <w:rPr>
                <w:rFonts w:ascii="Calibri" w:cs="Calibri" w:eastAsia="Calibri" w:hAnsi="Calibri"/>
                <w:b w:val="false"/>
                <w:bCs w:val="false"/>
                <w:sz w:val="18"/>
                <w:szCs w:val="18"/>
              </w:rPr>
              <w:t xml:space="preserve">Stress Test Service</w:t>
            </w:r>
          </w:p>
        </w:tc>
        <w:tc>
          <w:tcPr>
            <w:tcW w:type="dxa" w:w="2177"/>
            <w:vAlign w:val="center"/>
          </w:tcPr>
          <w:p>
            <w:pPr>
              <w:jc w:val="left"/>
            </w:pPr>
            <w:r>
              <w:rPr>
                <w:rFonts w:ascii="Calibri" w:cs="Calibri" w:eastAsia="Calibri" w:hAnsi="Calibri"/>
                <w:b w:val="false"/>
                <w:bCs w:val="false"/>
                <w:sz w:val="18"/>
                <w:szCs w:val="18"/>
              </w:rPr>
              <w:t xml:space="preserve">dataset_loader.py</w:t>
            </w:r>
          </w:p>
        </w:tc>
        <w:tc>
          <w:tcPr>
            <w:tcW w:type="dxa" w:w="1287"/>
            <w:vAlign w:val="center"/>
          </w:tcPr>
          <w:p>
            <w:pPr>
              <w:jc w:val="left"/>
            </w:pPr>
            <w:r>
              <w:rPr>
                <w:rFonts w:ascii="Calibri" w:cs="Calibri" w:eastAsia="Calibri" w:hAnsi="Calibri"/>
                <w:b w:val="false"/>
                <w:bCs w:val="false"/>
                <w:sz w:val="18"/>
                <w:szCs w:val="18"/>
              </w:rPr>
              <w:t xml:space="preserve">TC-01</w:t>
            </w:r>
          </w:p>
        </w:tc>
      </w:tr>
      <w:tr>
        <w:tc>
          <w:tcPr>
            <w:tcW w:type="dxa" w:w="890"/>
            <w:vAlign w:val="center"/>
          </w:tcPr>
          <w:p>
            <w:pPr>
              <w:jc w:val="left"/>
            </w:pPr>
            <w:r>
              <w:rPr>
                <w:rFonts w:ascii="Calibri" w:cs="Calibri" w:eastAsia="Calibri" w:hAnsi="Calibri"/>
                <w:b w:val="false"/>
                <w:bCs w:val="false"/>
                <w:sz w:val="18"/>
                <w:szCs w:val="18"/>
              </w:rPr>
              <w:t xml:space="preserve">FR-02</w:t>
            </w:r>
          </w:p>
        </w:tc>
        <w:tc>
          <w:tcPr>
            <w:tcW w:type="dxa" w:w="2572"/>
            <w:vAlign w:val="center"/>
          </w:tcPr>
          <w:p>
            <w:pPr>
              <w:jc w:val="left"/>
            </w:pPr>
            <w:r>
              <w:rPr>
                <w:rFonts w:ascii="Calibri" w:cs="Calibri" w:eastAsia="Calibri" w:hAnsi="Calibri"/>
                <w:b w:val="false"/>
                <w:bCs w:val="false"/>
                <w:sz w:val="18"/>
                <w:szCs w:val="18"/>
              </w:rPr>
              <w:t xml:space="preserve">Validate loaded questions</w:t>
            </w:r>
          </w:p>
        </w:tc>
        <w:tc>
          <w:tcPr>
            <w:tcW w:type="dxa" w:w="2374"/>
            <w:vAlign w:val="center"/>
          </w:tcPr>
          <w:p>
            <w:pPr>
              <w:jc w:val="left"/>
            </w:pPr>
            <w:r>
              <w:rPr>
                <w:rFonts w:ascii="Calibri" w:cs="Calibri" w:eastAsia="Calibri" w:hAnsi="Calibri"/>
                <w:b w:val="false"/>
                <w:bCs w:val="false"/>
                <w:sz w:val="18"/>
                <w:szCs w:val="18"/>
              </w:rPr>
              <w:t xml:space="preserve">Validation Utilities</w:t>
            </w:r>
          </w:p>
        </w:tc>
        <w:tc>
          <w:tcPr>
            <w:tcW w:type="dxa" w:w="2177"/>
            <w:vAlign w:val="center"/>
          </w:tcPr>
          <w:p>
            <w:pPr>
              <w:jc w:val="left"/>
            </w:pPr>
            <w:r>
              <w:rPr>
                <w:rFonts w:ascii="Calibri" w:cs="Calibri" w:eastAsia="Calibri" w:hAnsi="Calibri"/>
                <w:b w:val="false"/>
                <w:bCs w:val="false"/>
                <w:sz w:val="18"/>
                <w:szCs w:val="18"/>
              </w:rPr>
              <w:t xml:space="preserve">validators.py</w:t>
            </w:r>
          </w:p>
        </w:tc>
        <w:tc>
          <w:tcPr>
            <w:tcW w:type="dxa" w:w="1287"/>
            <w:vAlign w:val="center"/>
          </w:tcPr>
          <w:p>
            <w:pPr>
              <w:jc w:val="left"/>
            </w:pPr>
            <w:r>
              <w:rPr>
                <w:rFonts w:ascii="Calibri" w:cs="Calibri" w:eastAsia="Calibri" w:hAnsi="Calibri"/>
                <w:b w:val="false"/>
                <w:bCs w:val="false"/>
                <w:sz w:val="18"/>
                <w:szCs w:val="18"/>
              </w:rPr>
              <w:t xml:space="preserve">TC-03, TC-04</w:t>
            </w:r>
          </w:p>
        </w:tc>
      </w:tr>
      <w:tr>
        <w:tc>
          <w:tcPr>
            <w:tcW w:type="dxa" w:w="890"/>
            <w:vAlign w:val="center"/>
          </w:tcPr>
          <w:p>
            <w:pPr>
              <w:jc w:val="left"/>
            </w:pPr>
            <w:r>
              <w:rPr>
                <w:rFonts w:ascii="Calibri" w:cs="Calibri" w:eastAsia="Calibri" w:hAnsi="Calibri"/>
                <w:b w:val="false"/>
                <w:bCs w:val="false"/>
                <w:sz w:val="18"/>
                <w:szCs w:val="18"/>
              </w:rPr>
              <w:t xml:space="preserve">FR-03</w:t>
            </w:r>
          </w:p>
        </w:tc>
        <w:tc>
          <w:tcPr>
            <w:tcW w:type="dxa" w:w="2572"/>
            <w:vAlign w:val="center"/>
          </w:tcPr>
          <w:p>
            <w:pPr>
              <w:jc w:val="left"/>
            </w:pPr>
            <w:r>
              <w:rPr>
                <w:rFonts w:ascii="Calibri" w:cs="Calibri" w:eastAsia="Calibri" w:hAnsi="Calibri"/>
                <w:b w:val="false"/>
                <w:bCs w:val="false"/>
                <w:sz w:val="18"/>
                <w:szCs w:val="18"/>
              </w:rPr>
              <w:t xml:space="preserve">Select question categories</w:t>
            </w:r>
          </w:p>
        </w:tc>
        <w:tc>
          <w:tcPr>
            <w:tcW w:type="dxa" w:w="2374"/>
            <w:vAlign w:val="center"/>
          </w:tcPr>
          <w:p>
            <w:pPr>
              <w:jc w:val="left"/>
            </w:pPr>
            <w:r>
              <w:rPr>
                <w:rFonts w:ascii="Calibri" w:cs="Calibri" w:eastAsia="Calibri" w:hAnsi="Calibri"/>
                <w:b w:val="false"/>
                <w:bCs w:val="false"/>
                <w:sz w:val="18"/>
                <w:szCs w:val="18"/>
              </w:rPr>
              <w:t xml:space="preserve">Stress Test Service</w:t>
            </w:r>
          </w:p>
        </w:tc>
        <w:tc>
          <w:tcPr>
            <w:tcW w:type="dxa" w:w="2177"/>
            <w:vAlign w:val="center"/>
          </w:tcPr>
          <w:p>
            <w:pPr>
              <w:jc w:val="left"/>
            </w:pPr>
            <w:r>
              <w:rPr>
                <w:rFonts w:ascii="Calibri" w:cs="Calibri" w:eastAsia="Calibri" w:hAnsi="Calibri"/>
                <w:b w:val="false"/>
                <w:bCs w:val="false"/>
                <w:sz w:val="18"/>
                <w:szCs w:val="18"/>
              </w:rPr>
              <w:t xml:space="preserve">stress_test_service.py</w:t>
            </w:r>
          </w:p>
        </w:tc>
        <w:tc>
          <w:tcPr>
            <w:tcW w:type="dxa" w:w="1287"/>
            <w:vAlign w:val="center"/>
          </w:tcPr>
          <w:p>
            <w:pPr>
              <w:jc w:val="left"/>
            </w:pPr>
            <w:r>
              <w:rPr>
                <w:rFonts w:ascii="Calibri" w:cs="Calibri" w:eastAsia="Calibri" w:hAnsi="Calibri"/>
                <w:b w:val="false"/>
                <w:bCs w:val="false"/>
                <w:sz w:val="18"/>
                <w:szCs w:val="18"/>
              </w:rPr>
              <w:t xml:space="preserve">TC-19</w:t>
            </w:r>
          </w:p>
        </w:tc>
      </w:tr>
      <w:tr>
        <w:tc>
          <w:tcPr>
            <w:tcW w:type="dxa" w:w="890"/>
            <w:vAlign w:val="center"/>
          </w:tcPr>
          <w:p>
            <w:pPr>
              <w:jc w:val="left"/>
            </w:pPr>
            <w:r>
              <w:rPr>
                <w:rFonts w:ascii="Calibri" w:cs="Calibri" w:eastAsia="Calibri" w:hAnsi="Calibri"/>
                <w:b w:val="false"/>
                <w:bCs w:val="false"/>
                <w:sz w:val="18"/>
                <w:szCs w:val="18"/>
              </w:rPr>
              <w:t xml:space="preserve">FR-04</w:t>
            </w:r>
          </w:p>
        </w:tc>
        <w:tc>
          <w:tcPr>
            <w:tcW w:type="dxa" w:w="2572"/>
            <w:vAlign w:val="center"/>
          </w:tcPr>
          <w:p>
            <w:pPr>
              <w:jc w:val="left"/>
            </w:pPr>
            <w:r>
              <w:rPr>
                <w:rFonts w:ascii="Calibri" w:cs="Calibri" w:eastAsia="Calibri" w:hAnsi="Calibri"/>
                <w:b w:val="false"/>
                <w:bCs w:val="false"/>
                <w:sz w:val="18"/>
                <w:szCs w:val="18"/>
              </w:rPr>
              <w:t xml:space="preserve">Select number of questions</w:t>
            </w:r>
          </w:p>
        </w:tc>
        <w:tc>
          <w:tcPr>
            <w:tcW w:type="dxa" w:w="2374"/>
            <w:vAlign w:val="center"/>
          </w:tcPr>
          <w:p>
            <w:pPr>
              <w:jc w:val="left"/>
            </w:pPr>
            <w:r>
              <w:rPr>
                <w:rFonts w:ascii="Calibri" w:cs="Calibri" w:eastAsia="Calibri" w:hAnsi="Calibri"/>
                <w:b w:val="false"/>
                <w:bCs w:val="false"/>
                <w:sz w:val="18"/>
                <w:szCs w:val="18"/>
              </w:rPr>
              <w:t xml:space="preserve">Stress Test Service</w:t>
            </w:r>
          </w:p>
        </w:tc>
        <w:tc>
          <w:tcPr>
            <w:tcW w:type="dxa" w:w="2177"/>
            <w:vAlign w:val="center"/>
          </w:tcPr>
          <w:p>
            <w:pPr>
              <w:jc w:val="left"/>
            </w:pPr>
            <w:r>
              <w:rPr>
                <w:rFonts w:ascii="Calibri" w:cs="Calibri" w:eastAsia="Calibri" w:hAnsi="Calibri"/>
                <w:b w:val="false"/>
                <w:bCs w:val="false"/>
                <w:sz w:val="18"/>
                <w:szCs w:val="18"/>
              </w:rPr>
              <w:t xml:space="preserve">stress_test_service.py</w:t>
            </w:r>
          </w:p>
        </w:tc>
        <w:tc>
          <w:tcPr>
            <w:tcW w:type="dxa" w:w="1287"/>
            <w:vAlign w:val="center"/>
          </w:tcPr>
          <w:p>
            <w:pPr>
              <w:jc w:val="left"/>
            </w:pPr>
            <w:r>
              <w:rPr>
                <w:rFonts w:ascii="Calibri" w:cs="Calibri" w:eastAsia="Calibri" w:hAnsi="Calibri"/>
                <w:b w:val="false"/>
                <w:bCs w:val="false"/>
                <w:sz w:val="18"/>
                <w:szCs w:val="18"/>
              </w:rPr>
              <w:t xml:space="preserve">TC-19</w:t>
            </w:r>
          </w:p>
        </w:tc>
      </w:tr>
      <w:tr>
        <w:tc>
          <w:tcPr>
            <w:tcW w:type="dxa" w:w="890"/>
            <w:vAlign w:val="center"/>
          </w:tcPr>
          <w:p>
            <w:pPr>
              <w:jc w:val="left"/>
            </w:pPr>
            <w:r>
              <w:rPr>
                <w:rFonts w:ascii="Calibri" w:cs="Calibri" w:eastAsia="Calibri" w:hAnsi="Calibri"/>
                <w:b w:val="false"/>
                <w:bCs w:val="false"/>
                <w:sz w:val="18"/>
                <w:szCs w:val="18"/>
              </w:rPr>
              <w:t xml:space="preserve">FR-05</w:t>
            </w:r>
          </w:p>
        </w:tc>
        <w:tc>
          <w:tcPr>
            <w:tcW w:type="dxa" w:w="2572"/>
            <w:vAlign w:val="center"/>
          </w:tcPr>
          <w:p>
            <w:pPr>
              <w:jc w:val="left"/>
            </w:pPr>
            <w:r>
              <w:rPr>
                <w:rFonts w:ascii="Calibri" w:cs="Calibri" w:eastAsia="Calibri" w:hAnsi="Calibri"/>
                <w:b w:val="false"/>
                <w:bCs w:val="false"/>
                <w:sz w:val="18"/>
                <w:szCs w:val="18"/>
              </w:rPr>
              <w:t xml:space="preserve">Configure LLM Under Test</w:t>
            </w:r>
          </w:p>
        </w:tc>
        <w:tc>
          <w:tcPr>
            <w:tcW w:type="dxa" w:w="2374"/>
            <w:vAlign w:val="center"/>
          </w:tcPr>
          <w:p>
            <w:pPr>
              <w:jc w:val="left"/>
            </w:pPr>
            <w:r>
              <w:rPr>
                <w:rFonts w:ascii="Calibri" w:cs="Calibri" w:eastAsia="Calibri" w:hAnsi="Calibri"/>
                <w:b w:val="false"/>
                <w:bCs w:val="false"/>
                <w:sz w:val="18"/>
                <w:szCs w:val="18"/>
              </w:rPr>
              <w:t xml:space="preserve">Console Application</w:t>
            </w:r>
          </w:p>
        </w:tc>
        <w:tc>
          <w:tcPr>
            <w:tcW w:type="dxa" w:w="2177"/>
            <w:vAlign w:val="center"/>
          </w:tcPr>
          <w:p>
            <w:pPr>
              <w:jc w:val="left"/>
            </w:pPr>
            <w:r>
              <w:rPr>
                <w:rFonts w:ascii="Calibri" w:cs="Calibri" w:eastAsia="Calibri" w:hAnsi="Calibri"/>
                <w:b w:val="false"/>
                <w:bCs w:val="false"/>
                <w:sz w:val="18"/>
                <w:szCs w:val="18"/>
              </w:rPr>
              <w:t xml:space="preserve">console_app.py</w:t>
            </w:r>
          </w:p>
        </w:tc>
        <w:tc>
          <w:tcPr>
            <w:tcW w:type="dxa" w:w="1287"/>
            <w:vAlign w:val="center"/>
          </w:tcPr>
          <w:p>
            <w:pPr>
              <w:jc w:val="left"/>
            </w:pPr>
            <w:r>
              <w:rPr>
                <w:rFonts w:ascii="Calibri" w:cs="Calibri" w:eastAsia="Calibri" w:hAnsi="Calibri"/>
                <w:b w:val="false"/>
                <w:bCs w:val="false"/>
                <w:sz w:val="18"/>
                <w:szCs w:val="18"/>
              </w:rPr>
              <w:t xml:space="preserve">TC-19</w:t>
            </w:r>
          </w:p>
        </w:tc>
      </w:tr>
      <w:tr>
        <w:tc>
          <w:tcPr>
            <w:tcW w:type="dxa" w:w="890"/>
            <w:vAlign w:val="center"/>
          </w:tcPr>
          <w:p>
            <w:pPr>
              <w:jc w:val="left"/>
            </w:pPr>
            <w:r>
              <w:rPr>
                <w:rFonts w:ascii="Calibri" w:cs="Calibri" w:eastAsia="Calibri" w:hAnsi="Calibri"/>
                <w:b w:val="false"/>
                <w:bCs w:val="false"/>
                <w:sz w:val="18"/>
                <w:szCs w:val="18"/>
              </w:rPr>
              <w:t xml:space="preserve">FR-06</w:t>
            </w:r>
          </w:p>
        </w:tc>
        <w:tc>
          <w:tcPr>
            <w:tcW w:type="dxa" w:w="2572"/>
            <w:vAlign w:val="center"/>
          </w:tcPr>
          <w:p>
            <w:pPr>
              <w:jc w:val="left"/>
            </w:pPr>
            <w:r>
              <w:rPr>
                <w:rFonts w:ascii="Calibri" w:cs="Calibri" w:eastAsia="Calibri" w:hAnsi="Calibri"/>
                <w:b w:val="false"/>
                <w:bCs w:val="false"/>
                <w:sz w:val="18"/>
                <w:szCs w:val="18"/>
              </w:rPr>
              <w:t xml:space="preserve">Send questions to LLM Under Test</w:t>
            </w:r>
          </w:p>
        </w:tc>
        <w:tc>
          <w:tcPr>
            <w:tcW w:type="dxa" w:w="2374"/>
            <w:vAlign w:val="center"/>
          </w:tcPr>
          <w:p>
            <w:pPr>
              <w:jc w:val="left"/>
            </w:pPr>
            <w:r>
              <w:rPr>
                <w:rFonts w:ascii="Calibri" w:cs="Calibri" w:eastAsia="Calibri" w:hAnsi="Calibri"/>
                <w:b w:val="false"/>
                <w:bCs w:val="false"/>
                <w:sz w:val="18"/>
                <w:szCs w:val="18"/>
              </w:rPr>
              <w:t xml:space="preserve">LLM Service</w:t>
            </w:r>
          </w:p>
        </w:tc>
        <w:tc>
          <w:tcPr>
            <w:tcW w:type="dxa" w:w="2177"/>
            <w:vAlign w:val="center"/>
          </w:tcPr>
          <w:p>
            <w:pPr>
              <w:jc w:val="left"/>
            </w:pPr>
            <w:r>
              <w:rPr>
                <w:rFonts w:ascii="Calibri" w:cs="Calibri" w:eastAsia="Calibri" w:hAnsi="Calibri"/>
                <w:b w:val="false"/>
                <w:bCs w:val="false"/>
                <w:sz w:val="18"/>
                <w:szCs w:val="18"/>
              </w:rPr>
              <w:t xml:space="preserve">llm_service.py</w:t>
            </w:r>
          </w:p>
        </w:tc>
        <w:tc>
          <w:tcPr>
            <w:tcW w:type="dxa" w:w="1287"/>
            <w:vAlign w:val="center"/>
          </w:tcPr>
          <w:p>
            <w:pPr>
              <w:jc w:val="left"/>
            </w:pPr>
            <w:r>
              <w:rPr>
                <w:rFonts w:ascii="Calibri" w:cs="Calibri" w:eastAsia="Calibri" w:hAnsi="Calibri"/>
                <w:b w:val="false"/>
                <w:bCs w:val="false"/>
                <w:sz w:val="18"/>
                <w:szCs w:val="18"/>
              </w:rPr>
              <w:t xml:space="preserve">TC-07</w:t>
            </w:r>
          </w:p>
        </w:tc>
      </w:tr>
      <w:tr>
        <w:tc>
          <w:tcPr>
            <w:tcW w:type="dxa" w:w="890"/>
            <w:vAlign w:val="center"/>
          </w:tcPr>
          <w:p>
            <w:pPr>
              <w:jc w:val="left"/>
            </w:pPr>
            <w:r>
              <w:rPr>
                <w:rFonts w:ascii="Calibri" w:cs="Calibri" w:eastAsia="Calibri" w:hAnsi="Calibri"/>
                <w:b w:val="false"/>
                <w:bCs w:val="false"/>
                <w:sz w:val="18"/>
                <w:szCs w:val="18"/>
              </w:rPr>
              <w:t xml:space="preserve">FR-07</w:t>
            </w:r>
          </w:p>
        </w:tc>
        <w:tc>
          <w:tcPr>
            <w:tcW w:type="dxa" w:w="2572"/>
            <w:vAlign w:val="center"/>
          </w:tcPr>
          <w:p>
            <w:pPr>
              <w:jc w:val="left"/>
            </w:pPr>
            <w:r>
              <w:rPr>
                <w:rFonts w:ascii="Calibri" w:cs="Calibri" w:eastAsia="Calibri" w:hAnsi="Calibri"/>
                <w:b w:val="false"/>
                <w:bCs w:val="false"/>
                <w:sz w:val="18"/>
                <w:szCs w:val="18"/>
              </w:rPr>
              <w:t xml:space="preserve">Capture LLM response</w:t>
            </w:r>
          </w:p>
        </w:tc>
        <w:tc>
          <w:tcPr>
            <w:tcW w:type="dxa" w:w="2374"/>
            <w:vAlign w:val="center"/>
          </w:tcPr>
          <w:p>
            <w:pPr>
              <w:jc w:val="left"/>
            </w:pPr>
            <w:r>
              <w:rPr>
                <w:rFonts w:ascii="Calibri" w:cs="Calibri" w:eastAsia="Calibri" w:hAnsi="Calibri"/>
                <w:b w:val="false"/>
                <w:bCs w:val="false"/>
                <w:sz w:val="18"/>
                <w:szCs w:val="18"/>
              </w:rPr>
              <w:t xml:space="preserve">LLM Service</w:t>
            </w:r>
          </w:p>
        </w:tc>
        <w:tc>
          <w:tcPr>
            <w:tcW w:type="dxa" w:w="2177"/>
            <w:vAlign w:val="center"/>
          </w:tcPr>
          <w:p>
            <w:pPr>
              <w:jc w:val="left"/>
            </w:pPr>
            <w:r>
              <w:rPr>
                <w:rFonts w:ascii="Calibri" w:cs="Calibri" w:eastAsia="Calibri" w:hAnsi="Calibri"/>
                <w:b w:val="false"/>
                <w:bCs w:val="false"/>
                <w:sz w:val="18"/>
                <w:szCs w:val="18"/>
              </w:rPr>
              <w:t xml:space="preserve">llm_service.py</w:t>
            </w:r>
          </w:p>
        </w:tc>
        <w:tc>
          <w:tcPr>
            <w:tcW w:type="dxa" w:w="1287"/>
            <w:vAlign w:val="center"/>
          </w:tcPr>
          <w:p>
            <w:pPr>
              <w:jc w:val="left"/>
            </w:pPr>
            <w:r>
              <w:rPr>
                <w:rFonts w:ascii="Calibri" w:cs="Calibri" w:eastAsia="Calibri" w:hAnsi="Calibri"/>
                <w:b w:val="false"/>
                <w:bCs w:val="false"/>
                <w:sz w:val="18"/>
                <w:szCs w:val="18"/>
              </w:rPr>
              <w:t xml:space="preserve">TC-07</w:t>
            </w:r>
          </w:p>
        </w:tc>
      </w:tr>
      <w:tr>
        <w:tc>
          <w:tcPr>
            <w:tcW w:type="dxa" w:w="890"/>
            <w:vAlign w:val="center"/>
          </w:tcPr>
          <w:p>
            <w:pPr>
              <w:jc w:val="left"/>
            </w:pPr>
            <w:r>
              <w:rPr>
                <w:rFonts w:ascii="Calibri" w:cs="Calibri" w:eastAsia="Calibri" w:hAnsi="Calibri"/>
                <w:b w:val="false"/>
                <w:bCs w:val="false"/>
                <w:sz w:val="18"/>
                <w:szCs w:val="18"/>
              </w:rPr>
              <w:t xml:space="preserve">FR-08</w:t>
            </w:r>
          </w:p>
        </w:tc>
        <w:tc>
          <w:tcPr>
            <w:tcW w:type="dxa" w:w="2572"/>
            <w:vAlign w:val="center"/>
          </w:tcPr>
          <w:p>
            <w:pPr>
              <w:jc w:val="left"/>
            </w:pPr>
            <w:r>
              <w:rPr>
                <w:rFonts w:ascii="Calibri" w:cs="Calibri" w:eastAsia="Calibri" w:hAnsi="Calibri"/>
                <w:b w:val="false"/>
                <w:bCs w:val="false"/>
                <w:sz w:val="18"/>
                <w:szCs w:val="18"/>
              </w:rPr>
              <w:t xml:space="preserve">Measure response latency</w:t>
            </w:r>
          </w:p>
        </w:tc>
        <w:tc>
          <w:tcPr>
            <w:tcW w:type="dxa" w:w="2374"/>
            <w:vAlign w:val="center"/>
          </w:tcPr>
          <w:p>
            <w:pPr>
              <w:jc w:val="left"/>
            </w:pPr>
            <w:r>
              <w:rPr>
                <w:rFonts w:ascii="Calibri" w:cs="Calibri" w:eastAsia="Calibri" w:hAnsi="Calibri"/>
                <w:b w:val="false"/>
                <w:bCs w:val="false"/>
                <w:sz w:val="18"/>
                <w:szCs w:val="18"/>
              </w:rPr>
              <w:t xml:space="preserve">LLM Service</w:t>
            </w:r>
          </w:p>
        </w:tc>
        <w:tc>
          <w:tcPr>
            <w:tcW w:type="dxa" w:w="2177"/>
            <w:vAlign w:val="center"/>
          </w:tcPr>
          <w:p>
            <w:pPr>
              <w:jc w:val="left"/>
            </w:pPr>
            <w:r>
              <w:rPr>
                <w:rFonts w:ascii="Calibri" w:cs="Calibri" w:eastAsia="Calibri" w:hAnsi="Calibri"/>
                <w:b w:val="false"/>
                <w:bCs w:val="false"/>
                <w:sz w:val="18"/>
                <w:szCs w:val="18"/>
              </w:rPr>
              <w:t xml:space="preserve">llm_service.py</w:t>
            </w:r>
          </w:p>
        </w:tc>
        <w:tc>
          <w:tcPr>
            <w:tcW w:type="dxa" w:w="1287"/>
            <w:vAlign w:val="center"/>
          </w:tcPr>
          <w:p>
            <w:pPr>
              <w:jc w:val="left"/>
            </w:pPr>
            <w:r>
              <w:rPr>
                <w:rFonts w:ascii="Calibri" w:cs="Calibri" w:eastAsia="Calibri" w:hAnsi="Calibri"/>
                <w:b w:val="false"/>
                <w:bCs w:val="false"/>
                <w:sz w:val="18"/>
                <w:szCs w:val="18"/>
              </w:rPr>
              <w:t xml:space="preserve">TC-07</w:t>
            </w:r>
          </w:p>
        </w:tc>
      </w:tr>
      <w:tr>
        <w:tc>
          <w:tcPr>
            <w:tcW w:type="dxa" w:w="890"/>
            <w:vAlign w:val="center"/>
          </w:tcPr>
          <w:p>
            <w:pPr>
              <w:jc w:val="left"/>
            </w:pPr>
            <w:r>
              <w:rPr>
                <w:rFonts w:ascii="Calibri" w:cs="Calibri" w:eastAsia="Calibri" w:hAnsi="Calibri"/>
                <w:b w:val="false"/>
                <w:bCs w:val="false"/>
                <w:sz w:val="18"/>
                <w:szCs w:val="18"/>
              </w:rPr>
              <w:t xml:space="preserve">FR-09</w:t>
            </w:r>
          </w:p>
        </w:tc>
        <w:tc>
          <w:tcPr>
            <w:tcW w:type="dxa" w:w="2572"/>
            <w:vAlign w:val="center"/>
          </w:tcPr>
          <w:p>
            <w:pPr>
              <w:jc w:val="left"/>
            </w:pPr>
            <w:r>
              <w:rPr>
                <w:rFonts w:ascii="Calibri" w:cs="Calibri" w:eastAsia="Calibri" w:hAnsi="Calibri"/>
                <w:b w:val="false"/>
                <w:bCs w:val="false"/>
                <w:sz w:val="18"/>
                <w:szCs w:val="18"/>
              </w:rPr>
              <w:t xml:space="preserve">Send data to LLM Evaluator</w:t>
            </w:r>
          </w:p>
        </w:tc>
        <w:tc>
          <w:tcPr>
            <w:tcW w:type="dxa" w:w="2374"/>
            <w:vAlign w:val="center"/>
          </w:tcPr>
          <w:p>
            <w:pPr>
              <w:jc w:val="left"/>
            </w:pPr>
            <w:r>
              <w:rPr>
                <w:rFonts w:ascii="Calibri" w:cs="Calibri" w:eastAsia="Calibri" w:hAnsi="Calibri"/>
                <w:b w:val="false"/>
                <w:bCs w:val="false"/>
                <w:sz w:val="18"/>
                <w:szCs w:val="18"/>
              </w:rPr>
              <w:t xml:space="preserve">Evaluation Service</w:t>
            </w:r>
          </w:p>
        </w:tc>
        <w:tc>
          <w:tcPr>
            <w:tcW w:type="dxa" w:w="2177"/>
            <w:vAlign w:val="center"/>
          </w:tcPr>
          <w:p>
            <w:pPr>
              <w:jc w:val="left"/>
            </w:pPr>
            <w:r>
              <w:rPr>
                <w:rFonts w:ascii="Calibri" w:cs="Calibri" w:eastAsia="Calibri" w:hAnsi="Calibri"/>
                <w:b w:val="false"/>
                <w:bCs w:val="false"/>
                <w:sz w:val="18"/>
                <w:szCs w:val="18"/>
              </w:rPr>
              <w:t xml:space="preserve">evaluation_service.py</w:t>
            </w:r>
          </w:p>
        </w:tc>
        <w:tc>
          <w:tcPr>
            <w:tcW w:type="dxa" w:w="1287"/>
            <w:vAlign w:val="center"/>
          </w:tcPr>
          <w:p>
            <w:pPr>
              <w:jc w:val="left"/>
            </w:pPr>
            <w:r>
              <w:rPr>
                <w:rFonts w:ascii="Calibri" w:cs="Calibri" w:eastAsia="Calibri" w:hAnsi="Calibri"/>
                <w:b w:val="false"/>
                <w:bCs w:val="false"/>
                <w:sz w:val="18"/>
                <w:szCs w:val="18"/>
              </w:rPr>
              <w:t xml:space="preserve">TC-09, TC-10</w:t>
            </w:r>
          </w:p>
        </w:tc>
      </w:tr>
      <w:tr>
        <w:tc>
          <w:tcPr>
            <w:tcW w:type="dxa" w:w="890"/>
            <w:vAlign w:val="center"/>
          </w:tcPr>
          <w:p>
            <w:pPr>
              <w:jc w:val="left"/>
            </w:pPr>
            <w:r>
              <w:rPr>
                <w:rFonts w:ascii="Calibri" w:cs="Calibri" w:eastAsia="Calibri" w:hAnsi="Calibri"/>
                <w:b w:val="false"/>
                <w:bCs w:val="false"/>
                <w:sz w:val="18"/>
                <w:szCs w:val="18"/>
              </w:rPr>
              <w:t xml:space="preserve">FR-10</w:t>
            </w:r>
          </w:p>
        </w:tc>
        <w:tc>
          <w:tcPr>
            <w:tcW w:type="dxa" w:w="2572"/>
            <w:vAlign w:val="center"/>
          </w:tcPr>
          <w:p>
            <w:pPr>
              <w:jc w:val="left"/>
            </w:pPr>
            <w:r>
              <w:rPr>
                <w:rFonts w:ascii="Calibri" w:cs="Calibri" w:eastAsia="Calibri" w:hAnsi="Calibri"/>
                <w:b w:val="false"/>
                <w:bCs w:val="false"/>
                <w:sz w:val="18"/>
                <w:szCs w:val="18"/>
              </w:rPr>
              <w:t xml:space="preserve">Validate evaluator JSON</w:t>
            </w:r>
          </w:p>
        </w:tc>
        <w:tc>
          <w:tcPr>
            <w:tcW w:type="dxa" w:w="2374"/>
            <w:vAlign w:val="center"/>
          </w:tcPr>
          <w:p>
            <w:pPr>
              <w:jc w:val="left"/>
            </w:pPr>
            <w:r>
              <w:rPr>
                <w:rFonts w:ascii="Calibri" w:cs="Calibri" w:eastAsia="Calibri" w:hAnsi="Calibri"/>
                <w:b w:val="false"/>
                <w:bCs w:val="false"/>
                <w:sz w:val="18"/>
                <w:szCs w:val="18"/>
              </w:rPr>
              <w:t xml:space="preserve">Validation Utilities, JSON Utilities</w:t>
            </w:r>
          </w:p>
        </w:tc>
        <w:tc>
          <w:tcPr>
            <w:tcW w:type="dxa" w:w="2177"/>
            <w:vAlign w:val="center"/>
          </w:tcPr>
          <w:p>
            <w:pPr>
              <w:jc w:val="left"/>
            </w:pPr>
            <w:r>
              <w:rPr>
                <w:rFonts w:ascii="Calibri" w:cs="Calibri" w:eastAsia="Calibri" w:hAnsi="Calibri"/>
                <w:b w:val="false"/>
                <w:bCs w:val="false"/>
                <w:sz w:val="18"/>
                <w:szCs w:val="18"/>
              </w:rPr>
              <w:t xml:space="preserve">validators.py, json_utils.py</w:t>
            </w:r>
          </w:p>
        </w:tc>
        <w:tc>
          <w:tcPr>
            <w:tcW w:type="dxa" w:w="1287"/>
            <w:vAlign w:val="center"/>
          </w:tcPr>
          <w:p>
            <w:pPr>
              <w:jc w:val="left"/>
            </w:pPr>
            <w:r>
              <w:rPr>
                <w:rFonts w:ascii="Calibri" w:cs="Calibri" w:eastAsia="Calibri" w:hAnsi="Calibri"/>
                <w:b w:val="false"/>
                <w:bCs w:val="false"/>
                <w:sz w:val="18"/>
                <w:szCs w:val="18"/>
              </w:rPr>
              <w:t xml:space="preserve">TC-05, TC-06, TC-11</w:t>
            </w:r>
          </w:p>
        </w:tc>
      </w:tr>
      <w:tr>
        <w:tc>
          <w:tcPr>
            <w:tcW w:type="dxa" w:w="890"/>
            <w:vAlign w:val="center"/>
          </w:tcPr>
          <w:p>
            <w:pPr>
              <w:jc w:val="left"/>
            </w:pPr>
            <w:r>
              <w:rPr>
                <w:rFonts w:ascii="Calibri" w:cs="Calibri" w:eastAsia="Calibri" w:hAnsi="Calibri"/>
                <w:b w:val="false"/>
                <w:bCs w:val="false"/>
                <w:sz w:val="18"/>
                <w:szCs w:val="18"/>
              </w:rPr>
              <w:t xml:space="preserve">FR-11</w:t>
            </w:r>
          </w:p>
        </w:tc>
        <w:tc>
          <w:tcPr>
            <w:tcW w:type="dxa" w:w="2572"/>
            <w:vAlign w:val="center"/>
          </w:tcPr>
          <w:p>
            <w:pPr>
              <w:jc w:val="left"/>
            </w:pPr>
            <w:r>
              <w:rPr>
                <w:rFonts w:ascii="Calibri" w:cs="Calibri" w:eastAsia="Calibri" w:hAnsi="Calibri"/>
                <w:b w:val="false"/>
                <w:bCs w:val="false"/>
                <w:sz w:val="18"/>
                <w:szCs w:val="18"/>
              </w:rPr>
              <w:t xml:space="preserve">Classify hallucination</w:t>
            </w:r>
          </w:p>
        </w:tc>
        <w:tc>
          <w:tcPr>
            <w:tcW w:type="dxa" w:w="2374"/>
            <w:vAlign w:val="center"/>
          </w:tcPr>
          <w:p>
            <w:pPr>
              <w:jc w:val="left"/>
            </w:pPr>
            <w:r>
              <w:rPr>
                <w:rFonts w:ascii="Calibri" w:cs="Calibri" w:eastAsia="Calibri" w:hAnsi="Calibri"/>
                <w:b w:val="false"/>
                <w:bCs w:val="false"/>
                <w:sz w:val="18"/>
                <w:szCs w:val="18"/>
              </w:rPr>
              <w:t xml:space="preserve">Evaluation Service</w:t>
            </w:r>
          </w:p>
        </w:tc>
        <w:tc>
          <w:tcPr>
            <w:tcW w:type="dxa" w:w="2177"/>
            <w:vAlign w:val="center"/>
          </w:tcPr>
          <w:p>
            <w:pPr>
              <w:jc w:val="left"/>
            </w:pPr>
            <w:r>
              <w:rPr>
                <w:rFonts w:ascii="Calibri" w:cs="Calibri" w:eastAsia="Calibri" w:hAnsi="Calibri"/>
                <w:b w:val="false"/>
                <w:bCs w:val="false"/>
                <w:sz w:val="18"/>
                <w:szCs w:val="18"/>
              </w:rPr>
              <w:t xml:space="preserve">evaluation_service.py</w:t>
            </w:r>
          </w:p>
        </w:tc>
        <w:tc>
          <w:tcPr>
            <w:tcW w:type="dxa" w:w="1287"/>
            <w:vAlign w:val="center"/>
          </w:tcPr>
          <w:p>
            <w:pPr>
              <w:jc w:val="left"/>
            </w:pPr>
            <w:r>
              <w:rPr>
                <w:rFonts w:ascii="Calibri" w:cs="Calibri" w:eastAsia="Calibri" w:hAnsi="Calibri"/>
                <w:b w:val="false"/>
                <w:bCs w:val="false"/>
                <w:sz w:val="18"/>
                <w:szCs w:val="18"/>
              </w:rPr>
              <w:t xml:space="preserve">TC-09, TC-10</w:t>
            </w:r>
          </w:p>
        </w:tc>
      </w:tr>
      <w:tr>
        <w:tc>
          <w:tcPr>
            <w:tcW w:type="dxa" w:w="890"/>
            <w:vAlign w:val="center"/>
          </w:tcPr>
          <w:p>
            <w:pPr>
              <w:jc w:val="left"/>
            </w:pPr>
            <w:r>
              <w:rPr>
                <w:rFonts w:ascii="Calibri" w:cs="Calibri" w:eastAsia="Calibri" w:hAnsi="Calibri"/>
                <w:b w:val="false"/>
                <w:bCs w:val="false"/>
                <w:sz w:val="18"/>
                <w:szCs w:val="18"/>
              </w:rPr>
              <w:t xml:space="preserve">FR-12</w:t>
            </w:r>
          </w:p>
        </w:tc>
        <w:tc>
          <w:tcPr>
            <w:tcW w:type="dxa" w:w="2572"/>
            <w:vAlign w:val="center"/>
          </w:tcPr>
          <w:p>
            <w:pPr>
              <w:jc w:val="left"/>
            </w:pPr>
            <w:r>
              <w:rPr>
                <w:rFonts w:ascii="Calibri" w:cs="Calibri" w:eastAsia="Calibri" w:hAnsi="Calibri"/>
                <w:b w:val="false"/>
                <w:bCs w:val="false"/>
                <w:sz w:val="18"/>
                <w:szCs w:val="18"/>
              </w:rPr>
              <w:t xml:space="preserve">Record severity</w:t>
            </w:r>
          </w:p>
        </w:tc>
        <w:tc>
          <w:tcPr>
            <w:tcW w:type="dxa" w:w="2374"/>
            <w:vAlign w:val="center"/>
          </w:tcPr>
          <w:p>
            <w:pPr>
              <w:jc w:val="left"/>
            </w:pPr>
            <w:r>
              <w:rPr>
                <w:rFonts w:ascii="Calibri" w:cs="Calibri" w:eastAsia="Calibri" w:hAnsi="Calibri"/>
                <w:b w:val="false"/>
                <w:bCs w:val="false"/>
                <w:sz w:val="18"/>
                <w:szCs w:val="18"/>
              </w:rPr>
              <w:t xml:space="preserve">Evaluation Service</w:t>
            </w:r>
          </w:p>
        </w:tc>
        <w:tc>
          <w:tcPr>
            <w:tcW w:type="dxa" w:w="2177"/>
            <w:vAlign w:val="center"/>
          </w:tcPr>
          <w:p>
            <w:pPr>
              <w:jc w:val="left"/>
            </w:pPr>
            <w:r>
              <w:rPr>
                <w:rFonts w:ascii="Calibri" w:cs="Calibri" w:eastAsia="Calibri" w:hAnsi="Calibri"/>
                <w:b w:val="false"/>
                <w:bCs w:val="false"/>
                <w:sz w:val="18"/>
                <w:szCs w:val="18"/>
              </w:rPr>
              <w:t xml:space="preserve">evaluation_service.py</w:t>
            </w:r>
          </w:p>
        </w:tc>
        <w:tc>
          <w:tcPr>
            <w:tcW w:type="dxa" w:w="1287"/>
            <w:vAlign w:val="center"/>
          </w:tcPr>
          <w:p>
            <w:pPr>
              <w:jc w:val="left"/>
            </w:pPr>
            <w:r>
              <w:rPr>
                <w:rFonts w:ascii="Calibri" w:cs="Calibri" w:eastAsia="Calibri" w:hAnsi="Calibri"/>
                <w:b w:val="false"/>
                <w:bCs w:val="false"/>
                <w:sz w:val="18"/>
                <w:szCs w:val="18"/>
              </w:rPr>
              <w:t xml:space="preserve">TC-09</w:t>
            </w:r>
          </w:p>
        </w:tc>
      </w:tr>
      <w:tr>
        <w:tc>
          <w:tcPr>
            <w:tcW w:type="dxa" w:w="890"/>
            <w:vAlign w:val="center"/>
          </w:tcPr>
          <w:p>
            <w:pPr>
              <w:jc w:val="left"/>
            </w:pPr>
            <w:r>
              <w:rPr>
                <w:rFonts w:ascii="Calibri" w:cs="Calibri" w:eastAsia="Calibri" w:hAnsi="Calibri"/>
                <w:b w:val="false"/>
                <w:bCs w:val="false"/>
                <w:sz w:val="18"/>
                <w:szCs w:val="18"/>
              </w:rPr>
              <w:t xml:space="preserve">FR-13</w:t>
            </w:r>
          </w:p>
        </w:tc>
        <w:tc>
          <w:tcPr>
            <w:tcW w:type="dxa" w:w="2572"/>
            <w:vAlign w:val="center"/>
          </w:tcPr>
          <w:p>
            <w:pPr>
              <w:jc w:val="left"/>
            </w:pPr>
            <w:r>
              <w:rPr>
                <w:rFonts w:ascii="Calibri" w:cs="Calibri" w:eastAsia="Calibri" w:hAnsi="Calibri"/>
                <w:b w:val="false"/>
                <w:bCs w:val="false"/>
                <w:sz w:val="18"/>
                <w:szCs w:val="18"/>
              </w:rPr>
              <w:t xml:space="preserve">Record evaluator confidence</w:t>
            </w:r>
          </w:p>
        </w:tc>
        <w:tc>
          <w:tcPr>
            <w:tcW w:type="dxa" w:w="2374"/>
            <w:vAlign w:val="center"/>
          </w:tcPr>
          <w:p>
            <w:pPr>
              <w:jc w:val="left"/>
            </w:pPr>
            <w:r>
              <w:rPr>
                <w:rFonts w:ascii="Calibri" w:cs="Calibri" w:eastAsia="Calibri" w:hAnsi="Calibri"/>
                <w:b w:val="false"/>
                <w:bCs w:val="false"/>
                <w:sz w:val="18"/>
                <w:szCs w:val="18"/>
              </w:rPr>
              <w:t xml:space="preserve">Evaluation Service</w:t>
            </w:r>
          </w:p>
        </w:tc>
        <w:tc>
          <w:tcPr>
            <w:tcW w:type="dxa" w:w="2177"/>
            <w:vAlign w:val="center"/>
          </w:tcPr>
          <w:p>
            <w:pPr>
              <w:jc w:val="left"/>
            </w:pPr>
            <w:r>
              <w:rPr>
                <w:rFonts w:ascii="Calibri" w:cs="Calibri" w:eastAsia="Calibri" w:hAnsi="Calibri"/>
                <w:b w:val="false"/>
                <w:bCs w:val="false"/>
                <w:sz w:val="18"/>
                <w:szCs w:val="18"/>
              </w:rPr>
              <w:t xml:space="preserve">evaluation_service.py</w:t>
            </w:r>
          </w:p>
        </w:tc>
        <w:tc>
          <w:tcPr>
            <w:tcW w:type="dxa" w:w="1287"/>
            <w:vAlign w:val="center"/>
          </w:tcPr>
          <w:p>
            <w:pPr>
              <w:jc w:val="left"/>
            </w:pPr>
            <w:r>
              <w:rPr>
                <w:rFonts w:ascii="Calibri" w:cs="Calibri" w:eastAsia="Calibri" w:hAnsi="Calibri"/>
                <w:b w:val="false"/>
                <w:bCs w:val="false"/>
                <w:sz w:val="18"/>
                <w:szCs w:val="18"/>
              </w:rPr>
              <w:t xml:space="preserve">TC-09</w:t>
            </w:r>
          </w:p>
        </w:tc>
      </w:tr>
      <w:tr>
        <w:tc>
          <w:tcPr>
            <w:tcW w:type="dxa" w:w="890"/>
            <w:vAlign w:val="center"/>
          </w:tcPr>
          <w:p>
            <w:pPr>
              <w:jc w:val="left"/>
            </w:pPr>
            <w:r>
              <w:rPr>
                <w:rFonts w:ascii="Calibri" w:cs="Calibri" w:eastAsia="Calibri" w:hAnsi="Calibri"/>
                <w:b w:val="false"/>
                <w:bCs w:val="false"/>
                <w:sz w:val="18"/>
                <w:szCs w:val="18"/>
              </w:rPr>
              <w:t xml:space="preserve">FR-14</w:t>
            </w:r>
          </w:p>
        </w:tc>
        <w:tc>
          <w:tcPr>
            <w:tcW w:type="dxa" w:w="2572"/>
            <w:vAlign w:val="center"/>
          </w:tcPr>
          <w:p>
            <w:pPr>
              <w:jc w:val="left"/>
            </w:pPr>
            <w:r>
              <w:rPr>
                <w:rFonts w:ascii="Calibri" w:cs="Calibri" w:eastAsia="Calibri" w:hAnsi="Calibri"/>
                <w:b w:val="false"/>
                <w:bCs w:val="false"/>
                <w:sz w:val="18"/>
                <w:szCs w:val="18"/>
              </w:rPr>
              <w:t xml:space="preserve">Compute hallucination rate</w:t>
            </w:r>
          </w:p>
        </w:tc>
        <w:tc>
          <w:tcPr>
            <w:tcW w:type="dxa" w:w="2374"/>
            <w:vAlign w:val="center"/>
          </w:tcPr>
          <w:p>
            <w:pPr>
              <w:jc w:val="left"/>
            </w:pPr>
            <w:r>
              <w:rPr>
                <w:rFonts w:ascii="Calibri" w:cs="Calibri" w:eastAsia="Calibri" w:hAnsi="Calibri"/>
                <w:b w:val="false"/>
                <w:bCs w:val="false"/>
                <w:sz w:val="18"/>
                <w:szCs w:val="18"/>
              </w:rPr>
              <w:t xml:space="preserve">Scoring Service</w:t>
            </w:r>
          </w:p>
        </w:tc>
        <w:tc>
          <w:tcPr>
            <w:tcW w:type="dxa" w:w="2177"/>
            <w:vAlign w:val="center"/>
          </w:tcPr>
          <w:p>
            <w:pPr>
              <w:jc w:val="left"/>
            </w:pPr>
            <w:r>
              <w:rPr>
                <w:rFonts w:ascii="Calibri" w:cs="Calibri" w:eastAsia="Calibri" w:hAnsi="Calibri"/>
                <w:b w:val="false"/>
                <w:bCs w:val="false"/>
                <w:sz w:val="18"/>
                <w:szCs w:val="18"/>
              </w:rPr>
              <w:t xml:space="preserve">scoring_service.py</w:t>
            </w:r>
          </w:p>
        </w:tc>
        <w:tc>
          <w:tcPr>
            <w:tcW w:type="dxa" w:w="1287"/>
            <w:vAlign w:val="center"/>
          </w:tcPr>
          <w:p>
            <w:pPr>
              <w:jc w:val="left"/>
            </w:pPr>
            <w:r>
              <w:rPr>
                <w:rFonts w:ascii="Calibri" w:cs="Calibri" w:eastAsia="Calibri" w:hAnsi="Calibri"/>
                <w:b w:val="false"/>
                <w:bCs w:val="false"/>
                <w:sz w:val="18"/>
                <w:szCs w:val="18"/>
              </w:rPr>
              <w:t xml:space="preserve">TC-12</w:t>
            </w:r>
          </w:p>
        </w:tc>
      </w:tr>
      <w:tr>
        <w:tc>
          <w:tcPr>
            <w:tcW w:type="dxa" w:w="890"/>
            <w:vAlign w:val="center"/>
          </w:tcPr>
          <w:p>
            <w:pPr>
              <w:jc w:val="left"/>
            </w:pPr>
            <w:r>
              <w:rPr>
                <w:rFonts w:ascii="Calibri" w:cs="Calibri" w:eastAsia="Calibri" w:hAnsi="Calibri"/>
                <w:b w:val="false"/>
                <w:bCs w:val="false"/>
                <w:sz w:val="18"/>
                <w:szCs w:val="18"/>
              </w:rPr>
              <w:t xml:space="preserve">FR-15</w:t>
            </w:r>
          </w:p>
        </w:tc>
        <w:tc>
          <w:tcPr>
            <w:tcW w:type="dxa" w:w="2572"/>
            <w:vAlign w:val="center"/>
          </w:tcPr>
          <w:p>
            <w:pPr>
              <w:jc w:val="left"/>
            </w:pPr>
            <w:r>
              <w:rPr>
                <w:rFonts w:ascii="Calibri" w:cs="Calibri" w:eastAsia="Calibri" w:hAnsi="Calibri"/>
                <w:b w:val="false"/>
                <w:bCs w:val="false"/>
                <w:sz w:val="18"/>
                <w:szCs w:val="18"/>
              </w:rPr>
              <w:t xml:space="preserve">Compute correctness rate</w:t>
            </w:r>
          </w:p>
        </w:tc>
        <w:tc>
          <w:tcPr>
            <w:tcW w:type="dxa" w:w="2374"/>
            <w:vAlign w:val="center"/>
          </w:tcPr>
          <w:p>
            <w:pPr>
              <w:jc w:val="left"/>
            </w:pPr>
            <w:r>
              <w:rPr>
                <w:rFonts w:ascii="Calibri" w:cs="Calibri" w:eastAsia="Calibri" w:hAnsi="Calibri"/>
                <w:b w:val="false"/>
                <w:bCs w:val="false"/>
                <w:sz w:val="18"/>
                <w:szCs w:val="18"/>
              </w:rPr>
              <w:t xml:space="preserve">Scoring Service</w:t>
            </w:r>
          </w:p>
        </w:tc>
        <w:tc>
          <w:tcPr>
            <w:tcW w:type="dxa" w:w="2177"/>
            <w:vAlign w:val="center"/>
          </w:tcPr>
          <w:p>
            <w:pPr>
              <w:jc w:val="left"/>
            </w:pPr>
            <w:r>
              <w:rPr>
                <w:rFonts w:ascii="Calibri" w:cs="Calibri" w:eastAsia="Calibri" w:hAnsi="Calibri"/>
                <w:b w:val="false"/>
                <w:bCs w:val="false"/>
                <w:sz w:val="18"/>
                <w:szCs w:val="18"/>
              </w:rPr>
              <w:t xml:space="preserve">scoring_service.py</w:t>
            </w:r>
          </w:p>
        </w:tc>
        <w:tc>
          <w:tcPr>
            <w:tcW w:type="dxa" w:w="1287"/>
            <w:vAlign w:val="center"/>
          </w:tcPr>
          <w:p>
            <w:pPr>
              <w:jc w:val="left"/>
            </w:pPr>
            <w:r>
              <w:rPr>
                <w:rFonts w:ascii="Calibri" w:cs="Calibri" w:eastAsia="Calibri" w:hAnsi="Calibri"/>
                <w:b w:val="false"/>
                <w:bCs w:val="false"/>
                <w:sz w:val="18"/>
                <w:szCs w:val="18"/>
              </w:rPr>
              <w:t xml:space="preserve">TC-13</w:t>
            </w:r>
          </w:p>
        </w:tc>
      </w:tr>
      <w:tr>
        <w:tc>
          <w:tcPr>
            <w:tcW w:type="dxa" w:w="890"/>
            <w:vAlign w:val="center"/>
          </w:tcPr>
          <w:p>
            <w:pPr>
              <w:jc w:val="left"/>
            </w:pPr>
            <w:r>
              <w:rPr>
                <w:rFonts w:ascii="Calibri" w:cs="Calibri" w:eastAsia="Calibri" w:hAnsi="Calibri"/>
                <w:b w:val="false"/>
                <w:bCs w:val="false"/>
                <w:sz w:val="18"/>
                <w:szCs w:val="18"/>
              </w:rPr>
              <w:t xml:space="preserve">FR-16</w:t>
            </w:r>
          </w:p>
        </w:tc>
        <w:tc>
          <w:tcPr>
            <w:tcW w:type="dxa" w:w="2572"/>
            <w:vAlign w:val="center"/>
          </w:tcPr>
          <w:p>
            <w:pPr>
              <w:jc w:val="left"/>
            </w:pPr>
            <w:r>
              <w:rPr>
                <w:rFonts w:ascii="Calibri" w:cs="Calibri" w:eastAsia="Calibri" w:hAnsi="Calibri"/>
                <w:b w:val="false"/>
                <w:bCs w:val="false"/>
                <w:sz w:val="18"/>
                <w:szCs w:val="18"/>
              </w:rPr>
              <w:t xml:space="preserve">Category-wise statistics</w:t>
            </w:r>
          </w:p>
        </w:tc>
        <w:tc>
          <w:tcPr>
            <w:tcW w:type="dxa" w:w="2374"/>
            <w:vAlign w:val="center"/>
          </w:tcPr>
          <w:p>
            <w:pPr>
              <w:jc w:val="left"/>
            </w:pPr>
            <w:r>
              <w:rPr>
                <w:rFonts w:ascii="Calibri" w:cs="Calibri" w:eastAsia="Calibri" w:hAnsi="Calibri"/>
                <w:b w:val="false"/>
                <w:bCs w:val="false"/>
                <w:sz w:val="18"/>
                <w:szCs w:val="18"/>
              </w:rPr>
              <w:t xml:space="preserve">Scoring Service</w:t>
            </w:r>
          </w:p>
        </w:tc>
        <w:tc>
          <w:tcPr>
            <w:tcW w:type="dxa" w:w="2177"/>
            <w:vAlign w:val="center"/>
          </w:tcPr>
          <w:p>
            <w:pPr>
              <w:jc w:val="left"/>
            </w:pPr>
            <w:r>
              <w:rPr>
                <w:rFonts w:ascii="Calibri" w:cs="Calibri" w:eastAsia="Calibri" w:hAnsi="Calibri"/>
                <w:b w:val="false"/>
                <w:bCs w:val="false"/>
                <w:sz w:val="18"/>
                <w:szCs w:val="18"/>
              </w:rPr>
              <w:t xml:space="preserve">scoring_service.py</w:t>
            </w:r>
          </w:p>
        </w:tc>
        <w:tc>
          <w:tcPr>
            <w:tcW w:type="dxa" w:w="1287"/>
            <w:vAlign w:val="center"/>
          </w:tcPr>
          <w:p>
            <w:pPr>
              <w:jc w:val="left"/>
            </w:pPr>
            <w:r>
              <w:rPr>
                <w:rFonts w:ascii="Calibri" w:cs="Calibri" w:eastAsia="Calibri" w:hAnsi="Calibri"/>
                <w:b w:val="false"/>
                <w:bCs w:val="false"/>
                <w:sz w:val="18"/>
                <w:szCs w:val="18"/>
              </w:rPr>
              <w:t xml:space="preserve">TC-14</w:t>
            </w:r>
          </w:p>
        </w:tc>
      </w:tr>
      <w:tr>
        <w:tc>
          <w:tcPr>
            <w:tcW w:type="dxa" w:w="890"/>
            <w:vAlign w:val="center"/>
          </w:tcPr>
          <w:p>
            <w:pPr>
              <w:jc w:val="left"/>
            </w:pPr>
            <w:r>
              <w:rPr>
                <w:rFonts w:ascii="Calibri" w:cs="Calibri" w:eastAsia="Calibri" w:hAnsi="Calibri"/>
                <w:b w:val="false"/>
                <w:bCs w:val="false"/>
                <w:sz w:val="18"/>
                <w:szCs w:val="18"/>
              </w:rPr>
              <w:t xml:space="preserve">FR-17</w:t>
            </w:r>
          </w:p>
        </w:tc>
        <w:tc>
          <w:tcPr>
            <w:tcW w:type="dxa" w:w="2572"/>
            <w:vAlign w:val="center"/>
          </w:tcPr>
          <w:p>
            <w:pPr>
              <w:jc w:val="left"/>
            </w:pPr>
            <w:r>
              <w:rPr>
                <w:rFonts w:ascii="Calibri" w:cs="Calibri" w:eastAsia="Calibri" w:hAnsi="Calibri"/>
                <w:b w:val="false"/>
                <w:bCs w:val="false"/>
                <w:sz w:val="18"/>
                <w:szCs w:val="18"/>
              </w:rPr>
              <w:t xml:space="preserve">Compare models</w:t>
            </w:r>
          </w:p>
        </w:tc>
        <w:tc>
          <w:tcPr>
            <w:tcW w:type="dxa" w:w="2374"/>
            <w:vAlign w:val="center"/>
          </w:tcPr>
          <w:p>
            <w:pPr>
              <w:jc w:val="left"/>
            </w:pPr>
            <w:r>
              <w:rPr>
                <w:rFonts w:ascii="Calibri" w:cs="Calibri" w:eastAsia="Calibri" w:hAnsi="Calibri"/>
                <w:b w:val="false"/>
                <w:bCs w:val="false"/>
                <w:sz w:val="18"/>
                <w:szCs w:val="18"/>
              </w:rPr>
              <w:t xml:space="preserve">Comparison Service</w:t>
            </w:r>
          </w:p>
        </w:tc>
        <w:tc>
          <w:tcPr>
            <w:tcW w:type="dxa" w:w="2177"/>
            <w:vAlign w:val="center"/>
          </w:tcPr>
          <w:p>
            <w:pPr>
              <w:jc w:val="left"/>
            </w:pPr>
            <w:r>
              <w:rPr>
                <w:rFonts w:ascii="Calibri" w:cs="Calibri" w:eastAsia="Calibri" w:hAnsi="Calibri"/>
                <w:b w:val="false"/>
                <w:bCs w:val="false"/>
                <w:sz w:val="18"/>
                <w:szCs w:val="18"/>
              </w:rPr>
              <w:t xml:space="preserve">comparison_service.py</w:t>
            </w:r>
          </w:p>
        </w:tc>
        <w:tc>
          <w:tcPr>
            <w:tcW w:type="dxa" w:w="1287"/>
            <w:vAlign w:val="center"/>
          </w:tcPr>
          <w:p>
            <w:pPr>
              <w:jc w:val="left"/>
            </w:pPr>
            <w:r>
              <w:rPr>
                <w:rFonts w:ascii="Calibri" w:cs="Calibri" w:eastAsia="Calibri" w:hAnsi="Calibri"/>
                <w:b w:val="false"/>
                <w:bCs w:val="false"/>
                <w:sz w:val="18"/>
                <w:szCs w:val="18"/>
              </w:rPr>
              <w:t xml:space="preserve">TC-18</w:t>
            </w:r>
          </w:p>
        </w:tc>
      </w:tr>
      <w:tr>
        <w:tc>
          <w:tcPr>
            <w:tcW w:type="dxa" w:w="890"/>
            <w:vAlign w:val="center"/>
          </w:tcPr>
          <w:p>
            <w:pPr>
              <w:jc w:val="left"/>
            </w:pPr>
            <w:r>
              <w:rPr>
                <w:rFonts w:ascii="Calibri" w:cs="Calibri" w:eastAsia="Calibri" w:hAnsi="Calibri"/>
                <w:b w:val="false"/>
                <w:bCs w:val="false"/>
                <w:sz w:val="18"/>
                <w:szCs w:val="18"/>
              </w:rPr>
              <w:t xml:space="preserve">FR-18</w:t>
            </w:r>
          </w:p>
        </w:tc>
        <w:tc>
          <w:tcPr>
            <w:tcW w:type="dxa" w:w="2572"/>
            <w:vAlign w:val="center"/>
          </w:tcPr>
          <w:p>
            <w:pPr>
              <w:jc w:val="left"/>
            </w:pPr>
            <w:r>
              <w:rPr>
                <w:rFonts w:ascii="Calibri" w:cs="Calibri" w:eastAsia="Calibri" w:hAnsi="Calibri"/>
                <w:b w:val="false"/>
                <w:bCs w:val="false"/>
                <w:sz w:val="18"/>
                <w:szCs w:val="18"/>
              </w:rPr>
              <w:t xml:space="preserve">Store test run results</w:t>
            </w:r>
          </w:p>
        </w:tc>
        <w:tc>
          <w:tcPr>
            <w:tcW w:type="dxa" w:w="2374"/>
            <w:vAlign w:val="center"/>
          </w:tcPr>
          <w:p>
            <w:pPr>
              <w:jc w:val="left"/>
            </w:pPr>
            <w:r>
              <w:rPr>
                <w:rFonts w:ascii="Calibri" w:cs="Calibri" w:eastAsia="Calibri" w:hAnsi="Calibri"/>
                <w:b w:val="false"/>
                <w:bCs w:val="false"/>
                <w:sz w:val="18"/>
                <w:szCs w:val="18"/>
              </w:rPr>
              <w:t xml:space="preserve">Result Service</w:t>
            </w:r>
          </w:p>
        </w:tc>
        <w:tc>
          <w:tcPr>
            <w:tcW w:type="dxa" w:w="2177"/>
            <w:vAlign w:val="center"/>
          </w:tcPr>
          <w:p>
            <w:pPr>
              <w:jc w:val="left"/>
            </w:pPr>
            <w:r>
              <w:rPr>
                <w:rFonts w:ascii="Calibri" w:cs="Calibri" w:eastAsia="Calibri" w:hAnsi="Calibri"/>
                <w:b w:val="false"/>
                <w:bCs w:val="false"/>
                <w:sz w:val="18"/>
                <w:szCs w:val="18"/>
              </w:rPr>
              <w:t xml:space="preserve">result_service.py</w:t>
            </w:r>
          </w:p>
        </w:tc>
        <w:tc>
          <w:tcPr>
            <w:tcW w:type="dxa" w:w="1287"/>
            <w:vAlign w:val="center"/>
          </w:tcPr>
          <w:p>
            <w:pPr>
              <w:jc w:val="left"/>
            </w:pPr>
            <w:r>
              <w:rPr>
                <w:rFonts w:ascii="Calibri" w:cs="Calibri" w:eastAsia="Calibri" w:hAnsi="Calibri"/>
                <w:b w:val="false"/>
                <w:bCs w:val="false"/>
                <w:sz w:val="18"/>
                <w:szCs w:val="18"/>
              </w:rPr>
              <w:t xml:space="preserve">TC-16</w:t>
            </w:r>
          </w:p>
        </w:tc>
      </w:tr>
      <w:tr>
        <w:tc>
          <w:tcPr>
            <w:tcW w:type="dxa" w:w="890"/>
            <w:vAlign w:val="center"/>
          </w:tcPr>
          <w:p>
            <w:pPr>
              <w:jc w:val="left"/>
            </w:pPr>
            <w:r>
              <w:rPr>
                <w:rFonts w:ascii="Calibri" w:cs="Calibri" w:eastAsia="Calibri" w:hAnsi="Calibri"/>
                <w:b w:val="false"/>
                <w:bCs w:val="false"/>
                <w:sz w:val="18"/>
                <w:szCs w:val="18"/>
              </w:rPr>
              <w:t xml:space="preserve">FR-19</w:t>
            </w:r>
          </w:p>
        </w:tc>
        <w:tc>
          <w:tcPr>
            <w:tcW w:type="dxa" w:w="2572"/>
            <w:vAlign w:val="center"/>
          </w:tcPr>
          <w:p>
            <w:pPr>
              <w:jc w:val="left"/>
            </w:pPr>
            <w:r>
              <w:rPr>
                <w:rFonts w:ascii="Calibri" w:cs="Calibri" w:eastAsia="Calibri" w:hAnsi="Calibri"/>
                <w:b w:val="false"/>
                <w:bCs w:val="false"/>
                <w:sz w:val="18"/>
                <w:szCs w:val="18"/>
              </w:rPr>
              <w:t xml:space="preserve">Export to JSON</w:t>
            </w:r>
          </w:p>
        </w:tc>
        <w:tc>
          <w:tcPr>
            <w:tcW w:type="dxa" w:w="2374"/>
            <w:vAlign w:val="center"/>
          </w:tcPr>
          <w:p>
            <w:pPr>
              <w:jc w:val="left"/>
            </w:pPr>
            <w:r>
              <w:rPr>
                <w:rFonts w:ascii="Calibri" w:cs="Calibri" w:eastAsia="Calibri" w:hAnsi="Calibri"/>
                <w:b w:val="false"/>
                <w:bCs w:val="false"/>
                <w:sz w:val="18"/>
                <w:szCs w:val="18"/>
              </w:rPr>
              <w:t xml:space="preserve">Result Service</w:t>
            </w:r>
          </w:p>
        </w:tc>
        <w:tc>
          <w:tcPr>
            <w:tcW w:type="dxa" w:w="2177"/>
            <w:vAlign w:val="center"/>
          </w:tcPr>
          <w:p>
            <w:pPr>
              <w:jc w:val="left"/>
            </w:pPr>
            <w:r>
              <w:rPr>
                <w:rFonts w:ascii="Calibri" w:cs="Calibri" w:eastAsia="Calibri" w:hAnsi="Calibri"/>
                <w:b w:val="false"/>
                <w:bCs w:val="false"/>
                <w:sz w:val="18"/>
                <w:szCs w:val="18"/>
              </w:rPr>
              <w:t xml:space="preserve">result_service.py</w:t>
            </w:r>
          </w:p>
        </w:tc>
        <w:tc>
          <w:tcPr>
            <w:tcW w:type="dxa" w:w="1287"/>
            <w:vAlign w:val="center"/>
          </w:tcPr>
          <w:p>
            <w:pPr>
              <w:jc w:val="left"/>
            </w:pPr>
            <w:r>
              <w:rPr>
                <w:rFonts w:ascii="Calibri" w:cs="Calibri" w:eastAsia="Calibri" w:hAnsi="Calibri"/>
                <w:b w:val="false"/>
                <w:bCs w:val="false"/>
                <w:sz w:val="18"/>
                <w:szCs w:val="18"/>
              </w:rPr>
              <w:t xml:space="preserve">TC-16</w:t>
            </w:r>
          </w:p>
        </w:tc>
      </w:tr>
      <w:tr>
        <w:tc>
          <w:tcPr>
            <w:tcW w:type="dxa" w:w="890"/>
            <w:vAlign w:val="center"/>
          </w:tcPr>
          <w:p>
            <w:pPr>
              <w:jc w:val="left"/>
            </w:pPr>
            <w:r>
              <w:rPr>
                <w:rFonts w:ascii="Calibri" w:cs="Calibri" w:eastAsia="Calibri" w:hAnsi="Calibri"/>
                <w:b w:val="false"/>
                <w:bCs w:val="false"/>
                <w:sz w:val="18"/>
                <w:szCs w:val="18"/>
              </w:rPr>
              <w:t xml:space="preserve">FR-20</w:t>
            </w:r>
          </w:p>
        </w:tc>
        <w:tc>
          <w:tcPr>
            <w:tcW w:type="dxa" w:w="2572"/>
            <w:vAlign w:val="center"/>
          </w:tcPr>
          <w:p>
            <w:pPr>
              <w:jc w:val="left"/>
            </w:pPr>
            <w:r>
              <w:rPr>
                <w:rFonts w:ascii="Calibri" w:cs="Calibri" w:eastAsia="Calibri" w:hAnsi="Calibri"/>
                <w:b w:val="false"/>
                <w:bCs w:val="false"/>
                <w:sz w:val="18"/>
                <w:szCs w:val="18"/>
              </w:rPr>
              <w:t xml:space="preserve">Export to CSV</w:t>
            </w:r>
          </w:p>
        </w:tc>
        <w:tc>
          <w:tcPr>
            <w:tcW w:type="dxa" w:w="2374"/>
            <w:vAlign w:val="center"/>
          </w:tcPr>
          <w:p>
            <w:pPr>
              <w:jc w:val="left"/>
            </w:pPr>
            <w:r>
              <w:rPr>
                <w:rFonts w:ascii="Calibri" w:cs="Calibri" w:eastAsia="Calibri" w:hAnsi="Calibri"/>
                <w:b w:val="false"/>
                <w:bCs w:val="false"/>
                <w:sz w:val="18"/>
                <w:szCs w:val="18"/>
              </w:rPr>
              <w:t xml:space="preserve">Result Service</w:t>
            </w:r>
          </w:p>
        </w:tc>
        <w:tc>
          <w:tcPr>
            <w:tcW w:type="dxa" w:w="2177"/>
            <w:vAlign w:val="center"/>
          </w:tcPr>
          <w:p>
            <w:pPr>
              <w:jc w:val="left"/>
            </w:pPr>
            <w:r>
              <w:rPr>
                <w:rFonts w:ascii="Calibri" w:cs="Calibri" w:eastAsia="Calibri" w:hAnsi="Calibri"/>
                <w:b w:val="false"/>
                <w:bCs w:val="false"/>
                <w:sz w:val="18"/>
                <w:szCs w:val="18"/>
              </w:rPr>
              <w:t xml:space="preserve">result_service.py</w:t>
            </w:r>
          </w:p>
        </w:tc>
        <w:tc>
          <w:tcPr>
            <w:tcW w:type="dxa" w:w="1287"/>
            <w:vAlign w:val="center"/>
          </w:tcPr>
          <w:p>
            <w:pPr>
              <w:jc w:val="left"/>
            </w:pPr>
            <w:r>
              <w:rPr>
                <w:rFonts w:ascii="Calibri" w:cs="Calibri" w:eastAsia="Calibri" w:hAnsi="Calibri"/>
                <w:b w:val="false"/>
                <w:bCs w:val="false"/>
                <w:sz w:val="18"/>
                <w:szCs w:val="18"/>
              </w:rPr>
              <w:t xml:space="preserve">TC-17</w:t>
            </w:r>
          </w:p>
        </w:tc>
      </w:tr>
      <w:tr>
        <w:tc>
          <w:tcPr>
            <w:tcW w:type="dxa" w:w="890"/>
            <w:vAlign w:val="center"/>
          </w:tcPr>
          <w:p>
            <w:pPr>
              <w:jc w:val="left"/>
            </w:pPr>
            <w:r>
              <w:rPr>
                <w:rFonts w:ascii="Calibri" w:cs="Calibri" w:eastAsia="Calibri" w:hAnsi="Calibri"/>
                <w:b w:val="false"/>
                <w:bCs w:val="false"/>
                <w:sz w:val="18"/>
                <w:szCs w:val="18"/>
              </w:rPr>
              <w:t xml:space="preserve">FR-21</w:t>
            </w:r>
          </w:p>
        </w:tc>
        <w:tc>
          <w:tcPr>
            <w:tcW w:type="dxa" w:w="2572"/>
            <w:vAlign w:val="center"/>
          </w:tcPr>
          <w:p>
            <w:pPr>
              <w:jc w:val="left"/>
            </w:pPr>
            <w:r>
              <w:rPr>
                <w:rFonts w:ascii="Calibri" w:cs="Calibri" w:eastAsia="Calibri" w:hAnsi="Calibri"/>
                <w:b w:val="false"/>
                <w:bCs w:val="false"/>
                <w:sz w:val="18"/>
                <w:szCs w:val="18"/>
              </w:rPr>
              <w:t xml:space="preserve">Handle errors gracefully</w:t>
            </w:r>
          </w:p>
        </w:tc>
        <w:tc>
          <w:tcPr>
            <w:tcW w:type="dxa" w:w="2374"/>
            <w:vAlign w:val="center"/>
          </w:tcPr>
          <w:p>
            <w:pPr>
              <w:jc w:val="left"/>
            </w:pPr>
            <w:r>
              <w:rPr>
                <w:rFonts w:ascii="Calibri" w:cs="Calibri" w:eastAsia="Calibri" w:hAnsi="Calibri"/>
                <w:b w:val="false"/>
                <w:bCs w:val="false"/>
                <w:sz w:val="18"/>
                <w:szCs w:val="18"/>
              </w:rPr>
              <w:t xml:space="preserve">All services</w:t>
            </w:r>
          </w:p>
        </w:tc>
        <w:tc>
          <w:tcPr>
            <w:tcW w:type="dxa" w:w="2177"/>
            <w:vAlign w:val="center"/>
          </w:tcPr>
          <w:p>
            <w:pPr>
              <w:jc w:val="left"/>
            </w:pPr>
            <w:r>
              <w:rPr>
                <w:rFonts w:ascii="Calibri" w:cs="Calibri" w:eastAsia="Calibri" w:hAnsi="Calibri"/>
                <w:b w:val="false"/>
                <w:bCs w:val="false"/>
                <w:sz w:val="18"/>
                <w:szCs w:val="18"/>
              </w:rPr>
              <w:t xml:space="preserve">error_handling.py</w:t>
            </w:r>
          </w:p>
        </w:tc>
        <w:tc>
          <w:tcPr>
            <w:tcW w:type="dxa" w:w="1287"/>
            <w:vAlign w:val="center"/>
          </w:tcPr>
          <w:p>
            <w:pPr>
              <w:jc w:val="left"/>
            </w:pPr>
            <w:r>
              <w:rPr>
                <w:rFonts w:ascii="Calibri" w:cs="Calibri" w:eastAsia="Calibri" w:hAnsi="Calibri"/>
                <w:b w:val="false"/>
                <w:bCs w:val="false"/>
                <w:sz w:val="18"/>
                <w:szCs w:val="18"/>
              </w:rPr>
              <w:t xml:space="preserve">TC-08, TC-20, TC-21</w:t>
            </w:r>
          </w:p>
        </w:tc>
      </w:tr>
      <w:tr>
        <w:tc>
          <w:tcPr>
            <w:tcW w:type="dxa" w:w="890"/>
            <w:vAlign w:val="center"/>
          </w:tcPr>
          <w:p>
            <w:pPr>
              <w:jc w:val="left"/>
            </w:pPr>
            <w:r>
              <w:rPr>
                <w:rFonts w:ascii="Calibri" w:cs="Calibri" w:eastAsia="Calibri" w:hAnsi="Calibri"/>
                <w:b w:val="false"/>
                <w:bCs w:val="false"/>
                <w:sz w:val="18"/>
                <w:szCs w:val="18"/>
              </w:rPr>
              <w:t xml:space="preserve">FR-22</w:t>
            </w:r>
          </w:p>
        </w:tc>
        <w:tc>
          <w:tcPr>
            <w:tcW w:type="dxa" w:w="2572"/>
            <w:vAlign w:val="center"/>
          </w:tcPr>
          <w:p>
            <w:pPr>
              <w:jc w:val="left"/>
            </w:pPr>
            <w:r>
              <w:rPr>
                <w:rFonts w:ascii="Calibri" w:cs="Calibri" w:eastAsia="Calibri" w:hAnsi="Calibri"/>
                <w:b w:val="false"/>
                <w:bCs w:val="false"/>
                <w:sz w:val="18"/>
                <w:szCs w:val="18"/>
              </w:rPr>
              <w:t xml:space="preserve">Console-based interaction</w:t>
            </w:r>
          </w:p>
        </w:tc>
        <w:tc>
          <w:tcPr>
            <w:tcW w:type="dxa" w:w="2374"/>
            <w:vAlign w:val="center"/>
          </w:tcPr>
          <w:p>
            <w:pPr>
              <w:jc w:val="left"/>
            </w:pPr>
            <w:r>
              <w:rPr>
                <w:rFonts w:ascii="Calibri" w:cs="Calibri" w:eastAsia="Calibri" w:hAnsi="Calibri"/>
                <w:b w:val="false"/>
                <w:bCs w:val="false"/>
                <w:sz w:val="18"/>
                <w:szCs w:val="18"/>
              </w:rPr>
              <w:t xml:space="preserve">Console Application</w:t>
            </w:r>
          </w:p>
        </w:tc>
        <w:tc>
          <w:tcPr>
            <w:tcW w:type="dxa" w:w="2177"/>
            <w:vAlign w:val="center"/>
          </w:tcPr>
          <w:p>
            <w:pPr>
              <w:jc w:val="left"/>
            </w:pPr>
            <w:r>
              <w:rPr>
                <w:rFonts w:ascii="Calibri" w:cs="Calibri" w:eastAsia="Calibri" w:hAnsi="Calibri"/>
                <w:b w:val="false"/>
                <w:bCs w:val="false"/>
                <w:sz w:val="18"/>
                <w:szCs w:val="18"/>
              </w:rPr>
              <w:t xml:space="preserve">console_app.py</w:t>
            </w:r>
          </w:p>
        </w:tc>
        <w:tc>
          <w:tcPr>
            <w:tcW w:type="dxa" w:w="1287"/>
            <w:vAlign w:val="center"/>
          </w:tcPr>
          <w:p>
            <w:pPr>
              <w:jc w:val="left"/>
            </w:pPr>
            <w:r>
              <w:rPr>
                <w:rFonts w:ascii="Calibri" w:cs="Calibri" w:eastAsia="Calibri" w:hAnsi="Calibri"/>
                <w:b w:val="false"/>
                <w:bCs w:val="false"/>
                <w:sz w:val="18"/>
                <w:szCs w:val="18"/>
              </w:rPr>
              <w:t xml:space="preserve">TC-19</w:t>
            </w:r>
          </w:p>
        </w:tc>
      </w:tr>
    </w:tbl>
    <w:p>
      <w:pPr>
        <w:pStyle w:val="Heading1"/>
        <w:pageBreakBefore/>
        <w:spacing w:after="200" w:before="400"/>
      </w:pPr>
      <w:r>
        <w:t xml:space="preserve">Chapter 22 — Final SDLC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400"/>
      </w:tblGrid>
      <w:tr>
        <w:trPr>
          <w:tblHeader/>
        </w:trPr>
        <w:tc>
          <w:tcPr>
            <w:tcW w:type="dxa" w:w="1800"/>
            <w:shd w:fill="D9E2F3" w:val="clear"/>
            <w:vAlign w:val="center"/>
          </w:tcPr>
          <w:p>
            <w:pPr>
              <w:jc w:val="left"/>
            </w:pPr>
            <w:r>
              <w:rPr>
                <w:rFonts w:ascii="Calibri" w:cs="Calibri" w:eastAsia="Calibri" w:hAnsi="Calibri"/>
                <w:b/>
                <w:bCs/>
                <w:sz w:val="19"/>
                <w:szCs w:val="19"/>
              </w:rPr>
              <w:t xml:space="preserve">Phase</w:t>
            </w:r>
          </w:p>
        </w:tc>
        <w:tc>
          <w:tcPr>
            <w:tcW w:type="dxa" w:w="4000"/>
            <w:shd w:fill="D9E2F3" w:val="clear"/>
            <w:vAlign w:val="center"/>
          </w:tcPr>
          <w:p>
            <w:pPr>
              <w:jc w:val="left"/>
            </w:pPr>
            <w:r>
              <w:rPr>
                <w:rFonts w:ascii="Calibri" w:cs="Calibri" w:eastAsia="Calibri" w:hAnsi="Calibri"/>
                <w:b/>
                <w:bCs/>
                <w:sz w:val="19"/>
                <w:szCs w:val="19"/>
              </w:rPr>
              <w:t xml:space="preserve">Activities</w:t>
            </w:r>
          </w:p>
        </w:tc>
        <w:tc>
          <w:tcPr>
            <w:tcW w:type="dxa" w:w="3400"/>
            <w:shd w:fill="D9E2F3" w:val="clear"/>
            <w:vAlign w:val="center"/>
          </w:tcPr>
          <w:p>
            <w:pPr>
              <w:jc w:val="left"/>
            </w:pPr>
            <w:r>
              <w:rPr>
                <w:rFonts w:ascii="Calibri" w:cs="Calibri" w:eastAsia="Calibri" w:hAnsi="Calibri"/>
                <w:b/>
                <w:bCs/>
                <w:sz w:val="19"/>
                <w:szCs w:val="19"/>
              </w:rPr>
              <w:t xml:space="preserve">Deliverables</w:t>
            </w:r>
          </w:p>
        </w:tc>
      </w:tr>
      <w:tr>
        <w:tc>
          <w:tcPr>
            <w:tcW w:type="dxa" w:w="1800"/>
            <w:vAlign w:val="center"/>
          </w:tcPr>
          <w:p>
            <w:pPr>
              <w:jc w:val="left"/>
            </w:pPr>
            <w:r>
              <w:rPr>
                <w:rFonts w:ascii="Calibri" w:cs="Calibri" w:eastAsia="Calibri" w:hAnsi="Calibri"/>
                <w:b w:val="false"/>
                <w:bCs w:val="false"/>
                <w:sz w:val="18"/>
                <w:szCs w:val="18"/>
              </w:rPr>
              <w:t xml:space="preserve">Planning</w:t>
            </w:r>
          </w:p>
        </w:tc>
        <w:tc>
          <w:tcPr>
            <w:tcW w:type="dxa" w:w="4000"/>
            <w:vAlign w:val="center"/>
          </w:tcPr>
          <w:p>
            <w:pPr>
              <w:jc w:val="left"/>
            </w:pPr>
            <w:r>
              <w:rPr>
                <w:rFonts w:ascii="Calibri" w:cs="Calibri" w:eastAsia="Calibri" w:hAnsi="Calibri"/>
                <w:b w:val="false"/>
                <w:bCs w:val="false"/>
                <w:sz w:val="18"/>
                <w:szCs w:val="18"/>
              </w:rPr>
              <w:t xml:space="preserve">Define problem statement, aim, objectives, and scope of the AI Hallucination Stress Tester.</w:t>
            </w:r>
          </w:p>
        </w:tc>
        <w:tc>
          <w:tcPr>
            <w:tcW w:type="dxa" w:w="3400"/>
            <w:vAlign w:val="center"/>
          </w:tcPr>
          <w:p>
            <w:pPr>
              <w:jc w:val="left"/>
            </w:pPr>
            <w:r>
              <w:rPr>
                <w:rFonts w:ascii="Calibri" w:cs="Calibri" w:eastAsia="Calibri" w:hAnsi="Calibri"/>
                <w:b w:val="false"/>
                <w:bCs w:val="false"/>
                <w:sz w:val="18"/>
                <w:szCs w:val="18"/>
              </w:rPr>
              <w:t xml:space="preserve">Project charter (Chapter 1), feasibility study (Chapter 3).</w:t>
            </w:r>
          </w:p>
        </w:tc>
      </w:tr>
      <w:tr>
        <w:tc>
          <w:tcPr>
            <w:tcW w:type="dxa" w:w="1800"/>
            <w:vAlign w:val="center"/>
          </w:tcPr>
          <w:p>
            <w:pPr>
              <w:jc w:val="left"/>
            </w:pPr>
            <w:r>
              <w:rPr>
                <w:rFonts w:ascii="Calibri" w:cs="Calibri" w:eastAsia="Calibri" w:hAnsi="Calibri"/>
                <w:b w:val="false"/>
                <w:bCs w:val="false"/>
                <w:sz w:val="18"/>
                <w:szCs w:val="18"/>
              </w:rPr>
              <w:t xml:space="preserve">Requirement Analysis</w:t>
            </w:r>
          </w:p>
        </w:tc>
        <w:tc>
          <w:tcPr>
            <w:tcW w:type="dxa" w:w="4000"/>
            <w:vAlign w:val="center"/>
          </w:tcPr>
          <w:p>
            <w:pPr>
              <w:jc w:val="left"/>
            </w:pPr>
            <w:r>
              <w:rPr>
                <w:rFonts w:ascii="Calibri" w:cs="Calibri" w:eastAsia="Calibri" w:hAnsi="Calibri"/>
                <w:b w:val="false"/>
                <w:bCs w:val="false"/>
                <w:sz w:val="18"/>
                <w:szCs w:val="18"/>
              </w:rPr>
              <w:t xml:space="preserve">Elicit and document functional and non-functional requirements for testing, evaluation, and reporting.</w:t>
            </w:r>
          </w:p>
        </w:tc>
        <w:tc>
          <w:tcPr>
            <w:tcW w:type="dxa" w:w="3400"/>
            <w:vAlign w:val="center"/>
          </w:tcPr>
          <w:p>
            <w:pPr>
              <w:jc w:val="left"/>
            </w:pPr>
            <w:r>
              <w:rPr>
                <w:rFonts w:ascii="Calibri" w:cs="Calibri" w:eastAsia="Calibri" w:hAnsi="Calibri"/>
                <w:b w:val="false"/>
                <w:bCs w:val="false"/>
                <w:sz w:val="18"/>
                <w:szCs w:val="18"/>
              </w:rPr>
              <w:t xml:space="preserve">SRS (Chapter 4).</w:t>
            </w:r>
          </w:p>
        </w:tc>
      </w:tr>
      <w:tr>
        <w:tc>
          <w:tcPr>
            <w:tcW w:type="dxa" w:w="1800"/>
            <w:vAlign w:val="center"/>
          </w:tcPr>
          <w:p>
            <w:pPr>
              <w:jc w:val="left"/>
            </w:pPr>
            <w:r>
              <w:rPr>
                <w:rFonts w:ascii="Calibri" w:cs="Calibri" w:eastAsia="Calibri" w:hAnsi="Calibri"/>
                <w:b w:val="false"/>
                <w:bCs w:val="false"/>
                <w:sz w:val="18"/>
                <w:szCs w:val="18"/>
              </w:rPr>
              <w:t xml:space="preserve">Design</w:t>
            </w:r>
          </w:p>
        </w:tc>
        <w:tc>
          <w:tcPr>
            <w:tcW w:type="dxa" w:w="4000"/>
            <w:vAlign w:val="center"/>
          </w:tcPr>
          <w:p>
            <w:pPr>
              <w:jc w:val="left"/>
            </w:pPr>
            <w:r>
              <w:rPr>
                <w:rFonts w:ascii="Calibri" w:cs="Calibri" w:eastAsia="Calibri" w:hAnsi="Calibri"/>
                <w:b w:val="false"/>
                <w:bCs w:val="false"/>
                <w:sz w:val="18"/>
                <w:szCs w:val="18"/>
              </w:rPr>
              <w:t xml:space="preserve">Design the layered architecture, module responsibilities, data schemas, dataset, and console UI.</w:t>
            </w:r>
          </w:p>
        </w:tc>
        <w:tc>
          <w:tcPr>
            <w:tcW w:type="dxa" w:w="3400"/>
            <w:vAlign w:val="center"/>
          </w:tcPr>
          <w:p>
            <w:pPr>
              <w:jc w:val="left"/>
            </w:pPr>
            <w:r>
              <w:rPr>
                <w:rFonts w:ascii="Calibri" w:cs="Calibri" w:eastAsia="Calibri" w:hAnsi="Calibri"/>
                <w:b w:val="false"/>
                <w:bCs w:val="false"/>
                <w:sz w:val="18"/>
                <w:szCs w:val="18"/>
              </w:rPr>
              <w:t xml:space="preserve">Architecture, module design, data design, UI design (Chapters 5, 6, 7, 10).</w:t>
            </w:r>
          </w:p>
        </w:tc>
      </w:tr>
      <w:tr>
        <w:tc>
          <w:tcPr>
            <w:tcW w:type="dxa" w:w="1800"/>
            <w:vAlign w:val="center"/>
          </w:tcPr>
          <w:p>
            <w:pPr>
              <w:jc w:val="left"/>
            </w:pPr>
            <w:r>
              <w:rPr>
                <w:rFonts w:ascii="Calibri" w:cs="Calibri" w:eastAsia="Calibri" w:hAnsi="Calibri"/>
                <w:b w:val="false"/>
                <w:bCs w:val="false"/>
                <w:sz w:val="18"/>
                <w:szCs w:val="18"/>
              </w:rPr>
              <w:t xml:space="preserve">Implementation</w:t>
            </w:r>
          </w:p>
        </w:tc>
        <w:tc>
          <w:tcPr>
            <w:tcW w:type="dxa" w:w="4000"/>
            <w:vAlign w:val="center"/>
          </w:tcPr>
          <w:p>
            <w:pPr>
              <w:jc w:val="left"/>
            </w:pPr>
            <w:r>
              <w:rPr>
                <w:rFonts w:ascii="Calibri" w:cs="Calibri" w:eastAsia="Calibri" w:hAnsi="Calibri"/>
                <w:b w:val="false"/>
                <w:bCs w:val="false"/>
                <w:sz w:val="18"/>
                <w:szCs w:val="18"/>
              </w:rPr>
              <w:t xml:space="preserve">Build each module in the defined order, from project structure through error handling.</w:t>
            </w:r>
          </w:p>
        </w:tc>
        <w:tc>
          <w:tcPr>
            <w:tcW w:type="dxa" w:w="3400"/>
            <w:vAlign w:val="center"/>
          </w:tcPr>
          <w:p>
            <w:pPr>
              <w:jc w:val="left"/>
            </w:pPr>
            <w:r>
              <w:rPr>
                <w:rFonts w:ascii="Calibri" w:cs="Calibri" w:eastAsia="Calibri" w:hAnsi="Calibri"/>
                <w:b w:val="false"/>
                <w:bCs w:val="false"/>
                <w:sz w:val="18"/>
                <w:szCs w:val="18"/>
              </w:rPr>
              <w:t xml:space="preserve">Working console application (Chapter 11).</w:t>
            </w:r>
          </w:p>
        </w:tc>
      </w:tr>
      <w:tr>
        <w:tc>
          <w:tcPr>
            <w:tcW w:type="dxa" w:w="1800"/>
            <w:vAlign w:val="center"/>
          </w:tcPr>
          <w:p>
            <w:pPr>
              <w:jc w:val="left"/>
            </w:pPr>
            <w:r>
              <w:rPr>
                <w:rFonts w:ascii="Calibri" w:cs="Calibri" w:eastAsia="Calibri" w:hAnsi="Calibri"/>
                <w:b w:val="false"/>
                <w:bCs w:val="false"/>
                <w:sz w:val="18"/>
                <w:szCs w:val="18"/>
              </w:rPr>
              <w:t xml:space="preserve">Testing</w:t>
            </w:r>
          </w:p>
        </w:tc>
        <w:tc>
          <w:tcPr>
            <w:tcW w:type="dxa" w:w="4000"/>
            <w:vAlign w:val="center"/>
          </w:tcPr>
          <w:p>
            <w:pPr>
              <w:jc w:val="left"/>
            </w:pPr>
            <w:r>
              <w:rPr>
                <w:rFonts w:ascii="Calibri" w:cs="Calibri" w:eastAsia="Calibri" w:hAnsi="Calibri"/>
                <w:b w:val="false"/>
                <w:bCs w:val="false"/>
                <w:sz w:val="18"/>
                <w:szCs w:val="18"/>
              </w:rPr>
              <w:t xml:space="preserve">Perform unit, integration, system, and error testing against defined test cases.</w:t>
            </w:r>
          </w:p>
        </w:tc>
        <w:tc>
          <w:tcPr>
            <w:tcW w:type="dxa" w:w="3400"/>
            <w:vAlign w:val="center"/>
          </w:tcPr>
          <w:p>
            <w:pPr>
              <w:jc w:val="left"/>
            </w:pPr>
            <w:r>
              <w:rPr>
                <w:rFonts w:ascii="Calibri" w:cs="Calibri" w:eastAsia="Calibri" w:hAnsi="Calibri"/>
                <w:b w:val="false"/>
                <w:bCs w:val="false"/>
                <w:sz w:val="18"/>
                <w:szCs w:val="18"/>
              </w:rPr>
              <w:t xml:space="preserve">Test strategy and test case table (Chapter 12).</w:t>
            </w:r>
          </w:p>
        </w:tc>
      </w:tr>
      <w:tr>
        <w:tc>
          <w:tcPr>
            <w:tcW w:type="dxa" w:w="1800"/>
            <w:vAlign w:val="center"/>
          </w:tcPr>
          <w:p>
            <w:pPr>
              <w:jc w:val="left"/>
            </w:pPr>
            <w:r>
              <w:rPr>
                <w:rFonts w:ascii="Calibri" w:cs="Calibri" w:eastAsia="Calibri" w:hAnsi="Calibri"/>
                <w:b w:val="false"/>
                <w:bCs w:val="false"/>
                <w:sz w:val="18"/>
                <w:szCs w:val="18"/>
              </w:rPr>
              <w:t xml:space="preserve">Deployment</w:t>
            </w:r>
          </w:p>
        </w:tc>
        <w:tc>
          <w:tcPr>
            <w:tcW w:type="dxa" w:w="4000"/>
            <w:vAlign w:val="center"/>
          </w:tcPr>
          <w:p>
            <w:pPr>
              <w:jc w:val="left"/>
            </w:pPr>
            <w:r>
              <w:rPr>
                <w:rFonts w:ascii="Calibri" w:cs="Calibri" w:eastAsia="Calibri" w:hAnsi="Calibri"/>
                <w:b w:val="false"/>
                <w:bCs w:val="false"/>
                <w:sz w:val="18"/>
                <w:szCs w:val="18"/>
              </w:rPr>
              <w:t xml:space="preserve">Package the console application with setup instructions and environment configuration.</w:t>
            </w:r>
          </w:p>
        </w:tc>
        <w:tc>
          <w:tcPr>
            <w:tcW w:type="dxa" w:w="3400"/>
            <w:vAlign w:val="center"/>
          </w:tcPr>
          <w:p>
            <w:pPr>
              <w:jc w:val="left"/>
            </w:pPr>
            <w:r>
              <w:rPr>
                <w:rFonts w:ascii="Calibri" w:cs="Calibri" w:eastAsia="Calibri" w:hAnsi="Calibri"/>
                <w:b w:val="false"/>
                <w:bCs w:val="false"/>
                <w:sz w:val="18"/>
                <w:szCs w:val="18"/>
              </w:rPr>
              <w:t xml:space="preserve">Runnable application with configuration guide.</w:t>
            </w:r>
          </w:p>
        </w:tc>
      </w:tr>
      <w:tr>
        <w:tc>
          <w:tcPr>
            <w:tcW w:type="dxa" w:w="1800"/>
            <w:vAlign w:val="center"/>
          </w:tcPr>
          <w:p>
            <w:pPr>
              <w:jc w:val="left"/>
            </w:pPr>
            <w:r>
              <w:rPr>
                <w:rFonts w:ascii="Calibri" w:cs="Calibri" w:eastAsia="Calibri" w:hAnsi="Calibri"/>
                <w:b w:val="false"/>
                <w:bCs w:val="false"/>
                <w:sz w:val="18"/>
                <w:szCs w:val="18"/>
              </w:rPr>
              <w:t xml:space="preserve">Maintenance</w:t>
            </w:r>
          </w:p>
        </w:tc>
        <w:tc>
          <w:tcPr>
            <w:tcW w:type="dxa" w:w="4000"/>
            <w:vAlign w:val="center"/>
          </w:tcPr>
          <w:p>
            <w:pPr>
              <w:jc w:val="left"/>
            </w:pPr>
            <w:r>
              <w:rPr>
                <w:rFonts w:ascii="Calibri" w:cs="Calibri" w:eastAsia="Calibri" w:hAnsi="Calibri"/>
                <w:b w:val="false"/>
                <w:bCs w:val="false"/>
                <w:sz w:val="18"/>
                <w:szCs w:val="18"/>
              </w:rPr>
              <w:t xml:space="preserve">Apply corrective, adaptive, perfective, and preventive maintenance as needed.</w:t>
            </w:r>
          </w:p>
        </w:tc>
        <w:tc>
          <w:tcPr>
            <w:tcW w:type="dxa" w:w="3400"/>
            <w:vAlign w:val="center"/>
          </w:tcPr>
          <w:p>
            <w:pPr>
              <w:jc w:val="left"/>
            </w:pPr>
            <w:r>
              <w:rPr>
                <w:rFonts w:ascii="Calibri" w:cs="Calibri" w:eastAsia="Calibri" w:hAnsi="Calibri"/>
                <w:b w:val="false"/>
                <w:bCs w:val="false"/>
                <w:sz w:val="18"/>
                <w:szCs w:val="18"/>
              </w:rPr>
              <w:t xml:space="preserve">Maintenance plan (Chapter 16).</w:t>
            </w:r>
          </w:p>
        </w:tc>
      </w:tr>
    </w:tbl>
    <w:p>
      <w:pPr>
        <w:pStyle w:val="Heading1"/>
        <w:pageBreakBefore/>
        <w:spacing w:after="200" w:before="400"/>
      </w:pPr>
      <w:r>
        <w:t xml:space="preserve">Chapter 23 — Project Deliverable Checklist</w:t>
      </w:r>
    </w:p>
    <w:p>
      <w:pPr>
        <w:spacing w:after="100"/>
      </w:pPr>
      <w:r>
        <w:rPr>
          <w:rFonts w:ascii="Calibri" w:cs="Calibri" w:eastAsia="Calibri" w:hAnsi="Calibri"/>
          <w:sz w:val="22"/>
          <w:szCs w:val="22"/>
        </w:rPr>
        <w:t xml:space="preserve">☐  Problem statement</w:t>
      </w:r>
    </w:p>
    <w:p>
      <w:pPr>
        <w:spacing w:after="100"/>
      </w:pPr>
      <w:r>
        <w:rPr>
          <w:rFonts w:ascii="Calibri" w:cs="Calibri" w:eastAsia="Calibri" w:hAnsi="Calibri"/>
          <w:sz w:val="22"/>
          <w:szCs w:val="22"/>
        </w:rPr>
        <w:t xml:space="preserve">☐  Objectives</w:t>
      </w:r>
    </w:p>
    <w:p>
      <w:pPr>
        <w:spacing w:after="100"/>
      </w:pPr>
      <w:r>
        <w:rPr>
          <w:rFonts w:ascii="Calibri" w:cs="Calibri" w:eastAsia="Calibri" w:hAnsi="Calibri"/>
          <w:sz w:val="22"/>
          <w:szCs w:val="22"/>
        </w:rPr>
        <w:t xml:space="preserve">☐  Scope</w:t>
      </w:r>
    </w:p>
    <w:p>
      <w:pPr>
        <w:spacing w:after="100"/>
      </w:pPr>
      <w:r>
        <w:rPr>
          <w:rFonts w:ascii="Calibri" w:cs="Calibri" w:eastAsia="Calibri" w:hAnsi="Calibri"/>
          <w:sz w:val="22"/>
          <w:szCs w:val="22"/>
        </w:rPr>
        <w:t xml:space="preserve">☐  Requirements</w:t>
      </w:r>
    </w:p>
    <w:p>
      <w:pPr>
        <w:spacing w:after="100"/>
      </w:pPr>
      <w:r>
        <w:rPr>
          <w:rFonts w:ascii="Calibri" w:cs="Calibri" w:eastAsia="Calibri" w:hAnsi="Calibri"/>
          <w:sz w:val="22"/>
          <w:szCs w:val="22"/>
        </w:rPr>
        <w:t xml:space="preserve">☐  Feasibility study</w:t>
      </w:r>
    </w:p>
    <w:p>
      <w:pPr>
        <w:spacing w:after="100"/>
      </w:pPr>
      <w:r>
        <w:rPr>
          <w:rFonts w:ascii="Calibri" w:cs="Calibri" w:eastAsia="Calibri" w:hAnsi="Calibri"/>
          <w:sz w:val="22"/>
          <w:szCs w:val="22"/>
        </w:rPr>
        <w:t xml:space="preserve">☐  Architecture</w:t>
      </w:r>
    </w:p>
    <w:p>
      <w:pPr>
        <w:spacing w:after="100"/>
      </w:pPr>
      <w:r>
        <w:rPr>
          <w:rFonts w:ascii="Calibri" w:cs="Calibri" w:eastAsia="Calibri" w:hAnsi="Calibri"/>
          <w:sz w:val="22"/>
          <w:szCs w:val="22"/>
        </w:rPr>
        <w:t xml:space="preserve">☐  Module design</w:t>
      </w:r>
    </w:p>
    <w:p>
      <w:pPr>
        <w:spacing w:after="100"/>
      </w:pPr>
      <w:r>
        <w:rPr>
          <w:rFonts w:ascii="Calibri" w:cs="Calibri" w:eastAsia="Calibri" w:hAnsi="Calibri"/>
          <w:sz w:val="22"/>
          <w:szCs w:val="22"/>
        </w:rPr>
        <w:t xml:space="preserve">☐  Data design</w:t>
      </w:r>
    </w:p>
    <w:p>
      <w:pPr>
        <w:spacing w:after="100"/>
      </w:pPr>
      <w:r>
        <w:rPr>
          <w:rFonts w:ascii="Calibri" w:cs="Calibri" w:eastAsia="Calibri" w:hAnsi="Calibri"/>
          <w:sz w:val="22"/>
          <w:szCs w:val="22"/>
        </w:rPr>
        <w:t xml:space="preserve">☐  Dataset design</w:t>
      </w:r>
    </w:p>
    <w:p>
      <w:pPr>
        <w:spacing w:after="100"/>
      </w:pPr>
      <w:r>
        <w:rPr>
          <w:rFonts w:ascii="Calibri" w:cs="Calibri" w:eastAsia="Calibri" w:hAnsi="Calibri"/>
          <w:sz w:val="22"/>
          <w:szCs w:val="22"/>
        </w:rPr>
        <w:t xml:space="preserve">☐  LLM evaluation design</w:t>
      </w:r>
    </w:p>
    <w:p>
      <w:pPr>
        <w:spacing w:after="100"/>
      </w:pPr>
      <w:r>
        <w:rPr>
          <w:rFonts w:ascii="Calibri" w:cs="Calibri" w:eastAsia="Calibri" w:hAnsi="Calibri"/>
          <w:sz w:val="22"/>
          <w:szCs w:val="22"/>
        </w:rPr>
        <w:t xml:space="preserve">☐  Scoring methodology</w:t>
      </w:r>
    </w:p>
    <w:p>
      <w:pPr>
        <w:spacing w:after="100"/>
      </w:pPr>
      <w:r>
        <w:rPr>
          <w:rFonts w:ascii="Calibri" w:cs="Calibri" w:eastAsia="Calibri" w:hAnsi="Calibri"/>
          <w:sz w:val="22"/>
          <w:szCs w:val="22"/>
        </w:rPr>
        <w:t xml:space="preserve">☐  Console UI design</w:t>
      </w:r>
    </w:p>
    <w:p>
      <w:pPr>
        <w:spacing w:after="100"/>
      </w:pPr>
      <w:r>
        <w:rPr>
          <w:rFonts w:ascii="Calibri" w:cs="Calibri" w:eastAsia="Calibri" w:hAnsi="Calibri"/>
          <w:sz w:val="22"/>
          <w:szCs w:val="22"/>
        </w:rPr>
        <w:t xml:space="preserve">☐  Implementation plan</w:t>
      </w:r>
    </w:p>
    <w:p>
      <w:pPr>
        <w:spacing w:after="100"/>
      </w:pPr>
      <w:r>
        <w:rPr>
          <w:rFonts w:ascii="Calibri" w:cs="Calibri" w:eastAsia="Calibri" w:hAnsi="Calibri"/>
          <w:sz w:val="22"/>
          <w:szCs w:val="22"/>
        </w:rPr>
        <w:t xml:space="preserve">☐  Testing strategy</w:t>
      </w:r>
    </w:p>
    <w:p>
      <w:pPr>
        <w:spacing w:after="100"/>
      </w:pPr>
      <w:r>
        <w:rPr>
          <w:rFonts w:ascii="Calibri" w:cs="Calibri" w:eastAsia="Calibri" w:hAnsi="Calibri"/>
          <w:sz w:val="22"/>
          <w:szCs w:val="22"/>
        </w:rPr>
        <w:t xml:space="preserve">☐  Test cases</w:t>
      </w:r>
    </w:p>
    <w:p>
      <w:pPr>
        <w:spacing w:after="100"/>
      </w:pPr>
      <w:r>
        <w:rPr>
          <w:rFonts w:ascii="Calibri" w:cs="Calibri" w:eastAsia="Calibri" w:hAnsi="Calibri"/>
          <w:sz w:val="22"/>
          <w:szCs w:val="22"/>
        </w:rPr>
        <w:t xml:space="preserve">☐  Risk analysis</w:t>
      </w:r>
    </w:p>
    <w:p>
      <w:pPr>
        <w:spacing w:after="100"/>
      </w:pPr>
      <w:r>
        <w:rPr>
          <w:rFonts w:ascii="Calibri" w:cs="Calibri" w:eastAsia="Calibri" w:hAnsi="Calibri"/>
          <w:sz w:val="22"/>
          <w:szCs w:val="22"/>
        </w:rPr>
        <w:t xml:space="preserve">☐  Security</w:t>
      </w:r>
    </w:p>
    <w:p>
      <w:pPr>
        <w:spacing w:after="100"/>
      </w:pPr>
      <w:r>
        <w:rPr>
          <w:rFonts w:ascii="Calibri" w:cs="Calibri" w:eastAsia="Calibri" w:hAnsi="Calibri"/>
          <w:sz w:val="22"/>
          <w:szCs w:val="22"/>
        </w:rPr>
        <w:t xml:space="preserve">☐  Project schedule</w:t>
      </w:r>
    </w:p>
    <w:p>
      <w:pPr>
        <w:spacing w:after="100"/>
      </w:pPr>
      <w:r>
        <w:rPr>
          <w:rFonts w:ascii="Calibri" w:cs="Calibri" w:eastAsia="Calibri" w:hAnsi="Calibri"/>
          <w:sz w:val="22"/>
          <w:szCs w:val="22"/>
        </w:rPr>
        <w:t xml:space="preserve">☐  Maintenance</w:t>
      </w:r>
    </w:p>
    <w:p>
      <w:pPr>
        <w:spacing w:after="100"/>
      </w:pPr>
      <w:r>
        <w:rPr>
          <w:rFonts w:ascii="Calibri" w:cs="Calibri" w:eastAsia="Calibri" w:hAnsi="Calibri"/>
          <w:sz w:val="22"/>
          <w:szCs w:val="22"/>
        </w:rPr>
        <w:t xml:space="preserve">☐  Limitations</w:t>
      </w:r>
    </w:p>
    <w:p>
      <w:pPr>
        <w:spacing w:after="100"/>
      </w:pPr>
      <w:r>
        <w:rPr>
          <w:rFonts w:ascii="Calibri" w:cs="Calibri" w:eastAsia="Calibri" w:hAnsi="Calibri"/>
          <w:sz w:val="22"/>
          <w:szCs w:val="22"/>
        </w:rPr>
        <w:t xml:space="preserve">☐  Future enhancements</w:t>
      </w:r>
    </w:p>
    <w:p>
      <w:pPr>
        <w:spacing w:after="100"/>
      </w:pPr>
      <w:r>
        <w:rPr>
          <w:rFonts w:ascii="Calibri" w:cs="Calibri" w:eastAsia="Calibri" w:hAnsi="Calibri"/>
          <w:sz w:val="22"/>
          <w:szCs w:val="22"/>
        </w:rPr>
        <w:t xml:space="preserve">☐  Conclusion</w:t>
      </w:r>
    </w:p>
    <w:p>
      <w:pPr>
        <w:spacing w:after="100"/>
      </w:pPr>
      <w:r>
        <w:rPr>
          <w:rFonts w:ascii="Calibri" w:cs="Calibri" w:eastAsia="Calibri" w:hAnsi="Calibri"/>
          <w:sz w:val="22"/>
          <w:szCs w:val="22"/>
        </w:rPr>
        <w:t xml:space="preserve">☐  Traceability matrix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180"/>
    </w:pPr>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2026-08-10T11:39:13.870Z</dcterms:created>
  <dcterms:modified xsi:type="dcterms:W3CDTF">2026-08-10T11:39:13.871Z</dcterms:modified>
</cp:coreProperties>
</file>

<file path=docProps/custom.xml><?xml version="1.0" encoding="utf-8"?>
<Properties xmlns="http://schemas.openxmlformats.org/officeDocument/2006/custom-properties" xmlns:vt="http://schemas.openxmlformats.org/officeDocument/2006/docPropsVTypes"/>
</file>