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D01598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D01598" w:rsidRDefault="00FE3C0C" w:rsidP="00A3563D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D01598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D01598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D01598" w:rsidRDefault="00CF5D0E" w:rsidP="00A35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 и программирование</w:t>
            </w:r>
          </w:p>
        </w:tc>
      </w:tr>
      <w:tr w:rsidR="00FE3C0C" w:rsidRPr="00D01598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06C864E2" w:rsidR="00FE3C0C" w:rsidRPr="00D01598" w:rsidRDefault="00E84145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Тестирование программного обеспечения</w:t>
            </w:r>
          </w:p>
        </w:tc>
      </w:tr>
    </w:tbl>
    <w:p w14:paraId="360BFFB7" w14:textId="77777777" w:rsidR="00FE3C0C" w:rsidRPr="00D01598" w:rsidRDefault="00FE3C0C" w:rsidP="00A3563D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0B968341" w:rsidR="00FE3C0C" w:rsidRPr="00F32CC6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  <w:lang w:val="vi-VN"/>
        </w:rPr>
      </w:pPr>
      <w:r w:rsidRPr="00D01598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F32CC6">
        <w:rPr>
          <w:b w:val="0"/>
          <w:caps/>
          <w:spacing w:val="20"/>
          <w:sz w:val="32"/>
          <w:szCs w:val="32"/>
          <w:lang w:val="vi-VN"/>
        </w:rPr>
        <w:t>2</w:t>
      </w:r>
    </w:p>
    <w:p w14:paraId="05AB076E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D01598" w14:paraId="29B38EC5" w14:textId="77777777" w:rsidTr="002270B2">
        <w:tc>
          <w:tcPr>
            <w:tcW w:w="4570" w:type="dxa"/>
          </w:tcPr>
          <w:p w14:paraId="692FCA0A" w14:textId="444366E2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D01598" w14:paraId="68326673" w14:textId="77777777" w:rsidTr="002270B2">
        <w:tc>
          <w:tcPr>
            <w:tcW w:w="4570" w:type="dxa"/>
          </w:tcPr>
          <w:p w14:paraId="6878F208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D01598" w14:paraId="67B83BDE" w14:textId="77777777" w:rsidTr="002270B2">
        <w:tc>
          <w:tcPr>
            <w:tcW w:w="4570" w:type="dxa"/>
          </w:tcPr>
          <w:p w14:paraId="70912D82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D01598" w:rsidRDefault="00FE3C0C" w:rsidP="00A3563D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Pr="00D01598" w:rsidRDefault="00F34364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36E134" w14:textId="77777777" w:rsidR="00FE3C0C" w:rsidRPr="00D01598" w:rsidRDefault="00FE3C0C" w:rsidP="00A3563D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D01598" w:rsidRDefault="00FE3C0C" w:rsidP="00A3563D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2026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76637A30" w:rsidR="00776914" w:rsidRPr="00DC0046" w:rsidRDefault="00E84145" w:rsidP="00A3563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lang w:val="ru-RU"/>
            </w:rPr>
          </w:pPr>
          <w:r w:rsidRPr="00D01598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val="ru" w:eastAsia="ko-KR"/>
            </w:rPr>
            <w:t xml:space="preserve">Вариант: </w:t>
          </w:r>
          <w:r w:rsidR="00DC0046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val="ru" w:eastAsia="ko-KR"/>
            </w:rPr>
            <w:t>76151</w:t>
          </w:r>
        </w:p>
        <w:p w14:paraId="3602C259" w14:textId="76D047A3" w:rsidR="00575B94" w:rsidRDefault="0077691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24262801" w:history="1">
            <w:r w:rsidR="00575B94"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1. Описание задания:</w:t>
            </w:r>
            <w:r w:rsidR="00575B94">
              <w:rPr>
                <w:noProof/>
                <w:webHidden/>
              </w:rPr>
              <w:tab/>
            </w:r>
            <w:r w:rsidR="00575B94">
              <w:rPr>
                <w:noProof/>
                <w:webHidden/>
              </w:rPr>
              <w:fldChar w:fldCharType="begin"/>
            </w:r>
            <w:r w:rsidR="00575B94">
              <w:rPr>
                <w:noProof/>
                <w:webHidden/>
              </w:rPr>
              <w:instrText xml:space="preserve"> PAGEREF _Toc224262801 \h </w:instrText>
            </w:r>
            <w:r w:rsidR="00575B94">
              <w:rPr>
                <w:noProof/>
                <w:webHidden/>
              </w:rPr>
            </w:r>
            <w:r w:rsidR="00575B94">
              <w:rPr>
                <w:noProof/>
                <w:webHidden/>
              </w:rPr>
              <w:fldChar w:fldCharType="separate"/>
            </w:r>
            <w:r w:rsidR="00575B94">
              <w:rPr>
                <w:noProof/>
                <w:webHidden/>
              </w:rPr>
              <w:t>3</w:t>
            </w:r>
            <w:r w:rsidR="00575B94">
              <w:rPr>
                <w:noProof/>
                <w:webHidden/>
              </w:rPr>
              <w:fldChar w:fldCharType="end"/>
            </w:r>
          </w:hyperlink>
        </w:p>
        <w:p w14:paraId="22E6ACCC" w14:textId="09219D4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2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Выполнение: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C722" w14:textId="092FA1A3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3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3.UML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1F97" w14:textId="0358AC9B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4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4.Описание тестового покрытия с обоснованием его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E58E" w14:textId="560D8AA8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5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5.Графики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629C" w14:textId="26A453C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6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highlight w:val="lightGray"/>
                <w:lang w:val="vi-VN"/>
              </w:rPr>
              <w:t>6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 xml:space="preserve">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B1B5" w14:textId="4DC5D569" w:rsidR="00776914" w:rsidRPr="00D01598" w:rsidRDefault="00776914" w:rsidP="00A3563D">
          <w:pPr>
            <w:spacing w:line="360" w:lineRule="auto"/>
            <w:rPr>
              <w:rFonts w:ascii="Times New Roman" w:hAnsi="Times New Roman" w:cs="Times New Roman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24CFA63" w:rsidR="00BA7EAF" w:rsidRPr="00D01598" w:rsidRDefault="00776914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D01598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224262801"/>
      <w:r w:rsidR="0082584D" w:rsidRPr="004202B8">
        <w:rPr>
          <w:rFonts w:ascii="Times New Roman" w:hAnsi="Times New Roman" w:cs="Times New Roman"/>
          <w:b/>
          <w:sz w:val="24"/>
          <w:lang w:val="ru-RU"/>
        </w:rPr>
        <w:lastRenderedPageBreak/>
        <w:t xml:space="preserve">1. </w:t>
      </w:r>
      <w:r w:rsidR="008940A2" w:rsidRPr="00D01598">
        <w:rPr>
          <w:rFonts w:ascii="Times New Roman" w:hAnsi="Times New Roman" w:cs="Times New Roman"/>
          <w:b/>
          <w:sz w:val="24"/>
          <w:lang w:val="ru-RU"/>
        </w:rPr>
        <w:t>Описание задания</w:t>
      </w:r>
      <w:r w:rsidR="001B20F0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32944F7A" w14:textId="1BA2E163" w:rsidR="00DB6B47" w:rsidRDefault="00DC0046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  <w:r w:rsidRPr="00DC0046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drawing>
          <wp:inline distT="0" distB="0" distL="0" distR="0" wp14:anchorId="52AD4F6E" wp14:editId="1B5CA705">
            <wp:extent cx="6316114" cy="1885950"/>
            <wp:effectExtent l="0" t="0" r="8890" b="0"/>
            <wp:docPr id="41960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05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4538" cy="18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4724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532274D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D5F76A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2541DC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5D2C4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B319AF7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9D84EDB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C71829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7A30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271181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059A426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C16622A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BB3B18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15BBD4F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C8AA4F1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57E6800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41F5AA3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FC69F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E5E2D23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9866FE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E6AAA2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8FF3A7D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F57812D" w14:textId="77777777" w:rsidR="00016588" w:rsidRP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8C1E944" w14:textId="19D0470B" w:rsidR="00DB6B47" w:rsidRPr="00D01598" w:rsidRDefault="0082584D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224262802"/>
      <w:r>
        <w:rPr>
          <w:rFonts w:ascii="Times New Roman" w:hAnsi="Times New Roman" w:cs="Times New Roman"/>
          <w:b/>
          <w:sz w:val="24"/>
          <w:lang w:val="en-US"/>
        </w:rPr>
        <w:lastRenderedPageBreak/>
        <w:t xml:space="preserve">2. </w:t>
      </w:r>
      <w:r w:rsidR="00074D84" w:rsidRPr="00D01598">
        <w:rPr>
          <w:rFonts w:ascii="Times New Roman" w:hAnsi="Times New Roman" w:cs="Times New Roman"/>
          <w:b/>
          <w:sz w:val="24"/>
          <w:lang w:val="ru-RU"/>
        </w:rPr>
        <w:t>Выполнение</w:t>
      </w:r>
      <w:r w:rsidR="00DB6B47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Pr="00D01598" w:rsidRDefault="00074D84" w:rsidP="00A3563D">
      <w:pPr>
        <w:spacing w:line="360" w:lineRule="auto"/>
        <w:rPr>
          <w:rFonts w:ascii="Times New Roman" w:hAnsi="Times New Roman" w:cs="Times New Roman"/>
          <w:lang w:val="vi-VN"/>
        </w:rPr>
      </w:pPr>
      <w:r w:rsidRPr="00D01598"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D01598" w:rsidRDefault="008577C2" w:rsidP="00A3563D">
      <w:pPr>
        <w:spacing w:line="360" w:lineRule="auto"/>
        <w:rPr>
          <w:rFonts w:ascii="Times New Roman" w:hAnsi="Times New Roman" w:cs="Times New Roman"/>
          <w:lang w:val="vi-VN"/>
        </w:rPr>
      </w:pPr>
    </w:p>
    <w:p w14:paraId="352068D3" w14:textId="7218CFD9" w:rsidR="008577C2" w:rsidRPr="00D01598" w:rsidRDefault="00016588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CEABF74" wp14:editId="0FEECB91">
            <wp:extent cx="3428365" cy="3428365"/>
            <wp:effectExtent l="0" t="0" r="635" b="635"/>
            <wp:docPr id="55773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36174" name="Picture 5577361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36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D01598" w:rsidRDefault="008577C2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</w:p>
    <w:p w14:paraId="3B052E20" w14:textId="1D4C3736" w:rsidR="00DB6B47" w:rsidRPr="00016588" w:rsidRDefault="00016588" w:rsidP="00A3563D">
      <w:pPr>
        <w:spacing w:line="360" w:lineRule="auto"/>
        <w:rPr>
          <w:rFonts w:ascii="Times New Roman" w:hAnsi="Times New Roman" w:cs="Times New Roman"/>
          <w:b/>
          <w:sz w:val="24"/>
          <w:szCs w:val="40"/>
          <w:lang w:val="vi-VN"/>
        </w:rPr>
      </w:pPr>
      <w:hyperlink r:id="rId8" w:history="1">
        <w:r w:rsidRPr="00016588">
          <w:rPr>
            <w:rStyle w:val="Hyperlink"/>
            <w:lang w:val="vi-VN"/>
          </w:rPr>
          <w:t>https://github.com/PNT131ITMO/6.Testing/tree/main/Lab2</w:t>
        </w:r>
      </w:hyperlink>
      <w:r w:rsidR="00DB6B47" w:rsidRPr="00016588">
        <w:rPr>
          <w:rFonts w:ascii="Times New Roman" w:hAnsi="Times New Roman" w:cs="Times New Roman"/>
          <w:b/>
          <w:sz w:val="24"/>
          <w:lang w:val="vi-VN"/>
        </w:rPr>
        <w:br w:type="page"/>
      </w:r>
    </w:p>
    <w:p w14:paraId="114F8936" w14:textId="3357E41A" w:rsidR="00712CF0" w:rsidRPr="00712CF0" w:rsidRDefault="00712CF0" w:rsidP="008C15B9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2" w:name="_Toc224262803"/>
      <w:r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>UML</w:t>
      </w:r>
      <w:bookmarkEnd w:id="2"/>
    </w:p>
    <w:p w14:paraId="1281EBC8" w14:textId="1516DA7C" w:rsidR="00712CF0" w:rsidRDefault="00712CF0" w:rsidP="00712CF0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28C88D55" wp14:editId="4B46AF52">
            <wp:extent cx="5924750" cy="3971925"/>
            <wp:effectExtent l="0" t="0" r="0" b="0"/>
            <wp:docPr id="94909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9297" name="Picture 949092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217" cy="39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2CA2" w14:textId="77777777" w:rsidR="008C15B9" w:rsidRDefault="008C15B9" w:rsidP="00712CF0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4B2222E3" w14:textId="2ABC3525" w:rsidR="0023007B" w:rsidRPr="0023007B" w:rsidRDefault="0023007B" w:rsidP="008C15B9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3" w:name="_Toc224262804"/>
      <w:r w:rsidRPr="0023007B">
        <w:rPr>
          <w:rFonts w:ascii="Times New Roman" w:hAnsi="Times New Roman" w:cs="Times New Roman"/>
          <w:b/>
          <w:sz w:val="24"/>
          <w:szCs w:val="32"/>
          <w:lang w:val="vi-VN"/>
        </w:rPr>
        <w:t>Описание тестового покрытия с обоснованием его выбора</w:t>
      </w:r>
      <w:bookmarkEnd w:id="3"/>
    </w:p>
    <w:p w14:paraId="5A6016D6" w14:textId="7E0A344F" w:rsidR="0023007B" w:rsidRPr="0023007B" w:rsidRDefault="0023007B" w:rsidP="0023007B">
      <w:pPr>
        <w:pStyle w:val="Footer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/>
          <w:sz w:val="24"/>
          <w:szCs w:val="24"/>
          <w:lang w:val="vi-VN"/>
        </w:rPr>
        <w:t>Тригонометрические функции</w:t>
      </w:r>
    </w:p>
    <w:p w14:paraId="5B3589C0" w14:textId="5A98A444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vi-VN"/>
        </w:rPr>
        <w:tab/>
      </w:r>
      <w:r w:rsidRPr="0023007B">
        <w:rPr>
          <w:rFonts w:ascii="Times New Roman" w:hAnsi="Times New Roman" w:cs="Times New Roman"/>
          <w:bCs/>
          <w:sz w:val="24"/>
          <w:szCs w:val="24"/>
          <w:lang w:val="vi-VN"/>
        </w:rPr>
        <w:t>При тестировании тригонометрических функций необходимо учитывать их периодичность, симметрию, а также наличие точек разрыва у производных функций (sec, csc, tan, cot). В рамках лабораторной работы базовой тригонометрической функцией является sin(x), реализованный через разложение в ряд с заданной точностью eps. Остальные функции выражены через базовую функцию, что соответствует требованиям задания.</w:t>
      </w:r>
    </w:p>
    <w:p w14:paraId="525D96B4" w14:textId="77777777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Выделим основные классы входных значений:</w:t>
      </w:r>
    </w:p>
    <w:p w14:paraId="6B6B5952" w14:textId="5C36AB80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Обычные значения (внутри периода):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Проверка произвольных точек, не являющихся особыми (не попадающих в нули знаменателей), например:</w:t>
      </w:r>
    </w:p>
    <w:p w14:paraId="104E8824" w14:textId="60C43D17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6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На этих точках проверяется корректность вычислений относительно эталонных значений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на базе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.* в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double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или заранее рассчитанных значений).</w:t>
      </w:r>
    </w:p>
    <w:p w14:paraId="2FC98F8A" w14:textId="77777777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Периодичность:</w:t>
      </w:r>
    </w:p>
    <w:p w14:paraId="62947F64" w14:textId="437612FC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sin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cos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имеют период </w:t>
      </w:r>
      <m:oMath>
        <m:r>
          <w:rPr>
            <w:rFonts w:ascii="Cambria Math" w:hAnsi="Cambria Math" w:cs="Times New Roman"/>
            <w:sz w:val="24"/>
            <w:szCs w:val="24"/>
          </w:rPr>
          <m:t>2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В тестах выбираются пары значений вида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+2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πk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(где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4"/>
            <w:szCs w:val="24"/>
          </w:rPr>
          <m:t>Z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), чтобы подтвердить корректность редукции аргумента и устойчивость ряда.</w:t>
      </w:r>
    </w:p>
    <w:p w14:paraId="57FC7B81" w14:textId="77777777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Особые точки (сингулярности / точки неопределенности):</w:t>
      </w:r>
    </w:p>
    <w:p w14:paraId="75E80C7F" w14:textId="0C1AD996" w:rsidR="0023007B" w:rsidRPr="0023007B" w:rsidRDefault="0023007B" w:rsidP="0023007B">
      <w:pPr>
        <w:pStyle w:val="Footer"/>
        <w:spacing w:line="360" w:lineRule="auto"/>
        <w:ind w:left="81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функций, содержащих деление, выделяются точки, где знаменатель стремится к нулю:</w:t>
      </w:r>
    </w:p>
    <w:p w14:paraId="623456ED" w14:textId="6E84C0D4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tan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не определены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</w:p>
    <w:p w14:paraId="0CF7A66E" w14:textId="74A2E4E6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cot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не определены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</w:p>
    <w:p w14:paraId="13B885C2" w14:textId="77777777" w:rsidR="0023007B" w:rsidRPr="0023007B" w:rsidRDefault="0023007B" w:rsidP="0023007B">
      <w:pPr>
        <w:pStyle w:val="Footer"/>
        <w:spacing w:line="360" w:lineRule="auto"/>
        <w:ind w:left="81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этих классов точек тесты проверяют ожидаемое поведение: выбрасывание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ArithmeticException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вычислении (как для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sec</w:t>
      </w:r>
      <w:r w:rsidRPr="0023007B">
        <w:rPr>
          <w:rFonts w:ascii="Times New Roman" w:hAnsi="Times New Roman" w:cs="Times New Roman"/>
          <w:bCs/>
          <w:sz w:val="24"/>
          <w:szCs w:val="24"/>
        </w:rPr>
        <w:t>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tan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≈ 0, так и для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csc</w:t>
      </w:r>
      <w:r w:rsidRPr="0023007B">
        <w:rPr>
          <w:rFonts w:ascii="Times New Roman" w:hAnsi="Times New Roman" w:cs="Times New Roman"/>
          <w:bCs/>
          <w:sz w:val="24"/>
          <w:szCs w:val="24"/>
        </w:rPr>
        <w:t>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cot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 ≈ 0).</w:t>
      </w:r>
    </w:p>
    <w:p w14:paraId="3E538028" w14:textId="3B6CF886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модульной зависимости (требование задания):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Отдельно контролируется архитектурное требование: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реализуется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по формуле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cos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sin</m:t>
        </m:r>
        <m:r>
          <w:rPr>
            <w:rFonts w:ascii="Cambria Math" w:hAnsi="Cambria Math" w:cs="Times New Roman"/>
            <w:sz w:val="24"/>
            <w:szCs w:val="24"/>
          </w:rPr>
          <m:t>⁡</m:t>
        </m:r>
        <m:d>
          <m:dPr>
            <m:sepChr m:val="−"/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d>
      </m:oMath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В проекте это реализовано через композицию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dependency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):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CosFunction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использует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SinFunction</w:t>
      </w:r>
      <w:r w:rsidRPr="0023007B">
        <w:rPr>
          <w:rFonts w:ascii="Times New Roman" w:hAnsi="Times New Roman" w:cs="Times New Roman"/>
          <w:bCs/>
          <w:sz w:val="24"/>
          <w:szCs w:val="24"/>
        </w:rPr>
        <w:t>, что позволяет проверять корректность взаимодействия модулей и упрощает интеграционное тестирование.</w:t>
      </w:r>
    </w:p>
    <w:p w14:paraId="6392C78F" w14:textId="77777777" w:rsidR="0023007B" w:rsidRPr="0023007B" w:rsidRDefault="0023007B" w:rsidP="0023007B">
      <w:pPr>
        <w:pStyle w:val="Footer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Логарифмические функции</w:t>
      </w:r>
    </w:p>
    <w:p w14:paraId="10FEA992" w14:textId="2FAAEE24" w:rsidR="0023007B" w:rsidRPr="0023007B" w:rsidRDefault="0023007B" w:rsidP="0023007B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тестировании логарифмических функций необходимо учитывать область определения, особенности поведения на границах, а также то, что базовой логарифмической функцией является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), реализованный через ряд с точностью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. Функции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строятся как отношение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b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</w:p>
    <w:p w14:paraId="14BBF9BE" w14:textId="77777777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Основные классы входных значений:</w:t>
      </w:r>
    </w:p>
    <w:p w14:paraId="0A68AE3E" w14:textId="4EE1EF9A" w:rsidR="0023007B" w:rsidRPr="0023007B" w:rsidRDefault="0023007B" w:rsidP="00712CF0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Обычные значения (внутри области определения):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Проверка нескольких значений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, например:</w:t>
      </w:r>
    </w:p>
    <w:p w14:paraId="6CF1272F" w14:textId="0BFCCF40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=0.1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=0.5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=2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Эти точки позволяют проверить корректность вычислений как вблизи 1, так и при больших значениях.</w:t>
      </w:r>
    </w:p>
    <w:p w14:paraId="7A792BC9" w14:textId="77777777" w:rsidR="0023007B" w:rsidRPr="0023007B" w:rsidRDefault="0023007B" w:rsidP="0023007B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Границы области определения:</w:t>
      </w:r>
    </w:p>
    <w:p w14:paraId="1591A5A6" w14:textId="6ADFE83E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Логарифмы определены только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</w:p>
    <w:p w14:paraId="0F8C8CE0" w14:textId="4B006615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Тестируются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&lt;0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как некорректные аргументы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В этих случаях ожидается выбрасывание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ArithmeticException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</w:p>
    <w:p w14:paraId="1E05305D" w14:textId="03D2471D" w:rsidR="0023007B" w:rsidRPr="0023007B" w:rsidRDefault="0023007B" w:rsidP="0023007B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 xml:space="preserve">Особая точка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x=1</m:t>
        </m:r>
      </m:oMath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481D2219" w14:textId="292F702A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⁡(1)=0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(1)=0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С одной стороны, базовые функции корректно обрабатывают эту точку.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С другой стороны, в системе (см. ниже) присутствует выражение вида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10(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10(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), которое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становится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. Поэтому точка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отдельно выделена как особая точка системы, приводящая к исключению.</w:t>
      </w:r>
    </w:p>
    <w:p w14:paraId="27E6FBC5" w14:textId="77777777" w:rsidR="0023007B" w:rsidRPr="0023007B" w:rsidRDefault="0023007B" w:rsidP="00712CF0">
      <w:pPr>
        <w:pStyle w:val="Footer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Система функций</w:t>
      </w:r>
    </w:p>
    <w:p w14:paraId="63558A0F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Система вычисляется по частям:</w:t>
      </w:r>
    </w:p>
    <w:p w14:paraId="639E44F4" w14:textId="42CF5F41" w:rsidR="0023007B" w:rsidRPr="0023007B" w:rsidRDefault="0023007B" w:rsidP="0023007B">
      <w:pPr>
        <w:pStyle w:val="Footer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используется тригонометрическая ветка,</w:t>
      </w:r>
    </w:p>
    <w:p w14:paraId="49C826DF" w14:textId="49679CB3" w:rsidR="0023007B" w:rsidRPr="0023007B" w:rsidRDefault="0023007B" w:rsidP="0023007B">
      <w:pPr>
        <w:pStyle w:val="Footer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используется логарифмическая ветка.</w:t>
      </w:r>
    </w:p>
    <w:p w14:paraId="1E8817E0" w14:textId="4FEA5E4E" w:rsidR="0023007B" w:rsidRPr="0023007B" w:rsidRDefault="0023007B" w:rsidP="00712CF0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интеграционного тестирования система рассматривается как верхнеуровневый модуль, зависящий от модулей тригонометрии и логарифмов.</w:t>
      </w:r>
      <w:r w:rsidR="00712CF0">
        <w:rPr>
          <w:rFonts w:ascii="Times New Roman" w:hAnsi="Times New Roman" w:cs="Times New Roman"/>
          <w:bCs/>
          <w:sz w:val="24"/>
          <w:szCs w:val="24"/>
          <w:lang w:val="vi-VN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Тестовое покрытие строится так, чтобы подтвердить корректность:</w:t>
      </w:r>
    </w:p>
    <w:p w14:paraId="66089E33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вычисления на валидных значениях;</w:t>
      </w:r>
    </w:p>
    <w:p w14:paraId="73AA02B6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поведения на особых точках;</w:t>
      </w:r>
    </w:p>
    <w:p w14:paraId="5C36E771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интеграции по стратегии “подключение по одному модулю”.</w:t>
      </w:r>
    </w:p>
    <w:p w14:paraId="4159C679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Сценарии тестирования:</w:t>
      </w:r>
    </w:p>
    <w:p w14:paraId="2C1FE36E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Обычные значения:</w:t>
      </w:r>
    </w:p>
    <w:p w14:paraId="5E64B3C6" w14:textId="5A03E598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набор отрицательных значений (для ветки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),</w:t>
      </w:r>
    </w:p>
    <w:p w14:paraId="58519157" w14:textId="4C5C56D7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набор положительных значений (для ветки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исключая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4C418B59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Особые точки системы:</w:t>
      </w:r>
    </w:p>
    <w:p w14:paraId="098BBFE2" w14:textId="01E9CD29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— система не определена из-за выражения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)⇒0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Для этой точки явно проверяется выбрасывание исключения.</w:t>
      </w:r>
    </w:p>
    <w:p w14:paraId="514CFFD1" w14:textId="7FF16A90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отрицательной ветки дополнительно выделяются точки, где могут возникать сингулярности из-за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tan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cot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(например, около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11FED00B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Интеграционная стратегия (“интеграция по 1 модулю”):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В проекте реализована последовательность интеграционных тестов:</w:t>
      </w:r>
    </w:p>
    <w:p w14:paraId="777FE4AC" w14:textId="046A1F74" w:rsidR="0023007B" w:rsidRPr="0023007B" w:rsidRDefault="0023007B" w:rsidP="00712CF0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система собирается полностью из табличных заглушек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CSV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stubs</w:t>
      </w:r>
      <w:r w:rsidRPr="0023007B">
        <w:rPr>
          <w:rFonts w:ascii="Times New Roman" w:hAnsi="Times New Roman" w:cs="Times New Roman"/>
          <w:bCs/>
          <w:sz w:val="24"/>
          <w:szCs w:val="24"/>
        </w:rPr>
        <w:t>);</w:t>
      </w:r>
    </w:p>
    <w:p w14:paraId="0074A0E9" w14:textId="77777777" w:rsidR="0023007B" w:rsidRPr="0023007B" w:rsidRDefault="0023007B" w:rsidP="0023007B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далее по одному модулю заменяется на “реальную” реализацию (например,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real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+ остальные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затем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real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+ остальные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 т.д.);</w:t>
      </w:r>
    </w:p>
    <w:p w14:paraId="154DB907" w14:textId="77777777" w:rsidR="0023007B" w:rsidRPr="0023007B" w:rsidRDefault="0023007B" w:rsidP="0023007B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финальный сценарий — “полностью реальная система” сравнивается с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-реализацией на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double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(используя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 т.д.) с учетом допустимой погрешности.</w:t>
      </w:r>
    </w:p>
    <w:p w14:paraId="453CE0B5" w14:textId="3994F803" w:rsidR="0023007B" w:rsidRPr="00712CF0" w:rsidRDefault="0023007B" w:rsidP="00712CF0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Такая стратегия позволяет локализовать ошибки: при падении теста становится очевидно, какой именно модуль или стык модулей нарушает корректность.</w:t>
      </w:r>
    </w:p>
    <w:p w14:paraId="041E8354" w14:textId="77777777" w:rsidR="0023007B" w:rsidRPr="0023007B" w:rsidRDefault="0023007B" w:rsidP="00712CF0">
      <w:pPr>
        <w:pStyle w:val="Footer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Общее покрытие</w:t>
      </w:r>
    </w:p>
    <w:p w14:paraId="21A0D322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Дополнительно в проект были включены тесты следующих категорий:</w:t>
      </w:r>
    </w:p>
    <w:p w14:paraId="31D079DF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Проверка некорректных аргументов:</w:t>
      </w:r>
    </w:p>
    <w:p w14:paraId="25E03488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вне диапазона (например,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&lt;= 0 или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&gt;= 1);</w:t>
      </w:r>
    </w:p>
    <w:p w14:paraId="254C1B0D" w14:textId="29570CEC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некорректные точки для логарифмов (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);</w:t>
      </w:r>
    </w:p>
    <w:p w14:paraId="73B68CCC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точки неопределенности для функций с делением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sec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csc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tan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cot</w:t>
      </w:r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3D446E76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точности и допустимой погрешности:</w:t>
      </w:r>
    </w:p>
    <w:p w14:paraId="054E848E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базовых функций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сравнение с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) в заданной точности;</w:t>
      </w:r>
    </w:p>
    <w:p w14:paraId="303FED57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системы — более широкая допустимая погрешность, так как ошибка накапливается при композиции нескольких функций.</w:t>
      </w:r>
    </w:p>
    <w:p w14:paraId="1F80ED76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использования модулей по заданию:</w:t>
      </w:r>
    </w:p>
    <w:p w14:paraId="30228CF4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вычисляется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 (модульная зависимость зафиксирована архитектурно),</w:t>
      </w:r>
    </w:p>
    <w:p w14:paraId="3F06F2BD" w14:textId="0637215E" w:rsidR="0023007B" w:rsidRPr="00712CF0" w:rsidRDefault="0023007B" w:rsidP="00712CF0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_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b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вычисляется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66015263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4454644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9B1BFC6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0533D96F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128155FA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DBA6A31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41E143E7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095E9D12" w14:textId="77777777" w:rsid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8688F19" w14:textId="77777777" w:rsidR="00AE5B82" w:rsidRDefault="00AE5B82" w:rsidP="008C15B9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E9CEA1" w14:textId="77777777" w:rsidR="008C15B9" w:rsidRPr="008C15B9" w:rsidRDefault="008C15B9" w:rsidP="008C15B9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9F8F7FB" w14:textId="4574AEF4" w:rsidR="00712CF0" w:rsidRPr="00712CF0" w:rsidRDefault="00712CF0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712CF0">
        <w:rPr>
          <w:rFonts w:ascii="Times New Roman" w:hAnsi="Times New Roman" w:cs="Times New Roman"/>
          <w:b/>
          <w:sz w:val="24"/>
          <w:szCs w:val="24"/>
        </w:rPr>
        <w:lastRenderedPageBreak/>
        <w:t>Тестовое покрытие</w:t>
      </w:r>
    </w:p>
    <w:p w14:paraId="08EEB2E1" w14:textId="3F4E328C" w:rsidR="00712CF0" w:rsidRDefault="00712CF0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12CF0">
        <w:rPr>
          <w:rFonts w:ascii="Times New Roman" w:hAnsi="Times New Roman" w:cs="Times New Roman"/>
          <w:bCs/>
          <w:sz w:val="24"/>
          <w:szCs w:val="24"/>
        </w:rPr>
        <w:t>Как мы можем видеть, все работает корректно:</w:t>
      </w:r>
    </w:p>
    <w:p w14:paraId="016A65D1" w14:textId="77777777" w:rsidR="00AE5B82" w:rsidRPr="00AE5B82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4A23D34" w14:textId="636CF779" w:rsidR="00712CF0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65EB5BF" wp14:editId="29FBFC5B">
            <wp:extent cx="5229225" cy="3737312"/>
            <wp:effectExtent l="0" t="0" r="0" b="0"/>
            <wp:docPr id="93193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38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2173" cy="374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5CA2" w14:textId="370A1ED0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5B82">
        <w:rPr>
          <w:rFonts w:ascii="Times New Roman" w:hAnsi="Times New Roman" w:cs="Times New Roman"/>
          <w:bCs/>
          <w:i/>
          <w:iCs/>
          <w:sz w:val="24"/>
          <w:szCs w:val="24"/>
          <w:lang w:val="ru"/>
        </w:rPr>
        <w:t>Тесты успешно проходятся.</w:t>
      </w:r>
    </w:p>
    <w:p w14:paraId="22C59B70" w14:textId="03DD5985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DC0070D" wp14:editId="557F0424">
            <wp:extent cx="5733415" cy="1516380"/>
            <wp:effectExtent l="0" t="0" r="635" b="7620"/>
            <wp:docPr id="15231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5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3593" w14:textId="49F594F5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r w:rsidRPr="00AE5B82">
        <w:rPr>
          <w:rFonts w:ascii="Times New Roman" w:hAnsi="Times New Roman" w:cs="Times New Roman"/>
          <w:bCs/>
          <w:i/>
          <w:iCs/>
          <w:sz w:val="24"/>
          <w:szCs w:val="24"/>
          <w:lang w:val="ru"/>
        </w:rPr>
        <w:t>Итоговое тестовое покрытие.</w:t>
      </w:r>
    </w:p>
    <w:p w14:paraId="4ACFEF1D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0D627DBC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332497A6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6A3B315D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3B8FE37E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74DB856F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5FBA587A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044F9C18" w14:textId="77777777" w:rsidR="008C15B9" w:rsidRP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vi-VN"/>
        </w:rPr>
      </w:pPr>
    </w:p>
    <w:p w14:paraId="31A83AF9" w14:textId="77777777" w:rsidR="008C15B9" w:rsidRDefault="008C15B9" w:rsidP="008C15B9">
      <w:pPr>
        <w:pStyle w:val="Footer"/>
        <w:spacing w:line="360" w:lineRule="auto"/>
        <w:ind w:hanging="360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ab/>
      </w:r>
      <w:bookmarkStart w:id="4" w:name="_Toc224262805"/>
      <w:r w:rsidR="00AE5B82">
        <w:rPr>
          <w:rFonts w:ascii="Times New Roman" w:hAnsi="Times New Roman" w:cs="Times New Roman"/>
          <w:b/>
          <w:sz w:val="24"/>
          <w:szCs w:val="32"/>
        </w:rPr>
        <w:t>5.Графики</w:t>
      </w:r>
      <w:bookmarkEnd w:id="4"/>
    </w:p>
    <w:p w14:paraId="6221FC0D" w14:textId="77777777" w:rsidR="008C15B9" w:rsidRDefault="008C15B9" w:rsidP="008C15B9">
      <w:pPr>
        <w:pStyle w:val="Footer"/>
        <w:spacing w:line="360" w:lineRule="auto"/>
        <w:ind w:hanging="360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20F36649" w14:textId="6DE6EE65" w:rsidR="00AE5B82" w:rsidRPr="008C15B9" w:rsidRDefault="00F66AE7" w:rsidP="008C15B9">
      <w:pPr>
        <w:pStyle w:val="Footer"/>
        <w:spacing w:line="360" w:lineRule="auto"/>
        <w:ind w:hanging="360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DAB4DDB" wp14:editId="458060EC">
            <wp:extent cx="2871571" cy="1555845"/>
            <wp:effectExtent l="0" t="0" r="5080" b="6350"/>
            <wp:docPr id="1532558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5871" name="Picture 15325587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7297" cy="156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6C76A4D8" wp14:editId="50A78404">
            <wp:extent cx="2866029" cy="1561095"/>
            <wp:effectExtent l="0" t="0" r="0" b="1270"/>
            <wp:docPr id="82377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7285" name="Picture 8237728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89" cy="15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0B2922C0" wp14:editId="46694C78">
            <wp:extent cx="2693524" cy="1467134"/>
            <wp:effectExtent l="0" t="0" r="0" b="0"/>
            <wp:docPr id="1876977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77107" name="Picture 18769771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375" cy="14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D3D6F3A" wp14:editId="4A6CAE58">
            <wp:extent cx="2676713" cy="1487919"/>
            <wp:effectExtent l="0" t="0" r="0" b="0"/>
            <wp:docPr id="14711575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7543" name="Picture 14711575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05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1EF6C7DB" wp14:editId="59165FF9">
            <wp:extent cx="2811185" cy="1562669"/>
            <wp:effectExtent l="0" t="0" r="8255" b="0"/>
            <wp:docPr id="10489538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53824" name="Picture 10489538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140" cy="15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178D65FB" wp14:editId="66F17B5C">
            <wp:extent cx="2687995" cy="1494190"/>
            <wp:effectExtent l="0" t="0" r="0" b="0"/>
            <wp:docPr id="17975286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28634" name="Picture 17975286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560" cy="149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7FD0BB0" wp14:editId="31FA35DF">
            <wp:extent cx="2781306" cy="1521725"/>
            <wp:effectExtent l="0" t="0" r="0" b="2540"/>
            <wp:docPr id="13393060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06012" name="Picture 13393060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588" cy="153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32EA9380" wp14:editId="128FCEB8">
            <wp:extent cx="2655941" cy="1446663"/>
            <wp:effectExtent l="0" t="0" r="0" b="1270"/>
            <wp:docPr id="1863965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65436" name="Picture 186396543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192" cy="146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lastRenderedPageBreak/>
        <w:drawing>
          <wp:inline distT="0" distB="0" distL="0" distR="0" wp14:anchorId="031E0BA7" wp14:editId="16533E75">
            <wp:extent cx="2518921" cy="1364776"/>
            <wp:effectExtent l="0" t="0" r="0" b="6985"/>
            <wp:docPr id="39393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310" name="Picture 393931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461" cy="137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4143837" wp14:editId="66EC67B3">
            <wp:extent cx="2526493" cy="1376154"/>
            <wp:effectExtent l="0" t="0" r="7620" b="0"/>
            <wp:docPr id="5173494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49420" name="Picture 5173494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7185" cy="13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4375CB2D" wp14:editId="5300F60E">
            <wp:extent cx="2593302" cy="1412544"/>
            <wp:effectExtent l="0" t="0" r="0" b="0"/>
            <wp:docPr id="2350448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44806" name="Picture 23504480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093" cy="142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3F6D" w14:textId="77777777" w:rsidR="00AE5B82" w:rsidRPr="008C15B9" w:rsidRDefault="00AE5B82" w:rsidP="00AE5B82">
      <w:pPr>
        <w:pStyle w:val="Footer"/>
        <w:spacing w:line="360" w:lineRule="auto"/>
        <w:ind w:left="720" w:hanging="360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6622E14C" w14:textId="59ABDB0D" w:rsidR="00AA5832" w:rsidRDefault="008C15B9" w:rsidP="008C15B9">
      <w:pPr>
        <w:pStyle w:val="Footer"/>
        <w:spacing w:line="360" w:lineRule="auto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5" w:name="_Toc224262806"/>
      <w:r>
        <w:rPr>
          <w:rFonts w:ascii="Times New Roman" w:hAnsi="Times New Roman" w:cs="Times New Roman"/>
          <w:b/>
          <w:sz w:val="24"/>
          <w:szCs w:val="32"/>
          <w:highlight w:val="lightGray"/>
          <w:lang w:val="vi-VN"/>
        </w:rPr>
        <w:t>6</w:t>
      </w:r>
      <w:r>
        <w:rPr>
          <w:rFonts w:ascii="Times New Roman" w:hAnsi="Times New Roman" w:cs="Times New Roman"/>
          <w:b/>
          <w:sz w:val="24"/>
          <w:szCs w:val="32"/>
          <w:lang w:val="vi-VN"/>
        </w:rPr>
        <w:t xml:space="preserve">. </w:t>
      </w:r>
      <w:r w:rsidR="00AA5832" w:rsidRPr="00AA5832">
        <w:rPr>
          <w:rFonts w:ascii="Times New Roman" w:hAnsi="Times New Roman" w:cs="Times New Roman"/>
          <w:b/>
          <w:sz w:val="24"/>
          <w:szCs w:val="32"/>
        </w:rPr>
        <w:t>Вывод:</w:t>
      </w:r>
      <w:bookmarkEnd w:id="5"/>
      <w:r w:rsidR="00AA5832" w:rsidRPr="00AA5832">
        <w:rPr>
          <w:rFonts w:ascii="Times New Roman" w:hAnsi="Times New Roman" w:cs="Times New Roman"/>
          <w:b/>
          <w:sz w:val="24"/>
          <w:szCs w:val="32"/>
        </w:rPr>
        <w:t xml:space="preserve"> </w:t>
      </w:r>
    </w:p>
    <w:p w14:paraId="0B735B97" w14:textId="5B39D831" w:rsidR="008C15B9" w:rsidRPr="008C15B9" w:rsidRDefault="008C15B9" w:rsidP="008C15B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 w:eastAsia="en-US"/>
        </w:rPr>
      </w:pPr>
      <w:r w:rsidRPr="008C15B9">
        <w:rPr>
          <w:rFonts w:ascii="Times New Roman" w:hAnsi="Times New Roman" w:cs="Times New Roman"/>
          <w:sz w:val="24"/>
          <w:szCs w:val="24"/>
          <w:lang w:val="ru-RU" w:eastAsia="en-US"/>
        </w:rPr>
        <w:t>В ходе выполнения лабораторной работы была реализована система функций по варианту, где базовые функции sin(x) и ln(x) вычисляются разложением в ряд с заданной погрешностью eps, а остальные функции выражены через них (в том числе cos(x) через sin(x)). Проведены модульные и интеграционные тесты на JUnit 5 с учетом классов эквивалентности, граничных и особых точек, а также поэтапной интеграции модулей. CSV-выгрузки и построенные по ним графики подтвердили корректность вычислений и областей определения.</w:t>
      </w:r>
    </w:p>
    <w:sectPr w:rsidR="008C15B9" w:rsidRPr="008C15B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B77"/>
    <w:multiLevelType w:val="hybridMultilevel"/>
    <w:tmpl w:val="C5D4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62066"/>
    <w:multiLevelType w:val="hybridMultilevel"/>
    <w:tmpl w:val="653E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2792B"/>
    <w:multiLevelType w:val="multilevel"/>
    <w:tmpl w:val="68C006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93BDA"/>
    <w:multiLevelType w:val="hybridMultilevel"/>
    <w:tmpl w:val="8E2C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3264C"/>
    <w:multiLevelType w:val="hybridMultilevel"/>
    <w:tmpl w:val="F70A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336D7"/>
    <w:multiLevelType w:val="hybridMultilevel"/>
    <w:tmpl w:val="BBEABAA2"/>
    <w:lvl w:ilvl="0" w:tplc="6AB64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3C4497"/>
    <w:multiLevelType w:val="hybridMultilevel"/>
    <w:tmpl w:val="30CC6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9" w15:restartNumberingAfterBreak="0">
    <w:nsid w:val="18662E89"/>
    <w:multiLevelType w:val="multilevel"/>
    <w:tmpl w:val="F050C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A17C4"/>
    <w:multiLevelType w:val="hybridMultilevel"/>
    <w:tmpl w:val="E18EA7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EC1083"/>
    <w:multiLevelType w:val="hybridMultilevel"/>
    <w:tmpl w:val="9FB8F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4812C0"/>
    <w:multiLevelType w:val="hybridMultilevel"/>
    <w:tmpl w:val="1FC64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FE5439"/>
    <w:multiLevelType w:val="hybridMultilevel"/>
    <w:tmpl w:val="B40C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14D30"/>
    <w:multiLevelType w:val="hybridMultilevel"/>
    <w:tmpl w:val="CC78D5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6EA0A5D"/>
    <w:multiLevelType w:val="hybridMultilevel"/>
    <w:tmpl w:val="B0BEE210"/>
    <w:lvl w:ilvl="0" w:tplc="34A28246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A553F1C"/>
    <w:multiLevelType w:val="hybridMultilevel"/>
    <w:tmpl w:val="22183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544E9D"/>
    <w:multiLevelType w:val="multilevel"/>
    <w:tmpl w:val="4F92FF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4E4B5FD8"/>
    <w:multiLevelType w:val="hybridMultilevel"/>
    <w:tmpl w:val="310E4294"/>
    <w:lvl w:ilvl="0" w:tplc="B498A24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512D24"/>
    <w:multiLevelType w:val="multilevel"/>
    <w:tmpl w:val="F1CA7A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D951AA"/>
    <w:multiLevelType w:val="multilevel"/>
    <w:tmpl w:val="6B22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4577DD"/>
    <w:multiLevelType w:val="hybridMultilevel"/>
    <w:tmpl w:val="C46E2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E38A0"/>
    <w:multiLevelType w:val="multilevel"/>
    <w:tmpl w:val="76B43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BE3B8E"/>
    <w:multiLevelType w:val="hybridMultilevel"/>
    <w:tmpl w:val="0F8007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605E78"/>
    <w:multiLevelType w:val="hybridMultilevel"/>
    <w:tmpl w:val="D9902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423462"/>
    <w:multiLevelType w:val="hybridMultilevel"/>
    <w:tmpl w:val="2620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90604D"/>
    <w:multiLevelType w:val="hybridMultilevel"/>
    <w:tmpl w:val="E56AB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614271">
    <w:abstractNumId w:val="20"/>
  </w:num>
  <w:num w:numId="2" w16cid:durableId="314263713">
    <w:abstractNumId w:val="8"/>
  </w:num>
  <w:num w:numId="3" w16cid:durableId="1540124353">
    <w:abstractNumId w:val="2"/>
  </w:num>
  <w:num w:numId="4" w16cid:durableId="2088072496">
    <w:abstractNumId w:val="11"/>
  </w:num>
  <w:num w:numId="5" w16cid:durableId="1313874659">
    <w:abstractNumId w:val="15"/>
  </w:num>
  <w:num w:numId="6" w16cid:durableId="449325232">
    <w:abstractNumId w:val="14"/>
  </w:num>
  <w:num w:numId="7" w16cid:durableId="1106344310">
    <w:abstractNumId w:val="0"/>
  </w:num>
  <w:num w:numId="8" w16cid:durableId="886256039">
    <w:abstractNumId w:val="1"/>
  </w:num>
  <w:num w:numId="9" w16cid:durableId="812260030">
    <w:abstractNumId w:val="13"/>
  </w:num>
  <w:num w:numId="10" w16cid:durableId="2046784879">
    <w:abstractNumId w:val="23"/>
  </w:num>
  <w:num w:numId="11" w16cid:durableId="1324359829">
    <w:abstractNumId w:val="6"/>
  </w:num>
  <w:num w:numId="12" w16cid:durableId="352922503">
    <w:abstractNumId w:val="5"/>
  </w:num>
  <w:num w:numId="13" w16cid:durableId="197476483">
    <w:abstractNumId w:val="12"/>
  </w:num>
  <w:num w:numId="14" w16cid:durableId="1443378039">
    <w:abstractNumId w:val="4"/>
  </w:num>
  <w:num w:numId="15" w16cid:durableId="240870759">
    <w:abstractNumId w:val="26"/>
  </w:num>
  <w:num w:numId="16" w16cid:durableId="487208313">
    <w:abstractNumId w:val="17"/>
  </w:num>
  <w:num w:numId="17" w16cid:durableId="1636522302">
    <w:abstractNumId w:val="19"/>
  </w:num>
  <w:num w:numId="18" w16cid:durableId="13776882">
    <w:abstractNumId w:val="25"/>
  </w:num>
  <w:num w:numId="19" w16cid:durableId="1665623596">
    <w:abstractNumId w:val="28"/>
  </w:num>
  <w:num w:numId="20" w16cid:durableId="2094621998">
    <w:abstractNumId w:val="24"/>
  </w:num>
  <w:num w:numId="21" w16cid:durableId="568273202">
    <w:abstractNumId w:val="22"/>
  </w:num>
  <w:num w:numId="22" w16cid:durableId="664166370">
    <w:abstractNumId w:val="21"/>
  </w:num>
  <w:num w:numId="23" w16cid:durableId="31924633">
    <w:abstractNumId w:val="18"/>
  </w:num>
  <w:num w:numId="24" w16cid:durableId="2107842396">
    <w:abstractNumId w:val="9"/>
  </w:num>
  <w:num w:numId="25" w16cid:durableId="398138821">
    <w:abstractNumId w:val="9"/>
    <w:lvlOverride w:ilvl="1">
      <w:lvl w:ilvl="1">
        <w:numFmt w:val="decimal"/>
        <w:lvlText w:val="%2."/>
        <w:lvlJc w:val="left"/>
      </w:lvl>
    </w:lvlOverride>
  </w:num>
  <w:num w:numId="26" w16cid:durableId="1015809441">
    <w:abstractNumId w:val="16"/>
  </w:num>
  <w:num w:numId="27" w16cid:durableId="2134791288">
    <w:abstractNumId w:val="3"/>
  </w:num>
  <w:num w:numId="28" w16cid:durableId="428701119">
    <w:abstractNumId w:val="27"/>
  </w:num>
  <w:num w:numId="29" w16cid:durableId="939144012">
    <w:abstractNumId w:val="7"/>
  </w:num>
  <w:num w:numId="30" w16cid:durableId="7397864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16588"/>
    <w:rsid w:val="00063DFF"/>
    <w:rsid w:val="00074D84"/>
    <w:rsid w:val="00077782"/>
    <w:rsid w:val="000A0993"/>
    <w:rsid w:val="001B20F0"/>
    <w:rsid w:val="001D4358"/>
    <w:rsid w:val="00220058"/>
    <w:rsid w:val="002270B2"/>
    <w:rsid w:val="0023007B"/>
    <w:rsid w:val="00246F52"/>
    <w:rsid w:val="00277C2D"/>
    <w:rsid w:val="00296F04"/>
    <w:rsid w:val="00321F28"/>
    <w:rsid w:val="00355C71"/>
    <w:rsid w:val="00372592"/>
    <w:rsid w:val="003755D4"/>
    <w:rsid w:val="004202B8"/>
    <w:rsid w:val="0042579A"/>
    <w:rsid w:val="004628FD"/>
    <w:rsid w:val="00483A8B"/>
    <w:rsid w:val="004D3CB4"/>
    <w:rsid w:val="0050234F"/>
    <w:rsid w:val="00555A97"/>
    <w:rsid w:val="00575B94"/>
    <w:rsid w:val="00585B84"/>
    <w:rsid w:val="005B5741"/>
    <w:rsid w:val="00611391"/>
    <w:rsid w:val="006138BD"/>
    <w:rsid w:val="00671CAF"/>
    <w:rsid w:val="00712CF0"/>
    <w:rsid w:val="00723D27"/>
    <w:rsid w:val="00746926"/>
    <w:rsid w:val="00776914"/>
    <w:rsid w:val="007840AA"/>
    <w:rsid w:val="007D5156"/>
    <w:rsid w:val="007D67FB"/>
    <w:rsid w:val="0082584D"/>
    <w:rsid w:val="008577C2"/>
    <w:rsid w:val="008940A2"/>
    <w:rsid w:val="008C15B9"/>
    <w:rsid w:val="008D3788"/>
    <w:rsid w:val="008F7313"/>
    <w:rsid w:val="00906D72"/>
    <w:rsid w:val="009121BC"/>
    <w:rsid w:val="009B2DB4"/>
    <w:rsid w:val="009C75DB"/>
    <w:rsid w:val="00A0788A"/>
    <w:rsid w:val="00A3563D"/>
    <w:rsid w:val="00A4065D"/>
    <w:rsid w:val="00A47083"/>
    <w:rsid w:val="00A51B4D"/>
    <w:rsid w:val="00AA5832"/>
    <w:rsid w:val="00AC78DA"/>
    <w:rsid w:val="00AE5B82"/>
    <w:rsid w:val="00AF202C"/>
    <w:rsid w:val="00B25B39"/>
    <w:rsid w:val="00B71679"/>
    <w:rsid w:val="00B8067F"/>
    <w:rsid w:val="00BA45AF"/>
    <w:rsid w:val="00BA7EAF"/>
    <w:rsid w:val="00BD676B"/>
    <w:rsid w:val="00BF520B"/>
    <w:rsid w:val="00C17EB3"/>
    <w:rsid w:val="00C842A4"/>
    <w:rsid w:val="00CB7E88"/>
    <w:rsid w:val="00CF5D0E"/>
    <w:rsid w:val="00D01598"/>
    <w:rsid w:val="00D24518"/>
    <w:rsid w:val="00D24C74"/>
    <w:rsid w:val="00D50C2E"/>
    <w:rsid w:val="00D67884"/>
    <w:rsid w:val="00D92A92"/>
    <w:rsid w:val="00DB6B47"/>
    <w:rsid w:val="00DC0046"/>
    <w:rsid w:val="00E063DE"/>
    <w:rsid w:val="00E77CC1"/>
    <w:rsid w:val="00E84145"/>
    <w:rsid w:val="00F041DA"/>
    <w:rsid w:val="00F32CC6"/>
    <w:rsid w:val="00F34364"/>
    <w:rsid w:val="00F66AE7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NT131ITMO/6.Testing/tree/main/Lab2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</TotalTime>
  <Pages>11</Pages>
  <Words>1069</Words>
  <Characters>6095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75</cp:revision>
  <dcterms:created xsi:type="dcterms:W3CDTF">2023-09-24T08:28:00Z</dcterms:created>
  <dcterms:modified xsi:type="dcterms:W3CDTF">2026-03-12T23:53:00Z</dcterms:modified>
</cp:coreProperties>
</file>