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76" w:tblpY="406"/>
        <w:tblW w:w="0" w:type="auto"/>
        <w:tblLook w:val="04A0" w:firstRow="1" w:lastRow="0" w:firstColumn="1" w:lastColumn="0" w:noHBand="0" w:noVBand="1"/>
      </w:tblPr>
      <w:tblGrid>
        <w:gridCol w:w="2689"/>
        <w:gridCol w:w="3685"/>
      </w:tblGrid>
      <w:tr w:rsidR="00091E44" w14:paraId="55FA1B47" w14:textId="7273D7ED" w:rsidTr="00091E44">
        <w:tc>
          <w:tcPr>
            <w:tcW w:w="2689" w:type="dxa"/>
          </w:tcPr>
          <w:p w14:paraId="7E3C9D9C" w14:textId="157B70F9" w:rsidR="00091E44" w:rsidRDefault="00091E44" w:rsidP="00B777AC">
            <w:r>
              <w:t>NAME</w:t>
            </w:r>
          </w:p>
        </w:tc>
        <w:tc>
          <w:tcPr>
            <w:tcW w:w="3685" w:type="dxa"/>
          </w:tcPr>
          <w:p w14:paraId="767774F6" w14:textId="7571A6F1" w:rsidR="00091E44" w:rsidRDefault="00091E44" w:rsidP="00B777AC">
            <w:r>
              <w:t xml:space="preserve">REG </w:t>
            </w:r>
            <w:proofErr w:type="gramStart"/>
            <w:r>
              <w:t>NO :</w:t>
            </w:r>
            <w:proofErr w:type="gramEnd"/>
          </w:p>
        </w:tc>
      </w:tr>
      <w:tr w:rsidR="00091E44" w14:paraId="3351CF2C" w14:textId="79D70BF6" w:rsidTr="00091E44">
        <w:tc>
          <w:tcPr>
            <w:tcW w:w="2689" w:type="dxa"/>
          </w:tcPr>
          <w:p w14:paraId="76F54F1A" w14:textId="76D77A89" w:rsidR="00091E44" w:rsidRDefault="00091E44" w:rsidP="00B777AC">
            <w:r>
              <w:t>VIVEK.S</w:t>
            </w:r>
          </w:p>
        </w:tc>
        <w:tc>
          <w:tcPr>
            <w:tcW w:w="3685" w:type="dxa"/>
          </w:tcPr>
          <w:p w14:paraId="3BE89042" w14:textId="3DBF80CB" w:rsidR="00091E44" w:rsidRDefault="00091E44" w:rsidP="00B777AC">
            <w:r>
              <w:t>812919106028</w:t>
            </w:r>
          </w:p>
        </w:tc>
      </w:tr>
      <w:tr w:rsidR="00091E44" w14:paraId="5985E8A5" w14:textId="05523B5F" w:rsidTr="00091E44">
        <w:tc>
          <w:tcPr>
            <w:tcW w:w="2689" w:type="dxa"/>
          </w:tcPr>
          <w:p w14:paraId="6485A067" w14:textId="3E2E250D" w:rsidR="00091E44" w:rsidRDefault="00091E44" w:rsidP="00091E44">
            <w:r>
              <w:t>AADHIDEVAN.P</w:t>
            </w:r>
          </w:p>
        </w:tc>
        <w:tc>
          <w:tcPr>
            <w:tcW w:w="3685" w:type="dxa"/>
          </w:tcPr>
          <w:p w14:paraId="75676BF4" w14:textId="44C96815" w:rsidR="00091E44" w:rsidRDefault="00091E44" w:rsidP="00091E44">
            <w:r>
              <w:t>8129191060</w:t>
            </w:r>
            <w:r>
              <w:t>01</w:t>
            </w:r>
          </w:p>
        </w:tc>
      </w:tr>
      <w:tr w:rsidR="00091E44" w14:paraId="2241D392" w14:textId="5E2CE3B5" w:rsidTr="00091E44">
        <w:trPr>
          <w:trHeight w:val="286"/>
        </w:trPr>
        <w:tc>
          <w:tcPr>
            <w:tcW w:w="2689" w:type="dxa"/>
          </w:tcPr>
          <w:p w14:paraId="07048723" w14:textId="094C818C" w:rsidR="00091E44" w:rsidRDefault="00091E44" w:rsidP="00091E44">
            <w:r>
              <w:t>KAVYA.D</w:t>
            </w:r>
          </w:p>
        </w:tc>
        <w:tc>
          <w:tcPr>
            <w:tcW w:w="3685" w:type="dxa"/>
          </w:tcPr>
          <w:p w14:paraId="53C10847" w14:textId="1E763874" w:rsidR="00091E44" w:rsidRDefault="00091E44" w:rsidP="00091E44">
            <w:r>
              <w:t>8129191060</w:t>
            </w:r>
            <w:r>
              <w:t>07</w:t>
            </w:r>
          </w:p>
        </w:tc>
      </w:tr>
      <w:tr w:rsidR="00091E44" w14:paraId="7AC93251" w14:textId="5A741D61" w:rsidTr="00091E44">
        <w:trPr>
          <w:trHeight w:val="286"/>
        </w:trPr>
        <w:tc>
          <w:tcPr>
            <w:tcW w:w="2689" w:type="dxa"/>
          </w:tcPr>
          <w:p w14:paraId="525E3D50" w14:textId="6561D238" w:rsidR="00091E44" w:rsidRDefault="00091E44" w:rsidP="00091E44">
            <w:r>
              <w:t>SABITHA.S</w:t>
            </w:r>
          </w:p>
        </w:tc>
        <w:tc>
          <w:tcPr>
            <w:tcW w:w="3685" w:type="dxa"/>
          </w:tcPr>
          <w:p w14:paraId="04630586" w14:textId="6995F2D2" w:rsidR="00091E44" w:rsidRDefault="00091E44" w:rsidP="00091E44">
            <w:r>
              <w:t>8129191060</w:t>
            </w:r>
            <w:r>
              <w:t>18</w:t>
            </w:r>
          </w:p>
        </w:tc>
      </w:tr>
    </w:tbl>
    <w:p w14:paraId="3F1DBE01" w14:textId="41F7EAB0" w:rsidR="007A3FCF" w:rsidRDefault="0029731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BA727" wp14:editId="03C25EE9">
                <wp:simplePos x="0" y="0"/>
                <wp:positionH relativeFrom="page">
                  <wp:posOffset>371475</wp:posOffset>
                </wp:positionH>
                <wp:positionV relativeFrom="paragraph">
                  <wp:posOffset>-371475</wp:posOffset>
                </wp:positionV>
                <wp:extent cx="7067550" cy="962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0009E" w14:textId="77777777" w:rsidR="00B777AC" w:rsidRPr="00B777AC" w:rsidRDefault="00B777AC" w:rsidP="00B777AC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noProof/>
                                <w:color w:val="2E74B5" w:themeColor="accent5" w:themeShade="BF"/>
                                <w:sz w:val="52"/>
                                <w:szCs w:val="5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7AC">
                              <w:rPr>
                                <w:rFonts w:ascii="Bahnschrift SemiBold" w:hAnsi="Bahnschrift SemiBold"/>
                                <w:b/>
                                <w:bCs/>
                                <w:noProof/>
                                <w:color w:val="2E74B5" w:themeColor="accent5" w:themeShade="BF"/>
                                <w:sz w:val="52"/>
                                <w:szCs w:val="5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eye - Lifeguard for swimming pool to detect active drowning</w:t>
                            </w:r>
                          </w:p>
                          <w:p w14:paraId="04A49447" w14:textId="77777777" w:rsidR="00B777AC" w:rsidRPr="00B777AC" w:rsidRDefault="00B777AC" w:rsidP="00B777AC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noProof/>
                                <w:color w:val="2E74B5" w:themeColor="accent5" w:themeShade="BF"/>
                                <w:sz w:val="52"/>
                                <w:szCs w:val="5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D92A68" w14:textId="77777777" w:rsidR="00B777AC" w:rsidRPr="00B777AC" w:rsidRDefault="00B777AC" w:rsidP="00B777AC">
                            <w:pPr>
                              <w:rPr>
                                <w:rStyle w:val="Strong"/>
                                <w:rFonts w:ascii="Bahnschrift SemiBold" w:hAnsi="Bahnschrift SemiBold"/>
                                <w:color w:val="2E74B5" w:themeColor="accent5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BA7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-29.25pt;width:556.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" filled="f" stroked="f">
                <v:fill o:detectmouseclick="t"/>
                <v:textbox>
                  <w:txbxContent>
                    <w:p w14:paraId="7780009E" w14:textId="77777777" w:rsidR="00B777AC" w:rsidRPr="00B777AC" w:rsidRDefault="00B777AC" w:rsidP="00B777AC">
                      <w:pPr>
                        <w:rPr>
                          <w:rFonts w:ascii="Bahnschrift SemiBold" w:hAnsi="Bahnschrift SemiBold"/>
                          <w:b/>
                          <w:bCs/>
                          <w:noProof/>
                          <w:color w:val="2E74B5" w:themeColor="accent5" w:themeShade="BF"/>
                          <w:sz w:val="52"/>
                          <w:szCs w:val="5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77AC">
                        <w:rPr>
                          <w:rFonts w:ascii="Bahnschrift SemiBold" w:hAnsi="Bahnschrift SemiBold"/>
                          <w:b/>
                          <w:bCs/>
                          <w:noProof/>
                          <w:color w:val="2E74B5" w:themeColor="accent5" w:themeShade="BF"/>
                          <w:sz w:val="52"/>
                          <w:szCs w:val="5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eye - Lifeguard for swimming pool to detect active drowning</w:t>
                      </w:r>
                    </w:p>
                    <w:p w14:paraId="04A49447" w14:textId="77777777" w:rsidR="00B777AC" w:rsidRPr="00B777AC" w:rsidRDefault="00B777AC" w:rsidP="00B777AC">
                      <w:pPr>
                        <w:rPr>
                          <w:rFonts w:ascii="Bahnschrift SemiBold" w:hAnsi="Bahnschrift SemiBold"/>
                          <w:b/>
                          <w:bCs/>
                          <w:noProof/>
                          <w:color w:val="2E74B5" w:themeColor="accent5" w:themeShade="BF"/>
                          <w:sz w:val="52"/>
                          <w:szCs w:val="5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D92A68" w14:textId="77777777" w:rsidR="00B777AC" w:rsidRPr="00B777AC" w:rsidRDefault="00B777AC" w:rsidP="00B777AC">
                      <w:pPr>
                        <w:rPr>
                          <w:rStyle w:val="Strong"/>
                          <w:rFonts w:ascii="Bahnschrift SemiBold" w:hAnsi="Bahnschrift SemiBold"/>
                          <w:color w:val="2E74B5" w:themeColor="accent5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77AC">
        <w:rPr>
          <w:noProof/>
        </w:rPr>
        <w:drawing>
          <wp:anchor distT="0" distB="0" distL="114300" distR="114300" simplePos="0" relativeHeight="251659264" behindDoc="0" locked="0" layoutInCell="1" allowOverlap="0" wp14:anchorId="31EE197C" wp14:editId="0DEC6041">
            <wp:simplePos x="0" y="0"/>
            <wp:positionH relativeFrom="margin">
              <wp:posOffset>0</wp:posOffset>
            </wp:positionH>
            <wp:positionV relativeFrom="page">
              <wp:posOffset>4057650</wp:posOffset>
            </wp:positionV>
            <wp:extent cx="5077460" cy="6189980"/>
            <wp:effectExtent l="0" t="0" r="8890" b="1270"/>
            <wp:wrapTopAndBottom/>
            <wp:docPr id="1499" name="Picture 1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Picture 14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7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84843" wp14:editId="63811DD5">
                <wp:simplePos x="0" y="0"/>
                <wp:positionH relativeFrom="column">
                  <wp:posOffset>-428625</wp:posOffset>
                </wp:positionH>
                <wp:positionV relativeFrom="paragraph">
                  <wp:posOffset>733425</wp:posOffset>
                </wp:positionV>
                <wp:extent cx="6810375" cy="1333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5669B" w14:textId="77777777" w:rsidR="006F65EF" w:rsidRPr="006F65EF" w:rsidRDefault="006F65EF" w:rsidP="006F65E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5EF">
                              <w:rPr>
                                <w:color w:val="000000" w:themeColor="text1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Safety in swimming pools is a crucial issue. In this a real time drowning detection method based on HSV colour space analysis is presented which uses prior knowledge of the video sequences to set the best values for the colour channel</w:t>
                            </w:r>
                          </w:p>
                          <w:p w14:paraId="54162F4A" w14:textId="3B484375" w:rsidR="00434182" w:rsidRPr="006F65EF" w:rsidRDefault="00434182" w:rsidP="0043418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4843" id="Text Box 2" o:spid="_x0000_s1027" type="#_x0000_t202" style="position:absolute;margin-left:-33.75pt;margin-top:57.75pt;width:536.2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" filled="f" stroked="f">
                <v:fill o:detectmouseclick="t"/>
                <v:textbox>
                  <w:txbxContent>
                    <w:p w14:paraId="3F65669B" w14:textId="77777777" w:rsidR="006F65EF" w:rsidRPr="006F65EF" w:rsidRDefault="006F65EF" w:rsidP="006F65E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5EF">
                        <w:rPr>
                          <w:color w:val="000000" w:themeColor="text1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Safety in swimming pools is a crucial issue. In this a real time drowning detection method based on HSV colour space analysis is presented which uses prior knowledge of the video sequences to set the best values for the colour channel</w:t>
                      </w:r>
                    </w:p>
                    <w:p w14:paraId="54162F4A" w14:textId="3B484375" w:rsidR="00434182" w:rsidRPr="006F65EF" w:rsidRDefault="00434182" w:rsidP="0043418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A3F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A736C" w14:textId="77777777" w:rsidR="00AE5F45" w:rsidRDefault="00AE5F45" w:rsidP="006F65EF">
      <w:pPr>
        <w:spacing w:after="0" w:line="240" w:lineRule="auto"/>
      </w:pPr>
      <w:r>
        <w:separator/>
      </w:r>
    </w:p>
  </w:endnote>
  <w:endnote w:type="continuationSeparator" w:id="0">
    <w:p w14:paraId="78AB7491" w14:textId="77777777" w:rsidR="00AE5F45" w:rsidRDefault="00AE5F45" w:rsidP="006F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54FD" w14:textId="77777777" w:rsidR="00AE5F45" w:rsidRDefault="00AE5F45" w:rsidP="006F65EF">
      <w:pPr>
        <w:spacing w:after="0" w:line="240" w:lineRule="auto"/>
      </w:pPr>
      <w:r>
        <w:separator/>
      </w:r>
    </w:p>
  </w:footnote>
  <w:footnote w:type="continuationSeparator" w:id="0">
    <w:p w14:paraId="720DABFD" w14:textId="77777777" w:rsidR="00AE5F45" w:rsidRDefault="00AE5F45" w:rsidP="006F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7AE6" w14:textId="4F93D102" w:rsidR="00B777AC" w:rsidRDefault="00B777AC">
    <w:pPr>
      <w:pStyle w:val="Header"/>
    </w:pPr>
  </w:p>
  <w:p w14:paraId="74C61EBA" w14:textId="447042D2" w:rsidR="00B777AC" w:rsidRDefault="00B777AC">
    <w:pPr>
      <w:pStyle w:val="Header"/>
    </w:pPr>
  </w:p>
  <w:p w14:paraId="21C03966" w14:textId="6666BFFD" w:rsidR="00B777AC" w:rsidRDefault="00B777AC">
    <w:pPr>
      <w:pStyle w:val="Header"/>
    </w:pPr>
  </w:p>
  <w:p w14:paraId="0EE0471F" w14:textId="4D152D8D" w:rsidR="00B777AC" w:rsidRDefault="00B777AC">
    <w:pPr>
      <w:pStyle w:val="Header"/>
    </w:pPr>
  </w:p>
  <w:p w14:paraId="40816A64" w14:textId="3FDB54F2" w:rsidR="00B777AC" w:rsidRDefault="00B777AC">
    <w:pPr>
      <w:pStyle w:val="Header"/>
    </w:pPr>
  </w:p>
  <w:p w14:paraId="5C56A0DA" w14:textId="0265BC57" w:rsidR="00B777AC" w:rsidRDefault="00B777AC">
    <w:pPr>
      <w:pStyle w:val="Header"/>
    </w:pPr>
  </w:p>
  <w:p w14:paraId="13F713B9" w14:textId="77777777" w:rsidR="00B777AC" w:rsidRDefault="00B77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68"/>
    <w:rsid w:val="00091E44"/>
    <w:rsid w:val="00297319"/>
    <w:rsid w:val="003B6068"/>
    <w:rsid w:val="00434182"/>
    <w:rsid w:val="006F65EF"/>
    <w:rsid w:val="007A3FCF"/>
    <w:rsid w:val="00AE5F45"/>
    <w:rsid w:val="00B7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7B9F4"/>
  <w15:chartTrackingRefBased/>
  <w15:docId w15:val="{B79E2F3A-A055-4B7E-8539-DA1A953B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1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EF"/>
  </w:style>
  <w:style w:type="paragraph" w:styleId="Footer">
    <w:name w:val="footer"/>
    <w:basedOn w:val="Normal"/>
    <w:link w:val="FooterChar"/>
    <w:uiPriority w:val="99"/>
    <w:unhideWhenUsed/>
    <w:rsid w:val="006F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EF"/>
  </w:style>
  <w:style w:type="table" w:styleId="TableGrid">
    <w:name w:val="Table Grid"/>
    <w:basedOn w:val="TableNormal"/>
    <w:uiPriority w:val="39"/>
    <w:rsid w:val="00B7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2022-09-29T08:35:00Z</dcterms:created>
  <dcterms:modified xsi:type="dcterms:W3CDTF">2022-09-29T09:09:00Z</dcterms:modified>
</cp:coreProperties>
</file>