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688C" w14:textId="77777777" w:rsidR="00DA0474" w:rsidRDefault="007A2497" w:rsidP="007A2497">
      <w:pPr>
        <w:pStyle w:val="NoSpacing"/>
        <w:rPr>
          <w:rFonts w:ascii="Times New Roman" w:hAnsi="Times New Roman" w:cs="Times New Roman"/>
          <w:lang w:val="es-CL"/>
        </w:rPr>
      </w:pPr>
      <w:r w:rsidRPr="00DA0474">
        <w:rPr>
          <w:rFonts w:ascii="Times New Roman" w:hAnsi="Times New Roman" w:cs="Times New Roman"/>
          <w:lang w:val="es-CL"/>
        </w:rPr>
        <w:t>EN 300 718-1 - V1.2.1</w:t>
      </w:r>
      <w:r w:rsidRPr="00DA0474">
        <w:rPr>
          <w:rFonts w:ascii="Times New Roman" w:hAnsi="Times New Roman" w:cs="Times New Roman"/>
          <w:lang w:val="es-CL"/>
        </w:rPr>
        <w:t xml:space="preserve"> Notes</w:t>
      </w:r>
      <w:r w:rsidR="00DA0474">
        <w:rPr>
          <w:rFonts w:ascii="Times New Roman" w:hAnsi="Times New Roman" w:cs="Times New Roman"/>
          <w:lang w:val="es-CL"/>
        </w:rPr>
        <w:t xml:space="preserve"> </w:t>
      </w:r>
    </w:p>
    <w:p w14:paraId="7458C243" w14:textId="5D9AB42E" w:rsidR="00DA0474" w:rsidRPr="00DA0474" w:rsidRDefault="00DA0474" w:rsidP="007A2497">
      <w:pPr>
        <w:pStyle w:val="NoSpacing"/>
        <w:rPr>
          <w:rFonts w:ascii="Times New Roman" w:hAnsi="Times New Roman" w:cs="Times New Roman"/>
        </w:rPr>
      </w:pPr>
      <w:r w:rsidRPr="00DA0474">
        <w:rPr>
          <w:rFonts w:ascii="Times New Roman" w:hAnsi="Times New Roman" w:cs="Times New Roman"/>
        </w:rPr>
        <w:t>Date: 1/12/2024</w:t>
      </w:r>
    </w:p>
    <w:p w14:paraId="3FEFF64D" w14:textId="2E9F3228" w:rsidR="00DA0474" w:rsidRPr="00DA0474" w:rsidRDefault="00DA0474" w:rsidP="007A2497">
      <w:pPr>
        <w:pStyle w:val="NoSpacing"/>
        <w:rPr>
          <w:rFonts w:ascii="Times New Roman" w:hAnsi="Times New Roman" w:cs="Times New Roman"/>
        </w:rPr>
      </w:pPr>
      <w:r w:rsidRPr="00DA0474">
        <w:rPr>
          <w:rFonts w:ascii="Times New Roman" w:hAnsi="Times New Roman" w:cs="Times New Roman"/>
        </w:rPr>
        <w:t xml:space="preserve">Document: </w:t>
      </w:r>
      <w:r w:rsidRPr="00DA0474">
        <w:rPr>
          <w:rFonts w:ascii="Times New Roman" w:hAnsi="Times New Roman" w:cs="Times New Roman"/>
        </w:rPr>
        <w:t>https://nhqc3s.hq.nato.int/Apps/ETSI/specs/EN_30071801v010201p.pdf</w:t>
      </w:r>
    </w:p>
    <w:p w14:paraId="68F9FDF4" w14:textId="7EB80305" w:rsidR="007A2497" w:rsidRPr="00DA0474" w:rsidRDefault="007A2497" w:rsidP="007A2497">
      <w:pPr>
        <w:pStyle w:val="NoSpacing"/>
        <w:rPr>
          <w:rFonts w:ascii="Times New Roman" w:hAnsi="Times New Roman" w:cs="Times New Roman"/>
          <w:b/>
          <w:bCs/>
        </w:rPr>
      </w:pPr>
      <w:r w:rsidRPr="00DA0474">
        <w:rPr>
          <w:rFonts w:ascii="Times New Roman" w:hAnsi="Times New Roman" w:cs="Times New Roman"/>
        </w:rPr>
        <w:br/>
      </w:r>
      <w:r w:rsidR="00DA0474" w:rsidRPr="00DA0474">
        <w:rPr>
          <w:rFonts w:ascii="Times New Roman" w:hAnsi="Times New Roman" w:cs="Times New Roman"/>
          <w:b/>
          <w:bCs/>
        </w:rPr>
        <w:t>General Parameters</w:t>
      </w:r>
    </w:p>
    <w:p w14:paraId="6606FD67" w14:textId="6A9F8A0C" w:rsidR="007A2497" w:rsidRDefault="007A2497" w:rsidP="007A2497">
      <w:pPr>
        <w:pStyle w:val="NoSpacing"/>
        <w:numPr>
          <w:ilvl w:val="0"/>
          <w:numId w:val="1"/>
        </w:numPr>
        <w:rPr>
          <w:rFonts w:ascii="Times New Roman" w:hAnsi="Times New Roman" w:cs="Times New Roman"/>
        </w:rPr>
      </w:pPr>
      <w:r>
        <w:rPr>
          <w:rFonts w:ascii="Times New Roman" w:hAnsi="Times New Roman" w:cs="Times New Roman"/>
        </w:rPr>
        <w:t>Transmitter/receiver with antenna and battery</w:t>
      </w:r>
    </w:p>
    <w:p w14:paraId="131EB378" w14:textId="5F44F66E" w:rsidR="007A2497" w:rsidRDefault="007A2497" w:rsidP="007A2497">
      <w:pPr>
        <w:pStyle w:val="NoSpacing"/>
        <w:numPr>
          <w:ilvl w:val="0"/>
          <w:numId w:val="1"/>
        </w:numPr>
        <w:rPr>
          <w:rFonts w:ascii="Times New Roman" w:hAnsi="Times New Roman" w:cs="Times New Roman"/>
        </w:rPr>
      </w:pPr>
      <w:r>
        <w:rPr>
          <w:rFonts w:ascii="Times New Roman" w:hAnsi="Times New Roman" w:cs="Times New Roman"/>
        </w:rPr>
        <w:t>On/off switch with visual indicator</w:t>
      </w:r>
    </w:p>
    <w:p w14:paraId="74D888B5" w14:textId="2468CAFB" w:rsidR="007A2497" w:rsidRDefault="007A2497" w:rsidP="007A2497">
      <w:pPr>
        <w:pStyle w:val="NoSpacing"/>
        <w:numPr>
          <w:ilvl w:val="0"/>
          <w:numId w:val="1"/>
        </w:numPr>
        <w:rPr>
          <w:rFonts w:ascii="Times New Roman" w:hAnsi="Times New Roman" w:cs="Times New Roman"/>
        </w:rPr>
      </w:pPr>
      <w:r>
        <w:rPr>
          <w:rFonts w:ascii="Times New Roman" w:hAnsi="Times New Roman" w:cs="Times New Roman"/>
        </w:rPr>
        <w:t>Means of conveying information about the received signal to user</w:t>
      </w:r>
    </w:p>
    <w:p w14:paraId="594A78D1" w14:textId="77777777" w:rsidR="007A2497" w:rsidRDefault="007A2497" w:rsidP="007A2497">
      <w:pPr>
        <w:pStyle w:val="NoSpacing"/>
        <w:numPr>
          <w:ilvl w:val="0"/>
          <w:numId w:val="1"/>
        </w:numPr>
        <w:rPr>
          <w:rFonts w:ascii="Times New Roman" w:hAnsi="Times New Roman" w:cs="Times New Roman"/>
        </w:rPr>
      </w:pPr>
      <w:r>
        <w:rPr>
          <w:rFonts w:ascii="Times New Roman" w:hAnsi="Times New Roman" w:cs="Times New Roman"/>
        </w:rPr>
        <w:t xml:space="preserve">Commonly used battery with check feature. </w:t>
      </w:r>
    </w:p>
    <w:p w14:paraId="5FC51897" w14:textId="2F96768C" w:rsidR="007A2497" w:rsidRDefault="007A2497" w:rsidP="005E003A">
      <w:pPr>
        <w:pStyle w:val="NoSpacing"/>
        <w:ind w:left="720"/>
        <w:rPr>
          <w:rFonts w:ascii="Times New Roman" w:hAnsi="Times New Roman" w:cs="Times New Roman"/>
        </w:rPr>
      </w:pPr>
      <w:r>
        <w:rPr>
          <w:rFonts w:ascii="Times New Roman" w:hAnsi="Times New Roman" w:cs="Times New Roman"/>
        </w:rPr>
        <w:t>**C</w:t>
      </w:r>
      <w:r w:rsidRPr="007A2497">
        <w:rPr>
          <w:rFonts w:ascii="Times New Roman" w:hAnsi="Times New Roman" w:cs="Times New Roman"/>
        </w:rPr>
        <w:t>apable of at least 200 hours of</w:t>
      </w:r>
      <w:r>
        <w:rPr>
          <w:rFonts w:ascii="Times New Roman" w:hAnsi="Times New Roman" w:cs="Times New Roman"/>
        </w:rPr>
        <w:t xml:space="preserve"> </w:t>
      </w:r>
      <w:r w:rsidRPr="007A2497">
        <w:rPr>
          <w:rFonts w:ascii="Times New Roman" w:hAnsi="Times New Roman" w:cs="Times New Roman"/>
        </w:rPr>
        <w:t>transmitting at a temperature of +10°C and subsequent r</w:t>
      </w:r>
      <w:r>
        <w:rPr>
          <w:rFonts w:ascii="Times New Roman" w:hAnsi="Times New Roman" w:cs="Times New Roman"/>
        </w:rPr>
        <w:t>e</w:t>
      </w:r>
      <w:r w:rsidRPr="007A2497">
        <w:rPr>
          <w:rFonts w:ascii="Times New Roman" w:hAnsi="Times New Roman" w:cs="Times New Roman"/>
        </w:rPr>
        <w:t>ceiving for 1 hour at a temperature of -10°C, in compliance</w:t>
      </w:r>
      <w:r>
        <w:rPr>
          <w:rFonts w:ascii="Times New Roman" w:hAnsi="Times New Roman" w:cs="Times New Roman"/>
        </w:rPr>
        <w:t xml:space="preserve"> </w:t>
      </w:r>
      <w:r w:rsidRPr="007A2497">
        <w:rPr>
          <w:rFonts w:ascii="Times New Roman" w:hAnsi="Times New Roman" w:cs="Times New Roman"/>
        </w:rPr>
        <w:t>with the requirements as stated in clauses 8.3 and 9.1</w:t>
      </w:r>
      <w:r>
        <w:rPr>
          <w:rFonts w:ascii="Times New Roman" w:hAnsi="Times New Roman" w:cs="Times New Roman"/>
        </w:rPr>
        <w:t xml:space="preserve">. </w:t>
      </w:r>
      <w:r>
        <w:rPr>
          <w:rFonts w:ascii="Times New Roman" w:hAnsi="Times New Roman" w:cs="Times New Roman"/>
        </w:rPr>
        <w:br/>
        <w:t>**</w:t>
      </w:r>
      <w:r w:rsidRPr="007A2497">
        <w:rPr>
          <w:rFonts w:ascii="Times New Roman" w:hAnsi="Times New Roman" w:cs="Times New Roman"/>
        </w:rPr>
        <w:t>A positive check shall indicate the capability of at least 20 hours of</w:t>
      </w:r>
      <w:r>
        <w:rPr>
          <w:rFonts w:ascii="Times New Roman" w:hAnsi="Times New Roman" w:cs="Times New Roman"/>
        </w:rPr>
        <w:t xml:space="preserve"> </w:t>
      </w:r>
      <w:r w:rsidRPr="007A2497">
        <w:rPr>
          <w:rFonts w:ascii="Times New Roman" w:hAnsi="Times New Roman" w:cs="Times New Roman"/>
        </w:rPr>
        <w:t>transmitting at a temperature of +10°C</w:t>
      </w:r>
    </w:p>
    <w:p w14:paraId="7525117C" w14:textId="0D64A6A7" w:rsidR="005E003A" w:rsidRPr="007A2497" w:rsidRDefault="005E003A" w:rsidP="005E003A">
      <w:pPr>
        <w:pStyle w:val="NoSpacing"/>
        <w:ind w:left="720"/>
        <w:rPr>
          <w:rFonts w:ascii="Times New Roman" w:hAnsi="Times New Roman" w:cs="Times New Roman"/>
        </w:rPr>
      </w:pPr>
      <w:r>
        <w:rPr>
          <w:rFonts w:ascii="Times New Roman" w:hAnsi="Times New Roman" w:cs="Times New Roman"/>
        </w:rPr>
        <w:t>***9.1 not needed</w:t>
      </w:r>
      <w:r>
        <w:rPr>
          <w:rFonts w:ascii="Times New Roman" w:hAnsi="Times New Roman" w:cs="Times New Roman"/>
        </w:rPr>
        <w:t xml:space="preserve"> because we are not designing a </w:t>
      </w:r>
      <w:proofErr w:type="spellStart"/>
      <w:r>
        <w:rPr>
          <w:rFonts w:ascii="Times New Roman" w:hAnsi="Times New Roman" w:cs="Times New Roman"/>
        </w:rPr>
        <w:t>reciver</w:t>
      </w:r>
      <w:proofErr w:type="spellEnd"/>
    </w:p>
    <w:p w14:paraId="307385C6" w14:textId="4580D04C" w:rsidR="007A2497" w:rsidRDefault="007A2497" w:rsidP="007A2497">
      <w:pPr>
        <w:pStyle w:val="NoSpacing"/>
        <w:numPr>
          <w:ilvl w:val="0"/>
          <w:numId w:val="1"/>
        </w:numPr>
        <w:rPr>
          <w:rFonts w:ascii="Times New Roman" w:hAnsi="Times New Roman" w:cs="Times New Roman"/>
        </w:rPr>
      </w:pPr>
      <w:r w:rsidRPr="007A2497">
        <w:rPr>
          <w:rFonts w:ascii="Times New Roman" w:hAnsi="Times New Roman" w:cs="Times New Roman"/>
        </w:rPr>
        <w:t>A safety feature against involuntary or accidental leaving of the transmit mode shall be provided in the equipment.</w:t>
      </w:r>
    </w:p>
    <w:p w14:paraId="6A486871" w14:textId="5F9254CA" w:rsidR="007A2497" w:rsidRDefault="007A2497" w:rsidP="007A2497">
      <w:pPr>
        <w:pStyle w:val="NoSpacing"/>
        <w:numPr>
          <w:ilvl w:val="0"/>
          <w:numId w:val="1"/>
        </w:numPr>
        <w:rPr>
          <w:rFonts w:ascii="Times New Roman" w:hAnsi="Times New Roman" w:cs="Times New Roman"/>
        </w:rPr>
      </w:pPr>
      <w:r w:rsidRPr="007A2497">
        <w:rPr>
          <w:rFonts w:ascii="Times New Roman" w:hAnsi="Times New Roman" w:cs="Times New Roman"/>
        </w:rPr>
        <w:t xml:space="preserve">The equipment </w:t>
      </w:r>
      <w:proofErr w:type="gramStart"/>
      <w:r w:rsidRPr="007A2497">
        <w:rPr>
          <w:rFonts w:ascii="Times New Roman" w:hAnsi="Times New Roman" w:cs="Times New Roman"/>
        </w:rPr>
        <w:t>shall</w:t>
      </w:r>
      <w:proofErr w:type="gramEnd"/>
      <w:r w:rsidRPr="007A2497">
        <w:rPr>
          <w:rFonts w:ascii="Times New Roman" w:hAnsi="Times New Roman" w:cs="Times New Roman"/>
        </w:rPr>
        <w:t xml:space="preserve"> include a carrying system that gives the possibility for easy</w:t>
      </w:r>
      <w:r>
        <w:rPr>
          <w:rFonts w:ascii="Times New Roman" w:hAnsi="Times New Roman" w:cs="Times New Roman"/>
        </w:rPr>
        <w:t xml:space="preserve"> </w:t>
      </w:r>
      <w:r w:rsidRPr="007A2497">
        <w:rPr>
          <w:rFonts w:ascii="Times New Roman" w:hAnsi="Times New Roman" w:cs="Times New Roman"/>
        </w:rPr>
        <w:t>operation and safe placing. The</w:t>
      </w:r>
      <w:r>
        <w:rPr>
          <w:rFonts w:ascii="Times New Roman" w:hAnsi="Times New Roman" w:cs="Times New Roman"/>
        </w:rPr>
        <w:t xml:space="preserve"> </w:t>
      </w:r>
      <w:r w:rsidRPr="007A2497">
        <w:rPr>
          <w:rFonts w:ascii="Times New Roman" w:hAnsi="Times New Roman" w:cs="Times New Roman"/>
        </w:rPr>
        <w:t>carrying system can be a part of the equipment or an accessory device. The carrying system shall have a joint tensile</w:t>
      </w:r>
      <w:r>
        <w:rPr>
          <w:rFonts w:ascii="Times New Roman" w:hAnsi="Times New Roman" w:cs="Times New Roman"/>
        </w:rPr>
        <w:t xml:space="preserve"> </w:t>
      </w:r>
      <w:r w:rsidRPr="007A2497">
        <w:rPr>
          <w:rFonts w:ascii="Times New Roman" w:hAnsi="Times New Roman" w:cs="Times New Roman"/>
        </w:rPr>
        <w:t xml:space="preserve">strength of at least 50 </w:t>
      </w:r>
      <w:proofErr w:type="gramStart"/>
      <w:r w:rsidRPr="007A2497">
        <w:rPr>
          <w:rFonts w:ascii="Times New Roman" w:hAnsi="Times New Roman" w:cs="Times New Roman"/>
        </w:rPr>
        <w:t>N</w:t>
      </w:r>
      <w:proofErr w:type="gramEnd"/>
    </w:p>
    <w:p w14:paraId="1E69D192" w14:textId="07CD55F6" w:rsidR="007A2497" w:rsidRDefault="007A2497" w:rsidP="007A2497">
      <w:pPr>
        <w:pStyle w:val="NoSpacing"/>
        <w:numPr>
          <w:ilvl w:val="0"/>
          <w:numId w:val="1"/>
        </w:numPr>
        <w:rPr>
          <w:rFonts w:ascii="Times New Roman" w:hAnsi="Times New Roman" w:cs="Times New Roman"/>
        </w:rPr>
      </w:pPr>
      <w:r>
        <w:rPr>
          <w:rFonts w:ascii="Times New Roman" w:hAnsi="Times New Roman" w:cs="Times New Roman"/>
        </w:rPr>
        <w:t xml:space="preserve">Operate at 457 kHz in transmit </w:t>
      </w:r>
      <w:proofErr w:type="gramStart"/>
      <w:r>
        <w:rPr>
          <w:rFonts w:ascii="Times New Roman" w:hAnsi="Times New Roman" w:cs="Times New Roman"/>
        </w:rPr>
        <w:t>mode</w:t>
      </w:r>
      <w:proofErr w:type="gramEnd"/>
    </w:p>
    <w:p w14:paraId="31F480C3" w14:textId="77777777" w:rsidR="007A2497" w:rsidRDefault="007A2497" w:rsidP="007A2497">
      <w:pPr>
        <w:pStyle w:val="NoSpacing"/>
        <w:numPr>
          <w:ilvl w:val="0"/>
          <w:numId w:val="1"/>
        </w:numPr>
        <w:rPr>
          <w:rFonts w:ascii="Times New Roman" w:hAnsi="Times New Roman" w:cs="Times New Roman"/>
        </w:rPr>
      </w:pPr>
      <w:r w:rsidRPr="007A2497">
        <w:rPr>
          <w:rFonts w:ascii="Times New Roman" w:hAnsi="Times New Roman" w:cs="Times New Roman"/>
        </w:rPr>
        <w:t xml:space="preserve">Operating instructions shall be delivered with </w:t>
      </w:r>
      <w:proofErr w:type="gramStart"/>
      <w:r w:rsidRPr="007A2497">
        <w:rPr>
          <w:rFonts w:ascii="Times New Roman" w:hAnsi="Times New Roman" w:cs="Times New Roman"/>
        </w:rPr>
        <w:t>every</w:t>
      </w:r>
      <w:proofErr w:type="gramEnd"/>
      <w:r w:rsidRPr="007A2497">
        <w:rPr>
          <w:rFonts w:ascii="Times New Roman" w:hAnsi="Times New Roman" w:cs="Times New Roman"/>
        </w:rPr>
        <w:t xml:space="preserve"> equipment. They shall cover the following subjects:</w:t>
      </w:r>
    </w:p>
    <w:p w14:paraId="1BF3E292" w14:textId="77777777" w:rsidR="007A2497" w:rsidRPr="007A2497" w:rsidRDefault="007A2497" w:rsidP="007A2497">
      <w:pPr>
        <w:pStyle w:val="NoSpacing"/>
        <w:ind w:left="720"/>
        <w:rPr>
          <w:rFonts w:ascii="Times New Roman" w:hAnsi="Times New Roman" w:cs="Times New Roman"/>
        </w:rPr>
      </w:pPr>
    </w:p>
    <w:p w14:paraId="0BFC9395"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a) a statement on avalanche </w:t>
      </w:r>
      <w:proofErr w:type="gramStart"/>
      <w:r w:rsidRPr="007A2497">
        <w:rPr>
          <w:rFonts w:ascii="Times New Roman" w:hAnsi="Times New Roman" w:cs="Times New Roman"/>
        </w:rPr>
        <w:t>danger;</w:t>
      </w:r>
      <w:proofErr w:type="gramEnd"/>
    </w:p>
    <w:p w14:paraId="73B66D54"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b) instruction for checking the battery, transmitter and receiver performance and </w:t>
      </w:r>
      <w:proofErr w:type="gramStart"/>
      <w:r w:rsidRPr="007A2497">
        <w:rPr>
          <w:rFonts w:ascii="Times New Roman" w:hAnsi="Times New Roman" w:cs="Times New Roman"/>
        </w:rPr>
        <w:t>range;</w:t>
      </w:r>
      <w:proofErr w:type="gramEnd"/>
    </w:p>
    <w:p w14:paraId="388D242E"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c) instructions for turning on the transmitter and strapping the beacon to the </w:t>
      </w:r>
      <w:proofErr w:type="gramStart"/>
      <w:r w:rsidRPr="007A2497">
        <w:rPr>
          <w:rFonts w:ascii="Times New Roman" w:hAnsi="Times New Roman" w:cs="Times New Roman"/>
        </w:rPr>
        <w:t>body;</w:t>
      </w:r>
      <w:proofErr w:type="gramEnd"/>
    </w:p>
    <w:p w14:paraId="19B1CB82"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d) instructions for changing to the receive mode and the search strategy (coarse search and fine search</w:t>
      </w:r>
      <w:proofErr w:type="gramStart"/>
      <w:r w:rsidRPr="007A2497">
        <w:rPr>
          <w:rFonts w:ascii="Times New Roman" w:hAnsi="Times New Roman" w:cs="Times New Roman"/>
        </w:rPr>
        <w:t>);</w:t>
      </w:r>
      <w:proofErr w:type="gramEnd"/>
    </w:p>
    <w:p w14:paraId="54D9090D"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e) instructions for changing back to the transmit mode, in particular in the case of secondary </w:t>
      </w:r>
      <w:proofErr w:type="gramStart"/>
      <w:r w:rsidRPr="007A2497">
        <w:rPr>
          <w:rFonts w:ascii="Times New Roman" w:hAnsi="Times New Roman" w:cs="Times New Roman"/>
        </w:rPr>
        <w:t>avalanche;</w:t>
      </w:r>
      <w:proofErr w:type="gramEnd"/>
    </w:p>
    <w:p w14:paraId="253D14DC"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f) a statement on the temperature sensitivity of essential </w:t>
      </w:r>
      <w:proofErr w:type="gramStart"/>
      <w:r w:rsidRPr="007A2497">
        <w:rPr>
          <w:rFonts w:ascii="Times New Roman" w:hAnsi="Times New Roman" w:cs="Times New Roman"/>
        </w:rPr>
        <w:t>parts;</w:t>
      </w:r>
      <w:proofErr w:type="gramEnd"/>
    </w:p>
    <w:p w14:paraId="33560D4C" w14:textId="77777777" w:rsidR="007A2497" w:rsidRPr="007A2497" w:rsidRDefault="007A2497" w:rsidP="007A2497">
      <w:pPr>
        <w:pStyle w:val="NoSpacing"/>
        <w:ind w:left="720"/>
        <w:rPr>
          <w:rFonts w:ascii="Times New Roman" w:hAnsi="Times New Roman" w:cs="Times New Roman"/>
        </w:rPr>
      </w:pPr>
      <w:r w:rsidRPr="007A2497">
        <w:rPr>
          <w:rFonts w:ascii="Times New Roman" w:hAnsi="Times New Roman" w:cs="Times New Roman"/>
        </w:rPr>
        <w:t xml:space="preserve">g) a statement on the battery </w:t>
      </w:r>
      <w:proofErr w:type="gramStart"/>
      <w:r w:rsidRPr="007A2497">
        <w:rPr>
          <w:rFonts w:ascii="Times New Roman" w:hAnsi="Times New Roman" w:cs="Times New Roman"/>
        </w:rPr>
        <w:t>lifetime;</w:t>
      </w:r>
      <w:proofErr w:type="gramEnd"/>
    </w:p>
    <w:p w14:paraId="367A8514" w14:textId="0B1D7492" w:rsidR="007A2497" w:rsidRDefault="007A2497" w:rsidP="007A2497">
      <w:pPr>
        <w:pStyle w:val="NoSpacing"/>
        <w:ind w:left="720"/>
        <w:rPr>
          <w:rFonts w:ascii="Times New Roman" w:hAnsi="Times New Roman" w:cs="Times New Roman"/>
        </w:rPr>
      </w:pPr>
      <w:r w:rsidRPr="007A2497">
        <w:rPr>
          <w:rFonts w:ascii="Times New Roman" w:hAnsi="Times New Roman" w:cs="Times New Roman"/>
        </w:rPr>
        <w:t>h) device-specific measures on a tour</w:t>
      </w:r>
      <w:r>
        <w:rPr>
          <w:rFonts w:ascii="Times New Roman" w:hAnsi="Times New Roman" w:cs="Times New Roman"/>
        </w:rPr>
        <w:t>.</w:t>
      </w:r>
    </w:p>
    <w:p w14:paraId="12F75A56" w14:textId="77777777" w:rsidR="007A2497" w:rsidRDefault="007A2497" w:rsidP="007A2497">
      <w:pPr>
        <w:pStyle w:val="NoSpacing"/>
        <w:rPr>
          <w:rFonts w:ascii="Times New Roman" w:hAnsi="Times New Roman" w:cs="Times New Roman"/>
        </w:rPr>
      </w:pPr>
    </w:p>
    <w:p w14:paraId="5B572A14" w14:textId="2918A7C5" w:rsidR="007A2497" w:rsidRDefault="007A2497" w:rsidP="007A2497">
      <w:pPr>
        <w:pStyle w:val="NoSpacing"/>
        <w:numPr>
          <w:ilvl w:val="0"/>
          <w:numId w:val="1"/>
        </w:numPr>
        <w:rPr>
          <w:rFonts w:ascii="Times New Roman" w:hAnsi="Times New Roman" w:cs="Times New Roman"/>
        </w:rPr>
      </w:pPr>
      <w:r w:rsidRPr="007A2497">
        <w:rPr>
          <w:rFonts w:ascii="Times New Roman" w:hAnsi="Times New Roman" w:cs="Times New Roman"/>
        </w:rPr>
        <w:t>A short form of the operating instructions shall be printed onto the case. The printing shall be clearly visible and</w:t>
      </w:r>
      <w:r>
        <w:rPr>
          <w:rFonts w:ascii="Times New Roman" w:hAnsi="Times New Roman" w:cs="Times New Roman"/>
        </w:rPr>
        <w:t xml:space="preserve"> </w:t>
      </w:r>
      <w:r w:rsidRPr="007A2497">
        <w:rPr>
          <w:rFonts w:ascii="Times New Roman" w:hAnsi="Times New Roman" w:cs="Times New Roman"/>
        </w:rPr>
        <w:t xml:space="preserve">abrasion proof. Also, the proper positioning of the batteries shall be </w:t>
      </w:r>
      <w:proofErr w:type="gramStart"/>
      <w:r w:rsidRPr="007A2497">
        <w:rPr>
          <w:rFonts w:ascii="Times New Roman" w:hAnsi="Times New Roman" w:cs="Times New Roman"/>
        </w:rPr>
        <w:t>indicated</w:t>
      </w:r>
      <w:proofErr w:type="gramEnd"/>
    </w:p>
    <w:p w14:paraId="0514C0AF" w14:textId="638F2C1F" w:rsidR="007A2497" w:rsidRDefault="007A2497" w:rsidP="007A2497">
      <w:pPr>
        <w:pStyle w:val="NoSpacing"/>
        <w:numPr>
          <w:ilvl w:val="0"/>
          <w:numId w:val="1"/>
        </w:numPr>
        <w:rPr>
          <w:rFonts w:ascii="Times New Roman" w:hAnsi="Times New Roman" w:cs="Times New Roman"/>
        </w:rPr>
      </w:pPr>
      <w:r w:rsidRPr="007A2497">
        <w:rPr>
          <w:rFonts w:ascii="Times New Roman" w:hAnsi="Times New Roman" w:cs="Times New Roman"/>
        </w:rPr>
        <w:t>The equipment shall be able to operate correctly in the temperature range from -20 to +45°C and shall be stored without</w:t>
      </w:r>
      <w:r>
        <w:rPr>
          <w:rFonts w:ascii="Times New Roman" w:hAnsi="Times New Roman" w:cs="Times New Roman"/>
        </w:rPr>
        <w:t xml:space="preserve"> </w:t>
      </w:r>
      <w:r w:rsidRPr="007A2497">
        <w:rPr>
          <w:rFonts w:ascii="Times New Roman" w:hAnsi="Times New Roman" w:cs="Times New Roman"/>
        </w:rPr>
        <w:t>damage in the temperature range from -25 to +70°</w:t>
      </w:r>
      <w:proofErr w:type="gramStart"/>
      <w:r>
        <w:rPr>
          <w:rFonts w:ascii="Times New Roman" w:hAnsi="Times New Roman" w:cs="Times New Roman"/>
        </w:rPr>
        <w:t>C</w:t>
      </w:r>
      <w:proofErr w:type="gramEnd"/>
    </w:p>
    <w:p w14:paraId="6E7D9A23" w14:textId="39ECAA65" w:rsidR="007A2497" w:rsidRDefault="007A2497" w:rsidP="00DA0474">
      <w:pPr>
        <w:pStyle w:val="NoSpacing"/>
        <w:rPr>
          <w:rFonts w:ascii="Times New Roman" w:hAnsi="Times New Roman" w:cs="Times New Roman"/>
        </w:rPr>
      </w:pPr>
    </w:p>
    <w:p w14:paraId="1AEFE3F6" w14:textId="77777777" w:rsidR="00DA0474" w:rsidRPr="00DA0474" w:rsidRDefault="00DA0474" w:rsidP="00DA0474">
      <w:pPr>
        <w:pStyle w:val="NoSpacing"/>
        <w:rPr>
          <w:rFonts w:ascii="Times New Roman" w:hAnsi="Times New Roman" w:cs="Times New Roman"/>
          <w:b/>
          <w:bCs/>
        </w:rPr>
      </w:pPr>
      <w:r w:rsidRPr="00DA0474">
        <w:rPr>
          <w:rFonts w:ascii="Times New Roman" w:hAnsi="Times New Roman" w:cs="Times New Roman"/>
          <w:b/>
          <w:bCs/>
        </w:rPr>
        <w:t>8.3 Output field strength (H-field)</w:t>
      </w:r>
    </w:p>
    <w:p w14:paraId="00092465" w14:textId="77777777" w:rsidR="00DA0474" w:rsidRPr="00DA0474" w:rsidRDefault="00DA0474" w:rsidP="00DA0474">
      <w:pPr>
        <w:pStyle w:val="NoSpacing"/>
        <w:rPr>
          <w:rFonts w:ascii="Times New Roman" w:hAnsi="Times New Roman" w:cs="Times New Roman"/>
          <w:u w:val="single"/>
        </w:rPr>
      </w:pPr>
      <w:r w:rsidRPr="00DA0474">
        <w:rPr>
          <w:rFonts w:ascii="Times New Roman" w:hAnsi="Times New Roman" w:cs="Times New Roman"/>
          <w:u w:val="single"/>
        </w:rPr>
        <w:t>8.3.1 Definition</w:t>
      </w:r>
    </w:p>
    <w:p w14:paraId="79C5E9DD" w14:textId="77777777" w:rsidR="00DA0474" w:rsidRPr="00DA0474" w:rsidRDefault="00DA0474" w:rsidP="00DA0474">
      <w:pPr>
        <w:pStyle w:val="NoSpacing"/>
        <w:rPr>
          <w:rFonts w:ascii="Times New Roman" w:hAnsi="Times New Roman" w:cs="Times New Roman"/>
        </w:rPr>
      </w:pPr>
      <w:r w:rsidRPr="00DA0474">
        <w:rPr>
          <w:rFonts w:ascii="Times New Roman" w:hAnsi="Times New Roman" w:cs="Times New Roman"/>
        </w:rPr>
        <w:t>The H-field is measured in the direction of maximum field strength under specified conditions of measurement.</w:t>
      </w:r>
    </w:p>
    <w:p w14:paraId="38A9C5D0" w14:textId="77777777" w:rsidR="00DA0474" w:rsidRPr="00DA0474" w:rsidRDefault="00DA0474" w:rsidP="00DA0474">
      <w:pPr>
        <w:pStyle w:val="NoSpacing"/>
        <w:rPr>
          <w:rFonts w:ascii="Times New Roman" w:hAnsi="Times New Roman" w:cs="Times New Roman"/>
          <w:u w:val="single"/>
        </w:rPr>
      </w:pPr>
      <w:r w:rsidRPr="00DA0474">
        <w:rPr>
          <w:rFonts w:ascii="Times New Roman" w:hAnsi="Times New Roman" w:cs="Times New Roman"/>
          <w:u w:val="single"/>
        </w:rPr>
        <w:t>8.3.2 Method of measurement</w:t>
      </w:r>
    </w:p>
    <w:p w14:paraId="64168DDC" w14:textId="77777777" w:rsidR="00DA0474" w:rsidRPr="00DA0474" w:rsidRDefault="00DA0474" w:rsidP="00DA0474">
      <w:pPr>
        <w:pStyle w:val="NoSpacing"/>
        <w:rPr>
          <w:rFonts w:ascii="Times New Roman" w:hAnsi="Times New Roman" w:cs="Times New Roman"/>
        </w:rPr>
      </w:pPr>
      <w:r w:rsidRPr="00DA0474">
        <w:rPr>
          <w:rFonts w:ascii="Times New Roman" w:hAnsi="Times New Roman" w:cs="Times New Roman"/>
        </w:rPr>
        <w:lastRenderedPageBreak/>
        <w:t xml:space="preserve">The H-field produced by the equipment shall be measured on the axis of the transmitting antenna at distances of 10 </w:t>
      </w:r>
      <w:proofErr w:type="gramStart"/>
      <w:r w:rsidRPr="00DA0474">
        <w:rPr>
          <w:rFonts w:ascii="Times New Roman" w:hAnsi="Times New Roman" w:cs="Times New Roman"/>
        </w:rPr>
        <w:t>m</w:t>
      </w:r>
      <w:proofErr w:type="gramEnd"/>
    </w:p>
    <w:p w14:paraId="504D0DD5" w14:textId="77777777" w:rsidR="00DA0474" w:rsidRDefault="00DA0474" w:rsidP="00DA0474">
      <w:pPr>
        <w:pStyle w:val="NoSpacing"/>
        <w:rPr>
          <w:rFonts w:ascii="Times New Roman" w:hAnsi="Times New Roman" w:cs="Times New Roman"/>
        </w:rPr>
      </w:pPr>
      <w:r w:rsidRPr="00DA0474">
        <w:rPr>
          <w:rFonts w:ascii="Times New Roman" w:hAnsi="Times New Roman" w:cs="Times New Roman"/>
        </w:rPr>
        <w:t>on an outdoor test site (see annex A).</w:t>
      </w:r>
    </w:p>
    <w:p w14:paraId="738D8214" w14:textId="77777777" w:rsidR="00DA0474" w:rsidRPr="00DA0474" w:rsidRDefault="00DA0474" w:rsidP="00DA0474">
      <w:pPr>
        <w:pStyle w:val="NoSpacing"/>
        <w:rPr>
          <w:rFonts w:ascii="Times New Roman" w:hAnsi="Times New Roman" w:cs="Times New Roman"/>
        </w:rPr>
      </w:pPr>
    </w:p>
    <w:p w14:paraId="37188736" w14:textId="77777777" w:rsidR="00DA0474" w:rsidRPr="00DA0474" w:rsidRDefault="00DA0474" w:rsidP="00DA0474">
      <w:pPr>
        <w:pStyle w:val="NoSpacing"/>
        <w:rPr>
          <w:rFonts w:ascii="Times New Roman" w:hAnsi="Times New Roman" w:cs="Times New Roman"/>
          <w:b/>
          <w:bCs/>
        </w:rPr>
      </w:pPr>
      <w:r w:rsidRPr="00DA0474">
        <w:rPr>
          <w:rFonts w:ascii="Times New Roman" w:hAnsi="Times New Roman" w:cs="Times New Roman"/>
          <w:b/>
          <w:bCs/>
        </w:rPr>
        <w:t>8.3.3 Limits</w:t>
      </w:r>
    </w:p>
    <w:p w14:paraId="4307EC7F" w14:textId="77777777" w:rsidR="00DA0474" w:rsidRPr="00DA0474" w:rsidRDefault="00DA0474" w:rsidP="00DA0474">
      <w:pPr>
        <w:pStyle w:val="NoSpacing"/>
        <w:rPr>
          <w:rFonts w:ascii="Times New Roman" w:hAnsi="Times New Roman" w:cs="Times New Roman"/>
          <w:u w:val="single"/>
        </w:rPr>
      </w:pPr>
      <w:r w:rsidRPr="00DA0474">
        <w:rPr>
          <w:rFonts w:ascii="Times New Roman" w:hAnsi="Times New Roman" w:cs="Times New Roman"/>
          <w:u w:val="single"/>
        </w:rPr>
        <w:t>8.3.3.1 Minimum transmitted field</w:t>
      </w:r>
    </w:p>
    <w:p w14:paraId="2208A1B9" w14:textId="77777777" w:rsidR="00DA0474" w:rsidRPr="00DA0474" w:rsidRDefault="00DA0474" w:rsidP="00DA0474">
      <w:pPr>
        <w:pStyle w:val="NoSpacing"/>
        <w:rPr>
          <w:rFonts w:ascii="Times New Roman" w:hAnsi="Times New Roman" w:cs="Times New Roman"/>
        </w:rPr>
      </w:pPr>
      <w:r w:rsidRPr="00DA0474">
        <w:rPr>
          <w:rFonts w:ascii="Times New Roman" w:hAnsi="Times New Roman" w:cs="Times New Roman"/>
        </w:rPr>
        <w:t xml:space="preserve">The minimum transmitted field strength at 457 kHz shall not be lower than -6 </w:t>
      </w:r>
      <w:proofErr w:type="spellStart"/>
      <w:r w:rsidRPr="00DA0474">
        <w:rPr>
          <w:rFonts w:ascii="Times New Roman" w:hAnsi="Times New Roman" w:cs="Times New Roman"/>
        </w:rPr>
        <w:t>dBµA</w:t>
      </w:r>
      <w:proofErr w:type="spellEnd"/>
      <w:r w:rsidRPr="00DA0474">
        <w:rPr>
          <w:rFonts w:ascii="Times New Roman" w:hAnsi="Times New Roman" w:cs="Times New Roman"/>
        </w:rPr>
        <w:t>/m (0,5 µA/m) at a distance of</w:t>
      </w:r>
    </w:p>
    <w:p w14:paraId="3F4E3618" w14:textId="40310B07" w:rsidR="00DA0474" w:rsidRDefault="00DA0474" w:rsidP="00DA0474">
      <w:pPr>
        <w:pStyle w:val="NoSpacing"/>
        <w:rPr>
          <w:rFonts w:ascii="Times New Roman" w:hAnsi="Times New Roman" w:cs="Times New Roman"/>
        </w:rPr>
      </w:pPr>
      <w:r w:rsidRPr="00DA0474">
        <w:rPr>
          <w:rFonts w:ascii="Times New Roman" w:hAnsi="Times New Roman" w:cs="Times New Roman"/>
        </w:rPr>
        <w:t>10 m.</w:t>
      </w:r>
    </w:p>
    <w:p w14:paraId="41BE1F9C" w14:textId="77777777" w:rsidR="00DA0474" w:rsidRPr="00DA0474" w:rsidRDefault="00DA0474" w:rsidP="00DA0474">
      <w:pPr>
        <w:pStyle w:val="NoSpacing"/>
        <w:rPr>
          <w:rFonts w:ascii="Times New Roman" w:hAnsi="Times New Roman" w:cs="Times New Roman"/>
          <w:u w:val="single"/>
        </w:rPr>
      </w:pPr>
      <w:r w:rsidRPr="00DA0474">
        <w:rPr>
          <w:rFonts w:ascii="Times New Roman" w:hAnsi="Times New Roman" w:cs="Times New Roman"/>
          <w:u w:val="single"/>
        </w:rPr>
        <w:t xml:space="preserve">8.3.3.2 Maximum transmitted field </w:t>
      </w:r>
    </w:p>
    <w:p w14:paraId="419D581D" w14:textId="3C64D738" w:rsidR="00DA0474" w:rsidRPr="005E003A" w:rsidRDefault="00DA0474" w:rsidP="00DA0474">
      <w:pPr>
        <w:pStyle w:val="NoSpacing"/>
        <w:rPr>
          <w:rFonts w:ascii="Times New Roman" w:hAnsi="Times New Roman" w:cs="Times New Roman"/>
        </w:rPr>
      </w:pPr>
      <w:r w:rsidRPr="00DA0474">
        <w:rPr>
          <w:rFonts w:ascii="Times New Roman" w:hAnsi="Times New Roman" w:cs="Times New Roman"/>
        </w:rPr>
        <w:t xml:space="preserve">The maximum transmitted field strength at 457 kHz shall not exceed 7 </w:t>
      </w:r>
      <w:proofErr w:type="spellStart"/>
      <w:r w:rsidRPr="00DA0474">
        <w:rPr>
          <w:rFonts w:ascii="Times New Roman" w:hAnsi="Times New Roman" w:cs="Times New Roman"/>
        </w:rPr>
        <w:t>dBµA</w:t>
      </w:r>
      <w:proofErr w:type="spellEnd"/>
      <w:r w:rsidRPr="00DA0474">
        <w:rPr>
          <w:rFonts w:ascii="Times New Roman" w:hAnsi="Times New Roman" w:cs="Times New Roman"/>
        </w:rPr>
        <w:t xml:space="preserve">/m (2,23 µA/m) at a distance of 10 </w:t>
      </w:r>
      <w:proofErr w:type="gramStart"/>
      <w:r w:rsidRPr="00DA0474">
        <w:rPr>
          <w:rFonts w:ascii="Times New Roman" w:hAnsi="Times New Roman" w:cs="Times New Roman"/>
        </w:rPr>
        <w:t>m</w:t>
      </w:r>
      <w:proofErr w:type="gramEnd"/>
    </w:p>
    <w:p w14:paraId="422D67D3" w14:textId="77777777" w:rsidR="00DA0474" w:rsidRDefault="00DA0474" w:rsidP="00DA0474">
      <w:pPr>
        <w:pStyle w:val="NoSpacing"/>
        <w:rPr>
          <w:rFonts w:ascii="Times New Roman" w:hAnsi="Times New Roman" w:cs="Times New Roman"/>
          <w:b/>
          <w:bCs/>
        </w:rPr>
      </w:pPr>
    </w:p>
    <w:p w14:paraId="5A2F3AB5" w14:textId="77777777" w:rsidR="00DA0474" w:rsidRDefault="00DA0474" w:rsidP="00DA0474">
      <w:pPr>
        <w:pStyle w:val="NoSpacing"/>
        <w:rPr>
          <w:rFonts w:ascii="Times New Roman" w:hAnsi="Times New Roman" w:cs="Times New Roman"/>
          <w:b/>
          <w:bCs/>
        </w:rPr>
      </w:pPr>
    </w:p>
    <w:p w14:paraId="23987000" w14:textId="77777777" w:rsidR="005E003A" w:rsidRDefault="005E003A" w:rsidP="00DA0474">
      <w:pPr>
        <w:pStyle w:val="NoSpacing"/>
        <w:rPr>
          <w:rFonts w:ascii="Times New Roman" w:hAnsi="Times New Roman" w:cs="Times New Roman"/>
          <w:b/>
          <w:bCs/>
        </w:rPr>
      </w:pPr>
    </w:p>
    <w:p w14:paraId="612F1427" w14:textId="77777777" w:rsidR="005E003A" w:rsidRDefault="005E003A" w:rsidP="00DA0474">
      <w:pPr>
        <w:pStyle w:val="NoSpacing"/>
        <w:rPr>
          <w:rFonts w:ascii="Times New Roman" w:hAnsi="Times New Roman" w:cs="Times New Roman"/>
          <w:b/>
          <w:bCs/>
        </w:rPr>
      </w:pPr>
    </w:p>
    <w:p w14:paraId="332F5A33" w14:textId="77777777" w:rsidR="005E003A" w:rsidRDefault="005E003A" w:rsidP="00DA0474">
      <w:pPr>
        <w:pStyle w:val="NoSpacing"/>
        <w:rPr>
          <w:rFonts w:ascii="Times New Roman" w:hAnsi="Times New Roman" w:cs="Times New Roman"/>
          <w:b/>
          <w:bCs/>
        </w:rPr>
      </w:pPr>
    </w:p>
    <w:p w14:paraId="48CEED16" w14:textId="77777777" w:rsidR="005E003A" w:rsidRDefault="005E003A" w:rsidP="00DA0474">
      <w:pPr>
        <w:pStyle w:val="NoSpacing"/>
        <w:rPr>
          <w:rFonts w:ascii="Times New Roman" w:hAnsi="Times New Roman" w:cs="Times New Roman"/>
          <w:b/>
          <w:bCs/>
        </w:rPr>
      </w:pPr>
    </w:p>
    <w:p w14:paraId="18639E45" w14:textId="77777777" w:rsidR="005E003A" w:rsidRDefault="005E003A" w:rsidP="00DA0474">
      <w:pPr>
        <w:pStyle w:val="NoSpacing"/>
        <w:rPr>
          <w:rFonts w:ascii="Times New Roman" w:hAnsi="Times New Roman" w:cs="Times New Roman"/>
          <w:b/>
          <w:bCs/>
        </w:rPr>
      </w:pPr>
    </w:p>
    <w:p w14:paraId="71ED7543" w14:textId="77777777" w:rsidR="005E003A" w:rsidRDefault="005E003A" w:rsidP="00DA0474">
      <w:pPr>
        <w:pStyle w:val="NoSpacing"/>
        <w:rPr>
          <w:rFonts w:ascii="Times New Roman" w:hAnsi="Times New Roman" w:cs="Times New Roman"/>
          <w:b/>
          <w:bCs/>
        </w:rPr>
      </w:pPr>
    </w:p>
    <w:p w14:paraId="676A37BB" w14:textId="77777777" w:rsidR="005E003A" w:rsidRDefault="005E003A" w:rsidP="00DA0474">
      <w:pPr>
        <w:pStyle w:val="NoSpacing"/>
        <w:rPr>
          <w:rFonts w:ascii="Times New Roman" w:hAnsi="Times New Roman" w:cs="Times New Roman"/>
          <w:b/>
          <w:bCs/>
        </w:rPr>
      </w:pPr>
    </w:p>
    <w:p w14:paraId="35CF0E09" w14:textId="77777777" w:rsidR="005E003A" w:rsidRDefault="005E003A" w:rsidP="00DA0474">
      <w:pPr>
        <w:pStyle w:val="NoSpacing"/>
        <w:rPr>
          <w:rFonts w:ascii="Times New Roman" w:hAnsi="Times New Roman" w:cs="Times New Roman"/>
          <w:b/>
          <w:bCs/>
        </w:rPr>
      </w:pPr>
    </w:p>
    <w:p w14:paraId="16FBE825" w14:textId="77777777" w:rsidR="005E003A" w:rsidRDefault="005E003A" w:rsidP="00DA0474">
      <w:pPr>
        <w:pStyle w:val="NoSpacing"/>
        <w:rPr>
          <w:rFonts w:ascii="Times New Roman" w:hAnsi="Times New Roman" w:cs="Times New Roman"/>
          <w:b/>
          <w:bCs/>
        </w:rPr>
      </w:pPr>
    </w:p>
    <w:p w14:paraId="43FEB814" w14:textId="77777777" w:rsidR="005E003A" w:rsidRDefault="005E003A" w:rsidP="00DA0474">
      <w:pPr>
        <w:pStyle w:val="NoSpacing"/>
        <w:rPr>
          <w:rFonts w:ascii="Times New Roman" w:hAnsi="Times New Roman" w:cs="Times New Roman"/>
          <w:b/>
          <w:bCs/>
        </w:rPr>
      </w:pPr>
    </w:p>
    <w:p w14:paraId="01FEF492" w14:textId="77777777" w:rsidR="005E003A" w:rsidRDefault="005E003A" w:rsidP="00DA0474">
      <w:pPr>
        <w:pStyle w:val="NoSpacing"/>
        <w:rPr>
          <w:rFonts w:ascii="Times New Roman" w:hAnsi="Times New Roman" w:cs="Times New Roman"/>
          <w:b/>
          <w:bCs/>
        </w:rPr>
      </w:pPr>
    </w:p>
    <w:p w14:paraId="72165950" w14:textId="77777777" w:rsidR="005E003A" w:rsidRDefault="005E003A" w:rsidP="00DA0474">
      <w:pPr>
        <w:pStyle w:val="NoSpacing"/>
        <w:rPr>
          <w:rFonts w:ascii="Times New Roman" w:hAnsi="Times New Roman" w:cs="Times New Roman"/>
          <w:b/>
          <w:bCs/>
        </w:rPr>
      </w:pPr>
    </w:p>
    <w:p w14:paraId="1F7BD499" w14:textId="77777777" w:rsidR="005E003A" w:rsidRDefault="005E003A" w:rsidP="00DA0474">
      <w:pPr>
        <w:pStyle w:val="NoSpacing"/>
        <w:rPr>
          <w:rFonts w:ascii="Times New Roman" w:hAnsi="Times New Roman" w:cs="Times New Roman"/>
          <w:b/>
          <w:bCs/>
        </w:rPr>
      </w:pPr>
    </w:p>
    <w:p w14:paraId="12EB87DF" w14:textId="77777777" w:rsidR="005E003A" w:rsidRDefault="005E003A" w:rsidP="00DA0474">
      <w:pPr>
        <w:pStyle w:val="NoSpacing"/>
        <w:rPr>
          <w:rFonts w:ascii="Times New Roman" w:hAnsi="Times New Roman" w:cs="Times New Roman"/>
          <w:b/>
          <w:bCs/>
        </w:rPr>
      </w:pPr>
    </w:p>
    <w:p w14:paraId="4AFAA5ED" w14:textId="77777777" w:rsidR="005E003A" w:rsidRDefault="005E003A" w:rsidP="00DA0474">
      <w:pPr>
        <w:pStyle w:val="NoSpacing"/>
        <w:rPr>
          <w:rFonts w:ascii="Times New Roman" w:hAnsi="Times New Roman" w:cs="Times New Roman"/>
          <w:b/>
          <w:bCs/>
        </w:rPr>
      </w:pPr>
    </w:p>
    <w:p w14:paraId="2E8C261A" w14:textId="77777777" w:rsidR="005E003A" w:rsidRDefault="005E003A" w:rsidP="00DA0474">
      <w:pPr>
        <w:pStyle w:val="NoSpacing"/>
        <w:rPr>
          <w:rFonts w:ascii="Times New Roman" w:hAnsi="Times New Roman" w:cs="Times New Roman"/>
          <w:b/>
          <w:bCs/>
        </w:rPr>
      </w:pPr>
    </w:p>
    <w:p w14:paraId="4AA4BAEF" w14:textId="77777777" w:rsidR="005E003A" w:rsidRDefault="005E003A" w:rsidP="00DA0474">
      <w:pPr>
        <w:pStyle w:val="NoSpacing"/>
        <w:rPr>
          <w:rFonts w:ascii="Times New Roman" w:hAnsi="Times New Roman" w:cs="Times New Roman"/>
          <w:b/>
          <w:bCs/>
        </w:rPr>
      </w:pPr>
    </w:p>
    <w:p w14:paraId="326AA66F" w14:textId="77777777" w:rsidR="005E003A" w:rsidRDefault="005E003A" w:rsidP="00DA0474">
      <w:pPr>
        <w:pStyle w:val="NoSpacing"/>
        <w:rPr>
          <w:rFonts w:ascii="Times New Roman" w:hAnsi="Times New Roman" w:cs="Times New Roman"/>
          <w:b/>
          <w:bCs/>
        </w:rPr>
      </w:pPr>
    </w:p>
    <w:p w14:paraId="7E50E365" w14:textId="77777777" w:rsidR="005E003A" w:rsidRDefault="005E003A" w:rsidP="00DA0474">
      <w:pPr>
        <w:pStyle w:val="NoSpacing"/>
        <w:rPr>
          <w:rFonts w:ascii="Times New Roman" w:hAnsi="Times New Roman" w:cs="Times New Roman"/>
          <w:b/>
          <w:bCs/>
        </w:rPr>
      </w:pPr>
    </w:p>
    <w:p w14:paraId="652AA550" w14:textId="77777777" w:rsidR="005E003A" w:rsidRDefault="005E003A" w:rsidP="00DA0474">
      <w:pPr>
        <w:pStyle w:val="NoSpacing"/>
        <w:rPr>
          <w:rFonts w:ascii="Times New Roman" w:hAnsi="Times New Roman" w:cs="Times New Roman"/>
          <w:b/>
          <w:bCs/>
        </w:rPr>
      </w:pPr>
    </w:p>
    <w:p w14:paraId="2C4DBA8D" w14:textId="77777777" w:rsidR="005E003A" w:rsidRDefault="005E003A" w:rsidP="00DA0474">
      <w:pPr>
        <w:pStyle w:val="NoSpacing"/>
        <w:rPr>
          <w:rFonts w:ascii="Times New Roman" w:hAnsi="Times New Roman" w:cs="Times New Roman"/>
          <w:b/>
          <w:bCs/>
        </w:rPr>
      </w:pPr>
    </w:p>
    <w:p w14:paraId="6EFA7EE9" w14:textId="77777777" w:rsidR="005E003A" w:rsidRDefault="005E003A" w:rsidP="00DA0474">
      <w:pPr>
        <w:pStyle w:val="NoSpacing"/>
        <w:rPr>
          <w:rFonts w:ascii="Times New Roman" w:hAnsi="Times New Roman" w:cs="Times New Roman"/>
          <w:b/>
          <w:bCs/>
        </w:rPr>
      </w:pPr>
    </w:p>
    <w:p w14:paraId="29720445" w14:textId="77777777" w:rsidR="005E003A" w:rsidRDefault="005E003A" w:rsidP="00DA0474">
      <w:pPr>
        <w:pStyle w:val="NoSpacing"/>
        <w:rPr>
          <w:rFonts w:ascii="Times New Roman" w:hAnsi="Times New Roman" w:cs="Times New Roman"/>
          <w:b/>
          <w:bCs/>
        </w:rPr>
      </w:pPr>
    </w:p>
    <w:p w14:paraId="16ED4D30" w14:textId="77777777" w:rsidR="005E003A" w:rsidRDefault="005E003A" w:rsidP="00DA0474">
      <w:pPr>
        <w:pStyle w:val="NoSpacing"/>
        <w:rPr>
          <w:rFonts w:ascii="Times New Roman" w:hAnsi="Times New Roman" w:cs="Times New Roman"/>
          <w:b/>
          <w:bCs/>
        </w:rPr>
      </w:pPr>
    </w:p>
    <w:p w14:paraId="0E4BDF11" w14:textId="77777777" w:rsidR="005E003A" w:rsidRDefault="005E003A" w:rsidP="00DA0474">
      <w:pPr>
        <w:pStyle w:val="NoSpacing"/>
        <w:rPr>
          <w:rFonts w:ascii="Times New Roman" w:hAnsi="Times New Roman" w:cs="Times New Roman"/>
          <w:b/>
          <w:bCs/>
        </w:rPr>
      </w:pPr>
    </w:p>
    <w:p w14:paraId="50D47720" w14:textId="77777777" w:rsidR="005E003A" w:rsidRDefault="005E003A" w:rsidP="00DA0474">
      <w:pPr>
        <w:pStyle w:val="NoSpacing"/>
        <w:rPr>
          <w:rFonts w:ascii="Times New Roman" w:hAnsi="Times New Roman" w:cs="Times New Roman"/>
          <w:b/>
          <w:bCs/>
        </w:rPr>
      </w:pPr>
    </w:p>
    <w:p w14:paraId="2A7B695C" w14:textId="77777777" w:rsidR="005E003A" w:rsidRDefault="005E003A" w:rsidP="00DA0474">
      <w:pPr>
        <w:pStyle w:val="NoSpacing"/>
        <w:rPr>
          <w:rFonts w:ascii="Times New Roman" w:hAnsi="Times New Roman" w:cs="Times New Roman"/>
          <w:b/>
          <w:bCs/>
        </w:rPr>
      </w:pPr>
    </w:p>
    <w:p w14:paraId="368BB913" w14:textId="77777777" w:rsidR="005E003A" w:rsidRDefault="005E003A" w:rsidP="00DA0474">
      <w:pPr>
        <w:pStyle w:val="NoSpacing"/>
        <w:rPr>
          <w:rFonts w:ascii="Times New Roman" w:hAnsi="Times New Roman" w:cs="Times New Roman"/>
          <w:b/>
          <w:bCs/>
        </w:rPr>
      </w:pPr>
    </w:p>
    <w:p w14:paraId="47612C62" w14:textId="77777777" w:rsidR="005E003A" w:rsidRDefault="005E003A" w:rsidP="00DA0474">
      <w:pPr>
        <w:pStyle w:val="NoSpacing"/>
        <w:rPr>
          <w:rFonts w:ascii="Times New Roman" w:hAnsi="Times New Roman" w:cs="Times New Roman"/>
          <w:b/>
          <w:bCs/>
        </w:rPr>
      </w:pPr>
    </w:p>
    <w:p w14:paraId="28B1C0E9" w14:textId="77777777" w:rsidR="005E003A" w:rsidRDefault="005E003A" w:rsidP="00DA0474">
      <w:pPr>
        <w:pStyle w:val="NoSpacing"/>
        <w:rPr>
          <w:rFonts w:ascii="Times New Roman" w:hAnsi="Times New Roman" w:cs="Times New Roman"/>
          <w:b/>
          <w:bCs/>
        </w:rPr>
      </w:pPr>
    </w:p>
    <w:p w14:paraId="0103D92C" w14:textId="77777777" w:rsidR="005E003A" w:rsidRDefault="005E003A" w:rsidP="00DA0474">
      <w:pPr>
        <w:pStyle w:val="NoSpacing"/>
        <w:rPr>
          <w:rFonts w:ascii="Times New Roman" w:hAnsi="Times New Roman" w:cs="Times New Roman"/>
          <w:b/>
          <w:bCs/>
        </w:rPr>
      </w:pPr>
    </w:p>
    <w:p w14:paraId="56C27475" w14:textId="77777777" w:rsidR="005E003A" w:rsidRDefault="005E003A" w:rsidP="00DA0474">
      <w:pPr>
        <w:pStyle w:val="NoSpacing"/>
        <w:rPr>
          <w:rFonts w:ascii="Times New Roman" w:hAnsi="Times New Roman" w:cs="Times New Roman"/>
          <w:b/>
          <w:bCs/>
        </w:rPr>
      </w:pPr>
    </w:p>
    <w:p w14:paraId="122996BE" w14:textId="71F487A2" w:rsidR="00DA0474" w:rsidRDefault="00DA0474" w:rsidP="00DA0474">
      <w:pPr>
        <w:pStyle w:val="NoSpacing"/>
        <w:rPr>
          <w:rFonts w:ascii="Times New Roman" w:hAnsi="Times New Roman" w:cs="Times New Roman"/>
          <w:b/>
          <w:bCs/>
        </w:rPr>
      </w:pPr>
      <w:r w:rsidRPr="00DA0474">
        <w:rPr>
          <w:rFonts w:ascii="Times New Roman" w:hAnsi="Times New Roman" w:cs="Times New Roman"/>
          <w:b/>
          <w:bCs/>
        </w:rPr>
        <w:lastRenderedPageBreak/>
        <w:t>Transmitter Parameters</w:t>
      </w:r>
    </w:p>
    <w:p w14:paraId="69E1B242" w14:textId="6EAA02DC" w:rsidR="00DA0474" w:rsidRDefault="00DA0474" w:rsidP="00DA0474">
      <w:pPr>
        <w:pStyle w:val="NoSpacing"/>
        <w:numPr>
          <w:ilvl w:val="0"/>
          <w:numId w:val="2"/>
        </w:numPr>
        <w:rPr>
          <w:rFonts w:ascii="Times New Roman" w:hAnsi="Times New Roman" w:cs="Times New Roman"/>
        </w:rPr>
      </w:pPr>
      <w:r w:rsidRPr="00DA0474">
        <w:rPr>
          <w:rFonts w:ascii="Times New Roman" w:hAnsi="Times New Roman" w:cs="Times New Roman"/>
        </w:rPr>
        <w:t>The carrier keying shall be measured by means of an oscilloscope connected to a suitable coil antenna. The</w:t>
      </w:r>
      <w:r>
        <w:rPr>
          <w:rFonts w:ascii="Times New Roman" w:hAnsi="Times New Roman" w:cs="Times New Roman"/>
        </w:rPr>
        <w:t xml:space="preserve"> </w:t>
      </w:r>
      <w:r w:rsidRPr="00DA0474">
        <w:rPr>
          <w:rFonts w:ascii="Times New Roman" w:hAnsi="Times New Roman" w:cs="Times New Roman"/>
        </w:rPr>
        <w:t>measurements shall be done under normal as well as under extreme test conditions.</w:t>
      </w:r>
    </w:p>
    <w:p w14:paraId="66AEF447" w14:textId="6E8A769E" w:rsidR="00DA0474" w:rsidRDefault="00DA0474" w:rsidP="00DA0474">
      <w:pPr>
        <w:pStyle w:val="NoSpacing"/>
        <w:ind w:left="720"/>
        <w:rPr>
          <w:rFonts w:ascii="Times New Roman" w:hAnsi="Times New Roman" w:cs="Times New Roman"/>
        </w:rPr>
      </w:pPr>
      <w:r w:rsidRPr="00DA0474">
        <w:rPr>
          <w:rFonts w:ascii="Times New Roman" w:hAnsi="Times New Roman" w:cs="Times New Roman"/>
        </w:rPr>
        <w:drawing>
          <wp:inline distT="0" distB="0" distL="0" distR="0" wp14:anchorId="50F584DB" wp14:editId="2F5AB248">
            <wp:extent cx="1524000" cy="1143000"/>
            <wp:effectExtent l="0" t="0" r="0" b="0"/>
            <wp:docPr id="169192063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0634" name="Picture 1" descr="A diagram of a graph&#10;&#10;Description automatically generated"/>
                    <pic:cNvPicPr/>
                  </pic:nvPicPr>
                  <pic:blipFill>
                    <a:blip r:embed="rId5"/>
                    <a:stretch>
                      <a:fillRect/>
                    </a:stretch>
                  </pic:blipFill>
                  <pic:spPr>
                    <a:xfrm>
                      <a:off x="0" y="0"/>
                      <a:ext cx="1524079" cy="1143059"/>
                    </a:xfrm>
                    <a:prstGeom prst="rect">
                      <a:avLst/>
                    </a:prstGeom>
                  </pic:spPr>
                </pic:pic>
              </a:graphicData>
            </a:graphic>
          </wp:inline>
        </w:drawing>
      </w:r>
    </w:p>
    <w:p w14:paraId="4E3BDFAD" w14:textId="798E1940" w:rsidR="00DA0474" w:rsidRDefault="00DA0474" w:rsidP="00DA0474">
      <w:pPr>
        <w:pStyle w:val="NoSpacing"/>
        <w:numPr>
          <w:ilvl w:val="0"/>
          <w:numId w:val="2"/>
        </w:numPr>
        <w:rPr>
          <w:rFonts w:ascii="Times New Roman" w:hAnsi="Times New Roman" w:cs="Times New Roman"/>
        </w:rPr>
      </w:pPr>
      <w:r w:rsidRPr="00DA0474">
        <w:rPr>
          <w:rFonts w:ascii="Times New Roman" w:hAnsi="Times New Roman" w:cs="Times New Roman"/>
        </w:rPr>
        <w:t>The carrier frequency shall be measured by means of a test fixture (see clause 6.2). The measurements shall be done</w:t>
      </w:r>
      <w:r>
        <w:rPr>
          <w:rFonts w:ascii="Times New Roman" w:hAnsi="Times New Roman" w:cs="Times New Roman"/>
        </w:rPr>
        <w:t xml:space="preserve"> </w:t>
      </w:r>
      <w:r w:rsidRPr="00DA0474">
        <w:rPr>
          <w:rFonts w:ascii="Times New Roman" w:hAnsi="Times New Roman" w:cs="Times New Roman"/>
        </w:rPr>
        <w:t xml:space="preserve">under normal as well as under extreme test </w:t>
      </w:r>
      <w:proofErr w:type="gramStart"/>
      <w:r w:rsidRPr="00DA0474">
        <w:rPr>
          <w:rFonts w:ascii="Times New Roman" w:hAnsi="Times New Roman" w:cs="Times New Roman"/>
        </w:rPr>
        <w:t>conditions</w:t>
      </w:r>
      <w:proofErr w:type="gramEnd"/>
    </w:p>
    <w:p w14:paraId="184661BE" w14:textId="77777777" w:rsidR="00DA0474" w:rsidRDefault="00DA0474" w:rsidP="00DA0474">
      <w:pPr>
        <w:pStyle w:val="NoSpacing"/>
        <w:rPr>
          <w:rFonts w:ascii="Times New Roman" w:hAnsi="Times New Roman" w:cs="Times New Roman"/>
        </w:rPr>
      </w:pPr>
    </w:p>
    <w:p w14:paraId="741B89AB" w14:textId="77777777" w:rsidR="005E003A" w:rsidRDefault="005E003A" w:rsidP="005E003A">
      <w:pPr>
        <w:pStyle w:val="NoSpacing"/>
        <w:rPr>
          <w:rFonts w:ascii="Times New Roman" w:hAnsi="Times New Roman" w:cs="Times New Roman"/>
          <w:b/>
          <w:bCs/>
        </w:rPr>
      </w:pPr>
      <w:r>
        <w:rPr>
          <w:rFonts w:ascii="Times New Roman" w:hAnsi="Times New Roman" w:cs="Times New Roman"/>
          <w:b/>
          <w:bCs/>
        </w:rPr>
        <w:t>6.2 Test Fixture</w:t>
      </w:r>
    </w:p>
    <w:p w14:paraId="5F7D52AA" w14:textId="77777777" w:rsidR="005E003A" w:rsidRDefault="005E003A" w:rsidP="005E003A">
      <w:pPr>
        <w:pStyle w:val="NoSpacing"/>
        <w:ind w:firstLine="720"/>
        <w:rPr>
          <w:rFonts w:ascii="Times New Roman" w:hAnsi="Times New Roman" w:cs="Times New Roman"/>
        </w:rPr>
      </w:pPr>
      <w:r w:rsidRPr="00DA0474">
        <w:rPr>
          <w:rFonts w:ascii="Times New Roman" w:hAnsi="Times New Roman" w:cs="Times New Roman"/>
        </w:rPr>
        <w:t xml:space="preserve">A test fixture may be supplied by the applicant to enable extreme temperature measurements to be made, where applicable. The test fixture shall couple to the generated electromagnetic field from the equipment under test without disturbing the operation of the said device. The test fixture shall be provided with a 50 Ω standard connector, where the generated field can be sampled. </w:t>
      </w:r>
    </w:p>
    <w:p w14:paraId="65D9332D" w14:textId="77777777" w:rsidR="005E003A" w:rsidRDefault="005E003A" w:rsidP="005E003A">
      <w:pPr>
        <w:pStyle w:val="NoSpacing"/>
        <w:ind w:firstLine="720"/>
        <w:rPr>
          <w:rFonts w:ascii="Times New Roman" w:hAnsi="Times New Roman" w:cs="Times New Roman"/>
        </w:rPr>
      </w:pPr>
      <w:r w:rsidRPr="00DA0474">
        <w:rPr>
          <w:rFonts w:ascii="Times New Roman" w:hAnsi="Times New Roman" w:cs="Times New Roman"/>
        </w:rPr>
        <w:t xml:space="preserve">The test laboratory shall calibrate the test fixture by carrying out the required field measurements at normal temperatures at the prescribed test site and then by repeating the same measurements on the equipment under test using the test fixture for all identified frequency components. </w:t>
      </w:r>
    </w:p>
    <w:p w14:paraId="588D2302" w14:textId="77777777" w:rsidR="005E003A" w:rsidRPr="00DA0474" w:rsidRDefault="005E003A" w:rsidP="005E003A">
      <w:pPr>
        <w:pStyle w:val="NoSpacing"/>
        <w:ind w:firstLine="720"/>
        <w:rPr>
          <w:rFonts w:ascii="Times New Roman" w:hAnsi="Times New Roman" w:cs="Times New Roman"/>
        </w:rPr>
      </w:pPr>
      <w:r w:rsidRPr="00DA0474">
        <w:rPr>
          <w:rFonts w:ascii="Times New Roman" w:hAnsi="Times New Roman" w:cs="Times New Roman"/>
        </w:rPr>
        <w:t>The test fixture is only required for extreme temperature measurements and shall be calibrated only with the equipment under test.</w:t>
      </w:r>
    </w:p>
    <w:p w14:paraId="31080ADE" w14:textId="77777777" w:rsidR="005E003A" w:rsidRDefault="005E003A" w:rsidP="00DA0474">
      <w:pPr>
        <w:pStyle w:val="NoSpacing"/>
        <w:rPr>
          <w:rFonts w:ascii="Times New Roman" w:hAnsi="Times New Roman" w:cs="Times New Roman"/>
        </w:rPr>
      </w:pPr>
    </w:p>
    <w:p w14:paraId="346E7678" w14:textId="77777777" w:rsidR="005E003A" w:rsidRDefault="005E003A" w:rsidP="00DA0474">
      <w:pPr>
        <w:pStyle w:val="NoSpacing"/>
        <w:rPr>
          <w:rFonts w:ascii="Times New Roman" w:hAnsi="Times New Roman" w:cs="Times New Roman"/>
        </w:rPr>
      </w:pPr>
    </w:p>
    <w:p w14:paraId="471E6528" w14:textId="77777777" w:rsidR="005E003A" w:rsidRDefault="005E003A" w:rsidP="00DA0474">
      <w:pPr>
        <w:pStyle w:val="NoSpacing"/>
        <w:rPr>
          <w:rFonts w:ascii="Times New Roman" w:hAnsi="Times New Roman" w:cs="Times New Roman"/>
        </w:rPr>
      </w:pPr>
    </w:p>
    <w:p w14:paraId="1A48A90E" w14:textId="77777777" w:rsidR="005E003A" w:rsidRPr="005E003A" w:rsidRDefault="00DA0474" w:rsidP="00DA0474">
      <w:pPr>
        <w:pStyle w:val="NoSpacing"/>
        <w:rPr>
          <w:rFonts w:ascii="Times New Roman" w:hAnsi="Times New Roman" w:cs="Times New Roman"/>
          <w:b/>
          <w:bCs/>
        </w:rPr>
      </w:pPr>
      <w:r w:rsidRPr="005E003A">
        <w:rPr>
          <w:rFonts w:ascii="Times New Roman" w:hAnsi="Times New Roman" w:cs="Times New Roman"/>
          <w:b/>
          <w:bCs/>
        </w:rPr>
        <w:t xml:space="preserve">8.4.2 Radiated H-field </w:t>
      </w:r>
    </w:p>
    <w:p w14:paraId="0148AB3B" w14:textId="77777777" w:rsidR="005E003A" w:rsidRPr="005E003A" w:rsidRDefault="00DA0474" w:rsidP="00DA0474">
      <w:pPr>
        <w:pStyle w:val="NoSpacing"/>
        <w:rPr>
          <w:rFonts w:ascii="Times New Roman" w:hAnsi="Times New Roman" w:cs="Times New Roman"/>
          <w:u w:val="single"/>
        </w:rPr>
      </w:pPr>
      <w:r w:rsidRPr="005E003A">
        <w:rPr>
          <w:rFonts w:ascii="Times New Roman" w:hAnsi="Times New Roman" w:cs="Times New Roman"/>
          <w:u w:val="single"/>
        </w:rPr>
        <w:t xml:space="preserve">8.4.2.1 Method of measurement (&lt; 30 MHz) </w:t>
      </w:r>
    </w:p>
    <w:p w14:paraId="793A0825" w14:textId="708A360E" w:rsidR="00DA0474" w:rsidRDefault="00DA0474" w:rsidP="00DA0474">
      <w:pPr>
        <w:pStyle w:val="NoSpacing"/>
        <w:rPr>
          <w:rFonts w:ascii="Times New Roman" w:hAnsi="Times New Roman" w:cs="Times New Roman"/>
        </w:rPr>
      </w:pPr>
      <w:r w:rsidRPr="00DA0474">
        <w:rPr>
          <w:rFonts w:ascii="Times New Roman" w:hAnsi="Times New Roman" w:cs="Times New Roman"/>
        </w:rPr>
        <w:t xml:space="preserve">The field strength shall be measured for frequencies below 30 </w:t>
      </w:r>
      <w:proofErr w:type="spellStart"/>
      <w:r w:rsidRPr="00DA0474">
        <w:rPr>
          <w:rFonts w:ascii="Times New Roman" w:hAnsi="Times New Roman" w:cs="Times New Roman"/>
        </w:rPr>
        <w:t>MHz.</w:t>
      </w:r>
      <w:proofErr w:type="spellEnd"/>
      <w:r w:rsidRPr="00DA0474">
        <w:rPr>
          <w:rFonts w:ascii="Times New Roman" w:hAnsi="Times New Roman" w:cs="Times New Roman"/>
        </w:rPr>
        <w:t xml:space="preserve"> The equipment under test shall be measured at </w:t>
      </w:r>
      <w:proofErr w:type="gramStart"/>
      <w:r w:rsidRPr="00DA0474">
        <w:rPr>
          <w:rFonts w:ascii="Times New Roman" w:hAnsi="Times New Roman" w:cs="Times New Roman"/>
        </w:rPr>
        <w:t>a distance of 10</w:t>
      </w:r>
      <w:proofErr w:type="gramEnd"/>
      <w:r w:rsidRPr="00DA0474">
        <w:rPr>
          <w:rFonts w:ascii="Times New Roman" w:hAnsi="Times New Roman" w:cs="Times New Roman"/>
        </w:rPr>
        <w:t xml:space="preserve"> m on an outdoor test site. The test antenna shall be a calibrated shielded magnetic field antenna. The equipment under test and test antenna shall be arranged as stated in annex A, clause A.1. The equipment under test shall be switched on in transmit mode (see clause 8.1). The measuring receiver shall be tuned over the frequency range 9 kHz to 30 MHz, except for the frequency band ±20 kHz from the frequency on which the transmitter is intended to operate. At each frequency at which a spurious signal is detected the equipment under test and the test antenna shall be rotated until maximum field strength is indicated on the measuring receiver. This level shall be noted. The limits are quoted in </w:t>
      </w:r>
      <w:proofErr w:type="spellStart"/>
      <w:r w:rsidRPr="00DA0474">
        <w:rPr>
          <w:rFonts w:ascii="Times New Roman" w:hAnsi="Times New Roman" w:cs="Times New Roman"/>
        </w:rPr>
        <w:t>dBµA</w:t>
      </w:r>
      <w:proofErr w:type="spellEnd"/>
      <w:r w:rsidRPr="00DA0474">
        <w:rPr>
          <w:rFonts w:ascii="Times New Roman" w:hAnsi="Times New Roman" w:cs="Times New Roman"/>
        </w:rPr>
        <w:t xml:space="preserve"> or </w:t>
      </w:r>
      <w:proofErr w:type="spellStart"/>
      <w:r w:rsidRPr="00DA0474">
        <w:rPr>
          <w:rFonts w:ascii="Times New Roman" w:hAnsi="Times New Roman" w:cs="Times New Roman"/>
        </w:rPr>
        <w:t>dBµA</w:t>
      </w:r>
      <w:proofErr w:type="spellEnd"/>
      <w:r w:rsidRPr="00DA0474">
        <w:rPr>
          <w:rFonts w:ascii="Times New Roman" w:hAnsi="Times New Roman" w:cs="Times New Roman"/>
        </w:rPr>
        <w:t>/m, so it is necessary to reduce the reading as explained in annex D for</w:t>
      </w:r>
      <w:r>
        <w:rPr>
          <w:rFonts w:ascii="Times New Roman" w:hAnsi="Times New Roman" w:cs="Times New Roman"/>
        </w:rPr>
        <w:t xml:space="preserve"> </w:t>
      </w:r>
      <w:r w:rsidRPr="00DA0474">
        <w:rPr>
          <w:rFonts w:ascii="Times New Roman" w:hAnsi="Times New Roman" w:cs="Times New Roman"/>
        </w:rPr>
        <w:t xml:space="preserve">measuring equipment calibrated in </w:t>
      </w:r>
      <w:proofErr w:type="spellStart"/>
      <w:r w:rsidRPr="00DA0474">
        <w:rPr>
          <w:rFonts w:ascii="Times New Roman" w:hAnsi="Times New Roman" w:cs="Times New Roman"/>
        </w:rPr>
        <w:t>dBµV</w:t>
      </w:r>
      <w:proofErr w:type="spellEnd"/>
      <w:r w:rsidRPr="00DA0474">
        <w:rPr>
          <w:rFonts w:ascii="Times New Roman" w:hAnsi="Times New Roman" w:cs="Times New Roman"/>
        </w:rPr>
        <w:t xml:space="preserve"> or </w:t>
      </w:r>
      <w:proofErr w:type="spellStart"/>
      <w:r w:rsidRPr="00DA0474">
        <w:rPr>
          <w:rFonts w:ascii="Times New Roman" w:hAnsi="Times New Roman" w:cs="Times New Roman"/>
        </w:rPr>
        <w:t>dBµV</w:t>
      </w:r>
      <w:proofErr w:type="spellEnd"/>
      <w:r w:rsidRPr="00DA0474">
        <w:rPr>
          <w:rFonts w:ascii="Times New Roman" w:hAnsi="Times New Roman" w:cs="Times New Roman"/>
        </w:rPr>
        <w:t>/m.</w:t>
      </w:r>
    </w:p>
    <w:p w14:paraId="5F313F52" w14:textId="77777777" w:rsidR="005E003A" w:rsidRDefault="005E003A" w:rsidP="00DA0474">
      <w:pPr>
        <w:pStyle w:val="NoSpacing"/>
        <w:rPr>
          <w:rFonts w:ascii="Times New Roman" w:hAnsi="Times New Roman" w:cs="Times New Roman"/>
        </w:rPr>
      </w:pPr>
    </w:p>
    <w:p w14:paraId="321E4639" w14:textId="77777777" w:rsidR="005E003A" w:rsidRPr="005E003A" w:rsidRDefault="005E003A" w:rsidP="005E003A">
      <w:pPr>
        <w:pStyle w:val="NoSpacing"/>
        <w:rPr>
          <w:rFonts w:ascii="Times New Roman" w:hAnsi="Times New Roman" w:cs="Times New Roman"/>
          <w:u w:val="single"/>
        </w:rPr>
      </w:pPr>
      <w:r w:rsidRPr="005E003A">
        <w:rPr>
          <w:rFonts w:ascii="Times New Roman" w:hAnsi="Times New Roman" w:cs="Times New Roman"/>
          <w:u w:val="single"/>
        </w:rPr>
        <w:t>8.4.2.2 Limits</w:t>
      </w:r>
    </w:p>
    <w:p w14:paraId="49D9B252" w14:textId="4E78D9E3" w:rsidR="005E003A" w:rsidRDefault="005E003A" w:rsidP="005E003A">
      <w:pPr>
        <w:pStyle w:val="NoSpacing"/>
        <w:rPr>
          <w:rFonts w:ascii="Times New Roman" w:hAnsi="Times New Roman" w:cs="Times New Roman"/>
        </w:rPr>
      </w:pPr>
      <w:r w:rsidRPr="005E003A">
        <w:rPr>
          <w:rFonts w:ascii="Times New Roman" w:hAnsi="Times New Roman" w:cs="Times New Roman"/>
        </w:rPr>
        <w:t>Radiated emissions below 30 MHz shall not exceed the generated H-field at 10 m given in table 2.</w:t>
      </w:r>
    </w:p>
    <w:p w14:paraId="2F8BC215" w14:textId="54D4A85C" w:rsidR="005E003A" w:rsidRDefault="005E003A" w:rsidP="005E003A">
      <w:pPr>
        <w:pStyle w:val="NoSpacing"/>
        <w:rPr>
          <w:rFonts w:ascii="Times New Roman" w:hAnsi="Times New Roman" w:cs="Times New Roman"/>
        </w:rPr>
      </w:pPr>
      <w:r w:rsidRPr="005E003A">
        <w:rPr>
          <w:rFonts w:ascii="Times New Roman" w:hAnsi="Times New Roman" w:cs="Times New Roman"/>
        </w:rPr>
        <w:lastRenderedPageBreak/>
        <w:drawing>
          <wp:inline distT="0" distB="0" distL="0" distR="0" wp14:anchorId="7D4BC2D3" wp14:editId="5E7E024D">
            <wp:extent cx="2895749" cy="412771"/>
            <wp:effectExtent l="0" t="0" r="0" b="6350"/>
            <wp:docPr id="127241784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7849" name="Picture 1" descr="A table with text and numbers&#10;&#10;Description automatically generated"/>
                    <pic:cNvPicPr/>
                  </pic:nvPicPr>
                  <pic:blipFill>
                    <a:blip r:embed="rId6"/>
                    <a:stretch>
                      <a:fillRect/>
                    </a:stretch>
                  </pic:blipFill>
                  <pic:spPr>
                    <a:xfrm>
                      <a:off x="0" y="0"/>
                      <a:ext cx="2895749" cy="412771"/>
                    </a:xfrm>
                    <a:prstGeom prst="rect">
                      <a:avLst/>
                    </a:prstGeom>
                  </pic:spPr>
                </pic:pic>
              </a:graphicData>
            </a:graphic>
          </wp:inline>
        </w:drawing>
      </w:r>
    </w:p>
    <w:p w14:paraId="48CFFE79" w14:textId="75F9ED39" w:rsidR="005E003A" w:rsidRDefault="005E003A" w:rsidP="005E003A">
      <w:pPr>
        <w:pStyle w:val="NoSpacing"/>
        <w:rPr>
          <w:rFonts w:ascii="Times New Roman" w:hAnsi="Times New Roman" w:cs="Times New Roman"/>
        </w:rPr>
      </w:pPr>
      <w:r w:rsidRPr="005E003A">
        <w:rPr>
          <w:rFonts w:ascii="Times New Roman" w:hAnsi="Times New Roman" w:cs="Times New Roman"/>
        </w:rPr>
        <w:t>A graphical representation is shown in annex B, figure B.1.</w:t>
      </w:r>
    </w:p>
    <w:p w14:paraId="1CB5D331" w14:textId="77777777" w:rsidR="005E003A" w:rsidRDefault="005E003A" w:rsidP="005E003A">
      <w:pPr>
        <w:pStyle w:val="NoSpacing"/>
        <w:rPr>
          <w:rFonts w:ascii="Times New Roman" w:hAnsi="Times New Roman" w:cs="Times New Roman"/>
        </w:rPr>
      </w:pPr>
    </w:p>
    <w:p w14:paraId="1EDBC75B" w14:textId="7762B3A7" w:rsidR="005E003A" w:rsidRDefault="005E003A" w:rsidP="005E003A">
      <w:pPr>
        <w:pStyle w:val="NoSpacing"/>
        <w:rPr>
          <w:rFonts w:ascii="Times New Roman" w:hAnsi="Times New Roman" w:cs="Times New Roman"/>
        </w:rPr>
      </w:pPr>
      <w:r w:rsidRPr="005E003A">
        <w:rPr>
          <w:rFonts w:ascii="Times New Roman" w:hAnsi="Times New Roman" w:cs="Times New Roman"/>
        </w:rPr>
        <w:drawing>
          <wp:inline distT="0" distB="0" distL="0" distR="0" wp14:anchorId="2093087A" wp14:editId="618A7419">
            <wp:extent cx="3810000" cy="2528804"/>
            <wp:effectExtent l="0" t="0" r="0" b="5080"/>
            <wp:docPr id="1337827989" name="Picture 1" descr="A graph with lin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27989" name="Picture 1" descr="A graph with lines and text"/>
                    <pic:cNvPicPr/>
                  </pic:nvPicPr>
                  <pic:blipFill>
                    <a:blip r:embed="rId7"/>
                    <a:stretch>
                      <a:fillRect/>
                    </a:stretch>
                  </pic:blipFill>
                  <pic:spPr>
                    <a:xfrm>
                      <a:off x="0" y="0"/>
                      <a:ext cx="3810797" cy="2529333"/>
                    </a:xfrm>
                    <a:prstGeom prst="rect">
                      <a:avLst/>
                    </a:prstGeom>
                  </pic:spPr>
                </pic:pic>
              </a:graphicData>
            </a:graphic>
          </wp:inline>
        </w:drawing>
      </w:r>
    </w:p>
    <w:p w14:paraId="61FD9676" w14:textId="77777777" w:rsidR="005E003A" w:rsidRDefault="005E003A" w:rsidP="005E003A">
      <w:pPr>
        <w:pStyle w:val="NoSpacing"/>
        <w:rPr>
          <w:rFonts w:ascii="Times New Roman" w:hAnsi="Times New Roman" w:cs="Times New Roman"/>
        </w:rPr>
      </w:pPr>
    </w:p>
    <w:p w14:paraId="1E46A1F2" w14:textId="77777777" w:rsidR="005E003A" w:rsidRPr="005E003A" w:rsidRDefault="005E003A" w:rsidP="005E003A">
      <w:pPr>
        <w:pStyle w:val="NoSpacing"/>
        <w:rPr>
          <w:rFonts w:ascii="Times New Roman" w:hAnsi="Times New Roman" w:cs="Times New Roman"/>
          <w:b/>
          <w:bCs/>
        </w:rPr>
      </w:pPr>
      <w:r w:rsidRPr="005E003A">
        <w:rPr>
          <w:rFonts w:ascii="Times New Roman" w:hAnsi="Times New Roman" w:cs="Times New Roman"/>
          <w:b/>
          <w:bCs/>
        </w:rPr>
        <w:t xml:space="preserve">8.4.3 Effective radiated power </w:t>
      </w:r>
    </w:p>
    <w:p w14:paraId="4D81683A" w14:textId="77777777" w:rsidR="005E003A" w:rsidRPr="005E003A" w:rsidRDefault="005E003A" w:rsidP="005E003A">
      <w:pPr>
        <w:pStyle w:val="NoSpacing"/>
        <w:rPr>
          <w:rFonts w:ascii="Times New Roman" w:hAnsi="Times New Roman" w:cs="Times New Roman"/>
          <w:u w:val="single"/>
        </w:rPr>
      </w:pPr>
      <w:r w:rsidRPr="005E003A">
        <w:rPr>
          <w:rFonts w:ascii="Times New Roman" w:hAnsi="Times New Roman" w:cs="Times New Roman"/>
          <w:u w:val="single"/>
        </w:rPr>
        <w:t>8.4.3.1 Method of measurement (</w:t>
      </w:r>
      <w:r w:rsidRPr="005E003A">
        <w:rPr>
          <w:rFonts w:ascii="Times New Roman" w:hAnsi="Times New Roman" w:cs="Times New Roman"/>
          <w:u w:val="single"/>
        </w:rPr>
        <w:t xml:space="preserve"> 30 MHz) </w:t>
      </w:r>
    </w:p>
    <w:p w14:paraId="1014363F" w14:textId="16BF8C98" w:rsidR="005E003A" w:rsidRDefault="005E003A" w:rsidP="005E003A">
      <w:pPr>
        <w:pStyle w:val="NoSpacing"/>
        <w:rPr>
          <w:rFonts w:ascii="Times New Roman" w:hAnsi="Times New Roman" w:cs="Times New Roman"/>
        </w:rPr>
      </w:pPr>
      <w:r w:rsidRPr="005E003A">
        <w:rPr>
          <w:rFonts w:ascii="Times New Roman" w:hAnsi="Times New Roman" w:cs="Times New Roman"/>
        </w:rPr>
        <w:t xml:space="preserve">On a test site, selected from annex A, the equipment shall be placed at the specified height on a non-conducting support and in the position closest to normal use as declared by the applicant. The test antenna shall be oriented for vertical polarization. The output of the test antenna shall be connected to a measuring receiver. The equipment shall be switched on in transmit mode, and the measuring receiver shall be tuned over the frequency range 30 MHz to 1 000 </w:t>
      </w:r>
      <w:proofErr w:type="spellStart"/>
      <w:r w:rsidRPr="005E003A">
        <w:rPr>
          <w:rFonts w:ascii="Times New Roman" w:hAnsi="Times New Roman" w:cs="Times New Roman"/>
        </w:rPr>
        <w:t>MHz.</w:t>
      </w:r>
      <w:proofErr w:type="spellEnd"/>
      <w:r w:rsidRPr="005E003A">
        <w:rPr>
          <w:rFonts w:ascii="Times New Roman" w:hAnsi="Times New Roman" w:cs="Times New Roman"/>
        </w:rPr>
        <w:t xml:space="preserve"> At each frequency at which a spurious component is detected, the test antenna shall be raised and lowered through the specified range of heights until a maximum signal level is detected on the measuring receiver.</w:t>
      </w:r>
    </w:p>
    <w:p w14:paraId="228DD30D" w14:textId="207BF362" w:rsidR="005E003A" w:rsidRDefault="005E003A" w:rsidP="005E003A">
      <w:pPr>
        <w:pStyle w:val="NoSpacing"/>
        <w:rPr>
          <w:rFonts w:ascii="Times New Roman" w:hAnsi="Times New Roman" w:cs="Times New Roman"/>
        </w:rPr>
      </w:pPr>
      <w:r w:rsidRPr="005E003A">
        <w:rPr>
          <w:rFonts w:ascii="Times New Roman" w:hAnsi="Times New Roman" w:cs="Times New Roman"/>
        </w:rPr>
        <w:t xml:space="preserve">The equipment shall then be rotated through 360° in the horizontal plane, until the maximum signal level is detected by the measuring receiver. The maximum signal level detected by the measuring receiver shall be noted. The substitution antenna shall be oriented for vertical polarization and calibrated for the frequency of the spurious component detected. The frequency of the calibrated signal generator shall be set to the frequency of the spurious component detected. The input attenuator setting of the measuring receiver shall be adjusted </w:t>
      </w:r>
      <w:proofErr w:type="gramStart"/>
      <w:r w:rsidRPr="005E003A">
        <w:rPr>
          <w:rFonts w:ascii="Times New Roman" w:hAnsi="Times New Roman" w:cs="Times New Roman"/>
        </w:rPr>
        <w:t>in order to</w:t>
      </w:r>
      <w:proofErr w:type="gramEnd"/>
      <w:r w:rsidRPr="005E003A">
        <w:rPr>
          <w:rFonts w:ascii="Times New Roman" w:hAnsi="Times New Roman" w:cs="Times New Roman"/>
        </w:rPr>
        <w:t xml:space="preserve"> increase the sensitivity of the measuring receiver, if necessary. The test antenna shall be raised and lowered through the specified range of heights to ensure that the maximum signal is received. When a test site according to clause A.3 is used, there is no need to vary the height of the antenna. The input signal to the substitution antenna shall be adjusted until an equal or a known related level to that detected from the transmitter is obtained on the measuring receiver. The input signal to the substitution antenna shall be recorded as a power level and corrected for any change of input attenuator setting of the measuring receiver. The measurement shall be repeated with the test antenna and the substitution antenna oriented for horizontal polarization. The measure of the effective radiated power of the spurious components is the larger of the two power levels recorded for each spurious component at the input to the substitution antenna, corrected for the gain of the substitution antenna if necessary.</w:t>
      </w:r>
    </w:p>
    <w:p w14:paraId="57F314B0" w14:textId="77777777" w:rsidR="005E003A" w:rsidRDefault="005E003A" w:rsidP="005E003A">
      <w:pPr>
        <w:pStyle w:val="NoSpacing"/>
        <w:rPr>
          <w:rFonts w:ascii="Times New Roman" w:hAnsi="Times New Roman" w:cs="Times New Roman"/>
        </w:rPr>
      </w:pPr>
    </w:p>
    <w:p w14:paraId="376840EE" w14:textId="77777777" w:rsidR="005E003A" w:rsidRPr="005E003A" w:rsidRDefault="005E003A" w:rsidP="005E003A">
      <w:pPr>
        <w:pStyle w:val="NoSpacing"/>
        <w:rPr>
          <w:rFonts w:ascii="Times New Roman" w:hAnsi="Times New Roman" w:cs="Times New Roman"/>
          <w:u w:val="single"/>
        </w:rPr>
      </w:pPr>
      <w:r w:rsidRPr="005E003A">
        <w:rPr>
          <w:rFonts w:ascii="Times New Roman" w:hAnsi="Times New Roman" w:cs="Times New Roman"/>
          <w:u w:val="single"/>
        </w:rPr>
        <w:t>8.4.3.2 Limits</w:t>
      </w:r>
    </w:p>
    <w:p w14:paraId="3B95E06C" w14:textId="358FC1E7" w:rsidR="005E003A" w:rsidRDefault="005E003A" w:rsidP="005E003A">
      <w:pPr>
        <w:pStyle w:val="NoSpacing"/>
        <w:rPr>
          <w:rFonts w:ascii="Times New Roman" w:hAnsi="Times New Roman" w:cs="Times New Roman"/>
        </w:rPr>
      </w:pPr>
      <w:r w:rsidRPr="005E003A">
        <w:rPr>
          <w:rFonts w:ascii="Times New Roman" w:hAnsi="Times New Roman" w:cs="Times New Roman"/>
        </w:rPr>
        <w:t>The power of any radiated emission shall not exceed the values given in table 3.</w:t>
      </w:r>
    </w:p>
    <w:p w14:paraId="354849D5" w14:textId="72BAC0F3" w:rsidR="005E003A" w:rsidRDefault="005E003A" w:rsidP="005E003A">
      <w:pPr>
        <w:pStyle w:val="NoSpacing"/>
        <w:rPr>
          <w:rFonts w:ascii="Times New Roman" w:hAnsi="Times New Roman" w:cs="Times New Roman"/>
        </w:rPr>
      </w:pPr>
      <w:r w:rsidRPr="005E003A">
        <w:rPr>
          <w:rFonts w:ascii="Times New Roman" w:hAnsi="Times New Roman" w:cs="Times New Roman"/>
        </w:rPr>
        <w:drawing>
          <wp:inline distT="0" distB="0" distL="0" distR="0" wp14:anchorId="01891581" wp14:editId="030AA6A5">
            <wp:extent cx="2425825" cy="571529"/>
            <wp:effectExtent l="0" t="0" r="0" b="0"/>
            <wp:docPr id="55456280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62808" name="Picture 1" descr="A table with numbers and letters&#10;&#10;Description automatically generated"/>
                    <pic:cNvPicPr/>
                  </pic:nvPicPr>
                  <pic:blipFill>
                    <a:blip r:embed="rId8"/>
                    <a:stretch>
                      <a:fillRect/>
                    </a:stretch>
                  </pic:blipFill>
                  <pic:spPr>
                    <a:xfrm>
                      <a:off x="0" y="0"/>
                      <a:ext cx="2425825" cy="571529"/>
                    </a:xfrm>
                    <a:prstGeom prst="rect">
                      <a:avLst/>
                    </a:prstGeom>
                  </pic:spPr>
                </pic:pic>
              </a:graphicData>
            </a:graphic>
          </wp:inline>
        </w:drawing>
      </w:r>
    </w:p>
    <w:p w14:paraId="213AE49F" w14:textId="77777777" w:rsidR="005E003A" w:rsidRDefault="005E003A" w:rsidP="005E003A">
      <w:pPr>
        <w:pStyle w:val="NoSpacing"/>
        <w:rPr>
          <w:rFonts w:ascii="Times New Roman" w:hAnsi="Times New Roman" w:cs="Times New Roman"/>
        </w:rPr>
      </w:pPr>
    </w:p>
    <w:p w14:paraId="5336052A" w14:textId="77777777" w:rsidR="005E003A" w:rsidRPr="005E003A" w:rsidRDefault="005E003A" w:rsidP="005E003A">
      <w:pPr>
        <w:pStyle w:val="NoSpacing"/>
        <w:rPr>
          <w:rFonts w:ascii="Times New Roman" w:hAnsi="Times New Roman" w:cs="Times New Roman"/>
          <w:b/>
          <w:bCs/>
        </w:rPr>
      </w:pPr>
      <w:r w:rsidRPr="005E003A">
        <w:rPr>
          <w:rFonts w:ascii="Times New Roman" w:hAnsi="Times New Roman" w:cs="Times New Roman"/>
          <w:b/>
          <w:bCs/>
        </w:rPr>
        <w:t>10 Measurement uncertainty</w:t>
      </w:r>
    </w:p>
    <w:p w14:paraId="11B3BC4D" w14:textId="1E8E204D" w:rsidR="005E003A" w:rsidRDefault="005E003A" w:rsidP="005E003A">
      <w:pPr>
        <w:pStyle w:val="NoSpacing"/>
        <w:rPr>
          <w:rFonts w:ascii="Times New Roman" w:hAnsi="Times New Roman" w:cs="Times New Roman"/>
        </w:rPr>
      </w:pPr>
      <w:r w:rsidRPr="005E003A">
        <w:rPr>
          <w:rFonts w:ascii="Times New Roman" w:hAnsi="Times New Roman" w:cs="Times New Roman"/>
        </w:rPr>
        <w:t>The accumulated measurement uncertainties of the test system in use for the parameters to be</w:t>
      </w:r>
      <w:r>
        <w:rPr>
          <w:rFonts w:ascii="Times New Roman" w:hAnsi="Times New Roman" w:cs="Times New Roman"/>
        </w:rPr>
        <w:t xml:space="preserve"> </w:t>
      </w:r>
      <w:r w:rsidRPr="005E003A">
        <w:rPr>
          <w:rFonts w:ascii="Times New Roman" w:hAnsi="Times New Roman" w:cs="Times New Roman"/>
        </w:rPr>
        <w:t>measured should not</w:t>
      </w:r>
      <w:r>
        <w:rPr>
          <w:rFonts w:ascii="Times New Roman" w:hAnsi="Times New Roman" w:cs="Times New Roman"/>
        </w:rPr>
        <w:t xml:space="preserve"> </w:t>
      </w:r>
      <w:r w:rsidRPr="005E003A">
        <w:rPr>
          <w:rFonts w:ascii="Times New Roman" w:hAnsi="Times New Roman" w:cs="Times New Roman"/>
        </w:rPr>
        <w:t xml:space="preserve">exceed those given in table 6. This is </w:t>
      </w:r>
      <w:proofErr w:type="gramStart"/>
      <w:r w:rsidRPr="005E003A">
        <w:rPr>
          <w:rFonts w:ascii="Times New Roman" w:hAnsi="Times New Roman" w:cs="Times New Roman"/>
        </w:rPr>
        <w:t>in order to</w:t>
      </w:r>
      <w:proofErr w:type="gramEnd"/>
      <w:r w:rsidRPr="005E003A">
        <w:rPr>
          <w:rFonts w:ascii="Times New Roman" w:hAnsi="Times New Roman" w:cs="Times New Roman"/>
        </w:rPr>
        <w:t xml:space="preserve"> ensure that the measurements remain within an acceptable uncertainty</w:t>
      </w:r>
      <w:r>
        <w:rPr>
          <w:rFonts w:ascii="Times New Roman" w:hAnsi="Times New Roman" w:cs="Times New Roman"/>
        </w:rPr>
        <w:t>.</w:t>
      </w:r>
    </w:p>
    <w:p w14:paraId="599B5AA5" w14:textId="77777777" w:rsidR="005E003A" w:rsidRDefault="005E003A" w:rsidP="005E003A">
      <w:pPr>
        <w:pStyle w:val="NoSpacing"/>
        <w:rPr>
          <w:rFonts w:ascii="Times New Roman" w:hAnsi="Times New Roman" w:cs="Times New Roman"/>
        </w:rPr>
      </w:pPr>
    </w:p>
    <w:p w14:paraId="3D70C271" w14:textId="46480CF7" w:rsidR="005E003A" w:rsidRPr="00DA0474" w:rsidRDefault="005E003A" w:rsidP="005E003A">
      <w:pPr>
        <w:pStyle w:val="NoSpacing"/>
        <w:rPr>
          <w:rFonts w:ascii="Times New Roman" w:hAnsi="Times New Roman" w:cs="Times New Roman"/>
        </w:rPr>
      </w:pPr>
      <w:r w:rsidRPr="005E003A">
        <w:rPr>
          <w:rFonts w:ascii="Times New Roman" w:hAnsi="Times New Roman" w:cs="Times New Roman"/>
        </w:rPr>
        <w:drawing>
          <wp:inline distT="0" distB="0" distL="0" distR="0" wp14:anchorId="55264302" wp14:editId="37E5976B">
            <wp:extent cx="2616334" cy="1193861"/>
            <wp:effectExtent l="0" t="0" r="0" b="6350"/>
            <wp:docPr id="1196871836"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71836" name="Picture 1" descr="A table with text and numbers&#10;&#10;Description automatically generated"/>
                    <pic:cNvPicPr/>
                  </pic:nvPicPr>
                  <pic:blipFill>
                    <a:blip r:embed="rId9"/>
                    <a:stretch>
                      <a:fillRect/>
                    </a:stretch>
                  </pic:blipFill>
                  <pic:spPr>
                    <a:xfrm>
                      <a:off x="0" y="0"/>
                      <a:ext cx="2616334" cy="1193861"/>
                    </a:xfrm>
                    <a:prstGeom prst="rect">
                      <a:avLst/>
                    </a:prstGeom>
                  </pic:spPr>
                </pic:pic>
              </a:graphicData>
            </a:graphic>
          </wp:inline>
        </w:drawing>
      </w:r>
    </w:p>
    <w:sectPr w:rsidR="005E003A" w:rsidRPr="00DA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66EA1"/>
    <w:multiLevelType w:val="hybridMultilevel"/>
    <w:tmpl w:val="16B4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020FF"/>
    <w:multiLevelType w:val="hybridMultilevel"/>
    <w:tmpl w:val="506C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770613">
    <w:abstractNumId w:val="0"/>
  </w:num>
  <w:num w:numId="2" w16cid:durableId="142700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97"/>
    <w:rsid w:val="005E003A"/>
    <w:rsid w:val="007A2497"/>
    <w:rsid w:val="00DA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E3D3"/>
  <w15:chartTrackingRefBased/>
  <w15:docId w15:val="{437DE37C-ED6C-4ECA-8112-601DA8F6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497"/>
    <w:rPr>
      <w:rFonts w:eastAsiaTheme="majorEastAsia" w:cstheme="majorBidi"/>
      <w:color w:val="272727" w:themeColor="text1" w:themeTint="D8"/>
    </w:rPr>
  </w:style>
  <w:style w:type="paragraph" w:styleId="Title">
    <w:name w:val="Title"/>
    <w:basedOn w:val="Normal"/>
    <w:next w:val="Normal"/>
    <w:link w:val="TitleChar"/>
    <w:uiPriority w:val="10"/>
    <w:qFormat/>
    <w:rsid w:val="007A2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497"/>
    <w:pPr>
      <w:spacing w:before="160"/>
      <w:jc w:val="center"/>
    </w:pPr>
    <w:rPr>
      <w:i/>
      <w:iCs/>
      <w:color w:val="404040" w:themeColor="text1" w:themeTint="BF"/>
    </w:rPr>
  </w:style>
  <w:style w:type="character" w:customStyle="1" w:styleId="QuoteChar">
    <w:name w:val="Quote Char"/>
    <w:basedOn w:val="DefaultParagraphFont"/>
    <w:link w:val="Quote"/>
    <w:uiPriority w:val="29"/>
    <w:rsid w:val="007A2497"/>
    <w:rPr>
      <w:i/>
      <w:iCs/>
      <w:color w:val="404040" w:themeColor="text1" w:themeTint="BF"/>
    </w:rPr>
  </w:style>
  <w:style w:type="paragraph" w:styleId="ListParagraph">
    <w:name w:val="List Paragraph"/>
    <w:basedOn w:val="Normal"/>
    <w:uiPriority w:val="34"/>
    <w:qFormat/>
    <w:rsid w:val="007A2497"/>
    <w:pPr>
      <w:ind w:left="720"/>
      <w:contextualSpacing/>
    </w:pPr>
  </w:style>
  <w:style w:type="character" w:styleId="IntenseEmphasis">
    <w:name w:val="Intense Emphasis"/>
    <w:basedOn w:val="DefaultParagraphFont"/>
    <w:uiPriority w:val="21"/>
    <w:qFormat/>
    <w:rsid w:val="007A2497"/>
    <w:rPr>
      <w:i/>
      <w:iCs/>
      <w:color w:val="0F4761" w:themeColor="accent1" w:themeShade="BF"/>
    </w:rPr>
  </w:style>
  <w:style w:type="paragraph" w:styleId="IntenseQuote">
    <w:name w:val="Intense Quote"/>
    <w:basedOn w:val="Normal"/>
    <w:next w:val="Normal"/>
    <w:link w:val="IntenseQuoteChar"/>
    <w:uiPriority w:val="30"/>
    <w:qFormat/>
    <w:rsid w:val="007A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497"/>
    <w:rPr>
      <w:i/>
      <w:iCs/>
      <w:color w:val="0F4761" w:themeColor="accent1" w:themeShade="BF"/>
    </w:rPr>
  </w:style>
  <w:style w:type="character" w:styleId="IntenseReference">
    <w:name w:val="Intense Reference"/>
    <w:basedOn w:val="DefaultParagraphFont"/>
    <w:uiPriority w:val="32"/>
    <w:qFormat/>
    <w:rsid w:val="007A2497"/>
    <w:rPr>
      <w:b/>
      <w:bCs/>
      <w:smallCaps/>
      <w:color w:val="0F4761" w:themeColor="accent1" w:themeShade="BF"/>
      <w:spacing w:val="5"/>
    </w:rPr>
  </w:style>
  <w:style w:type="paragraph" w:styleId="NoSpacing">
    <w:name w:val="No Spacing"/>
    <w:uiPriority w:val="1"/>
    <w:qFormat/>
    <w:rsid w:val="007A24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cp:revision>
  <dcterms:created xsi:type="dcterms:W3CDTF">2024-01-12T23:16:00Z</dcterms:created>
  <dcterms:modified xsi:type="dcterms:W3CDTF">2024-01-12T23:44:00Z</dcterms:modified>
</cp:coreProperties>
</file>