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Perceived Coerciveness of Interrogation Tactics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coercive at all; 5 = Extremely coercive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2025-05-15T15:55:40Z</dcterms:modified>
  <cp:category/>
</cp:coreProperties>
</file>