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63A634" w14:textId="77777777" w:rsidR="002C3C2A" w:rsidRDefault="00000000">
      <w:pPr>
        <w:jc w:val="center"/>
        <w:rPr>
          <w:sz w:val="28"/>
          <w:szCs w:val="36"/>
        </w:rPr>
      </w:pPr>
      <w:r>
        <w:rPr>
          <w:rFonts w:hint="eastAsia"/>
          <w:sz w:val="28"/>
          <w:szCs w:val="36"/>
        </w:rPr>
        <w:t>项目一实验报告</w:t>
      </w:r>
      <w:r>
        <w:rPr>
          <w:rFonts w:hint="eastAsia"/>
          <w:sz w:val="28"/>
          <w:szCs w:val="36"/>
        </w:rPr>
        <w:t xml:space="preserve"> </w:t>
      </w:r>
    </w:p>
    <w:p w14:paraId="32EBE877" w14:textId="77777777" w:rsidR="002C3C2A" w:rsidRDefault="00000000">
      <w:pPr>
        <w:numPr>
          <w:ilvl w:val="0"/>
          <w:numId w:val="1"/>
        </w:numPr>
        <w:rPr>
          <w:sz w:val="28"/>
          <w:szCs w:val="36"/>
        </w:rPr>
      </w:pPr>
      <w:r>
        <w:rPr>
          <w:rFonts w:hint="eastAsia"/>
          <w:sz w:val="28"/>
          <w:szCs w:val="36"/>
        </w:rPr>
        <w:t>实验目的</w:t>
      </w:r>
    </w:p>
    <w:p w14:paraId="1F41F353" w14:textId="77777777" w:rsidR="002C3C2A" w:rsidRDefault="00000000">
      <w:pPr>
        <w:ind w:firstLineChars="200" w:firstLine="48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</w:rPr>
        <w:t>设计并实现⼀个具备基本功能的KMS</w:t>
      </w:r>
      <w:r>
        <w:rPr>
          <w:rFonts w:ascii="宋体" w:eastAsia="宋体" w:hAnsi="宋体" w:cs="宋体" w:hint="eastAsia"/>
          <w:sz w:val="24"/>
        </w:rPr>
        <w:t>、</w:t>
      </w:r>
      <w:r>
        <w:rPr>
          <w:rFonts w:ascii="宋体" w:eastAsia="宋体" w:hAnsi="宋体" w:cs="宋体"/>
          <w:sz w:val="24"/>
        </w:rPr>
        <w:t>CA</w:t>
      </w:r>
      <w:r>
        <w:rPr>
          <w:rFonts w:ascii="宋体" w:eastAsia="宋体" w:hAnsi="宋体" w:cs="宋体" w:hint="eastAsia"/>
          <w:sz w:val="24"/>
        </w:rPr>
        <w:t>和</w:t>
      </w:r>
      <w:r>
        <w:rPr>
          <w:rFonts w:ascii="宋体" w:eastAsia="宋体" w:hAnsi="宋体" w:cs="宋体"/>
          <w:sz w:val="24"/>
        </w:rPr>
        <w:t>SSL/TLS之外的⽹络安全协议</w:t>
      </w:r>
      <w:r>
        <w:rPr>
          <w:rFonts w:ascii="宋体" w:eastAsia="宋体" w:hAnsi="宋体" w:cs="宋体" w:hint="eastAsia"/>
          <w:sz w:val="24"/>
        </w:rPr>
        <w:t>。</w:t>
      </w:r>
    </w:p>
    <w:p w14:paraId="402085AD" w14:textId="77777777" w:rsidR="002C3C2A" w:rsidRDefault="00000000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并</w:t>
      </w:r>
      <w:r>
        <w:rPr>
          <w:rFonts w:ascii="宋体" w:eastAsia="宋体" w:hAnsi="宋体" w:cs="宋体"/>
          <w:sz w:val="24"/>
        </w:rPr>
        <w:t>模拟该协议或者应⽤ 场景的执⾏。</w:t>
      </w:r>
    </w:p>
    <w:p w14:paraId="3AB52579" w14:textId="77777777" w:rsidR="002C3C2A" w:rsidRDefault="002C3C2A">
      <w:pPr>
        <w:rPr>
          <w:rFonts w:ascii="宋体" w:eastAsia="宋体" w:hAnsi="宋体" w:cs="宋体" w:hint="eastAsia"/>
          <w:sz w:val="24"/>
        </w:rPr>
      </w:pPr>
    </w:p>
    <w:p w14:paraId="526B74D0" w14:textId="77777777" w:rsidR="002C3C2A" w:rsidRDefault="002C3C2A">
      <w:pPr>
        <w:rPr>
          <w:rFonts w:ascii="宋体" w:eastAsia="宋体" w:hAnsi="宋体" w:cs="宋体" w:hint="eastAsia"/>
          <w:sz w:val="24"/>
        </w:rPr>
      </w:pPr>
    </w:p>
    <w:p w14:paraId="7F6D31F1" w14:textId="77777777" w:rsidR="002C3C2A" w:rsidRDefault="00000000">
      <w:pPr>
        <w:numPr>
          <w:ilvl w:val="0"/>
          <w:numId w:val="1"/>
        </w:numPr>
        <w:rPr>
          <w:sz w:val="28"/>
          <w:szCs w:val="36"/>
        </w:rPr>
      </w:pPr>
      <w:r>
        <w:rPr>
          <w:rFonts w:hint="eastAsia"/>
          <w:sz w:val="28"/>
          <w:szCs w:val="36"/>
        </w:rPr>
        <w:t>选取加密与签名算法</w:t>
      </w:r>
    </w:p>
    <w:p w14:paraId="1B21D759" w14:textId="77777777" w:rsidR="002C3C2A" w:rsidRDefault="00000000">
      <w:r>
        <w:rPr>
          <w:rFonts w:hint="eastAsia"/>
        </w:rPr>
        <w:t>加密算法：</w:t>
      </w:r>
      <w:r>
        <w:rPr>
          <w:rFonts w:hint="eastAsia"/>
        </w:rPr>
        <w:t>AES</w:t>
      </w:r>
      <w:r>
        <w:rPr>
          <w:rFonts w:hint="eastAsia"/>
        </w:rPr>
        <w:t>算法（因为对称加密没有公钥，所以证书中的公钥为签名算法的公钥）</w:t>
      </w:r>
    </w:p>
    <w:p w14:paraId="03822B82" w14:textId="0F72E515" w:rsidR="005708CB" w:rsidRDefault="00000000">
      <w:pPr>
        <w:rPr>
          <w:rFonts w:hint="eastAsia"/>
        </w:rPr>
      </w:pPr>
      <w:r>
        <w:rPr>
          <w:rFonts w:hint="eastAsia"/>
        </w:rPr>
        <w:t>签名</w:t>
      </w:r>
      <w:r w:rsidR="005708CB">
        <w:rPr>
          <w:rFonts w:hint="eastAsia"/>
        </w:rPr>
        <w:t>方案</w:t>
      </w:r>
      <w:r>
        <w:rPr>
          <w:rFonts w:hint="eastAsia"/>
        </w:rPr>
        <w:t>：</w:t>
      </w:r>
      <w:r>
        <w:rPr>
          <w:rFonts w:hint="eastAsia"/>
        </w:rPr>
        <w:t>DSA</w:t>
      </w:r>
      <w:r w:rsidR="005708CB">
        <w:rPr>
          <w:rFonts w:hint="eastAsia"/>
        </w:rPr>
        <w:t>签名方案，哈希算法选择</w:t>
      </w:r>
      <w:r w:rsidR="005708CB">
        <w:rPr>
          <w:rFonts w:hint="eastAsia"/>
        </w:rPr>
        <w:t>SHA256</w:t>
      </w:r>
    </w:p>
    <w:p w14:paraId="078839BB" w14:textId="77777777" w:rsidR="002C3C2A" w:rsidRDefault="002C3C2A"/>
    <w:p w14:paraId="101B7502" w14:textId="77777777" w:rsidR="002C3C2A" w:rsidRDefault="002C3C2A"/>
    <w:p w14:paraId="08647870" w14:textId="77777777" w:rsidR="002C3C2A" w:rsidRDefault="00000000">
      <w:pPr>
        <w:numPr>
          <w:ilvl w:val="0"/>
          <w:numId w:val="1"/>
        </w:numPr>
      </w:pPr>
      <w:r>
        <w:rPr>
          <w:rFonts w:hint="eastAsia"/>
          <w:sz w:val="28"/>
          <w:szCs w:val="36"/>
        </w:rPr>
        <w:t>KMS</w:t>
      </w:r>
      <w:r>
        <w:rPr>
          <w:rFonts w:hint="eastAsia"/>
          <w:sz w:val="28"/>
          <w:szCs w:val="36"/>
        </w:rPr>
        <w:t>模块</w:t>
      </w:r>
    </w:p>
    <w:p w14:paraId="116D28B2" w14:textId="77777777" w:rsidR="002C3C2A" w:rsidRDefault="00000000">
      <w:r>
        <w:rPr>
          <w:rFonts w:hint="eastAsia"/>
          <w:b/>
          <w:bCs/>
        </w:rPr>
        <w:t>1.</w:t>
      </w:r>
      <w:r>
        <w:rPr>
          <w:rFonts w:hint="eastAsia"/>
          <w:b/>
          <w:bCs/>
        </w:rPr>
        <w:t>设计目标</w:t>
      </w:r>
    </w:p>
    <w:p w14:paraId="23BEFD7F" w14:textId="77777777" w:rsidR="002C3C2A" w:rsidRDefault="00000000">
      <w:r>
        <w:rPr>
          <w:rFonts w:hint="eastAsia"/>
        </w:rPr>
        <w:t>本项目</w:t>
      </w:r>
      <w:r>
        <w:rPr>
          <w:rFonts w:hint="eastAsia"/>
        </w:rPr>
        <w:t>KMS</w:t>
      </w:r>
      <w:r>
        <w:rPr>
          <w:rFonts w:hint="eastAsia"/>
        </w:rPr>
        <w:t>模块的设计目标是：</w:t>
      </w:r>
    </w:p>
    <w:p w14:paraId="710FB9E4" w14:textId="77777777" w:rsidR="002C3C2A" w:rsidRDefault="00000000">
      <w:r>
        <w:rPr>
          <w:rFonts w:hint="eastAsia"/>
        </w:rPr>
        <w:t>·提供基础的密钥生命周期管理功能（生成、更新、撤销、备份与恢复）；</w:t>
      </w:r>
    </w:p>
    <w:p w14:paraId="035B47FC" w14:textId="77777777" w:rsidR="002C3C2A" w:rsidRDefault="00000000">
      <w:r>
        <w:rPr>
          <w:rFonts w:hint="eastAsia"/>
        </w:rPr>
        <w:t>·支持用户之间的密钥访问控制；</w:t>
      </w:r>
    </w:p>
    <w:p w14:paraId="5FE52E3D" w14:textId="77777777" w:rsidR="002C3C2A" w:rsidRDefault="00000000">
      <w:r>
        <w:rPr>
          <w:rFonts w:hint="eastAsia"/>
        </w:rPr>
        <w:t>·使用</w:t>
      </w:r>
      <w:r>
        <w:rPr>
          <w:rFonts w:hint="eastAsia"/>
        </w:rPr>
        <w:t xml:space="preserve"> Python </w:t>
      </w:r>
      <w:r>
        <w:rPr>
          <w:rFonts w:hint="eastAsia"/>
        </w:rPr>
        <w:t>脚本通过命令行操作进行模拟调用；</w:t>
      </w:r>
    </w:p>
    <w:p w14:paraId="762BD3FE" w14:textId="77777777" w:rsidR="002C3C2A" w:rsidRDefault="00000000">
      <w:r>
        <w:rPr>
          <w:rFonts w:hint="eastAsia"/>
        </w:rPr>
        <w:t>·为后续的文件加密传输协议或身份认证协议提供密钥服务接口。</w:t>
      </w:r>
    </w:p>
    <w:p w14:paraId="0A709E74" w14:textId="77777777" w:rsidR="002C3C2A" w:rsidRDefault="002C3C2A"/>
    <w:p w14:paraId="1D7B8044" w14:textId="77777777" w:rsidR="002C3C2A" w:rsidRDefault="00000000">
      <w:pPr>
        <w:rPr>
          <w:b/>
          <w:bCs/>
        </w:rPr>
      </w:pPr>
      <w:r>
        <w:rPr>
          <w:rFonts w:hint="eastAsia"/>
          <w:b/>
          <w:bCs/>
        </w:rPr>
        <w:t>2.</w:t>
      </w:r>
      <w:r>
        <w:rPr>
          <w:rFonts w:hint="eastAsia"/>
          <w:b/>
          <w:bCs/>
        </w:rPr>
        <w:t>系统架构与实现概览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7"/>
        <w:gridCol w:w="1900"/>
        <w:gridCol w:w="4859"/>
      </w:tblGrid>
      <w:tr w:rsidR="002C3C2A" w14:paraId="0E94F592" w14:textId="77777777">
        <w:trPr>
          <w:tblHeader/>
          <w:tblCellSpacing w:w="15" w:type="dxa"/>
        </w:trPr>
        <w:tc>
          <w:tcPr>
            <w:tcW w:w="1532" w:type="dxa"/>
            <w:shd w:val="clear" w:color="auto" w:fill="auto"/>
            <w:vAlign w:val="center"/>
          </w:tcPr>
          <w:p w14:paraId="25F4660E" w14:textId="77777777" w:rsidR="002C3C2A" w:rsidRDefault="00000000">
            <w:pPr>
              <w:widowControl/>
              <w:jc w:val="center"/>
              <w:rPr>
                <w:b/>
                <w:bCs/>
                <w:sz w:val="20"/>
                <w:szCs w:val="22"/>
              </w:rPr>
            </w:pPr>
            <w:r>
              <w:rPr>
                <w:rFonts w:ascii="宋体" w:eastAsia="宋体" w:hAnsi="宋体" w:cs="宋体"/>
                <w:b/>
                <w:bCs/>
                <w:kern w:val="0"/>
                <w:sz w:val="22"/>
                <w:szCs w:val="22"/>
                <w:lang w:bidi="ar"/>
              </w:rPr>
              <w:t>项目</w:t>
            </w:r>
          </w:p>
        </w:tc>
        <w:tc>
          <w:tcPr>
            <w:tcW w:w="1870" w:type="dxa"/>
            <w:shd w:val="clear" w:color="auto" w:fill="auto"/>
            <w:vAlign w:val="center"/>
          </w:tcPr>
          <w:p w14:paraId="2BFBE727" w14:textId="77777777" w:rsidR="002C3C2A" w:rsidRDefault="00000000">
            <w:pPr>
              <w:widowControl/>
              <w:jc w:val="center"/>
              <w:rPr>
                <w:b/>
                <w:bCs/>
                <w:sz w:val="20"/>
                <w:szCs w:val="22"/>
              </w:rPr>
            </w:pPr>
            <w:r>
              <w:rPr>
                <w:rFonts w:ascii="宋体" w:eastAsia="宋体" w:hAnsi="宋体" w:cs="宋体"/>
                <w:b/>
                <w:bCs/>
                <w:kern w:val="0"/>
                <w:sz w:val="22"/>
                <w:szCs w:val="22"/>
                <w:lang w:bidi="ar"/>
              </w:rPr>
              <w:t>工具或库</w:t>
            </w:r>
          </w:p>
        </w:tc>
        <w:tc>
          <w:tcPr>
            <w:tcW w:w="4814" w:type="dxa"/>
            <w:shd w:val="clear" w:color="auto" w:fill="auto"/>
            <w:vAlign w:val="center"/>
          </w:tcPr>
          <w:p w14:paraId="79DF8241" w14:textId="77777777" w:rsidR="002C3C2A" w:rsidRDefault="00000000">
            <w:pPr>
              <w:widowControl/>
              <w:jc w:val="center"/>
              <w:rPr>
                <w:b/>
                <w:bCs/>
                <w:sz w:val="20"/>
                <w:szCs w:val="22"/>
              </w:rPr>
            </w:pPr>
            <w:r>
              <w:rPr>
                <w:rFonts w:ascii="宋体" w:eastAsia="宋体" w:hAnsi="宋体" w:cs="宋体"/>
                <w:b/>
                <w:bCs/>
                <w:kern w:val="0"/>
                <w:sz w:val="22"/>
                <w:szCs w:val="22"/>
                <w:lang w:bidi="ar"/>
              </w:rPr>
              <w:t>说明</w:t>
            </w:r>
          </w:p>
        </w:tc>
      </w:tr>
      <w:tr w:rsidR="002C3C2A" w14:paraId="2EBACA76" w14:textId="77777777">
        <w:trPr>
          <w:tblCellSpacing w:w="15" w:type="dxa"/>
        </w:trPr>
        <w:tc>
          <w:tcPr>
            <w:tcW w:w="1532" w:type="dxa"/>
            <w:shd w:val="clear" w:color="auto" w:fill="auto"/>
            <w:vAlign w:val="center"/>
          </w:tcPr>
          <w:p w14:paraId="039DA28E" w14:textId="77777777" w:rsidR="002C3C2A" w:rsidRDefault="00000000">
            <w:pPr>
              <w:widowControl/>
              <w:jc w:val="center"/>
              <w:rPr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  <w:lang w:bidi="ar"/>
              </w:rPr>
              <w:t>开发语言</w:t>
            </w:r>
          </w:p>
        </w:tc>
        <w:tc>
          <w:tcPr>
            <w:tcW w:w="1870" w:type="dxa"/>
            <w:shd w:val="clear" w:color="auto" w:fill="auto"/>
            <w:vAlign w:val="center"/>
          </w:tcPr>
          <w:p w14:paraId="5171E41F" w14:textId="77777777" w:rsidR="002C3C2A" w:rsidRDefault="00000000">
            <w:pPr>
              <w:widowControl/>
              <w:jc w:val="center"/>
              <w:rPr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  <w:lang w:bidi="ar"/>
              </w:rPr>
              <w:t>Python 3</w:t>
            </w:r>
          </w:p>
        </w:tc>
        <w:tc>
          <w:tcPr>
            <w:tcW w:w="4814" w:type="dxa"/>
            <w:shd w:val="clear" w:color="auto" w:fill="auto"/>
            <w:vAlign w:val="center"/>
          </w:tcPr>
          <w:p w14:paraId="19495E7E" w14:textId="77777777" w:rsidR="002C3C2A" w:rsidRDefault="00000000">
            <w:pPr>
              <w:widowControl/>
              <w:jc w:val="center"/>
              <w:rPr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  <w:lang w:bidi="ar"/>
              </w:rPr>
              <w:t>易于开发与调试</w:t>
            </w:r>
          </w:p>
        </w:tc>
      </w:tr>
      <w:tr w:rsidR="002C3C2A" w14:paraId="31A8B5DB" w14:textId="77777777">
        <w:trPr>
          <w:tblCellSpacing w:w="15" w:type="dxa"/>
        </w:trPr>
        <w:tc>
          <w:tcPr>
            <w:tcW w:w="1532" w:type="dxa"/>
            <w:shd w:val="clear" w:color="auto" w:fill="auto"/>
            <w:vAlign w:val="center"/>
          </w:tcPr>
          <w:p w14:paraId="4EF5DDAB" w14:textId="77777777" w:rsidR="002C3C2A" w:rsidRDefault="00000000">
            <w:pPr>
              <w:widowControl/>
              <w:jc w:val="center"/>
              <w:rPr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  <w:lang w:bidi="ar"/>
              </w:rPr>
              <w:t>加密算法库</w:t>
            </w:r>
          </w:p>
        </w:tc>
        <w:tc>
          <w:tcPr>
            <w:tcW w:w="1870" w:type="dxa"/>
            <w:shd w:val="clear" w:color="auto" w:fill="auto"/>
            <w:vAlign w:val="center"/>
          </w:tcPr>
          <w:p w14:paraId="4945C9EE" w14:textId="77777777" w:rsidR="002C3C2A" w:rsidRDefault="00000000">
            <w:pPr>
              <w:widowControl/>
              <w:jc w:val="center"/>
              <w:rPr>
                <w:szCs w:val="21"/>
              </w:rPr>
            </w:pPr>
            <w:r>
              <w:rPr>
                <w:rStyle w:val="HTML0"/>
                <w:rFonts w:ascii="宋体" w:eastAsia="宋体" w:hAnsi="宋体" w:cs="宋体"/>
                <w:kern w:val="0"/>
                <w:sz w:val="21"/>
                <w:szCs w:val="21"/>
                <w:lang w:bidi="ar"/>
              </w:rPr>
              <w:t>cryptography</w:t>
            </w:r>
          </w:p>
        </w:tc>
        <w:tc>
          <w:tcPr>
            <w:tcW w:w="4814" w:type="dxa"/>
            <w:shd w:val="clear" w:color="auto" w:fill="auto"/>
            <w:vAlign w:val="center"/>
          </w:tcPr>
          <w:p w14:paraId="15607D04" w14:textId="77777777" w:rsidR="002C3C2A" w:rsidRDefault="00000000">
            <w:pPr>
              <w:widowControl/>
              <w:jc w:val="center"/>
              <w:rPr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  <w:lang w:bidi="ar"/>
              </w:rPr>
              <w:t>提供 AES 对称密钥生成功能</w:t>
            </w:r>
          </w:p>
        </w:tc>
      </w:tr>
      <w:tr w:rsidR="002C3C2A" w14:paraId="0A62C0A3" w14:textId="77777777">
        <w:trPr>
          <w:tblCellSpacing w:w="15" w:type="dxa"/>
        </w:trPr>
        <w:tc>
          <w:tcPr>
            <w:tcW w:w="1532" w:type="dxa"/>
            <w:shd w:val="clear" w:color="auto" w:fill="auto"/>
            <w:vAlign w:val="center"/>
          </w:tcPr>
          <w:p w14:paraId="30555D43" w14:textId="77777777" w:rsidR="002C3C2A" w:rsidRDefault="00000000">
            <w:pPr>
              <w:widowControl/>
              <w:jc w:val="center"/>
              <w:rPr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  <w:lang w:bidi="ar"/>
              </w:rPr>
              <w:t>数据存储</w:t>
            </w:r>
          </w:p>
        </w:tc>
        <w:tc>
          <w:tcPr>
            <w:tcW w:w="1870" w:type="dxa"/>
            <w:shd w:val="clear" w:color="auto" w:fill="auto"/>
            <w:vAlign w:val="center"/>
          </w:tcPr>
          <w:p w14:paraId="55E7B0D9" w14:textId="77777777" w:rsidR="002C3C2A" w:rsidRDefault="00000000">
            <w:pPr>
              <w:widowControl/>
              <w:jc w:val="center"/>
              <w:rPr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  <w:lang w:bidi="ar"/>
              </w:rPr>
              <w:t>本地 JSON 文件</w:t>
            </w:r>
          </w:p>
        </w:tc>
        <w:tc>
          <w:tcPr>
            <w:tcW w:w="4814" w:type="dxa"/>
            <w:shd w:val="clear" w:color="auto" w:fill="auto"/>
            <w:vAlign w:val="center"/>
          </w:tcPr>
          <w:p w14:paraId="3478690C" w14:textId="77777777" w:rsidR="002C3C2A" w:rsidRDefault="00000000">
            <w:pPr>
              <w:widowControl/>
              <w:jc w:val="center"/>
              <w:rPr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  <w:lang w:bidi="ar"/>
              </w:rPr>
              <w:t>模拟数据库存储用户密钥与访问权限</w:t>
            </w:r>
          </w:p>
        </w:tc>
      </w:tr>
      <w:tr w:rsidR="002C3C2A" w14:paraId="7C07194E" w14:textId="77777777">
        <w:trPr>
          <w:tblCellSpacing w:w="15" w:type="dxa"/>
        </w:trPr>
        <w:tc>
          <w:tcPr>
            <w:tcW w:w="1532" w:type="dxa"/>
            <w:shd w:val="clear" w:color="auto" w:fill="auto"/>
            <w:vAlign w:val="center"/>
          </w:tcPr>
          <w:p w14:paraId="0984E770" w14:textId="77777777" w:rsidR="002C3C2A" w:rsidRDefault="00000000">
            <w:pPr>
              <w:widowControl/>
              <w:jc w:val="center"/>
              <w:rPr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  <w:lang w:bidi="ar"/>
              </w:rPr>
              <w:t>命令行交互</w:t>
            </w:r>
          </w:p>
        </w:tc>
        <w:tc>
          <w:tcPr>
            <w:tcW w:w="1870" w:type="dxa"/>
            <w:shd w:val="clear" w:color="auto" w:fill="auto"/>
            <w:vAlign w:val="center"/>
          </w:tcPr>
          <w:p w14:paraId="4AAF6C55" w14:textId="77777777" w:rsidR="002C3C2A" w:rsidRDefault="00000000">
            <w:pPr>
              <w:widowControl/>
              <w:jc w:val="center"/>
              <w:rPr>
                <w:szCs w:val="21"/>
              </w:rPr>
            </w:pPr>
            <w:r>
              <w:rPr>
                <w:rStyle w:val="HTML0"/>
                <w:rFonts w:ascii="宋体" w:eastAsia="宋体" w:hAnsi="宋体" w:cs="宋体"/>
                <w:kern w:val="0"/>
                <w:sz w:val="21"/>
                <w:szCs w:val="21"/>
                <w:lang w:bidi="ar"/>
              </w:rPr>
              <w:t>argparse</w:t>
            </w:r>
            <w:r>
              <w:rPr>
                <w:rFonts w:ascii="宋体" w:eastAsia="宋体" w:hAnsi="宋体" w:cs="宋体"/>
                <w:kern w:val="0"/>
                <w:szCs w:val="21"/>
                <w:lang w:bidi="ar"/>
              </w:rPr>
              <w:t xml:space="preserve"> 库</w:t>
            </w:r>
          </w:p>
        </w:tc>
        <w:tc>
          <w:tcPr>
            <w:tcW w:w="4814" w:type="dxa"/>
            <w:shd w:val="clear" w:color="auto" w:fill="auto"/>
            <w:vAlign w:val="center"/>
          </w:tcPr>
          <w:p w14:paraId="46DBDF02" w14:textId="77777777" w:rsidR="002C3C2A" w:rsidRDefault="00000000">
            <w:pPr>
              <w:widowControl/>
              <w:jc w:val="center"/>
              <w:rPr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  <w:lang w:bidi="ar"/>
              </w:rPr>
              <w:t>用于封装 CLI 接口</w:t>
            </w:r>
          </w:p>
        </w:tc>
      </w:tr>
    </w:tbl>
    <w:p w14:paraId="3762AD6A" w14:textId="77777777" w:rsidR="002C3C2A" w:rsidRDefault="002C3C2A"/>
    <w:p w14:paraId="5FA37A85" w14:textId="77777777" w:rsidR="002C3C2A" w:rsidRDefault="00000000">
      <w:pPr>
        <w:rPr>
          <w:b/>
          <w:bCs/>
        </w:rPr>
      </w:pPr>
      <w:r>
        <w:rPr>
          <w:rFonts w:hint="eastAsia"/>
          <w:b/>
          <w:bCs/>
        </w:rPr>
        <w:t>3.</w:t>
      </w:r>
      <w:r>
        <w:rPr>
          <w:rFonts w:hint="eastAsia"/>
          <w:b/>
          <w:bCs/>
        </w:rPr>
        <w:t>功能模块与代码解析</w:t>
      </w:r>
    </w:p>
    <w:p w14:paraId="1DA0374E" w14:textId="77777777" w:rsidR="002C3C2A" w:rsidRDefault="00000000">
      <w:r>
        <w:rPr>
          <w:rFonts w:hint="eastAsia"/>
        </w:rPr>
        <w:t>(1)</w:t>
      </w:r>
      <w:r>
        <w:rPr>
          <w:rFonts w:hint="eastAsia"/>
        </w:rPr>
        <w:t>密钥生成与注册</w:t>
      </w:r>
    </w:p>
    <w:p w14:paraId="26766FE6" w14:textId="77777777" w:rsidR="002C3C2A" w:rsidRDefault="00000000">
      <w:r>
        <w:rPr>
          <w:rFonts w:hint="eastAsia"/>
        </w:rPr>
        <w:t>功能说明：</w:t>
      </w:r>
    </w:p>
    <w:p w14:paraId="28AF85C0" w14:textId="77777777" w:rsidR="002C3C2A" w:rsidRDefault="00000000">
      <w:r>
        <w:rPr>
          <w:rFonts w:hint="eastAsia"/>
        </w:rPr>
        <w:t>为新用户生成一个</w:t>
      </w:r>
      <w:r>
        <w:rPr>
          <w:rFonts w:hint="eastAsia"/>
        </w:rPr>
        <w:t xml:space="preserve"> 256 </w:t>
      </w:r>
      <w:r>
        <w:rPr>
          <w:rFonts w:hint="eastAsia"/>
        </w:rPr>
        <w:t>位的对称密钥（用于</w:t>
      </w:r>
      <w:r>
        <w:rPr>
          <w:rFonts w:hint="eastAsia"/>
        </w:rPr>
        <w:t xml:space="preserve"> AES </w:t>
      </w:r>
      <w:r>
        <w:rPr>
          <w:rFonts w:hint="eastAsia"/>
        </w:rPr>
        <w:t>加密），并以</w:t>
      </w:r>
      <w:r>
        <w:rPr>
          <w:rFonts w:hint="eastAsia"/>
        </w:rPr>
        <w:t xml:space="preserve"> Base64 </w:t>
      </w:r>
      <w:r>
        <w:rPr>
          <w:rFonts w:hint="eastAsia"/>
        </w:rPr>
        <w:t>编码形式存储在本地数据库（</w:t>
      </w:r>
      <w:r>
        <w:rPr>
          <w:rFonts w:hint="eastAsia"/>
        </w:rPr>
        <w:t xml:space="preserve">JSON </w:t>
      </w:r>
      <w:r>
        <w:rPr>
          <w:rFonts w:hint="eastAsia"/>
        </w:rPr>
        <w:t>文件）中。</w:t>
      </w:r>
    </w:p>
    <w:p w14:paraId="70AADD41" w14:textId="77777777" w:rsidR="002C3C2A" w:rsidRDefault="00000000">
      <w:r>
        <w:rPr>
          <w:noProof/>
        </w:rPr>
        <w:lastRenderedPageBreak/>
        <w:drawing>
          <wp:inline distT="0" distB="0" distL="114300" distR="114300" wp14:anchorId="3654AFF9" wp14:editId="69EFB8A6">
            <wp:extent cx="4667250" cy="24511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703E4" w14:textId="77777777" w:rsidR="002C3C2A" w:rsidRDefault="00000000">
      <w:r>
        <w:rPr>
          <w:rFonts w:hint="eastAsia"/>
        </w:rPr>
        <w:t>·</w:t>
      </w:r>
      <w:r>
        <w:rPr>
          <w:rFonts w:hint="eastAsia"/>
        </w:rPr>
        <w:t xml:space="preserve">AESGCM.generate_key(bit_length=256) </w:t>
      </w:r>
      <w:r>
        <w:rPr>
          <w:rFonts w:hint="eastAsia"/>
        </w:rPr>
        <w:t>创建一个</w:t>
      </w:r>
      <w:r>
        <w:rPr>
          <w:rFonts w:hint="eastAsia"/>
        </w:rPr>
        <w:t xml:space="preserve"> 256 </w:t>
      </w:r>
      <w:r>
        <w:rPr>
          <w:rFonts w:hint="eastAsia"/>
        </w:rPr>
        <w:t>位的对称密钥；</w:t>
      </w:r>
    </w:p>
    <w:p w14:paraId="505D36A4" w14:textId="77777777" w:rsidR="002C3C2A" w:rsidRDefault="00000000">
      <w:r>
        <w:rPr>
          <w:rFonts w:hint="eastAsia"/>
        </w:rPr>
        <w:t>·使用</w:t>
      </w:r>
      <w:r>
        <w:rPr>
          <w:rFonts w:hint="eastAsia"/>
        </w:rPr>
        <w:t xml:space="preserve"> Base64 </w:t>
      </w:r>
      <w:r>
        <w:rPr>
          <w:rFonts w:hint="eastAsia"/>
        </w:rPr>
        <w:t>编码密钥，便于以字符串形式安全存储；</w:t>
      </w:r>
    </w:p>
    <w:p w14:paraId="2306123D" w14:textId="77777777" w:rsidR="002C3C2A" w:rsidRDefault="00000000">
      <w:r>
        <w:rPr>
          <w:rFonts w:hint="eastAsia"/>
        </w:rPr>
        <w:t>·若用户名重复则阻止重复注册。</w:t>
      </w:r>
    </w:p>
    <w:p w14:paraId="3AF66DC6" w14:textId="77777777" w:rsidR="002C3C2A" w:rsidRDefault="002C3C2A"/>
    <w:p w14:paraId="1ADE26F0" w14:textId="77777777" w:rsidR="002C3C2A" w:rsidRDefault="00000000">
      <w:r>
        <w:rPr>
          <w:rFonts w:hint="eastAsia"/>
        </w:rPr>
        <w:t>(2)</w:t>
      </w:r>
      <w:r>
        <w:rPr>
          <w:rFonts w:hint="eastAsia"/>
        </w:rPr>
        <w:t>密钥查询与访问控制</w:t>
      </w:r>
    </w:p>
    <w:p w14:paraId="57888F24" w14:textId="77777777" w:rsidR="002C3C2A" w:rsidRDefault="00000000">
      <w:r>
        <w:rPr>
          <w:rFonts w:hint="eastAsia"/>
        </w:rPr>
        <w:t>功能说明：</w:t>
      </w:r>
    </w:p>
    <w:p w14:paraId="2CE83CA2" w14:textId="77777777" w:rsidR="002C3C2A" w:rsidRDefault="00000000">
      <w:r>
        <w:rPr>
          <w:rFonts w:hint="eastAsia"/>
        </w:rPr>
        <w:t>用户可查询自身密钥；他人需经过授权才能访问该用户密钥，实现基本访问控制机制。</w:t>
      </w:r>
    </w:p>
    <w:p w14:paraId="646AE38C" w14:textId="77777777" w:rsidR="002C3C2A" w:rsidRDefault="00000000">
      <w:r>
        <w:rPr>
          <w:noProof/>
        </w:rPr>
        <w:drawing>
          <wp:inline distT="0" distB="0" distL="114300" distR="114300" wp14:anchorId="2C8BA64D" wp14:editId="0477A454">
            <wp:extent cx="5273675" cy="2774315"/>
            <wp:effectExtent l="0" t="0" r="952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863BF" w14:textId="77777777" w:rsidR="002C3C2A" w:rsidRDefault="00000000">
      <w:r>
        <w:rPr>
          <w:rFonts w:hint="eastAsia"/>
        </w:rPr>
        <w:t>·用户可通过</w:t>
      </w:r>
      <w:r>
        <w:rPr>
          <w:rFonts w:hint="eastAsia"/>
        </w:rPr>
        <w:t xml:space="preserve"> --as </w:t>
      </w:r>
      <w:r>
        <w:rPr>
          <w:rFonts w:hint="eastAsia"/>
        </w:rPr>
        <w:t>参数模拟以他人身份获取密钥；</w:t>
      </w:r>
    </w:p>
    <w:p w14:paraId="1E079A30" w14:textId="77777777" w:rsidR="002C3C2A" w:rsidRDefault="00000000">
      <w:r>
        <w:rPr>
          <w:rFonts w:hint="eastAsia"/>
        </w:rPr>
        <w:t>·访问权限通过</w:t>
      </w:r>
      <w:r>
        <w:rPr>
          <w:rFonts w:hint="eastAsia"/>
        </w:rPr>
        <w:t xml:space="preserve"> access_control.json </w:t>
      </w:r>
      <w:r>
        <w:rPr>
          <w:rFonts w:hint="eastAsia"/>
        </w:rPr>
        <w:t>控制；</w:t>
      </w:r>
    </w:p>
    <w:p w14:paraId="24B2EA66" w14:textId="77777777" w:rsidR="002C3C2A" w:rsidRDefault="00000000">
      <w:r>
        <w:rPr>
          <w:rFonts w:hint="eastAsia"/>
        </w:rPr>
        <w:t>·使用</w:t>
      </w:r>
      <w:r>
        <w:rPr>
          <w:rFonts w:hint="eastAsia"/>
        </w:rPr>
        <w:t xml:space="preserve"> access[username] = [delegates] </w:t>
      </w:r>
      <w:r>
        <w:rPr>
          <w:rFonts w:hint="eastAsia"/>
        </w:rPr>
        <w:t>存储授权访问者列表。</w:t>
      </w:r>
    </w:p>
    <w:p w14:paraId="7ED6FF0D" w14:textId="77777777" w:rsidR="002C3C2A" w:rsidRDefault="002C3C2A"/>
    <w:p w14:paraId="1903982D" w14:textId="77777777" w:rsidR="002C3C2A" w:rsidRDefault="00000000">
      <w:r>
        <w:rPr>
          <w:rFonts w:hint="eastAsia"/>
        </w:rPr>
        <w:t>(3)</w:t>
      </w:r>
      <w:r>
        <w:rPr>
          <w:rFonts w:hint="eastAsia"/>
        </w:rPr>
        <w:t>授权机制</w:t>
      </w:r>
    </w:p>
    <w:p w14:paraId="39F1B2F7" w14:textId="77777777" w:rsidR="002C3C2A" w:rsidRDefault="00000000">
      <w:r>
        <w:rPr>
          <w:rFonts w:hint="eastAsia"/>
        </w:rPr>
        <w:t>功能说明：</w:t>
      </w:r>
    </w:p>
    <w:p w14:paraId="086B858D" w14:textId="77777777" w:rsidR="002C3C2A" w:rsidRDefault="00000000">
      <w:r>
        <w:rPr>
          <w:rFonts w:hint="eastAsia"/>
        </w:rPr>
        <w:t>用户可授权其他用户访问其密钥。</w:t>
      </w:r>
    </w:p>
    <w:p w14:paraId="1FEF2134" w14:textId="77777777" w:rsidR="002C3C2A" w:rsidRDefault="00000000">
      <w:r>
        <w:rPr>
          <w:noProof/>
        </w:rPr>
        <w:lastRenderedPageBreak/>
        <w:drawing>
          <wp:inline distT="0" distB="0" distL="114300" distR="114300" wp14:anchorId="7CE7E182" wp14:editId="66C344DD">
            <wp:extent cx="5143500" cy="2032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99D76" w14:textId="77777777" w:rsidR="002C3C2A" w:rsidRDefault="00000000">
      <w:r>
        <w:rPr>
          <w:rFonts w:hint="eastAsia"/>
        </w:rPr>
        <w:t>·授权信息持久化保存；</w:t>
      </w:r>
    </w:p>
    <w:p w14:paraId="3E7A7BFA" w14:textId="77777777" w:rsidR="002C3C2A" w:rsidRDefault="00000000">
      <w:r>
        <w:rPr>
          <w:rFonts w:hint="eastAsia"/>
        </w:rPr>
        <w:t>·同一用户可授权多个访问者；</w:t>
      </w:r>
    </w:p>
    <w:p w14:paraId="7BF303ED" w14:textId="77777777" w:rsidR="002C3C2A" w:rsidRDefault="00000000">
      <w:r>
        <w:rPr>
          <w:rFonts w:hint="eastAsia"/>
        </w:rPr>
        <w:t>·无需对称地授权（单向有效）。</w:t>
      </w:r>
    </w:p>
    <w:p w14:paraId="34EAA0B2" w14:textId="77777777" w:rsidR="002C3C2A" w:rsidRDefault="002C3C2A"/>
    <w:p w14:paraId="2823A169" w14:textId="77777777" w:rsidR="002C3C2A" w:rsidRDefault="00000000">
      <w:r>
        <w:rPr>
          <w:rFonts w:hint="eastAsia"/>
        </w:rPr>
        <w:t>(4)</w:t>
      </w:r>
      <w:r>
        <w:rPr>
          <w:rFonts w:hint="eastAsia"/>
        </w:rPr>
        <w:t>密钥更新与撤销</w:t>
      </w:r>
    </w:p>
    <w:p w14:paraId="79F3FD53" w14:textId="77777777" w:rsidR="002C3C2A" w:rsidRDefault="00000000">
      <w:r>
        <w:rPr>
          <w:rFonts w:hint="eastAsia"/>
        </w:rPr>
        <w:t>功能说明：</w:t>
      </w:r>
    </w:p>
    <w:p w14:paraId="204A6499" w14:textId="77777777" w:rsidR="002C3C2A" w:rsidRDefault="00000000">
      <w:r>
        <w:rPr>
          <w:rFonts w:hint="eastAsia"/>
        </w:rPr>
        <w:t>支持密钥替换（更新）和彻底删除（撤销），实现密钥生命周期管理。</w:t>
      </w:r>
    </w:p>
    <w:p w14:paraId="6101F668" w14:textId="77777777" w:rsidR="002C3C2A" w:rsidRDefault="00000000">
      <w:r>
        <w:rPr>
          <w:noProof/>
        </w:rPr>
        <w:drawing>
          <wp:inline distT="0" distB="0" distL="114300" distR="114300" wp14:anchorId="6C35D03D" wp14:editId="67829AF6">
            <wp:extent cx="4273550" cy="35877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6CFCC" w14:textId="77777777" w:rsidR="002C3C2A" w:rsidRDefault="00000000">
      <w:r>
        <w:rPr>
          <w:rFonts w:hint="eastAsia"/>
        </w:rPr>
        <w:t>·更新：生成新密钥替换旧密钥；</w:t>
      </w:r>
    </w:p>
    <w:p w14:paraId="546E7AAF" w14:textId="77777777" w:rsidR="002C3C2A" w:rsidRDefault="00000000">
      <w:r>
        <w:rPr>
          <w:rFonts w:hint="eastAsia"/>
        </w:rPr>
        <w:t>·撤销：从系统中删除用户密钥（无法恢复）。</w:t>
      </w:r>
    </w:p>
    <w:p w14:paraId="2D65608B" w14:textId="77777777" w:rsidR="002C3C2A" w:rsidRDefault="002C3C2A"/>
    <w:p w14:paraId="25358D96" w14:textId="77777777" w:rsidR="002C3C2A" w:rsidRDefault="00000000">
      <w:r>
        <w:rPr>
          <w:rFonts w:hint="eastAsia"/>
        </w:rPr>
        <w:t>(5)</w:t>
      </w:r>
      <w:r>
        <w:rPr>
          <w:rFonts w:hint="eastAsia"/>
        </w:rPr>
        <w:t>密钥备份与恢复</w:t>
      </w:r>
    </w:p>
    <w:p w14:paraId="12858C36" w14:textId="77777777" w:rsidR="002C3C2A" w:rsidRDefault="00000000">
      <w:r>
        <w:rPr>
          <w:rFonts w:hint="eastAsia"/>
        </w:rPr>
        <w:t>功能说明：</w:t>
      </w:r>
    </w:p>
    <w:p w14:paraId="2860A97E" w14:textId="77777777" w:rsidR="002C3C2A" w:rsidRDefault="00000000">
      <w:r>
        <w:rPr>
          <w:rFonts w:hint="eastAsia"/>
        </w:rPr>
        <w:t>为防止数据丢失，支持将密钥数据库导出到文件或从文件中恢复。</w:t>
      </w:r>
    </w:p>
    <w:p w14:paraId="1F531141" w14:textId="77777777" w:rsidR="002C3C2A" w:rsidRDefault="00000000">
      <w:r>
        <w:rPr>
          <w:noProof/>
        </w:rPr>
        <w:lastRenderedPageBreak/>
        <w:drawing>
          <wp:inline distT="0" distB="0" distL="114300" distR="114300" wp14:anchorId="187FB14D" wp14:editId="75C199F5">
            <wp:extent cx="3606800" cy="1816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9B338" w14:textId="77777777" w:rsidR="002C3C2A" w:rsidRDefault="00000000">
      <w:pPr>
        <w:rPr>
          <w:b/>
          <w:bCs/>
        </w:rPr>
      </w:pPr>
      <w:r>
        <w:rPr>
          <w:rFonts w:hint="eastAsia"/>
          <w:b/>
          <w:bCs/>
        </w:rPr>
        <w:t>4.</w:t>
      </w:r>
      <w:r>
        <w:rPr>
          <w:rFonts w:hint="eastAsia"/>
          <w:b/>
          <w:bCs/>
        </w:rPr>
        <w:t>命令行交互示例</w:t>
      </w:r>
    </w:p>
    <w:p w14:paraId="64ED458E" w14:textId="77777777" w:rsidR="002C3C2A" w:rsidRDefault="00000000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F3C34AE" wp14:editId="63BDC79B">
            <wp:extent cx="5022215" cy="2520315"/>
            <wp:effectExtent l="0" t="0" r="6985" b="698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924D19" w14:textId="77777777" w:rsidR="002C3C2A" w:rsidRDefault="002C3C2A"/>
    <w:p w14:paraId="70A4A33A" w14:textId="77777777" w:rsidR="002C3C2A" w:rsidRDefault="00000000">
      <w:pPr>
        <w:numPr>
          <w:ilvl w:val="0"/>
          <w:numId w:val="1"/>
        </w:numPr>
        <w:rPr>
          <w:sz w:val="28"/>
          <w:szCs w:val="36"/>
        </w:rPr>
      </w:pPr>
      <w:r>
        <w:rPr>
          <w:rFonts w:hint="eastAsia"/>
          <w:sz w:val="28"/>
          <w:szCs w:val="36"/>
        </w:rPr>
        <w:t>CA</w:t>
      </w:r>
      <w:r>
        <w:rPr>
          <w:rFonts w:hint="eastAsia"/>
          <w:sz w:val="28"/>
          <w:szCs w:val="36"/>
        </w:rPr>
        <w:t>模块</w:t>
      </w:r>
    </w:p>
    <w:p w14:paraId="7716DEAE" w14:textId="77777777" w:rsidR="002C3C2A" w:rsidRDefault="00000000">
      <w:pPr>
        <w:numPr>
          <w:ilvl w:val="0"/>
          <w:numId w:val="2"/>
        </w:numPr>
        <w:ind w:firstLine="48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证书结构</w:t>
      </w:r>
    </w:p>
    <w:p w14:paraId="4369A7BB" w14:textId="77777777" w:rsidR="002C3C2A" w:rsidRDefault="00000000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证书为自定义结构，仅包含证书序列号、持有者名称、持有者公钥、签发者名称、生效时间、过期时间、CA对信息的签名。</w:t>
      </w:r>
    </w:p>
    <w:p w14:paraId="475487C6" w14:textId="77777777" w:rsidR="002C3C2A" w:rsidRDefault="00000000">
      <w:pPr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114300" distR="114300" wp14:anchorId="029F81B2" wp14:editId="3C3F2ADC">
            <wp:extent cx="5265420" cy="1619250"/>
            <wp:effectExtent l="0" t="0" r="5080" b="635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9A4C7" w14:textId="77777777" w:rsidR="002C3C2A" w:rsidRDefault="00000000">
      <w:pPr>
        <w:numPr>
          <w:ilvl w:val="0"/>
          <w:numId w:val="2"/>
        </w:numPr>
        <w:ind w:firstLine="48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CA结构</w:t>
      </w:r>
    </w:p>
    <w:p w14:paraId="6E6324B5" w14:textId="77777777" w:rsidR="002C3C2A" w:rsidRDefault="00000000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包含名称、私钥和公钥、证书列表、被吊销的证书列表。</w:t>
      </w:r>
    </w:p>
    <w:p w14:paraId="6C84195B" w14:textId="77777777" w:rsidR="002C3C2A" w:rsidRDefault="00000000">
      <w:pPr>
        <w:rPr>
          <w:rFonts w:ascii="宋体" w:eastAsia="宋体" w:hAnsi="宋体" w:hint="eastAsia"/>
          <w:sz w:val="24"/>
        </w:rPr>
      </w:pPr>
      <w:r>
        <w:rPr>
          <w:noProof/>
        </w:rPr>
        <w:lastRenderedPageBreak/>
        <w:drawing>
          <wp:inline distT="0" distB="0" distL="114300" distR="114300" wp14:anchorId="5E5BFF4E" wp14:editId="0A5E4BD3">
            <wp:extent cx="5271770" cy="1622425"/>
            <wp:effectExtent l="0" t="0" r="11430" b="317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D9D97" w14:textId="77777777" w:rsidR="002C3C2A" w:rsidRDefault="00000000">
      <w:pPr>
        <w:numPr>
          <w:ilvl w:val="0"/>
          <w:numId w:val="2"/>
        </w:numPr>
        <w:ind w:firstLine="48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CSR结构</w:t>
      </w:r>
    </w:p>
    <w:p w14:paraId="45236220" w14:textId="77777777" w:rsidR="002C3C2A" w:rsidRDefault="00000000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包含申请方姓名，公钥以及签名</w:t>
      </w:r>
    </w:p>
    <w:p w14:paraId="79784F45" w14:textId="77777777" w:rsidR="002C3C2A" w:rsidRDefault="00000000">
      <w:pPr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114300" distR="114300" wp14:anchorId="5E8F9420" wp14:editId="45326B7D">
            <wp:extent cx="5269865" cy="1489075"/>
            <wp:effectExtent l="0" t="0" r="635" b="952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60E9E" w14:textId="77777777" w:rsidR="002C3C2A" w:rsidRDefault="00000000">
      <w:pPr>
        <w:numPr>
          <w:ilvl w:val="0"/>
          <w:numId w:val="2"/>
        </w:numPr>
        <w:ind w:firstLine="48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创建CSR与验证CSR</w:t>
      </w:r>
    </w:p>
    <w:p w14:paraId="0CEB8351" w14:textId="77777777" w:rsidR="002C3C2A" w:rsidRDefault="00000000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申请方通过自己的签名算法公私钥进行签名，CA进行验证，从而确认申请方确实拥有这个公钥。</w:t>
      </w:r>
    </w:p>
    <w:p w14:paraId="42196B94" w14:textId="77777777" w:rsidR="002C3C2A" w:rsidRDefault="00000000">
      <w:pPr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114300" distR="114300" wp14:anchorId="3A526869" wp14:editId="067C615C">
            <wp:extent cx="5265420" cy="2680335"/>
            <wp:effectExtent l="0" t="0" r="5080" b="1206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0EC99" w14:textId="77777777" w:rsidR="002C3C2A" w:rsidRDefault="00000000">
      <w:pPr>
        <w:numPr>
          <w:ilvl w:val="0"/>
          <w:numId w:val="2"/>
        </w:numPr>
        <w:ind w:firstLine="48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创建证书部分</w:t>
      </w:r>
    </w:p>
    <w:p w14:paraId="29C18FA3" w14:textId="77777777" w:rsidR="002C3C2A" w:rsidRDefault="00000000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首先收到CSR申请之后，验证CSR的正确性，验证通过调用sign_certificate</w:t>
      </w:r>
    </w:p>
    <w:p w14:paraId="01B022D5" w14:textId="77777777" w:rsidR="002C3C2A" w:rsidRDefault="00000000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生成证书，默认有效时间为1年</w:t>
      </w:r>
    </w:p>
    <w:p w14:paraId="5D34E4D9" w14:textId="77777777" w:rsidR="002C3C2A" w:rsidRDefault="00000000">
      <w:pPr>
        <w:rPr>
          <w:rFonts w:ascii="宋体" w:eastAsia="宋体" w:hAnsi="宋体" w:hint="eastAsia"/>
          <w:sz w:val="24"/>
        </w:rPr>
      </w:pPr>
      <w:r>
        <w:rPr>
          <w:noProof/>
        </w:rPr>
        <w:lastRenderedPageBreak/>
        <w:drawing>
          <wp:inline distT="0" distB="0" distL="114300" distR="114300" wp14:anchorId="6CAFB866" wp14:editId="2C4200D1">
            <wp:extent cx="5264785" cy="2607945"/>
            <wp:effectExtent l="0" t="0" r="5715" b="825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C3DC3" w14:textId="77777777" w:rsidR="002C3C2A" w:rsidRDefault="00000000">
      <w:pPr>
        <w:numPr>
          <w:ilvl w:val="0"/>
          <w:numId w:val="2"/>
        </w:numPr>
        <w:ind w:firstLine="48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证书的吊销与恢复部分</w:t>
      </w:r>
    </w:p>
    <w:p w14:paraId="0F1A4606" w14:textId="77777777" w:rsidR="002C3C2A" w:rsidRDefault="00000000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吊销将证书移入到revoked_serials中，恢复将其移出。</w:t>
      </w:r>
    </w:p>
    <w:p w14:paraId="7DFD0208" w14:textId="77777777" w:rsidR="002C3C2A" w:rsidRDefault="00000000">
      <w:pPr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114300" distR="114300" wp14:anchorId="7B260ACB" wp14:editId="7D7908C6">
            <wp:extent cx="5270500" cy="2672715"/>
            <wp:effectExtent l="0" t="0" r="0" b="698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3F366" w14:textId="77777777" w:rsidR="002C3C2A" w:rsidRDefault="002C3C2A">
      <w:pPr>
        <w:rPr>
          <w:rFonts w:ascii="宋体" w:eastAsia="宋体" w:hAnsi="宋体" w:hint="eastAsia"/>
          <w:sz w:val="24"/>
        </w:rPr>
      </w:pPr>
    </w:p>
    <w:p w14:paraId="3FDD920E" w14:textId="77777777" w:rsidR="002C3C2A" w:rsidRDefault="00000000">
      <w:pPr>
        <w:numPr>
          <w:ilvl w:val="0"/>
          <w:numId w:val="2"/>
        </w:numPr>
        <w:ind w:firstLine="48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验证证书部分</w:t>
      </w:r>
    </w:p>
    <w:p w14:paraId="3239029F" w14:textId="77777777" w:rsidR="002C3C2A" w:rsidRDefault="00000000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首先进行解密，然后判断有效期，以及是否在吊销列表</w:t>
      </w:r>
    </w:p>
    <w:p w14:paraId="502657F1" w14:textId="77777777" w:rsidR="002C3C2A" w:rsidRDefault="00000000">
      <w:pPr>
        <w:rPr>
          <w:rFonts w:ascii="宋体" w:eastAsia="宋体" w:hAnsi="宋体" w:hint="eastAsia"/>
          <w:sz w:val="24"/>
        </w:rPr>
      </w:pPr>
      <w:r>
        <w:rPr>
          <w:noProof/>
        </w:rPr>
        <w:lastRenderedPageBreak/>
        <w:drawing>
          <wp:inline distT="0" distB="0" distL="114300" distR="114300" wp14:anchorId="27529E06" wp14:editId="27851D07">
            <wp:extent cx="5266055" cy="2861310"/>
            <wp:effectExtent l="0" t="0" r="4445" b="889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88BA5" w14:textId="77777777" w:rsidR="002C3C2A" w:rsidRDefault="00000000">
      <w:pPr>
        <w:numPr>
          <w:ilvl w:val="0"/>
          <w:numId w:val="2"/>
        </w:numPr>
        <w:ind w:firstLine="48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测试与结果</w:t>
      </w:r>
    </w:p>
    <w:p w14:paraId="64E223A3" w14:textId="77777777" w:rsidR="002C3C2A" w:rsidRDefault="00000000">
      <w:r>
        <w:rPr>
          <w:noProof/>
        </w:rPr>
        <w:drawing>
          <wp:inline distT="0" distB="0" distL="114300" distR="114300" wp14:anchorId="38B76F02" wp14:editId="702A74EB">
            <wp:extent cx="5266690" cy="4317365"/>
            <wp:effectExtent l="0" t="0" r="3810" b="6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E173B" w14:textId="77777777" w:rsidR="002C3C2A" w:rsidRDefault="00000000">
      <w:r>
        <w:rPr>
          <w:noProof/>
        </w:rPr>
        <w:lastRenderedPageBreak/>
        <w:drawing>
          <wp:inline distT="0" distB="0" distL="114300" distR="114300" wp14:anchorId="27D4495E" wp14:editId="160F6781">
            <wp:extent cx="5262880" cy="1898650"/>
            <wp:effectExtent l="0" t="0" r="7620" b="635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E054E" w14:textId="77777777" w:rsidR="002C3C2A" w:rsidRDefault="002C3C2A">
      <w:pPr>
        <w:rPr>
          <w:sz w:val="28"/>
          <w:szCs w:val="36"/>
        </w:rPr>
      </w:pPr>
    </w:p>
    <w:p w14:paraId="2E2E5721" w14:textId="77777777" w:rsidR="002C3C2A" w:rsidRDefault="00000000">
      <w:pPr>
        <w:numPr>
          <w:ilvl w:val="0"/>
          <w:numId w:val="1"/>
        </w:numPr>
        <w:rPr>
          <w:sz w:val="28"/>
          <w:szCs w:val="36"/>
        </w:rPr>
      </w:pPr>
      <w:r>
        <w:rPr>
          <w:rFonts w:ascii="宋体" w:eastAsia="宋体" w:hAnsi="宋体" w:hint="eastAsia"/>
          <w:sz w:val="24"/>
        </w:rPr>
        <w:t>文件加密传输模拟模块</w:t>
      </w:r>
    </w:p>
    <w:p w14:paraId="42D16601" w14:textId="77777777" w:rsidR="002C3C2A" w:rsidRDefault="00000000">
      <w:pPr>
        <w:ind w:firstLine="48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1、首先需要从KMS和CA模块中导入所需功能。</w:t>
      </w:r>
    </w:p>
    <w:p w14:paraId="7643061B" w14:textId="77777777" w:rsidR="002C3C2A" w:rsidRDefault="00000000">
      <w:pPr>
        <w:keepNext/>
        <w:ind w:firstLine="480"/>
        <w:jc w:val="center"/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680276DC" wp14:editId="4196BC33">
            <wp:extent cx="4937760" cy="1056005"/>
            <wp:effectExtent l="9525" t="9525" r="18415" b="13970"/>
            <wp:docPr id="511026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2697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2829" cy="10574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4E4089" w14:textId="77777777" w:rsidR="002C3C2A" w:rsidRDefault="00000000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导入功能模块</w:t>
      </w:r>
    </w:p>
    <w:p w14:paraId="490E6BA9" w14:textId="77777777" w:rsidR="002C3C2A" w:rsidRDefault="00000000">
      <w:pPr>
        <w:ind w:firstLine="48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2、当一个用户需要发送或接收文件时，首先都需要在KMS中进行注册，生成之后在文件加密传输时使用的密钥，并存储在KMS中；对于签名模块，在生成自己的私钥后，还需要向CA申请证书，证书包含身份信息以及用户的公钥，可以证明公钥确实是属于该用户的。申请完成后将私钥和证书单独保存成文件，便于之后调用。</w:t>
      </w:r>
    </w:p>
    <w:p w14:paraId="49450C75" w14:textId="77777777" w:rsidR="002C3C2A" w:rsidRDefault="00000000">
      <w:pPr>
        <w:keepNext/>
        <w:ind w:firstLine="480"/>
        <w:jc w:val="center"/>
      </w:pPr>
      <w:r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4EBEC80B" wp14:editId="080D2DD5">
            <wp:extent cx="4830445" cy="4314190"/>
            <wp:effectExtent l="9525" t="9525" r="11430" b="19685"/>
            <wp:docPr id="1992227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2760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5665" cy="43186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FBCB14" w14:textId="77777777" w:rsidR="002C3C2A" w:rsidRDefault="00000000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>
        <w:rPr>
          <w:rFonts w:hint="eastAsia"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用户注册及初始化</w:t>
      </w:r>
    </w:p>
    <w:p w14:paraId="6EAAB1A7" w14:textId="77777777" w:rsidR="002C3C2A" w:rsidRDefault="00000000">
      <w:pPr>
        <w:ind w:firstLine="48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3、文件传输前需要经过加密和签名两个过程。首先从KMS中获取接收方注册时生成的密钥，因为本项目基于对称加密，使用的是AES加密。保存密文以及进行签名时在加密结果前拼接一个nonce随机数，效果类似于加盐salt，保证加密结果唯一。本项目使用DSA签名方案，哈希算法使用SHA256.同样将密文和签名单独保存成文件。</w:t>
      </w:r>
    </w:p>
    <w:p w14:paraId="256E4962" w14:textId="77777777" w:rsidR="002C3C2A" w:rsidRDefault="00000000">
      <w:pPr>
        <w:keepNext/>
        <w:ind w:firstLine="480"/>
        <w:jc w:val="center"/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7CA40411" wp14:editId="3B3CE927">
            <wp:extent cx="4843145" cy="2750820"/>
            <wp:effectExtent l="9525" t="9525" r="11430" b="20955"/>
            <wp:docPr id="8890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426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7453" cy="2752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01F5DE" w14:textId="77777777" w:rsidR="002C3C2A" w:rsidRDefault="00000000">
      <w:pPr>
        <w:pStyle w:val="a3"/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>
        <w:rPr>
          <w:rFonts w:hint="eastAsia"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文件加密及签名</w:t>
      </w:r>
    </w:p>
    <w:p w14:paraId="4D420124" w14:textId="77777777" w:rsidR="002C3C2A" w:rsidRDefault="00000000">
      <w:pPr>
        <w:ind w:firstLine="48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4、发送方完成文件的加密传输后，接收方不能马上对文件进行解密查看，因为文件可能是伪造的或存在损坏。所以接收方需要先验证发送方的证书，验证通过则证明发送方的公钥有效，再使用公钥验证文件签名，签名有效后才会从KMS中获取AES密钥，需要注意解密时需要将前12位nonce去掉，因为加密时并没有拼接上nonce。</w:t>
      </w:r>
    </w:p>
    <w:p w14:paraId="7832A475" w14:textId="77777777" w:rsidR="002C3C2A" w:rsidRDefault="00000000">
      <w:pPr>
        <w:keepNext/>
        <w:ind w:firstLine="480"/>
        <w:jc w:val="center"/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2AC94314" wp14:editId="061F1BCE">
            <wp:extent cx="4794250" cy="3611880"/>
            <wp:effectExtent l="9525" t="9525" r="9525" b="10795"/>
            <wp:docPr id="166124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4189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9633" cy="36156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DC094D" w14:textId="77777777" w:rsidR="002C3C2A" w:rsidRDefault="00000000">
      <w:pPr>
        <w:pStyle w:val="a3"/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>
        <w:rPr>
          <w:rFonts w:hint="eastAsia"/>
        </w:rPr>
        <w:t>4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文件接收</w:t>
      </w:r>
    </w:p>
    <w:p w14:paraId="195D9EED" w14:textId="77777777" w:rsidR="002C3C2A" w:rsidRDefault="00000000">
      <w:pPr>
        <w:ind w:firstLine="48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5、设置发送方Alice和接收方Bob两个用户，首先为两个用户申请证书并注册KMS。</w:t>
      </w:r>
    </w:p>
    <w:p w14:paraId="37A6964E" w14:textId="77777777" w:rsidR="002C3C2A" w:rsidRDefault="00000000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727A5086" wp14:editId="597028B4">
            <wp:extent cx="3571875" cy="1362075"/>
            <wp:effectExtent l="9525" t="9525" r="12700" b="12700"/>
            <wp:docPr id="2118294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9496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362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E10E9F" w14:textId="77777777" w:rsidR="002C3C2A" w:rsidRDefault="00000000">
      <w:pPr>
        <w:pStyle w:val="a3"/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>
        <w:rPr>
          <w:rFonts w:hint="eastAsia"/>
        </w:rPr>
        <w:t>5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创建用户</w:t>
      </w:r>
    </w:p>
    <w:p w14:paraId="30FAACE6" w14:textId="77777777" w:rsidR="002C3C2A" w:rsidRDefault="00000000">
      <w:pPr>
        <w:keepNext/>
        <w:ind w:firstLine="480"/>
        <w:jc w:val="center"/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3ED65D54" wp14:editId="40C7347C">
            <wp:extent cx="4930140" cy="884555"/>
            <wp:effectExtent l="9525" t="9525" r="13335" b="20320"/>
            <wp:docPr id="1708874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74957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4095" cy="8893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C7C3CE" w14:textId="77777777" w:rsidR="002C3C2A" w:rsidRDefault="00000000">
      <w:pPr>
        <w:pStyle w:val="a3"/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>
        <w:rPr>
          <w:rFonts w:hint="eastAsia"/>
        </w:rPr>
        <w:t>6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证书</w:t>
      </w:r>
    </w:p>
    <w:p w14:paraId="59AF7DEA" w14:textId="77777777" w:rsidR="002C3C2A" w:rsidRDefault="00000000">
      <w:pPr>
        <w:keepNext/>
        <w:ind w:firstLine="480"/>
        <w:jc w:val="center"/>
      </w:pPr>
      <w:r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35355223" wp14:editId="599CE16E">
            <wp:extent cx="4949190" cy="1333500"/>
            <wp:effectExtent l="9525" t="9525" r="19685" b="15875"/>
            <wp:docPr id="1901230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302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9846" cy="13369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7E702C" w14:textId="77777777" w:rsidR="002C3C2A" w:rsidRDefault="00000000">
      <w:pPr>
        <w:pStyle w:val="a3"/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>
        <w:rPr>
          <w:rFonts w:hint="eastAsia"/>
        </w:rPr>
        <w:t>7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私钥</w:t>
      </w:r>
    </w:p>
    <w:p w14:paraId="59A20C9E" w14:textId="77777777" w:rsidR="002C3C2A" w:rsidRDefault="00000000">
      <w:pPr>
        <w:ind w:firstLine="48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6、Alice将文件加密签名后发送给Bob，Bob验证证书和签名后解密得到文件。</w:t>
      </w:r>
    </w:p>
    <w:p w14:paraId="38CAF1ED" w14:textId="77777777" w:rsidR="002C3C2A" w:rsidRDefault="00000000">
      <w:pPr>
        <w:keepNext/>
        <w:ind w:firstLine="480"/>
        <w:jc w:val="center"/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72811532" wp14:editId="5D171001">
            <wp:extent cx="4937760" cy="1189990"/>
            <wp:effectExtent l="9525" t="9525" r="18415" b="19685"/>
            <wp:docPr id="676713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13010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918" cy="11940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AFD37C" w14:textId="77777777" w:rsidR="002C3C2A" w:rsidRDefault="00000000">
      <w:pPr>
        <w:pStyle w:val="a3"/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>
        <w:rPr>
          <w:rFonts w:hint="eastAsia"/>
        </w:rPr>
        <w:t>8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文件发送和接收</w:t>
      </w:r>
    </w:p>
    <w:p w14:paraId="60511356" w14:textId="77777777" w:rsidR="002C3C2A" w:rsidRDefault="00000000">
      <w:pPr>
        <w:keepNext/>
        <w:ind w:firstLine="480"/>
        <w:jc w:val="center"/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58CDE57B" wp14:editId="6DE987D5">
            <wp:extent cx="4968240" cy="588010"/>
            <wp:effectExtent l="9525" t="9525" r="13335" b="12065"/>
            <wp:docPr id="2073006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06533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3136" cy="5903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5FBB89" w14:textId="77777777" w:rsidR="002C3C2A" w:rsidRDefault="00000000">
      <w:pPr>
        <w:pStyle w:val="a3"/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>
        <w:rPr>
          <w:rFonts w:hint="eastAsia"/>
        </w:rPr>
        <w:t>9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文件传输成功</w:t>
      </w:r>
    </w:p>
    <w:p w14:paraId="70AA42D2" w14:textId="77777777" w:rsidR="002C3C2A" w:rsidRDefault="00000000">
      <w:pPr>
        <w:numPr>
          <w:ilvl w:val="0"/>
          <w:numId w:val="3"/>
        </w:numPr>
        <w:ind w:firstLine="480"/>
      </w:pPr>
      <w:r>
        <w:rPr>
          <w:rFonts w:ascii="宋体" w:eastAsia="宋体" w:hAnsi="宋体" w:hint="eastAsia"/>
          <w:sz w:val="24"/>
        </w:rPr>
        <w:t>如果Alice是发送方则文件加密使用的是Bob注册的密钥，否则使用的是Alice注册的密钥，总的来说是接收方注册的密钥，要授权发送方访问接收方的密钥。需要注意这个密钥和证书中的公钥不同，证书中的公钥是DSA签名方案的公钥。</w:t>
      </w:r>
    </w:p>
    <w:p w14:paraId="4ED25A24" w14:textId="77777777" w:rsidR="002C3C2A" w:rsidRDefault="00000000">
      <w:pPr>
        <w:keepNext/>
        <w:ind w:firstLine="480"/>
      </w:pPr>
      <w:r>
        <w:rPr>
          <w:noProof/>
        </w:rPr>
        <w:lastRenderedPageBreak/>
        <w:drawing>
          <wp:inline distT="0" distB="0" distL="0" distR="0" wp14:anchorId="330CE2A7" wp14:editId="105FE648">
            <wp:extent cx="4919345" cy="3381375"/>
            <wp:effectExtent l="9525" t="9525" r="11430" b="12700"/>
            <wp:docPr id="1839743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4359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1520" cy="3382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D8E79F" w14:textId="77777777" w:rsidR="002C3C2A" w:rsidRDefault="00000000">
      <w:pPr>
        <w:pStyle w:val="a3"/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>
        <w:rPr>
          <w:rFonts w:hint="eastAsia"/>
        </w:rPr>
        <w:t>10</w:t>
      </w:r>
      <w:r>
        <w:rPr>
          <w:rFonts w:hint="eastAsia"/>
        </w:rPr>
        <w:fldChar w:fldCharType="end"/>
      </w:r>
      <w:r>
        <w:rPr>
          <w:rFonts w:hint="eastAsia"/>
        </w:rPr>
        <w:t xml:space="preserve"> Alice</w:t>
      </w:r>
      <w:r>
        <w:rPr>
          <w:rFonts w:hint="eastAsia"/>
        </w:rPr>
        <w:t>发送给</w:t>
      </w:r>
      <w:r>
        <w:rPr>
          <w:rFonts w:hint="eastAsia"/>
        </w:rPr>
        <w:t>Bob</w:t>
      </w:r>
    </w:p>
    <w:p w14:paraId="7A3AC913" w14:textId="77777777" w:rsidR="002C3C2A" w:rsidRDefault="00000000">
      <w:pPr>
        <w:keepNext/>
        <w:ind w:firstLine="480"/>
        <w:jc w:val="center"/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4A1201D1" wp14:editId="2FDC8877">
            <wp:extent cx="4930140" cy="2964815"/>
            <wp:effectExtent l="9525" t="9525" r="13335" b="10160"/>
            <wp:docPr id="2698892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89258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7161" cy="29696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40EA18" w14:textId="77777777" w:rsidR="002C3C2A" w:rsidRDefault="00000000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>
        <w:rPr>
          <w:rFonts w:hint="eastAsia"/>
        </w:rPr>
        <w:t>11</w:t>
      </w:r>
      <w:r>
        <w:rPr>
          <w:rFonts w:hint="eastAsia"/>
        </w:rPr>
        <w:fldChar w:fldCharType="end"/>
      </w:r>
      <w:r>
        <w:rPr>
          <w:rFonts w:hint="eastAsia"/>
        </w:rPr>
        <w:t xml:space="preserve"> Bob</w:t>
      </w:r>
      <w:r>
        <w:rPr>
          <w:rFonts w:hint="eastAsia"/>
        </w:rPr>
        <w:t>发送给</w:t>
      </w:r>
      <w:r>
        <w:rPr>
          <w:rFonts w:hint="eastAsia"/>
        </w:rPr>
        <w:t>Alice</w:t>
      </w:r>
    </w:p>
    <w:p w14:paraId="21616EDE" w14:textId="77777777" w:rsidR="002C3C2A" w:rsidRDefault="002C3C2A"/>
    <w:p w14:paraId="31E6ED73" w14:textId="77777777" w:rsidR="002C3C2A" w:rsidRDefault="002C3C2A"/>
    <w:p w14:paraId="03303477" w14:textId="77777777" w:rsidR="002C3C2A" w:rsidRDefault="00000000">
      <w:pPr>
        <w:numPr>
          <w:ilvl w:val="0"/>
          <w:numId w:val="1"/>
        </w:num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小组分工</w:t>
      </w:r>
    </w:p>
    <w:p w14:paraId="6B596AFB" w14:textId="77777777" w:rsidR="002C3C2A" w:rsidRDefault="002C3C2A">
      <w:pPr>
        <w:rPr>
          <w:rFonts w:ascii="宋体" w:eastAsia="宋体" w:hAnsi="宋体" w:hint="eastAsia"/>
          <w:sz w:val="24"/>
        </w:rPr>
      </w:pPr>
    </w:p>
    <w:p w14:paraId="606A1067" w14:textId="77777777" w:rsidR="002C3C2A" w:rsidRDefault="00000000">
      <w:r>
        <w:rPr>
          <w:rFonts w:hint="eastAsia"/>
        </w:rPr>
        <w:t>徐世杰</w:t>
      </w:r>
      <w:r>
        <w:rPr>
          <w:rFonts w:hint="eastAsia"/>
        </w:rPr>
        <w:t xml:space="preserve">    CA</w:t>
      </w:r>
      <w:r>
        <w:rPr>
          <w:rFonts w:hint="eastAsia"/>
        </w:rPr>
        <w:t>模块实现以及报告</w:t>
      </w:r>
      <w:r>
        <w:rPr>
          <w:rFonts w:hint="eastAsia"/>
        </w:rPr>
        <w:t>PPT</w:t>
      </w:r>
      <w:r>
        <w:rPr>
          <w:rFonts w:hint="eastAsia"/>
        </w:rPr>
        <w:t>对应部分</w:t>
      </w:r>
    </w:p>
    <w:p w14:paraId="60041B81" w14:textId="77777777" w:rsidR="002C3C2A" w:rsidRDefault="00000000">
      <w:r>
        <w:rPr>
          <w:rFonts w:hint="eastAsia"/>
        </w:rPr>
        <w:t>荀渤凯</w:t>
      </w:r>
      <w:r>
        <w:rPr>
          <w:rFonts w:hint="eastAsia"/>
        </w:rPr>
        <w:t xml:space="preserve">    KMS</w:t>
      </w:r>
      <w:r>
        <w:rPr>
          <w:rFonts w:hint="eastAsia"/>
        </w:rPr>
        <w:t>模块以及报告</w:t>
      </w:r>
      <w:r>
        <w:rPr>
          <w:rFonts w:hint="eastAsia"/>
        </w:rPr>
        <w:t>PPT</w:t>
      </w:r>
      <w:r>
        <w:rPr>
          <w:rFonts w:hint="eastAsia"/>
        </w:rPr>
        <w:t>对应部分</w:t>
      </w:r>
    </w:p>
    <w:p w14:paraId="18A006C5" w14:textId="77777777" w:rsidR="002C3C2A" w:rsidRDefault="00000000">
      <w:r>
        <w:t>庞轶轲</w:t>
      </w:r>
      <w:r>
        <w:rPr>
          <w:rFonts w:hint="eastAsia"/>
        </w:rPr>
        <w:t xml:space="preserve">    </w:t>
      </w:r>
      <w:r>
        <w:rPr>
          <w:rFonts w:hint="eastAsia"/>
        </w:rPr>
        <w:t>文件加密传输模拟模块以及报告</w:t>
      </w:r>
      <w:r>
        <w:rPr>
          <w:rFonts w:hint="eastAsia"/>
        </w:rPr>
        <w:t>PPT</w:t>
      </w:r>
      <w:r>
        <w:rPr>
          <w:rFonts w:hint="eastAsia"/>
        </w:rPr>
        <w:t>对应部分</w:t>
      </w:r>
    </w:p>
    <w:p w14:paraId="4E30846A" w14:textId="77777777" w:rsidR="002C3C2A" w:rsidRDefault="002C3C2A"/>
    <w:sectPr w:rsidR="002C3C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E4BE48C"/>
    <w:multiLevelType w:val="singleLevel"/>
    <w:tmpl w:val="8E4BE48C"/>
    <w:lvl w:ilvl="0">
      <w:start w:val="7"/>
      <w:numFmt w:val="decimal"/>
      <w:suff w:val="nothing"/>
      <w:lvlText w:val="%1、"/>
      <w:lvlJc w:val="left"/>
    </w:lvl>
  </w:abstractNum>
  <w:abstractNum w:abstractNumId="1" w15:restartNumberingAfterBreak="0">
    <w:nsid w:val="97A0289E"/>
    <w:multiLevelType w:val="singleLevel"/>
    <w:tmpl w:val="97A0289E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E36E8231"/>
    <w:multiLevelType w:val="singleLevel"/>
    <w:tmpl w:val="E36E8231"/>
    <w:lvl w:ilvl="0">
      <w:start w:val="1"/>
      <w:numFmt w:val="decimal"/>
      <w:suff w:val="nothing"/>
      <w:lvlText w:val="%1、"/>
      <w:lvlJc w:val="left"/>
    </w:lvl>
  </w:abstractNum>
  <w:num w:numId="1" w16cid:durableId="1667592659">
    <w:abstractNumId w:val="1"/>
  </w:num>
  <w:num w:numId="2" w16cid:durableId="206262842">
    <w:abstractNumId w:val="2"/>
  </w:num>
  <w:num w:numId="3" w16cid:durableId="2551422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3C2A"/>
    <w:rsid w:val="002C3C2A"/>
    <w:rsid w:val="005708CB"/>
    <w:rsid w:val="00C65066"/>
    <w:rsid w:val="2AFA7DAA"/>
    <w:rsid w:val="31FE5396"/>
    <w:rsid w:val="37C60254"/>
    <w:rsid w:val="3B5C5CA0"/>
    <w:rsid w:val="4A4754FF"/>
    <w:rsid w:val="59437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63753D"/>
  <w15:docId w15:val="{07F3ECD1-853C-41C8-8843-16AA29687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uiPriority="35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character" w:styleId="HTML0">
    <w:name w:val="HTML Code"/>
    <w:basedOn w:val="a0"/>
    <w:rPr>
      <w:rFonts w:ascii="Courier New" w:hAnsi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12</Pages>
  <Words>375</Words>
  <Characters>2140</Characters>
  <Application>Microsoft Office Word</Application>
  <DocSecurity>0</DocSecurity>
  <Lines>17</Lines>
  <Paragraphs>5</Paragraphs>
  <ScaleCrop>false</ScaleCrop>
  <Company/>
  <LinksUpToDate>false</LinksUpToDate>
  <CharactersWithSpaces>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86188</dc:creator>
  <cp:lastModifiedBy>PO EighT</cp:lastModifiedBy>
  <cp:revision>2</cp:revision>
  <dcterms:created xsi:type="dcterms:W3CDTF">2025-07-05T12:37:00Z</dcterms:created>
  <dcterms:modified xsi:type="dcterms:W3CDTF">2025-07-06T03:46:00Z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eyJoZGlkIjoiMDYxMDk0ZTFkZTFmODczOWM2MTllODQ1MzgzMjEzN2EiLCJ1c2VySWQiOiIxNDE0MzEyNzAxIn0=</vt:lpwstr>
  </property>
  <property fmtid="{D5CDD505-2E9C-101B-9397-08002B2CF9AE}" pid="4" name="ICV">
    <vt:lpwstr>7488066B82C6471EB9AA17E492D1FAB1_12</vt:lpwstr>
  </property>
</Properties>
</file>