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4B1" w:rsidRDefault="004D74B1" w:rsidP="00570D5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Форма 2.7.1 Информация об основных показателях финансово-хозяйственной деятельности </w:t>
      </w:r>
      <w:r w:rsidR="00570D51">
        <w:rPr>
          <w:rFonts w:ascii="Calibri" w:hAnsi="Calibri" w:cs="Calibri"/>
        </w:rPr>
        <w:t>МУП «Балаково-Водоканал»</w:t>
      </w:r>
      <w:r>
        <w:rPr>
          <w:rFonts w:ascii="Calibri" w:hAnsi="Calibri" w:cs="Calibri"/>
        </w:rPr>
        <w:t>, включая структуру основных производственных затрат (в части регулируемой деятельности)</w:t>
      </w:r>
    </w:p>
    <w:p w:rsidR="004D74B1" w:rsidRDefault="004D74B1" w:rsidP="004D74B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tbl>
      <w:tblPr>
        <w:tblW w:w="11057" w:type="dxa"/>
        <w:tblInd w:w="-113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7"/>
        <w:gridCol w:w="2778"/>
        <w:gridCol w:w="1247"/>
        <w:gridCol w:w="2042"/>
        <w:gridCol w:w="2268"/>
        <w:gridCol w:w="1985"/>
      </w:tblGrid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Наименование параметра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Холодное водоснабжение. Питьевая вода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 xml:space="preserve">Холодное водоснабжение. Техническая вода (Ивановка, </w:t>
            </w:r>
            <w:proofErr w:type="spellStart"/>
            <w:r w:rsidRPr="003575F2">
              <w:rPr>
                <w:rFonts w:ascii="Times New Roman" w:hAnsi="Times New Roman" w:cs="Times New Roman"/>
              </w:rPr>
              <w:t>с.Новая</w:t>
            </w:r>
            <w:proofErr w:type="spellEnd"/>
            <w:r w:rsidRPr="003575F2">
              <w:rPr>
                <w:rFonts w:ascii="Times New Roman" w:hAnsi="Times New Roman" w:cs="Times New Roman"/>
              </w:rPr>
              <w:t xml:space="preserve"> Елюзань)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Подключение (техническое присоединение) к централизованной системе водоснабжения</w:t>
            </w:r>
          </w:p>
        </w:tc>
      </w:tr>
      <w:tr w:rsidR="004D74B1" w:rsidRPr="003575F2" w:rsidTr="0099641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Дата сдачи годового бухгалтерского баланса в налоговые органы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26.03.2020г.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Выручка от регулируемой деятельности по виду деятельности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269 055,183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664,34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421,96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Себестоимость производимых товаров (оказываемых услуг) по регулируемому виду деятельности, включая: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237 730,91</w:t>
            </w:r>
          </w:p>
          <w:p w:rsidR="004D74B1" w:rsidRPr="00570D51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4 783,30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65,41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оплату холодной воды, приобретаемой у других организаций для последующей подачи потребителям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покупаемую электрическую энергию (мощность), используемую в технологическом процессе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51 377,43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1 501,25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3.2.1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 xml:space="preserve">средневзвешенная стоимость 1 </w:t>
            </w:r>
            <w:proofErr w:type="spellStart"/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кВт.ч</w:t>
            </w:r>
            <w:proofErr w:type="spellEnd"/>
            <w:r w:rsidRPr="003575F2">
              <w:rPr>
                <w:rFonts w:ascii="Times New Roman" w:hAnsi="Times New Roman" w:cs="Times New Roman"/>
                <w:sz w:val="20"/>
                <w:szCs w:val="20"/>
              </w:rPr>
              <w:t xml:space="preserve"> (с учетом мощности)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4,35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6,33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Объем приобретения электрической энергии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 xml:space="preserve">тыс. </w:t>
            </w:r>
            <w:proofErr w:type="spellStart"/>
            <w:r w:rsidRPr="003575F2">
              <w:rPr>
                <w:rFonts w:ascii="Times New Roman" w:hAnsi="Times New Roman" w:cs="Times New Roman"/>
              </w:rPr>
              <w:t>кВт·ч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11 812,0000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237,0650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химические реагенты, используемые в технологическом процессе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4 492,49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оплату труда и отчисления на социальные нужды основного производственного персонала,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104 143,56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2 881,00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59,00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3.4.1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оплату труда основного производственного персонала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80 091,92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2 212,75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45,16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3.4.2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отчисления на социальные нужды основного производственного персонала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24 051,64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668,25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13,84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оплату труда и отчисления на социальные нужды административно-управленческого персонала,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39 685,91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lastRenderedPageBreak/>
              <w:t>3.5.1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оплату труда административно-управленческого персонала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30 520,55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3.5.2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отчисления на социальные нужды административно-управленческого персонала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9 165,36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амортизацию основных производственных средств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7 397,78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388,44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аренду имущества, используемого для осуществления регулируемого вида деятельности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1 555,81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общепроизводственные расходы,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518,40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6,91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3.8.1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текущий ремонт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513,06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6,91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3.8.2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капитальный ремонт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5,34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общехозяйственные расходы,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131,54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3.9.1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текущий ремонт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99,28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3.9.2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капитальный ремонт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32,26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капитальный и текущий ремонт основных производственных средств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10 037,04</w:t>
            </w:r>
          </w:p>
          <w:p w:rsidR="004D74B1" w:rsidRPr="00570D51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услуги производственного характера, оказываемые по договорам с организациями на проведение регламентных работ в рамках технологического процесса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  <w:p w:rsidR="004D74B1" w:rsidRPr="00570D51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прочие расходы, которые подлежат отнесению на регулируемые виды деятельности,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18 390,95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5,70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6,41</w:t>
            </w:r>
          </w:p>
        </w:tc>
      </w:tr>
      <w:tr w:rsidR="004D74B1" w:rsidRPr="003575F2" w:rsidTr="00E07BA3">
        <w:trPr>
          <w:trHeight w:val="7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Тепло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2 353,79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E07BA3">
        <w:trPr>
          <w:trHeight w:val="284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ГСМ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3 247,81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6,41</w:t>
            </w:r>
          </w:p>
        </w:tc>
      </w:tr>
      <w:tr w:rsidR="004D74B1" w:rsidRPr="003575F2" w:rsidTr="00E07BA3">
        <w:trPr>
          <w:trHeight w:val="29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Налоги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7 168,81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E07BA3">
        <w:trPr>
          <w:trHeight w:val="25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Расходы по договорам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2 728,09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E07BA3">
        <w:trPr>
          <w:trHeight w:val="20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Прочие расходы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2 892,45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5,70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Чистая прибыль, полученная от регулируемого вида деятельности,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C81AC0" w:rsidP="004D74B1">
            <w:pPr>
              <w:jc w:val="center"/>
              <w:rPr>
                <w:rFonts w:ascii="Times New Roman" w:hAnsi="Times New Roman" w:cs="Times New Roman"/>
              </w:rPr>
            </w:pPr>
            <w:r w:rsidRPr="00C81AC0">
              <w:rPr>
                <w:rFonts w:ascii="Times New Roman" w:hAnsi="Times New Roman" w:cs="Times New Roman"/>
              </w:rPr>
              <w:t>6376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C81AC0" w:rsidP="004D7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размер расходования чистой прибыли на финансирование мероприятий, предусмотренных инвестиционной программой регулируемой организации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C81AC0" w:rsidP="004D7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</w:t>
            </w:r>
            <w:bookmarkStart w:id="0" w:name="_GoBack"/>
            <w:bookmarkEnd w:id="0"/>
            <w:r w:rsidRPr="00570D51">
              <w:rPr>
                <w:rFonts w:ascii="Times New Roman" w:hAnsi="Times New Roman" w:cs="Times New Roman"/>
              </w:rPr>
              <w:t>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Изменение стоимости основных фондов,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9 421,63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изменение стоимости основных фондов за счет их ввода в эксплуатацию (вывода из эксплуатации)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8 911,98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5.1.1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изменение стоимости основных фондов за счет их ввода в эксплуатацию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9 117,03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5.1.2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изменение стоимости основных фондов за счет их вывода в эксплуатацию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205,05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изменение стоимости основных фондов за счет их переоценки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Валовая прибыль (убытки) от продажи товаров и услуг по регулируемому виду деятельности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31 324,27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-4 118,97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356,55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Годовая бухгалтерская отчетность, включая бухгалтерский баланс и приложения к нему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rPr>
                <w:rFonts w:ascii="Times New Roman" w:hAnsi="Times New Roman" w:cs="Times New Roman"/>
                <w:color w:val="333399"/>
                <w:u w:val="single"/>
              </w:rPr>
            </w:pPr>
            <w:r w:rsidRPr="00570D51">
              <w:rPr>
                <w:rFonts w:ascii="Times New Roman" w:hAnsi="Times New Roman" w:cs="Times New Roman"/>
                <w:color w:val="333399"/>
                <w:u w:val="single"/>
              </w:rPr>
              <w:t>https://portal.eias.ru/Portal/DownloadPage.aspx?type=12&amp;guid=b317f231-963b-4359-9d94-2d085c68c1bd</w:t>
            </w:r>
          </w:p>
          <w:p w:rsidR="004D74B1" w:rsidRPr="00570D51" w:rsidRDefault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rPr>
                <w:rFonts w:ascii="Times New Roman" w:hAnsi="Times New Roman" w:cs="Times New Roman"/>
                <w:color w:val="333399"/>
                <w:u w:val="single"/>
              </w:rPr>
            </w:pPr>
            <w:r w:rsidRPr="00570D51">
              <w:rPr>
                <w:rFonts w:ascii="Times New Roman" w:hAnsi="Times New Roman" w:cs="Times New Roman"/>
                <w:color w:val="333399"/>
                <w:u w:val="single"/>
              </w:rPr>
              <w:t>https://portal.eias.ru/Portal/DownloadPage.aspx?type=12&amp;guid=b317f231-963b-4359-9d94-2d085c68c1bd</w:t>
            </w:r>
          </w:p>
          <w:p w:rsidR="004D74B1" w:rsidRPr="00570D51" w:rsidRDefault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4D74B1">
            <w:pPr>
              <w:rPr>
                <w:rFonts w:ascii="Times New Roman" w:hAnsi="Times New Roman" w:cs="Times New Roman"/>
                <w:color w:val="333399"/>
                <w:u w:val="single"/>
              </w:rPr>
            </w:pPr>
            <w:r w:rsidRPr="00570D51">
              <w:rPr>
                <w:rFonts w:ascii="Times New Roman" w:hAnsi="Times New Roman" w:cs="Times New Roman"/>
                <w:color w:val="333399"/>
                <w:u w:val="single"/>
              </w:rPr>
              <w:t>https://portal.eias.ru/Portal/DownloadPage.aspx?type=12&amp;guid=b317f231-963b-4359-9d94-2d085c68c1bd</w:t>
            </w:r>
          </w:p>
          <w:p w:rsidR="004D74B1" w:rsidRPr="00570D51" w:rsidRDefault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Объем поднятой воды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16 055,1140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32,5230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Объем покупной воды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Объем воды, пропущенной через очистные сооружения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16 055,1140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Объем отпущенной потребителям воды,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11 994,3630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26,0180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объем отпущенной потребителям воды, определенный по приборам учета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10 727,5760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11,3930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 xml:space="preserve">- объем отпущенной потребителям воды, </w:t>
            </w:r>
            <w:r w:rsidRPr="003575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определенный расчетным путем (по нормативам потребления)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lastRenderedPageBreak/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1 266,7870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14,6250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Потери воды в сетях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17,60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Среднесписочная численность основного производственного персонала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человек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268,00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9,00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Удельный расход электроэнергии на подачу воды в сеть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 xml:space="preserve">тыс. </w:t>
            </w:r>
            <w:proofErr w:type="spellStart"/>
            <w:r w:rsidRPr="003575F2">
              <w:rPr>
                <w:rFonts w:ascii="Times New Roman" w:hAnsi="Times New Roman" w:cs="Times New Roman"/>
              </w:rPr>
              <w:t>кВт·ч</w:t>
            </w:r>
            <w:proofErr w:type="spellEnd"/>
            <w:r w:rsidRPr="003575F2">
              <w:rPr>
                <w:rFonts w:ascii="Times New Roman" w:hAnsi="Times New Roman" w:cs="Times New Roman"/>
              </w:rPr>
              <w:t xml:space="preserve"> или 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0,7357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7,2891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Расход воды на собственные нужды,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 воды на хозяйственно-бытовые нужды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  <w:tr w:rsidR="004D74B1" w:rsidRPr="003575F2" w:rsidTr="004D74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 w:rsidP="00357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Показатель использования производственных объектов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8,50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570D51" w:rsidRDefault="004D74B1" w:rsidP="003575F2">
            <w:pPr>
              <w:jc w:val="center"/>
              <w:rPr>
                <w:rFonts w:ascii="Times New Roman" w:hAnsi="Times New Roman" w:cs="Times New Roman"/>
              </w:rPr>
            </w:pPr>
            <w:r w:rsidRPr="00570D51">
              <w:rPr>
                <w:rFonts w:ascii="Times New Roman" w:hAnsi="Times New Roman" w:cs="Times New Roman"/>
              </w:rPr>
              <w:t>0,00</w:t>
            </w:r>
          </w:p>
        </w:tc>
      </w:tr>
    </w:tbl>
    <w:p w:rsidR="00945749" w:rsidRDefault="00945749"/>
    <w:p w:rsidR="003575F2" w:rsidRDefault="003575F2"/>
    <w:p w:rsidR="003575F2" w:rsidRDefault="003575F2"/>
    <w:p w:rsidR="003575F2" w:rsidRPr="003575F2" w:rsidRDefault="003575F2">
      <w:pPr>
        <w:rPr>
          <w:rFonts w:ascii="Times New Roman" w:hAnsi="Times New Roman" w:cs="Times New Roman"/>
          <w:sz w:val="24"/>
          <w:szCs w:val="24"/>
        </w:rPr>
      </w:pPr>
      <w:r w:rsidRPr="003575F2">
        <w:rPr>
          <w:rFonts w:ascii="Times New Roman" w:hAnsi="Times New Roman" w:cs="Times New Roman"/>
          <w:sz w:val="24"/>
          <w:szCs w:val="24"/>
        </w:rPr>
        <w:t xml:space="preserve">Директор                                                                                                   </w:t>
      </w:r>
      <w:proofErr w:type="spellStart"/>
      <w:r w:rsidRPr="003575F2">
        <w:rPr>
          <w:rFonts w:ascii="Times New Roman" w:hAnsi="Times New Roman" w:cs="Times New Roman"/>
          <w:sz w:val="24"/>
          <w:szCs w:val="24"/>
        </w:rPr>
        <w:t>Е.В.Муравьев</w:t>
      </w:r>
      <w:proofErr w:type="spellEnd"/>
    </w:p>
    <w:p w:rsidR="003575F2" w:rsidRPr="003575F2" w:rsidRDefault="003575F2">
      <w:pPr>
        <w:rPr>
          <w:rFonts w:ascii="Times New Roman" w:hAnsi="Times New Roman" w:cs="Times New Roman"/>
          <w:sz w:val="24"/>
          <w:szCs w:val="24"/>
        </w:rPr>
      </w:pPr>
    </w:p>
    <w:p w:rsidR="003575F2" w:rsidRPr="003575F2" w:rsidRDefault="003575F2">
      <w:pPr>
        <w:rPr>
          <w:rFonts w:ascii="Times New Roman" w:hAnsi="Times New Roman" w:cs="Times New Roman"/>
          <w:sz w:val="24"/>
          <w:szCs w:val="24"/>
        </w:rPr>
      </w:pPr>
    </w:p>
    <w:p w:rsidR="003575F2" w:rsidRPr="003575F2" w:rsidRDefault="003575F2">
      <w:pPr>
        <w:rPr>
          <w:rFonts w:ascii="Times New Roman" w:hAnsi="Times New Roman" w:cs="Times New Roman"/>
          <w:sz w:val="24"/>
          <w:szCs w:val="24"/>
        </w:rPr>
      </w:pPr>
      <w:r w:rsidRPr="003575F2">
        <w:rPr>
          <w:rFonts w:ascii="Times New Roman" w:hAnsi="Times New Roman" w:cs="Times New Roman"/>
          <w:sz w:val="24"/>
          <w:szCs w:val="24"/>
        </w:rPr>
        <w:t>Зам. директора по экономике</w:t>
      </w:r>
    </w:p>
    <w:p w:rsidR="003575F2" w:rsidRDefault="003575F2">
      <w:pPr>
        <w:rPr>
          <w:rFonts w:ascii="Times New Roman" w:hAnsi="Times New Roman" w:cs="Times New Roman"/>
          <w:sz w:val="24"/>
          <w:szCs w:val="24"/>
        </w:rPr>
      </w:pPr>
      <w:r w:rsidRPr="003575F2">
        <w:rPr>
          <w:rFonts w:ascii="Times New Roman" w:hAnsi="Times New Roman" w:cs="Times New Roman"/>
          <w:sz w:val="24"/>
          <w:szCs w:val="24"/>
        </w:rPr>
        <w:t xml:space="preserve">и финансам                                                                                               </w:t>
      </w:r>
      <w:proofErr w:type="spellStart"/>
      <w:r w:rsidRPr="003575F2">
        <w:rPr>
          <w:rFonts w:ascii="Times New Roman" w:hAnsi="Times New Roman" w:cs="Times New Roman"/>
          <w:sz w:val="24"/>
          <w:szCs w:val="24"/>
        </w:rPr>
        <w:t>С.Н.Солдатова</w:t>
      </w:r>
      <w:proofErr w:type="spellEnd"/>
    </w:p>
    <w:p w:rsidR="003575F2" w:rsidRDefault="003575F2">
      <w:pPr>
        <w:rPr>
          <w:rFonts w:ascii="Times New Roman" w:hAnsi="Times New Roman" w:cs="Times New Roman"/>
          <w:sz w:val="24"/>
          <w:szCs w:val="24"/>
        </w:rPr>
      </w:pPr>
    </w:p>
    <w:p w:rsidR="003575F2" w:rsidRDefault="003575F2">
      <w:pPr>
        <w:rPr>
          <w:rFonts w:ascii="Times New Roman" w:hAnsi="Times New Roman" w:cs="Times New Roman"/>
          <w:sz w:val="24"/>
          <w:szCs w:val="24"/>
        </w:rPr>
      </w:pPr>
    </w:p>
    <w:p w:rsidR="003575F2" w:rsidRDefault="003575F2">
      <w:pPr>
        <w:rPr>
          <w:rFonts w:ascii="Times New Roman" w:hAnsi="Times New Roman" w:cs="Times New Roman"/>
          <w:sz w:val="24"/>
          <w:szCs w:val="24"/>
        </w:rPr>
      </w:pPr>
    </w:p>
    <w:p w:rsidR="003575F2" w:rsidRPr="003575F2" w:rsidRDefault="00570D5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Исп.</w:t>
      </w:r>
      <w:r w:rsidR="003575F2" w:rsidRPr="003575F2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Экономист 1 категории </w:t>
      </w:r>
      <w:proofErr w:type="spellStart"/>
      <w:r w:rsidR="003575F2" w:rsidRPr="003575F2">
        <w:rPr>
          <w:rFonts w:ascii="Times New Roman" w:hAnsi="Times New Roman" w:cs="Times New Roman"/>
          <w:i/>
          <w:sz w:val="24"/>
          <w:szCs w:val="24"/>
        </w:rPr>
        <w:t>Е.В.Морозова</w:t>
      </w:r>
      <w:proofErr w:type="spellEnd"/>
      <w:r w:rsidR="003575F2" w:rsidRPr="003575F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3575F2" w:rsidRPr="003575F2" w:rsidSect="004D74B1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B1"/>
    <w:rsid w:val="003575F2"/>
    <w:rsid w:val="004D74B1"/>
    <w:rsid w:val="00570D51"/>
    <w:rsid w:val="00945749"/>
    <w:rsid w:val="00C8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4625"/>
  <w15:chartTrackingRefBased/>
  <w15:docId w15:val="{BAAF57AE-AF6C-4418-A433-8BCDB598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81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3</cp:revision>
  <cp:lastPrinted>2020-04-22T05:11:00Z</cp:lastPrinted>
  <dcterms:created xsi:type="dcterms:W3CDTF">2020-04-17T05:56:00Z</dcterms:created>
  <dcterms:modified xsi:type="dcterms:W3CDTF">2020-04-22T05:12:00Z</dcterms:modified>
</cp:coreProperties>
</file>