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C878" w14:textId="77777777" w:rsidR="00A026A2" w:rsidRPr="00EE194A" w:rsidRDefault="00A026A2" w:rsidP="00EE194A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A026A2" w:rsidRPr="00EE1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4A"/>
    <w:rsid w:val="00A026A2"/>
    <w:rsid w:val="00E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C006"/>
  <w15:chartTrackingRefBased/>
  <w15:docId w15:val="{86699809-44F1-4AF0-B84F-F45CFA24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garcia</dc:creator>
  <cp:keywords/>
  <dc:description/>
  <cp:lastModifiedBy>juan pablo garcia</cp:lastModifiedBy>
  <cp:revision>1</cp:revision>
  <dcterms:created xsi:type="dcterms:W3CDTF">2022-10-22T18:52:00Z</dcterms:created>
  <dcterms:modified xsi:type="dcterms:W3CDTF">2022-10-22T18:55:00Z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cce77197-0a58-497b-aae6-2ee96e70188c</vt:lpwstr>
  </property>
</Properties>
</file>