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Objetos 2 - UNQ - Parcial 5 de Junio de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Ejercicio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Una ciudad se incorpora al modelo de ciudades inteligentes. La ciudad posee un aeropuerto cuyo  funcionamiento depende del estado del clima. Se  requiere implementar un sistema para ese aeropuerto que registre las incidencias climáticas indicando si el aeropuerto se encuentra operativo o en caso que no se encuentre la razón del problema, y los vuelos que pueden arribar o partir. Las razones por las que no puede estar operativo son niebla, fuertes lluvias, u otros problemas (por ejemplo falta de energía eléctrica, paros, etc). </w:t>
      </w:r>
    </w:p>
    <w:p w:rsidR="00000000" w:rsidDel="00000000" w:rsidP="00000000" w:rsidRDefault="00000000" w:rsidRPr="00000000" w14:paraId="00000006">
      <w:pPr>
        <w:rPr/>
      </w:pPr>
      <w:r w:rsidDel="00000000" w:rsidR="00000000" w:rsidRPr="00000000">
        <w:rPr>
          <w:rtl w:val="0"/>
        </w:rPr>
        <w:br w:type="textWrapping"/>
        <w:t xml:space="preserve">Para ello, el sistema a implementar debe permitir  registrar todos esos eventos y permitir que agentes externos puedan ser notificados de estos eventos. Los agentes externos pueden ser de cualquier propósito, por ejemplo medios de comunicación, aplicaciones móviles, etc. En este sentido,se define una interfaz para quien quiera ser comunicado de los eventos,la cual se detalla a continuación: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AirportStatus{</w:t>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airportStatusOK();</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airportClosedWeahter(WeatherEvent reason);</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airportClosed(String reason);</w:t>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departFlight(String flightNumber, LocalDate time);</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arriveFlight(String flightNumber, LocalDate time);</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sistema debe permitir que los agentes se registren a los eventos en general, aunque también deben poder registrarse para recibir información solamente de las condiciones del aeropuerto y de ciertos vuelos, ya sea tanto para su salida como para su arribo. Un agente puede registrarse a ningún vuelo, lo que supone que se registra a todos los vuelos, a un vuelo específico o a varios vuelos. Asi como se registra, debe poder anular la registración y dejar de recibir los avisos correspondientes a ese caso.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 importante que los agentes no reciban notificaciones que no les son de interés.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Ejercicio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Una empresa ya ha desarrollado un sistema para notificar en una </w:t>
      </w:r>
      <w:r w:rsidDel="00000000" w:rsidR="00000000" w:rsidRPr="00000000">
        <w:rPr>
          <w:rtl w:val="0"/>
        </w:rPr>
        <w:t xml:space="preserve">aplicación móvil</w:t>
      </w:r>
      <w:r w:rsidDel="00000000" w:rsidR="00000000" w:rsidRPr="00000000">
        <w:rPr>
          <w:rtl w:val="0"/>
        </w:rPr>
        <w:t xml:space="preserve"> las notificaciones de diferentes aeropuertos en diferentes ciudades del mundo. Ellos han programado una clase que implementa la siguiente interfaz</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Aeropuertos{</w:t>
      </w:r>
    </w:p>
    <w:p w:rsidR="00000000" w:rsidDel="00000000" w:rsidP="00000000" w:rsidRDefault="00000000" w:rsidRPr="00000000" w14:paraId="000000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estadoOK();</w:t>
      </w:r>
    </w:p>
    <w:p w:rsidR="00000000" w:rsidDel="00000000" w:rsidP="00000000" w:rsidRDefault="00000000" w:rsidRPr="00000000" w14:paraId="0000001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aeroCerradoPorClima(WeatherEvent reason);</w:t>
      </w:r>
    </w:p>
    <w:p w:rsidR="00000000" w:rsidDel="00000000" w:rsidP="00000000" w:rsidRDefault="00000000" w:rsidRPr="00000000" w14:paraId="0000001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aeropuertoCerrado(String reason);</w:t>
      </w:r>
    </w:p>
    <w:p w:rsidR="00000000" w:rsidDel="00000000" w:rsidP="00000000" w:rsidRDefault="00000000" w:rsidRPr="00000000" w14:paraId="000000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vueloDespegando(String flightNumber, LocalDate time);</w:t>
      </w:r>
    </w:p>
    <w:p w:rsidR="00000000" w:rsidDel="00000000" w:rsidP="00000000" w:rsidRDefault="00000000" w:rsidRPr="00000000" w14:paraId="0000001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vueloAterrizando(String flightNumber, LocalDate time);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Realice una adaptación e indique cómo hacer para que las clases de esta empresa puedan recibir las notificaciones </w:t>
      </w:r>
      <w:r w:rsidDel="00000000" w:rsidR="00000000" w:rsidRPr="00000000">
        <w:rPr>
          <w:rtl w:val="0"/>
        </w:rPr>
        <w:t xml:space="preserve">del</w:t>
      </w:r>
      <w:r w:rsidDel="00000000" w:rsidR="00000000" w:rsidRPr="00000000">
        <w:rPr>
          <w:rtl w:val="0"/>
        </w:rPr>
        <w:t xml:space="preserve"> aeropuerto del ejercicio 1 sin realizar modificaciones a la interfaz Aeropuertos. Y que siga funcionando la </w:t>
      </w:r>
      <w:r w:rsidDel="00000000" w:rsidR="00000000" w:rsidRPr="00000000">
        <w:rPr>
          <w:rtl w:val="0"/>
        </w:rPr>
        <w:t xml:space="preserve">implementación</w:t>
      </w:r>
      <w:r w:rsidDel="00000000" w:rsidR="00000000" w:rsidRPr="00000000">
        <w:rPr>
          <w:rtl w:val="0"/>
        </w:rPr>
        <w:t xml:space="preserve"> del ejercicio 1 sin modificaciones.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Tareas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Un diagrama de clases UML con las soluciones a los ejercicio 1 y 2 en forma conjunta.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Implemente en Java la funcionalidad completa para resolver el ejercicio 1 y 2.</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Indique los patrones de diseño utilizados, incluyendo los roles que cumplen sus clases siguiendo las definiciones de Gamma et. al. </w:t>
      </w:r>
    </w:p>
    <w:sectPr>
      <w:pgSz w:h="16834" w:w="11909" w:orient="portrait"/>
      <w:pgMar w:bottom="566.9291338582677" w:top="566.9291338582677" w:left="566.9291338582677" w:right="566.9291338582677" w:header="720" w:footer="720"/>
      <w:pgNumType w:start="1"/>
      <w:cols w:equalWidth="0" w:num="2">
        <w:col w:space="720" w:w="5025.82"/>
        <w:col w:space="0" w:w="5025.8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