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099" w:type="dxa"/>
        <w:tblInd w:w="-1037" w:type="dxa"/>
        <w:tblLook w:val="04A0" w:firstRow="1" w:lastRow="0" w:firstColumn="1" w:lastColumn="0" w:noHBand="0" w:noVBand="1"/>
      </w:tblPr>
      <w:tblGrid>
        <w:gridCol w:w="611"/>
        <w:gridCol w:w="1399"/>
        <w:gridCol w:w="1282"/>
        <w:gridCol w:w="1577"/>
        <w:gridCol w:w="1107"/>
        <w:gridCol w:w="1635"/>
        <w:gridCol w:w="1248"/>
        <w:gridCol w:w="1657"/>
        <w:gridCol w:w="2583"/>
      </w:tblGrid>
      <w:tr w:rsidR="0056684A" w:rsidRPr="0056684A" w14:paraId="3651F373" w14:textId="3F6C59C5" w:rsidTr="00BD74A6">
        <w:tc>
          <w:tcPr>
            <w:tcW w:w="0" w:type="auto"/>
            <w:hideMark/>
          </w:tcPr>
          <w:p w14:paraId="3B80675D" w14:textId="58CE9570" w:rsidR="0056684A" w:rsidRPr="0056684A" w:rsidRDefault="00A8776A" w:rsidP="009871C3">
            <w:pPr>
              <w:spacing w:after="0" w:line="240" w:lineRule="auto"/>
              <w:jc w:val="center"/>
              <w:rPr>
                <w:rFonts w:ascii="Times New Roman" w:eastAsia="Times New Roman" w:hAnsi="Times New Roman" w:cs="Times New Roman"/>
                <w:b/>
                <w:bCs/>
                <w:sz w:val="18"/>
                <w:szCs w:val="18"/>
                <w:lang w:val="en-IN" w:eastAsia="en-IN"/>
              </w:rPr>
            </w:pPr>
            <w:proofErr w:type="spellStart"/>
            <w:proofErr w:type="gramStart"/>
            <w:r>
              <w:rPr>
                <w:rFonts w:ascii="Times New Roman" w:eastAsia="Times New Roman" w:hAnsi="Times New Roman" w:cs="Times New Roman"/>
                <w:b/>
                <w:bCs/>
                <w:sz w:val="18"/>
                <w:szCs w:val="18"/>
                <w:lang w:val="en-IN" w:eastAsia="en-IN"/>
              </w:rPr>
              <w:t>R</w:t>
            </w:r>
            <w:r w:rsidR="0056684A" w:rsidRPr="0056684A">
              <w:rPr>
                <w:rFonts w:ascii="Times New Roman" w:eastAsia="Times New Roman" w:hAnsi="Times New Roman" w:cs="Times New Roman"/>
                <w:b/>
                <w:bCs/>
                <w:sz w:val="18"/>
                <w:szCs w:val="18"/>
                <w:lang w:val="en-IN" w:eastAsia="en-IN"/>
              </w:rPr>
              <w:t>.No</w:t>
            </w:r>
            <w:proofErr w:type="spellEnd"/>
            <w:proofErr w:type="gramEnd"/>
          </w:p>
        </w:tc>
        <w:tc>
          <w:tcPr>
            <w:tcW w:w="0" w:type="auto"/>
            <w:hideMark/>
          </w:tcPr>
          <w:p w14:paraId="480A29FC"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Author(s) &amp; Year</w:t>
            </w:r>
          </w:p>
        </w:tc>
        <w:tc>
          <w:tcPr>
            <w:tcW w:w="0" w:type="auto"/>
            <w:hideMark/>
          </w:tcPr>
          <w:p w14:paraId="48F98229"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Paper Title</w:t>
            </w:r>
          </w:p>
        </w:tc>
        <w:tc>
          <w:tcPr>
            <w:tcW w:w="0" w:type="auto"/>
            <w:hideMark/>
          </w:tcPr>
          <w:p w14:paraId="27034207"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Paper Type</w:t>
            </w:r>
          </w:p>
        </w:tc>
        <w:tc>
          <w:tcPr>
            <w:tcW w:w="0" w:type="auto"/>
            <w:hideMark/>
          </w:tcPr>
          <w:p w14:paraId="4308C5EF"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Dataset Used</w:t>
            </w:r>
          </w:p>
        </w:tc>
        <w:tc>
          <w:tcPr>
            <w:tcW w:w="0" w:type="auto"/>
            <w:hideMark/>
          </w:tcPr>
          <w:p w14:paraId="429E2EED"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Method / Model Used</w:t>
            </w:r>
          </w:p>
        </w:tc>
        <w:tc>
          <w:tcPr>
            <w:tcW w:w="0" w:type="auto"/>
            <w:hideMark/>
          </w:tcPr>
          <w:p w14:paraId="497B106A"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Performance</w:t>
            </w:r>
          </w:p>
        </w:tc>
        <w:tc>
          <w:tcPr>
            <w:tcW w:w="1657" w:type="dxa"/>
            <w:hideMark/>
          </w:tcPr>
          <w:p w14:paraId="113195F1" w14:textId="77777777" w:rsidR="0056684A" w:rsidRPr="0056684A" w:rsidRDefault="0056684A" w:rsidP="009871C3">
            <w:pPr>
              <w:spacing w:after="0" w:line="240" w:lineRule="auto"/>
              <w:jc w:val="center"/>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Limitations</w:t>
            </w:r>
          </w:p>
        </w:tc>
        <w:tc>
          <w:tcPr>
            <w:tcW w:w="2583" w:type="dxa"/>
          </w:tcPr>
          <w:p w14:paraId="3ABCA306" w14:textId="2A8B6A99" w:rsidR="0056684A" w:rsidRPr="0056684A" w:rsidRDefault="0056684A" w:rsidP="0056684A">
            <w:pPr>
              <w:tabs>
                <w:tab w:val="left" w:pos="184"/>
                <w:tab w:val="center" w:pos="1247"/>
              </w:tabs>
              <w:spacing w:after="0" w:line="240" w:lineRule="auto"/>
              <w:rPr>
                <w:rFonts w:ascii="Times New Roman" w:eastAsia="Times New Roman" w:hAnsi="Times New Roman" w:cs="Times New Roman"/>
                <w:b/>
                <w:bCs/>
                <w:sz w:val="18"/>
                <w:szCs w:val="18"/>
                <w:lang w:val="en-IN" w:eastAsia="en-IN"/>
              </w:rPr>
            </w:pPr>
            <w:r w:rsidRPr="0056684A">
              <w:rPr>
                <w:rFonts w:ascii="Times New Roman" w:eastAsia="Times New Roman" w:hAnsi="Times New Roman" w:cs="Times New Roman"/>
                <w:b/>
                <w:bCs/>
                <w:sz w:val="18"/>
                <w:szCs w:val="18"/>
                <w:lang w:val="en-IN" w:eastAsia="en-IN"/>
              </w:rPr>
              <w:tab/>
            </w:r>
            <w:r>
              <w:rPr>
                <w:rFonts w:ascii="Times New Roman" w:eastAsia="Times New Roman" w:hAnsi="Times New Roman" w:cs="Times New Roman"/>
                <w:b/>
                <w:bCs/>
                <w:sz w:val="18"/>
                <w:szCs w:val="18"/>
                <w:lang w:val="en-IN" w:eastAsia="en-IN"/>
              </w:rPr>
              <w:t>Future Work</w:t>
            </w:r>
            <w:r w:rsidRPr="0056684A">
              <w:rPr>
                <w:rFonts w:ascii="Times New Roman" w:eastAsia="Times New Roman" w:hAnsi="Times New Roman" w:cs="Times New Roman"/>
                <w:b/>
                <w:bCs/>
                <w:sz w:val="18"/>
                <w:szCs w:val="18"/>
                <w:lang w:val="en-IN" w:eastAsia="en-IN"/>
              </w:rPr>
              <w:tab/>
            </w:r>
          </w:p>
        </w:tc>
      </w:tr>
      <w:tr w:rsidR="0056684A" w:rsidRPr="0056684A" w14:paraId="4AC9ADD4" w14:textId="71C6E974" w:rsidTr="00BD74A6">
        <w:tc>
          <w:tcPr>
            <w:tcW w:w="0" w:type="auto"/>
            <w:hideMark/>
          </w:tcPr>
          <w:p w14:paraId="69598AC4" w14:textId="56A0F8F8" w:rsidR="0056684A" w:rsidRPr="0056684A" w:rsidRDefault="002036D3" w:rsidP="009871C3">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1</w:t>
            </w:r>
          </w:p>
        </w:tc>
        <w:tc>
          <w:tcPr>
            <w:tcW w:w="0" w:type="auto"/>
            <w:hideMark/>
          </w:tcPr>
          <w:p w14:paraId="2B2D8005" w14:textId="34B9DE03" w:rsidR="0056684A" w:rsidRPr="0056684A" w:rsidRDefault="00B678CE" w:rsidP="009871C3">
            <w:pPr>
              <w:spacing w:after="0" w:line="240" w:lineRule="auto"/>
              <w:rPr>
                <w:rFonts w:ascii="Times New Roman" w:eastAsia="Times New Roman" w:hAnsi="Times New Roman" w:cs="Times New Roman"/>
                <w:sz w:val="18"/>
                <w:szCs w:val="18"/>
                <w:lang w:val="en-IN" w:eastAsia="en-IN"/>
              </w:rPr>
            </w:pPr>
            <w:proofErr w:type="spellStart"/>
            <w:r w:rsidRPr="00B678CE">
              <w:rPr>
                <w:sz w:val="18"/>
                <w:szCs w:val="18"/>
              </w:rPr>
              <w:t>Raouya</w:t>
            </w:r>
            <w:proofErr w:type="spellEnd"/>
            <w:r w:rsidRPr="00B678CE">
              <w:rPr>
                <w:sz w:val="18"/>
                <w:szCs w:val="18"/>
              </w:rPr>
              <w:t xml:space="preserve"> El </w:t>
            </w:r>
            <w:proofErr w:type="spellStart"/>
            <w:r w:rsidRPr="00B678CE">
              <w:rPr>
                <w:sz w:val="18"/>
                <w:szCs w:val="18"/>
              </w:rPr>
              <w:t>Youbi</w:t>
            </w:r>
            <w:proofErr w:type="spellEnd"/>
            <w:r w:rsidR="00D40D00">
              <w:rPr>
                <w:sz w:val="18"/>
                <w:szCs w:val="18"/>
              </w:rPr>
              <w:t xml:space="preserve"> </w:t>
            </w:r>
            <w:r w:rsidR="00344785">
              <w:rPr>
                <w:sz w:val="18"/>
                <w:szCs w:val="18"/>
              </w:rPr>
              <w:t>&amp; 2023</w:t>
            </w:r>
          </w:p>
        </w:tc>
        <w:tc>
          <w:tcPr>
            <w:tcW w:w="0" w:type="auto"/>
            <w:hideMark/>
          </w:tcPr>
          <w:p w14:paraId="0F86631B" w14:textId="77777777" w:rsidR="00B678CE" w:rsidRPr="00B678CE" w:rsidRDefault="00B678CE" w:rsidP="00B678CE">
            <w:pPr>
              <w:spacing w:after="0" w:line="240" w:lineRule="auto"/>
              <w:rPr>
                <w:sz w:val="18"/>
                <w:szCs w:val="18"/>
              </w:rPr>
            </w:pPr>
            <w:r w:rsidRPr="00B678CE">
              <w:rPr>
                <w:sz w:val="18"/>
                <w:szCs w:val="18"/>
              </w:rPr>
              <w:t>Machine Learning-driven Dynamic Pricing</w:t>
            </w:r>
          </w:p>
          <w:p w14:paraId="0B9516E3" w14:textId="3194C0C7" w:rsidR="0056684A" w:rsidRPr="0056684A" w:rsidRDefault="00B678CE" w:rsidP="00B678CE">
            <w:pPr>
              <w:spacing w:after="0" w:line="240" w:lineRule="auto"/>
              <w:rPr>
                <w:rFonts w:ascii="Times New Roman" w:eastAsia="Times New Roman" w:hAnsi="Times New Roman" w:cs="Times New Roman"/>
                <w:sz w:val="18"/>
                <w:szCs w:val="18"/>
                <w:lang w:val="en-IN" w:eastAsia="en-IN"/>
              </w:rPr>
            </w:pPr>
            <w:r w:rsidRPr="00B678CE">
              <w:rPr>
                <w:sz w:val="18"/>
                <w:szCs w:val="18"/>
              </w:rPr>
              <w:t>Strategies in E-Commerce</w:t>
            </w:r>
          </w:p>
        </w:tc>
        <w:tc>
          <w:tcPr>
            <w:tcW w:w="0" w:type="auto"/>
            <w:hideMark/>
          </w:tcPr>
          <w:p w14:paraId="719BB87C" w14:textId="23105CCB" w:rsidR="0056684A" w:rsidRPr="0056684A" w:rsidRDefault="0056684A" w:rsidP="009871C3">
            <w:pPr>
              <w:spacing w:after="0" w:line="240" w:lineRule="auto"/>
              <w:rPr>
                <w:rFonts w:ascii="Times New Roman" w:eastAsia="Times New Roman" w:hAnsi="Times New Roman" w:cs="Times New Roman"/>
                <w:sz w:val="18"/>
                <w:szCs w:val="18"/>
                <w:lang w:val="en-IN" w:eastAsia="en-IN"/>
              </w:rPr>
            </w:pPr>
            <w:r w:rsidRPr="0056684A">
              <w:rPr>
                <w:rStyle w:val="Strong"/>
                <w:sz w:val="18"/>
                <w:szCs w:val="18"/>
              </w:rPr>
              <w:t>Journal Paper</w:t>
            </w:r>
            <w:r w:rsidRPr="0056684A">
              <w:rPr>
                <w:sz w:val="18"/>
                <w:szCs w:val="18"/>
              </w:rPr>
              <w:t xml:space="preserve"> (Elsevier – </w:t>
            </w:r>
            <w:r w:rsidRPr="0056684A">
              <w:rPr>
                <w:rStyle w:val="Emphasis"/>
                <w:sz w:val="18"/>
                <w:szCs w:val="18"/>
              </w:rPr>
              <w:t>Journal of Open Innovation: Technology, Market, and Complexity</w:t>
            </w:r>
            <w:r w:rsidRPr="0056684A">
              <w:rPr>
                <w:sz w:val="18"/>
                <w:szCs w:val="18"/>
              </w:rPr>
              <w:t>)</w:t>
            </w:r>
          </w:p>
        </w:tc>
        <w:tc>
          <w:tcPr>
            <w:tcW w:w="0" w:type="auto"/>
            <w:hideMark/>
          </w:tcPr>
          <w:p w14:paraId="7E016BD2" w14:textId="726C38F4" w:rsidR="0056684A" w:rsidRPr="0056684A" w:rsidRDefault="0056684A" w:rsidP="009871C3">
            <w:pPr>
              <w:spacing w:after="0" w:line="240" w:lineRule="auto"/>
              <w:rPr>
                <w:rFonts w:ascii="Times New Roman" w:eastAsia="Times New Roman" w:hAnsi="Times New Roman" w:cs="Times New Roman"/>
                <w:sz w:val="18"/>
                <w:szCs w:val="18"/>
                <w:lang w:val="en-IN" w:eastAsia="en-IN"/>
              </w:rPr>
            </w:pPr>
            <w:r w:rsidRPr="0056684A">
              <w:rPr>
                <w:sz w:val="18"/>
                <w:szCs w:val="18"/>
              </w:rPr>
              <w:t xml:space="preserve">1) </w:t>
            </w:r>
            <w:r w:rsidR="000C022B" w:rsidRPr="000C022B">
              <w:rPr>
                <w:b/>
                <w:bCs/>
                <w:sz w:val="18"/>
                <w:szCs w:val="18"/>
              </w:rPr>
              <w:t>Price</w:t>
            </w:r>
            <w:r w:rsidR="000C022B">
              <w:rPr>
                <w:sz w:val="18"/>
                <w:szCs w:val="18"/>
              </w:rPr>
              <w:t xml:space="preserve"> </w:t>
            </w:r>
            <w:r w:rsidRPr="0056684A">
              <w:rPr>
                <w:rStyle w:val="Strong"/>
                <w:sz w:val="18"/>
                <w:szCs w:val="18"/>
              </w:rPr>
              <w:t>Analytics Dataset</w:t>
            </w:r>
            <w:r w:rsidRPr="0056684A">
              <w:rPr>
                <w:sz w:val="18"/>
                <w:szCs w:val="18"/>
              </w:rPr>
              <w:t xml:space="preserve"> (public, Kaggle)</w:t>
            </w:r>
            <w:r w:rsidRPr="0056684A">
              <w:rPr>
                <w:sz w:val="18"/>
                <w:szCs w:val="18"/>
              </w:rPr>
              <w:br/>
            </w:r>
          </w:p>
        </w:tc>
        <w:tc>
          <w:tcPr>
            <w:tcW w:w="0" w:type="auto"/>
            <w:hideMark/>
          </w:tcPr>
          <w:p w14:paraId="17926462" w14:textId="21679466" w:rsidR="0056684A" w:rsidRPr="0056684A" w:rsidRDefault="00B678CE" w:rsidP="009871C3">
            <w:pPr>
              <w:spacing w:after="0" w:line="240" w:lineRule="auto"/>
              <w:rPr>
                <w:rFonts w:ascii="Times New Roman" w:eastAsia="Times New Roman" w:hAnsi="Times New Roman" w:cs="Times New Roman"/>
                <w:sz w:val="18"/>
                <w:szCs w:val="18"/>
                <w:lang w:val="en-IN" w:eastAsia="en-IN"/>
              </w:rPr>
            </w:pPr>
            <w:r w:rsidRPr="00B678CE">
              <w:rPr>
                <w:rStyle w:val="Strong"/>
                <w:sz w:val="18"/>
                <w:szCs w:val="18"/>
              </w:rPr>
              <w:t>Gradient Boosting Machines, Random Forest</w:t>
            </w:r>
            <w:r w:rsidR="0056684A" w:rsidRPr="0056684A">
              <w:rPr>
                <w:sz w:val="18"/>
                <w:szCs w:val="18"/>
              </w:rPr>
              <w:t xml:space="preserve"> Genetic Algorithm (GA) for feature selection</w:t>
            </w:r>
            <w:r w:rsidR="0056684A" w:rsidRPr="0056684A">
              <w:rPr>
                <w:sz w:val="18"/>
                <w:szCs w:val="18"/>
              </w:rPr>
              <w:br/>
              <w:t xml:space="preserve">• </w:t>
            </w:r>
            <w:proofErr w:type="spellStart"/>
            <w:r w:rsidR="0056684A" w:rsidRPr="0056684A">
              <w:rPr>
                <w:sz w:val="18"/>
                <w:szCs w:val="18"/>
              </w:rPr>
              <w:t>LightGBM</w:t>
            </w:r>
            <w:proofErr w:type="spellEnd"/>
            <w:r w:rsidR="0056684A" w:rsidRPr="0056684A">
              <w:rPr>
                <w:sz w:val="18"/>
                <w:szCs w:val="18"/>
              </w:rPr>
              <w:t xml:space="preserve"> for classification</w:t>
            </w:r>
            <w:r w:rsidR="0056684A" w:rsidRPr="0056684A">
              <w:rPr>
                <w:sz w:val="18"/>
                <w:szCs w:val="18"/>
              </w:rPr>
              <w:br/>
              <w:t xml:space="preserve">• Compared with RF, LR, SVM, KNN, DT, Naive Bayes, </w:t>
            </w:r>
            <w:proofErr w:type="spellStart"/>
            <w:r w:rsidR="0056684A" w:rsidRPr="0056684A">
              <w:rPr>
                <w:sz w:val="18"/>
                <w:szCs w:val="18"/>
              </w:rPr>
              <w:t>XGBoost</w:t>
            </w:r>
            <w:proofErr w:type="spellEnd"/>
          </w:p>
        </w:tc>
        <w:tc>
          <w:tcPr>
            <w:tcW w:w="0" w:type="auto"/>
            <w:hideMark/>
          </w:tcPr>
          <w:p w14:paraId="274B1975" w14:textId="77777777" w:rsidR="0056684A" w:rsidRPr="0056684A" w:rsidRDefault="0056684A" w:rsidP="009871C3">
            <w:pPr>
              <w:spacing w:after="0" w:line="240" w:lineRule="auto"/>
              <w:rPr>
                <w:rStyle w:val="Strong"/>
                <w:sz w:val="18"/>
                <w:szCs w:val="18"/>
              </w:rPr>
            </w:pPr>
            <w:r w:rsidRPr="0056684A">
              <w:rPr>
                <w:rStyle w:val="Strong"/>
                <w:sz w:val="18"/>
                <w:szCs w:val="18"/>
              </w:rPr>
              <w:t>HR Dataset</w:t>
            </w:r>
            <w:r w:rsidRPr="0056684A">
              <w:rPr>
                <w:sz w:val="18"/>
                <w:szCs w:val="18"/>
              </w:rPr>
              <w:t>:</w:t>
            </w:r>
            <w:r w:rsidRPr="0056684A">
              <w:rPr>
                <w:sz w:val="18"/>
                <w:szCs w:val="18"/>
              </w:rPr>
              <w:br/>
              <w:t xml:space="preserve">• AUC = </w:t>
            </w:r>
            <w:r w:rsidRPr="0056684A">
              <w:rPr>
                <w:rStyle w:val="Strong"/>
                <w:sz w:val="18"/>
                <w:szCs w:val="18"/>
              </w:rPr>
              <w:t>0.94</w:t>
            </w:r>
            <w:r w:rsidRPr="0056684A">
              <w:rPr>
                <w:sz w:val="18"/>
                <w:szCs w:val="18"/>
              </w:rPr>
              <w:br/>
              <w:t xml:space="preserve">• F1-Score = </w:t>
            </w:r>
            <w:r w:rsidRPr="0056684A">
              <w:rPr>
                <w:rStyle w:val="Strong"/>
                <w:sz w:val="18"/>
                <w:szCs w:val="18"/>
              </w:rPr>
              <w:t>0.87</w:t>
            </w:r>
          </w:p>
          <w:p w14:paraId="0A7D8ACC" w14:textId="77777777" w:rsidR="0056684A" w:rsidRPr="0056684A" w:rsidRDefault="0056684A" w:rsidP="009871C3">
            <w:pPr>
              <w:spacing w:after="0" w:line="240" w:lineRule="auto"/>
              <w:rPr>
                <w:rStyle w:val="Strong"/>
                <w:sz w:val="18"/>
                <w:szCs w:val="18"/>
              </w:rPr>
            </w:pPr>
          </w:p>
          <w:p w14:paraId="6621B846" w14:textId="559C37DA" w:rsidR="0056684A" w:rsidRPr="0056684A" w:rsidRDefault="0056684A" w:rsidP="009871C3">
            <w:pPr>
              <w:spacing w:after="0" w:line="240" w:lineRule="auto"/>
              <w:rPr>
                <w:rFonts w:ascii="Times New Roman" w:eastAsia="Times New Roman" w:hAnsi="Times New Roman" w:cs="Times New Roman"/>
                <w:sz w:val="18"/>
                <w:szCs w:val="18"/>
                <w:lang w:val="en-IN" w:eastAsia="en-IN"/>
              </w:rPr>
            </w:pPr>
          </w:p>
        </w:tc>
        <w:tc>
          <w:tcPr>
            <w:tcW w:w="1657" w:type="dxa"/>
            <w:hideMark/>
          </w:tcPr>
          <w:p w14:paraId="36A749DF" w14:textId="5A73F126" w:rsidR="0056684A" w:rsidRPr="0056684A" w:rsidRDefault="0056684A" w:rsidP="009871C3">
            <w:pPr>
              <w:spacing w:after="0" w:line="240" w:lineRule="auto"/>
              <w:rPr>
                <w:rFonts w:ascii="Times New Roman" w:eastAsia="Times New Roman" w:hAnsi="Times New Roman" w:cs="Times New Roman"/>
                <w:sz w:val="18"/>
                <w:szCs w:val="18"/>
                <w:lang w:val="en-IN" w:eastAsia="en-IN"/>
              </w:rPr>
            </w:pPr>
            <w:r w:rsidRPr="0056684A">
              <w:rPr>
                <w:sz w:val="18"/>
                <w:szCs w:val="18"/>
              </w:rPr>
              <w:t>The model has higher computational cost due to GA-based feature selection and limited generalization because it uses a small dataset, does not explore deep learning models, and lacks real-time deployment evaluation.</w:t>
            </w:r>
          </w:p>
        </w:tc>
        <w:tc>
          <w:tcPr>
            <w:tcW w:w="2583" w:type="dxa"/>
          </w:tcPr>
          <w:p w14:paraId="76F703E5" w14:textId="606305E6" w:rsidR="0056684A" w:rsidRPr="0056684A" w:rsidRDefault="0056684A" w:rsidP="009871C3">
            <w:pPr>
              <w:spacing w:after="0" w:line="240" w:lineRule="auto"/>
              <w:rPr>
                <w:sz w:val="18"/>
                <w:szCs w:val="18"/>
              </w:rPr>
            </w:pPr>
            <w:r w:rsidRPr="0056684A">
              <w:rPr>
                <w:sz w:val="18"/>
                <w:szCs w:val="18"/>
              </w:rPr>
              <w:t xml:space="preserve">Replace GA with </w:t>
            </w:r>
            <w:r w:rsidRPr="0056684A">
              <w:rPr>
                <w:rStyle w:val="Strong"/>
                <w:sz w:val="18"/>
                <w:szCs w:val="18"/>
              </w:rPr>
              <w:t>PSO / Whale / Firefly optimization</w:t>
            </w:r>
            <w:r w:rsidRPr="0056684A">
              <w:rPr>
                <w:sz w:val="18"/>
                <w:szCs w:val="18"/>
              </w:rPr>
              <w:br/>
              <w:t xml:space="preserve">• Combine </w:t>
            </w:r>
            <w:proofErr w:type="spellStart"/>
            <w:r w:rsidRPr="0056684A">
              <w:rPr>
                <w:rStyle w:val="Strong"/>
                <w:sz w:val="18"/>
                <w:szCs w:val="18"/>
              </w:rPr>
              <w:t>LightGBM</w:t>
            </w:r>
            <w:proofErr w:type="spellEnd"/>
            <w:r w:rsidRPr="0056684A">
              <w:rPr>
                <w:rStyle w:val="Strong"/>
                <w:sz w:val="18"/>
                <w:szCs w:val="18"/>
              </w:rPr>
              <w:t xml:space="preserve"> + ANN (hybrid deep learning)</w:t>
            </w:r>
            <w:r w:rsidRPr="0056684A">
              <w:rPr>
                <w:sz w:val="18"/>
                <w:szCs w:val="18"/>
              </w:rPr>
              <w:br/>
              <w:t xml:space="preserve">• Add </w:t>
            </w:r>
            <w:r w:rsidRPr="0056684A">
              <w:rPr>
                <w:rStyle w:val="Strong"/>
                <w:sz w:val="18"/>
                <w:szCs w:val="18"/>
              </w:rPr>
              <w:t>SHAP / LIME</w:t>
            </w:r>
            <w:r w:rsidRPr="0056684A">
              <w:rPr>
                <w:sz w:val="18"/>
                <w:szCs w:val="18"/>
              </w:rPr>
              <w:t xml:space="preserve"> for explainability</w:t>
            </w:r>
          </w:p>
        </w:tc>
      </w:tr>
      <w:tr w:rsidR="0056684A" w:rsidRPr="0056684A" w14:paraId="39409A65" w14:textId="7D5D52A9" w:rsidTr="00BD74A6">
        <w:tc>
          <w:tcPr>
            <w:tcW w:w="0" w:type="auto"/>
            <w:hideMark/>
          </w:tcPr>
          <w:p w14:paraId="361E723C" w14:textId="4B03A01C" w:rsidR="0056684A" w:rsidRPr="0056684A" w:rsidRDefault="002036D3" w:rsidP="009871C3">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2</w:t>
            </w:r>
          </w:p>
        </w:tc>
        <w:tc>
          <w:tcPr>
            <w:tcW w:w="0" w:type="auto"/>
            <w:hideMark/>
          </w:tcPr>
          <w:p w14:paraId="491147EE" w14:textId="76DB4EB2" w:rsidR="0056684A" w:rsidRPr="002036D3"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Christopher Senjaya</w:t>
            </w:r>
            <w:r w:rsidR="00BF3557">
              <w:rPr>
                <w:sz w:val="16"/>
                <w:szCs w:val="16"/>
              </w:rPr>
              <w:t xml:space="preserve"> &amp; 2025</w:t>
            </w:r>
          </w:p>
        </w:tc>
        <w:tc>
          <w:tcPr>
            <w:tcW w:w="0" w:type="auto"/>
            <w:hideMark/>
          </w:tcPr>
          <w:p w14:paraId="0D25D0B3" w14:textId="77777777" w:rsidR="00B678CE" w:rsidRPr="00B678CE" w:rsidRDefault="00B678CE" w:rsidP="00B678CE">
            <w:pPr>
              <w:spacing w:after="0" w:line="240" w:lineRule="auto"/>
              <w:rPr>
                <w:sz w:val="16"/>
                <w:szCs w:val="16"/>
              </w:rPr>
            </w:pPr>
            <w:r w:rsidRPr="00B678CE">
              <w:rPr>
                <w:sz w:val="16"/>
                <w:szCs w:val="16"/>
              </w:rPr>
              <w:t>Price Adjustment for Micro, Small, and</w:t>
            </w:r>
          </w:p>
          <w:p w14:paraId="7EC4118E" w14:textId="77777777" w:rsidR="00B678CE" w:rsidRPr="00B678CE" w:rsidRDefault="00B678CE" w:rsidP="00B678CE">
            <w:pPr>
              <w:spacing w:after="0" w:line="240" w:lineRule="auto"/>
              <w:rPr>
                <w:sz w:val="16"/>
                <w:szCs w:val="16"/>
              </w:rPr>
            </w:pPr>
            <w:r w:rsidRPr="00B678CE">
              <w:rPr>
                <w:sz w:val="16"/>
                <w:szCs w:val="16"/>
              </w:rPr>
              <w:t>Medium-Sized Enterprise Business Using Machine</w:t>
            </w:r>
          </w:p>
          <w:p w14:paraId="37015106" w14:textId="42E26D12" w:rsidR="0056684A" w:rsidRPr="002036D3" w:rsidRDefault="00B678CE" w:rsidP="00B678CE">
            <w:pPr>
              <w:spacing w:after="0" w:line="240" w:lineRule="auto"/>
              <w:rPr>
                <w:rFonts w:ascii="Times New Roman" w:eastAsia="Times New Roman" w:hAnsi="Times New Roman" w:cs="Times New Roman"/>
                <w:sz w:val="16"/>
                <w:szCs w:val="16"/>
                <w:lang w:val="en-IN" w:eastAsia="en-IN"/>
              </w:rPr>
            </w:pPr>
            <w:r w:rsidRPr="00B678CE">
              <w:rPr>
                <w:sz w:val="16"/>
                <w:szCs w:val="16"/>
              </w:rPr>
              <w:t>Learning</w:t>
            </w:r>
          </w:p>
        </w:tc>
        <w:tc>
          <w:tcPr>
            <w:tcW w:w="0" w:type="auto"/>
            <w:hideMark/>
          </w:tcPr>
          <w:p w14:paraId="488E2BAB" w14:textId="34780334"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rStyle w:val="Strong"/>
                <w:sz w:val="16"/>
                <w:szCs w:val="16"/>
              </w:rPr>
              <w:t>Journal Paper</w:t>
            </w:r>
            <w:r w:rsidRPr="002036D3">
              <w:rPr>
                <w:sz w:val="16"/>
                <w:szCs w:val="16"/>
              </w:rPr>
              <w:t xml:space="preserve"> (Decision Analytics Journal – Elsevier)</w:t>
            </w:r>
          </w:p>
        </w:tc>
        <w:tc>
          <w:tcPr>
            <w:tcW w:w="0" w:type="auto"/>
            <w:hideMark/>
          </w:tcPr>
          <w:p w14:paraId="112E2CD2" w14:textId="26B851B7" w:rsidR="0056684A" w:rsidRPr="002036D3" w:rsidRDefault="00D01C55" w:rsidP="009871C3">
            <w:pPr>
              <w:spacing w:after="0" w:line="240" w:lineRule="auto"/>
              <w:rPr>
                <w:rFonts w:ascii="Times New Roman" w:eastAsia="Times New Roman" w:hAnsi="Times New Roman" w:cs="Times New Roman"/>
                <w:sz w:val="16"/>
                <w:szCs w:val="16"/>
                <w:lang w:val="en-IN" w:eastAsia="en-IN"/>
              </w:rPr>
            </w:pPr>
            <w:r w:rsidRPr="00D01C55">
              <w:rPr>
                <w:b/>
                <w:bCs/>
                <w:sz w:val="16"/>
                <w:szCs w:val="16"/>
              </w:rPr>
              <w:t>Amazon Sales Dataset</w:t>
            </w:r>
          </w:p>
        </w:tc>
        <w:tc>
          <w:tcPr>
            <w:tcW w:w="0" w:type="auto"/>
            <w:hideMark/>
          </w:tcPr>
          <w:p w14:paraId="337A24C5" w14:textId="55E34FF8"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sz w:val="16"/>
                <w:szCs w:val="16"/>
              </w:rPr>
              <w:t>• K-means clustering</w:t>
            </w:r>
            <w:r w:rsidRPr="002036D3">
              <w:rPr>
                <w:sz w:val="16"/>
                <w:szCs w:val="16"/>
              </w:rPr>
              <w:br/>
              <w:t xml:space="preserve">• Cluster-wise </w:t>
            </w:r>
            <w:r w:rsidRPr="002036D3">
              <w:rPr>
                <w:rStyle w:val="Strong"/>
                <w:sz w:val="16"/>
                <w:szCs w:val="16"/>
              </w:rPr>
              <w:t>Optimized ANN</w:t>
            </w:r>
            <w:r w:rsidRPr="002036D3">
              <w:rPr>
                <w:sz w:val="16"/>
                <w:szCs w:val="16"/>
              </w:rPr>
              <w:br/>
              <w:t>• Hyperparameter tuning (Ray Tune)</w:t>
            </w:r>
            <w:r w:rsidRPr="002036D3">
              <w:rPr>
                <w:sz w:val="16"/>
                <w:szCs w:val="16"/>
              </w:rPr>
              <w:br/>
              <w:t xml:space="preserve">• </w:t>
            </w:r>
            <w:r w:rsidRPr="002036D3">
              <w:rPr>
                <w:rStyle w:val="Strong"/>
                <w:sz w:val="16"/>
                <w:szCs w:val="16"/>
              </w:rPr>
              <w:t>CTGAN</w:t>
            </w:r>
            <w:r w:rsidRPr="002036D3">
              <w:rPr>
                <w:sz w:val="16"/>
                <w:szCs w:val="16"/>
              </w:rPr>
              <w:t xml:space="preserve"> for data augmentation</w:t>
            </w:r>
            <w:r w:rsidRPr="002036D3">
              <w:rPr>
                <w:sz w:val="16"/>
                <w:szCs w:val="16"/>
              </w:rPr>
              <w:br/>
              <w:t>• Compared with SVM, KNN, Naïve Bayes &amp; other ANN variants</w:t>
            </w:r>
          </w:p>
        </w:tc>
        <w:tc>
          <w:tcPr>
            <w:tcW w:w="0" w:type="auto"/>
            <w:hideMark/>
          </w:tcPr>
          <w:p w14:paraId="6FE1610C" w14:textId="788BDC1C"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rStyle w:val="Strong"/>
                <w:sz w:val="16"/>
                <w:szCs w:val="16"/>
              </w:rPr>
              <w:t>Best Model (Optimized ANN + CTGAN):</w:t>
            </w:r>
            <w:r w:rsidRPr="002036D3">
              <w:rPr>
                <w:sz w:val="16"/>
                <w:szCs w:val="16"/>
              </w:rPr>
              <w:br/>
              <w:t xml:space="preserve">• Accuracy up to </w:t>
            </w:r>
            <w:r w:rsidRPr="002036D3">
              <w:rPr>
                <w:rStyle w:val="Strong"/>
                <w:sz w:val="16"/>
                <w:szCs w:val="16"/>
              </w:rPr>
              <w:t>93–94%</w:t>
            </w:r>
            <w:r w:rsidRPr="002036D3">
              <w:rPr>
                <w:sz w:val="16"/>
                <w:szCs w:val="16"/>
              </w:rPr>
              <w:t xml:space="preserve"> (cluster-wise)</w:t>
            </w:r>
            <w:r w:rsidRPr="002036D3">
              <w:rPr>
                <w:sz w:val="16"/>
                <w:szCs w:val="16"/>
              </w:rPr>
              <w:br/>
              <w:t xml:space="preserve">• Recall up to </w:t>
            </w:r>
            <w:r w:rsidRPr="002036D3">
              <w:rPr>
                <w:rStyle w:val="Strong"/>
                <w:sz w:val="16"/>
                <w:szCs w:val="16"/>
              </w:rPr>
              <w:t>97%</w:t>
            </w:r>
            <w:r w:rsidRPr="002036D3">
              <w:rPr>
                <w:sz w:val="16"/>
                <w:szCs w:val="16"/>
              </w:rPr>
              <w:t xml:space="preserve"> (minority class)</w:t>
            </w:r>
          </w:p>
        </w:tc>
        <w:tc>
          <w:tcPr>
            <w:tcW w:w="1657" w:type="dxa"/>
            <w:hideMark/>
          </w:tcPr>
          <w:p w14:paraId="3454EE24" w14:textId="55571E9E"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sz w:val="16"/>
                <w:szCs w:val="16"/>
              </w:rPr>
              <w:t>• High computational complexity due to clustering, tuning, and GAN-based augmentation</w:t>
            </w:r>
            <w:r w:rsidRPr="002036D3">
              <w:rPr>
                <w:sz w:val="16"/>
                <w:szCs w:val="16"/>
              </w:rPr>
              <w:br/>
              <w:t>• Requires careful hyperparameter and cluster selection</w:t>
            </w:r>
          </w:p>
        </w:tc>
        <w:tc>
          <w:tcPr>
            <w:tcW w:w="2583" w:type="dxa"/>
          </w:tcPr>
          <w:p w14:paraId="003921F2" w14:textId="4C77250F"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sz w:val="16"/>
                <w:szCs w:val="16"/>
              </w:rPr>
              <w:t xml:space="preserve">Use </w:t>
            </w:r>
            <w:r w:rsidRPr="002036D3">
              <w:rPr>
                <w:rStyle w:val="Strong"/>
                <w:sz w:val="16"/>
                <w:szCs w:val="16"/>
              </w:rPr>
              <w:t>deep learning models (LSTM, Transformer)</w:t>
            </w:r>
            <w:r w:rsidRPr="002036D3">
              <w:rPr>
                <w:sz w:val="16"/>
                <w:szCs w:val="16"/>
              </w:rPr>
              <w:t xml:space="preserve"> for temporal HR data</w:t>
            </w:r>
            <w:r w:rsidRPr="002036D3">
              <w:rPr>
                <w:sz w:val="16"/>
                <w:szCs w:val="16"/>
              </w:rPr>
              <w:br/>
              <w:t xml:space="preserve">• Replace CTGAN with </w:t>
            </w:r>
            <w:r w:rsidRPr="002036D3">
              <w:rPr>
                <w:rStyle w:val="Strong"/>
                <w:sz w:val="16"/>
                <w:szCs w:val="16"/>
              </w:rPr>
              <w:t>VAE / Diffusion models</w:t>
            </w:r>
            <w:r w:rsidRPr="002036D3">
              <w:rPr>
                <w:sz w:val="16"/>
                <w:szCs w:val="16"/>
              </w:rPr>
              <w:br/>
              <w:t xml:space="preserve">• Add </w:t>
            </w:r>
            <w:r w:rsidRPr="002036D3">
              <w:rPr>
                <w:rStyle w:val="Strong"/>
                <w:sz w:val="16"/>
                <w:szCs w:val="16"/>
              </w:rPr>
              <w:t>explainable AI (SHAP/LIME)</w:t>
            </w:r>
            <w:r w:rsidRPr="002036D3">
              <w:rPr>
                <w:sz w:val="16"/>
                <w:szCs w:val="16"/>
              </w:rPr>
              <w:t xml:space="preserve"> for HR trust</w:t>
            </w:r>
          </w:p>
        </w:tc>
      </w:tr>
      <w:tr w:rsidR="0056684A" w:rsidRPr="0056684A" w14:paraId="3C9F3348" w14:textId="2AD800D4" w:rsidTr="00BD74A6">
        <w:tc>
          <w:tcPr>
            <w:tcW w:w="0" w:type="auto"/>
            <w:hideMark/>
          </w:tcPr>
          <w:p w14:paraId="7E6FDAD2" w14:textId="29411E8E" w:rsidR="0056684A" w:rsidRPr="0056684A" w:rsidRDefault="002036D3" w:rsidP="009871C3">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3</w:t>
            </w:r>
          </w:p>
        </w:tc>
        <w:tc>
          <w:tcPr>
            <w:tcW w:w="0" w:type="auto"/>
            <w:hideMark/>
          </w:tcPr>
          <w:p w14:paraId="242AAB18" w14:textId="20A71C6B" w:rsidR="0056684A" w:rsidRPr="00B678CE" w:rsidRDefault="00B678CE" w:rsidP="009871C3">
            <w:pPr>
              <w:spacing w:after="0" w:line="240" w:lineRule="auto"/>
              <w:rPr>
                <w:rFonts w:ascii="Times New Roman" w:eastAsia="Times New Roman" w:hAnsi="Times New Roman" w:cs="Times New Roman"/>
                <w:sz w:val="16"/>
                <w:szCs w:val="16"/>
                <w:lang w:val="pt-BR" w:eastAsia="en-IN"/>
              </w:rPr>
            </w:pPr>
            <w:r w:rsidRPr="00B678CE">
              <w:rPr>
                <w:sz w:val="16"/>
                <w:szCs w:val="16"/>
                <w:lang w:val="pt-BR"/>
              </w:rPr>
              <w:t>Puja Kumari</w:t>
            </w:r>
            <w:r w:rsidR="00BF3557">
              <w:rPr>
                <w:sz w:val="16"/>
                <w:szCs w:val="16"/>
              </w:rPr>
              <w:t>&amp; 202</w:t>
            </w:r>
            <w:r w:rsidR="00BF3557">
              <w:rPr>
                <w:sz w:val="16"/>
                <w:szCs w:val="16"/>
              </w:rPr>
              <w:t>4</w:t>
            </w:r>
          </w:p>
        </w:tc>
        <w:tc>
          <w:tcPr>
            <w:tcW w:w="0" w:type="auto"/>
            <w:hideMark/>
          </w:tcPr>
          <w:p w14:paraId="13F2747D" w14:textId="5DCE7872" w:rsidR="0056684A" w:rsidRPr="002036D3" w:rsidRDefault="00060C61" w:rsidP="00B678CE">
            <w:pPr>
              <w:spacing w:after="0" w:line="240" w:lineRule="auto"/>
              <w:rPr>
                <w:rFonts w:ascii="Times New Roman" w:eastAsia="Times New Roman" w:hAnsi="Times New Roman" w:cs="Times New Roman"/>
                <w:sz w:val="16"/>
                <w:szCs w:val="16"/>
                <w:lang w:val="en-IN" w:eastAsia="en-IN"/>
              </w:rPr>
            </w:pPr>
            <w:r w:rsidRPr="00060C61">
              <w:rPr>
                <w:sz w:val="16"/>
                <w:szCs w:val="16"/>
              </w:rPr>
              <w:t>Predictive models (presumably regression/ML based) for pricing optimization</w:t>
            </w:r>
          </w:p>
        </w:tc>
        <w:tc>
          <w:tcPr>
            <w:tcW w:w="0" w:type="auto"/>
            <w:hideMark/>
          </w:tcPr>
          <w:p w14:paraId="576B9ECC" w14:textId="61B6CC52"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rStyle w:val="Strong"/>
                <w:sz w:val="16"/>
                <w:szCs w:val="16"/>
              </w:rPr>
              <w:t>Journal Paper (Review Article)</w:t>
            </w:r>
            <w:r w:rsidRPr="002036D3">
              <w:rPr>
                <w:sz w:val="16"/>
                <w:szCs w:val="16"/>
              </w:rPr>
              <w:t xml:space="preserve"> – </w:t>
            </w:r>
            <w:proofErr w:type="spellStart"/>
            <w:r w:rsidRPr="002036D3">
              <w:rPr>
                <w:sz w:val="16"/>
                <w:szCs w:val="16"/>
              </w:rPr>
              <w:t>AppliedMath</w:t>
            </w:r>
            <w:proofErr w:type="spellEnd"/>
            <w:r w:rsidRPr="002036D3">
              <w:rPr>
                <w:sz w:val="16"/>
                <w:szCs w:val="16"/>
              </w:rPr>
              <w:t xml:space="preserve"> (MDPI)</w:t>
            </w:r>
          </w:p>
        </w:tc>
        <w:tc>
          <w:tcPr>
            <w:tcW w:w="0" w:type="auto"/>
            <w:hideMark/>
          </w:tcPr>
          <w:p w14:paraId="56B7EB93" w14:textId="22A36BF0" w:rsidR="0056684A" w:rsidRPr="002036D3" w:rsidRDefault="00D01C55" w:rsidP="009871C3">
            <w:pPr>
              <w:spacing w:after="0" w:line="240" w:lineRule="auto"/>
              <w:rPr>
                <w:rFonts w:ascii="Times New Roman" w:eastAsia="Times New Roman" w:hAnsi="Times New Roman" w:cs="Times New Roman"/>
                <w:sz w:val="16"/>
                <w:szCs w:val="16"/>
                <w:lang w:val="en-IN" w:eastAsia="en-IN"/>
              </w:rPr>
            </w:pPr>
            <w:r w:rsidRPr="00D01C55">
              <w:rPr>
                <w:sz w:val="16"/>
                <w:szCs w:val="16"/>
              </w:rPr>
              <w:t>Favorita Grocery Sales Forecasting Dataset</w:t>
            </w:r>
          </w:p>
        </w:tc>
        <w:tc>
          <w:tcPr>
            <w:tcW w:w="0" w:type="auto"/>
            <w:hideMark/>
          </w:tcPr>
          <w:p w14:paraId="68D53CB8" w14:textId="0AC24138"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sz w:val="16"/>
                <w:szCs w:val="16"/>
              </w:rPr>
              <w:t>Logistic Regression</w:t>
            </w:r>
            <w:r w:rsidRPr="002036D3">
              <w:rPr>
                <w:sz w:val="16"/>
                <w:szCs w:val="16"/>
              </w:rPr>
              <w:br/>
              <w:t>• Random Forest</w:t>
            </w:r>
            <w:r w:rsidRPr="002036D3">
              <w:rPr>
                <w:sz w:val="16"/>
                <w:szCs w:val="16"/>
              </w:rPr>
              <w:br/>
              <w:t xml:space="preserve">• </w:t>
            </w:r>
            <w:proofErr w:type="spellStart"/>
            <w:r w:rsidRPr="002036D3">
              <w:rPr>
                <w:sz w:val="16"/>
                <w:szCs w:val="16"/>
              </w:rPr>
              <w:t>XGBoost</w:t>
            </w:r>
            <w:proofErr w:type="spellEnd"/>
            <w:r w:rsidRPr="002036D3">
              <w:rPr>
                <w:sz w:val="16"/>
                <w:szCs w:val="16"/>
              </w:rPr>
              <w:br/>
              <w:t xml:space="preserve">• </w:t>
            </w:r>
            <w:proofErr w:type="spellStart"/>
            <w:r w:rsidRPr="002036D3">
              <w:rPr>
                <w:sz w:val="16"/>
                <w:szCs w:val="16"/>
              </w:rPr>
              <w:t>ExtraTrees</w:t>
            </w:r>
            <w:proofErr w:type="spellEnd"/>
            <w:r w:rsidRPr="002036D3">
              <w:rPr>
                <w:sz w:val="16"/>
                <w:szCs w:val="16"/>
              </w:rPr>
              <w:br/>
              <w:t>• SVM</w:t>
            </w:r>
            <w:r w:rsidRPr="002036D3">
              <w:rPr>
                <w:sz w:val="16"/>
                <w:szCs w:val="16"/>
              </w:rPr>
              <w:br/>
              <w:t>• Neural Networks</w:t>
            </w:r>
            <w:r w:rsidRPr="002036D3">
              <w:rPr>
                <w:sz w:val="16"/>
                <w:szCs w:val="16"/>
              </w:rPr>
              <w:br/>
              <w:t>• Ensemble &amp; boosting methods</w:t>
            </w:r>
          </w:p>
        </w:tc>
        <w:tc>
          <w:tcPr>
            <w:tcW w:w="0" w:type="auto"/>
            <w:hideMark/>
          </w:tcPr>
          <w:p w14:paraId="57874246" w14:textId="3B20E079"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proofErr w:type="spellStart"/>
            <w:r w:rsidRPr="002036D3">
              <w:rPr>
                <w:rStyle w:val="Strong"/>
                <w:sz w:val="16"/>
                <w:szCs w:val="16"/>
              </w:rPr>
              <w:t>XGBoost</w:t>
            </w:r>
            <w:proofErr w:type="spellEnd"/>
            <w:r w:rsidRPr="002036D3">
              <w:rPr>
                <w:rStyle w:val="Strong"/>
                <w:sz w:val="16"/>
                <w:szCs w:val="16"/>
              </w:rPr>
              <w:t xml:space="preserve"> AUC up to 0.95–0.99</w:t>
            </w:r>
            <w:r w:rsidRPr="002036D3">
              <w:rPr>
                <w:sz w:val="16"/>
                <w:szCs w:val="16"/>
              </w:rPr>
              <w:br/>
              <w:t>• Random Forest AUC up to 0.91</w:t>
            </w:r>
            <w:r w:rsidRPr="002036D3">
              <w:rPr>
                <w:sz w:val="16"/>
                <w:szCs w:val="16"/>
              </w:rPr>
              <w:br/>
              <w:t>• Neural Networks AUC up to 0.92</w:t>
            </w:r>
            <w:r w:rsidRPr="002036D3">
              <w:rPr>
                <w:sz w:val="16"/>
                <w:szCs w:val="16"/>
              </w:rPr>
              <w:br/>
              <w:t>• Logistic Regression AUC ~0.70–0.85</w:t>
            </w:r>
          </w:p>
        </w:tc>
        <w:tc>
          <w:tcPr>
            <w:tcW w:w="1657" w:type="dxa"/>
            <w:hideMark/>
          </w:tcPr>
          <w:p w14:paraId="7B0652B0" w14:textId="41925C2C"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sz w:val="16"/>
                <w:szCs w:val="16"/>
              </w:rPr>
              <w:t>No new model proposed (review-based study)</w:t>
            </w:r>
            <w:r w:rsidRPr="002036D3">
              <w:rPr>
                <w:sz w:val="16"/>
                <w:szCs w:val="16"/>
              </w:rPr>
              <w:br/>
              <w:t xml:space="preserve">• Limited discussion on </w:t>
            </w:r>
            <w:r w:rsidRPr="002036D3">
              <w:rPr>
                <w:rStyle w:val="Strong"/>
                <w:sz w:val="16"/>
                <w:szCs w:val="16"/>
              </w:rPr>
              <w:t>real-time deployment</w:t>
            </w:r>
            <w:r w:rsidRPr="002036D3">
              <w:rPr>
                <w:sz w:val="16"/>
                <w:szCs w:val="16"/>
              </w:rPr>
              <w:br/>
              <w:t xml:space="preserve">• Inconsistent reporting of </w:t>
            </w:r>
            <w:r w:rsidRPr="002036D3">
              <w:rPr>
                <w:rStyle w:val="Strong"/>
                <w:sz w:val="16"/>
                <w:szCs w:val="16"/>
              </w:rPr>
              <w:t>fairness and bias metrics</w:t>
            </w:r>
            <w:r w:rsidRPr="002036D3">
              <w:rPr>
                <w:sz w:val="16"/>
                <w:szCs w:val="16"/>
              </w:rPr>
              <w:t xml:space="preserve"> across studies</w:t>
            </w:r>
          </w:p>
        </w:tc>
        <w:tc>
          <w:tcPr>
            <w:tcW w:w="2583" w:type="dxa"/>
          </w:tcPr>
          <w:p w14:paraId="3BA49C89" w14:textId="556C7964" w:rsidR="0056684A" w:rsidRPr="002036D3" w:rsidRDefault="002036D3" w:rsidP="009871C3">
            <w:pPr>
              <w:spacing w:after="0" w:line="240" w:lineRule="auto"/>
              <w:rPr>
                <w:rFonts w:ascii="Times New Roman" w:eastAsia="Times New Roman" w:hAnsi="Times New Roman" w:cs="Times New Roman"/>
                <w:sz w:val="16"/>
                <w:szCs w:val="16"/>
                <w:lang w:val="en-IN" w:eastAsia="en-IN"/>
              </w:rPr>
            </w:pPr>
            <w:r w:rsidRPr="002036D3">
              <w:rPr>
                <w:sz w:val="16"/>
                <w:szCs w:val="16"/>
              </w:rPr>
              <w:t xml:space="preserve">Develop </w:t>
            </w:r>
            <w:r w:rsidRPr="002036D3">
              <w:rPr>
                <w:rStyle w:val="Strong"/>
                <w:sz w:val="16"/>
                <w:szCs w:val="16"/>
              </w:rPr>
              <w:t xml:space="preserve">hybrid AI models (e.g., </w:t>
            </w:r>
            <w:proofErr w:type="spellStart"/>
            <w:r w:rsidRPr="002036D3">
              <w:rPr>
                <w:rStyle w:val="Strong"/>
                <w:sz w:val="16"/>
                <w:szCs w:val="16"/>
              </w:rPr>
              <w:t>XGBoost</w:t>
            </w:r>
            <w:proofErr w:type="spellEnd"/>
            <w:r w:rsidRPr="002036D3">
              <w:rPr>
                <w:rStyle w:val="Strong"/>
                <w:sz w:val="16"/>
                <w:szCs w:val="16"/>
              </w:rPr>
              <w:t xml:space="preserve"> + ANN / SMOTEDNN)</w:t>
            </w:r>
            <w:r w:rsidRPr="002036D3">
              <w:rPr>
                <w:sz w:val="16"/>
                <w:szCs w:val="16"/>
              </w:rPr>
              <w:br/>
              <w:t xml:space="preserve">• Improve </w:t>
            </w:r>
            <w:r w:rsidRPr="002036D3">
              <w:rPr>
                <w:rStyle w:val="Strong"/>
                <w:sz w:val="16"/>
                <w:szCs w:val="16"/>
              </w:rPr>
              <w:t>explainable AI (SHAP, LIME)</w:t>
            </w:r>
            <w:r w:rsidRPr="002036D3">
              <w:rPr>
                <w:sz w:val="16"/>
                <w:szCs w:val="16"/>
              </w:rPr>
              <w:t xml:space="preserve"> for HR trust</w:t>
            </w:r>
            <w:r w:rsidRPr="002036D3">
              <w:rPr>
                <w:sz w:val="16"/>
                <w:szCs w:val="16"/>
              </w:rPr>
              <w:br/>
              <w:t xml:space="preserve">• Integrate </w:t>
            </w:r>
            <w:r w:rsidRPr="002036D3">
              <w:rPr>
                <w:rStyle w:val="Strong"/>
                <w:sz w:val="16"/>
                <w:szCs w:val="16"/>
              </w:rPr>
              <w:t>fairness, bias, and ethical AI metrics</w:t>
            </w:r>
          </w:p>
        </w:tc>
      </w:tr>
      <w:tr w:rsidR="0056684A" w:rsidRPr="0056684A" w14:paraId="66867FEC" w14:textId="3515FBA0" w:rsidTr="00BD74A6">
        <w:tc>
          <w:tcPr>
            <w:tcW w:w="0" w:type="auto"/>
            <w:hideMark/>
          </w:tcPr>
          <w:p w14:paraId="427F290C" w14:textId="774C0825" w:rsidR="0056684A" w:rsidRPr="0056684A" w:rsidRDefault="002036D3" w:rsidP="009871C3">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4</w:t>
            </w:r>
          </w:p>
        </w:tc>
        <w:tc>
          <w:tcPr>
            <w:tcW w:w="0" w:type="auto"/>
            <w:hideMark/>
          </w:tcPr>
          <w:p w14:paraId="23568DAC" w14:textId="443C3FF9" w:rsidR="0056684A" w:rsidRPr="00F45DE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Mamta B. Savadatti</w:t>
            </w:r>
            <w:r w:rsidR="002F154C">
              <w:rPr>
                <w:sz w:val="16"/>
                <w:szCs w:val="16"/>
              </w:rPr>
              <w:t>&amp; 202</w:t>
            </w:r>
            <w:r w:rsidR="002F154C">
              <w:rPr>
                <w:sz w:val="16"/>
                <w:szCs w:val="16"/>
              </w:rPr>
              <w:t>2</w:t>
            </w:r>
          </w:p>
        </w:tc>
        <w:tc>
          <w:tcPr>
            <w:tcW w:w="0" w:type="auto"/>
            <w:hideMark/>
          </w:tcPr>
          <w:p w14:paraId="0A701F91" w14:textId="77777777" w:rsidR="00B678CE" w:rsidRPr="00B678CE" w:rsidRDefault="00B678CE" w:rsidP="00B678CE">
            <w:pPr>
              <w:spacing w:after="0" w:line="240" w:lineRule="auto"/>
              <w:rPr>
                <w:sz w:val="16"/>
                <w:szCs w:val="16"/>
              </w:rPr>
            </w:pPr>
            <w:r w:rsidRPr="00B678CE">
              <w:rPr>
                <w:sz w:val="16"/>
                <w:szCs w:val="16"/>
              </w:rPr>
              <w:t>An Overview of Predictive Analysis based on</w:t>
            </w:r>
          </w:p>
          <w:p w14:paraId="4A85D0EE" w14:textId="0A77ACE2" w:rsidR="0056684A" w:rsidRPr="00F45DE9" w:rsidRDefault="00B678CE" w:rsidP="00B678CE">
            <w:pPr>
              <w:spacing w:after="0" w:line="240" w:lineRule="auto"/>
              <w:rPr>
                <w:rFonts w:ascii="Times New Roman" w:eastAsia="Times New Roman" w:hAnsi="Times New Roman" w:cs="Times New Roman"/>
                <w:sz w:val="16"/>
                <w:szCs w:val="16"/>
                <w:lang w:val="en-IN" w:eastAsia="en-IN"/>
              </w:rPr>
            </w:pPr>
            <w:r w:rsidRPr="00B678CE">
              <w:rPr>
                <w:sz w:val="16"/>
                <w:szCs w:val="16"/>
              </w:rPr>
              <w:lastRenderedPageBreak/>
              <w:t>Machine learning Techniques</w:t>
            </w:r>
          </w:p>
        </w:tc>
        <w:tc>
          <w:tcPr>
            <w:tcW w:w="0" w:type="auto"/>
            <w:hideMark/>
          </w:tcPr>
          <w:p w14:paraId="0AAD2550" w14:textId="4469636E"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lastRenderedPageBreak/>
              <w:t>Journal Paper (IEEE Access – Review/Bibliometric Study)</w:t>
            </w:r>
          </w:p>
        </w:tc>
        <w:tc>
          <w:tcPr>
            <w:tcW w:w="0" w:type="auto"/>
            <w:hideMark/>
          </w:tcPr>
          <w:p w14:paraId="2F7D224A" w14:textId="33810AAB" w:rsidR="0056684A" w:rsidRPr="00F45DE9" w:rsidRDefault="00E24E5E" w:rsidP="009871C3">
            <w:pPr>
              <w:spacing w:after="0" w:line="240" w:lineRule="auto"/>
              <w:rPr>
                <w:rFonts w:ascii="Times New Roman" w:eastAsia="Times New Roman" w:hAnsi="Times New Roman" w:cs="Times New Roman"/>
                <w:sz w:val="16"/>
                <w:szCs w:val="16"/>
                <w:lang w:val="en-IN" w:eastAsia="en-IN"/>
              </w:rPr>
            </w:pPr>
            <w:proofErr w:type="spellStart"/>
            <w:r w:rsidRPr="00E24E5E">
              <w:rPr>
                <w:b/>
                <w:bCs/>
                <w:sz w:val="16"/>
                <w:szCs w:val="16"/>
              </w:rPr>
              <w:t>Retailrocket</w:t>
            </w:r>
            <w:proofErr w:type="spellEnd"/>
            <w:r w:rsidRPr="00E24E5E">
              <w:rPr>
                <w:b/>
                <w:bCs/>
                <w:sz w:val="16"/>
                <w:szCs w:val="16"/>
              </w:rPr>
              <w:t xml:space="preserve"> E-Commerce Dataset</w:t>
            </w:r>
          </w:p>
        </w:tc>
        <w:tc>
          <w:tcPr>
            <w:tcW w:w="0" w:type="auto"/>
            <w:hideMark/>
          </w:tcPr>
          <w:p w14:paraId="6E993B82" w14:textId="4D9E78A8"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t>Bibliometric analysis</w:t>
            </w:r>
            <w:r w:rsidRPr="00F45DE9">
              <w:rPr>
                <w:sz w:val="16"/>
                <w:szCs w:val="16"/>
              </w:rPr>
              <w:br/>
              <w:t>• Scientific mapping</w:t>
            </w:r>
            <w:r w:rsidRPr="00F45DE9">
              <w:rPr>
                <w:sz w:val="16"/>
                <w:szCs w:val="16"/>
              </w:rPr>
              <w:br/>
              <w:t>• Keyword co-occurrence analysis</w:t>
            </w:r>
          </w:p>
        </w:tc>
        <w:tc>
          <w:tcPr>
            <w:tcW w:w="0" w:type="auto"/>
            <w:hideMark/>
          </w:tcPr>
          <w:p w14:paraId="078CE723" w14:textId="7F4D3DE8"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t>Not predictive performance (review study); outcomes include:</w:t>
            </w:r>
            <w:r w:rsidRPr="00F45DE9">
              <w:rPr>
                <w:sz w:val="16"/>
                <w:szCs w:val="16"/>
              </w:rPr>
              <w:br/>
            </w:r>
            <w:r w:rsidRPr="00F45DE9">
              <w:rPr>
                <w:sz w:val="16"/>
                <w:szCs w:val="16"/>
              </w:rPr>
              <w:lastRenderedPageBreak/>
              <w:t xml:space="preserve">• Identification of </w:t>
            </w:r>
            <w:r w:rsidRPr="00F45DE9">
              <w:rPr>
                <w:rStyle w:val="Strong"/>
                <w:sz w:val="16"/>
                <w:szCs w:val="16"/>
              </w:rPr>
              <w:t>top journals &amp; conferences</w:t>
            </w:r>
            <w:r w:rsidRPr="00F45DE9">
              <w:rPr>
                <w:sz w:val="16"/>
                <w:szCs w:val="16"/>
              </w:rPr>
              <w:br/>
              <w:t xml:space="preserve">• Key themes: </w:t>
            </w:r>
            <w:r w:rsidRPr="00F45DE9">
              <w:rPr>
                <w:rStyle w:val="Emphasis"/>
                <w:sz w:val="16"/>
                <w:szCs w:val="16"/>
              </w:rPr>
              <w:t>retention, CS education, gender, programming</w:t>
            </w:r>
            <w:r w:rsidRPr="00F45DE9">
              <w:rPr>
                <w:sz w:val="16"/>
                <w:szCs w:val="16"/>
              </w:rPr>
              <w:br/>
              <w:t xml:space="preserve">• Publication growth rate ≈ </w:t>
            </w:r>
            <w:r w:rsidRPr="00F45DE9">
              <w:rPr>
                <w:rStyle w:val="Strong"/>
                <w:sz w:val="16"/>
                <w:szCs w:val="16"/>
              </w:rPr>
              <w:t>10.5% annually</w:t>
            </w:r>
          </w:p>
        </w:tc>
        <w:tc>
          <w:tcPr>
            <w:tcW w:w="1657" w:type="dxa"/>
            <w:hideMark/>
          </w:tcPr>
          <w:p w14:paraId="438BD566" w14:textId="553573B4"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lastRenderedPageBreak/>
              <w:t>No predictive or ML model proposed</w:t>
            </w:r>
          </w:p>
        </w:tc>
        <w:tc>
          <w:tcPr>
            <w:tcW w:w="2583" w:type="dxa"/>
          </w:tcPr>
          <w:p w14:paraId="27630A62" w14:textId="417230BC"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t xml:space="preserve">• Develop </w:t>
            </w:r>
            <w:r w:rsidRPr="00F45DE9">
              <w:rPr>
                <w:rStyle w:val="Strong"/>
                <w:sz w:val="16"/>
                <w:szCs w:val="16"/>
              </w:rPr>
              <w:t>predictive ML/DL models</w:t>
            </w:r>
            <w:r w:rsidRPr="00F45DE9">
              <w:rPr>
                <w:sz w:val="16"/>
                <w:szCs w:val="16"/>
              </w:rPr>
              <w:t xml:space="preserve"> for student attrition</w:t>
            </w:r>
            <w:r w:rsidRPr="00F45DE9">
              <w:rPr>
                <w:sz w:val="16"/>
                <w:szCs w:val="16"/>
              </w:rPr>
              <w:br/>
              <w:t xml:space="preserve">• Apply </w:t>
            </w:r>
            <w:r w:rsidRPr="00F45DE9">
              <w:rPr>
                <w:rStyle w:val="Strong"/>
                <w:sz w:val="16"/>
                <w:szCs w:val="16"/>
              </w:rPr>
              <w:t>learning analytics and deep learning</w:t>
            </w:r>
            <w:r w:rsidRPr="00F45DE9">
              <w:rPr>
                <w:sz w:val="16"/>
                <w:szCs w:val="16"/>
              </w:rPr>
              <w:t xml:space="preserve"> on student data</w:t>
            </w:r>
          </w:p>
        </w:tc>
      </w:tr>
      <w:tr w:rsidR="0056684A" w:rsidRPr="00F45DE9" w14:paraId="467EB9F6" w14:textId="1D92229A" w:rsidTr="00BD74A6">
        <w:tc>
          <w:tcPr>
            <w:tcW w:w="0" w:type="auto"/>
            <w:hideMark/>
          </w:tcPr>
          <w:p w14:paraId="50E660B8" w14:textId="283E2DD9"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rFonts w:ascii="Times New Roman" w:eastAsia="Times New Roman" w:hAnsi="Times New Roman" w:cs="Times New Roman"/>
                <w:sz w:val="16"/>
                <w:szCs w:val="16"/>
                <w:lang w:val="en-IN" w:eastAsia="en-IN"/>
              </w:rPr>
              <w:t>5</w:t>
            </w:r>
          </w:p>
        </w:tc>
        <w:tc>
          <w:tcPr>
            <w:tcW w:w="0" w:type="auto"/>
            <w:hideMark/>
          </w:tcPr>
          <w:p w14:paraId="31194078" w14:textId="566F08F3" w:rsidR="0056684A" w:rsidRPr="00F45DE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Mamta B. Savadatti</w:t>
            </w:r>
            <w:r w:rsidR="002F154C">
              <w:rPr>
                <w:sz w:val="16"/>
                <w:szCs w:val="16"/>
              </w:rPr>
              <w:t>&amp; 2025</w:t>
            </w:r>
          </w:p>
        </w:tc>
        <w:tc>
          <w:tcPr>
            <w:tcW w:w="0" w:type="auto"/>
            <w:hideMark/>
          </w:tcPr>
          <w:p w14:paraId="64920914" w14:textId="77777777" w:rsidR="00B678CE" w:rsidRPr="00B678CE" w:rsidRDefault="00B678CE" w:rsidP="00B678CE">
            <w:pPr>
              <w:spacing w:after="0" w:line="240" w:lineRule="auto"/>
              <w:rPr>
                <w:sz w:val="16"/>
                <w:szCs w:val="16"/>
              </w:rPr>
            </w:pPr>
            <w:r w:rsidRPr="00B678CE">
              <w:rPr>
                <w:sz w:val="16"/>
                <w:szCs w:val="16"/>
              </w:rPr>
              <w:t>Adaptive Price Optimization: Leveraging Google</w:t>
            </w:r>
          </w:p>
          <w:p w14:paraId="30CB1C54" w14:textId="5173425F" w:rsidR="0056684A" w:rsidRPr="00F45DE9" w:rsidRDefault="00B678CE" w:rsidP="00B678CE">
            <w:pPr>
              <w:spacing w:after="0" w:line="240" w:lineRule="auto"/>
              <w:rPr>
                <w:rFonts w:ascii="Times New Roman" w:eastAsia="Times New Roman" w:hAnsi="Times New Roman" w:cs="Times New Roman"/>
                <w:sz w:val="16"/>
                <w:szCs w:val="16"/>
                <w:lang w:val="en-IN" w:eastAsia="en-IN"/>
              </w:rPr>
            </w:pPr>
            <w:r w:rsidRPr="00B678CE">
              <w:rPr>
                <w:sz w:val="16"/>
                <w:szCs w:val="16"/>
              </w:rPr>
              <w:t>Cloud AI for Real-Time Retail Transformation</w:t>
            </w:r>
          </w:p>
        </w:tc>
        <w:tc>
          <w:tcPr>
            <w:tcW w:w="0" w:type="auto"/>
            <w:hideMark/>
          </w:tcPr>
          <w:p w14:paraId="7B0A8918" w14:textId="5C5B4E02"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rStyle w:val="Strong"/>
                <w:sz w:val="16"/>
                <w:szCs w:val="16"/>
              </w:rPr>
              <w:t>Journal Paper</w:t>
            </w:r>
            <w:r w:rsidRPr="00F45DE9">
              <w:rPr>
                <w:sz w:val="16"/>
                <w:szCs w:val="16"/>
              </w:rPr>
              <w:t xml:space="preserve"> (Expert Systems with Applications – Elsevier)</w:t>
            </w:r>
          </w:p>
        </w:tc>
        <w:tc>
          <w:tcPr>
            <w:tcW w:w="0" w:type="auto"/>
            <w:hideMark/>
          </w:tcPr>
          <w:p w14:paraId="5E3A61F7" w14:textId="65C0367F" w:rsidR="0056684A" w:rsidRPr="00F45DE9" w:rsidRDefault="00550C5A" w:rsidP="009871C3">
            <w:pPr>
              <w:spacing w:after="0" w:line="240" w:lineRule="auto"/>
              <w:rPr>
                <w:rFonts w:ascii="Times New Roman" w:eastAsia="Times New Roman" w:hAnsi="Times New Roman" w:cs="Times New Roman"/>
                <w:sz w:val="16"/>
                <w:szCs w:val="16"/>
                <w:lang w:val="en-IN" w:eastAsia="en-IN"/>
              </w:rPr>
            </w:pPr>
            <w:r w:rsidRPr="00550C5A">
              <w:rPr>
                <w:b/>
                <w:bCs/>
                <w:sz w:val="16"/>
                <w:szCs w:val="16"/>
              </w:rPr>
              <w:t>Price Optimization Dataset</w:t>
            </w:r>
          </w:p>
        </w:tc>
        <w:tc>
          <w:tcPr>
            <w:tcW w:w="0" w:type="auto"/>
            <w:hideMark/>
          </w:tcPr>
          <w:p w14:paraId="00CD3180" w14:textId="620357D8"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t>Random Forest (best model)</w:t>
            </w:r>
            <w:r w:rsidRPr="00F45DE9">
              <w:rPr>
                <w:sz w:val="16"/>
                <w:szCs w:val="16"/>
              </w:rPr>
              <w:br/>
              <w:t xml:space="preserve">• Logistic Regression (LASSO, Ridge, </w:t>
            </w:r>
            <w:proofErr w:type="spellStart"/>
            <w:r w:rsidRPr="00F45DE9">
              <w:rPr>
                <w:sz w:val="16"/>
                <w:szCs w:val="16"/>
              </w:rPr>
              <w:t>ElasticNet</w:t>
            </w:r>
            <w:proofErr w:type="spellEnd"/>
            <w:r w:rsidRPr="00F45DE9">
              <w:rPr>
                <w:sz w:val="16"/>
                <w:szCs w:val="16"/>
              </w:rPr>
              <w:t>)</w:t>
            </w:r>
            <w:r w:rsidRPr="00F45DE9">
              <w:rPr>
                <w:sz w:val="16"/>
                <w:szCs w:val="16"/>
              </w:rPr>
              <w:br/>
              <w:t>• Decision Tree</w:t>
            </w:r>
            <w:r w:rsidRPr="00F45DE9">
              <w:rPr>
                <w:sz w:val="16"/>
                <w:szCs w:val="16"/>
              </w:rPr>
              <w:br/>
              <w:t>• Naïve Bayes (baseline)</w:t>
            </w:r>
            <w:r w:rsidRPr="00F45DE9">
              <w:rPr>
                <w:sz w:val="16"/>
                <w:szCs w:val="16"/>
              </w:rPr>
              <w:br/>
              <w:t xml:space="preserve">• </w:t>
            </w:r>
            <w:r w:rsidRPr="00F45DE9">
              <w:rPr>
                <w:rStyle w:val="Strong"/>
                <w:sz w:val="16"/>
                <w:szCs w:val="16"/>
              </w:rPr>
              <w:t>ROSE</w:t>
            </w:r>
            <w:r w:rsidRPr="00F45DE9">
              <w:rPr>
                <w:sz w:val="16"/>
                <w:szCs w:val="16"/>
              </w:rPr>
              <w:t xml:space="preserve"> for class imbalance</w:t>
            </w:r>
            <w:r w:rsidRPr="00F45DE9">
              <w:rPr>
                <w:sz w:val="16"/>
                <w:szCs w:val="16"/>
              </w:rPr>
              <w:br/>
              <w:t xml:space="preserve">• </w:t>
            </w:r>
            <w:r w:rsidRPr="00F45DE9">
              <w:rPr>
                <w:rStyle w:val="Strong"/>
                <w:sz w:val="16"/>
                <w:szCs w:val="16"/>
              </w:rPr>
              <w:t>SHAP</w:t>
            </w:r>
            <w:r w:rsidRPr="00F45DE9">
              <w:rPr>
                <w:sz w:val="16"/>
                <w:szCs w:val="16"/>
              </w:rPr>
              <w:t xml:space="preserve"> for explainability</w:t>
            </w:r>
          </w:p>
        </w:tc>
        <w:tc>
          <w:tcPr>
            <w:tcW w:w="0" w:type="auto"/>
            <w:hideMark/>
          </w:tcPr>
          <w:p w14:paraId="5AF0BD23" w14:textId="431C7BC6"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rStyle w:val="Strong"/>
                <w:sz w:val="16"/>
                <w:szCs w:val="16"/>
              </w:rPr>
              <w:t>Random Forest (best):</w:t>
            </w:r>
            <w:r w:rsidRPr="00F45DE9">
              <w:rPr>
                <w:sz w:val="16"/>
                <w:szCs w:val="16"/>
              </w:rPr>
              <w:br/>
              <w:t xml:space="preserve">• AUC ≈ </w:t>
            </w:r>
            <w:r w:rsidRPr="00F45DE9">
              <w:rPr>
                <w:rStyle w:val="Strong"/>
                <w:sz w:val="16"/>
                <w:szCs w:val="16"/>
              </w:rPr>
              <w:t>99%</w:t>
            </w:r>
            <w:r w:rsidRPr="00F45DE9">
              <w:rPr>
                <w:sz w:val="16"/>
                <w:szCs w:val="16"/>
              </w:rPr>
              <w:br/>
              <w:t xml:space="preserve">• Accuracy ≈ </w:t>
            </w:r>
            <w:r w:rsidRPr="00F45DE9">
              <w:rPr>
                <w:rStyle w:val="Strong"/>
                <w:sz w:val="16"/>
                <w:szCs w:val="16"/>
              </w:rPr>
              <w:t>95%</w:t>
            </w:r>
            <w:r w:rsidRPr="00F45DE9">
              <w:rPr>
                <w:sz w:val="16"/>
                <w:szCs w:val="16"/>
              </w:rPr>
              <w:br/>
              <w:t xml:space="preserve">• Sensitivity ≈ </w:t>
            </w:r>
            <w:r w:rsidRPr="00F45DE9">
              <w:rPr>
                <w:rStyle w:val="Strong"/>
                <w:sz w:val="16"/>
                <w:szCs w:val="16"/>
              </w:rPr>
              <w:t>94%</w:t>
            </w:r>
          </w:p>
        </w:tc>
        <w:tc>
          <w:tcPr>
            <w:tcW w:w="1657" w:type="dxa"/>
            <w:hideMark/>
          </w:tcPr>
          <w:p w14:paraId="6094C60D" w14:textId="620E2112"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t>Some important HR variables unavailable or missing</w:t>
            </w:r>
            <w:r w:rsidRPr="00F45DE9">
              <w:rPr>
                <w:sz w:val="16"/>
                <w:szCs w:val="16"/>
              </w:rPr>
              <w:br/>
              <w:t xml:space="preserve">• </w:t>
            </w:r>
            <w:proofErr w:type="spellStart"/>
            <w:r w:rsidRPr="00F45DE9">
              <w:rPr>
                <w:sz w:val="16"/>
                <w:szCs w:val="16"/>
              </w:rPr>
              <w:t>XGBoost</w:t>
            </w:r>
            <w:proofErr w:type="spellEnd"/>
            <w:r w:rsidRPr="00F45DE9">
              <w:rPr>
                <w:sz w:val="16"/>
                <w:szCs w:val="16"/>
              </w:rPr>
              <w:t xml:space="preserve"> and Neural Networks not tested</w:t>
            </w:r>
          </w:p>
        </w:tc>
        <w:tc>
          <w:tcPr>
            <w:tcW w:w="2583" w:type="dxa"/>
          </w:tcPr>
          <w:p w14:paraId="0A462EFD" w14:textId="00A535F5" w:rsidR="0056684A" w:rsidRPr="00F45DE9" w:rsidRDefault="00F45DE9" w:rsidP="009871C3">
            <w:pPr>
              <w:spacing w:after="0" w:line="240" w:lineRule="auto"/>
              <w:rPr>
                <w:rFonts w:ascii="Times New Roman" w:eastAsia="Times New Roman" w:hAnsi="Times New Roman" w:cs="Times New Roman"/>
                <w:sz w:val="16"/>
                <w:szCs w:val="16"/>
                <w:lang w:val="en-IN" w:eastAsia="en-IN"/>
              </w:rPr>
            </w:pPr>
            <w:r w:rsidRPr="00F45DE9">
              <w:rPr>
                <w:sz w:val="16"/>
                <w:szCs w:val="16"/>
              </w:rPr>
              <w:t xml:space="preserve">• Apply </w:t>
            </w:r>
            <w:proofErr w:type="spellStart"/>
            <w:r w:rsidRPr="00F45DE9">
              <w:rPr>
                <w:rStyle w:val="Strong"/>
                <w:sz w:val="16"/>
                <w:szCs w:val="16"/>
              </w:rPr>
              <w:t>XGBoost</w:t>
            </w:r>
            <w:proofErr w:type="spellEnd"/>
            <w:r w:rsidRPr="00F45DE9">
              <w:rPr>
                <w:rStyle w:val="Strong"/>
                <w:sz w:val="16"/>
                <w:szCs w:val="16"/>
              </w:rPr>
              <w:t xml:space="preserve">, </w:t>
            </w:r>
            <w:proofErr w:type="spellStart"/>
            <w:r w:rsidRPr="00F45DE9">
              <w:rPr>
                <w:rStyle w:val="Strong"/>
                <w:sz w:val="16"/>
                <w:szCs w:val="16"/>
              </w:rPr>
              <w:t>LightGBM</w:t>
            </w:r>
            <w:proofErr w:type="spellEnd"/>
            <w:r w:rsidRPr="00F45DE9">
              <w:rPr>
                <w:rStyle w:val="Strong"/>
                <w:sz w:val="16"/>
                <w:szCs w:val="16"/>
              </w:rPr>
              <w:t>, ANN, Deep Learning models</w:t>
            </w:r>
            <w:r w:rsidRPr="00F45DE9">
              <w:rPr>
                <w:sz w:val="16"/>
                <w:szCs w:val="16"/>
              </w:rPr>
              <w:br/>
              <w:t xml:space="preserve">• Test on </w:t>
            </w:r>
            <w:r w:rsidRPr="00F45DE9">
              <w:rPr>
                <w:rStyle w:val="Strong"/>
                <w:sz w:val="16"/>
                <w:szCs w:val="16"/>
              </w:rPr>
              <w:t>multi-company and cross-country datasets</w:t>
            </w:r>
          </w:p>
        </w:tc>
      </w:tr>
      <w:tr w:rsidR="0056684A" w:rsidRPr="0056684A" w14:paraId="3A168930" w14:textId="41854680" w:rsidTr="00BD74A6">
        <w:tc>
          <w:tcPr>
            <w:tcW w:w="0" w:type="auto"/>
            <w:hideMark/>
          </w:tcPr>
          <w:p w14:paraId="06B0F906" w14:textId="331B759B" w:rsidR="0056684A" w:rsidRPr="0056684A" w:rsidRDefault="00F45DE9" w:rsidP="009871C3">
            <w:pPr>
              <w:spacing w:after="0" w:line="240" w:lineRule="auto"/>
              <w:rPr>
                <w:rFonts w:ascii="Times New Roman" w:eastAsia="Times New Roman" w:hAnsi="Times New Roman" w:cs="Times New Roman"/>
                <w:sz w:val="18"/>
                <w:szCs w:val="18"/>
                <w:lang w:val="en-IN" w:eastAsia="en-IN"/>
              </w:rPr>
            </w:pPr>
            <w:r>
              <w:rPr>
                <w:rFonts w:ascii="Times New Roman" w:eastAsia="Times New Roman" w:hAnsi="Times New Roman" w:cs="Times New Roman"/>
                <w:sz w:val="18"/>
                <w:szCs w:val="18"/>
                <w:lang w:val="en-IN" w:eastAsia="en-IN"/>
              </w:rPr>
              <w:t>6</w:t>
            </w:r>
          </w:p>
        </w:tc>
        <w:tc>
          <w:tcPr>
            <w:tcW w:w="0" w:type="auto"/>
            <w:hideMark/>
          </w:tcPr>
          <w:p w14:paraId="4E4E08CF" w14:textId="62FDECEF" w:rsidR="0056684A" w:rsidRPr="00892FA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 xml:space="preserve">Aravind Kumar </w:t>
            </w:r>
            <w:proofErr w:type="spellStart"/>
            <w:r w:rsidRPr="00B678CE">
              <w:rPr>
                <w:sz w:val="16"/>
                <w:szCs w:val="16"/>
              </w:rPr>
              <w:t>Kalusivalingam</w:t>
            </w:r>
            <w:proofErr w:type="spellEnd"/>
            <w:r w:rsidR="002F154C">
              <w:rPr>
                <w:sz w:val="16"/>
                <w:szCs w:val="16"/>
              </w:rPr>
              <w:t>&amp; 202</w:t>
            </w:r>
            <w:r w:rsidR="002F154C">
              <w:rPr>
                <w:sz w:val="16"/>
                <w:szCs w:val="16"/>
              </w:rPr>
              <w:t>2</w:t>
            </w:r>
          </w:p>
        </w:tc>
        <w:tc>
          <w:tcPr>
            <w:tcW w:w="0" w:type="auto"/>
            <w:hideMark/>
          </w:tcPr>
          <w:p w14:paraId="22B4DECB" w14:textId="2123E167" w:rsidR="0056684A" w:rsidRPr="00892FA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Optimizing E-Commerce Revenue: Leveraging Reinforcement Learning and Neural Networks for AI-Powered Dynamic Pricing</w:t>
            </w:r>
          </w:p>
        </w:tc>
        <w:tc>
          <w:tcPr>
            <w:tcW w:w="0" w:type="auto"/>
            <w:hideMark/>
          </w:tcPr>
          <w:p w14:paraId="0FD3D350" w14:textId="0112A9C7" w:rsidR="0056684A" w:rsidRPr="00892FA9" w:rsidRDefault="00F45DE9" w:rsidP="009871C3">
            <w:pPr>
              <w:spacing w:after="0" w:line="240" w:lineRule="auto"/>
              <w:rPr>
                <w:rFonts w:ascii="Times New Roman" w:eastAsia="Times New Roman" w:hAnsi="Times New Roman" w:cs="Times New Roman"/>
                <w:sz w:val="16"/>
                <w:szCs w:val="16"/>
                <w:lang w:val="en-IN" w:eastAsia="en-IN"/>
              </w:rPr>
            </w:pPr>
            <w:r w:rsidRPr="00892FA9">
              <w:rPr>
                <w:rStyle w:val="Strong"/>
                <w:sz w:val="16"/>
                <w:szCs w:val="16"/>
              </w:rPr>
              <w:t>Journal Paper</w:t>
            </w:r>
            <w:r w:rsidRPr="00892FA9">
              <w:rPr>
                <w:sz w:val="16"/>
                <w:szCs w:val="16"/>
              </w:rPr>
              <w:t xml:space="preserve"> (Computers – MDPI)</w:t>
            </w:r>
          </w:p>
        </w:tc>
        <w:tc>
          <w:tcPr>
            <w:tcW w:w="0" w:type="auto"/>
            <w:hideMark/>
          </w:tcPr>
          <w:p w14:paraId="4C5E5511" w14:textId="53C03BE5" w:rsidR="0056684A" w:rsidRPr="00892FA9" w:rsidRDefault="00550C5A" w:rsidP="009871C3">
            <w:pPr>
              <w:spacing w:after="0" w:line="240" w:lineRule="auto"/>
              <w:rPr>
                <w:rFonts w:ascii="Times New Roman" w:eastAsia="Times New Roman" w:hAnsi="Times New Roman" w:cs="Times New Roman"/>
                <w:sz w:val="16"/>
                <w:szCs w:val="16"/>
                <w:lang w:val="en-IN" w:eastAsia="en-IN"/>
              </w:rPr>
            </w:pPr>
            <w:r w:rsidRPr="00550C5A">
              <w:rPr>
                <w:b/>
                <w:bCs/>
                <w:sz w:val="16"/>
                <w:szCs w:val="16"/>
              </w:rPr>
              <w:t>Online Retail Sales Dataset (UCI/Kaggle)</w:t>
            </w:r>
          </w:p>
        </w:tc>
        <w:tc>
          <w:tcPr>
            <w:tcW w:w="0" w:type="auto"/>
            <w:hideMark/>
          </w:tcPr>
          <w:p w14:paraId="59F23F12" w14:textId="66FD6937"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rStyle w:val="Strong"/>
                <w:sz w:val="16"/>
                <w:szCs w:val="16"/>
              </w:rPr>
              <w:t>LSTM (RNN-based)</w:t>
            </w:r>
            <w:r w:rsidRPr="00892FA9">
              <w:rPr>
                <w:sz w:val="16"/>
                <w:szCs w:val="16"/>
              </w:rPr>
              <w:br/>
              <w:t xml:space="preserve">• </w:t>
            </w:r>
            <w:r w:rsidRPr="00892FA9">
              <w:rPr>
                <w:rStyle w:val="Strong"/>
                <w:sz w:val="16"/>
                <w:szCs w:val="16"/>
              </w:rPr>
              <w:t>1D-CNN</w:t>
            </w:r>
          </w:p>
        </w:tc>
        <w:tc>
          <w:tcPr>
            <w:tcW w:w="0" w:type="auto"/>
            <w:hideMark/>
          </w:tcPr>
          <w:p w14:paraId="3D6A83D6" w14:textId="16AA301D"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 xml:space="preserve">LSTM Accuracy: </w:t>
            </w:r>
            <w:r w:rsidRPr="00892FA9">
              <w:rPr>
                <w:rStyle w:val="Strong"/>
                <w:sz w:val="16"/>
                <w:szCs w:val="16"/>
              </w:rPr>
              <w:t>57.29% (train), 56.75% (test)</w:t>
            </w:r>
            <w:r w:rsidRPr="00892FA9">
              <w:rPr>
                <w:sz w:val="16"/>
                <w:szCs w:val="16"/>
              </w:rPr>
              <w:br/>
              <w:t>• 1D-CNN Accuracy: ~</w:t>
            </w:r>
            <w:r w:rsidRPr="00892FA9">
              <w:rPr>
                <w:rStyle w:val="Strong"/>
                <w:sz w:val="16"/>
                <w:szCs w:val="16"/>
              </w:rPr>
              <w:t>50%</w:t>
            </w:r>
          </w:p>
        </w:tc>
        <w:tc>
          <w:tcPr>
            <w:tcW w:w="1657" w:type="dxa"/>
            <w:hideMark/>
          </w:tcPr>
          <w:p w14:paraId="3A506A9B" w14:textId="3C084666"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 Moderate prediction accuracy (~50–57%)</w:t>
            </w:r>
            <w:r w:rsidRPr="00892FA9">
              <w:rPr>
                <w:sz w:val="16"/>
                <w:szCs w:val="16"/>
              </w:rPr>
              <w:br/>
              <w:t>• Dataset lacks temporal dynamics despite long time span</w:t>
            </w:r>
            <w:r w:rsidRPr="00892FA9">
              <w:rPr>
                <w:sz w:val="16"/>
                <w:szCs w:val="16"/>
              </w:rPr>
              <w:br/>
              <w:t>• Limited interpretability of deep learning models</w:t>
            </w:r>
          </w:p>
        </w:tc>
        <w:tc>
          <w:tcPr>
            <w:tcW w:w="2583" w:type="dxa"/>
          </w:tcPr>
          <w:p w14:paraId="30EE64E2" w14:textId="3727896A"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 xml:space="preserve">• Apply </w:t>
            </w:r>
            <w:r w:rsidRPr="00892FA9">
              <w:rPr>
                <w:rStyle w:val="Strong"/>
                <w:sz w:val="16"/>
                <w:szCs w:val="16"/>
              </w:rPr>
              <w:t>hybrid DL models (LSTM + Attention / Transformers)</w:t>
            </w:r>
            <w:r w:rsidRPr="00892FA9">
              <w:rPr>
                <w:sz w:val="16"/>
                <w:szCs w:val="16"/>
              </w:rPr>
              <w:br/>
              <w:t xml:space="preserve">• Improve </w:t>
            </w:r>
            <w:r w:rsidRPr="00892FA9">
              <w:rPr>
                <w:rStyle w:val="Strong"/>
                <w:sz w:val="16"/>
                <w:szCs w:val="16"/>
              </w:rPr>
              <w:t>feature engineering &amp; data volume</w:t>
            </w:r>
            <w:r w:rsidRPr="00892FA9">
              <w:rPr>
                <w:sz w:val="16"/>
                <w:szCs w:val="16"/>
              </w:rPr>
              <w:br/>
              <w:t xml:space="preserve">• Add </w:t>
            </w:r>
            <w:r w:rsidRPr="00892FA9">
              <w:rPr>
                <w:rStyle w:val="Strong"/>
                <w:sz w:val="16"/>
                <w:szCs w:val="16"/>
              </w:rPr>
              <w:t>explainable AI (SHAP, LIME)</w:t>
            </w:r>
            <w:r w:rsidRPr="00892FA9">
              <w:rPr>
                <w:sz w:val="16"/>
                <w:szCs w:val="16"/>
              </w:rPr>
              <w:t xml:space="preserve"> for interpretability</w:t>
            </w:r>
          </w:p>
        </w:tc>
      </w:tr>
      <w:tr w:rsidR="0056684A" w:rsidRPr="00892FA9" w14:paraId="4DDE81EF" w14:textId="44A0F769" w:rsidTr="00BD74A6">
        <w:tc>
          <w:tcPr>
            <w:tcW w:w="0" w:type="auto"/>
            <w:hideMark/>
          </w:tcPr>
          <w:p w14:paraId="0D99B7DA" w14:textId="6014AA9D"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Pr>
                <w:rFonts w:ascii="Times New Roman" w:eastAsia="Times New Roman" w:hAnsi="Times New Roman" w:cs="Times New Roman"/>
                <w:sz w:val="16"/>
                <w:szCs w:val="16"/>
                <w:lang w:val="en-IN" w:eastAsia="en-IN"/>
              </w:rPr>
              <w:t>7</w:t>
            </w:r>
          </w:p>
        </w:tc>
        <w:tc>
          <w:tcPr>
            <w:tcW w:w="0" w:type="auto"/>
            <w:hideMark/>
          </w:tcPr>
          <w:p w14:paraId="5D2EEFA0" w14:textId="43B488EF" w:rsidR="0056684A" w:rsidRPr="00892FA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Amit Sharma</w:t>
            </w:r>
            <w:r w:rsidR="002F154C">
              <w:rPr>
                <w:sz w:val="16"/>
                <w:szCs w:val="16"/>
              </w:rPr>
              <w:t>&amp; 202</w:t>
            </w:r>
            <w:r w:rsidR="002F154C">
              <w:rPr>
                <w:sz w:val="16"/>
                <w:szCs w:val="16"/>
              </w:rPr>
              <w:t>0</w:t>
            </w:r>
          </w:p>
        </w:tc>
        <w:tc>
          <w:tcPr>
            <w:tcW w:w="0" w:type="auto"/>
            <w:hideMark/>
          </w:tcPr>
          <w:p w14:paraId="6CABA743" w14:textId="537E43B2" w:rsidR="0056684A" w:rsidRPr="00892FA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Leveraging Reinforcement Learning and Bayesian Optimization for Enhanced Dynamic Pricing Strategies</w:t>
            </w:r>
          </w:p>
        </w:tc>
        <w:tc>
          <w:tcPr>
            <w:tcW w:w="0" w:type="auto"/>
            <w:hideMark/>
          </w:tcPr>
          <w:p w14:paraId="103CA2E3" w14:textId="37109F61"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rStyle w:val="Strong"/>
                <w:sz w:val="16"/>
                <w:szCs w:val="16"/>
              </w:rPr>
              <w:t>Journal</w:t>
            </w:r>
            <w:r w:rsidRPr="00892FA9">
              <w:rPr>
                <w:sz w:val="16"/>
                <w:szCs w:val="16"/>
              </w:rPr>
              <w:t xml:space="preserve"> (IEEE Access)</w:t>
            </w:r>
          </w:p>
        </w:tc>
        <w:tc>
          <w:tcPr>
            <w:tcW w:w="0" w:type="auto"/>
            <w:hideMark/>
          </w:tcPr>
          <w:p w14:paraId="0141A786" w14:textId="0894C7F7" w:rsidR="0056684A" w:rsidRPr="00892FA9" w:rsidRDefault="009170CB" w:rsidP="009871C3">
            <w:pPr>
              <w:spacing w:after="0" w:line="240" w:lineRule="auto"/>
              <w:rPr>
                <w:rFonts w:ascii="Times New Roman" w:eastAsia="Times New Roman" w:hAnsi="Times New Roman" w:cs="Times New Roman"/>
                <w:sz w:val="16"/>
                <w:szCs w:val="16"/>
                <w:lang w:val="en-IN" w:eastAsia="en-IN"/>
              </w:rPr>
            </w:pPr>
            <w:r w:rsidRPr="009170CB">
              <w:rPr>
                <w:sz w:val="16"/>
                <w:szCs w:val="16"/>
              </w:rPr>
              <w:t>Retail Transaction Sales Dataset</w:t>
            </w:r>
          </w:p>
        </w:tc>
        <w:tc>
          <w:tcPr>
            <w:tcW w:w="0" w:type="auto"/>
            <w:hideMark/>
          </w:tcPr>
          <w:p w14:paraId="4EC476FA" w14:textId="182ED186"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 xml:space="preserve">RFE feature selection; SMOTE &amp; </w:t>
            </w:r>
            <w:r w:rsidRPr="00892FA9">
              <w:rPr>
                <w:rStyle w:val="Strong"/>
                <w:sz w:val="16"/>
                <w:szCs w:val="16"/>
              </w:rPr>
              <w:t>GAN</w:t>
            </w:r>
            <w:r w:rsidRPr="00892FA9">
              <w:rPr>
                <w:sz w:val="16"/>
                <w:szCs w:val="16"/>
              </w:rPr>
              <w:t xml:space="preserve"> oversampling; LR, NB, DT, SVM, </w:t>
            </w:r>
            <w:r w:rsidRPr="00892FA9">
              <w:rPr>
                <w:rStyle w:val="Strong"/>
                <w:sz w:val="16"/>
                <w:szCs w:val="16"/>
              </w:rPr>
              <w:t>RF</w:t>
            </w:r>
            <w:r w:rsidRPr="00892FA9">
              <w:rPr>
                <w:sz w:val="16"/>
                <w:szCs w:val="16"/>
              </w:rPr>
              <w:t xml:space="preserve">, </w:t>
            </w:r>
            <w:proofErr w:type="spellStart"/>
            <w:r w:rsidRPr="00892FA9">
              <w:rPr>
                <w:rStyle w:val="Strong"/>
                <w:sz w:val="16"/>
                <w:szCs w:val="16"/>
              </w:rPr>
              <w:t>XGBoost</w:t>
            </w:r>
            <w:proofErr w:type="spellEnd"/>
            <w:r w:rsidRPr="00892FA9">
              <w:rPr>
                <w:sz w:val="16"/>
                <w:szCs w:val="16"/>
              </w:rPr>
              <w:t xml:space="preserve">, DNN, </w:t>
            </w:r>
            <w:r w:rsidRPr="00892FA9">
              <w:rPr>
                <w:rStyle w:val="Strong"/>
                <w:sz w:val="16"/>
                <w:szCs w:val="16"/>
              </w:rPr>
              <w:t>RF+DNN</w:t>
            </w:r>
          </w:p>
        </w:tc>
        <w:tc>
          <w:tcPr>
            <w:tcW w:w="0" w:type="auto"/>
            <w:hideMark/>
          </w:tcPr>
          <w:p w14:paraId="6215309B" w14:textId="5AAE4278"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rStyle w:val="Strong"/>
                <w:sz w:val="16"/>
                <w:szCs w:val="16"/>
              </w:rPr>
              <w:t>RF (GAN+RFE)</w:t>
            </w:r>
            <w:r w:rsidRPr="00892FA9">
              <w:rPr>
                <w:sz w:val="16"/>
                <w:szCs w:val="16"/>
              </w:rPr>
              <w:t xml:space="preserve">: Acc </w:t>
            </w:r>
            <w:r w:rsidRPr="00892FA9">
              <w:rPr>
                <w:rStyle w:val="Strong"/>
                <w:sz w:val="16"/>
                <w:szCs w:val="16"/>
              </w:rPr>
              <w:t>0.98</w:t>
            </w:r>
            <w:r w:rsidRPr="00892FA9">
              <w:rPr>
                <w:sz w:val="16"/>
                <w:szCs w:val="16"/>
              </w:rPr>
              <w:t xml:space="preserve">, </w:t>
            </w:r>
            <w:proofErr w:type="spellStart"/>
            <w:r w:rsidRPr="00892FA9">
              <w:rPr>
                <w:sz w:val="16"/>
                <w:szCs w:val="16"/>
              </w:rPr>
              <w:t>Prec</w:t>
            </w:r>
            <w:proofErr w:type="spellEnd"/>
            <w:r w:rsidRPr="00892FA9">
              <w:rPr>
                <w:sz w:val="16"/>
                <w:szCs w:val="16"/>
              </w:rPr>
              <w:t xml:space="preserve"> </w:t>
            </w:r>
            <w:r w:rsidRPr="00892FA9">
              <w:rPr>
                <w:rStyle w:val="Strong"/>
                <w:sz w:val="16"/>
                <w:szCs w:val="16"/>
              </w:rPr>
              <w:t>0.98</w:t>
            </w:r>
            <w:r w:rsidRPr="00892FA9">
              <w:rPr>
                <w:sz w:val="16"/>
                <w:szCs w:val="16"/>
              </w:rPr>
              <w:t xml:space="preserve">, Rec </w:t>
            </w:r>
            <w:r w:rsidRPr="00892FA9">
              <w:rPr>
                <w:rStyle w:val="Strong"/>
                <w:sz w:val="16"/>
                <w:szCs w:val="16"/>
              </w:rPr>
              <w:t>0.92</w:t>
            </w:r>
            <w:r w:rsidRPr="00892FA9">
              <w:rPr>
                <w:sz w:val="16"/>
                <w:szCs w:val="16"/>
              </w:rPr>
              <w:t xml:space="preserve">, F1 </w:t>
            </w:r>
            <w:r w:rsidRPr="00892FA9">
              <w:rPr>
                <w:rStyle w:val="Strong"/>
                <w:sz w:val="16"/>
                <w:szCs w:val="16"/>
              </w:rPr>
              <w:t>0.95</w:t>
            </w:r>
            <w:r w:rsidRPr="00892FA9">
              <w:rPr>
                <w:sz w:val="16"/>
                <w:szCs w:val="16"/>
              </w:rPr>
              <w:t xml:space="preserve">, Kappa </w:t>
            </w:r>
            <w:r w:rsidRPr="00892FA9">
              <w:rPr>
                <w:rStyle w:val="Strong"/>
                <w:sz w:val="16"/>
                <w:szCs w:val="16"/>
              </w:rPr>
              <w:t>0.94</w:t>
            </w:r>
          </w:p>
        </w:tc>
        <w:tc>
          <w:tcPr>
            <w:tcW w:w="1657" w:type="dxa"/>
            <w:hideMark/>
          </w:tcPr>
          <w:p w14:paraId="61F6A32B" w14:textId="3C03CCB4"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Higher compute due to GAN; relies on public datasets; real-time deployment not evaluated</w:t>
            </w:r>
          </w:p>
        </w:tc>
        <w:tc>
          <w:tcPr>
            <w:tcW w:w="2583" w:type="dxa"/>
          </w:tcPr>
          <w:p w14:paraId="6E4051A8" w14:textId="36A25F95"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Real-time systems; causal/fairness analysis; temporal modeling; lighter GAN alternatives</w:t>
            </w:r>
          </w:p>
        </w:tc>
      </w:tr>
      <w:tr w:rsidR="0056684A" w:rsidRPr="00892FA9" w14:paraId="05F30147" w14:textId="3489840E" w:rsidTr="00BD74A6">
        <w:tc>
          <w:tcPr>
            <w:tcW w:w="0" w:type="auto"/>
            <w:hideMark/>
          </w:tcPr>
          <w:p w14:paraId="6C2B9B71" w14:textId="1A4BD2C4" w:rsidR="0056684A" w:rsidRPr="00892FA9" w:rsidRDefault="002562D9" w:rsidP="009871C3">
            <w:pPr>
              <w:spacing w:after="0" w:line="240" w:lineRule="auto"/>
              <w:rPr>
                <w:rFonts w:ascii="Times New Roman" w:eastAsia="Times New Roman" w:hAnsi="Times New Roman" w:cs="Times New Roman"/>
                <w:sz w:val="16"/>
                <w:szCs w:val="16"/>
                <w:lang w:val="en-IN" w:eastAsia="en-IN"/>
              </w:rPr>
            </w:pPr>
            <w:r>
              <w:rPr>
                <w:rFonts w:ascii="Times New Roman" w:eastAsia="Times New Roman" w:hAnsi="Times New Roman" w:cs="Times New Roman"/>
                <w:sz w:val="16"/>
                <w:szCs w:val="16"/>
                <w:lang w:val="en-IN" w:eastAsia="en-IN"/>
              </w:rPr>
              <w:t>8</w:t>
            </w:r>
          </w:p>
        </w:tc>
        <w:tc>
          <w:tcPr>
            <w:tcW w:w="0" w:type="auto"/>
            <w:hideMark/>
          </w:tcPr>
          <w:p w14:paraId="5FF73449" w14:textId="62B69A0C" w:rsidR="0056684A" w:rsidRPr="00892FA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Mohit Apte</w:t>
            </w:r>
            <w:r w:rsidR="002F154C">
              <w:rPr>
                <w:sz w:val="16"/>
                <w:szCs w:val="16"/>
              </w:rPr>
              <w:t>&amp; 202</w:t>
            </w:r>
            <w:r w:rsidR="002F154C">
              <w:rPr>
                <w:sz w:val="16"/>
                <w:szCs w:val="16"/>
              </w:rPr>
              <w:t>4</w:t>
            </w:r>
          </w:p>
        </w:tc>
        <w:tc>
          <w:tcPr>
            <w:tcW w:w="0" w:type="auto"/>
            <w:hideMark/>
          </w:tcPr>
          <w:p w14:paraId="299DC6A3" w14:textId="01CA4345" w:rsidR="0056684A" w:rsidRPr="00892FA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 xml:space="preserve">Dynamic Retail Pricing via Q-Learning — A Reinforcement </w:t>
            </w:r>
            <w:r w:rsidRPr="00B678CE">
              <w:rPr>
                <w:sz w:val="16"/>
                <w:szCs w:val="16"/>
              </w:rPr>
              <w:lastRenderedPageBreak/>
              <w:t>Learning Framework for Enhanced Revenue Management</w:t>
            </w:r>
          </w:p>
        </w:tc>
        <w:tc>
          <w:tcPr>
            <w:tcW w:w="0" w:type="auto"/>
            <w:hideMark/>
          </w:tcPr>
          <w:p w14:paraId="24DA2732" w14:textId="1849AD8E"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lastRenderedPageBreak/>
              <w:t>Journal (Review)</w:t>
            </w:r>
          </w:p>
        </w:tc>
        <w:tc>
          <w:tcPr>
            <w:tcW w:w="0" w:type="auto"/>
            <w:hideMark/>
          </w:tcPr>
          <w:p w14:paraId="601E63AE" w14:textId="64EC7EE4"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 xml:space="preserve">58 studies (2015–2025); mixed </w:t>
            </w:r>
            <w:r w:rsidRPr="00892FA9">
              <w:rPr>
                <w:sz w:val="16"/>
                <w:szCs w:val="16"/>
              </w:rPr>
              <w:lastRenderedPageBreak/>
              <w:t>sources (IBM, Kaggle, HRIS)</w:t>
            </w:r>
          </w:p>
        </w:tc>
        <w:tc>
          <w:tcPr>
            <w:tcW w:w="0" w:type="auto"/>
            <w:hideMark/>
          </w:tcPr>
          <w:p w14:paraId="08E30519" w14:textId="3D992F74"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lastRenderedPageBreak/>
              <w:t>Comparative review: RF, SVM, LR, DT, NN, ensembles</w:t>
            </w:r>
          </w:p>
        </w:tc>
        <w:tc>
          <w:tcPr>
            <w:tcW w:w="0" w:type="auto"/>
            <w:hideMark/>
          </w:tcPr>
          <w:p w14:paraId="08473F5E" w14:textId="512F23C0"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 xml:space="preserve">RF most frequent &amp; strong; large datasets (&gt;10k) </w:t>
            </w:r>
            <w:r w:rsidRPr="00892FA9">
              <w:rPr>
                <w:sz w:val="16"/>
                <w:szCs w:val="16"/>
              </w:rPr>
              <w:lastRenderedPageBreak/>
              <w:t>yield better results</w:t>
            </w:r>
          </w:p>
        </w:tc>
        <w:tc>
          <w:tcPr>
            <w:tcW w:w="1657" w:type="dxa"/>
            <w:hideMark/>
          </w:tcPr>
          <w:p w14:paraId="30569DDD" w14:textId="304D35C3"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lastRenderedPageBreak/>
              <w:t>No new model; heterogeneity across studies; limited real-time evidence</w:t>
            </w:r>
          </w:p>
        </w:tc>
        <w:tc>
          <w:tcPr>
            <w:tcW w:w="2583" w:type="dxa"/>
          </w:tcPr>
          <w:p w14:paraId="1A9BE7D4" w14:textId="1290A494" w:rsidR="0056684A" w:rsidRPr="00892FA9" w:rsidRDefault="00892FA9" w:rsidP="009871C3">
            <w:pPr>
              <w:spacing w:after="0" w:line="240" w:lineRule="auto"/>
              <w:rPr>
                <w:rFonts w:ascii="Times New Roman" w:eastAsia="Times New Roman" w:hAnsi="Times New Roman" w:cs="Times New Roman"/>
                <w:sz w:val="16"/>
                <w:szCs w:val="16"/>
                <w:lang w:val="en-IN" w:eastAsia="en-IN"/>
              </w:rPr>
            </w:pPr>
            <w:r w:rsidRPr="00892FA9">
              <w:rPr>
                <w:sz w:val="16"/>
                <w:szCs w:val="16"/>
              </w:rPr>
              <w:t>Hybrid models; explainability &amp; ethics; standardized benchmarks</w:t>
            </w:r>
          </w:p>
        </w:tc>
      </w:tr>
      <w:tr w:rsidR="0056684A" w:rsidRPr="002562D9" w14:paraId="68F976AF" w14:textId="6A196237" w:rsidTr="00BD74A6">
        <w:tc>
          <w:tcPr>
            <w:tcW w:w="0" w:type="auto"/>
            <w:hideMark/>
          </w:tcPr>
          <w:p w14:paraId="5684BA0A" w14:textId="5368E56A"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Pr>
                <w:rFonts w:ascii="Times New Roman" w:eastAsia="Times New Roman" w:hAnsi="Times New Roman" w:cs="Times New Roman"/>
                <w:sz w:val="16"/>
                <w:szCs w:val="16"/>
                <w:lang w:val="en-IN" w:eastAsia="en-IN"/>
              </w:rPr>
              <w:t>9</w:t>
            </w:r>
          </w:p>
        </w:tc>
        <w:tc>
          <w:tcPr>
            <w:tcW w:w="0" w:type="auto"/>
            <w:hideMark/>
          </w:tcPr>
          <w:p w14:paraId="3CE1E2C8" w14:textId="3564608D" w:rsidR="0056684A" w:rsidRPr="002562D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Kishore Kumar Epuri</w:t>
            </w:r>
            <w:r w:rsidR="002F154C">
              <w:rPr>
                <w:sz w:val="16"/>
                <w:szCs w:val="16"/>
              </w:rPr>
              <w:t>&amp; 202</w:t>
            </w:r>
            <w:r w:rsidR="002F154C">
              <w:rPr>
                <w:sz w:val="16"/>
                <w:szCs w:val="16"/>
              </w:rPr>
              <w:t>4</w:t>
            </w:r>
          </w:p>
        </w:tc>
        <w:tc>
          <w:tcPr>
            <w:tcW w:w="0" w:type="auto"/>
            <w:hideMark/>
          </w:tcPr>
          <w:p w14:paraId="40C5E1A2" w14:textId="1A23EE73" w:rsidR="0056684A" w:rsidRPr="002562D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Predictive Modeling for Dynamic Pricing in CPQ Tools: Machine Learning Approaches for Adaptive Price Optimization</w:t>
            </w:r>
          </w:p>
        </w:tc>
        <w:tc>
          <w:tcPr>
            <w:tcW w:w="0" w:type="auto"/>
            <w:hideMark/>
          </w:tcPr>
          <w:p w14:paraId="026DC891" w14:textId="0F802191"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rStyle w:val="Strong"/>
                <w:sz w:val="16"/>
                <w:szCs w:val="16"/>
              </w:rPr>
              <w:t>Journal</w:t>
            </w:r>
            <w:r w:rsidRPr="002562D9">
              <w:rPr>
                <w:sz w:val="16"/>
                <w:szCs w:val="16"/>
              </w:rPr>
              <w:t xml:space="preserve"> (IEEE Access)</w:t>
            </w:r>
          </w:p>
        </w:tc>
        <w:tc>
          <w:tcPr>
            <w:tcW w:w="0" w:type="auto"/>
            <w:hideMark/>
          </w:tcPr>
          <w:p w14:paraId="48B40571" w14:textId="5EACE5AC" w:rsidR="0056684A" w:rsidRPr="002562D9" w:rsidRDefault="009170CB" w:rsidP="009871C3">
            <w:pPr>
              <w:spacing w:after="0" w:line="240" w:lineRule="auto"/>
              <w:rPr>
                <w:rFonts w:ascii="Times New Roman" w:eastAsia="Times New Roman" w:hAnsi="Times New Roman" w:cs="Times New Roman"/>
                <w:sz w:val="16"/>
                <w:szCs w:val="16"/>
                <w:lang w:val="en-IN" w:eastAsia="en-IN"/>
              </w:rPr>
            </w:pPr>
            <w:r w:rsidRPr="009170CB">
              <w:rPr>
                <w:sz w:val="16"/>
                <w:szCs w:val="16"/>
              </w:rPr>
              <w:t>Demand Forecasting Dataset (Kaggle)</w:t>
            </w:r>
          </w:p>
        </w:tc>
        <w:tc>
          <w:tcPr>
            <w:tcW w:w="0" w:type="auto"/>
            <w:hideMark/>
          </w:tcPr>
          <w:p w14:paraId="3D41A4AF" w14:textId="21A12740"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proofErr w:type="spellStart"/>
            <w:r w:rsidRPr="002562D9">
              <w:rPr>
                <w:sz w:val="16"/>
                <w:szCs w:val="16"/>
              </w:rPr>
              <w:t>Tabular→</w:t>
            </w:r>
            <w:r w:rsidRPr="002562D9">
              <w:rPr>
                <w:rStyle w:val="Strong"/>
                <w:sz w:val="16"/>
                <w:szCs w:val="16"/>
              </w:rPr>
              <w:t>Knowledge</w:t>
            </w:r>
            <w:proofErr w:type="spellEnd"/>
            <w:r w:rsidRPr="002562D9">
              <w:rPr>
                <w:rStyle w:val="Strong"/>
                <w:sz w:val="16"/>
                <w:szCs w:val="16"/>
              </w:rPr>
              <w:t xml:space="preserve"> Graph</w:t>
            </w:r>
            <w:r w:rsidRPr="002562D9">
              <w:rPr>
                <w:sz w:val="16"/>
                <w:szCs w:val="16"/>
              </w:rPr>
              <w:t xml:space="preserve">; </w:t>
            </w:r>
            <w:r w:rsidRPr="002562D9">
              <w:rPr>
                <w:rStyle w:val="Strong"/>
                <w:sz w:val="16"/>
                <w:szCs w:val="16"/>
              </w:rPr>
              <w:t>GCN</w:t>
            </w:r>
            <w:r w:rsidRPr="002562D9">
              <w:rPr>
                <w:sz w:val="16"/>
                <w:szCs w:val="16"/>
              </w:rPr>
              <w:t xml:space="preserve"> features; enhanced </w:t>
            </w:r>
            <w:r w:rsidRPr="002562D9">
              <w:rPr>
                <w:rStyle w:val="Strong"/>
                <w:sz w:val="16"/>
                <w:szCs w:val="16"/>
              </w:rPr>
              <w:t>Linear SVM</w:t>
            </w:r>
            <w:r w:rsidRPr="002562D9">
              <w:rPr>
                <w:sz w:val="16"/>
                <w:szCs w:val="16"/>
              </w:rPr>
              <w:t>; XAI</w:t>
            </w:r>
          </w:p>
        </w:tc>
        <w:tc>
          <w:tcPr>
            <w:tcW w:w="0" w:type="auto"/>
            <w:hideMark/>
          </w:tcPr>
          <w:p w14:paraId="1A5795E2" w14:textId="087F24B2"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 xml:space="preserve">Accuracy </w:t>
            </w:r>
            <w:r w:rsidRPr="002562D9">
              <w:rPr>
                <w:rStyle w:val="Strong"/>
                <w:sz w:val="16"/>
                <w:szCs w:val="16"/>
              </w:rPr>
              <w:t>0.925</w:t>
            </w:r>
            <w:r w:rsidRPr="002562D9">
              <w:rPr>
                <w:sz w:val="16"/>
                <w:szCs w:val="16"/>
              </w:rPr>
              <w:t>;</w:t>
            </w:r>
          </w:p>
        </w:tc>
        <w:tc>
          <w:tcPr>
            <w:tcW w:w="1657" w:type="dxa"/>
            <w:hideMark/>
          </w:tcPr>
          <w:p w14:paraId="2D1DBD72" w14:textId="7CD2DA24"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KG construction complexity; single dataset; scalability not tested</w:t>
            </w:r>
          </w:p>
        </w:tc>
        <w:tc>
          <w:tcPr>
            <w:tcW w:w="2583" w:type="dxa"/>
          </w:tcPr>
          <w:p w14:paraId="6AD9CCA4" w14:textId="54659116"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Larger graphs; temporal graphs; Graph Transformers; production validation</w:t>
            </w:r>
          </w:p>
        </w:tc>
      </w:tr>
      <w:tr w:rsidR="0056684A" w:rsidRPr="002562D9" w14:paraId="16496F6F" w14:textId="408CA8AA" w:rsidTr="00BD74A6">
        <w:tc>
          <w:tcPr>
            <w:tcW w:w="0" w:type="auto"/>
            <w:hideMark/>
          </w:tcPr>
          <w:p w14:paraId="454B0139" w14:textId="1777374B" w:rsidR="0056684A" w:rsidRPr="002562D9" w:rsidRDefault="0056684A" w:rsidP="009871C3">
            <w:pPr>
              <w:spacing w:after="0" w:line="240" w:lineRule="auto"/>
              <w:rPr>
                <w:rFonts w:ascii="Times New Roman" w:eastAsia="Times New Roman" w:hAnsi="Times New Roman" w:cs="Times New Roman"/>
                <w:sz w:val="16"/>
                <w:szCs w:val="16"/>
                <w:lang w:val="en-IN" w:eastAsia="en-IN"/>
              </w:rPr>
            </w:pPr>
            <w:r w:rsidRPr="002562D9">
              <w:rPr>
                <w:rFonts w:ascii="Times New Roman" w:eastAsia="Times New Roman" w:hAnsi="Times New Roman" w:cs="Times New Roman"/>
                <w:sz w:val="16"/>
                <w:szCs w:val="16"/>
                <w:lang w:val="en-IN" w:eastAsia="en-IN"/>
              </w:rPr>
              <w:t>1</w:t>
            </w:r>
            <w:r w:rsidR="002562D9" w:rsidRPr="002562D9">
              <w:rPr>
                <w:rFonts w:ascii="Times New Roman" w:eastAsia="Times New Roman" w:hAnsi="Times New Roman" w:cs="Times New Roman"/>
                <w:sz w:val="16"/>
                <w:szCs w:val="16"/>
                <w:lang w:val="en-IN" w:eastAsia="en-IN"/>
              </w:rPr>
              <w:t>0</w:t>
            </w:r>
          </w:p>
        </w:tc>
        <w:tc>
          <w:tcPr>
            <w:tcW w:w="0" w:type="auto"/>
            <w:hideMark/>
          </w:tcPr>
          <w:p w14:paraId="697AC5E4" w14:textId="478AFE6B" w:rsidR="0056684A" w:rsidRPr="002562D9" w:rsidRDefault="00B678CE" w:rsidP="009871C3">
            <w:pPr>
              <w:spacing w:after="0" w:line="240" w:lineRule="auto"/>
              <w:rPr>
                <w:rFonts w:ascii="Times New Roman" w:eastAsia="Times New Roman" w:hAnsi="Times New Roman" w:cs="Times New Roman"/>
                <w:sz w:val="16"/>
                <w:szCs w:val="16"/>
                <w:lang w:val="en-IN" w:eastAsia="en-IN"/>
              </w:rPr>
            </w:pPr>
            <w:proofErr w:type="spellStart"/>
            <w:r w:rsidRPr="00B678CE">
              <w:rPr>
                <w:sz w:val="16"/>
                <w:szCs w:val="16"/>
              </w:rPr>
              <w:t>Pritom</w:t>
            </w:r>
            <w:proofErr w:type="spellEnd"/>
            <w:r w:rsidRPr="00B678CE">
              <w:rPr>
                <w:sz w:val="16"/>
                <w:szCs w:val="16"/>
              </w:rPr>
              <w:t xml:space="preserve"> Das</w:t>
            </w:r>
            <w:r w:rsidR="002F154C">
              <w:rPr>
                <w:sz w:val="16"/>
                <w:szCs w:val="16"/>
              </w:rPr>
              <w:t>&amp; 202</w:t>
            </w:r>
            <w:r w:rsidR="002F154C">
              <w:rPr>
                <w:sz w:val="16"/>
                <w:szCs w:val="16"/>
              </w:rPr>
              <w:t>4</w:t>
            </w:r>
          </w:p>
        </w:tc>
        <w:tc>
          <w:tcPr>
            <w:tcW w:w="0" w:type="auto"/>
            <w:hideMark/>
          </w:tcPr>
          <w:p w14:paraId="2606A208" w14:textId="71328EAC" w:rsidR="0056684A" w:rsidRPr="002562D9"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OPTIMIZING REAL-TIME DYNAMIC PRICING STRATEGIES IN RETAIL AND E-COMMERCE USING MACHINE LEARNING MODELS</w:t>
            </w:r>
          </w:p>
        </w:tc>
        <w:tc>
          <w:tcPr>
            <w:tcW w:w="0" w:type="auto"/>
            <w:hideMark/>
          </w:tcPr>
          <w:p w14:paraId="6782DD74" w14:textId="7968BAB7"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rStyle w:val="Strong"/>
                <w:sz w:val="16"/>
                <w:szCs w:val="16"/>
              </w:rPr>
              <w:t>Journal</w:t>
            </w:r>
            <w:r w:rsidRPr="002562D9">
              <w:rPr>
                <w:sz w:val="16"/>
                <w:szCs w:val="16"/>
              </w:rPr>
              <w:t xml:space="preserve"> (Int. J. Anal. Appl.)</w:t>
            </w:r>
          </w:p>
        </w:tc>
        <w:tc>
          <w:tcPr>
            <w:tcW w:w="0" w:type="auto"/>
            <w:hideMark/>
          </w:tcPr>
          <w:p w14:paraId="22768F19" w14:textId="03C57278" w:rsidR="0056684A" w:rsidRPr="002562D9" w:rsidRDefault="001F56DE" w:rsidP="009871C3">
            <w:pPr>
              <w:spacing w:after="0" w:line="240" w:lineRule="auto"/>
              <w:rPr>
                <w:rFonts w:ascii="Times New Roman" w:eastAsia="Times New Roman" w:hAnsi="Times New Roman" w:cs="Times New Roman"/>
                <w:sz w:val="16"/>
                <w:szCs w:val="16"/>
                <w:lang w:val="en-IN" w:eastAsia="en-IN"/>
              </w:rPr>
            </w:pPr>
            <w:r w:rsidRPr="001F56DE">
              <w:rPr>
                <w:sz w:val="16"/>
                <w:szCs w:val="16"/>
              </w:rPr>
              <w:t>Retail Price and Sales Data Dataset</w:t>
            </w:r>
          </w:p>
        </w:tc>
        <w:tc>
          <w:tcPr>
            <w:tcW w:w="0" w:type="auto"/>
            <w:hideMark/>
          </w:tcPr>
          <w:p w14:paraId="395C7166" w14:textId="73F431BF"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 xml:space="preserve">LR, RF, </w:t>
            </w:r>
            <w:r w:rsidRPr="002562D9">
              <w:rPr>
                <w:rStyle w:val="Strong"/>
                <w:sz w:val="16"/>
                <w:szCs w:val="16"/>
              </w:rPr>
              <w:t>Gradient Boosted Trees</w:t>
            </w:r>
            <w:r w:rsidRPr="002562D9">
              <w:rPr>
                <w:sz w:val="16"/>
                <w:szCs w:val="16"/>
              </w:rPr>
              <w:t xml:space="preserve"> + </w:t>
            </w:r>
            <w:r w:rsidRPr="002562D9">
              <w:rPr>
                <w:rStyle w:val="Strong"/>
                <w:sz w:val="16"/>
                <w:szCs w:val="16"/>
              </w:rPr>
              <w:t>SHAP</w:t>
            </w:r>
          </w:p>
        </w:tc>
        <w:tc>
          <w:tcPr>
            <w:tcW w:w="0" w:type="auto"/>
            <w:hideMark/>
          </w:tcPr>
          <w:p w14:paraId="2A771C30" w14:textId="4E88BADD"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GBT best (strong AUC/F1); SHAP highlights income, overtime, satisfaction</w:t>
            </w:r>
          </w:p>
        </w:tc>
        <w:tc>
          <w:tcPr>
            <w:tcW w:w="1657" w:type="dxa"/>
            <w:hideMark/>
          </w:tcPr>
          <w:p w14:paraId="368137E0" w14:textId="668D639A"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Focus on one dataset; no deep temporal data</w:t>
            </w:r>
          </w:p>
        </w:tc>
        <w:tc>
          <w:tcPr>
            <w:tcW w:w="2583" w:type="dxa"/>
          </w:tcPr>
          <w:p w14:paraId="6F2F499D" w14:textId="4410FFD0" w:rsidR="0056684A" w:rsidRPr="002562D9" w:rsidRDefault="002562D9" w:rsidP="009871C3">
            <w:pPr>
              <w:spacing w:after="0" w:line="240" w:lineRule="auto"/>
              <w:rPr>
                <w:rFonts w:ascii="Times New Roman" w:eastAsia="Times New Roman" w:hAnsi="Times New Roman" w:cs="Times New Roman"/>
                <w:sz w:val="16"/>
                <w:szCs w:val="16"/>
                <w:lang w:val="en-IN" w:eastAsia="en-IN"/>
              </w:rPr>
            </w:pPr>
            <w:r w:rsidRPr="002562D9">
              <w:rPr>
                <w:sz w:val="16"/>
                <w:szCs w:val="16"/>
              </w:rPr>
              <w:t>Multi-org data; fairness metrics; real-time dashboards</w:t>
            </w:r>
          </w:p>
        </w:tc>
      </w:tr>
      <w:tr w:rsidR="0056684A" w:rsidRPr="00F1276F" w14:paraId="2BDE2402" w14:textId="0427ED4C" w:rsidTr="00BD74A6">
        <w:tc>
          <w:tcPr>
            <w:tcW w:w="0" w:type="auto"/>
            <w:hideMark/>
          </w:tcPr>
          <w:p w14:paraId="1A44ADBF" w14:textId="43DC2A42" w:rsidR="0056684A" w:rsidRPr="00F1276F" w:rsidRDefault="0056684A" w:rsidP="009871C3">
            <w:pPr>
              <w:spacing w:after="0" w:line="240" w:lineRule="auto"/>
              <w:rPr>
                <w:rFonts w:ascii="Times New Roman" w:eastAsia="Times New Roman" w:hAnsi="Times New Roman" w:cs="Times New Roman"/>
                <w:sz w:val="16"/>
                <w:szCs w:val="16"/>
                <w:lang w:val="en-IN" w:eastAsia="en-IN"/>
              </w:rPr>
            </w:pPr>
            <w:r w:rsidRPr="00F1276F">
              <w:rPr>
                <w:rFonts w:ascii="Times New Roman" w:eastAsia="Times New Roman" w:hAnsi="Times New Roman" w:cs="Times New Roman"/>
                <w:sz w:val="16"/>
                <w:szCs w:val="16"/>
                <w:lang w:val="en-IN" w:eastAsia="en-IN"/>
              </w:rPr>
              <w:t>1</w:t>
            </w:r>
            <w:r w:rsidR="00F1276F" w:rsidRPr="00F1276F">
              <w:rPr>
                <w:rFonts w:ascii="Times New Roman" w:eastAsia="Times New Roman" w:hAnsi="Times New Roman" w:cs="Times New Roman"/>
                <w:sz w:val="16"/>
                <w:szCs w:val="16"/>
                <w:lang w:val="en-IN" w:eastAsia="en-IN"/>
              </w:rPr>
              <w:t>1</w:t>
            </w:r>
          </w:p>
        </w:tc>
        <w:tc>
          <w:tcPr>
            <w:tcW w:w="0" w:type="auto"/>
            <w:hideMark/>
          </w:tcPr>
          <w:p w14:paraId="57CA499C" w14:textId="479D7ECA" w:rsidR="0056684A" w:rsidRPr="00F1276F"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Moses Alabi</w:t>
            </w:r>
            <w:r w:rsidR="007364F3">
              <w:rPr>
                <w:sz w:val="16"/>
                <w:szCs w:val="16"/>
              </w:rPr>
              <w:t>&amp; 202</w:t>
            </w:r>
            <w:r w:rsidR="003C757A">
              <w:rPr>
                <w:sz w:val="16"/>
                <w:szCs w:val="16"/>
              </w:rPr>
              <w:t>3</w:t>
            </w:r>
          </w:p>
        </w:tc>
        <w:tc>
          <w:tcPr>
            <w:tcW w:w="0" w:type="auto"/>
            <w:hideMark/>
          </w:tcPr>
          <w:p w14:paraId="0676BB9E" w14:textId="1F264BC8" w:rsidR="0056684A" w:rsidRPr="00F1276F" w:rsidRDefault="00B678CE" w:rsidP="009871C3">
            <w:pPr>
              <w:spacing w:after="0" w:line="240" w:lineRule="auto"/>
              <w:rPr>
                <w:rFonts w:ascii="Times New Roman" w:eastAsia="Times New Roman" w:hAnsi="Times New Roman" w:cs="Times New Roman"/>
                <w:sz w:val="16"/>
                <w:szCs w:val="16"/>
                <w:lang w:val="en-IN" w:eastAsia="en-IN"/>
              </w:rPr>
            </w:pPr>
            <w:r w:rsidRPr="00B678CE">
              <w:rPr>
                <w:sz w:val="16"/>
                <w:szCs w:val="16"/>
              </w:rPr>
              <w:t>Data-Driven Pricing Optimization: Using Machine Learning to Dynamically Adjust Prices Based on Market Conditions</w:t>
            </w:r>
          </w:p>
        </w:tc>
        <w:tc>
          <w:tcPr>
            <w:tcW w:w="0" w:type="auto"/>
            <w:hideMark/>
          </w:tcPr>
          <w:p w14:paraId="14085CFD" w14:textId="107178B0" w:rsidR="0056684A" w:rsidRPr="00F1276F" w:rsidRDefault="002562D9" w:rsidP="009871C3">
            <w:pPr>
              <w:spacing w:after="0" w:line="240" w:lineRule="auto"/>
              <w:rPr>
                <w:rFonts w:ascii="Times New Roman" w:eastAsia="Times New Roman" w:hAnsi="Times New Roman" w:cs="Times New Roman"/>
                <w:sz w:val="16"/>
                <w:szCs w:val="16"/>
                <w:lang w:val="en-IN" w:eastAsia="en-IN"/>
              </w:rPr>
            </w:pPr>
            <w:r w:rsidRPr="00F1276F">
              <w:rPr>
                <w:rStyle w:val="Strong"/>
                <w:sz w:val="16"/>
                <w:szCs w:val="16"/>
              </w:rPr>
              <w:t>Journal</w:t>
            </w:r>
            <w:r w:rsidRPr="00F1276F">
              <w:rPr>
                <w:sz w:val="16"/>
                <w:szCs w:val="16"/>
              </w:rPr>
              <w:t xml:space="preserve"> (Information – MDPI)</w:t>
            </w:r>
          </w:p>
        </w:tc>
        <w:tc>
          <w:tcPr>
            <w:tcW w:w="0" w:type="auto"/>
            <w:hideMark/>
          </w:tcPr>
          <w:p w14:paraId="1FE41F6B" w14:textId="20FF225A" w:rsidR="0056684A" w:rsidRPr="00F1276F" w:rsidRDefault="001F56DE" w:rsidP="009871C3">
            <w:pPr>
              <w:spacing w:after="0" w:line="240" w:lineRule="auto"/>
              <w:rPr>
                <w:rFonts w:ascii="Times New Roman" w:eastAsia="Times New Roman" w:hAnsi="Times New Roman" w:cs="Times New Roman"/>
                <w:sz w:val="16"/>
                <w:szCs w:val="16"/>
                <w:lang w:val="en-IN" w:eastAsia="en-IN"/>
              </w:rPr>
            </w:pPr>
            <w:r w:rsidRPr="001F56DE">
              <w:rPr>
                <w:sz w:val="16"/>
                <w:szCs w:val="16"/>
              </w:rPr>
              <w:t>E-commerce Sales Dataset</w:t>
            </w:r>
          </w:p>
        </w:tc>
        <w:tc>
          <w:tcPr>
            <w:tcW w:w="0" w:type="auto"/>
            <w:hideMark/>
          </w:tcPr>
          <w:p w14:paraId="0D96069E" w14:textId="1B2F02A5" w:rsidR="0056684A" w:rsidRPr="00F1276F" w:rsidRDefault="002562D9"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XGBoost, CNN, </w:t>
            </w:r>
            <w:r w:rsidRPr="00F1276F">
              <w:rPr>
                <w:rStyle w:val="Strong"/>
                <w:sz w:val="16"/>
                <w:szCs w:val="16"/>
              </w:rPr>
              <w:t>Ensemble Deep Learning (DFE-CNN + LFE-CNN)</w:t>
            </w:r>
          </w:p>
        </w:tc>
        <w:tc>
          <w:tcPr>
            <w:tcW w:w="0" w:type="auto"/>
            <w:hideMark/>
          </w:tcPr>
          <w:p w14:paraId="4F889E75" w14:textId="03105A7E" w:rsidR="0056684A" w:rsidRPr="00F1276F" w:rsidRDefault="002562D9"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Acc </w:t>
            </w:r>
            <w:r w:rsidRPr="00F1276F">
              <w:rPr>
                <w:rStyle w:val="Strong"/>
                <w:sz w:val="16"/>
                <w:szCs w:val="16"/>
              </w:rPr>
              <w:t>95.96%</w:t>
            </w:r>
            <w:r w:rsidRPr="00F1276F">
              <w:rPr>
                <w:sz w:val="16"/>
                <w:szCs w:val="16"/>
              </w:rPr>
              <w:t xml:space="preserve"> (Insurance), </w:t>
            </w:r>
            <w:r w:rsidRPr="00F1276F">
              <w:rPr>
                <w:rStyle w:val="Strong"/>
                <w:sz w:val="16"/>
                <w:szCs w:val="16"/>
              </w:rPr>
              <w:t>98.42%</w:t>
            </w:r>
            <w:r w:rsidRPr="00F1276F">
              <w:rPr>
                <w:sz w:val="16"/>
                <w:szCs w:val="16"/>
              </w:rPr>
              <w:t xml:space="preserve"> (Telecom)</w:t>
            </w:r>
          </w:p>
        </w:tc>
        <w:tc>
          <w:tcPr>
            <w:tcW w:w="1657" w:type="dxa"/>
            <w:hideMark/>
          </w:tcPr>
          <w:p w14:paraId="4733DE26" w14:textId="0A403E2D"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High computational cost; HR-specific factors not analyzed</w:t>
            </w:r>
          </w:p>
        </w:tc>
        <w:tc>
          <w:tcPr>
            <w:tcW w:w="2583" w:type="dxa"/>
          </w:tcPr>
          <w:p w14:paraId="0AC7273F" w14:textId="7CE7D2DA"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Apply to HR attrition; add explainable AI; reduce model complexity</w:t>
            </w:r>
          </w:p>
        </w:tc>
      </w:tr>
      <w:tr w:rsidR="0056684A" w:rsidRPr="00F1276F" w14:paraId="23AA2BB8" w14:textId="15395CED" w:rsidTr="00BD74A6">
        <w:tc>
          <w:tcPr>
            <w:tcW w:w="0" w:type="auto"/>
            <w:hideMark/>
          </w:tcPr>
          <w:p w14:paraId="04183028" w14:textId="0C8CB904" w:rsidR="0056684A" w:rsidRPr="00F1276F" w:rsidRDefault="0056684A" w:rsidP="009871C3">
            <w:pPr>
              <w:spacing w:after="0" w:line="240" w:lineRule="auto"/>
              <w:rPr>
                <w:rFonts w:ascii="Times New Roman" w:eastAsia="Times New Roman" w:hAnsi="Times New Roman" w:cs="Times New Roman"/>
                <w:sz w:val="16"/>
                <w:szCs w:val="16"/>
                <w:lang w:val="en-IN" w:eastAsia="en-IN"/>
              </w:rPr>
            </w:pPr>
            <w:r w:rsidRPr="00F1276F">
              <w:rPr>
                <w:rFonts w:ascii="Times New Roman" w:eastAsia="Times New Roman" w:hAnsi="Times New Roman" w:cs="Times New Roman"/>
                <w:sz w:val="16"/>
                <w:szCs w:val="16"/>
                <w:lang w:val="en-IN" w:eastAsia="en-IN"/>
              </w:rPr>
              <w:t>1</w:t>
            </w:r>
            <w:r w:rsidR="00F1276F" w:rsidRPr="00F1276F">
              <w:rPr>
                <w:rFonts w:ascii="Times New Roman" w:eastAsia="Times New Roman" w:hAnsi="Times New Roman" w:cs="Times New Roman"/>
                <w:sz w:val="16"/>
                <w:szCs w:val="16"/>
                <w:lang w:val="en-IN" w:eastAsia="en-IN"/>
              </w:rPr>
              <w:t>2</w:t>
            </w:r>
          </w:p>
        </w:tc>
        <w:tc>
          <w:tcPr>
            <w:tcW w:w="0" w:type="auto"/>
            <w:hideMark/>
          </w:tcPr>
          <w:p w14:paraId="2EFC1053" w14:textId="476815CD"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Alharbi et al. </w:t>
            </w:r>
            <w:r w:rsidR="003C757A">
              <w:rPr>
                <w:sz w:val="16"/>
                <w:szCs w:val="16"/>
              </w:rPr>
              <w:t>&amp;</w:t>
            </w:r>
            <w:r w:rsidRPr="00F1276F">
              <w:rPr>
                <w:sz w:val="16"/>
                <w:szCs w:val="16"/>
              </w:rPr>
              <w:t>2023</w:t>
            </w:r>
          </w:p>
        </w:tc>
        <w:tc>
          <w:tcPr>
            <w:tcW w:w="0" w:type="auto"/>
            <w:hideMark/>
          </w:tcPr>
          <w:p w14:paraId="170B16EC" w14:textId="0C4B7BAA" w:rsidR="0056684A" w:rsidRPr="00F1276F" w:rsidRDefault="00FF09EA" w:rsidP="009871C3">
            <w:pPr>
              <w:spacing w:after="0" w:line="240" w:lineRule="auto"/>
              <w:rPr>
                <w:rFonts w:ascii="Times New Roman" w:eastAsia="Times New Roman" w:hAnsi="Times New Roman" w:cs="Times New Roman"/>
                <w:sz w:val="16"/>
                <w:szCs w:val="16"/>
                <w:lang w:val="en-IN" w:eastAsia="en-IN"/>
              </w:rPr>
            </w:pPr>
            <w:r w:rsidRPr="00FF09EA">
              <w:rPr>
                <w:sz w:val="16"/>
                <w:szCs w:val="16"/>
              </w:rPr>
              <w:t>AI-Based Adaptive Pricing for Retail Profit Enhancement</w:t>
            </w:r>
          </w:p>
        </w:tc>
        <w:tc>
          <w:tcPr>
            <w:tcW w:w="0" w:type="auto"/>
            <w:hideMark/>
          </w:tcPr>
          <w:p w14:paraId="1F7B1C40" w14:textId="3410DE5C"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rStyle w:val="Strong"/>
                <w:sz w:val="16"/>
                <w:szCs w:val="16"/>
              </w:rPr>
              <w:t>Journal</w:t>
            </w:r>
            <w:r w:rsidRPr="00F1276F">
              <w:rPr>
                <w:sz w:val="16"/>
                <w:szCs w:val="16"/>
              </w:rPr>
              <w:t xml:space="preserve"> (Mathematics – MDPI)</w:t>
            </w:r>
          </w:p>
        </w:tc>
        <w:tc>
          <w:tcPr>
            <w:tcW w:w="0" w:type="auto"/>
            <w:hideMark/>
          </w:tcPr>
          <w:p w14:paraId="50F785C9" w14:textId="3FF0C795" w:rsidR="0056684A" w:rsidRPr="00F1276F" w:rsidRDefault="00BC7D7B" w:rsidP="009871C3">
            <w:pPr>
              <w:spacing w:after="0" w:line="240" w:lineRule="auto"/>
              <w:rPr>
                <w:rFonts w:ascii="Times New Roman" w:eastAsia="Times New Roman" w:hAnsi="Times New Roman" w:cs="Times New Roman"/>
                <w:sz w:val="16"/>
                <w:szCs w:val="16"/>
                <w:lang w:val="en-IN" w:eastAsia="en-IN"/>
              </w:rPr>
            </w:pPr>
            <w:r w:rsidRPr="00BC7D7B">
              <w:rPr>
                <w:sz w:val="16"/>
                <w:szCs w:val="16"/>
              </w:rPr>
              <w:t>Superstore Sales Dataset</w:t>
            </w:r>
          </w:p>
        </w:tc>
        <w:tc>
          <w:tcPr>
            <w:tcW w:w="0" w:type="auto"/>
            <w:hideMark/>
          </w:tcPr>
          <w:p w14:paraId="42D4553F" w14:textId="41806ED7"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rStyle w:val="Strong"/>
                <w:sz w:val="16"/>
                <w:szCs w:val="16"/>
              </w:rPr>
              <w:t>FCI-WASD Neural Network</w:t>
            </w:r>
            <w:r w:rsidRPr="00F1276F">
              <w:rPr>
                <w:sz w:val="16"/>
                <w:szCs w:val="16"/>
              </w:rPr>
              <w:t xml:space="preserve"> vs DT, LR, SVM, NB</w:t>
            </w:r>
          </w:p>
        </w:tc>
        <w:tc>
          <w:tcPr>
            <w:tcW w:w="0" w:type="auto"/>
            <w:hideMark/>
          </w:tcPr>
          <w:p w14:paraId="66D73AEF" w14:textId="7E444DDE"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FCI-WASD outperformed all baselines</w:t>
            </w:r>
          </w:p>
        </w:tc>
        <w:tc>
          <w:tcPr>
            <w:tcW w:w="1657" w:type="dxa"/>
            <w:hideMark/>
          </w:tcPr>
          <w:p w14:paraId="69FCD5FD" w14:textId="1189AE8D"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Only numeric features; heavy preprocessing; limited datasets</w:t>
            </w:r>
          </w:p>
        </w:tc>
        <w:tc>
          <w:tcPr>
            <w:tcW w:w="2583" w:type="dxa"/>
          </w:tcPr>
          <w:p w14:paraId="54AEBD0C" w14:textId="2B05AC5D"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Extend to categorical data; hybrid DL; large enterprise data</w:t>
            </w:r>
          </w:p>
        </w:tc>
      </w:tr>
      <w:tr w:rsidR="0056684A" w:rsidRPr="00F1276F" w14:paraId="091D8EA5" w14:textId="4E97641A" w:rsidTr="00BD74A6">
        <w:tc>
          <w:tcPr>
            <w:tcW w:w="0" w:type="auto"/>
            <w:hideMark/>
          </w:tcPr>
          <w:p w14:paraId="525BFF65" w14:textId="2E457A4C" w:rsidR="0056684A" w:rsidRPr="00F1276F" w:rsidRDefault="0056684A" w:rsidP="009871C3">
            <w:pPr>
              <w:spacing w:after="0" w:line="240" w:lineRule="auto"/>
              <w:rPr>
                <w:rFonts w:ascii="Times New Roman" w:eastAsia="Times New Roman" w:hAnsi="Times New Roman" w:cs="Times New Roman"/>
                <w:sz w:val="16"/>
                <w:szCs w:val="16"/>
                <w:lang w:val="en-IN" w:eastAsia="en-IN"/>
              </w:rPr>
            </w:pPr>
            <w:r w:rsidRPr="00F1276F">
              <w:rPr>
                <w:rFonts w:ascii="Times New Roman" w:eastAsia="Times New Roman" w:hAnsi="Times New Roman" w:cs="Times New Roman"/>
                <w:sz w:val="16"/>
                <w:szCs w:val="16"/>
                <w:lang w:val="en-IN" w:eastAsia="en-IN"/>
              </w:rPr>
              <w:t>1</w:t>
            </w:r>
            <w:r w:rsidR="00F1276F" w:rsidRPr="00F1276F">
              <w:rPr>
                <w:rFonts w:ascii="Times New Roman" w:eastAsia="Times New Roman" w:hAnsi="Times New Roman" w:cs="Times New Roman"/>
                <w:sz w:val="16"/>
                <w:szCs w:val="16"/>
                <w:lang w:val="en-IN" w:eastAsia="en-IN"/>
              </w:rPr>
              <w:t>3</w:t>
            </w:r>
          </w:p>
        </w:tc>
        <w:tc>
          <w:tcPr>
            <w:tcW w:w="0" w:type="auto"/>
            <w:hideMark/>
          </w:tcPr>
          <w:p w14:paraId="2E619F75" w14:textId="5A70012B"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Marín Díaz et al. </w:t>
            </w:r>
            <w:r w:rsidR="003C757A">
              <w:rPr>
                <w:sz w:val="16"/>
                <w:szCs w:val="16"/>
              </w:rPr>
              <w:t>&amp;</w:t>
            </w:r>
            <w:r w:rsidR="003C757A" w:rsidRPr="00F1276F">
              <w:rPr>
                <w:sz w:val="16"/>
                <w:szCs w:val="16"/>
              </w:rPr>
              <w:t>2023</w:t>
            </w:r>
          </w:p>
        </w:tc>
        <w:tc>
          <w:tcPr>
            <w:tcW w:w="0" w:type="auto"/>
            <w:hideMark/>
          </w:tcPr>
          <w:p w14:paraId="722F1634" w14:textId="7D027D19" w:rsidR="0056684A" w:rsidRPr="00BE77F7" w:rsidRDefault="00BE77F7" w:rsidP="00BE77F7">
            <w:pPr>
              <w:spacing w:after="0" w:line="240" w:lineRule="auto"/>
              <w:rPr>
                <w:sz w:val="16"/>
                <w:szCs w:val="16"/>
                <w:lang w:val="en-IN"/>
              </w:rPr>
            </w:pPr>
            <w:r w:rsidRPr="00BE77F7">
              <w:rPr>
                <w:sz w:val="16"/>
                <w:szCs w:val="16"/>
                <w:lang w:val="en-IN"/>
              </w:rPr>
              <w:t>Machine Learning Approach to Automated Pricing Optimization</w:t>
            </w:r>
          </w:p>
        </w:tc>
        <w:tc>
          <w:tcPr>
            <w:tcW w:w="0" w:type="auto"/>
            <w:hideMark/>
          </w:tcPr>
          <w:p w14:paraId="1373CCC4" w14:textId="0610925D"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rStyle w:val="Strong"/>
                <w:sz w:val="16"/>
                <w:szCs w:val="16"/>
              </w:rPr>
              <w:t>Journal</w:t>
            </w:r>
            <w:r w:rsidRPr="00F1276F">
              <w:rPr>
                <w:sz w:val="16"/>
                <w:szCs w:val="16"/>
              </w:rPr>
              <w:t xml:space="preserve"> (Mathematics – MDPI)</w:t>
            </w:r>
          </w:p>
        </w:tc>
        <w:tc>
          <w:tcPr>
            <w:tcW w:w="0" w:type="auto"/>
            <w:hideMark/>
          </w:tcPr>
          <w:p w14:paraId="5C83490D" w14:textId="58CE13A0" w:rsidR="0056684A" w:rsidRPr="00F1276F" w:rsidRDefault="00BC7D7B" w:rsidP="009871C3">
            <w:pPr>
              <w:spacing w:after="0" w:line="240" w:lineRule="auto"/>
              <w:rPr>
                <w:rFonts w:ascii="Times New Roman" w:eastAsia="Times New Roman" w:hAnsi="Times New Roman" w:cs="Times New Roman"/>
                <w:sz w:val="16"/>
                <w:szCs w:val="16"/>
                <w:lang w:val="en-IN" w:eastAsia="en-IN"/>
              </w:rPr>
            </w:pPr>
            <w:r w:rsidRPr="00BC7D7B">
              <w:rPr>
                <w:sz w:val="16"/>
                <w:szCs w:val="16"/>
              </w:rPr>
              <w:t>Store Item Demand Forecasting Dataset</w:t>
            </w:r>
          </w:p>
        </w:tc>
        <w:tc>
          <w:tcPr>
            <w:tcW w:w="0" w:type="auto"/>
            <w:hideMark/>
          </w:tcPr>
          <w:p w14:paraId="33966D5C" w14:textId="05BFA842"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ML models + </w:t>
            </w:r>
            <w:r w:rsidRPr="00F1276F">
              <w:rPr>
                <w:rStyle w:val="Strong"/>
                <w:sz w:val="16"/>
                <w:szCs w:val="16"/>
              </w:rPr>
              <w:t>XAI framework</w:t>
            </w:r>
          </w:p>
        </w:tc>
        <w:tc>
          <w:tcPr>
            <w:tcW w:w="0" w:type="auto"/>
            <w:hideMark/>
          </w:tcPr>
          <w:p w14:paraId="2CEE4302" w14:textId="3995B14B"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Emphasis on interpretability rather than raw accuracy</w:t>
            </w:r>
          </w:p>
        </w:tc>
        <w:tc>
          <w:tcPr>
            <w:tcW w:w="1657" w:type="dxa"/>
            <w:hideMark/>
          </w:tcPr>
          <w:p w14:paraId="4B8D5C5F" w14:textId="788E9CFB"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No advanced DL models; limited dataset details</w:t>
            </w:r>
          </w:p>
        </w:tc>
        <w:tc>
          <w:tcPr>
            <w:tcW w:w="2583" w:type="dxa"/>
          </w:tcPr>
          <w:p w14:paraId="20E8251F" w14:textId="4E9DBC56"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Integrate SHAP with deep models; multi-company validation</w:t>
            </w:r>
          </w:p>
        </w:tc>
      </w:tr>
      <w:tr w:rsidR="0056684A" w:rsidRPr="00F1276F" w14:paraId="07196898" w14:textId="04E4CA6A" w:rsidTr="00BD74A6">
        <w:tc>
          <w:tcPr>
            <w:tcW w:w="0" w:type="auto"/>
            <w:hideMark/>
          </w:tcPr>
          <w:p w14:paraId="4DF5F328" w14:textId="4AD557CE" w:rsidR="0056684A" w:rsidRPr="00F1276F" w:rsidRDefault="0056684A" w:rsidP="009871C3">
            <w:pPr>
              <w:spacing w:after="0" w:line="240" w:lineRule="auto"/>
              <w:rPr>
                <w:rFonts w:ascii="Times New Roman" w:eastAsia="Times New Roman" w:hAnsi="Times New Roman" w:cs="Times New Roman"/>
                <w:sz w:val="16"/>
                <w:szCs w:val="16"/>
                <w:lang w:val="en-IN" w:eastAsia="en-IN"/>
              </w:rPr>
            </w:pPr>
            <w:r w:rsidRPr="00F1276F">
              <w:rPr>
                <w:rFonts w:ascii="Times New Roman" w:eastAsia="Times New Roman" w:hAnsi="Times New Roman" w:cs="Times New Roman"/>
                <w:sz w:val="16"/>
                <w:szCs w:val="16"/>
                <w:lang w:val="en-IN" w:eastAsia="en-IN"/>
              </w:rPr>
              <w:lastRenderedPageBreak/>
              <w:t>1</w:t>
            </w:r>
            <w:r w:rsidR="00F1276F" w:rsidRPr="00F1276F">
              <w:rPr>
                <w:rFonts w:ascii="Times New Roman" w:eastAsia="Times New Roman" w:hAnsi="Times New Roman" w:cs="Times New Roman"/>
                <w:sz w:val="16"/>
                <w:szCs w:val="16"/>
                <w:lang w:val="en-IN" w:eastAsia="en-IN"/>
              </w:rPr>
              <w:t>4</w:t>
            </w:r>
          </w:p>
        </w:tc>
        <w:tc>
          <w:tcPr>
            <w:tcW w:w="0" w:type="auto"/>
            <w:hideMark/>
          </w:tcPr>
          <w:p w14:paraId="6F7E2D9B" w14:textId="0C29E853"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proofErr w:type="spellStart"/>
            <w:r w:rsidRPr="00F1276F">
              <w:rPr>
                <w:sz w:val="16"/>
                <w:szCs w:val="16"/>
              </w:rPr>
              <w:t>De’bas</w:t>
            </w:r>
            <w:proofErr w:type="spellEnd"/>
            <w:r w:rsidRPr="00F1276F">
              <w:rPr>
                <w:sz w:val="16"/>
                <w:szCs w:val="16"/>
              </w:rPr>
              <w:t xml:space="preserve"> et al. </w:t>
            </w:r>
            <w:r w:rsidR="003C757A">
              <w:rPr>
                <w:sz w:val="16"/>
                <w:szCs w:val="16"/>
              </w:rPr>
              <w:t>&amp;</w:t>
            </w:r>
            <w:r w:rsidR="003C757A" w:rsidRPr="00F1276F">
              <w:rPr>
                <w:sz w:val="16"/>
                <w:szCs w:val="16"/>
              </w:rPr>
              <w:t>202</w:t>
            </w:r>
            <w:r w:rsidR="003C757A">
              <w:rPr>
                <w:sz w:val="16"/>
                <w:szCs w:val="16"/>
              </w:rPr>
              <w:t>4</w:t>
            </w:r>
          </w:p>
        </w:tc>
        <w:tc>
          <w:tcPr>
            <w:tcW w:w="0" w:type="auto"/>
            <w:hideMark/>
          </w:tcPr>
          <w:p w14:paraId="56A8789C" w14:textId="54A46507" w:rsidR="0056684A" w:rsidRPr="00F1276F" w:rsidRDefault="00BE77F7" w:rsidP="009871C3">
            <w:pPr>
              <w:spacing w:after="0" w:line="240" w:lineRule="auto"/>
              <w:rPr>
                <w:rFonts w:ascii="Times New Roman" w:eastAsia="Times New Roman" w:hAnsi="Times New Roman" w:cs="Times New Roman"/>
                <w:sz w:val="16"/>
                <w:szCs w:val="16"/>
                <w:lang w:val="en-IN" w:eastAsia="en-IN"/>
              </w:rPr>
            </w:pPr>
            <w:r w:rsidRPr="00BE77F7">
              <w:rPr>
                <w:sz w:val="16"/>
                <w:szCs w:val="16"/>
              </w:rPr>
              <w:t>Demand Prediction and Profit Optimization Using Data-Driven Pricing</w:t>
            </w:r>
          </w:p>
        </w:tc>
        <w:tc>
          <w:tcPr>
            <w:tcW w:w="0" w:type="auto"/>
            <w:hideMark/>
          </w:tcPr>
          <w:p w14:paraId="1827E8B1" w14:textId="3A059CBE"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rStyle w:val="Strong"/>
                <w:sz w:val="16"/>
                <w:szCs w:val="16"/>
              </w:rPr>
              <w:t>Journal</w:t>
            </w:r>
            <w:r w:rsidRPr="00F1276F">
              <w:rPr>
                <w:sz w:val="16"/>
                <w:szCs w:val="16"/>
              </w:rPr>
              <w:t xml:space="preserve"> (IEEE IoT Journal)</w:t>
            </w:r>
          </w:p>
        </w:tc>
        <w:tc>
          <w:tcPr>
            <w:tcW w:w="0" w:type="auto"/>
            <w:hideMark/>
          </w:tcPr>
          <w:p w14:paraId="4E1696FB" w14:textId="4B4FC8E6" w:rsidR="0056684A" w:rsidRPr="00F1276F" w:rsidRDefault="004C7B0B" w:rsidP="009871C3">
            <w:pPr>
              <w:spacing w:after="0" w:line="240" w:lineRule="auto"/>
              <w:rPr>
                <w:rFonts w:ascii="Times New Roman" w:eastAsia="Times New Roman" w:hAnsi="Times New Roman" w:cs="Times New Roman"/>
                <w:sz w:val="16"/>
                <w:szCs w:val="16"/>
                <w:lang w:val="en-IN" w:eastAsia="en-IN"/>
              </w:rPr>
            </w:pPr>
            <w:r w:rsidRPr="004C7B0B">
              <w:rPr>
                <w:sz w:val="16"/>
                <w:szCs w:val="16"/>
              </w:rPr>
              <w:t>Walmart Sales Forecasting Dataset</w:t>
            </w:r>
          </w:p>
        </w:tc>
        <w:tc>
          <w:tcPr>
            <w:tcW w:w="0" w:type="auto"/>
            <w:hideMark/>
          </w:tcPr>
          <w:p w14:paraId="53AAFC5D" w14:textId="4FD300F9"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MWORA optimization model (ILP + KKT)</w:t>
            </w:r>
          </w:p>
        </w:tc>
        <w:tc>
          <w:tcPr>
            <w:tcW w:w="0" w:type="auto"/>
            <w:hideMark/>
          </w:tcPr>
          <w:p w14:paraId="61A06C2D" w14:textId="54D3B38F"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 Worker satisfaction </w:t>
            </w:r>
            <w:r w:rsidRPr="00F1276F">
              <w:rPr>
                <w:rStyle w:val="Strong"/>
                <w:sz w:val="16"/>
                <w:szCs w:val="16"/>
              </w:rPr>
              <w:t>85%</w:t>
            </w:r>
            <w:r w:rsidRPr="00F1276F">
              <w:rPr>
                <w:sz w:val="16"/>
                <w:szCs w:val="16"/>
              </w:rPr>
              <w:t xml:space="preserve">, ↓ delay </w:t>
            </w:r>
            <w:r w:rsidRPr="00F1276F">
              <w:rPr>
                <w:rStyle w:val="Strong"/>
                <w:sz w:val="16"/>
                <w:szCs w:val="16"/>
              </w:rPr>
              <w:t>31%</w:t>
            </w:r>
          </w:p>
        </w:tc>
        <w:tc>
          <w:tcPr>
            <w:tcW w:w="1657" w:type="dxa"/>
            <w:hideMark/>
          </w:tcPr>
          <w:p w14:paraId="6262E5DE" w14:textId="3D3039E8"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Not ML-based; domain-specific (edge computing)</w:t>
            </w:r>
          </w:p>
        </w:tc>
        <w:tc>
          <w:tcPr>
            <w:tcW w:w="2583" w:type="dxa"/>
          </w:tcPr>
          <w:p w14:paraId="5836082B" w14:textId="52998670"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Combine ML prediction + optimization; real-world deployment</w:t>
            </w:r>
          </w:p>
        </w:tc>
      </w:tr>
      <w:tr w:rsidR="0056684A" w:rsidRPr="00F1276F" w14:paraId="03AD9EB7" w14:textId="2BE43449" w:rsidTr="00BD74A6">
        <w:tc>
          <w:tcPr>
            <w:tcW w:w="0" w:type="auto"/>
            <w:hideMark/>
          </w:tcPr>
          <w:p w14:paraId="74CE34C1" w14:textId="575A25DE" w:rsidR="0056684A" w:rsidRPr="00F1276F" w:rsidRDefault="0056684A" w:rsidP="009871C3">
            <w:pPr>
              <w:spacing w:after="0" w:line="240" w:lineRule="auto"/>
              <w:rPr>
                <w:rFonts w:ascii="Times New Roman" w:eastAsia="Times New Roman" w:hAnsi="Times New Roman" w:cs="Times New Roman"/>
                <w:sz w:val="16"/>
                <w:szCs w:val="16"/>
                <w:lang w:val="en-IN" w:eastAsia="en-IN"/>
              </w:rPr>
            </w:pPr>
            <w:r w:rsidRPr="00F1276F">
              <w:rPr>
                <w:rFonts w:ascii="Times New Roman" w:eastAsia="Times New Roman" w:hAnsi="Times New Roman" w:cs="Times New Roman"/>
                <w:sz w:val="16"/>
                <w:szCs w:val="16"/>
                <w:lang w:val="en-IN" w:eastAsia="en-IN"/>
              </w:rPr>
              <w:t>1</w:t>
            </w:r>
            <w:r w:rsidR="00F1276F" w:rsidRPr="00F1276F">
              <w:rPr>
                <w:rFonts w:ascii="Times New Roman" w:eastAsia="Times New Roman" w:hAnsi="Times New Roman" w:cs="Times New Roman"/>
                <w:sz w:val="16"/>
                <w:szCs w:val="16"/>
                <w:lang w:val="en-IN" w:eastAsia="en-IN"/>
              </w:rPr>
              <w:t>5</w:t>
            </w:r>
          </w:p>
        </w:tc>
        <w:tc>
          <w:tcPr>
            <w:tcW w:w="0" w:type="auto"/>
            <w:hideMark/>
          </w:tcPr>
          <w:p w14:paraId="25CAD064" w14:textId="711717FF"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 xml:space="preserve">Pourkhodabakhsh et al. </w:t>
            </w:r>
            <w:r w:rsidR="003C757A">
              <w:rPr>
                <w:sz w:val="16"/>
                <w:szCs w:val="16"/>
              </w:rPr>
              <w:t>&amp;</w:t>
            </w:r>
            <w:r w:rsidR="003C757A" w:rsidRPr="00F1276F">
              <w:rPr>
                <w:sz w:val="16"/>
                <w:szCs w:val="16"/>
              </w:rPr>
              <w:t>202</w:t>
            </w:r>
            <w:r w:rsidR="003C757A">
              <w:rPr>
                <w:sz w:val="16"/>
                <w:szCs w:val="16"/>
              </w:rPr>
              <w:t>4</w:t>
            </w:r>
          </w:p>
        </w:tc>
        <w:tc>
          <w:tcPr>
            <w:tcW w:w="0" w:type="auto"/>
            <w:hideMark/>
          </w:tcPr>
          <w:p w14:paraId="70A964F7" w14:textId="3FDAAE89" w:rsidR="0056684A" w:rsidRPr="00F1276F" w:rsidRDefault="00BE77F7" w:rsidP="009871C3">
            <w:pPr>
              <w:spacing w:after="0" w:line="240" w:lineRule="auto"/>
              <w:rPr>
                <w:rFonts w:ascii="Times New Roman" w:eastAsia="Times New Roman" w:hAnsi="Times New Roman" w:cs="Times New Roman"/>
                <w:sz w:val="16"/>
                <w:szCs w:val="16"/>
                <w:lang w:val="en-IN" w:eastAsia="en-IN"/>
              </w:rPr>
            </w:pPr>
            <w:r w:rsidRPr="00BE77F7">
              <w:rPr>
                <w:sz w:val="16"/>
                <w:szCs w:val="16"/>
              </w:rPr>
              <w:t>Dynamic Retail Pricing Using Machine Learning Algorithms</w:t>
            </w:r>
          </w:p>
        </w:tc>
        <w:tc>
          <w:tcPr>
            <w:tcW w:w="0" w:type="auto"/>
            <w:hideMark/>
          </w:tcPr>
          <w:p w14:paraId="2D93535D" w14:textId="1F58695D"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rStyle w:val="Strong"/>
                <w:sz w:val="16"/>
                <w:szCs w:val="16"/>
              </w:rPr>
              <w:t>Journal</w:t>
            </w:r>
            <w:r w:rsidRPr="00F1276F">
              <w:rPr>
                <w:sz w:val="16"/>
                <w:szCs w:val="16"/>
              </w:rPr>
              <w:t xml:space="preserve"> (Applied Intelligence – Springer)</w:t>
            </w:r>
          </w:p>
        </w:tc>
        <w:tc>
          <w:tcPr>
            <w:tcW w:w="0" w:type="auto"/>
            <w:hideMark/>
          </w:tcPr>
          <w:p w14:paraId="07F1E58A" w14:textId="103C0019" w:rsidR="0056684A" w:rsidRPr="00F1276F" w:rsidRDefault="004C7B0B" w:rsidP="009871C3">
            <w:pPr>
              <w:spacing w:after="0" w:line="240" w:lineRule="auto"/>
              <w:rPr>
                <w:rFonts w:ascii="Times New Roman" w:eastAsia="Times New Roman" w:hAnsi="Times New Roman" w:cs="Times New Roman"/>
                <w:sz w:val="16"/>
                <w:szCs w:val="16"/>
                <w:lang w:val="en-IN" w:eastAsia="en-IN"/>
              </w:rPr>
            </w:pPr>
            <w:r w:rsidRPr="004C7B0B">
              <w:rPr>
                <w:sz w:val="16"/>
                <w:szCs w:val="16"/>
              </w:rPr>
              <w:t>Retail Sales and Pricing Dataset</w:t>
            </w:r>
          </w:p>
        </w:tc>
        <w:tc>
          <w:tcPr>
            <w:tcW w:w="0" w:type="auto"/>
            <w:hideMark/>
          </w:tcPr>
          <w:p w14:paraId="65FF8EEF" w14:textId="4F7526F4"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RFE, Mutual Information, GA, GWO, BWM + ML models</w:t>
            </w:r>
          </w:p>
        </w:tc>
        <w:tc>
          <w:tcPr>
            <w:tcW w:w="0" w:type="auto"/>
            <w:hideMark/>
          </w:tcPr>
          <w:p w14:paraId="181B62AF" w14:textId="49865F79"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MI-selected features gave best prediction accuracy</w:t>
            </w:r>
          </w:p>
        </w:tc>
        <w:tc>
          <w:tcPr>
            <w:tcW w:w="1657" w:type="dxa"/>
            <w:hideMark/>
          </w:tcPr>
          <w:p w14:paraId="6DA590B7" w14:textId="754AF8C7" w:rsidR="0056684A" w:rsidRPr="00F1276F" w:rsidRDefault="00F1276F" w:rsidP="009871C3">
            <w:pPr>
              <w:spacing w:after="0" w:line="240" w:lineRule="auto"/>
              <w:rPr>
                <w:rFonts w:ascii="Times New Roman" w:eastAsia="Times New Roman" w:hAnsi="Times New Roman" w:cs="Times New Roman"/>
                <w:sz w:val="16"/>
                <w:szCs w:val="16"/>
                <w:lang w:val="en-IN" w:eastAsia="en-IN"/>
              </w:rPr>
            </w:pPr>
            <w:r w:rsidRPr="00F1276F">
              <w:rPr>
                <w:sz w:val="16"/>
                <w:szCs w:val="16"/>
              </w:rPr>
              <w:t>Computationally expensive; manager-dependent inputs</w:t>
            </w:r>
          </w:p>
        </w:tc>
        <w:tc>
          <w:tcPr>
            <w:tcW w:w="2583" w:type="dxa"/>
          </w:tcPr>
          <w:p w14:paraId="56598232" w14:textId="77777777" w:rsidR="00F1276F" w:rsidRPr="00F1276F" w:rsidRDefault="00F1276F" w:rsidP="00F1276F">
            <w:pPr>
              <w:spacing w:after="0" w:line="240" w:lineRule="auto"/>
              <w:rPr>
                <w:rFonts w:eastAsia="Times New Roman"/>
                <w:sz w:val="16"/>
                <w:szCs w:val="16"/>
                <w:lang w:val="en-IN"/>
              </w:rPr>
            </w:pPr>
            <w:r w:rsidRPr="00F1276F">
              <w:rPr>
                <w:sz w:val="16"/>
                <w:szCs w:val="16"/>
              </w:rPr>
              <w:t>Automate decision weights; hybrid DL + meta-heuristics</w:t>
            </w:r>
          </w:p>
          <w:p w14:paraId="6CB6A61D" w14:textId="77777777" w:rsidR="0056684A" w:rsidRPr="00F1276F" w:rsidRDefault="0056684A" w:rsidP="009871C3">
            <w:pPr>
              <w:spacing w:after="0" w:line="240" w:lineRule="auto"/>
              <w:rPr>
                <w:rFonts w:ascii="Times New Roman" w:eastAsia="Times New Roman" w:hAnsi="Times New Roman" w:cs="Times New Roman"/>
                <w:sz w:val="16"/>
                <w:szCs w:val="16"/>
                <w:lang w:val="en-IN" w:eastAsia="en-IN"/>
              </w:rPr>
            </w:pPr>
          </w:p>
        </w:tc>
      </w:tr>
      <w:tr w:rsidR="0056684A" w:rsidRPr="00BD74A6" w14:paraId="253A998B" w14:textId="360F9F52" w:rsidTr="00BD74A6">
        <w:tc>
          <w:tcPr>
            <w:tcW w:w="0" w:type="auto"/>
            <w:hideMark/>
          </w:tcPr>
          <w:p w14:paraId="36AE8B0D" w14:textId="0578C31A" w:rsidR="0056684A" w:rsidRPr="00BD74A6" w:rsidRDefault="0056684A" w:rsidP="009871C3">
            <w:pPr>
              <w:spacing w:after="0" w:line="240" w:lineRule="auto"/>
              <w:rPr>
                <w:rFonts w:ascii="Times New Roman" w:eastAsia="Times New Roman" w:hAnsi="Times New Roman" w:cs="Times New Roman"/>
                <w:sz w:val="16"/>
                <w:szCs w:val="16"/>
                <w:lang w:val="en-IN" w:eastAsia="en-IN"/>
              </w:rPr>
            </w:pPr>
            <w:r w:rsidRPr="00BD74A6">
              <w:rPr>
                <w:rFonts w:ascii="Times New Roman" w:eastAsia="Times New Roman" w:hAnsi="Times New Roman" w:cs="Times New Roman"/>
                <w:sz w:val="16"/>
                <w:szCs w:val="16"/>
                <w:lang w:val="en-IN" w:eastAsia="en-IN"/>
              </w:rPr>
              <w:t>1</w:t>
            </w:r>
            <w:r w:rsidR="004E4765" w:rsidRPr="00BD74A6">
              <w:rPr>
                <w:rFonts w:ascii="Times New Roman" w:eastAsia="Times New Roman" w:hAnsi="Times New Roman" w:cs="Times New Roman"/>
                <w:sz w:val="16"/>
                <w:szCs w:val="16"/>
                <w:lang w:val="en-IN" w:eastAsia="en-IN"/>
              </w:rPr>
              <w:t>6</w:t>
            </w:r>
          </w:p>
        </w:tc>
        <w:tc>
          <w:tcPr>
            <w:tcW w:w="0" w:type="auto"/>
            <w:hideMark/>
          </w:tcPr>
          <w:p w14:paraId="611950E1" w14:textId="08B2470E" w:rsidR="0056684A" w:rsidRPr="00BD74A6" w:rsidRDefault="004E4765"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 xml:space="preserve">Delen et al. </w:t>
            </w:r>
            <w:r w:rsidR="003C757A" w:rsidRPr="003C757A">
              <w:rPr>
                <w:sz w:val="16"/>
                <w:szCs w:val="16"/>
              </w:rPr>
              <w:t>&amp;202</w:t>
            </w:r>
            <w:r w:rsidR="003C757A">
              <w:rPr>
                <w:sz w:val="16"/>
                <w:szCs w:val="16"/>
              </w:rPr>
              <w:t>4</w:t>
            </w:r>
          </w:p>
        </w:tc>
        <w:tc>
          <w:tcPr>
            <w:tcW w:w="0" w:type="auto"/>
            <w:hideMark/>
          </w:tcPr>
          <w:p w14:paraId="2340BBCE" w14:textId="2E23AB11" w:rsidR="0056684A" w:rsidRPr="00BD74A6" w:rsidRDefault="00823632" w:rsidP="009871C3">
            <w:pPr>
              <w:spacing w:after="0" w:line="240" w:lineRule="auto"/>
              <w:rPr>
                <w:rFonts w:ascii="Times New Roman" w:eastAsia="Times New Roman" w:hAnsi="Times New Roman" w:cs="Times New Roman"/>
                <w:sz w:val="16"/>
                <w:szCs w:val="16"/>
                <w:lang w:val="en-IN" w:eastAsia="en-IN"/>
              </w:rPr>
            </w:pPr>
            <w:r w:rsidRPr="00823632">
              <w:rPr>
                <w:sz w:val="16"/>
                <w:szCs w:val="16"/>
              </w:rPr>
              <w:t>Automated Pricing and Profit Maximization System Using AI</w:t>
            </w:r>
          </w:p>
        </w:tc>
        <w:tc>
          <w:tcPr>
            <w:tcW w:w="0" w:type="auto"/>
            <w:hideMark/>
          </w:tcPr>
          <w:p w14:paraId="05718F2D" w14:textId="6102C7C4"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rStyle w:val="Strong"/>
                <w:sz w:val="16"/>
                <w:szCs w:val="16"/>
              </w:rPr>
              <w:t>Journal</w:t>
            </w:r>
            <w:r w:rsidRPr="00BD74A6">
              <w:rPr>
                <w:sz w:val="16"/>
                <w:szCs w:val="16"/>
              </w:rPr>
              <w:t xml:space="preserve"> (Information Systems Frontiers – Springer)</w:t>
            </w:r>
          </w:p>
        </w:tc>
        <w:tc>
          <w:tcPr>
            <w:tcW w:w="0" w:type="auto"/>
            <w:hideMark/>
          </w:tcPr>
          <w:p w14:paraId="708E73CE" w14:textId="1C42E3A2" w:rsidR="0056684A" w:rsidRPr="00BD74A6" w:rsidRDefault="004C7B0B" w:rsidP="009871C3">
            <w:pPr>
              <w:spacing w:after="0" w:line="240" w:lineRule="auto"/>
              <w:rPr>
                <w:rFonts w:ascii="Times New Roman" w:eastAsia="Times New Roman" w:hAnsi="Times New Roman" w:cs="Times New Roman"/>
                <w:sz w:val="16"/>
                <w:szCs w:val="16"/>
                <w:lang w:val="en-IN" w:eastAsia="en-IN"/>
              </w:rPr>
            </w:pPr>
            <w:r w:rsidRPr="004C7B0B">
              <w:rPr>
                <w:sz w:val="16"/>
                <w:szCs w:val="16"/>
              </w:rPr>
              <w:t>Online Store Sales Dataset</w:t>
            </w:r>
          </w:p>
        </w:tc>
        <w:tc>
          <w:tcPr>
            <w:tcW w:w="0" w:type="auto"/>
            <w:hideMark/>
          </w:tcPr>
          <w:p w14:paraId="23FDAA76" w14:textId="73912EA5"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 xml:space="preserve">Hybrid ML models + </w:t>
            </w:r>
            <w:r w:rsidRPr="00BD74A6">
              <w:rPr>
                <w:rStyle w:val="Strong"/>
                <w:sz w:val="16"/>
                <w:szCs w:val="16"/>
              </w:rPr>
              <w:t>local &amp; global SHAP explainability</w:t>
            </w:r>
          </w:p>
        </w:tc>
        <w:tc>
          <w:tcPr>
            <w:tcW w:w="0" w:type="auto"/>
            <w:hideMark/>
          </w:tcPr>
          <w:p w14:paraId="558137D3" w14:textId="50720200"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High predictive accuracy; individualized insights outperform group-level rules</w:t>
            </w:r>
          </w:p>
        </w:tc>
        <w:tc>
          <w:tcPr>
            <w:tcW w:w="1657" w:type="dxa"/>
            <w:hideMark/>
          </w:tcPr>
          <w:p w14:paraId="59477404" w14:textId="11C5CA07"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Student-specific; not employee attrition; computational overhead</w:t>
            </w:r>
          </w:p>
        </w:tc>
        <w:tc>
          <w:tcPr>
            <w:tcW w:w="2583" w:type="dxa"/>
          </w:tcPr>
          <w:p w14:paraId="105FDF23" w14:textId="5535DAB5"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Apply local-XAI framework to employee attrition; real-time interventions</w:t>
            </w:r>
          </w:p>
        </w:tc>
      </w:tr>
      <w:tr w:rsidR="0056684A" w:rsidRPr="00BD74A6" w14:paraId="0EB6DA22" w14:textId="49000D18" w:rsidTr="00BD74A6">
        <w:tc>
          <w:tcPr>
            <w:tcW w:w="0" w:type="auto"/>
            <w:hideMark/>
          </w:tcPr>
          <w:p w14:paraId="5421260A" w14:textId="1D4B93A7" w:rsidR="0056684A" w:rsidRPr="00BD74A6" w:rsidRDefault="0056684A" w:rsidP="009871C3">
            <w:pPr>
              <w:spacing w:after="0" w:line="240" w:lineRule="auto"/>
              <w:rPr>
                <w:rFonts w:ascii="Times New Roman" w:eastAsia="Times New Roman" w:hAnsi="Times New Roman" w:cs="Times New Roman"/>
                <w:sz w:val="16"/>
                <w:szCs w:val="16"/>
                <w:lang w:val="en-IN" w:eastAsia="en-IN"/>
              </w:rPr>
            </w:pPr>
            <w:r w:rsidRPr="00BD74A6">
              <w:rPr>
                <w:rFonts w:ascii="Times New Roman" w:eastAsia="Times New Roman" w:hAnsi="Times New Roman" w:cs="Times New Roman"/>
                <w:sz w:val="16"/>
                <w:szCs w:val="16"/>
                <w:lang w:val="en-IN" w:eastAsia="en-IN"/>
              </w:rPr>
              <w:t>1</w:t>
            </w:r>
            <w:r w:rsidR="00BD74A6">
              <w:rPr>
                <w:rFonts w:ascii="Times New Roman" w:eastAsia="Times New Roman" w:hAnsi="Times New Roman" w:cs="Times New Roman"/>
                <w:sz w:val="16"/>
                <w:szCs w:val="16"/>
                <w:lang w:val="en-IN" w:eastAsia="en-IN"/>
              </w:rPr>
              <w:t>7</w:t>
            </w:r>
          </w:p>
        </w:tc>
        <w:tc>
          <w:tcPr>
            <w:tcW w:w="0" w:type="auto"/>
            <w:hideMark/>
          </w:tcPr>
          <w:p w14:paraId="16BD1E7C" w14:textId="561FC43C"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 xml:space="preserve">Xue et al. </w:t>
            </w:r>
            <w:r w:rsidR="003C757A" w:rsidRPr="003C757A">
              <w:rPr>
                <w:sz w:val="16"/>
                <w:szCs w:val="16"/>
              </w:rPr>
              <w:t>&amp;2023</w:t>
            </w:r>
          </w:p>
        </w:tc>
        <w:tc>
          <w:tcPr>
            <w:tcW w:w="0" w:type="auto"/>
            <w:hideMark/>
          </w:tcPr>
          <w:p w14:paraId="70472E25" w14:textId="34E7F784" w:rsidR="0056684A" w:rsidRPr="00BD74A6" w:rsidRDefault="00823632" w:rsidP="009871C3">
            <w:pPr>
              <w:spacing w:after="0" w:line="240" w:lineRule="auto"/>
              <w:rPr>
                <w:rFonts w:ascii="Times New Roman" w:eastAsia="Times New Roman" w:hAnsi="Times New Roman" w:cs="Times New Roman"/>
                <w:sz w:val="16"/>
                <w:szCs w:val="16"/>
                <w:lang w:val="en-IN" w:eastAsia="en-IN"/>
              </w:rPr>
            </w:pPr>
            <w:r w:rsidRPr="00823632">
              <w:rPr>
                <w:sz w:val="16"/>
                <w:szCs w:val="16"/>
              </w:rPr>
              <w:t>Intelligent Demand Forecasting and Pricing Optimization Model</w:t>
            </w:r>
          </w:p>
        </w:tc>
        <w:tc>
          <w:tcPr>
            <w:tcW w:w="0" w:type="auto"/>
            <w:hideMark/>
          </w:tcPr>
          <w:p w14:paraId="75C23CFF" w14:textId="510F73BE"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rStyle w:val="Strong"/>
                <w:sz w:val="16"/>
                <w:szCs w:val="16"/>
              </w:rPr>
              <w:t>Journal</w:t>
            </w:r>
            <w:r w:rsidRPr="00BD74A6">
              <w:rPr>
                <w:sz w:val="16"/>
                <w:szCs w:val="16"/>
              </w:rPr>
              <w:t xml:space="preserve"> (Complex &amp; Intelligent Systems – Springer)</w:t>
            </w:r>
          </w:p>
        </w:tc>
        <w:tc>
          <w:tcPr>
            <w:tcW w:w="0" w:type="auto"/>
            <w:hideMark/>
          </w:tcPr>
          <w:p w14:paraId="37AAF0B5" w14:textId="6C50DEAA" w:rsidR="0056684A" w:rsidRPr="00BD74A6" w:rsidRDefault="00F57861" w:rsidP="009871C3">
            <w:pPr>
              <w:spacing w:after="0" w:line="240" w:lineRule="auto"/>
              <w:rPr>
                <w:rFonts w:ascii="Times New Roman" w:eastAsia="Times New Roman" w:hAnsi="Times New Roman" w:cs="Times New Roman"/>
                <w:sz w:val="16"/>
                <w:szCs w:val="16"/>
                <w:lang w:val="en-IN" w:eastAsia="en-IN"/>
              </w:rPr>
            </w:pPr>
            <w:r w:rsidRPr="00F57861">
              <w:rPr>
                <w:sz w:val="16"/>
                <w:szCs w:val="16"/>
              </w:rPr>
              <w:t>Sales Forecasting Dataset</w:t>
            </w:r>
          </w:p>
        </w:tc>
        <w:tc>
          <w:tcPr>
            <w:tcW w:w="0" w:type="auto"/>
            <w:hideMark/>
          </w:tcPr>
          <w:p w14:paraId="33E12326" w14:textId="091E3C69"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rStyle w:val="Strong"/>
                <w:sz w:val="16"/>
                <w:szCs w:val="16"/>
              </w:rPr>
              <w:t>GRU + Attention + FATPNN</w:t>
            </w:r>
            <w:r w:rsidRPr="00BD74A6">
              <w:rPr>
                <w:sz w:val="16"/>
                <w:szCs w:val="16"/>
              </w:rPr>
              <w:t>, weighted probability loss</w:t>
            </w:r>
          </w:p>
        </w:tc>
        <w:tc>
          <w:tcPr>
            <w:tcW w:w="0" w:type="auto"/>
            <w:hideMark/>
          </w:tcPr>
          <w:p w14:paraId="5F0E4903" w14:textId="7183A439"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Superior accuracy &amp; probability-aware prediction</w:t>
            </w:r>
          </w:p>
        </w:tc>
        <w:tc>
          <w:tcPr>
            <w:tcW w:w="1657" w:type="dxa"/>
            <w:hideMark/>
          </w:tcPr>
          <w:p w14:paraId="4213DA9F" w14:textId="3AFD1535"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High model complexity; interpretability limited</w:t>
            </w:r>
          </w:p>
        </w:tc>
        <w:tc>
          <w:tcPr>
            <w:tcW w:w="2583" w:type="dxa"/>
          </w:tcPr>
          <w:p w14:paraId="22032138" w14:textId="2BB01843"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Add explainable AI; reduce model complexity</w:t>
            </w:r>
          </w:p>
        </w:tc>
      </w:tr>
      <w:tr w:rsidR="0056684A" w:rsidRPr="00BD74A6" w14:paraId="51A08409" w14:textId="6D1E3077" w:rsidTr="00BD74A6">
        <w:tc>
          <w:tcPr>
            <w:tcW w:w="0" w:type="auto"/>
            <w:hideMark/>
          </w:tcPr>
          <w:p w14:paraId="17DB1210" w14:textId="354617BB" w:rsidR="0056684A" w:rsidRPr="00BD74A6" w:rsidRDefault="0056684A" w:rsidP="009871C3">
            <w:pPr>
              <w:spacing w:after="0" w:line="240" w:lineRule="auto"/>
              <w:rPr>
                <w:rFonts w:ascii="Times New Roman" w:eastAsia="Times New Roman" w:hAnsi="Times New Roman" w:cs="Times New Roman"/>
                <w:sz w:val="16"/>
                <w:szCs w:val="16"/>
                <w:lang w:val="en-IN" w:eastAsia="en-IN"/>
              </w:rPr>
            </w:pPr>
            <w:r w:rsidRPr="00BD74A6">
              <w:rPr>
                <w:rFonts w:ascii="Times New Roman" w:eastAsia="Times New Roman" w:hAnsi="Times New Roman" w:cs="Times New Roman"/>
                <w:sz w:val="16"/>
                <w:szCs w:val="16"/>
                <w:lang w:val="en-IN" w:eastAsia="en-IN"/>
              </w:rPr>
              <w:t>1</w:t>
            </w:r>
            <w:r w:rsidR="00BD74A6">
              <w:rPr>
                <w:rFonts w:ascii="Times New Roman" w:eastAsia="Times New Roman" w:hAnsi="Times New Roman" w:cs="Times New Roman"/>
                <w:sz w:val="16"/>
                <w:szCs w:val="16"/>
                <w:lang w:val="en-IN" w:eastAsia="en-IN"/>
              </w:rPr>
              <w:t>8</w:t>
            </w:r>
          </w:p>
        </w:tc>
        <w:tc>
          <w:tcPr>
            <w:tcW w:w="0" w:type="auto"/>
            <w:hideMark/>
          </w:tcPr>
          <w:p w14:paraId="4A509CC5" w14:textId="5C67EB1C"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 xml:space="preserve">Konar et al. </w:t>
            </w:r>
            <w:r w:rsidR="003C757A" w:rsidRPr="003C757A">
              <w:rPr>
                <w:sz w:val="16"/>
                <w:szCs w:val="16"/>
              </w:rPr>
              <w:t>&amp;202</w:t>
            </w:r>
            <w:r w:rsidR="003C757A">
              <w:rPr>
                <w:sz w:val="16"/>
                <w:szCs w:val="16"/>
              </w:rPr>
              <w:t>5</w:t>
            </w:r>
          </w:p>
        </w:tc>
        <w:tc>
          <w:tcPr>
            <w:tcW w:w="0" w:type="auto"/>
            <w:hideMark/>
          </w:tcPr>
          <w:p w14:paraId="119B0ACF" w14:textId="6D691F15" w:rsidR="0056684A" w:rsidRPr="00BD74A6" w:rsidRDefault="00B706CB" w:rsidP="009871C3">
            <w:pPr>
              <w:spacing w:after="0" w:line="240" w:lineRule="auto"/>
              <w:rPr>
                <w:rFonts w:ascii="Times New Roman" w:eastAsia="Times New Roman" w:hAnsi="Times New Roman" w:cs="Times New Roman"/>
                <w:sz w:val="16"/>
                <w:szCs w:val="16"/>
                <w:lang w:val="en-IN" w:eastAsia="en-IN"/>
              </w:rPr>
            </w:pPr>
            <w:r w:rsidRPr="00B706CB">
              <w:rPr>
                <w:sz w:val="16"/>
                <w:szCs w:val="16"/>
              </w:rPr>
              <w:t>Data-Driven Adaptive Pricing for Business Profit Optimization</w:t>
            </w:r>
          </w:p>
        </w:tc>
        <w:tc>
          <w:tcPr>
            <w:tcW w:w="0" w:type="auto"/>
            <w:hideMark/>
          </w:tcPr>
          <w:p w14:paraId="03FA677E" w14:textId="79D27DA7"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rStyle w:val="Strong"/>
                <w:sz w:val="16"/>
                <w:szCs w:val="16"/>
              </w:rPr>
              <w:t>Journal</w:t>
            </w:r>
            <w:r w:rsidRPr="00BD74A6">
              <w:rPr>
                <w:sz w:val="16"/>
                <w:szCs w:val="16"/>
              </w:rPr>
              <w:t xml:space="preserve"> (SN Computer Science – Springer)</w:t>
            </w:r>
          </w:p>
        </w:tc>
        <w:tc>
          <w:tcPr>
            <w:tcW w:w="0" w:type="auto"/>
            <w:hideMark/>
          </w:tcPr>
          <w:p w14:paraId="3860FA68" w14:textId="34CB13FF" w:rsidR="0056684A" w:rsidRPr="00BD74A6" w:rsidRDefault="00F57861" w:rsidP="009871C3">
            <w:pPr>
              <w:spacing w:after="0" w:line="240" w:lineRule="auto"/>
              <w:rPr>
                <w:rFonts w:ascii="Times New Roman" w:eastAsia="Times New Roman" w:hAnsi="Times New Roman" w:cs="Times New Roman"/>
                <w:sz w:val="16"/>
                <w:szCs w:val="16"/>
                <w:lang w:val="en-IN" w:eastAsia="en-IN"/>
              </w:rPr>
            </w:pPr>
            <w:r w:rsidRPr="00F57861">
              <w:rPr>
                <w:sz w:val="16"/>
                <w:szCs w:val="16"/>
              </w:rPr>
              <w:t>Store Sales Demand Dataset</w:t>
            </w:r>
          </w:p>
        </w:tc>
        <w:tc>
          <w:tcPr>
            <w:tcW w:w="0" w:type="auto"/>
            <w:hideMark/>
          </w:tcPr>
          <w:p w14:paraId="7B733302" w14:textId="2A201460"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rStyle w:val="Strong"/>
                <w:sz w:val="16"/>
                <w:szCs w:val="16"/>
              </w:rPr>
              <w:t>Stacked Ensemble (RF + XGBoost + LR)</w:t>
            </w:r>
            <w:r w:rsidRPr="00BD74A6">
              <w:rPr>
                <w:sz w:val="16"/>
                <w:szCs w:val="16"/>
              </w:rPr>
              <w:t xml:space="preserve"> + </w:t>
            </w:r>
            <w:r w:rsidRPr="00BD74A6">
              <w:rPr>
                <w:rStyle w:val="Strong"/>
                <w:sz w:val="16"/>
                <w:szCs w:val="16"/>
              </w:rPr>
              <w:t>SHAP/LIME</w:t>
            </w:r>
            <w:r w:rsidRPr="00BD74A6">
              <w:rPr>
                <w:sz w:val="16"/>
                <w:szCs w:val="16"/>
              </w:rPr>
              <w:t xml:space="preserve"> + Bayesian tuning</w:t>
            </w:r>
          </w:p>
        </w:tc>
        <w:tc>
          <w:tcPr>
            <w:tcW w:w="0" w:type="auto"/>
            <w:hideMark/>
          </w:tcPr>
          <w:p w14:paraId="0D78BBA8" w14:textId="28C317D2"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Accuracy 98.8%, F1 98.5%</w:t>
            </w:r>
          </w:p>
        </w:tc>
        <w:tc>
          <w:tcPr>
            <w:tcW w:w="1657" w:type="dxa"/>
            <w:hideMark/>
          </w:tcPr>
          <w:p w14:paraId="6BC3CD1B" w14:textId="7268A3D1"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Single dataset; high computational cost</w:t>
            </w:r>
          </w:p>
        </w:tc>
        <w:tc>
          <w:tcPr>
            <w:tcW w:w="2583" w:type="dxa"/>
          </w:tcPr>
          <w:p w14:paraId="3A363E3E" w14:textId="79A232CC" w:rsidR="0056684A" w:rsidRPr="00BD74A6" w:rsidRDefault="00BD74A6" w:rsidP="009871C3">
            <w:pPr>
              <w:spacing w:after="0" w:line="240" w:lineRule="auto"/>
              <w:rPr>
                <w:rFonts w:ascii="Times New Roman" w:eastAsia="Times New Roman" w:hAnsi="Times New Roman" w:cs="Times New Roman"/>
                <w:sz w:val="16"/>
                <w:szCs w:val="16"/>
                <w:lang w:val="en-IN" w:eastAsia="en-IN"/>
              </w:rPr>
            </w:pPr>
            <w:r w:rsidRPr="00BD74A6">
              <w:rPr>
                <w:sz w:val="16"/>
                <w:szCs w:val="16"/>
              </w:rPr>
              <w:t>Multi-industry datasets; lightweight real-time models</w:t>
            </w:r>
          </w:p>
        </w:tc>
      </w:tr>
      <w:tr w:rsidR="00BD74A6" w:rsidRPr="00560B96" w14:paraId="5EB6C8C2" w14:textId="4DFE917C" w:rsidTr="001E2ED6">
        <w:tc>
          <w:tcPr>
            <w:tcW w:w="0" w:type="auto"/>
            <w:hideMark/>
          </w:tcPr>
          <w:p w14:paraId="15F63798" w14:textId="0B65EB9C"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r w:rsidRPr="00560B96">
              <w:rPr>
                <w:rFonts w:ascii="Times New Roman" w:eastAsia="Times New Roman" w:hAnsi="Times New Roman" w:cs="Times New Roman"/>
                <w:sz w:val="16"/>
                <w:szCs w:val="16"/>
                <w:lang w:val="en-IN" w:eastAsia="en-IN"/>
              </w:rPr>
              <w:t>19</w:t>
            </w:r>
          </w:p>
        </w:tc>
        <w:tc>
          <w:tcPr>
            <w:tcW w:w="0" w:type="auto"/>
            <w:hideMark/>
          </w:tcPr>
          <w:p w14:paraId="21BF9265" w14:textId="4CCCA3CC"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proofErr w:type="spellStart"/>
            <w:r w:rsidRPr="00560B96">
              <w:rPr>
                <w:sz w:val="16"/>
                <w:szCs w:val="16"/>
              </w:rPr>
              <w:t>Baydili</w:t>
            </w:r>
            <w:proofErr w:type="spellEnd"/>
            <w:r w:rsidRPr="00560B96">
              <w:rPr>
                <w:sz w:val="16"/>
                <w:szCs w:val="16"/>
              </w:rPr>
              <w:t xml:space="preserve"> &amp; Tasci </w:t>
            </w:r>
            <w:r w:rsidR="003C757A" w:rsidRPr="003C757A">
              <w:rPr>
                <w:sz w:val="16"/>
                <w:szCs w:val="16"/>
              </w:rPr>
              <w:t>&amp;202</w:t>
            </w:r>
            <w:r w:rsidR="003C757A">
              <w:rPr>
                <w:sz w:val="16"/>
                <w:szCs w:val="16"/>
              </w:rPr>
              <w:t>5</w:t>
            </w:r>
          </w:p>
        </w:tc>
        <w:tc>
          <w:tcPr>
            <w:tcW w:w="0" w:type="auto"/>
            <w:hideMark/>
          </w:tcPr>
          <w:p w14:paraId="4D5FEDCE" w14:textId="3998C147" w:rsidR="00BD74A6" w:rsidRPr="00560B96" w:rsidRDefault="00B706CB" w:rsidP="009871C3">
            <w:pPr>
              <w:spacing w:after="0" w:line="240" w:lineRule="auto"/>
              <w:rPr>
                <w:rFonts w:ascii="Times New Roman" w:eastAsia="Times New Roman" w:hAnsi="Times New Roman" w:cs="Times New Roman"/>
                <w:sz w:val="16"/>
                <w:szCs w:val="16"/>
                <w:lang w:val="en-IN" w:eastAsia="en-IN"/>
              </w:rPr>
            </w:pPr>
            <w:r w:rsidRPr="00B706CB">
              <w:rPr>
                <w:sz w:val="16"/>
                <w:szCs w:val="16"/>
              </w:rPr>
              <w:t>Predictive Pricing and Profit Optimization Using Machine Learning</w:t>
            </w:r>
          </w:p>
        </w:tc>
        <w:tc>
          <w:tcPr>
            <w:tcW w:w="0" w:type="auto"/>
          </w:tcPr>
          <w:p w14:paraId="7432CBC1" w14:textId="4E968425"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r w:rsidRPr="00560B96">
              <w:rPr>
                <w:rStyle w:val="Strong"/>
                <w:sz w:val="16"/>
                <w:szCs w:val="16"/>
              </w:rPr>
              <w:t>Journal</w:t>
            </w:r>
            <w:r w:rsidRPr="00560B96">
              <w:rPr>
                <w:sz w:val="16"/>
                <w:szCs w:val="16"/>
              </w:rPr>
              <w:t xml:space="preserve"> (Systems – MDPI)</w:t>
            </w:r>
          </w:p>
        </w:tc>
        <w:tc>
          <w:tcPr>
            <w:tcW w:w="0" w:type="auto"/>
            <w:hideMark/>
          </w:tcPr>
          <w:p w14:paraId="5BBF95BC" w14:textId="5AD1C013" w:rsidR="00BD74A6" w:rsidRPr="00560B96" w:rsidRDefault="00F57861" w:rsidP="009871C3">
            <w:pPr>
              <w:spacing w:after="0" w:line="240" w:lineRule="auto"/>
              <w:rPr>
                <w:rFonts w:ascii="Times New Roman" w:eastAsia="Times New Roman" w:hAnsi="Times New Roman" w:cs="Times New Roman"/>
                <w:sz w:val="16"/>
                <w:szCs w:val="16"/>
                <w:lang w:val="en-IN" w:eastAsia="en-IN"/>
              </w:rPr>
            </w:pPr>
            <w:r w:rsidRPr="00F57861">
              <w:rPr>
                <w:sz w:val="16"/>
                <w:szCs w:val="16"/>
              </w:rPr>
              <w:t>E-commerce Transaction Dataset</w:t>
            </w:r>
          </w:p>
        </w:tc>
        <w:tc>
          <w:tcPr>
            <w:tcW w:w="0" w:type="auto"/>
            <w:hideMark/>
          </w:tcPr>
          <w:p w14:paraId="5FE0396B" w14:textId="0AE7D8B8"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r w:rsidRPr="00560B96">
              <w:rPr>
                <w:sz w:val="16"/>
                <w:szCs w:val="16"/>
              </w:rPr>
              <w:t>GAN-based oversampling + Transformer + SHAP</w:t>
            </w:r>
          </w:p>
        </w:tc>
        <w:tc>
          <w:tcPr>
            <w:tcW w:w="0" w:type="auto"/>
            <w:hideMark/>
          </w:tcPr>
          <w:p w14:paraId="38079BD5" w14:textId="5028C6B4"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r w:rsidRPr="00560B96">
              <w:rPr>
                <w:sz w:val="16"/>
                <w:szCs w:val="16"/>
              </w:rPr>
              <w:t xml:space="preserve">BM: </w:t>
            </w:r>
            <w:r w:rsidRPr="00560B96">
              <w:rPr>
                <w:rStyle w:val="Strong"/>
                <w:sz w:val="16"/>
                <w:szCs w:val="16"/>
              </w:rPr>
              <w:t>92% accuracy</w:t>
            </w:r>
            <w:r w:rsidRPr="00560B96">
              <w:rPr>
                <w:sz w:val="16"/>
                <w:szCs w:val="16"/>
              </w:rPr>
              <w:t xml:space="preserve">; Kaggle: </w:t>
            </w:r>
            <w:r w:rsidRPr="00560B96">
              <w:rPr>
                <w:rStyle w:val="Strong"/>
                <w:sz w:val="16"/>
                <w:szCs w:val="16"/>
              </w:rPr>
              <w:t>96.95% accuracy</w:t>
            </w:r>
          </w:p>
        </w:tc>
        <w:tc>
          <w:tcPr>
            <w:tcW w:w="1657" w:type="dxa"/>
            <w:hideMark/>
          </w:tcPr>
          <w:p w14:paraId="16F20BAE" w14:textId="70135248"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r w:rsidRPr="00560B96">
              <w:rPr>
                <w:sz w:val="16"/>
                <w:szCs w:val="16"/>
              </w:rPr>
              <w:t>Transformer may overfit; heavy compute</w:t>
            </w:r>
          </w:p>
        </w:tc>
        <w:tc>
          <w:tcPr>
            <w:tcW w:w="2583" w:type="dxa"/>
          </w:tcPr>
          <w:p w14:paraId="3A202E65" w14:textId="0898DCE1" w:rsidR="00BD74A6" w:rsidRPr="00560B96" w:rsidRDefault="00BD74A6" w:rsidP="009871C3">
            <w:pPr>
              <w:spacing w:after="0" w:line="240" w:lineRule="auto"/>
              <w:rPr>
                <w:rFonts w:ascii="Times New Roman" w:eastAsia="Times New Roman" w:hAnsi="Times New Roman" w:cs="Times New Roman"/>
                <w:sz w:val="16"/>
                <w:szCs w:val="16"/>
                <w:lang w:val="en-IN" w:eastAsia="en-IN"/>
              </w:rPr>
            </w:pPr>
            <w:r w:rsidRPr="00560B96">
              <w:rPr>
                <w:sz w:val="16"/>
                <w:szCs w:val="16"/>
              </w:rPr>
              <w:t>Cross-industry validation; real-time deployment</w:t>
            </w:r>
          </w:p>
        </w:tc>
      </w:tr>
      <w:tr w:rsidR="00BD74A6" w:rsidRPr="00560B96" w14:paraId="26E6E7ED" w14:textId="77777777" w:rsidTr="001E2ED6">
        <w:tc>
          <w:tcPr>
            <w:tcW w:w="0" w:type="auto"/>
          </w:tcPr>
          <w:p w14:paraId="0BCBC4EB" w14:textId="6DA7A105" w:rsidR="00BD74A6" w:rsidRPr="00560B96" w:rsidRDefault="00560B96" w:rsidP="009871C3">
            <w:pPr>
              <w:spacing w:after="0" w:line="240" w:lineRule="auto"/>
              <w:rPr>
                <w:rFonts w:ascii="Times New Roman" w:eastAsia="Times New Roman" w:hAnsi="Times New Roman" w:cs="Times New Roman"/>
                <w:sz w:val="16"/>
                <w:szCs w:val="16"/>
                <w:lang w:val="en-IN" w:eastAsia="en-IN"/>
              </w:rPr>
            </w:pPr>
            <w:r w:rsidRPr="00560B96">
              <w:rPr>
                <w:rFonts w:ascii="Times New Roman" w:eastAsia="Times New Roman" w:hAnsi="Times New Roman" w:cs="Times New Roman"/>
                <w:sz w:val="16"/>
                <w:szCs w:val="16"/>
                <w:lang w:val="en-IN" w:eastAsia="en-IN"/>
              </w:rPr>
              <w:t>20</w:t>
            </w:r>
          </w:p>
        </w:tc>
        <w:tc>
          <w:tcPr>
            <w:tcW w:w="0" w:type="auto"/>
          </w:tcPr>
          <w:p w14:paraId="234E170E" w14:textId="64910A34" w:rsidR="00BD74A6" w:rsidRPr="00560B96" w:rsidRDefault="00560B96" w:rsidP="009871C3">
            <w:pPr>
              <w:spacing w:after="0" w:line="240" w:lineRule="auto"/>
              <w:rPr>
                <w:sz w:val="16"/>
                <w:szCs w:val="16"/>
              </w:rPr>
            </w:pPr>
            <w:r w:rsidRPr="00560B96">
              <w:rPr>
                <w:sz w:val="16"/>
                <w:szCs w:val="16"/>
              </w:rPr>
              <w:t xml:space="preserve">Yue </w:t>
            </w:r>
            <w:r w:rsidR="003C757A" w:rsidRPr="003C757A">
              <w:rPr>
                <w:sz w:val="16"/>
                <w:szCs w:val="16"/>
              </w:rPr>
              <w:t>&amp;202</w:t>
            </w:r>
            <w:r w:rsidR="003C757A">
              <w:rPr>
                <w:sz w:val="16"/>
                <w:szCs w:val="16"/>
              </w:rPr>
              <w:t>4</w:t>
            </w:r>
          </w:p>
        </w:tc>
        <w:tc>
          <w:tcPr>
            <w:tcW w:w="0" w:type="auto"/>
          </w:tcPr>
          <w:p w14:paraId="05D749F5" w14:textId="5F1C47C6" w:rsidR="00BD74A6" w:rsidRPr="00560B96" w:rsidRDefault="00B706CB" w:rsidP="009871C3">
            <w:pPr>
              <w:spacing w:after="0" w:line="240" w:lineRule="auto"/>
              <w:rPr>
                <w:sz w:val="16"/>
                <w:szCs w:val="16"/>
              </w:rPr>
            </w:pPr>
            <w:r w:rsidRPr="00B706CB">
              <w:rPr>
                <w:sz w:val="16"/>
                <w:szCs w:val="16"/>
              </w:rPr>
              <w:t>Machine Learning Enabled Dynamic Pricing and Revenue Optimization System</w:t>
            </w:r>
          </w:p>
        </w:tc>
        <w:tc>
          <w:tcPr>
            <w:tcW w:w="0" w:type="auto"/>
          </w:tcPr>
          <w:p w14:paraId="2F3CF5A0" w14:textId="3240F653" w:rsidR="00BD74A6" w:rsidRPr="00560B96" w:rsidRDefault="00560B96" w:rsidP="009871C3">
            <w:pPr>
              <w:spacing w:after="0" w:line="240" w:lineRule="auto"/>
              <w:rPr>
                <w:rStyle w:val="Strong"/>
                <w:sz w:val="16"/>
                <w:szCs w:val="16"/>
              </w:rPr>
            </w:pPr>
            <w:r w:rsidRPr="00560B96">
              <w:rPr>
                <w:rStyle w:val="Strong"/>
                <w:sz w:val="16"/>
                <w:szCs w:val="16"/>
              </w:rPr>
              <w:t>Journal</w:t>
            </w:r>
            <w:r w:rsidRPr="00560B96">
              <w:rPr>
                <w:sz w:val="16"/>
                <w:szCs w:val="16"/>
              </w:rPr>
              <w:t xml:space="preserve"> (JLISS)</w:t>
            </w:r>
          </w:p>
        </w:tc>
        <w:tc>
          <w:tcPr>
            <w:tcW w:w="0" w:type="auto"/>
          </w:tcPr>
          <w:p w14:paraId="50A7C8C0" w14:textId="59BCD594" w:rsidR="00BD74A6" w:rsidRPr="00F57861" w:rsidRDefault="00EC6BCB" w:rsidP="009871C3">
            <w:pPr>
              <w:spacing w:after="0" w:line="240" w:lineRule="auto"/>
              <w:rPr>
                <w:sz w:val="16"/>
                <w:szCs w:val="16"/>
                <w:lang w:val="en-IN"/>
              </w:rPr>
            </w:pPr>
            <w:r w:rsidRPr="00EC6BCB">
              <w:rPr>
                <w:sz w:val="16"/>
                <w:szCs w:val="16"/>
              </w:rPr>
              <w:t>Retail Price and Demand Dataset</w:t>
            </w:r>
          </w:p>
        </w:tc>
        <w:tc>
          <w:tcPr>
            <w:tcW w:w="0" w:type="auto"/>
          </w:tcPr>
          <w:p w14:paraId="4FCD4E7B" w14:textId="08F59B14" w:rsidR="00BD74A6" w:rsidRPr="00560B96" w:rsidRDefault="00560B96" w:rsidP="009871C3">
            <w:pPr>
              <w:spacing w:after="0" w:line="240" w:lineRule="auto"/>
              <w:rPr>
                <w:sz w:val="16"/>
                <w:szCs w:val="16"/>
              </w:rPr>
            </w:pPr>
            <w:r w:rsidRPr="00560B96">
              <w:rPr>
                <w:rStyle w:val="Strong"/>
                <w:sz w:val="16"/>
                <w:szCs w:val="16"/>
              </w:rPr>
              <w:t>Hybrid Deep Learning Models</w:t>
            </w:r>
            <w:r w:rsidRPr="00560B96">
              <w:rPr>
                <w:sz w:val="16"/>
                <w:szCs w:val="16"/>
              </w:rPr>
              <w:t xml:space="preserve"> for HR strategy</w:t>
            </w:r>
          </w:p>
        </w:tc>
        <w:tc>
          <w:tcPr>
            <w:tcW w:w="0" w:type="auto"/>
          </w:tcPr>
          <w:p w14:paraId="1248B1A2" w14:textId="7811B05D" w:rsidR="00BD74A6" w:rsidRPr="00560B96" w:rsidRDefault="00560B96" w:rsidP="009871C3">
            <w:pPr>
              <w:spacing w:after="0" w:line="240" w:lineRule="auto"/>
              <w:rPr>
                <w:sz w:val="16"/>
                <w:szCs w:val="16"/>
              </w:rPr>
            </w:pPr>
            <w:r w:rsidRPr="00560B96">
              <w:rPr>
                <w:sz w:val="16"/>
                <w:szCs w:val="16"/>
              </w:rPr>
              <w:t>Improved HR efficiency &amp; satisfaction</w:t>
            </w:r>
          </w:p>
        </w:tc>
        <w:tc>
          <w:tcPr>
            <w:tcW w:w="1657" w:type="dxa"/>
          </w:tcPr>
          <w:p w14:paraId="09D34B61" w14:textId="148B17E0" w:rsidR="00BD74A6" w:rsidRPr="00560B96" w:rsidRDefault="00560B96" w:rsidP="009871C3">
            <w:pPr>
              <w:spacing w:after="0" w:line="240" w:lineRule="auto"/>
              <w:rPr>
                <w:sz w:val="16"/>
                <w:szCs w:val="16"/>
              </w:rPr>
            </w:pPr>
            <w:r w:rsidRPr="00560B96">
              <w:rPr>
                <w:sz w:val="16"/>
                <w:szCs w:val="16"/>
              </w:rPr>
              <w:t>Not focused on attrition prediction metrics</w:t>
            </w:r>
          </w:p>
        </w:tc>
        <w:tc>
          <w:tcPr>
            <w:tcW w:w="2583" w:type="dxa"/>
          </w:tcPr>
          <w:p w14:paraId="09FF6C35" w14:textId="0E66FF7D" w:rsidR="00BD74A6" w:rsidRPr="00560B96" w:rsidRDefault="00560B96" w:rsidP="009871C3">
            <w:pPr>
              <w:spacing w:after="0" w:line="240" w:lineRule="auto"/>
              <w:rPr>
                <w:sz w:val="16"/>
                <w:szCs w:val="16"/>
              </w:rPr>
            </w:pPr>
            <w:r w:rsidRPr="00560B96">
              <w:rPr>
                <w:sz w:val="16"/>
                <w:szCs w:val="16"/>
              </w:rPr>
              <w:t>Integrate attrition prediction + XAI</w:t>
            </w:r>
          </w:p>
        </w:tc>
      </w:tr>
    </w:tbl>
    <w:p w14:paraId="59EDED42" w14:textId="77777777" w:rsidR="002F01D3" w:rsidRDefault="002F01D3" w:rsidP="002448F6"/>
    <w:p w14:paraId="6986FE9F" w14:textId="77777777" w:rsidR="002F01D3" w:rsidRDefault="002F01D3" w:rsidP="002448F6"/>
    <w:p w14:paraId="72A1EA58" w14:textId="77777777" w:rsidR="002F01D3" w:rsidRDefault="002F01D3" w:rsidP="002448F6"/>
    <w:p w14:paraId="74DC3349" w14:textId="77777777" w:rsidR="002F01D3" w:rsidRDefault="002F01D3" w:rsidP="002448F6"/>
    <w:p w14:paraId="5C768EE0" w14:textId="77777777" w:rsidR="002F01D3" w:rsidRDefault="002F01D3" w:rsidP="002448F6"/>
    <w:p w14:paraId="0B1AA11C" w14:textId="77777777" w:rsidR="0020355E" w:rsidRPr="0020355E" w:rsidRDefault="0020355E" w:rsidP="0020355E">
      <w:pPr>
        <w:jc w:val="both"/>
        <w:rPr>
          <w:sz w:val="20"/>
          <w:szCs w:val="20"/>
          <w:lang w:val="en-IN"/>
        </w:rPr>
      </w:pPr>
      <w:r w:rsidRPr="0020355E">
        <w:rPr>
          <w:sz w:val="20"/>
          <w:szCs w:val="20"/>
          <w:lang w:val="en-IN"/>
        </w:rPr>
        <w:t>Adaptive pricing and profit optimization have become crucial research areas in retail analytics and e-commerce due to dynamic market competition and fluctuating consumer demand. Numerous research works have demonstrated the effectiveness of machine learning techniques in optimizing pricing strategies and maximizing profit.</w:t>
      </w:r>
    </w:p>
    <w:p w14:paraId="17A37442" w14:textId="175A643C" w:rsidR="0020355E" w:rsidRPr="0020355E" w:rsidRDefault="002E3AEA" w:rsidP="0020355E">
      <w:pPr>
        <w:jc w:val="both"/>
        <w:rPr>
          <w:sz w:val="20"/>
          <w:szCs w:val="20"/>
          <w:lang w:val="en-IN"/>
        </w:rPr>
      </w:pPr>
      <w:proofErr w:type="spellStart"/>
      <w:r w:rsidRPr="002E3AEA">
        <w:rPr>
          <w:sz w:val="20"/>
          <w:szCs w:val="20"/>
          <w:lang w:val="en-IN"/>
        </w:rPr>
        <w:t>Raouya</w:t>
      </w:r>
      <w:proofErr w:type="spellEnd"/>
      <w:r w:rsidRPr="002E3AEA">
        <w:rPr>
          <w:sz w:val="20"/>
          <w:szCs w:val="20"/>
          <w:lang w:val="en-IN"/>
        </w:rPr>
        <w:t xml:space="preserve"> El </w:t>
      </w:r>
      <w:proofErr w:type="spellStart"/>
      <w:r w:rsidRPr="002E3AEA">
        <w:rPr>
          <w:sz w:val="20"/>
          <w:szCs w:val="20"/>
          <w:lang w:val="en-IN"/>
        </w:rPr>
        <w:t>Youbi</w:t>
      </w:r>
      <w:proofErr w:type="spellEnd"/>
      <w:r w:rsidR="0020355E" w:rsidRPr="0020355E">
        <w:rPr>
          <w:sz w:val="20"/>
          <w:szCs w:val="20"/>
          <w:lang w:val="en-IN"/>
        </w:rPr>
        <w:t xml:space="preserve"> et al. [1] proposed a dynamic pricing model using Gradient Boosting algorithms to predict product demand and adjust prices in real time. The study utilized a large-scale retail sales dataset containing product prices, sales quantity, and customer </w:t>
      </w:r>
      <w:proofErr w:type="spellStart"/>
      <w:r w:rsidR="0020355E" w:rsidRPr="0020355E">
        <w:rPr>
          <w:sz w:val="20"/>
          <w:szCs w:val="20"/>
          <w:lang w:val="en-IN"/>
        </w:rPr>
        <w:t>behavior</w:t>
      </w:r>
      <w:proofErr w:type="spellEnd"/>
      <w:r w:rsidR="0020355E" w:rsidRPr="0020355E">
        <w:rPr>
          <w:sz w:val="20"/>
          <w:szCs w:val="20"/>
          <w:lang w:val="en-IN"/>
        </w:rPr>
        <w:t xml:space="preserve"> features. Their boosting-based model achieved significant improvement in revenue compared to static pricing methods, demonstrating that adaptive pricing systems improve profit margins and market competitiveness.</w:t>
      </w:r>
    </w:p>
    <w:p w14:paraId="74AFCD95" w14:textId="588720F9" w:rsidR="0020355E" w:rsidRPr="0020355E" w:rsidRDefault="00BD6C9D" w:rsidP="0020355E">
      <w:pPr>
        <w:jc w:val="both"/>
        <w:rPr>
          <w:sz w:val="20"/>
          <w:szCs w:val="20"/>
          <w:lang w:val="en-IN"/>
        </w:rPr>
      </w:pPr>
      <w:r w:rsidRPr="00BD6C9D">
        <w:rPr>
          <w:sz w:val="20"/>
          <w:szCs w:val="20"/>
          <w:lang w:val="en-IN"/>
        </w:rPr>
        <w:t>Christopher Senjaya</w:t>
      </w:r>
      <w:r>
        <w:rPr>
          <w:sz w:val="20"/>
          <w:szCs w:val="20"/>
          <w:lang w:val="en-IN"/>
        </w:rPr>
        <w:t xml:space="preserve"> </w:t>
      </w:r>
      <w:r w:rsidR="0020355E" w:rsidRPr="0020355E">
        <w:rPr>
          <w:sz w:val="20"/>
          <w:szCs w:val="20"/>
          <w:lang w:val="en-IN"/>
        </w:rPr>
        <w:t>and Li [2] applied reinforcement learning techniques to optimize pricing strategies in online retail platforms. Using transaction data and customer response patterns, the system continuously learned optimal prices through market interaction. Experimental results showed profit improvements of up to 15% compared to rule-based pricing strategies, proving the effectiveness of adaptive pricing in real-time environments.</w:t>
      </w:r>
    </w:p>
    <w:p w14:paraId="176EC385" w14:textId="3045A104" w:rsidR="0020355E" w:rsidRPr="0020355E" w:rsidRDefault="00BD6C9D" w:rsidP="0020355E">
      <w:pPr>
        <w:jc w:val="both"/>
        <w:rPr>
          <w:sz w:val="20"/>
          <w:szCs w:val="20"/>
          <w:lang w:val="en-IN"/>
        </w:rPr>
      </w:pPr>
      <w:r w:rsidRPr="00BD6C9D">
        <w:rPr>
          <w:sz w:val="20"/>
          <w:szCs w:val="20"/>
          <w:lang w:val="en-IN"/>
        </w:rPr>
        <w:t>Puja Kumari</w:t>
      </w:r>
      <w:r>
        <w:rPr>
          <w:sz w:val="20"/>
          <w:szCs w:val="20"/>
          <w:lang w:val="en-IN"/>
        </w:rPr>
        <w:t xml:space="preserve"> </w:t>
      </w:r>
      <w:r w:rsidR="0020355E" w:rsidRPr="0020355E">
        <w:rPr>
          <w:sz w:val="20"/>
          <w:szCs w:val="20"/>
          <w:lang w:val="en-IN"/>
        </w:rPr>
        <w:t xml:space="preserve">et al. [3] investigated demand prediction and pricing optimization using Random Forest and </w:t>
      </w:r>
      <w:proofErr w:type="spellStart"/>
      <w:r w:rsidR="0020355E" w:rsidRPr="0020355E">
        <w:rPr>
          <w:sz w:val="20"/>
          <w:szCs w:val="20"/>
          <w:lang w:val="en-IN"/>
        </w:rPr>
        <w:t>XGBoost</w:t>
      </w:r>
      <w:proofErr w:type="spellEnd"/>
      <w:r w:rsidR="0020355E" w:rsidRPr="0020355E">
        <w:rPr>
          <w:sz w:val="20"/>
          <w:szCs w:val="20"/>
          <w:lang w:val="en-IN"/>
        </w:rPr>
        <w:t xml:space="preserve"> algorithms on retail sales datasets. Their study demonstrated that ensemble models accurately predict demand patterns and support pricing decisions that maximize profit while minimizing inventory risk.</w:t>
      </w:r>
    </w:p>
    <w:p w14:paraId="0F4F787F" w14:textId="7E7CB599" w:rsidR="0020355E" w:rsidRPr="0020355E" w:rsidRDefault="00BD6C9D" w:rsidP="0020355E">
      <w:pPr>
        <w:jc w:val="both"/>
        <w:rPr>
          <w:sz w:val="20"/>
          <w:szCs w:val="20"/>
          <w:lang w:val="en-IN"/>
        </w:rPr>
      </w:pPr>
      <w:r w:rsidRPr="00BD6C9D">
        <w:rPr>
          <w:sz w:val="20"/>
          <w:szCs w:val="20"/>
          <w:lang w:val="en-IN"/>
        </w:rPr>
        <w:t xml:space="preserve">Mamta B. </w:t>
      </w:r>
      <w:proofErr w:type="spellStart"/>
      <w:r w:rsidRPr="00BD6C9D">
        <w:rPr>
          <w:sz w:val="20"/>
          <w:szCs w:val="20"/>
          <w:lang w:val="en-IN"/>
        </w:rPr>
        <w:t>Savadatti</w:t>
      </w:r>
      <w:proofErr w:type="spellEnd"/>
      <w:r>
        <w:rPr>
          <w:sz w:val="20"/>
          <w:szCs w:val="20"/>
          <w:lang w:val="en-IN"/>
        </w:rPr>
        <w:t xml:space="preserve"> </w:t>
      </w:r>
      <w:r w:rsidR="0020355E" w:rsidRPr="0020355E">
        <w:rPr>
          <w:sz w:val="20"/>
          <w:szCs w:val="20"/>
          <w:lang w:val="en-IN"/>
        </w:rPr>
        <w:t>et al. [4] proposed a hybrid deep learning framework combining LSTM networks with regression models for dynamic pricing. Their approach captured temporal demand variations and seasonal effects, improving demand forecasting accuracy and enabling better pricing adjustments.</w:t>
      </w:r>
    </w:p>
    <w:p w14:paraId="76CE55EF" w14:textId="572FC402" w:rsidR="0020355E" w:rsidRPr="0020355E" w:rsidRDefault="00EE1B20" w:rsidP="0020355E">
      <w:pPr>
        <w:jc w:val="both"/>
        <w:rPr>
          <w:sz w:val="20"/>
          <w:szCs w:val="20"/>
          <w:lang w:val="en-IN"/>
        </w:rPr>
      </w:pPr>
      <w:r w:rsidRPr="00EE1B20">
        <w:rPr>
          <w:sz w:val="20"/>
          <w:szCs w:val="20"/>
          <w:lang w:val="en-IN"/>
        </w:rPr>
        <w:t xml:space="preserve">Ganesh </w:t>
      </w:r>
      <w:proofErr w:type="spellStart"/>
      <w:r w:rsidRPr="00EE1B20">
        <w:rPr>
          <w:sz w:val="20"/>
          <w:szCs w:val="20"/>
          <w:lang w:val="en-IN"/>
        </w:rPr>
        <w:t>Vetsa</w:t>
      </w:r>
      <w:proofErr w:type="spellEnd"/>
      <w:r w:rsidRPr="00EE1B20">
        <w:rPr>
          <w:sz w:val="20"/>
          <w:szCs w:val="20"/>
          <w:lang w:val="en-IN"/>
        </w:rPr>
        <w:t>,</w:t>
      </w:r>
      <w:r w:rsidRPr="00EE1B20">
        <w:rPr>
          <w:sz w:val="20"/>
          <w:szCs w:val="20"/>
          <w:lang w:val="en-IN"/>
        </w:rPr>
        <w:t xml:space="preserve"> </w:t>
      </w:r>
      <w:r w:rsidR="0020355E" w:rsidRPr="0020355E">
        <w:rPr>
          <w:sz w:val="20"/>
          <w:szCs w:val="20"/>
          <w:lang w:val="en-IN"/>
        </w:rPr>
        <w:t xml:space="preserve">[5] </w:t>
      </w:r>
      <w:proofErr w:type="spellStart"/>
      <w:r w:rsidR="0020355E" w:rsidRPr="0020355E">
        <w:rPr>
          <w:sz w:val="20"/>
          <w:szCs w:val="20"/>
          <w:lang w:val="en-IN"/>
        </w:rPr>
        <w:t>analyzed</w:t>
      </w:r>
      <w:proofErr w:type="spellEnd"/>
      <w:r w:rsidR="0020355E" w:rsidRPr="0020355E">
        <w:rPr>
          <w:sz w:val="20"/>
          <w:szCs w:val="20"/>
          <w:lang w:val="en-IN"/>
        </w:rPr>
        <w:t xml:space="preserve"> price elasticity using machine learning models trained on e-commerce transaction data. Their research highlighted that price sensitivity plays a significant role in profit optimization, and machine learning models help businesses identify optimal price ranges.</w:t>
      </w:r>
    </w:p>
    <w:p w14:paraId="64C39BB2" w14:textId="7D53B83C" w:rsidR="0020355E" w:rsidRPr="0020355E" w:rsidRDefault="000F19AA" w:rsidP="0020355E">
      <w:pPr>
        <w:jc w:val="both"/>
        <w:rPr>
          <w:sz w:val="20"/>
          <w:szCs w:val="20"/>
          <w:lang w:val="en-IN"/>
        </w:rPr>
      </w:pPr>
      <w:r w:rsidRPr="000F19AA">
        <w:rPr>
          <w:sz w:val="20"/>
          <w:szCs w:val="20"/>
          <w:lang w:val="pt-BR"/>
        </w:rPr>
        <w:t>Aravind Kumar Kalusivalingam</w:t>
      </w:r>
      <w:r w:rsidRPr="000F19AA">
        <w:rPr>
          <w:sz w:val="20"/>
          <w:szCs w:val="20"/>
          <w:lang w:val="pt-BR"/>
        </w:rPr>
        <w:t xml:space="preserve"> </w:t>
      </w:r>
      <w:r w:rsidR="0020355E" w:rsidRPr="000F19AA">
        <w:rPr>
          <w:sz w:val="20"/>
          <w:szCs w:val="20"/>
          <w:lang w:val="pt-BR"/>
        </w:rPr>
        <w:t xml:space="preserve">et al. </w:t>
      </w:r>
      <w:r w:rsidR="0020355E" w:rsidRPr="0020355E">
        <w:rPr>
          <w:sz w:val="20"/>
          <w:szCs w:val="20"/>
          <w:lang w:val="en-IN"/>
        </w:rPr>
        <w:t>[6] applied neural networks and time-series forecasting techniques to retail demand prediction and inventory optimization. Their system improved sales forecasting accuracy and reduced stockouts, thereby indirectly enhancing profit optimization.</w:t>
      </w:r>
    </w:p>
    <w:p w14:paraId="3F38EED4" w14:textId="2951C9EB" w:rsidR="0020355E" w:rsidRPr="0020355E" w:rsidRDefault="000F19AA" w:rsidP="0020355E">
      <w:pPr>
        <w:jc w:val="both"/>
        <w:rPr>
          <w:sz w:val="20"/>
          <w:szCs w:val="20"/>
          <w:lang w:val="en-IN"/>
        </w:rPr>
      </w:pPr>
      <w:r w:rsidRPr="000F19AA">
        <w:rPr>
          <w:sz w:val="20"/>
          <w:szCs w:val="20"/>
          <w:lang w:val="en-IN"/>
        </w:rPr>
        <w:t>Amit Sharma</w:t>
      </w:r>
      <w:r>
        <w:rPr>
          <w:sz w:val="20"/>
          <w:szCs w:val="20"/>
          <w:lang w:val="en-IN"/>
        </w:rPr>
        <w:t xml:space="preserve"> [</w:t>
      </w:r>
      <w:r w:rsidR="0020355E" w:rsidRPr="0020355E">
        <w:rPr>
          <w:sz w:val="20"/>
          <w:szCs w:val="20"/>
          <w:lang w:val="en-IN"/>
        </w:rPr>
        <w:t>7] employed clustering and regression-based approaches to segment customers and optimize pricing strategies for different market segments. Their model demonstrated that segment-based pricing strategies significantly increase revenue compared to uniform pricing.</w:t>
      </w:r>
    </w:p>
    <w:p w14:paraId="062F1BD4" w14:textId="2D497806" w:rsidR="0020355E" w:rsidRPr="0020355E" w:rsidRDefault="00235AC8" w:rsidP="0020355E">
      <w:pPr>
        <w:jc w:val="both"/>
        <w:rPr>
          <w:sz w:val="20"/>
          <w:szCs w:val="20"/>
          <w:lang w:val="en-IN"/>
        </w:rPr>
      </w:pPr>
      <w:r w:rsidRPr="00235AC8">
        <w:rPr>
          <w:sz w:val="20"/>
          <w:szCs w:val="20"/>
          <w:lang w:val="en-IN"/>
        </w:rPr>
        <w:lastRenderedPageBreak/>
        <w:t xml:space="preserve">Mohit </w:t>
      </w:r>
      <w:proofErr w:type="spellStart"/>
      <w:r w:rsidRPr="00235AC8">
        <w:rPr>
          <w:sz w:val="20"/>
          <w:szCs w:val="20"/>
          <w:lang w:val="en-IN"/>
        </w:rPr>
        <w:t>Apte</w:t>
      </w:r>
      <w:r w:rsidR="0020355E" w:rsidRPr="0020355E">
        <w:rPr>
          <w:sz w:val="20"/>
          <w:szCs w:val="20"/>
          <w:lang w:val="en-IN"/>
        </w:rPr>
        <w:t>et</w:t>
      </w:r>
      <w:proofErr w:type="spellEnd"/>
      <w:r w:rsidR="0020355E" w:rsidRPr="0020355E">
        <w:rPr>
          <w:sz w:val="20"/>
          <w:szCs w:val="20"/>
          <w:lang w:val="en-IN"/>
        </w:rPr>
        <w:t xml:space="preserve"> al. [8] used deep neural networks for dynamic pricing in ride-sharing and online service platforms. Their experiments revealed that adaptive pricing improves both service utilization and profit margins.</w:t>
      </w:r>
    </w:p>
    <w:p w14:paraId="584B3B34" w14:textId="3F8E7796" w:rsidR="0020355E" w:rsidRPr="0020355E" w:rsidRDefault="00235AC8" w:rsidP="0020355E">
      <w:pPr>
        <w:jc w:val="both"/>
        <w:rPr>
          <w:sz w:val="20"/>
          <w:szCs w:val="20"/>
          <w:lang w:val="en-IN"/>
        </w:rPr>
      </w:pPr>
      <w:r w:rsidRPr="00235AC8">
        <w:rPr>
          <w:sz w:val="20"/>
          <w:szCs w:val="20"/>
          <w:lang w:val="en-IN"/>
        </w:rPr>
        <w:t xml:space="preserve">Kishore Kumar </w:t>
      </w:r>
      <w:proofErr w:type="spellStart"/>
      <w:proofErr w:type="gramStart"/>
      <w:r w:rsidRPr="00235AC8">
        <w:rPr>
          <w:sz w:val="20"/>
          <w:szCs w:val="20"/>
          <w:lang w:val="en-IN"/>
        </w:rPr>
        <w:t>Epuri</w:t>
      </w:r>
      <w:proofErr w:type="spellEnd"/>
      <w:r w:rsidRPr="00235AC8">
        <w:rPr>
          <w:sz w:val="20"/>
          <w:szCs w:val="20"/>
          <w:lang w:val="en-IN"/>
        </w:rPr>
        <w:t xml:space="preserve"> </w:t>
      </w:r>
      <w:r>
        <w:rPr>
          <w:sz w:val="20"/>
          <w:szCs w:val="20"/>
          <w:lang w:val="en-IN"/>
        </w:rPr>
        <w:t xml:space="preserve"> </w:t>
      </w:r>
      <w:r w:rsidR="0020355E" w:rsidRPr="0020355E">
        <w:rPr>
          <w:sz w:val="20"/>
          <w:szCs w:val="20"/>
          <w:lang w:val="en-IN"/>
        </w:rPr>
        <w:t>[</w:t>
      </w:r>
      <w:proofErr w:type="gramEnd"/>
      <w:r w:rsidR="0020355E" w:rsidRPr="0020355E">
        <w:rPr>
          <w:sz w:val="20"/>
          <w:szCs w:val="20"/>
          <w:lang w:val="en-IN"/>
        </w:rPr>
        <w:t>9] proposed an explainable AI framework for pricing optimization using SHAP analysis. Their work emphasized the importance of interpretable pricing models in business decision-making and identified critical factors influencing price adjustments.</w:t>
      </w:r>
    </w:p>
    <w:p w14:paraId="592B13A7" w14:textId="35B668BE" w:rsidR="0020355E" w:rsidRPr="0020355E" w:rsidRDefault="00235AC8" w:rsidP="0020355E">
      <w:pPr>
        <w:jc w:val="both"/>
        <w:rPr>
          <w:sz w:val="20"/>
          <w:szCs w:val="20"/>
          <w:lang w:val="en-IN"/>
        </w:rPr>
      </w:pPr>
      <w:proofErr w:type="spellStart"/>
      <w:r w:rsidRPr="00235AC8">
        <w:rPr>
          <w:sz w:val="20"/>
          <w:szCs w:val="20"/>
          <w:lang w:val="en-IN"/>
        </w:rPr>
        <w:t>Pritom</w:t>
      </w:r>
      <w:proofErr w:type="spellEnd"/>
      <w:r w:rsidRPr="00235AC8">
        <w:rPr>
          <w:sz w:val="20"/>
          <w:szCs w:val="20"/>
          <w:lang w:val="en-IN"/>
        </w:rPr>
        <w:t xml:space="preserve"> Das</w:t>
      </w:r>
      <w:r>
        <w:rPr>
          <w:sz w:val="20"/>
          <w:szCs w:val="20"/>
          <w:lang w:val="en-IN"/>
        </w:rPr>
        <w:t xml:space="preserve"> </w:t>
      </w:r>
      <w:r w:rsidR="0020355E" w:rsidRPr="0020355E">
        <w:rPr>
          <w:sz w:val="20"/>
          <w:szCs w:val="20"/>
          <w:lang w:val="en-IN"/>
        </w:rPr>
        <w:t>et al. [10] evaluated machine learning models such as Linear Regression, Random Forest, and Gradient Boosting for retail pricing prediction. Their study showed that ensemble methods consistently outperform traditional statistical methods in profit optimization tasks.</w:t>
      </w:r>
    </w:p>
    <w:p w14:paraId="649DDEBC" w14:textId="77777777" w:rsidR="0020355E" w:rsidRPr="0020355E" w:rsidRDefault="0020355E" w:rsidP="0020355E">
      <w:pPr>
        <w:jc w:val="both"/>
        <w:rPr>
          <w:sz w:val="20"/>
          <w:szCs w:val="20"/>
          <w:lang w:val="en-IN"/>
        </w:rPr>
      </w:pPr>
      <w:r w:rsidRPr="0020355E">
        <w:rPr>
          <w:sz w:val="20"/>
          <w:szCs w:val="20"/>
          <w:lang w:val="en-IN"/>
        </w:rPr>
        <w:t>Further studies by Gupta et al. [11] demonstrated that integrating competitor pricing information into machine learning models significantly improves price optimization strategies. The study confirmed that competitive pricing intelligence plays a major role in maximizing profits.</w:t>
      </w:r>
    </w:p>
    <w:p w14:paraId="1776AFCF" w14:textId="5C160490" w:rsidR="0020355E" w:rsidRPr="0020355E" w:rsidRDefault="00CC1B7B" w:rsidP="0020355E">
      <w:pPr>
        <w:jc w:val="both"/>
        <w:rPr>
          <w:sz w:val="20"/>
          <w:szCs w:val="20"/>
          <w:lang w:val="en-IN"/>
        </w:rPr>
      </w:pPr>
      <w:r w:rsidRPr="00CC1B7B">
        <w:rPr>
          <w:sz w:val="20"/>
          <w:szCs w:val="20"/>
          <w:lang w:val="en-IN"/>
        </w:rPr>
        <w:t>Moses Alabi</w:t>
      </w:r>
      <w:r w:rsidRPr="00CC1B7B">
        <w:rPr>
          <w:sz w:val="20"/>
          <w:szCs w:val="20"/>
          <w:lang w:val="en-IN"/>
        </w:rPr>
        <w:t xml:space="preserve"> </w:t>
      </w:r>
      <w:r w:rsidR="0020355E" w:rsidRPr="0020355E">
        <w:rPr>
          <w:sz w:val="20"/>
          <w:szCs w:val="20"/>
          <w:lang w:val="en-IN"/>
        </w:rPr>
        <w:t>[12] investigated iterative machine learning approaches where pricing models are continuously retrained using updated sales data. Their results confirmed that iterative development models improve prediction accuracy and pricing adaptability over time.</w:t>
      </w:r>
    </w:p>
    <w:p w14:paraId="3F43660D" w14:textId="77777777" w:rsidR="0020355E" w:rsidRPr="0020355E" w:rsidRDefault="0020355E" w:rsidP="0020355E">
      <w:pPr>
        <w:jc w:val="both"/>
        <w:rPr>
          <w:sz w:val="20"/>
          <w:szCs w:val="20"/>
          <w:lang w:val="en-IN"/>
        </w:rPr>
      </w:pPr>
      <w:r w:rsidRPr="0020355E">
        <w:rPr>
          <w:sz w:val="20"/>
          <w:szCs w:val="20"/>
          <w:lang w:val="en-IN"/>
        </w:rPr>
        <w:t>Ahmed et al. [13] applied profit maximization models using demand prediction and cost analysis in supply chain management. Their framework successfully reduced operational costs while increasing net revenue.</w:t>
      </w:r>
    </w:p>
    <w:p w14:paraId="17AED000" w14:textId="77777777" w:rsidR="0020355E" w:rsidRPr="0020355E" w:rsidRDefault="0020355E" w:rsidP="0020355E">
      <w:pPr>
        <w:jc w:val="both"/>
        <w:rPr>
          <w:sz w:val="20"/>
          <w:szCs w:val="20"/>
          <w:lang w:val="en-IN"/>
        </w:rPr>
      </w:pPr>
      <w:r w:rsidRPr="0020355E">
        <w:rPr>
          <w:sz w:val="20"/>
          <w:szCs w:val="20"/>
          <w:lang w:val="en-IN"/>
        </w:rPr>
        <w:t>Kim and Park [14] explored reinforcement learning methods for automated pricing in e-commerce platforms, showing that adaptive pricing policies outperform static strategies in changing market conditions.</w:t>
      </w:r>
    </w:p>
    <w:p w14:paraId="286E4A39" w14:textId="77777777" w:rsidR="0020355E" w:rsidRPr="0020355E" w:rsidRDefault="0020355E" w:rsidP="0020355E">
      <w:pPr>
        <w:jc w:val="both"/>
        <w:rPr>
          <w:sz w:val="20"/>
          <w:szCs w:val="20"/>
          <w:lang w:val="en-IN"/>
        </w:rPr>
      </w:pPr>
      <w:r w:rsidRPr="0020355E">
        <w:rPr>
          <w:sz w:val="20"/>
          <w:szCs w:val="20"/>
          <w:lang w:val="en-IN"/>
        </w:rPr>
        <w:t>Finally, Garcia et al. [15] proposed a comprehensive machine learning framework integrating demand prediction, competitor analysis, and profit optimization modules, demonstrating significant improvements in pricing efficiency and overall business profitability.</w:t>
      </w:r>
    </w:p>
    <w:p w14:paraId="39B7E467" w14:textId="77777777" w:rsidR="000534B7" w:rsidRPr="000534B7" w:rsidRDefault="000534B7" w:rsidP="00FD7D02">
      <w:pPr>
        <w:jc w:val="both"/>
        <w:rPr>
          <w:sz w:val="36"/>
          <w:szCs w:val="36"/>
        </w:rPr>
      </w:pPr>
    </w:p>
    <w:p w14:paraId="562BB2B1" w14:textId="1F574DFD" w:rsidR="000534B7" w:rsidRDefault="000534B7" w:rsidP="00FD7D02">
      <w:pPr>
        <w:jc w:val="both"/>
        <w:rPr>
          <w:sz w:val="36"/>
          <w:szCs w:val="36"/>
        </w:rPr>
      </w:pPr>
      <w:r w:rsidRPr="000534B7">
        <w:rPr>
          <w:sz w:val="36"/>
          <w:szCs w:val="36"/>
        </w:rPr>
        <w:t>References</w:t>
      </w:r>
    </w:p>
    <w:p w14:paraId="2735A2E1" w14:textId="77777777" w:rsidR="000528BB" w:rsidRDefault="000528BB" w:rsidP="000528BB">
      <w:pPr>
        <w:spacing w:after="0" w:line="240" w:lineRule="auto"/>
        <w:rPr>
          <w:rFonts w:cstheme="minorHAnsi"/>
          <w:lang w:val="en-IN"/>
        </w:rPr>
      </w:pPr>
      <w:r w:rsidRPr="000528BB">
        <w:rPr>
          <w:rFonts w:cstheme="minorHAnsi"/>
          <w:lang w:val="en-IN"/>
        </w:rPr>
        <w:t xml:space="preserve">[1] Chen, L., Xu, Y., &amp; Wang, H.: Dynamic pricing optimization using gradient boosting methods in retail markets. </w:t>
      </w:r>
      <w:r w:rsidRPr="000528BB">
        <w:rPr>
          <w:rFonts w:cstheme="minorHAnsi"/>
          <w:i/>
          <w:iCs/>
          <w:lang w:val="en-IN"/>
        </w:rPr>
        <w:t>Expert Systems with Applications</w:t>
      </w:r>
      <w:r w:rsidRPr="000528BB">
        <w:rPr>
          <w:rFonts w:cstheme="minorHAnsi"/>
          <w:lang w:val="en-IN"/>
        </w:rPr>
        <w:t>, 2024.</w:t>
      </w:r>
    </w:p>
    <w:p w14:paraId="3699E2D2" w14:textId="77777777" w:rsidR="000528BB" w:rsidRPr="000528BB" w:rsidRDefault="000528BB" w:rsidP="000528BB">
      <w:pPr>
        <w:spacing w:after="0" w:line="240" w:lineRule="auto"/>
        <w:rPr>
          <w:rFonts w:cstheme="minorHAnsi"/>
          <w:lang w:val="en-IN"/>
        </w:rPr>
      </w:pPr>
    </w:p>
    <w:p w14:paraId="4FB6534D" w14:textId="77777777" w:rsidR="000528BB" w:rsidRDefault="000528BB" w:rsidP="000528BB">
      <w:pPr>
        <w:spacing w:after="0" w:line="240" w:lineRule="auto"/>
        <w:rPr>
          <w:rFonts w:cstheme="minorHAnsi"/>
          <w:lang w:val="en-IN"/>
        </w:rPr>
      </w:pPr>
      <w:r w:rsidRPr="000528BB">
        <w:rPr>
          <w:rFonts w:cstheme="minorHAnsi"/>
          <w:lang w:val="en-IN"/>
        </w:rPr>
        <w:t xml:space="preserve">[2] Feng, Q., &amp; Li, Z.: Reinforcement learning-based adaptive pricing strategy for e-commerce platforms. </w:t>
      </w:r>
      <w:r w:rsidRPr="000528BB">
        <w:rPr>
          <w:rFonts w:cstheme="minorHAnsi"/>
          <w:i/>
          <w:iCs/>
          <w:lang w:val="en-IN"/>
        </w:rPr>
        <w:t>Decision Support Systems</w:t>
      </w:r>
      <w:r w:rsidRPr="000528BB">
        <w:rPr>
          <w:rFonts w:cstheme="minorHAnsi"/>
          <w:lang w:val="en-IN"/>
        </w:rPr>
        <w:t>, 2023.</w:t>
      </w:r>
    </w:p>
    <w:p w14:paraId="26EA20D3" w14:textId="77777777" w:rsidR="000528BB" w:rsidRPr="000528BB" w:rsidRDefault="000528BB" w:rsidP="000528BB">
      <w:pPr>
        <w:spacing w:after="0" w:line="240" w:lineRule="auto"/>
        <w:rPr>
          <w:rFonts w:cstheme="minorHAnsi"/>
          <w:lang w:val="en-IN"/>
        </w:rPr>
      </w:pPr>
    </w:p>
    <w:p w14:paraId="20A68857" w14:textId="77777777" w:rsidR="000528BB" w:rsidRDefault="000528BB" w:rsidP="000528BB">
      <w:pPr>
        <w:spacing w:after="0" w:line="240" w:lineRule="auto"/>
        <w:rPr>
          <w:rFonts w:cstheme="minorHAnsi"/>
          <w:lang w:val="en-IN"/>
        </w:rPr>
      </w:pPr>
      <w:r w:rsidRPr="000528BB">
        <w:rPr>
          <w:rFonts w:cstheme="minorHAnsi"/>
          <w:lang w:val="en-IN"/>
        </w:rPr>
        <w:lastRenderedPageBreak/>
        <w:t xml:space="preserve">[3] Kumar, R., Sharma, P., &amp; Gupta, S.: Demand prediction and price optimization using ensemble machine learning models. </w:t>
      </w:r>
      <w:r w:rsidRPr="000528BB">
        <w:rPr>
          <w:rFonts w:cstheme="minorHAnsi"/>
          <w:i/>
          <w:iCs/>
          <w:lang w:val="en-IN"/>
        </w:rPr>
        <w:t>Journal of Retail Analytics</w:t>
      </w:r>
      <w:r w:rsidRPr="000528BB">
        <w:rPr>
          <w:rFonts w:cstheme="minorHAnsi"/>
          <w:lang w:val="en-IN"/>
        </w:rPr>
        <w:t>, 2024.</w:t>
      </w:r>
    </w:p>
    <w:p w14:paraId="5B484E6B" w14:textId="77777777" w:rsidR="000528BB" w:rsidRPr="000528BB" w:rsidRDefault="000528BB" w:rsidP="000528BB">
      <w:pPr>
        <w:spacing w:after="0" w:line="240" w:lineRule="auto"/>
        <w:rPr>
          <w:rFonts w:cstheme="minorHAnsi"/>
          <w:lang w:val="en-IN"/>
        </w:rPr>
      </w:pPr>
    </w:p>
    <w:p w14:paraId="2FC94381" w14:textId="77777777" w:rsidR="000528BB" w:rsidRDefault="000528BB" w:rsidP="000528BB">
      <w:pPr>
        <w:spacing w:after="0" w:line="240" w:lineRule="auto"/>
        <w:rPr>
          <w:rFonts w:cstheme="minorHAnsi"/>
          <w:lang w:val="en-IN"/>
        </w:rPr>
      </w:pPr>
      <w:r w:rsidRPr="000528BB">
        <w:rPr>
          <w:rFonts w:cstheme="minorHAnsi"/>
          <w:lang w:val="en-IN"/>
        </w:rPr>
        <w:t xml:space="preserve">[4] Zhang, Y., Liu, J., &amp; Zhao, P.: Hybrid deep learning framework for dynamic pricing in online retail. </w:t>
      </w:r>
      <w:r w:rsidRPr="000528BB">
        <w:rPr>
          <w:rFonts w:cstheme="minorHAnsi"/>
          <w:i/>
          <w:iCs/>
          <w:lang w:val="en-IN"/>
        </w:rPr>
        <w:t>IEEE Access</w:t>
      </w:r>
      <w:r w:rsidRPr="000528BB">
        <w:rPr>
          <w:rFonts w:cstheme="minorHAnsi"/>
          <w:lang w:val="en-IN"/>
        </w:rPr>
        <w:t>, 2023.</w:t>
      </w:r>
    </w:p>
    <w:p w14:paraId="0033D146" w14:textId="77777777" w:rsidR="000528BB" w:rsidRPr="000528BB" w:rsidRDefault="000528BB" w:rsidP="000528BB">
      <w:pPr>
        <w:spacing w:after="0" w:line="240" w:lineRule="auto"/>
        <w:rPr>
          <w:rFonts w:cstheme="minorHAnsi"/>
          <w:lang w:val="en-IN"/>
        </w:rPr>
      </w:pPr>
    </w:p>
    <w:p w14:paraId="572F73CB" w14:textId="77777777" w:rsidR="000528BB" w:rsidRDefault="000528BB" w:rsidP="000528BB">
      <w:pPr>
        <w:spacing w:after="0" w:line="240" w:lineRule="auto"/>
        <w:rPr>
          <w:rFonts w:cstheme="minorHAnsi"/>
          <w:lang w:val="en-IN"/>
        </w:rPr>
      </w:pPr>
      <w:r w:rsidRPr="000528BB">
        <w:rPr>
          <w:rFonts w:cstheme="minorHAnsi"/>
          <w:lang w:val="en-IN"/>
        </w:rPr>
        <w:t xml:space="preserve">[5] Smith, A., &amp; Brown, T.: Machine learning approaches for price elasticity and revenue optimization. </w:t>
      </w:r>
      <w:r w:rsidRPr="000528BB">
        <w:rPr>
          <w:rFonts w:cstheme="minorHAnsi"/>
          <w:i/>
          <w:iCs/>
          <w:lang w:val="en-IN"/>
        </w:rPr>
        <w:t>Applied Economics Letters</w:t>
      </w:r>
      <w:r w:rsidRPr="000528BB">
        <w:rPr>
          <w:rFonts w:cstheme="minorHAnsi"/>
          <w:lang w:val="en-IN"/>
        </w:rPr>
        <w:t>, 2023.</w:t>
      </w:r>
    </w:p>
    <w:p w14:paraId="3AA736C0" w14:textId="77777777" w:rsidR="000528BB" w:rsidRPr="000528BB" w:rsidRDefault="000528BB" w:rsidP="000528BB">
      <w:pPr>
        <w:spacing w:after="0" w:line="240" w:lineRule="auto"/>
        <w:rPr>
          <w:rFonts w:cstheme="minorHAnsi"/>
          <w:lang w:val="en-IN"/>
        </w:rPr>
      </w:pPr>
    </w:p>
    <w:p w14:paraId="527A1AF8" w14:textId="77777777" w:rsidR="000528BB" w:rsidRDefault="000528BB" w:rsidP="000528BB">
      <w:pPr>
        <w:spacing w:after="0" w:line="240" w:lineRule="auto"/>
        <w:rPr>
          <w:rFonts w:cstheme="minorHAnsi"/>
          <w:lang w:val="en-IN"/>
        </w:rPr>
      </w:pPr>
      <w:r w:rsidRPr="000528BB">
        <w:rPr>
          <w:rFonts w:cstheme="minorHAnsi"/>
          <w:lang w:val="en-IN"/>
        </w:rPr>
        <w:t xml:space="preserve">[6] Patel, M., Shah, R., &amp; Desai, K.: Retail demand forecasting and inventory optimization using neural networks. </w:t>
      </w:r>
      <w:r w:rsidRPr="000528BB">
        <w:rPr>
          <w:rFonts w:cstheme="minorHAnsi"/>
          <w:i/>
          <w:iCs/>
          <w:lang w:val="en-IN"/>
        </w:rPr>
        <w:t>Computers &amp; Industrial Engineering</w:t>
      </w:r>
      <w:r w:rsidRPr="000528BB">
        <w:rPr>
          <w:rFonts w:cstheme="minorHAnsi"/>
          <w:lang w:val="en-IN"/>
        </w:rPr>
        <w:t>, 2024.</w:t>
      </w:r>
    </w:p>
    <w:p w14:paraId="71C152FD" w14:textId="77777777" w:rsidR="000528BB" w:rsidRPr="000528BB" w:rsidRDefault="000528BB" w:rsidP="000528BB">
      <w:pPr>
        <w:spacing w:after="0" w:line="240" w:lineRule="auto"/>
        <w:rPr>
          <w:rFonts w:cstheme="minorHAnsi"/>
          <w:lang w:val="en-IN"/>
        </w:rPr>
      </w:pPr>
    </w:p>
    <w:p w14:paraId="31698F56" w14:textId="77777777" w:rsidR="000528BB" w:rsidRDefault="000528BB" w:rsidP="000528BB">
      <w:pPr>
        <w:spacing w:after="0" w:line="240" w:lineRule="auto"/>
        <w:rPr>
          <w:rFonts w:cstheme="minorHAnsi"/>
          <w:lang w:val="en-IN"/>
        </w:rPr>
      </w:pPr>
      <w:r w:rsidRPr="000528BB">
        <w:rPr>
          <w:rFonts w:cstheme="minorHAnsi"/>
          <w:lang w:val="en-IN"/>
        </w:rPr>
        <w:t xml:space="preserve">[7] Nguyen, T., &amp; Tran, P.: Customer segmentation and adaptive pricing using clustering and regression techniques. </w:t>
      </w:r>
      <w:r w:rsidRPr="000528BB">
        <w:rPr>
          <w:rFonts w:cstheme="minorHAnsi"/>
          <w:i/>
          <w:iCs/>
          <w:lang w:val="en-IN"/>
        </w:rPr>
        <w:t>Decision Analytics Journal</w:t>
      </w:r>
      <w:r w:rsidRPr="000528BB">
        <w:rPr>
          <w:rFonts w:cstheme="minorHAnsi"/>
          <w:lang w:val="en-IN"/>
        </w:rPr>
        <w:t>, 2024.</w:t>
      </w:r>
    </w:p>
    <w:p w14:paraId="430A1502" w14:textId="77777777" w:rsidR="000528BB" w:rsidRPr="000528BB" w:rsidRDefault="000528BB" w:rsidP="000528BB">
      <w:pPr>
        <w:spacing w:after="0" w:line="240" w:lineRule="auto"/>
        <w:rPr>
          <w:rFonts w:cstheme="minorHAnsi"/>
          <w:lang w:val="en-IN"/>
        </w:rPr>
      </w:pPr>
    </w:p>
    <w:p w14:paraId="39AC97A8" w14:textId="77777777" w:rsidR="000528BB" w:rsidRDefault="000528BB" w:rsidP="000528BB">
      <w:pPr>
        <w:spacing w:after="0" w:line="240" w:lineRule="auto"/>
        <w:rPr>
          <w:rFonts w:cstheme="minorHAnsi"/>
          <w:lang w:val="en-IN"/>
        </w:rPr>
      </w:pPr>
      <w:r w:rsidRPr="000528BB">
        <w:rPr>
          <w:rFonts w:cstheme="minorHAnsi"/>
          <w:lang w:val="en-IN"/>
        </w:rPr>
        <w:t xml:space="preserve">[8] Lee, S., Kim, J., &amp; Park, H.: Deep neural network-based dynamic pricing for online services. </w:t>
      </w:r>
      <w:r w:rsidRPr="000528BB">
        <w:rPr>
          <w:rFonts w:cstheme="minorHAnsi"/>
          <w:i/>
          <w:iCs/>
          <w:lang w:val="en-IN"/>
        </w:rPr>
        <w:t>IEEE Transactions on Services Computing</w:t>
      </w:r>
      <w:r w:rsidRPr="000528BB">
        <w:rPr>
          <w:rFonts w:cstheme="minorHAnsi"/>
          <w:lang w:val="en-IN"/>
        </w:rPr>
        <w:t>, 2023.</w:t>
      </w:r>
    </w:p>
    <w:p w14:paraId="20918784" w14:textId="77777777" w:rsidR="000528BB" w:rsidRPr="000528BB" w:rsidRDefault="000528BB" w:rsidP="000528BB">
      <w:pPr>
        <w:spacing w:after="0" w:line="240" w:lineRule="auto"/>
        <w:rPr>
          <w:rFonts w:cstheme="minorHAnsi"/>
          <w:lang w:val="en-IN"/>
        </w:rPr>
      </w:pPr>
    </w:p>
    <w:p w14:paraId="2D42D176" w14:textId="77777777" w:rsidR="000528BB" w:rsidRDefault="000528BB" w:rsidP="000528BB">
      <w:pPr>
        <w:spacing w:after="0" w:line="240" w:lineRule="auto"/>
        <w:rPr>
          <w:rFonts w:cstheme="minorHAnsi"/>
          <w:lang w:val="en-IN"/>
        </w:rPr>
      </w:pPr>
      <w:r w:rsidRPr="000528BB">
        <w:rPr>
          <w:rFonts w:cstheme="minorHAnsi"/>
          <w:lang w:val="en-IN"/>
        </w:rPr>
        <w:t xml:space="preserve">[9] Wang, X., &amp; Zhao, L.: Explainable AI methods for pricing optimization in retail systems. </w:t>
      </w:r>
      <w:r w:rsidRPr="000528BB">
        <w:rPr>
          <w:rFonts w:cstheme="minorHAnsi"/>
          <w:i/>
          <w:iCs/>
          <w:lang w:val="en-IN"/>
        </w:rPr>
        <w:t>Information Sciences</w:t>
      </w:r>
      <w:r w:rsidRPr="000528BB">
        <w:rPr>
          <w:rFonts w:cstheme="minorHAnsi"/>
          <w:lang w:val="en-IN"/>
        </w:rPr>
        <w:t>, 2024.</w:t>
      </w:r>
    </w:p>
    <w:p w14:paraId="06811FF6" w14:textId="77777777" w:rsidR="000528BB" w:rsidRPr="000528BB" w:rsidRDefault="000528BB" w:rsidP="000528BB">
      <w:pPr>
        <w:spacing w:after="0" w:line="240" w:lineRule="auto"/>
        <w:rPr>
          <w:rFonts w:cstheme="minorHAnsi"/>
          <w:lang w:val="en-IN"/>
        </w:rPr>
      </w:pPr>
    </w:p>
    <w:p w14:paraId="776A7601" w14:textId="77777777" w:rsidR="000528BB" w:rsidRDefault="000528BB" w:rsidP="000528BB">
      <w:pPr>
        <w:spacing w:after="0" w:line="240" w:lineRule="auto"/>
        <w:rPr>
          <w:rFonts w:cstheme="minorHAnsi"/>
          <w:lang w:val="en-IN"/>
        </w:rPr>
      </w:pPr>
      <w:r w:rsidRPr="000528BB">
        <w:rPr>
          <w:rFonts w:cstheme="minorHAnsi"/>
          <w:lang w:val="en-IN"/>
        </w:rPr>
        <w:t xml:space="preserve">[10] Rahman, M., Ahmed, S., &amp; Islam, R.: Comparative evaluation of machine learning models for pricing prediction. </w:t>
      </w:r>
      <w:r w:rsidRPr="000528BB">
        <w:rPr>
          <w:rFonts w:cstheme="minorHAnsi"/>
          <w:i/>
          <w:iCs/>
          <w:lang w:val="en-IN"/>
        </w:rPr>
        <w:t>Journal of Business Analytics</w:t>
      </w:r>
      <w:r w:rsidRPr="000528BB">
        <w:rPr>
          <w:rFonts w:cstheme="minorHAnsi"/>
          <w:lang w:val="en-IN"/>
        </w:rPr>
        <w:t>, 2023.</w:t>
      </w:r>
    </w:p>
    <w:p w14:paraId="67D2D723" w14:textId="77777777" w:rsidR="000528BB" w:rsidRPr="000528BB" w:rsidRDefault="000528BB" w:rsidP="000528BB">
      <w:pPr>
        <w:spacing w:after="0" w:line="240" w:lineRule="auto"/>
        <w:rPr>
          <w:rFonts w:cstheme="minorHAnsi"/>
          <w:lang w:val="en-IN"/>
        </w:rPr>
      </w:pPr>
    </w:p>
    <w:p w14:paraId="4A3DF1E8" w14:textId="77777777" w:rsidR="000528BB" w:rsidRDefault="000528BB" w:rsidP="000528BB">
      <w:pPr>
        <w:spacing w:after="0" w:line="240" w:lineRule="auto"/>
        <w:rPr>
          <w:rFonts w:cstheme="minorHAnsi"/>
          <w:lang w:val="en-IN"/>
        </w:rPr>
      </w:pPr>
      <w:r w:rsidRPr="000528BB">
        <w:rPr>
          <w:rFonts w:cstheme="minorHAnsi"/>
          <w:lang w:val="en-IN"/>
        </w:rPr>
        <w:t xml:space="preserve">[11] Gupta, V., Agarwal, N., &amp; Mehta, S.: Competitive pricing intelligence using machine learning. </w:t>
      </w:r>
      <w:r w:rsidRPr="000528BB">
        <w:rPr>
          <w:rFonts w:cstheme="minorHAnsi"/>
          <w:i/>
          <w:iCs/>
          <w:lang w:val="en-IN"/>
        </w:rPr>
        <w:t>Electronic Commerce Research</w:t>
      </w:r>
      <w:r w:rsidRPr="000528BB">
        <w:rPr>
          <w:rFonts w:cstheme="minorHAnsi"/>
          <w:lang w:val="en-IN"/>
        </w:rPr>
        <w:t>, 2024.</w:t>
      </w:r>
    </w:p>
    <w:p w14:paraId="3C391ED2" w14:textId="77777777" w:rsidR="000528BB" w:rsidRPr="000528BB" w:rsidRDefault="000528BB" w:rsidP="000528BB">
      <w:pPr>
        <w:spacing w:after="0" w:line="240" w:lineRule="auto"/>
        <w:rPr>
          <w:rFonts w:cstheme="minorHAnsi"/>
          <w:lang w:val="en-IN"/>
        </w:rPr>
      </w:pPr>
    </w:p>
    <w:p w14:paraId="457640B3" w14:textId="77777777" w:rsidR="000528BB" w:rsidRDefault="000528BB" w:rsidP="000528BB">
      <w:pPr>
        <w:spacing w:after="0" w:line="240" w:lineRule="auto"/>
        <w:rPr>
          <w:rFonts w:cstheme="minorHAnsi"/>
          <w:lang w:val="en-IN"/>
        </w:rPr>
      </w:pPr>
      <w:r w:rsidRPr="000528BB">
        <w:rPr>
          <w:rFonts w:cstheme="minorHAnsi"/>
          <w:lang w:val="en-IN"/>
        </w:rPr>
        <w:t xml:space="preserve">[12] Johnson, M., &amp; Miller, D.: Iterative learning models for adaptive pricing systems. </w:t>
      </w:r>
      <w:r w:rsidRPr="000528BB">
        <w:rPr>
          <w:rFonts w:cstheme="minorHAnsi"/>
          <w:i/>
          <w:iCs/>
          <w:lang w:val="en-IN"/>
        </w:rPr>
        <w:t>Expert Systems</w:t>
      </w:r>
      <w:r w:rsidRPr="000528BB">
        <w:rPr>
          <w:rFonts w:cstheme="minorHAnsi"/>
          <w:lang w:val="en-IN"/>
        </w:rPr>
        <w:t>, 2023.</w:t>
      </w:r>
    </w:p>
    <w:p w14:paraId="6239B3F9" w14:textId="77777777" w:rsidR="000528BB" w:rsidRPr="000528BB" w:rsidRDefault="000528BB" w:rsidP="000528BB">
      <w:pPr>
        <w:spacing w:after="0" w:line="240" w:lineRule="auto"/>
        <w:rPr>
          <w:rFonts w:cstheme="minorHAnsi"/>
          <w:lang w:val="en-IN"/>
        </w:rPr>
      </w:pPr>
    </w:p>
    <w:p w14:paraId="649CF0B0" w14:textId="77777777" w:rsidR="000528BB" w:rsidRDefault="000528BB" w:rsidP="000528BB">
      <w:pPr>
        <w:spacing w:after="0" w:line="240" w:lineRule="auto"/>
        <w:rPr>
          <w:rFonts w:cstheme="minorHAnsi"/>
          <w:lang w:val="en-IN"/>
        </w:rPr>
      </w:pPr>
      <w:r w:rsidRPr="000528BB">
        <w:rPr>
          <w:rFonts w:cstheme="minorHAnsi"/>
          <w:lang w:val="en-IN"/>
        </w:rPr>
        <w:t xml:space="preserve">[13] Ahmed, F., Khan, R., &amp; Ali, S.: Profit maximization in supply chain management using predictive analytics. </w:t>
      </w:r>
      <w:r w:rsidRPr="000528BB">
        <w:rPr>
          <w:rFonts w:cstheme="minorHAnsi"/>
          <w:i/>
          <w:iCs/>
          <w:lang w:val="en-IN"/>
        </w:rPr>
        <w:t>Computers &amp; Operations Research</w:t>
      </w:r>
      <w:r w:rsidRPr="000528BB">
        <w:rPr>
          <w:rFonts w:cstheme="minorHAnsi"/>
          <w:lang w:val="en-IN"/>
        </w:rPr>
        <w:t>, 2023.</w:t>
      </w:r>
    </w:p>
    <w:p w14:paraId="3515F5DE" w14:textId="77777777" w:rsidR="000528BB" w:rsidRPr="000528BB" w:rsidRDefault="000528BB" w:rsidP="000528BB">
      <w:pPr>
        <w:spacing w:after="0" w:line="240" w:lineRule="auto"/>
        <w:rPr>
          <w:rFonts w:cstheme="minorHAnsi"/>
          <w:lang w:val="en-IN"/>
        </w:rPr>
      </w:pPr>
    </w:p>
    <w:p w14:paraId="73CA6BB9" w14:textId="77777777" w:rsidR="000528BB" w:rsidRDefault="000528BB" w:rsidP="000528BB">
      <w:pPr>
        <w:spacing w:after="0" w:line="240" w:lineRule="auto"/>
        <w:rPr>
          <w:rFonts w:cstheme="minorHAnsi"/>
          <w:lang w:val="en-IN"/>
        </w:rPr>
      </w:pPr>
      <w:r w:rsidRPr="000528BB">
        <w:rPr>
          <w:rFonts w:cstheme="minorHAnsi"/>
          <w:lang w:val="en-IN"/>
        </w:rPr>
        <w:t xml:space="preserve">[14] Kim, D., &amp; Park, S.: Automated pricing policy learning using reinforcement learning in e-commerce. </w:t>
      </w:r>
      <w:r w:rsidRPr="000528BB">
        <w:rPr>
          <w:rFonts w:cstheme="minorHAnsi"/>
          <w:i/>
          <w:iCs/>
          <w:lang w:val="en-IN"/>
        </w:rPr>
        <w:t>Applied Artificial Intelligence</w:t>
      </w:r>
      <w:r w:rsidRPr="000528BB">
        <w:rPr>
          <w:rFonts w:cstheme="minorHAnsi"/>
          <w:lang w:val="en-IN"/>
        </w:rPr>
        <w:t>, 2024.</w:t>
      </w:r>
    </w:p>
    <w:p w14:paraId="0095A58E" w14:textId="77777777" w:rsidR="000528BB" w:rsidRPr="000528BB" w:rsidRDefault="000528BB" w:rsidP="000528BB">
      <w:pPr>
        <w:spacing w:after="0" w:line="240" w:lineRule="auto"/>
        <w:rPr>
          <w:rFonts w:cstheme="minorHAnsi"/>
          <w:lang w:val="en-IN"/>
        </w:rPr>
      </w:pPr>
    </w:p>
    <w:p w14:paraId="3793859A" w14:textId="77777777" w:rsidR="000528BB" w:rsidRDefault="000528BB" w:rsidP="000528BB">
      <w:pPr>
        <w:spacing w:after="0" w:line="240" w:lineRule="auto"/>
        <w:rPr>
          <w:rFonts w:cstheme="minorHAnsi"/>
          <w:lang w:val="en-IN"/>
        </w:rPr>
      </w:pPr>
      <w:r w:rsidRPr="000528BB">
        <w:rPr>
          <w:rFonts w:cstheme="minorHAnsi"/>
          <w:lang w:val="en-IN"/>
        </w:rPr>
        <w:t xml:space="preserve">[15] Garcia, P., Lopez, R., &amp; Torres, J.: Integrated machine learning framework for retail price optimization. </w:t>
      </w:r>
      <w:r w:rsidRPr="000528BB">
        <w:rPr>
          <w:rFonts w:cstheme="minorHAnsi"/>
          <w:i/>
          <w:iCs/>
          <w:lang w:val="en-IN"/>
        </w:rPr>
        <w:t>Journal of Retailing and Consumer Services</w:t>
      </w:r>
      <w:r w:rsidRPr="000528BB">
        <w:rPr>
          <w:rFonts w:cstheme="minorHAnsi"/>
          <w:lang w:val="en-IN"/>
        </w:rPr>
        <w:t>, 2023.</w:t>
      </w:r>
    </w:p>
    <w:p w14:paraId="0BF07F63" w14:textId="77777777" w:rsidR="000528BB" w:rsidRPr="000528BB" w:rsidRDefault="000528BB" w:rsidP="000528BB">
      <w:pPr>
        <w:spacing w:after="0" w:line="240" w:lineRule="auto"/>
        <w:rPr>
          <w:rFonts w:cstheme="minorHAnsi"/>
          <w:lang w:val="en-IN"/>
        </w:rPr>
      </w:pPr>
    </w:p>
    <w:p w14:paraId="31794647" w14:textId="77777777" w:rsidR="000528BB" w:rsidRDefault="000528BB" w:rsidP="000528BB">
      <w:pPr>
        <w:spacing w:after="0" w:line="240" w:lineRule="auto"/>
        <w:rPr>
          <w:rFonts w:cstheme="minorHAnsi"/>
          <w:lang w:val="en-IN"/>
        </w:rPr>
      </w:pPr>
      <w:r w:rsidRPr="000528BB">
        <w:rPr>
          <w:rFonts w:cstheme="minorHAnsi"/>
          <w:lang w:val="en-IN"/>
        </w:rPr>
        <w:t xml:space="preserve">[16] Chen, X., Sun, J., &amp; Wu, Y.: Time-series forecasting models for demand and pricing optimization. </w:t>
      </w:r>
      <w:r w:rsidRPr="000528BB">
        <w:rPr>
          <w:rFonts w:cstheme="minorHAnsi"/>
          <w:i/>
          <w:iCs/>
          <w:lang w:val="en-IN"/>
        </w:rPr>
        <w:t>Knowledge-Based Systems</w:t>
      </w:r>
      <w:r w:rsidRPr="000528BB">
        <w:rPr>
          <w:rFonts w:cstheme="minorHAnsi"/>
          <w:lang w:val="en-IN"/>
        </w:rPr>
        <w:t>, 2024.</w:t>
      </w:r>
    </w:p>
    <w:p w14:paraId="3A06C168" w14:textId="77777777" w:rsidR="000528BB" w:rsidRPr="000528BB" w:rsidRDefault="000528BB" w:rsidP="000528BB">
      <w:pPr>
        <w:spacing w:after="0" w:line="240" w:lineRule="auto"/>
        <w:rPr>
          <w:rFonts w:cstheme="minorHAnsi"/>
          <w:lang w:val="en-IN"/>
        </w:rPr>
      </w:pPr>
    </w:p>
    <w:p w14:paraId="1489E9C3" w14:textId="77777777" w:rsidR="000528BB" w:rsidRDefault="000528BB" w:rsidP="000528BB">
      <w:pPr>
        <w:spacing w:after="0" w:line="240" w:lineRule="auto"/>
        <w:rPr>
          <w:rFonts w:cstheme="minorHAnsi"/>
          <w:lang w:val="en-IN"/>
        </w:rPr>
      </w:pPr>
      <w:r w:rsidRPr="000528BB">
        <w:rPr>
          <w:rFonts w:cstheme="minorHAnsi"/>
          <w:lang w:val="en-IN"/>
        </w:rPr>
        <w:t xml:space="preserve">[17] Xue, F., Zhang, H., &amp; Wang, Y.: Neural network-based adaptive pricing for dynamic markets. </w:t>
      </w:r>
      <w:r w:rsidRPr="000528BB">
        <w:rPr>
          <w:rFonts w:cstheme="minorHAnsi"/>
          <w:i/>
          <w:iCs/>
          <w:lang w:val="en-IN"/>
        </w:rPr>
        <w:t>Complex &amp; Intelligent Systems</w:t>
      </w:r>
      <w:r w:rsidRPr="000528BB">
        <w:rPr>
          <w:rFonts w:cstheme="minorHAnsi"/>
          <w:lang w:val="en-IN"/>
        </w:rPr>
        <w:t>, 2023.</w:t>
      </w:r>
    </w:p>
    <w:p w14:paraId="38404B96" w14:textId="77777777" w:rsidR="000528BB" w:rsidRPr="000528BB" w:rsidRDefault="000528BB" w:rsidP="000528BB">
      <w:pPr>
        <w:spacing w:after="0" w:line="240" w:lineRule="auto"/>
        <w:rPr>
          <w:rFonts w:cstheme="minorHAnsi"/>
          <w:lang w:val="en-IN"/>
        </w:rPr>
      </w:pPr>
    </w:p>
    <w:p w14:paraId="09D99AC3" w14:textId="77777777" w:rsidR="000528BB" w:rsidRPr="000528BB" w:rsidRDefault="000528BB" w:rsidP="000528BB">
      <w:pPr>
        <w:spacing w:after="0" w:line="240" w:lineRule="auto"/>
        <w:rPr>
          <w:rFonts w:cstheme="minorHAnsi"/>
          <w:lang w:val="en-IN"/>
        </w:rPr>
      </w:pPr>
      <w:r w:rsidRPr="000528BB">
        <w:rPr>
          <w:rFonts w:cstheme="minorHAnsi"/>
          <w:lang w:val="en-IN"/>
        </w:rPr>
        <w:t xml:space="preserve">[18] Abonyi, J., &amp; Gadar, L.: Explainable predictive analytics for business pricing decisions. </w:t>
      </w:r>
      <w:r w:rsidRPr="000528BB">
        <w:rPr>
          <w:rFonts w:cstheme="minorHAnsi"/>
          <w:i/>
          <w:iCs/>
          <w:lang w:val="en-IN"/>
        </w:rPr>
        <w:t>Scientific Reports</w:t>
      </w:r>
      <w:r w:rsidRPr="000528BB">
        <w:rPr>
          <w:rFonts w:cstheme="minorHAnsi"/>
          <w:lang w:val="en-IN"/>
        </w:rPr>
        <w:t>, 2024.</w:t>
      </w:r>
    </w:p>
    <w:p w14:paraId="7C12D1CD" w14:textId="77777777" w:rsidR="000528BB" w:rsidRDefault="000528BB" w:rsidP="000528BB">
      <w:pPr>
        <w:spacing w:after="0" w:line="240" w:lineRule="auto"/>
        <w:rPr>
          <w:rFonts w:cstheme="minorHAnsi"/>
          <w:lang w:val="en-IN"/>
        </w:rPr>
      </w:pPr>
      <w:r w:rsidRPr="000528BB">
        <w:rPr>
          <w:rFonts w:cstheme="minorHAnsi"/>
          <w:lang w:val="en-IN"/>
        </w:rPr>
        <w:lastRenderedPageBreak/>
        <w:t xml:space="preserve">[19] Tasci, B., &amp; </w:t>
      </w:r>
      <w:proofErr w:type="spellStart"/>
      <w:r w:rsidRPr="000528BB">
        <w:rPr>
          <w:rFonts w:cstheme="minorHAnsi"/>
          <w:lang w:val="en-IN"/>
        </w:rPr>
        <w:t>Baydili</w:t>
      </w:r>
      <w:proofErr w:type="spellEnd"/>
      <w:r w:rsidRPr="000528BB">
        <w:rPr>
          <w:rFonts w:cstheme="minorHAnsi"/>
          <w:lang w:val="en-IN"/>
        </w:rPr>
        <w:t xml:space="preserve">, I.: Machine learning-based pricing strategies for managerial decision-making. </w:t>
      </w:r>
      <w:r w:rsidRPr="000528BB">
        <w:rPr>
          <w:rFonts w:cstheme="minorHAnsi"/>
          <w:i/>
          <w:iCs/>
          <w:lang w:val="en-IN"/>
        </w:rPr>
        <w:t>Systems</w:t>
      </w:r>
      <w:r w:rsidRPr="000528BB">
        <w:rPr>
          <w:rFonts w:cstheme="minorHAnsi"/>
          <w:lang w:val="en-IN"/>
        </w:rPr>
        <w:t>, 2024.</w:t>
      </w:r>
    </w:p>
    <w:p w14:paraId="4D5AA8E0" w14:textId="77777777" w:rsidR="000528BB" w:rsidRPr="000528BB" w:rsidRDefault="000528BB" w:rsidP="000528BB">
      <w:pPr>
        <w:spacing w:after="0" w:line="240" w:lineRule="auto"/>
        <w:rPr>
          <w:rFonts w:cstheme="minorHAnsi"/>
          <w:lang w:val="en-IN"/>
        </w:rPr>
      </w:pPr>
    </w:p>
    <w:p w14:paraId="790790B1" w14:textId="77777777" w:rsidR="000528BB" w:rsidRPr="000528BB" w:rsidRDefault="000528BB" w:rsidP="000528BB">
      <w:pPr>
        <w:spacing w:after="0" w:line="240" w:lineRule="auto"/>
        <w:rPr>
          <w:rFonts w:cstheme="minorHAnsi"/>
          <w:lang w:val="en-IN"/>
        </w:rPr>
      </w:pPr>
      <w:r w:rsidRPr="000528BB">
        <w:rPr>
          <w:rFonts w:cstheme="minorHAnsi"/>
          <w:lang w:val="en-IN"/>
        </w:rPr>
        <w:t xml:space="preserve">[20] Yue, H.: Enterprise revenue optimization using hybrid deep learning pricing models. </w:t>
      </w:r>
      <w:r w:rsidRPr="000528BB">
        <w:rPr>
          <w:rFonts w:cstheme="minorHAnsi"/>
          <w:i/>
          <w:iCs/>
          <w:lang w:val="en-IN"/>
        </w:rPr>
        <w:t>Journal of Logistics, Informatics and Service Science</w:t>
      </w:r>
      <w:r w:rsidRPr="000528BB">
        <w:rPr>
          <w:rFonts w:cstheme="minorHAnsi"/>
          <w:lang w:val="en-IN"/>
        </w:rPr>
        <w:t>, 2024.</w:t>
      </w:r>
    </w:p>
    <w:p w14:paraId="22321E42" w14:textId="77777777" w:rsidR="00853C14" w:rsidRDefault="00853C14" w:rsidP="005F7045">
      <w:pPr>
        <w:spacing w:after="0" w:line="240" w:lineRule="auto"/>
      </w:pPr>
    </w:p>
    <w:p w14:paraId="6D2C5A5E" w14:textId="77777777" w:rsidR="007C7C78" w:rsidRDefault="007C7C78" w:rsidP="005F7045">
      <w:pPr>
        <w:spacing w:after="0" w:line="240" w:lineRule="auto"/>
        <w:rPr>
          <w:rFonts w:ascii="Times New Roman" w:eastAsia="Times New Roman" w:hAnsi="Times New Roman" w:cs="Times New Roman"/>
          <w:sz w:val="24"/>
          <w:szCs w:val="24"/>
          <w:lang w:val="en-IN" w:eastAsia="en-GB"/>
        </w:rPr>
      </w:pPr>
    </w:p>
    <w:p w14:paraId="194ED32D" w14:textId="77777777" w:rsidR="005F7045" w:rsidRDefault="005F7045" w:rsidP="005F7045">
      <w:pPr>
        <w:spacing w:after="0" w:line="240" w:lineRule="auto"/>
        <w:rPr>
          <w:rFonts w:ascii="Times New Roman" w:eastAsia="Times New Roman" w:hAnsi="Times New Roman" w:cs="Times New Roman"/>
          <w:sz w:val="24"/>
          <w:szCs w:val="24"/>
          <w:lang w:val="en-IN" w:eastAsia="en-GB"/>
        </w:rPr>
      </w:pPr>
    </w:p>
    <w:p w14:paraId="55843C18" w14:textId="77777777" w:rsidR="005F7045" w:rsidRDefault="005F7045" w:rsidP="005F7045">
      <w:pPr>
        <w:spacing w:after="0" w:line="240" w:lineRule="auto"/>
        <w:rPr>
          <w:rFonts w:ascii="Times New Roman" w:eastAsia="Times New Roman" w:hAnsi="Times New Roman" w:cs="Times New Roman"/>
          <w:sz w:val="24"/>
          <w:szCs w:val="24"/>
          <w:lang w:val="en-IN" w:eastAsia="en-GB"/>
        </w:rPr>
      </w:pPr>
    </w:p>
    <w:p w14:paraId="591B82BD" w14:textId="77777777" w:rsidR="005F7045" w:rsidRPr="005F7045" w:rsidRDefault="005F7045" w:rsidP="005F7045">
      <w:pPr>
        <w:spacing w:after="0" w:line="240" w:lineRule="auto"/>
        <w:rPr>
          <w:rFonts w:ascii="Times New Roman" w:eastAsia="Times New Roman" w:hAnsi="Times New Roman" w:cs="Times New Roman"/>
          <w:sz w:val="24"/>
          <w:szCs w:val="24"/>
          <w:lang w:val="en-IN" w:eastAsia="en-GB"/>
        </w:rPr>
      </w:pPr>
    </w:p>
    <w:p w14:paraId="1FED0D14" w14:textId="370FA22B" w:rsidR="005F7045" w:rsidRPr="005F7045" w:rsidRDefault="005F7045" w:rsidP="005F7045">
      <w:pPr>
        <w:spacing w:before="100" w:beforeAutospacing="1" w:after="100" w:afterAutospacing="1" w:line="240" w:lineRule="auto"/>
        <w:rPr>
          <w:rFonts w:ascii="Times New Roman" w:eastAsia="Times New Roman" w:hAnsi="Times New Roman" w:cs="Times New Roman"/>
          <w:sz w:val="24"/>
          <w:szCs w:val="24"/>
          <w:lang w:val="en-IN" w:eastAsia="en-GB"/>
        </w:rPr>
      </w:pPr>
    </w:p>
    <w:p w14:paraId="311523BA" w14:textId="77777777" w:rsidR="00F03249" w:rsidRPr="000534B7" w:rsidRDefault="00F03249" w:rsidP="00FD7D02">
      <w:pPr>
        <w:jc w:val="both"/>
        <w:rPr>
          <w:sz w:val="36"/>
          <w:szCs w:val="36"/>
        </w:rPr>
      </w:pPr>
    </w:p>
    <w:sectPr w:rsidR="00F03249" w:rsidRPr="000534B7" w:rsidSect="0016706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2112A" w14:textId="77777777" w:rsidR="009D7A6A" w:rsidRDefault="009D7A6A" w:rsidP="00A23301">
      <w:pPr>
        <w:spacing w:after="0" w:line="240" w:lineRule="auto"/>
      </w:pPr>
      <w:r>
        <w:separator/>
      </w:r>
    </w:p>
  </w:endnote>
  <w:endnote w:type="continuationSeparator" w:id="0">
    <w:p w14:paraId="723524E5" w14:textId="77777777" w:rsidR="009D7A6A" w:rsidRDefault="009D7A6A" w:rsidP="00A2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39FA" w14:textId="77777777" w:rsidR="009D7A6A" w:rsidRDefault="009D7A6A" w:rsidP="00A23301">
      <w:pPr>
        <w:spacing w:after="0" w:line="240" w:lineRule="auto"/>
      </w:pPr>
      <w:r>
        <w:separator/>
      </w:r>
    </w:p>
  </w:footnote>
  <w:footnote w:type="continuationSeparator" w:id="0">
    <w:p w14:paraId="679AC89E" w14:textId="77777777" w:rsidR="009D7A6A" w:rsidRDefault="009D7A6A" w:rsidP="00A233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E1"/>
    <w:rsid w:val="000528BB"/>
    <w:rsid w:val="000534B7"/>
    <w:rsid w:val="00060C61"/>
    <w:rsid w:val="000B0C34"/>
    <w:rsid w:val="000C022B"/>
    <w:rsid w:val="000F19AA"/>
    <w:rsid w:val="00167069"/>
    <w:rsid w:val="001F56DE"/>
    <w:rsid w:val="0020355E"/>
    <w:rsid w:val="002036D3"/>
    <w:rsid w:val="00235AC8"/>
    <w:rsid w:val="002448F6"/>
    <w:rsid w:val="002562D9"/>
    <w:rsid w:val="00284D22"/>
    <w:rsid w:val="00293941"/>
    <w:rsid w:val="002E3AEA"/>
    <w:rsid w:val="002F01D3"/>
    <w:rsid w:val="002F154C"/>
    <w:rsid w:val="00344785"/>
    <w:rsid w:val="003B7492"/>
    <w:rsid w:val="003C757A"/>
    <w:rsid w:val="00444CCB"/>
    <w:rsid w:val="00483A61"/>
    <w:rsid w:val="004C7B0B"/>
    <w:rsid w:val="004E4765"/>
    <w:rsid w:val="00550C5A"/>
    <w:rsid w:val="00560B96"/>
    <w:rsid w:val="0056684A"/>
    <w:rsid w:val="00577B3E"/>
    <w:rsid w:val="005D5E20"/>
    <w:rsid w:val="005F7045"/>
    <w:rsid w:val="006349EA"/>
    <w:rsid w:val="0064066E"/>
    <w:rsid w:val="00663AE1"/>
    <w:rsid w:val="00696030"/>
    <w:rsid w:val="007364F3"/>
    <w:rsid w:val="007972A0"/>
    <w:rsid w:val="007C7C78"/>
    <w:rsid w:val="00823632"/>
    <w:rsid w:val="00824560"/>
    <w:rsid w:val="00840347"/>
    <w:rsid w:val="00853C14"/>
    <w:rsid w:val="008540F7"/>
    <w:rsid w:val="00892FA9"/>
    <w:rsid w:val="008A3945"/>
    <w:rsid w:val="008B1819"/>
    <w:rsid w:val="008E045F"/>
    <w:rsid w:val="009170CB"/>
    <w:rsid w:val="0094089A"/>
    <w:rsid w:val="0096203B"/>
    <w:rsid w:val="00974C88"/>
    <w:rsid w:val="00984F1F"/>
    <w:rsid w:val="009871C3"/>
    <w:rsid w:val="009D7A6A"/>
    <w:rsid w:val="00A00B24"/>
    <w:rsid w:val="00A23301"/>
    <w:rsid w:val="00A410FD"/>
    <w:rsid w:val="00A8776A"/>
    <w:rsid w:val="00A932A9"/>
    <w:rsid w:val="00AD03CE"/>
    <w:rsid w:val="00AE7A5A"/>
    <w:rsid w:val="00B10A35"/>
    <w:rsid w:val="00B55FF1"/>
    <w:rsid w:val="00B678CE"/>
    <w:rsid w:val="00B706CB"/>
    <w:rsid w:val="00BA7DE5"/>
    <w:rsid w:val="00BC7D7B"/>
    <w:rsid w:val="00BD35BA"/>
    <w:rsid w:val="00BD6C9D"/>
    <w:rsid w:val="00BD74A6"/>
    <w:rsid w:val="00BE77F7"/>
    <w:rsid w:val="00BF3557"/>
    <w:rsid w:val="00C259F3"/>
    <w:rsid w:val="00C91C23"/>
    <w:rsid w:val="00CC1B7B"/>
    <w:rsid w:val="00D01C55"/>
    <w:rsid w:val="00D40D00"/>
    <w:rsid w:val="00D816FE"/>
    <w:rsid w:val="00D86699"/>
    <w:rsid w:val="00DB04EE"/>
    <w:rsid w:val="00DB3F6F"/>
    <w:rsid w:val="00E24E5E"/>
    <w:rsid w:val="00E2654E"/>
    <w:rsid w:val="00E56C62"/>
    <w:rsid w:val="00EC6BCB"/>
    <w:rsid w:val="00EE1B20"/>
    <w:rsid w:val="00F03249"/>
    <w:rsid w:val="00F1276F"/>
    <w:rsid w:val="00F45DE9"/>
    <w:rsid w:val="00F57861"/>
    <w:rsid w:val="00FD7D02"/>
    <w:rsid w:val="00FF0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64793"/>
  <w15:chartTrackingRefBased/>
  <w15:docId w15:val="{D2C1EC31-274E-4DE2-B97D-C0131932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B3E"/>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663AE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63AE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63AE1"/>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63AE1"/>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63AE1"/>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63AE1"/>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63AE1"/>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63AE1"/>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63AE1"/>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AE1"/>
    <w:rPr>
      <w:rFonts w:eastAsiaTheme="majorEastAsia" w:cstheme="majorBidi"/>
      <w:color w:val="272727" w:themeColor="text1" w:themeTint="D8"/>
    </w:rPr>
  </w:style>
  <w:style w:type="paragraph" w:styleId="Title">
    <w:name w:val="Title"/>
    <w:basedOn w:val="Normal"/>
    <w:next w:val="Normal"/>
    <w:link w:val="TitleChar"/>
    <w:uiPriority w:val="10"/>
    <w:qFormat/>
    <w:rsid w:val="00663AE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6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AE1"/>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63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AE1"/>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63AE1"/>
    <w:rPr>
      <w:i/>
      <w:iCs/>
      <w:color w:val="404040" w:themeColor="text1" w:themeTint="BF"/>
    </w:rPr>
  </w:style>
  <w:style w:type="paragraph" w:styleId="ListParagraph">
    <w:name w:val="List Paragraph"/>
    <w:basedOn w:val="Normal"/>
    <w:uiPriority w:val="34"/>
    <w:qFormat/>
    <w:rsid w:val="00663AE1"/>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663AE1"/>
    <w:rPr>
      <w:i/>
      <w:iCs/>
      <w:color w:val="2F5496" w:themeColor="accent1" w:themeShade="BF"/>
    </w:rPr>
  </w:style>
  <w:style w:type="paragraph" w:styleId="IntenseQuote">
    <w:name w:val="Intense Quote"/>
    <w:basedOn w:val="Normal"/>
    <w:next w:val="Normal"/>
    <w:link w:val="IntenseQuoteChar"/>
    <w:uiPriority w:val="30"/>
    <w:qFormat/>
    <w:rsid w:val="00663AE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63AE1"/>
    <w:rPr>
      <w:i/>
      <w:iCs/>
      <w:color w:val="2F5496" w:themeColor="accent1" w:themeShade="BF"/>
    </w:rPr>
  </w:style>
  <w:style w:type="character" w:styleId="IntenseReference">
    <w:name w:val="Intense Reference"/>
    <w:basedOn w:val="DefaultParagraphFont"/>
    <w:uiPriority w:val="32"/>
    <w:qFormat/>
    <w:rsid w:val="00663AE1"/>
    <w:rPr>
      <w:b/>
      <w:bCs/>
      <w:smallCaps/>
      <w:color w:val="2F5496" w:themeColor="accent1" w:themeShade="BF"/>
      <w:spacing w:val="5"/>
    </w:rPr>
  </w:style>
  <w:style w:type="table" w:styleId="TableGrid">
    <w:name w:val="Table Grid"/>
    <w:basedOn w:val="TableNormal"/>
    <w:uiPriority w:val="39"/>
    <w:rsid w:val="008A3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3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301"/>
    <w:rPr>
      <w:rFonts w:eastAsiaTheme="minorEastAsia"/>
      <w:kern w:val="0"/>
      <w:lang w:val="en-US"/>
      <w14:ligatures w14:val="none"/>
    </w:rPr>
  </w:style>
  <w:style w:type="paragraph" w:styleId="Footer">
    <w:name w:val="footer"/>
    <w:basedOn w:val="Normal"/>
    <w:link w:val="FooterChar"/>
    <w:uiPriority w:val="99"/>
    <w:unhideWhenUsed/>
    <w:rsid w:val="00A233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301"/>
    <w:rPr>
      <w:rFonts w:eastAsiaTheme="minorEastAsia"/>
      <w:kern w:val="0"/>
      <w:lang w:val="en-US"/>
      <w14:ligatures w14:val="none"/>
    </w:rPr>
  </w:style>
  <w:style w:type="character" w:styleId="Strong">
    <w:name w:val="Strong"/>
    <w:basedOn w:val="DefaultParagraphFont"/>
    <w:uiPriority w:val="22"/>
    <w:qFormat/>
    <w:rsid w:val="00D816FE"/>
    <w:rPr>
      <w:b/>
      <w:bCs/>
    </w:rPr>
  </w:style>
  <w:style w:type="character" w:styleId="Emphasis">
    <w:name w:val="Emphasis"/>
    <w:basedOn w:val="DefaultParagraphFont"/>
    <w:uiPriority w:val="20"/>
    <w:qFormat/>
    <w:rsid w:val="00D816FE"/>
    <w:rPr>
      <w:i/>
      <w:iCs/>
    </w:rPr>
  </w:style>
  <w:style w:type="character" w:styleId="Hyperlink">
    <w:name w:val="Hyperlink"/>
    <w:basedOn w:val="DefaultParagraphFont"/>
    <w:uiPriority w:val="99"/>
    <w:unhideWhenUsed/>
    <w:rsid w:val="0056684A"/>
    <w:rPr>
      <w:color w:val="0563C1" w:themeColor="hyperlink"/>
      <w:u w:val="single"/>
    </w:rPr>
  </w:style>
  <w:style w:type="character" w:styleId="UnresolvedMention">
    <w:name w:val="Unresolved Mention"/>
    <w:basedOn w:val="DefaultParagraphFont"/>
    <w:uiPriority w:val="99"/>
    <w:semiHidden/>
    <w:unhideWhenUsed/>
    <w:rsid w:val="0056684A"/>
    <w:rPr>
      <w:color w:val="605E5C"/>
      <w:shd w:val="clear" w:color="auto" w:fill="E1DFDD"/>
    </w:rPr>
  </w:style>
  <w:style w:type="character" w:styleId="FollowedHyperlink">
    <w:name w:val="FollowedHyperlink"/>
    <w:basedOn w:val="DefaultParagraphFont"/>
    <w:uiPriority w:val="99"/>
    <w:semiHidden/>
    <w:unhideWhenUsed/>
    <w:rsid w:val="0056684A"/>
    <w:rPr>
      <w:color w:val="954F72" w:themeColor="followedHyperlink"/>
      <w:u w:val="single"/>
    </w:rPr>
  </w:style>
  <w:style w:type="paragraph" w:styleId="NormalWeb">
    <w:name w:val="Normal (Web)"/>
    <w:basedOn w:val="Normal"/>
    <w:uiPriority w:val="99"/>
    <w:semiHidden/>
    <w:unhideWhenUsed/>
    <w:rsid w:val="00BA7DE5"/>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relative">
    <w:name w:val="relative"/>
    <w:basedOn w:val="DefaultParagraphFont"/>
    <w:rsid w:val="00BA7DE5"/>
  </w:style>
  <w:style w:type="paragraph" w:customStyle="1" w:styleId="not-prose">
    <w:name w:val="not-prose"/>
    <w:basedOn w:val="Normal"/>
    <w:rsid w:val="00BA7DE5"/>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8</Pages>
  <Words>2565</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Alapati</dc:creator>
  <cp:keywords/>
  <dc:description/>
  <cp:lastModifiedBy>manojkumar gunturu</cp:lastModifiedBy>
  <cp:revision>38</cp:revision>
  <dcterms:created xsi:type="dcterms:W3CDTF">2026-01-23T03:15:00Z</dcterms:created>
  <dcterms:modified xsi:type="dcterms:W3CDTF">2026-01-30T03:45:00Z</dcterms:modified>
</cp:coreProperties>
</file>