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2F06" w14:textId="77777777" w:rsidR="00EA28ED" w:rsidRPr="00EA28ED" w:rsidRDefault="00EA28ED" w:rsidP="00EA28ED">
      <w:pPr>
        <w:shd w:val="clear" w:color="auto" w:fill="FFFFFF"/>
        <w:spacing w:after="0" w:line="240" w:lineRule="auto"/>
        <w:outlineLvl w:val="2"/>
        <w:rPr>
          <w:rFonts w:ascii="Arial" w:eastAsia="Times New Roman" w:hAnsi="Arial" w:cs="Arial"/>
          <w:b/>
          <w:bCs/>
          <w:color w:val="2B2D31"/>
          <w:sz w:val="20"/>
          <w:szCs w:val="20"/>
          <w:lang w:eastAsia="fi-FI"/>
        </w:rPr>
      </w:pPr>
      <w:proofErr w:type="spellStart"/>
      <w:r w:rsidRPr="00EA28ED">
        <w:rPr>
          <w:rFonts w:ascii="Arial" w:eastAsia="Times New Roman" w:hAnsi="Arial" w:cs="Arial"/>
          <w:b/>
          <w:bCs/>
          <w:color w:val="2B2D31"/>
          <w:sz w:val="20"/>
          <w:szCs w:val="20"/>
          <w:lang w:eastAsia="fi-FI"/>
        </w:rPr>
        <w:t>Researcher</w:t>
      </w:r>
      <w:proofErr w:type="spellEnd"/>
      <w:r w:rsidRPr="00EA28ED">
        <w:rPr>
          <w:rFonts w:ascii="Arial" w:eastAsia="Times New Roman" w:hAnsi="Arial" w:cs="Arial"/>
          <w:b/>
          <w:bCs/>
          <w:color w:val="2B2D31"/>
          <w:sz w:val="20"/>
          <w:szCs w:val="20"/>
          <w:lang w:eastAsia="fi-FI"/>
        </w:rPr>
        <w:t xml:space="preserve"> 1</w:t>
      </w:r>
    </w:p>
    <w:p w14:paraId="1979E3BB" w14:textId="77777777" w:rsidR="00EA28ED" w:rsidRPr="00EA28ED" w:rsidRDefault="00EA28ED" w:rsidP="00EA28ED">
      <w:pPr>
        <w:numPr>
          <w:ilvl w:val="0"/>
          <w:numId w:val="7"/>
        </w:numPr>
        <w:shd w:val="clear" w:color="auto" w:fill="FFFFFF"/>
        <w:spacing w:after="105" w:line="240" w:lineRule="auto"/>
        <w:rPr>
          <w:rFonts w:ascii="Arial" w:eastAsia="Times New Roman" w:hAnsi="Arial" w:cs="Arial"/>
          <w:color w:val="2B2D31"/>
          <w:sz w:val="16"/>
          <w:szCs w:val="16"/>
          <w:lang w:eastAsia="fi-FI"/>
        </w:rPr>
      </w:pPr>
      <w:proofErr w:type="spellStart"/>
      <w:r w:rsidRPr="00EA28ED">
        <w:rPr>
          <w:rFonts w:ascii="Arial" w:eastAsia="Times New Roman" w:hAnsi="Arial" w:cs="Arial"/>
          <w:b/>
          <w:bCs/>
          <w:color w:val="2B2D31"/>
          <w:sz w:val="16"/>
          <w:szCs w:val="16"/>
          <w:lang w:eastAsia="fi-FI"/>
        </w:rPr>
        <w:t>Primary</w:t>
      </w:r>
      <w:proofErr w:type="spellEnd"/>
      <w:r w:rsidRPr="00EA28ED">
        <w:rPr>
          <w:rFonts w:ascii="Arial" w:eastAsia="Times New Roman" w:hAnsi="Arial" w:cs="Arial"/>
          <w:b/>
          <w:bCs/>
          <w:color w:val="2B2D31"/>
          <w:sz w:val="16"/>
          <w:szCs w:val="16"/>
          <w:lang w:eastAsia="fi-FI"/>
        </w:rPr>
        <w:t xml:space="preserve"> Author:</w:t>
      </w:r>
      <w:r w:rsidRPr="00EA28ED">
        <w:rPr>
          <w:rFonts w:ascii="Arial" w:eastAsia="Times New Roman" w:hAnsi="Arial" w:cs="Arial"/>
          <w:color w:val="2B2D31"/>
          <w:sz w:val="16"/>
          <w:szCs w:val="16"/>
          <w:lang w:eastAsia="fi-FI"/>
        </w:rPr>
        <w:t xml:space="preserve"> Tiffany </w:t>
      </w:r>
      <w:proofErr w:type="spellStart"/>
      <w:r w:rsidRPr="00EA28ED">
        <w:rPr>
          <w:rFonts w:ascii="Arial" w:eastAsia="Times New Roman" w:hAnsi="Arial" w:cs="Arial"/>
          <w:color w:val="2B2D31"/>
          <w:sz w:val="16"/>
          <w:szCs w:val="16"/>
          <w:lang w:eastAsia="fi-FI"/>
        </w:rPr>
        <w:t>Field</w:t>
      </w:r>
      <w:proofErr w:type="spellEnd"/>
    </w:p>
    <w:p w14:paraId="74223BCC" w14:textId="77777777" w:rsidR="00EA28ED" w:rsidRPr="00EA28ED" w:rsidRDefault="00EA28ED" w:rsidP="00EA28ED">
      <w:pPr>
        <w:numPr>
          <w:ilvl w:val="0"/>
          <w:numId w:val="7"/>
        </w:numPr>
        <w:shd w:val="clear" w:color="auto" w:fill="FFFFFF"/>
        <w:spacing w:after="105" w:line="240" w:lineRule="auto"/>
        <w:rPr>
          <w:rFonts w:ascii="Arial" w:eastAsia="Times New Roman" w:hAnsi="Arial" w:cs="Arial"/>
          <w:color w:val="2B2D31"/>
          <w:sz w:val="16"/>
          <w:szCs w:val="16"/>
          <w:lang w:val="en-US" w:eastAsia="fi-FI"/>
        </w:rPr>
      </w:pPr>
      <w:r w:rsidRPr="00EA28ED">
        <w:rPr>
          <w:rFonts w:ascii="Arial" w:eastAsia="Times New Roman" w:hAnsi="Arial" w:cs="Arial"/>
          <w:b/>
          <w:bCs/>
          <w:color w:val="2B2D31"/>
          <w:sz w:val="16"/>
          <w:szCs w:val="16"/>
          <w:lang w:val="en-US" w:eastAsia="fi-FI"/>
        </w:rPr>
        <w:t>Institutional Affiliation:</w:t>
      </w:r>
      <w:r w:rsidRPr="00EA28ED">
        <w:rPr>
          <w:rFonts w:ascii="Arial" w:eastAsia="Times New Roman" w:hAnsi="Arial" w:cs="Arial"/>
          <w:color w:val="2B2D31"/>
          <w:sz w:val="16"/>
          <w:szCs w:val="16"/>
          <w:lang w:val="en-US" w:eastAsia="fi-FI"/>
        </w:rPr>
        <w:t> University of Miami/Miller School of Medicine and Fielding Graduate University, USA</w:t>
      </w:r>
    </w:p>
    <w:p w14:paraId="605CEA28" w14:textId="77777777" w:rsidR="00EA28ED" w:rsidRPr="00EA28ED" w:rsidRDefault="00EA28ED" w:rsidP="00EA28ED">
      <w:pPr>
        <w:numPr>
          <w:ilvl w:val="0"/>
          <w:numId w:val="7"/>
        </w:numPr>
        <w:shd w:val="clear" w:color="auto" w:fill="FFFFFF"/>
        <w:spacing w:after="105" w:line="240" w:lineRule="auto"/>
        <w:rPr>
          <w:rFonts w:ascii="Arial" w:eastAsia="Times New Roman" w:hAnsi="Arial" w:cs="Arial"/>
          <w:color w:val="2B2D31"/>
          <w:sz w:val="16"/>
          <w:szCs w:val="16"/>
          <w:lang w:val="en-US" w:eastAsia="fi-FI"/>
        </w:rPr>
      </w:pPr>
      <w:r w:rsidRPr="00EA28ED">
        <w:rPr>
          <w:rFonts w:ascii="Arial" w:eastAsia="Times New Roman" w:hAnsi="Arial" w:cs="Arial"/>
          <w:b/>
          <w:bCs/>
          <w:color w:val="2B2D31"/>
          <w:sz w:val="16"/>
          <w:szCs w:val="16"/>
          <w:lang w:val="en-US" w:eastAsia="fi-FI"/>
        </w:rPr>
        <w:t>Article Title:</w:t>
      </w:r>
      <w:r w:rsidRPr="00EA28ED">
        <w:rPr>
          <w:rFonts w:ascii="Arial" w:eastAsia="Times New Roman" w:hAnsi="Arial" w:cs="Arial"/>
          <w:color w:val="2B2D31"/>
          <w:sz w:val="16"/>
          <w:szCs w:val="16"/>
          <w:lang w:val="en-US" w:eastAsia="fi-FI"/>
        </w:rPr>
        <w:t> Universal Emotions Research 2024-2025: A Narrative Review</w:t>
      </w:r>
    </w:p>
    <w:p w14:paraId="678FF3D8" w14:textId="77777777" w:rsidR="00EA28ED" w:rsidRPr="00EA28ED" w:rsidRDefault="00EA28ED" w:rsidP="00EA28ED">
      <w:pPr>
        <w:numPr>
          <w:ilvl w:val="0"/>
          <w:numId w:val="7"/>
        </w:numPr>
        <w:shd w:val="clear" w:color="auto" w:fill="FFFFFF"/>
        <w:spacing w:after="105" w:line="240" w:lineRule="auto"/>
        <w:rPr>
          <w:rFonts w:ascii="Arial" w:eastAsia="Times New Roman" w:hAnsi="Arial" w:cs="Arial"/>
          <w:color w:val="2B2D31"/>
          <w:sz w:val="16"/>
          <w:szCs w:val="16"/>
          <w:lang w:val="en-US" w:eastAsia="fi-FI"/>
        </w:rPr>
      </w:pPr>
      <w:r w:rsidRPr="00EA28ED">
        <w:rPr>
          <w:rFonts w:ascii="Arial" w:eastAsia="Times New Roman" w:hAnsi="Arial" w:cs="Arial"/>
          <w:b/>
          <w:bCs/>
          <w:color w:val="2B2D31"/>
          <w:sz w:val="16"/>
          <w:szCs w:val="16"/>
          <w:lang w:val="en-US" w:eastAsia="fi-FI"/>
        </w:rPr>
        <w:t>Journal:</w:t>
      </w:r>
      <w:r w:rsidRPr="00EA28ED">
        <w:rPr>
          <w:rFonts w:ascii="Arial" w:eastAsia="Times New Roman" w:hAnsi="Arial" w:cs="Arial"/>
          <w:color w:val="2B2D31"/>
          <w:sz w:val="16"/>
          <w:szCs w:val="16"/>
          <w:lang w:val="en-US" w:eastAsia="fi-FI"/>
        </w:rPr>
        <w:t> Journal of Clinical Psychology and Neurology (J Clin Psychol Neurol)</w:t>
      </w:r>
    </w:p>
    <w:p w14:paraId="188A9437" w14:textId="77777777" w:rsidR="00EA28ED" w:rsidRPr="00EA28ED" w:rsidRDefault="00EA28ED" w:rsidP="00EA28ED">
      <w:pPr>
        <w:numPr>
          <w:ilvl w:val="0"/>
          <w:numId w:val="7"/>
        </w:numPr>
        <w:shd w:val="clear" w:color="auto" w:fill="FFFFFF"/>
        <w:spacing w:after="105" w:line="240" w:lineRule="auto"/>
        <w:rPr>
          <w:rFonts w:ascii="Arial" w:eastAsia="Times New Roman" w:hAnsi="Arial" w:cs="Arial"/>
          <w:color w:val="2B2D31"/>
          <w:sz w:val="16"/>
          <w:szCs w:val="16"/>
          <w:lang w:val="en-US" w:eastAsia="fi-FI"/>
        </w:rPr>
      </w:pPr>
      <w:r w:rsidRPr="00EA28ED">
        <w:rPr>
          <w:rFonts w:ascii="Arial" w:eastAsia="Times New Roman" w:hAnsi="Arial" w:cs="Arial"/>
          <w:b/>
          <w:bCs/>
          <w:color w:val="2B2D31"/>
          <w:sz w:val="16"/>
          <w:szCs w:val="16"/>
          <w:lang w:val="en-US" w:eastAsia="fi-FI"/>
        </w:rPr>
        <w:t>Publication Date:</w:t>
      </w:r>
      <w:r w:rsidRPr="00EA28ED">
        <w:rPr>
          <w:rFonts w:ascii="Arial" w:eastAsia="Times New Roman" w:hAnsi="Arial" w:cs="Arial"/>
          <w:color w:val="2B2D31"/>
          <w:sz w:val="16"/>
          <w:szCs w:val="16"/>
          <w:lang w:val="en-US" w:eastAsia="fi-FI"/>
        </w:rPr>
        <w:t> May 26, 2025 (Published); Vol. 3, Issue 2</w:t>
      </w:r>
    </w:p>
    <w:p w14:paraId="1764C74B" w14:textId="77777777" w:rsidR="00EA28ED" w:rsidRDefault="00EA28ED" w:rsidP="00EA28ED">
      <w:pPr>
        <w:numPr>
          <w:ilvl w:val="0"/>
          <w:numId w:val="7"/>
        </w:numPr>
        <w:shd w:val="clear" w:color="auto" w:fill="FFFFFF"/>
        <w:spacing w:after="105" w:line="240" w:lineRule="auto"/>
        <w:rPr>
          <w:rFonts w:ascii="Arial" w:eastAsia="Times New Roman" w:hAnsi="Arial" w:cs="Arial"/>
          <w:color w:val="2B2D31"/>
          <w:sz w:val="16"/>
          <w:szCs w:val="16"/>
          <w:lang w:eastAsia="fi-FI"/>
        </w:rPr>
      </w:pPr>
      <w:r w:rsidRPr="00EA28ED">
        <w:rPr>
          <w:rFonts w:ascii="Arial" w:eastAsia="Times New Roman" w:hAnsi="Arial" w:cs="Arial"/>
          <w:b/>
          <w:bCs/>
          <w:color w:val="2B2D31"/>
          <w:sz w:val="16"/>
          <w:szCs w:val="16"/>
          <w:lang w:eastAsia="fi-FI"/>
        </w:rPr>
        <w:t>DOI:</w:t>
      </w:r>
      <w:r w:rsidRPr="00EA28ED">
        <w:rPr>
          <w:rFonts w:ascii="Arial" w:eastAsia="Times New Roman" w:hAnsi="Arial" w:cs="Arial"/>
          <w:color w:val="2B2D31"/>
          <w:sz w:val="16"/>
          <w:szCs w:val="16"/>
          <w:lang w:eastAsia="fi-FI"/>
        </w:rPr>
        <w:t> 10.61440/</w:t>
      </w:r>
      <w:proofErr w:type="gramStart"/>
      <w:r w:rsidRPr="00EA28ED">
        <w:rPr>
          <w:rFonts w:ascii="Arial" w:eastAsia="Times New Roman" w:hAnsi="Arial" w:cs="Arial"/>
          <w:color w:val="2B2D31"/>
          <w:sz w:val="16"/>
          <w:szCs w:val="16"/>
          <w:lang w:eastAsia="fi-FI"/>
        </w:rPr>
        <w:t>JCPN.2025.v</w:t>
      </w:r>
      <w:proofErr w:type="gramEnd"/>
      <w:r w:rsidRPr="00EA28ED">
        <w:rPr>
          <w:rFonts w:ascii="Arial" w:eastAsia="Times New Roman" w:hAnsi="Arial" w:cs="Arial"/>
          <w:color w:val="2B2D31"/>
          <w:sz w:val="16"/>
          <w:szCs w:val="16"/>
          <w:lang w:eastAsia="fi-FI"/>
        </w:rPr>
        <w:t>3.48</w:t>
      </w:r>
    </w:p>
    <w:p w14:paraId="652A009B" w14:textId="77777777" w:rsidR="00EA28ED" w:rsidRPr="00EA28ED" w:rsidRDefault="00EA28ED" w:rsidP="00EA28ED">
      <w:pPr>
        <w:numPr>
          <w:ilvl w:val="0"/>
          <w:numId w:val="7"/>
        </w:numPr>
        <w:shd w:val="clear" w:color="auto" w:fill="FFFFFF"/>
        <w:spacing w:after="105" w:line="240" w:lineRule="auto"/>
        <w:rPr>
          <w:rFonts w:ascii="Arial" w:eastAsia="Times New Roman" w:hAnsi="Arial" w:cs="Arial"/>
          <w:color w:val="2B2D31"/>
          <w:sz w:val="16"/>
          <w:szCs w:val="16"/>
          <w:lang w:eastAsia="fi-FI"/>
        </w:rPr>
      </w:pPr>
    </w:p>
    <w:p w14:paraId="103E3C66" w14:textId="77777777" w:rsidR="00EA28ED" w:rsidRPr="00EA28ED" w:rsidRDefault="00EA28ED" w:rsidP="00EA28ED">
      <w:pPr>
        <w:shd w:val="clear" w:color="auto" w:fill="FFFFFF"/>
        <w:spacing w:after="0" w:line="240" w:lineRule="auto"/>
        <w:outlineLvl w:val="2"/>
        <w:rPr>
          <w:rFonts w:ascii="Arial" w:eastAsia="Times New Roman" w:hAnsi="Arial" w:cs="Arial"/>
          <w:b/>
          <w:bCs/>
          <w:color w:val="2B2D31"/>
          <w:sz w:val="20"/>
          <w:szCs w:val="20"/>
          <w:lang w:eastAsia="fi-FI"/>
        </w:rPr>
      </w:pPr>
      <w:proofErr w:type="spellStart"/>
      <w:r w:rsidRPr="00EA28ED">
        <w:rPr>
          <w:rFonts w:ascii="Arial" w:eastAsia="Times New Roman" w:hAnsi="Arial" w:cs="Arial"/>
          <w:b/>
          <w:bCs/>
          <w:color w:val="2B2D31"/>
          <w:sz w:val="20"/>
          <w:szCs w:val="20"/>
          <w:lang w:eastAsia="fi-FI"/>
        </w:rPr>
        <w:t>Researcher</w:t>
      </w:r>
      <w:proofErr w:type="spellEnd"/>
      <w:r w:rsidRPr="00EA28ED">
        <w:rPr>
          <w:rFonts w:ascii="Arial" w:eastAsia="Times New Roman" w:hAnsi="Arial" w:cs="Arial"/>
          <w:b/>
          <w:bCs/>
          <w:color w:val="2B2D31"/>
          <w:sz w:val="20"/>
          <w:szCs w:val="20"/>
          <w:lang w:eastAsia="fi-FI"/>
        </w:rPr>
        <w:t xml:space="preserve"> 2</w:t>
      </w:r>
    </w:p>
    <w:p w14:paraId="3E9FD8B7" w14:textId="77777777" w:rsidR="00EA28ED" w:rsidRPr="00EA28ED" w:rsidRDefault="00EA28ED" w:rsidP="00EA28ED">
      <w:pPr>
        <w:numPr>
          <w:ilvl w:val="0"/>
          <w:numId w:val="8"/>
        </w:numPr>
        <w:shd w:val="clear" w:color="auto" w:fill="FFFFFF"/>
        <w:spacing w:after="105" w:line="240" w:lineRule="auto"/>
        <w:rPr>
          <w:rFonts w:ascii="Arial" w:eastAsia="Times New Roman" w:hAnsi="Arial" w:cs="Arial"/>
          <w:color w:val="2B2D31"/>
          <w:sz w:val="16"/>
          <w:szCs w:val="16"/>
          <w:lang w:val="en-US" w:eastAsia="fi-FI"/>
        </w:rPr>
      </w:pPr>
      <w:r w:rsidRPr="00EA28ED">
        <w:rPr>
          <w:rFonts w:ascii="Arial" w:eastAsia="Times New Roman" w:hAnsi="Arial" w:cs="Arial"/>
          <w:b/>
          <w:bCs/>
          <w:color w:val="2B2D31"/>
          <w:sz w:val="16"/>
          <w:szCs w:val="16"/>
          <w:lang w:val="en-US" w:eastAsia="fi-FI"/>
        </w:rPr>
        <w:t>Primary Authors:</w:t>
      </w:r>
      <w:r w:rsidRPr="00EA28ED">
        <w:rPr>
          <w:rFonts w:ascii="Arial" w:eastAsia="Times New Roman" w:hAnsi="Arial" w:cs="Arial"/>
          <w:color w:val="2B2D31"/>
          <w:sz w:val="16"/>
          <w:szCs w:val="16"/>
          <w:lang w:val="en-US" w:eastAsia="fi-FI"/>
        </w:rPr>
        <w:t xml:space="preserve"> Harald G. </w:t>
      </w:r>
      <w:proofErr w:type="spellStart"/>
      <w:r w:rsidRPr="00EA28ED">
        <w:rPr>
          <w:rFonts w:ascii="Arial" w:eastAsia="Times New Roman" w:hAnsi="Arial" w:cs="Arial"/>
          <w:color w:val="2B2D31"/>
          <w:sz w:val="16"/>
          <w:szCs w:val="16"/>
          <w:lang w:val="en-US" w:eastAsia="fi-FI"/>
        </w:rPr>
        <w:t>Wallbott</w:t>
      </w:r>
      <w:proofErr w:type="spellEnd"/>
      <w:r w:rsidRPr="00EA28ED">
        <w:rPr>
          <w:rFonts w:ascii="Arial" w:eastAsia="Times New Roman" w:hAnsi="Arial" w:cs="Arial"/>
          <w:color w:val="2B2D31"/>
          <w:sz w:val="16"/>
          <w:szCs w:val="16"/>
          <w:lang w:val="en-US" w:eastAsia="fi-FI"/>
        </w:rPr>
        <w:t xml:space="preserve"> and Klaus R. Scherer</w:t>
      </w:r>
    </w:p>
    <w:p w14:paraId="1549BF26" w14:textId="77777777" w:rsidR="00EA28ED" w:rsidRPr="00EA28ED" w:rsidRDefault="00EA28ED" w:rsidP="00EA28ED">
      <w:pPr>
        <w:numPr>
          <w:ilvl w:val="0"/>
          <w:numId w:val="8"/>
        </w:numPr>
        <w:shd w:val="clear" w:color="auto" w:fill="FFFFFF"/>
        <w:spacing w:after="105" w:line="240" w:lineRule="auto"/>
        <w:rPr>
          <w:rFonts w:ascii="Arial" w:eastAsia="Times New Roman" w:hAnsi="Arial" w:cs="Arial"/>
          <w:color w:val="2B2D31"/>
          <w:sz w:val="16"/>
          <w:szCs w:val="16"/>
          <w:lang w:val="en-US" w:eastAsia="fi-FI"/>
        </w:rPr>
      </w:pPr>
      <w:r w:rsidRPr="00EA28ED">
        <w:rPr>
          <w:rFonts w:ascii="Arial" w:eastAsia="Times New Roman" w:hAnsi="Arial" w:cs="Arial"/>
          <w:b/>
          <w:bCs/>
          <w:color w:val="2B2D31"/>
          <w:sz w:val="16"/>
          <w:szCs w:val="16"/>
          <w:lang w:val="en-US" w:eastAsia="fi-FI"/>
        </w:rPr>
        <w:t>Institutional Affiliation:</w:t>
      </w:r>
      <w:r w:rsidRPr="00EA28ED">
        <w:rPr>
          <w:rFonts w:ascii="Arial" w:eastAsia="Times New Roman" w:hAnsi="Arial" w:cs="Arial"/>
          <w:color w:val="2B2D31"/>
          <w:sz w:val="16"/>
          <w:szCs w:val="16"/>
          <w:lang w:val="en-US" w:eastAsia="fi-FI"/>
        </w:rPr>
        <w:t> University of Geneva (Archive ouverte UNIGE); University of Giessen</w:t>
      </w:r>
    </w:p>
    <w:p w14:paraId="4936C00A" w14:textId="77777777" w:rsidR="00EA28ED" w:rsidRPr="00EA28ED" w:rsidRDefault="00EA28ED" w:rsidP="00EA28ED">
      <w:pPr>
        <w:numPr>
          <w:ilvl w:val="0"/>
          <w:numId w:val="8"/>
        </w:numPr>
        <w:shd w:val="clear" w:color="auto" w:fill="FFFFFF"/>
        <w:spacing w:after="105" w:line="240" w:lineRule="auto"/>
        <w:rPr>
          <w:rFonts w:ascii="Arial" w:eastAsia="Times New Roman" w:hAnsi="Arial" w:cs="Arial"/>
          <w:color w:val="2B2D31"/>
          <w:sz w:val="16"/>
          <w:szCs w:val="16"/>
          <w:lang w:eastAsia="fi-FI"/>
        </w:rPr>
      </w:pPr>
      <w:r w:rsidRPr="00EA28ED">
        <w:rPr>
          <w:rFonts w:ascii="Arial" w:eastAsia="Times New Roman" w:hAnsi="Arial" w:cs="Arial"/>
          <w:b/>
          <w:bCs/>
          <w:color w:val="2B2D31"/>
          <w:sz w:val="16"/>
          <w:szCs w:val="16"/>
          <w:lang w:val="en-US" w:eastAsia="fi-FI"/>
        </w:rPr>
        <w:t>Article Title:</w:t>
      </w:r>
      <w:r w:rsidRPr="00EA28ED">
        <w:rPr>
          <w:rFonts w:ascii="Arial" w:eastAsia="Times New Roman" w:hAnsi="Arial" w:cs="Arial"/>
          <w:color w:val="2B2D31"/>
          <w:sz w:val="16"/>
          <w:szCs w:val="16"/>
          <w:lang w:val="en-US" w:eastAsia="fi-FI"/>
        </w:rPr>
        <w:t xml:space="preserve"> How universal and specific is emotional experience? </w:t>
      </w:r>
      <w:proofErr w:type="spellStart"/>
      <w:r w:rsidRPr="00EA28ED">
        <w:rPr>
          <w:rFonts w:ascii="Arial" w:eastAsia="Times New Roman" w:hAnsi="Arial" w:cs="Arial"/>
          <w:color w:val="2B2D31"/>
          <w:sz w:val="16"/>
          <w:szCs w:val="16"/>
          <w:lang w:eastAsia="fi-FI"/>
        </w:rPr>
        <w:t>Evidence</w:t>
      </w:r>
      <w:proofErr w:type="spellEnd"/>
      <w:r w:rsidRPr="00EA28ED">
        <w:rPr>
          <w:rFonts w:ascii="Arial" w:eastAsia="Times New Roman" w:hAnsi="Arial" w:cs="Arial"/>
          <w:color w:val="2B2D31"/>
          <w:sz w:val="16"/>
          <w:szCs w:val="16"/>
          <w:lang w:eastAsia="fi-FI"/>
        </w:rPr>
        <w:t xml:space="preserve"> </w:t>
      </w:r>
      <w:proofErr w:type="spellStart"/>
      <w:r w:rsidRPr="00EA28ED">
        <w:rPr>
          <w:rFonts w:ascii="Arial" w:eastAsia="Times New Roman" w:hAnsi="Arial" w:cs="Arial"/>
          <w:color w:val="2B2D31"/>
          <w:sz w:val="16"/>
          <w:szCs w:val="16"/>
          <w:lang w:eastAsia="fi-FI"/>
        </w:rPr>
        <w:t>from</w:t>
      </w:r>
      <w:proofErr w:type="spellEnd"/>
      <w:r w:rsidRPr="00EA28ED">
        <w:rPr>
          <w:rFonts w:ascii="Arial" w:eastAsia="Times New Roman" w:hAnsi="Arial" w:cs="Arial"/>
          <w:color w:val="2B2D31"/>
          <w:sz w:val="16"/>
          <w:szCs w:val="16"/>
          <w:lang w:eastAsia="fi-FI"/>
        </w:rPr>
        <w:t xml:space="preserve"> 27 </w:t>
      </w:r>
      <w:proofErr w:type="spellStart"/>
      <w:r w:rsidRPr="00EA28ED">
        <w:rPr>
          <w:rFonts w:ascii="Arial" w:eastAsia="Times New Roman" w:hAnsi="Arial" w:cs="Arial"/>
          <w:color w:val="2B2D31"/>
          <w:sz w:val="16"/>
          <w:szCs w:val="16"/>
          <w:lang w:eastAsia="fi-FI"/>
        </w:rPr>
        <w:t>countries</w:t>
      </w:r>
      <w:proofErr w:type="spellEnd"/>
      <w:r w:rsidRPr="00EA28ED">
        <w:rPr>
          <w:rFonts w:ascii="Arial" w:eastAsia="Times New Roman" w:hAnsi="Arial" w:cs="Arial"/>
          <w:color w:val="2B2D31"/>
          <w:sz w:val="16"/>
          <w:szCs w:val="16"/>
          <w:lang w:eastAsia="fi-FI"/>
        </w:rPr>
        <w:t xml:space="preserve"> on </w:t>
      </w:r>
      <w:proofErr w:type="spellStart"/>
      <w:r w:rsidRPr="00EA28ED">
        <w:rPr>
          <w:rFonts w:ascii="Arial" w:eastAsia="Times New Roman" w:hAnsi="Arial" w:cs="Arial"/>
          <w:color w:val="2B2D31"/>
          <w:sz w:val="16"/>
          <w:szCs w:val="16"/>
          <w:lang w:eastAsia="fi-FI"/>
        </w:rPr>
        <w:t>five</w:t>
      </w:r>
      <w:proofErr w:type="spellEnd"/>
      <w:r w:rsidRPr="00EA28ED">
        <w:rPr>
          <w:rFonts w:ascii="Arial" w:eastAsia="Times New Roman" w:hAnsi="Arial" w:cs="Arial"/>
          <w:color w:val="2B2D31"/>
          <w:sz w:val="16"/>
          <w:szCs w:val="16"/>
          <w:lang w:eastAsia="fi-FI"/>
        </w:rPr>
        <w:t xml:space="preserve"> </w:t>
      </w:r>
      <w:proofErr w:type="spellStart"/>
      <w:r w:rsidRPr="00EA28ED">
        <w:rPr>
          <w:rFonts w:ascii="Arial" w:eastAsia="Times New Roman" w:hAnsi="Arial" w:cs="Arial"/>
          <w:color w:val="2B2D31"/>
          <w:sz w:val="16"/>
          <w:szCs w:val="16"/>
          <w:lang w:eastAsia="fi-FI"/>
        </w:rPr>
        <w:t>continents</w:t>
      </w:r>
      <w:proofErr w:type="spellEnd"/>
    </w:p>
    <w:p w14:paraId="5472120E" w14:textId="77777777" w:rsidR="00EA28ED" w:rsidRPr="00EA28ED" w:rsidRDefault="00EA28ED" w:rsidP="00EA28ED">
      <w:pPr>
        <w:numPr>
          <w:ilvl w:val="0"/>
          <w:numId w:val="8"/>
        </w:numPr>
        <w:shd w:val="clear" w:color="auto" w:fill="FFFFFF"/>
        <w:spacing w:after="105" w:line="240" w:lineRule="auto"/>
        <w:rPr>
          <w:rFonts w:ascii="Arial" w:eastAsia="Times New Roman" w:hAnsi="Arial" w:cs="Arial"/>
          <w:color w:val="2B2D31"/>
          <w:sz w:val="16"/>
          <w:szCs w:val="16"/>
          <w:lang w:val="en-US" w:eastAsia="fi-FI"/>
        </w:rPr>
      </w:pPr>
      <w:r w:rsidRPr="00EA28ED">
        <w:rPr>
          <w:rFonts w:ascii="Arial" w:eastAsia="Times New Roman" w:hAnsi="Arial" w:cs="Arial"/>
          <w:b/>
          <w:bCs/>
          <w:color w:val="2B2D31"/>
          <w:sz w:val="16"/>
          <w:szCs w:val="16"/>
          <w:lang w:val="en-US" w:eastAsia="fi-FI"/>
        </w:rPr>
        <w:t>Journal:</w:t>
      </w:r>
      <w:r w:rsidRPr="00EA28ED">
        <w:rPr>
          <w:rFonts w:ascii="Arial" w:eastAsia="Times New Roman" w:hAnsi="Arial" w:cs="Arial"/>
          <w:color w:val="2B2D31"/>
          <w:sz w:val="16"/>
          <w:szCs w:val="16"/>
          <w:lang w:val="en-US" w:eastAsia="fi-FI"/>
        </w:rPr>
        <w:t> Social Science Information (SAGE Publications)</w:t>
      </w:r>
    </w:p>
    <w:p w14:paraId="372B756F" w14:textId="77777777" w:rsidR="00EA28ED" w:rsidRPr="00EA28ED" w:rsidRDefault="00EA28ED" w:rsidP="00EA28ED">
      <w:pPr>
        <w:numPr>
          <w:ilvl w:val="0"/>
          <w:numId w:val="8"/>
        </w:numPr>
        <w:shd w:val="clear" w:color="auto" w:fill="FFFFFF"/>
        <w:spacing w:after="105" w:line="240" w:lineRule="auto"/>
        <w:rPr>
          <w:rFonts w:ascii="Arial" w:eastAsia="Times New Roman" w:hAnsi="Arial" w:cs="Arial"/>
          <w:color w:val="2B2D31"/>
          <w:sz w:val="16"/>
          <w:szCs w:val="16"/>
          <w:lang w:val="en-US" w:eastAsia="fi-FI"/>
        </w:rPr>
      </w:pPr>
      <w:r w:rsidRPr="00EA28ED">
        <w:rPr>
          <w:rFonts w:ascii="Arial" w:eastAsia="Times New Roman" w:hAnsi="Arial" w:cs="Arial"/>
          <w:b/>
          <w:bCs/>
          <w:color w:val="2B2D31"/>
          <w:sz w:val="16"/>
          <w:szCs w:val="16"/>
          <w:lang w:val="en-US" w:eastAsia="fi-FI"/>
        </w:rPr>
        <w:t>Publication Date:</w:t>
      </w:r>
      <w:r w:rsidRPr="00EA28ED">
        <w:rPr>
          <w:rFonts w:ascii="Arial" w:eastAsia="Times New Roman" w:hAnsi="Arial" w:cs="Arial"/>
          <w:color w:val="2B2D31"/>
          <w:sz w:val="16"/>
          <w:szCs w:val="16"/>
          <w:lang w:val="en-US" w:eastAsia="fi-FI"/>
        </w:rPr>
        <w:t> 1986; Vol. 25, No. 4, pp. 763–795</w:t>
      </w:r>
    </w:p>
    <w:p w14:paraId="1944EEB4" w14:textId="77777777" w:rsidR="00EA28ED" w:rsidRDefault="00EA28ED" w:rsidP="00EA28ED">
      <w:pPr>
        <w:numPr>
          <w:ilvl w:val="0"/>
          <w:numId w:val="8"/>
        </w:numPr>
        <w:shd w:val="clear" w:color="auto" w:fill="FFFFFF"/>
        <w:spacing w:after="105" w:line="240" w:lineRule="auto"/>
        <w:rPr>
          <w:rFonts w:ascii="Arial" w:eastAsia="Times New Roman" w:hAnsi="Arial" w:cs="Arial"/>
          <w:color w:val="2B2D31"/>
          <w:sz w:val="16"/>
          <w:szCs w:val="16"/>
          <w:lang w:eastAsia="fi-FI"/>
        </w:rPr>
      </w:pPr>
      <w:r w:rsidRPr="00EA28ED">
        <w:rPr>
          <w:rFonts w:ascii="Arial" w:eastAsia="Times New Roman" w:hAnsi="Arial" w:cs="Arial"/>
          <w:b/>
          <w:bCs/>
          <w:color w:val="2B2D31"/>
          <w:sz w:val="16"/>
          <w:szCs w:val="16"/>
          <w:lang w:eastAsia="fi-FI"/>
        </w:rPr>
        <w:t>DOI:</w:t>
      </w:r>
      <w:r w:rsidRPr="00EA28ED">
        <w:rPr>
          <w:rFonts w:ascii="Arial" w:eastAsia="Times New Roman" w:hAnsi="Arial" w:cs="Arial"/>
          <w:color w:val="2B2D31"/>
          <w:sz w:val="16"/>
          <w:szCs w:val="16"/>
          <w:lang w:eastAsia="fi-FI"/>
        </w:rPr>
        <w:t> 10.1177/053901886025004001</w:t>
      </w:r>
    </w:p>
    <w:p w14:paraId="44CBE8B2" w14:textId="77777777" w:rsidR="00EA28ED" w:rsidRPr="00EA28ED" w:rsidRDefault="00EA28ED" w:rsidP="00EA28ED">
      <w:pPr>
        <w:shd w:val="clear" w:color="auto" w:fill="FFFFFF"/>
        <w:spacing w:after="105" w:line="240" w:lineRule="auto"/>
        <w:ind w:left="720"/>
        <w:rPr>
          <w:rFonts w:ascii="Arial" w:eastAsia="Times New Roman" w:hAnsi="Arial" w:cs="Arial"/>
          <w:color w:val="2B2D31"/>
          <w:sz w:val="16"/>
          <w:szCs w:val="16"/>
          <w:lang w:eastAsia="fi-FI"/>
        </w:rPr>
      </w:pPr>
    </w:p>
    <w:p w14:paraId="04863EE5" w14:textId="77777777" w:rsidR="00EA28ED" w:rsidRPr="00EA28ED" w:rsidRDefault="00EA28ED" w:rsidP="00EA28ED">
      <w:pPr>
        <w:shd w:val="clear" w:color="auto" w:fill="FFFFFF"/>
        <w:spacing w:after="0" w:line="240" w:lineRule="auto"/>
        <w:outlineLvl w:val="2"/>
        <w:rPr>
          <w:rFonts w:ascii="Arial" w:eastAsia="Times New Roman" w:hAnsi="Arial" w:cs="Arial"/>
          <w:b/>
          <w:bCs/>
          <w:color w:val="2B2D31"/>
          <w:sz w:val="20"/>
          <w:szCs w:val="20"/>
          <w:lang w:eastAsia="fi-FI"/>
        </w:rPr>
      </w:pPr>
      <w:proofErr w:type="spellStart"/>
      <w:r w:rsidRPr="00EA28ED">
        <w:rPr>
          <w:rFonts w:ascii="Arial" w:eastAsia="Times New Roman" w:hAnsi="Arial" w:cs="Arial"/>
          <w:b/>
          <w:bCs/>
          <w:color w:val="2B2D31"/>
          <w:sz w:val="20"/>
          <w:szCs w:val="20"/>
          <w:lang w:eastAsia="fi-FI"/>
        </w:rPr>
        <w:t>Researcher</w:t>
      </w:r>
      <w:proofErr w:type="spellEnd"/>
      <w:r w:rsidRPr="00EA28ED">
        <w:rPr>
          <w:rFonts w:ascii="Arial" w:eastAsia="Times New Roman" w:hAnsi="Arial" w:cs="Arial"/>
          <w:b/>
          <w:bCs/>
          <w:color w:val="2B2D31"/>
          <w:sz w:val="20"/>
          <w:szCs w:val="20"/>
          <w:lang w:eastAsia="fi-FI"/>
        </w:rPr>
        <w:t xml:space="preserve"> 3</w:t>
      </w:r>
    </w:p>
    <w:p w14:paraId="2D277FF4" w14:textId="77777777" w:rsidR="00EA28ED" w:rsidRPr="00EA28ED" w:rsidRDefault="00EA28ED" w:rsidP="00EA28ED">
      <w:pPr>
        <w:numPr>
          <w:ilvl w:val="0"/>
          <w:numId w:val="9"/>
        </w:numPr>
        <w:shd w:val="clear" w:color="auto" w:fill="FFFFFF"/>
        <w:spacing w:after="105" w:line="240" w:lineRule="auto"/>
        <w:rPr>
          <w:rFonts w:ascii="Arial" w:eastAsia="Times New Roman" w:hAnsi="Arial" w:cs="Arial"/>
          <w:color w:val="2B2D31"/>
          <w:sz w:val="16"/>
          <w:szCs w:val="16"/>
          <w:lang w:val="en-US" w:eastAsia="fi-FI"/>
        </w:rPr>
      </w:pPr>
      <w:r w:rsidRPr="00EA28ED">
        <w:rPr>
          <w:rFonts w:ascii="Arial" w:eastAsia="Times New Roman" w:hAnsi="Arial" w:cs="Arial"/>
          <w:b/>
          <w:bCs/>
          <w:color w:val="2B2D31"/>
          <w:sz w:val="16"/>
          <w:szCs w:val="16"/>
          <w:lang w:val="en-US" w:eastAsia="fi-FI"/>
        </w:rPr>
        <w:t>Primary Authors:</w:t>
      </w:r>
      <w:r w:rsidRPr="00EA28ED">
        <w:rPr>
          <w:rFonts w:ascii="Arial" w:eastAsia="Times New Roman" w:hAnsi="Arial" w:cs="Arial"/>
          <w:color w:val="2B2D31"/>
          <w:sz w:val="16"/>
          <w:szCs w:val="16"/>
          <w:lang w:val="en-US" w:eastAsia="fi-FI"/>
        </w:rPr>
        <w:t> Christian G. Kohler, Travis Turner, Neal M. Stolar, Warren B. Bilker, Colleen M. Brensinger, Raquel E. Gur, and Ruben C. Gur</w:t>
      </w:r>
    </w:p>
    <w:p w14:paraId="5F648649" w14:textId="77777777" w:rsidR="00EA28ED" w:rsidRPr="00EA28ED" w:rsidRDefault="00EA28ED" w:rsidP="00EA28ED">
      <w:pPr>
        <w:numPr>
          <w:ilvl w:val="0"/>
          <w:numId w:val="9"/>
        </w:numPr>
        <w:shd w:val="clear" w:color="auto" w:fill="FFFFFF"/>
        <w:spacing w:after="105" w:line="240" w:lineRule="auto"/>
        <w:rPr>
          <w:rFonts w:ascii="Arial" w:eastAsia="Times New Roman" w:hAnsi="Arial" w:cs="Arial"/>
          <w:color w:val="2B2D31"/>
          <w:sz w:val="16"/>
          <w:szCs w:val="16"/>
          <w:lang w:eastAsia="fi-FI"/>
        </w:rPr>
      </w:pPr>
      <w:proofErr w:type="spellStart"/>
      <w:r w:rsidRPr="00EA28ED">
        <w:rPr>
          <w:rFonts w:ascii="Arial" w:eastAsia="Times New Roman" w:hAnsi="Arial" w:cs="Arial"/>
          <w:b/>
          <w:bCs/>
          <w:color w:val="2B2D31"/>
          <w:sz w:val="16"/>
          <w:szCs w:val="16"/>
          <w:lang w:eastAsia="fi-FI"/>
        </w:rPr>
        <w:t>Institutional</w:t>
      </w:r>
      <w:proofErr w:type="spellEnd"/>
      <w:r w:rsidRPr="00EA28ED">
        <w:rPr>
          <w:rFonts w:ascii="Arial" w:eastAsia="Times New Roman" w:hAnsi="Arial" w:cs="Arial"/>
          <w:b/>
          <w:bCs/>
          <w:color w:val="2B2D31"/>
          <w:sz w:val="16"/>
          <w:szCs w:val="16"/>
          <w:lang w:eastAsia="fi-FI"/>
        </w:rPr>
        <w:t xml:space="preserve"> </w:t>
      </w:r>
      <w:proofErr w:type="spellStart"/>
      <w:r w:rsidRPr="00EA28ED">
        <w:rPr>
          <w:rFonts w:ascii="Arial" w:eastAsia="Times New Roman" w:hAnsi="Arial" w:cs="Arial"/>
          <w:b/>
          <w:bCs/>
          <w:color w:val="2B2D31"/>
          <w:sz w:val="16"/>
          <w:szCs w:val="16"/>
          <w:lang w:eastAsia="fi-FI"/>
        </w:rPr>
        <w:t>Affiliations</w:t>
      </w:r>
      <w:proofErr w:type="spellEnd"/>
      <w:r w:rsidRPr="00EA28ED">
        <w:rPr>
          <w:rFonts w:ascii="Arial" w:eastAsia="Times New Roman" w:hAnsi="Arial" w:cs="Arial"/>
          <w:b/>
          <w:bCs/>
          <w:color w:val="2B2D31"/>
          <w:sz w:val="16"/>
          <w:szCs w:val="16"/>
          <w:lang w:eastAsia="fi-FI"/>
        </w:rPr>
        <w:t>:</w:t>
      </w:r>
    </w:p>
    <w:p w14:paraId="2E8085C6" w14:textId="77777777" w:rsidR="00EA28ED" w:rsidRPr="00EA28ED" w:rsidRDefault="00EA28ED" w:rsidP="00EA28ED">
      <w:pPr>
        <w:numPr>
          <w:ilvl w:val="1"/>
          <w:numId w:val="9"/>
        </w:numPr>
        <w:shd w:val="clear" w:color="auto" w:fill="FFFFFF"/>
        <w:spacing w:after="105" w:line="240" w:lineRule="auto"/>
        <w:rPr>
          <w:rFonts w:ascii="Arial" w:eastAsia="Times New Roman" w:hAnsi="Arial" w:cs="Arial"/>
          <w:color w:val="2B2D31"/>
          <w:sz w:val="16"/>
          <w:szCs w:val="16"/>
          <w:lang w:val="en-US" w:eastAsia="fi-FI"/>
        </w:rPr>
      </w:pPr>
      <w:r w:rsidRPr="00EA28ED">
        <w:rPr>
          <w:rFonts w:ascii="Arial" w:eastAsia="Times New Roman" w:hAnsi="Arial" w:cs="Arial"/>
          <w:color w:val="2B2D31"/>
          <w:sz w:val="16"/>
          <w:szCs w:val="16"/>
          <w:lang w:val="en-US" w:eastAsia="fi-FI"/>
        </w:rPr>
        <w:t>Neuropsychiatry, Department of Psychiatry, University of Pennsylvania, USA</w:t>
      </w:r>
    </w:p>
    <w:p w14:paraId="1398BBF3" w14:textId="77777777" w:rsidR="00EA28ED" w:rsidRPr="00EA28ED" w:rsidRDefault="00EA28ED" w:rsidP="00EA28ED">
      <w:pPr>
        <w:numPr>
          <w:ilvl w:val="1"/>
          <w:numId w:val="9"/>
        </w:numPr>
        <w:shd w:val="clear" w:color="auto" w:fill="FFFFFF"/>
        <w:spacing w:after="105" w:line="240" w:lineRule="auto"/>
        <w:rPr>
          <w:rFonts w:ascii="Arial" w:eastAsia="Times New Roman" w:hAnsi="Arial" w:cs="Arial"/>
          <w:color w:val="2B2D31"/>
          <w:sz w:val="16"/>
          <w:szCs w:val="16"/>
          <w:lang w:val="en-US" w:eastAsia="fi-FI"/>
        </w:rPr>
      </w:pPr>
      <w:r w:rsidRPr="00EA28ED">
        <w:rPr>
          <w:rFonts w:ascii="Arial" w:eastAsia="Times New Roman" w:hAnsi="Arial" w:cs="Arial"/>
          <w:color w:val="2B2D31"/>
          <w:sz w:val="16"/>
          <w:szCs w:val="16"/>
          <w:lang w:val="en-US" w:eastAsia="fi-FI"/>
        </w:rPr>
        <w:t>Department of Psychology, University of California, San Diego, USA</w:t>
      </w:r>
    </w:p>
    <w:p w14:paraId="656F0389" w14:textId="77777777" w:rsidR="00EA28ED" w:rsidRPr="00EA28ED" w:rsidRDefault="00EA28ED" w:rsidP="00EA28ED">
      <w:pPr>
        <w:numPr>
          <w:ilvl w:val="1"/>
          <w:numId w:val="9"/>
        </w:numPr>
        <w:shd w:val="clear" w:color="auto" w:fill="FFFFFF"/>
        <w:spacing w:after="105" w:line="240" w:lineRule="auto"/>
        <w:rPr>
          <w:rFonts w:ascii="Arial" w:eastAsia="Times New Roman" w:hAnsi="Arial" w:cs="Arial"/>
          <w:color w:val="2B2D31"/>
          <w:sz w:val="16"/>
          <w:szCs w:val="16"/>
          <w:lang w:val="en-US" w:eastAsia="fi-FI"/>
        </w:rPr>
      </w:pPr>
      <w:r w:rsidRPr="00EA28ED">
        <w:rPr>
          <w:rFonts w:ascii="Arial" w:eastAsia="Times New Roman" w:hAnsi="Arial" w:cs="Arial"/>
          <w:color w:val="2B2D31"/>
          <w:sz w:val="16"/>
          <w:szCs w:val="16"/>
          <w:lang w:val="en-US" w:eastAsia="fi-FI"/>
        </w:rPr>
        <w:t>Department of Biostatistics and Epidemiology, University of Pennsylvania, USA</w:t>
      </w:r>
    </w:p>
    <w:p w14:paraId="6EE789B1" w14:textId="77777777" w:rsidR="00EA28ED" w:rsidRPr="00EA28ED" w:rsidRDefault="00EA28ED" w:rsidP="00EA28ED">
      <w:pPr>
        <w:numPr>
          <w:ilvl w:val="0"/>
          <w:numId w:val="9"/>
        </w:numPr>
        <w:shd w:val="clear" w:color="auto" w:fill="FFFFFF"/>
        <w:spacing w:after="105" w:line="240" w:lineRule="auto"/>
        <w:rPr>
          <w:rFonts w:ascii="Arial" w:eastAsia="Times New Roman" w:hAnsi="Arial" w:cs="Arial"/>
          <w:color w:val="2B2D31"/>
          <w:sz w:val="16"/>
          <w:szCs w:val="16"/>
          <w:lang w:val="en-US" w:eastAsia="fi-FI"/>
        </w:rPr>
      </w:pPr>
      <w:r w:rsidRPr="00EA28ED">
        <w:rPr>
          <w:rFonts w:ascii="Arial" w:eastAsia="Times New Roman" w:hAnsi="Arial" w:cs="Arial"/>
          <w:b/>
          <w:bCs/>
          <w:color w:val="2B2D31"/>
          <w:sz w:val="16"/>
          <w:szCs w:val="16"/>
          <w:lang w:val="en-US" w:eastAsia="fi-FI"/>
        </w:rPr>
        <w:t>Article Title:</w:t>
      </w:r>
      <w:r w:rsidRPr="00EA28ED">
        <w:rPr>
          <w:rFonts w:ascii="Arial" w:eastAsia="Times New Roman" w:hAnsi="Arial" w:cs="Arial"/>
          <w:color w:val="2B2D31"/>
          <w:sz w:val="16"/>
          <w:szCs w:val="16"/>
          <w:lang w:val="en-US" w:eastAsia="fi-FI"/>
        </w:rPr>
        <w:t> Differences in facial expressions of four universal emotions</w:t>
      </w:r>
    </w:p>
    <w:p w14:paraId="439A2CDC" w14:textId="77777777" w:rsidR="00EA28ED" w:rsidRPr="00EA28ED" w:rsidRDefault="00EA28ED" w:rsidP="00EA28ED">
      <w:pPr>
        <w:numPr>
          <w:ilvl w:val="0"/>
          <w:numId w:val="9"/>
        </w:numPr>
        <w:shd w:val="clear" w:color="auto" w:fill="FFFFFF"/>
        <w:spacing w:after="105" w:line="240" w:lineRule="auto"/>
        <w:rPr>
          <w:rFonts w:ascii="Arial" w:eastAsia="Times New Roman" w:hAnsi="Arial" w:cs="Arial"/>
          <w:color w:val="2B2D31"/>
          <w:sz w:val="16"/>
          <w:szCs w:val="16"/>
          <w:lang w:eastAsia="fi-FI"/>
        </w:rPr>
      </w:pPr>
      <w:r w:rsidRPr="00EA28ED">
        <w:rPr>
          <w:rFonts w:ascii="Arial" w:eastAsia="Times New Roman" w:hAnsi="Arial" w:cs="Arial"/>
          <w:b/>
          <w:bCs/>
          <w:color w:val="2B2D31"/>
          <w:sz w:val="16"/>
          <w:szCs w:val="16"/>
          <w:lang w:eastAsia="fi-FI"/>
        </w:rPr>
        <w:t>Journal:</w:t>
      </w:r>
      <w:r w:rsidRPr="00EA28ED">
        <w:rPr>
          <w:rFonts w:ascii="Arial" w:eastAsia="Times New Roman" w:hAnsi="Arial" w:cs="Arial"/>
          <w:color w:val="2B2D31"/>
          <w:sz w:val="16"/>
          <w:szCs w:val="16"/>
          <w:lang w:eastAsia="fi-FI"/>
        </w:rPr>
        <w:t> </w:t>
      </w:r>
      <w:proofErr w:type="spellStart"/>
      <w:r w:rsidRPr="00EA28ED">
        <w:rPr>
          <w:rFonts w:ascii="Arial" w:eastAsia="Times New Roman" w:hAnsi="Arial" w:cs="Arial"/>
          <w:color w:val="2B2D31"/>
          <w:sz w:val="16"/>
          <w:szCs w:val="16"/>
          <w:lang w:eastAsia="fi-FI"/>
        </w:rPr>
        <w:t>Psychiatry</w:t>
      </w:r>
      <w:proofErr w:type="spellEnd"/>
      <w:r w:rsidRPr="00EA28ED">
        <w:rPr>
          <w:rFonts w:ascii="Arial" w:eastAsia="Times New Roman" w:hAnsi="Arial" w:cs="Arial"/>
          <w:color w:val="2B2D31"/>
          <w:sz w:val="16"/>
          <w:szCs w:val="16"/>
          <w:lang w:eastAsia="fi-FI"/>
        </w:rPr>
        <w:t xml:space="preserve"> </w:t>
      </w:r>
      <w:proofErr w:type="spellStart"/>
      <w:r w:rsidRPr="00EA28ED">
        <w:rPr>
          <w:rFonts w:ascii="Arial" w:eastAsia="Times New Roman" w:hAnsi="Arial" w:cs="Arial"/>
          <w:color w:val="2B2D31"/>
          <w:sz w:val="16"/>
          <w:szCs w:val="16"/>
          <w:lang w:eastAsia="fi-FI"/>
        </w:rPr>
        <w:t>Research</w:t>
      </w:r>
      <w:proofErr w:type="spellEnd"/>
      <w:r w:rsidRPr="00EA28ED">
        <w:rPr>
          <w:rFonts w:ascii="Arial" w:eastAsia="Times New Roman" w:hAnsi="Arial" w:cs="Arial"/>
          <w:color w:val="2B2D31"/>
          <w:sz w:val="16"/>
          <w:szCs w:val="16"/>
          <w:lang w:eastAsia="fi-FI"/>
        </w:rPr>
        <w:t xml:space="preserve"> (</w:t>
      </w:r>
      <w:proofErr w:type="spellStart"/>
      <w:r w:rsidRPr="00EA28ED">
        <w:rPr>
          <w:rFonts w:ascii="Arial" w:eastAsia="Times New Roman" w:hAnsi="Arial" w:cs="Arial"/>
          <w:color w:val="2B2D31"/>
          <w:sz w:val="16"/>
          <w:szCs w:val="16"/>
          <w:lang w:eastAsia="fi-FI"/>
        </w:rPr>
        <w:t>Elsevier</w:t>
      </w:r>
      <w:proofErr w:type="spellEnd"/>
      <w:r w:rsidRPr="00EA28ED">
        <w:rPr>
          <w:rFonts w:ascii="Arial" w:eastAsia="Times New Roman" w:hAnsi="Arial" w:cs="Arial"/>
          <w:color w:val="2B2D31"/>
          <w:sz w:val="16"/>
          <w:szCs w:val="16"/>
          <w:lang w:eastAsia="fi-FI"/>
        </w:rPr>
        <w:t>)</w:t>
      </w:r>
    </w:p>
    <w:p w14:paraId="0CB7BA95" w14:textId="77777777" w:rsidR="00EA28ED" w:rsidRPr="00EA28ED" w:rsidRDefault="00EA28ED" w:rsidP="00EA28ED">
      <w:pPr>
        <w:numPr>
          <w:ilvl w:val="0"/>
          <w:numId w:val="9"/>
        </w:numPr>
        <w:shd w:val="clear" w:color="auto" w:fill="FFFFFF"/>
        <w:spacing w:after="105" w:line="240" w:lineRule="auto"/>
        <w:rPr>
          <w:rFonts w:ascii="Arial" w:eastAsia="Times New Roman" w:hAnsi="Arial" w:cs="Arial"/>
          <w:color w:val="2B2D31"/>
          <w:sz w:val="16"/>
          <w:szCs w:val="16"/>
          <w:lang w:eastAsia="fi-FI"/>
        </w:rPr>
      </w:pPr>
      <w:proofErr w:type="spellStart"/>
      <w:r w:rsidRPr="00EA28ED">
        <w:rPr>
          <w:rFonts w:ascii="Arial" w:eastAsia="Times New Roman" w:hAnsi="Arial" w:cs="Arial"/>
          <w:b/>
          <w:bCs/>
          <w:color w:val="2B2D31"/>
          <w:sz w:val="16"/>
          <w:szCs w:val="16"/>
          <w:lang w:eastAsia="fi-FI"/>
        </w:rPr>
        <w:t>Publication</w:t>
      </w:r>
      <w:proofErr w:type="spellEnd"/>
      <w:r w:rsidRPr="00EA28ED">
        <w:rPr>
          <w:rFonts w:ascii="Arial" w:eastAsia="Times New Roman" w:hAnsi="Arial" w:cs="Arial"/>
          <w:b/>
          <w:bCs/>
          <w:color w:val="2B2D31"/>
          <w:sz w:val="16"/>
          <w:szCs w:val="16"/>
          <w:lang w:eastAsia="fi-FI"/>
        </w:rPr>
        <w:t xml:space="preserve"> </w:t>
      </w:r>
      <w:proofErr w:type="spellStart"/>
      <w:r w:rsidRPr="00EA28ED">
        <w:rPr>
          <w:rFonts w:ascii="Arial" w:eastAsia="Times New Roman" w:hAnsi="Arial" w:cs="Arial"/>
          <w:b/>
          <w:bCs/>
          <w:color w:val="2B2D31"/>
          <w:sz w:val="16"/>
          <w:szCs w:val="16"/>
          <w:lang w:eastAsia="fi-FI"/>
        </w:rPr>
        <w:t>Date</w:t>
      </w:r>
      <w:proofErr w:type="spellEnd"/>
      <w:r w:rsidRPr="00EA28ED">
        <w:rPr>
          <w:rFonts w:ascii="Arial" w:eastAsia="Times New Roman" w:hAnsi="Arial" w:cs="Arial"/>
          <w:b/>
          <w:bCs/>
          <w:color w:val="2B2D31"/>
          <w:sz w:val="16"/>
          <w:szCs w:val="16"/>
          <w:lang w:eastAsia="fi-FI"/>
        </w:rPr>
        <w:t>:</w:t>
      </w:r>
      <w:r w:rsidRPr="00EA28ED">
        <w:rPr>
          <w:rFonts w:ascii="Arial" w:eastAsia="Times New Roman" w:hAnsi="Arial" w:cs="Arial"/>
          <w:color w:val="2B2D31"/>
          <w:sz w:val="16"/>
          <w:szCs w:val="16"/>
          <w:lang w:eastAsia="fi-FI"/>
        </w:rPr>
        <w:t> 2004; Vol. 128, pp. 235–244</w:t>
      </w:r>
    </w:p>
    <w:p w14:paraId="7F7DA49E" w14:textId="77777777" w:rsidR="00EA28ED" w:rsidRDefault="00EA28ED" w:rsidP="00EA28ED">
      <w:pPr>
        <w:numPr>
          <w:ilvl w:val="0"/>
          <w:numId w:val="9"/>
        </w:numPr>
        <w:shd w:val="clear" w:color="auto" w:fill="FFFFFF"/>
        <w:spacing w:after="105" w:line="240" w:lineRule="auto"/>
        <w:rPr>
          <w:rFonts w:ascii="Arial" w:eastAsia="Times New Roman" w:hAnsi="Arial" w:cs="Arial"/>
          <w:color w:val="2B2D31"/>
          <w:sz w:val="16"/>
          <w:szCs w:val="16"/>
          <w:lang w:eastAsia="fi-FI"/>
        </w:rPr>
      </w:pPr>
      <w:r w:rsidRPr="00EA28ED">
        <w:rPr>
          <w:rFonts w:ascii="Arial" w:eastAsia="Times New Roman" w:hAnsi="Arial" w:cs="Arial"/>
          <w:b/>
          <w:bCs/>
          <w:color w:val="2B2D31"/>
          <w:sz w:val="16"/>
          <w:szCs w:val="16"/>
          <w:lang w:eastAsia="fi-FI"/>
        </w:rPr>
        <w:t>DOI:</w:t>
      </w:r>
      <w:r w:rsidRPr="00EA28ED">
        <w:rPr>
          <w:rFonts w:ascii="Arial" w:eastAsia="Times New Roman" w:hAnsi="Arial" w:cs="Arial"/>
          <w:color w:val="2B2D31"/>
          <w:sz w:val="16"/>
          <w:szCs w:val="16"/>
          <w:lang w:eastAsia="fi-FI"/>
        </w:rPr>
        <w:t> 10.1016/j.psychres.2004.07.003</w:t>
      </w:r>
    </w:p>
    <w:p w14:paraId="7F2DE099" w14:textId="77777777" w:rsidR="00EA28ED" w:rsidRDefault="00EA28ED" w:rsidP="00EA28ED">
      <w:pPr>
        <w:shd w:val="clear" w:color="auto" w:fill="FFFFFF"/>
        <w:spacing w:after="105" w:line="240" w:lineRule="auto"/>
        <w:rPr>
          <w:rFonts w:ascii="Arial" w:eastAsia="Times New Roman" w:hAnsi="Arial" w:cs="Arial"/>
          <w:color w:val="2B2D31"/>
          <w:sz w:val="16"/>
          <w:szCs w:val="16"/>
          <w:lang w:eastAsia="fi-FI"/>
        </w:rPr>
      </w:pPr>
    </w:p>
    <w:p w14:paraId="248EB7FF" w14:textId="77777777" w:rsidR="00EA28ED" w:rsidRDefault="00EA28ED" w:rsidP="00EA28ED">
      <w:pPr>
        <w:shd w:val="clear" w:color="auto" w:fill="FFFFFF"/>
        <w:spacing w:after="105" w:line="240" w:lineRule="auto"/>
        <w:rPr>
          <w:rFonts w:ascii="Arial" w:eastAsia="Times New Roman" w:hAnsi="Arial" w:cs="Arial"/>
          <w:color w:val="2B2D31"/>
          <w:sz w:val="16"/>
          <w:szCs w:val="16"/>
          <w:lang w:eastAsia="fi-FI"/>
        </w:rPr>
      </w:pPr>
    </w:p>
    <w:p w14:paraId="52D7D514" w14:textId="77777777" w:rsidR="00EA28ED" w:rsidRDefault="00EA28ED" w:rsidP="00EA28ED">
      <w:pPr>
        <w:shd w:val="clear" w:color="auto" w:fill="FFFFFF"/>
        <w:spacing w:after="105" w:line="240" w:lineRule="auto"/>
        <w:rPr>
          <w:rFonts w:ascii="Arial" w:eastAsia="Times New Roman" w:hAnsi="Arial" w:cs="Arial"/>
          <w:color w:val="2B2D31"/>
          <w:sz w:val="16"/>
          <w:szCs w:val="16"/>
          <w:lang w:eastAsia="fi-FI"/>
        </w:rPr>
      </w:pPr>
    </w:p>
    <w:p w14:paraId="17D719F5" w14:textId="77777777" w:rsidR="00EA28ED" w:rsidRDefault="00EA28ED" w:rsidP="00EA28ED">
      <w:pPr>
        <w:shd w:val="clear" w:color="auto" w:fill="FFFFFF"/>
        <w:spacing w:after="105" w:line="240" w:lineRule="auto"/>
        <w:rPr>
          <w:rFonts w:ascii="Arial" w:eastAsia="Times New Roman" w:hAnsi="Arial" w:cs="Arial"/>
          <w:color w:val="2B2D31"/>
          <w:sz w:val="16"/>
          <w:szCs w:val="16"/>
          <w:lang w:eastAsia="fi-FI"/>
        </w:rPr>
      </w:pPr>
    </w:p>
    <w:p w14:paraId="2560BC1D" w14:textId="2DDCBEC8" w:rsidR="00EA28ED" w:rsidRPr="00EA28ED" w:rsidRDefault="00EA28ED" w:rsidP="00EA28ED">
      <w:pPr>
        <w:shd w:val="clear" w:color="auto" w:fill="FFFFFF"/>
        <w:spacing w:after="105" w:line="240" w:lineRule="auto"/>
        <w:rPr>
          <w:rFonts w:ascii="Arial" w:eastAsia="Times New Roman" w:hAnsi="Arial" w:cs="Arial"/>
          <w:b/>
          <w:bCs/>
          <w:color w:val="2B2D31"/>
          <w:sz w:val="24"/>
          <w:szCs w:val="24"/>
          <w:u w:val="single"/>
          <w:lang w:val="en-US" w:eastAsia="fi-FI"/>
        </w:rPr>
      </w:pPr>
      <w:r w:rsidRPr="00EA28ED">
        <w:rPr>
          <w:rFonts w:ascii="Arial" w:eastAsia="Times New Roman" w:hAnsi="Arial" w:cs="Arial"/>
          <w:b/>
          <w:bCs/>
          <w:color w:val="2B2D31"/>
          <w:sz w:val="24"/>
          <w:szCs w:val="24"/>
          <w:u w:val="single"/>
          <w:lang w:val="en-US" w:eastAsia="fi-FI"/>
        </w:rPr>
        <w:t>RULE BOX INFO</w:t>
      </w:r>
    </w:p>
    <w:p w14:paraId="0407ABC0" w14:textId="77777777" w:rsidR="00EA28ED" w:rsidRPr="00EA28ED" w:rsidRDefault="00EA28ED" w:rsidP="00EA28ED">
      <w:pPr>
        <w:shd w:val="clear" w:color="auto" w:fill="FFFFFF"/>
        <w:spacing w:after="105" w:line="240" w:lineRule="auto"/>
        <w:rPr>
          <w:rFonts w:ascii="Arial" w:eastAsia="Times New Roman" w:hAnsi="Arial" w:cs="Arial"/>
          <w:color w:val="2B2D31"/>
          <w:sz w:val="16"/>
          <w:szCs w:val="16"/>
          <w:lang w:val="en-US" w:eastAsia="fi-FI"/>
        </w:rPr>
      </w:pPr>
    </w:p>
    <w:p w14:paraId="65BE3B33" w14:textId="77777777" w:rsidR="00EA28ED" w:rsidRPr="00EA28ED" w:rsidRDefault="00EA28ED" w:rsidP="00EA28ED">
      <w:pPr>
        <w:rPr>
          <w:b/>
          <w:bCs/>
          <w:lang w:val="en-US"/>
        </w:rPr>
      </w:pPr>
      <w:r w:rsidRPr="00EA28ED">
        <w:rPr>
          <w:b/>
          <w:bCs/>
          <w:lang w:val="en-US"/>
        </w:rPr>
        <w:br/>
        <w:t>Happiness / Joy</w:t>
      </w:r>
    </w:p>
    <w:p w14:paraId="4DF2044B" w14:textId="77777777" w:rsidR="00EA28ED" w:rsidRPr="00EA28ED" w:rsidRDefault="00EA28ED" w:rsidP="00EA28ED">
      <w:pPr>
        <w:numPr>
          <w:ilvl w:val="0"/>
          <w:numId w:val="1"/>
        </w:numPr>
        <w:rPr>
          <w:lang w:val="en-US"/>
        </w:rPr>
      </w:pPr>
      <w:r w:rsidRPr="00EA28ED">
        <w:rPr>
          <w:b/>
          <w:bCs/>
          <w:lang w:val="en-US"/>
        </w:rPr>
        <w:t>Facial Actions:</w:t>
      </w:r>
      <w:r w:rsidRPr="00EA28ED">
        <w:rPr>
          <w:lang w:val="en-US"/>
        </w:rPr>
        <w:t> Smiling, laughing, cheek raising (AU 6), lip corner pulling upward (AU 12), tightening of the lower eyelid (AU 7), jaw dropping (AU 26), raising of the upper lip (AU 10), and raising of the inner brow (AU 1).</w:t>
      </w:r>
    </w:p>
    <w:p w14:paraId="589B993F" w14:textId="77777777" w:rsidR="00EA28ED" w:rsidRPr="00EA28ED" w:rsidRDefault="00EA28ED" w:rsidP="00EA28ED">
      <w:pPr>
        <w:numPr>
          <w:ilvl w:val="0"/>
          <w:numId w:val="1"/>
        </w:numPr>
        <w:rPr>
          <w:lang w:val="en-US"/>
        </w:rPr>
      </w:pPr>
      <w:r w:rsidRPr="00EA28ED">
        <w:rPr>
          <w:b/>
          <w:bCs/>
          <w:lang w:val="en-US"/>
        </w:rPr>
        <w:t>Associated Non-Verbal Cues:</w:t>
      </w:r>
      <w:r w:rsidRPr="00EA28ED">
        <w:rPr>
          <w:lang w:val="en-US"/>
        </w:rPr>
        <w:t> General physical gestures and movements toward other people.</w:t>
      </w:r>
    </w:p>
    <w:p w14:paraId="6452E438" w14:textId="77777777" w:rsidR="00EA28ED" w:rsidRDefault="00EA28ED" w:rsidP="00EA28ED">
      <w:pPr>
        <w:numPr>
          <w:ilvl w:val="0"/>
          <w:numId w:val="1"/>
        </w:numPr>
        <w:rPr>
          <w:lang w:val="en-US"/>
        </w:rPr>
      </w:pPr>
      <w:r w:rsidRPr="00EA28ED">
        <w:rPr>
          <w:b/>
          <w:bCs/>
          <w:lang w:val="en-US"/>
        </w:rPr>
        <w:t>Recognition:</w:t>
      </w:r>
      <w:r w:rsidRPr="00EA28ED">
        <w:rPr>
          <w:lang w:val="en-US"/>
        </w:rPr>
        <w:t> Identified as the easiest universal emotion to recognize.</w:t>
      </w:r>
    </w:p>
    <w:p w14:paraId="0F0FED3B" w14:textId="77777777" w:rsidR="00EA28ED" w:rsidRPr="00EA28ED" w:rsidRDefault="00EA28ED" w:rsidP="00EA28ED">
      <w:pPr>
        <w:ind w:left="720"/>
        <w:rPr>
          <w:lang w:val="en-US"/>
        </w:rPr>
      </w:pPr>
    </w:p>
    <w:p w14:paraId="5B0A2C7B" w14:textId="77777777" w:rsidR="00EA28ED" w:rsidRPr="00EA28ED" w:rsidRDefault="00EA28ED" w:rsidP="00EA28ED">
      <w:pPr>
        <w:rPr>
          <w:b/>
          <w:bCs/>
        </w:rPr>
      </w:pPr>
      <w:proofErr w:type="spellStart"/>
      <w:r w:rsidRPr="00EA28ED">
        <w:rPr>
          <w:b/>
          <w:bCs/>
        </w:rPr>
        <w:lastRenderedPageBreak/>
        <w:t>Sadness</w:t>
      </w:r>
      <w:proofErr w:type="spellEnd"/>
    </w:p>
    <w:p w14:paraId="3059595B" w14:textId="77777777" w:rsidR="00EA28ED" w:rsidRPr="00EA28ED" w:rsidRDefault="00EA28ED" w:rsidP="00EA28ED">
      <w:pPr>
        <w:numPr>
          <w:ilvl w:val="0"/>
          <w:numId w:val="2"/>
        </w:numPr>
        <w:rPr>
          <w:lang w:val="en-US"/>
        </w:rPr>
      </w:pPr>
      <w:r w:rsidRPr="00EA28ED">
        <w:rPr>
          <w:b/>
          <w:bCs/>
          <w:lang w:val="en-US"/>
        </w:rPr>
        <w:t>Facial Actions:</w:t>
      </w:r>
      <w:r w:rsidRPr="00EA28ED">
        <w:rPr>
          <w:lang w:val="en-US"/>
        </w:rPr>
        <w:t> Crying, furrowing of the eyebrows/brow lowering (AU 4), raising of the inner brow (AU 1), raising of the chin (AU 17), stretching of the lips (AU 20), raising of the upper lip (AU 10), tightening of the eyelids (AU 7), and lip corners depressed/turned down (AU 15).</w:t>
      </w:r>
    </w:p>
    <w:p w14:paraId="6EC5B665" w14:textId="77777777" w:rsidR="00EA28ED" w:rsidRPr="00EA28ED" w:rsidRDefault="00EA28ED" w:rsidP="00EA28ED">
      <w:pPr>
        <w:numPr>
          <w:ilvl w:val="0"/>
          <w:numId w:val="2"/>
        </w:numPr>
        <w:rPr>
          <w:lang w:val="en-US"/>
        </w:rPr>
      </w:pPr>
      <w:r w:rsidRPr="00EA28ED">
        <w:rPr>
          <w:b/>
          <w:bCs/>
          <w:lang w:val="en-US"/>
        </w:rPr>
        <w:t>Associated Non-Verbal Cues:</w:t>
      </w:r>
      <w:r w:rsidRPr="00EA28ED">
        <w:rPr>
          <w:lang w:val="en-US"/>
        </w:rPr>
        <w:t> </w:t>
      </w:r>
      <w:proofErr w:type="gramStart"/>
      <w:r w:rsidRPr="00EA28ED">
        <w:rPr>
          <w:lang w:val="en-US"/>
        </w:rPr>
        <w:t>Silence,</w:t>
      </w:r>
      <w:proofErr w:type="gramEnd"/>
      <w:r w:rsidRPr="00EA28ED">
        <w:rPr>
          <w:lang w:val="en-US"/>
        </w:rPr>
        <w:t xml:space="preserve"> changed voice quality, and general "muted" facial expressions.</w:t>
      </w:r>
    </w:p>
    <w:p w14:paraId="31F345B1" w14:textId="77777777" w:rsidR="00EA28ED" w:rsidRDefault="00EA28ED" w:rsidP="00EA28ED">
      <w:pPr>
        <w:numPr>
          <w:ilvl w:val="0"/>
          <w:numId w:val="2"/>
        </w:numPr>
        <w:rPr>
          <w:lang w:val="en-US"/>
        </w:rPr>
      </w:pPr>
      <w:r w:rsidRPr="00EA28ED">
        <w:rPr>
          <w:b/>
          <w:bCs/>
          <w:lang w:val="en-US"/>
        </w:rPr>
        <w:t>Specific Exclusions:</w:t>
      </w:r>
      <w:r w:rsidRPr="00EA28ED">
        <w:rPr>
          <w:lang w:val="en-US"/>
        </w:rPr>
        <w:t> Jaw dropping (AU 26) is specifically noted as absent in this expression.</w:t>
      </w:r>
    </w:p>
    <w:p w14:paraId="0B9A4319" w14:textId="77777777" w:rsidR="00EA28ED" w:rsidRPr="00EA28ED" w:rsidRDefault="00EA28ED" w:rsidP="00EA28ED">
      <w:pPr>
        <w:ind w:left="720"/>
        <w:rPr>
          <w:lang w:val="en-US"/>
        </w:rPr>
      </w:pPr>
    </w:p>
    <w:p w14:paraId="5CC55AA9" w14:textId="77777777" w:rsidR="00EA28ED" w:rsidRPr="00EA28ED" w:rsidRDefault="00EA28ED" w:rsidP="00EA28ED">
      <w:pPr>
        <w:rPr>
          <w:b/>
          <w:bCs/>
        </w:rPr>
      </w:pPr>
      <w:proofErr w:type="spellStart"/>
      <w:r w:rsidRPr="00EA28ED">
        <w:rPr>
          <w:b/>
          <w:bCs/>
        </w:rPr>
        <w:t>Fear</w:t>
      </w:r>
      <w:proofErr w:type="spellEnd"/>
    </w:p>
    <w:p w14:paraId="1A33EA8D" w14:textId="77777777" w:rsidR="00EA28ED" w:rsidRPr="00EA28ED" w:rsidRDefault="00EA28ED" w:rsidP="00EA28ED">
      <w:pPr>
        <w:numPr>
          <w:ilvl w:val="0"/>
          <w:numId w:val="3"/>
        </w:numPr>
        <w:rPr>
          <w:lang w:val="en-US"/>
        </w:rPr>
      </w:pPr>
      <w:r w:rsidRPr="00EA28ED">
        <w:rPr>
          <w:b/>
          <w:bCs/>
          <w:lang w:val="en-US"/>
        </w:rPr>
        <w:t>Facial Actions:</w:t>
      </w:r>
      <w:r w:rsidRPr="00EA28ED">
        <w:rPr>
          <w:lang w:val="en-US"/>
        </w:rPr>
        <w:t> Eyes wide open/upper lid raising (AU 5), furrowed and raised eyebrows, raising of the inner brow (AU 1), raising of the outer brow (AU 2), lowering of the brow (AU 4), stretching of the mouth/lip stretching (AU 20), jaw dropping (AU 26), and nostril dilation (AU 38).</w:t>
      </w:r>
    </w:p>
    <w:p w14:paraId="54B9DEF1" w14:textId="77777777" w:rsidR="00EA28ED" w:rsidRPr="00EA28ED" w:rsidRDefault="00EA28ED" w:rsidP="00EA28ED">
      <w:pPr>
        <w:numPr>
          <w:ilvl w:val="0"/>
          <w:numId w:val="3"/>
        </w:numPr>
        <w:rPr>
          <w:lang w:val="en-US"/>
        </w:rPr>
      </w:pPr>
      <w:r w:rsidRPr="00EA28ED">
        <w:rPr>
          <w:b/>
          <w:bCs/>
          <w:lang w:val="en-US"/>
        </w:rPr>
        <w:t>Associated Non-Verbal Cues:</w:t>
      </w:r>
      <w:r w:rsidRPr="00EA28ED">
        <w:rPr>
          <w:lang w:val="en-US"/>
        </w:rPr>
        <w:t> Silence and speech disturbances (such as stuttering).</w:t>
      </w:r>
    </w:p>
    <w:p w14:paraId="79AA9478" w14:textId="77777777" w:rsidR="00EA28ED" w:rsidRDefault="00EA28ED" w:rsidP="00EA28ED">
      <w:pPr>
        <w:numPr>
          <w:ilvl w:val="0"/>
          <w:numId w:val="3"/>
        </w:numPr>
        <w:rPr>
          <w:lang w:val="en-US"/>
        </w:rPr>
      </w:pPr>
      <w:r w:rsidRPr="00EA28ED">
        <w:rPr>
          <w:b/>
          <w:bCs/>
          <w:lang w:val="en-US"/>
        </w:rPr>
        <w:t>Specific Exclusions:</w:t>
      </w:r>
      <w:r w:rsidRPr="00EA28ED">
        <w:rPr>
          <w:lang w:val="en-US"/>
        </w:rPr>
        <w:t> Lid tightening (AU 7) and upper lip raising (AU 10) are specifically noted as absent.</w:t>
      </w:r>
    </w:p>
    <w:p w14:paraId="5E273E69" w14:textId="77777777" w:rsidR="00EA28ED" w:rsidRPr="00EA28ED" w:rsidRDefault="00EA28ED" w:rsidP="00EA28ED">
      <w:pPr>
        <w:ind w:left="720"/>
        <w:rPr>
          <w:lang w:val="en-US"/>
        </w:rPr>
      </w:pPr>
    </w:p>
    <w:p w14:paraId="200EC664" w14:textId="77777777" w:rsidR="00EA28ED" w:rsidRPr="00EA28ED" w:rsidRDefault="00EA28ED" w:rsidP="00EA28ED">
      <w:pPr>
        <w:rPr>
          <w:b/>
          <w:bCs/>
        </w:rPr>
      </w:pPr>
      <w:proofErr w:type="spellStart"/>
      <w:r w:rsidRPr="00EA28ED">
        <w:rPr>
          <w:b/>
          <w:bCs/>
        </w:rPr>
        <w:t>Anger</w:t>
      </w:r>
      <w:proofErr w:type="spellEnd"/>
    </w:p>
    <w:p w14:paraId="71DDBB79" w14:textId="77777777" w:rsidR="00EA28ED" w:rsidRPr="00EA28ED" w:rsidRDefault="00EA28ED" w:rsidP="00EA28ED">
      <w:pPr>
        <w:numPr>
          <w:ilvl w:val="0"/>
          <w:numId w:val="4"/>
        </w:numPr>
        <w:rPr>
          <w:lang w:val="en-US"/>
        </w:rPr>
      </w:pPr>
      <w:r w:rsidRPr="00EA28ED">
        <w:rPr>
          <w:b/>
          <w:bCs/>
          <w:lang w:val="en-US"/>
        </w:rPr>
        <w:t>Facial Actions:</w:t>
      </w:r>
      <w:r w:rsidRPr="00EA28ED">
        <w:rPr>
          <w:lang w:val="en-US"/>
        </w:rPr>
        <w:t> Screaming, lowered or furrowed eyebrows (AU 4), eyes wide open/upper lid raising (AU 5), tightening of the lower lid (AU 7), nose wrinkling (AU 9), raising of the upper lip (AU 10), depression of the lower lip (AU 16), and parting of the lips or jaw dropping (AU 25/26) to expose teeth.</w:t>
      </w:r>
    </w:p>
    <w:p w14:paraId="626E064B" w14:textId="77777777" w:rsidR="00EA28ED" w:rsidRPr="00EA28ED" w:rsidRDefault="00EA28ED" w:rsidP="00EA28ED">
      <w:pPr>
        <w:numPr>
          <w:ilvl w:val="0"/>
          <w:numId w:val="4"/>
        </w:numPr>
        <w:rPr>
          <w:lang w:val="en-US"/>
        </w:rPr>
      </w:pPr>
      <w:r w:rsidRPr="00EA28ED">
        <w:rPr>
          <w:b/>
          <w:bCs/>
          <w:lang w:val="en-US"/>
        </w:rPr>
        <w:t>Associated Non-Verbal Cues:</w:t>
      </w:r>
      <w:r w:rsidRPr="00EA28ED">
        <w:rPr>
          <w:lang w:val="en-US"/>
        </w:rPr>
        <w:t> Increased speech activity, abrupt bodily movements, and specific hand/arm gestures.</w:t>
      </w:r>
    </w:p>
    <w:p w14:paraId="31F45678" w14:textId="77777777" w:rsidR="00EA28ED" w:rsidRPr="00EA28ED" w:rsidRDefault="00EA28ED" w:rsidP="00EA28ED">
      <w:pPr>
        <w:numPr>
          <w:ilvl w:val="0"/>
          <w:numId w:val="4"/>
        </w:numPr>
        <w:rPr>
          <w:lang w:val="en-US"/>
        </w:rPr>
      </w:pPr>
      <w:r w:rsidRPr="00EA28ED">
        <w:rPr>
          <w:b/>
          <w:bCs/>
          <w:lang w:val="en-US"/>
        </w:rPr>
        <w:t>Specific Exclusions:</w:t>
      </w:r>
      <w:r w:rsidRPr="00EA28ED">
        <w:rPr>
          <w:lang w:val="en-US"/>
        </w:rPr>
        <w:t> Inner brow raising (AU 1) is specifically noted as absent.</w:t>
      </w:r>
    </w:p>
    <w:p w14:paraId="5F10ED20" w14:textId="77777777" w:rsidR="00EA28ED" w:rsidRDefault="00EA28ED" w:rsidP="00EA28ED">
      <w:pPr>
        <w:rPr>
          <w:b/>
          <w:bCs/>
        </w:rPr>
      </w:pPr>
    </w:p>
    <w:p w14:paraId="05A610AA" w14:textId="22923BE8" w:rsidR="00EA28ED" w:rsidRPr="00EA28ED" w:rsidRDefault="00EA28ED" w:rsidP="00EA28ED">
      <w:pPr>
        <w:rPr>
          <w:b/>
          <w:bCs/>
        </w:rPr>
      </w:pPr>
      <w:proofErr w:type="spellStart"/>
      <w:r w:rsidRPr="00EA28ED">
        <w:rPr>
          <w:b/>
          <w:bCs/>
        </w:rPr>
        <w:t>Disgust</w:t>
      </w:r>
      <w:proofErr w:type="spellEnd"/>
    </w:p>
    <w:p w14:paraId="4ED9FFC8" w14:textId="77777777" w:rsidR="00EA28ED" w:rsidRPr="00EA28ED" w:rsidRDefault="00EA28ED" w:rsidP="00EA28ED">
      <w:pPr>
        <w:numPr>
          <w:ilvl w:val="0"/>
          <w:numId w:val="5"/>
        </w:numPr>
        <w:rPr>
          <w:lang w:val="en-US"/>
        </w:rPr>
      </w:pPr>
      <w:r w:rsidRPr="00EA28ED">
        <w:rPr>
          <w:b/>
          <w:bCs/>
          <w:lang w:val="en-US"/>
        </w:rPr>
        <w:t>Facial Actions:</w:t>
      </w:r>
      <w:r w:rsidRPr="00EA28ED">
        <w:rPr>
          <w:lang w:val="en-US"/>
        </w:rPr>
        <w:t> Nose wrinkling and raising of the upper lip.</w:t>
      </w:r>
    </w:p>
    <w:p w14:paraId="1C367413" w14:textId="77777777" w:rsidR="00EA28ED" w:rsidRPr="00EA28ED" w:rsidRDefault="00EA28ED" w:rsidP="00EA28ED">
      <w:pPr>
        <w:numPr>
          <w:ilvl w:val="0"/>
          <w:numId w:val="5"/>
        </w:numPr>
        <w:rPr>
          <w:lang w:val="en-US"/>
        </w:rPr>
      </w:pPr>
      <w:r w:rsidRPr="00EA28ED">
        <w:rPr>
          <w:b/>
          <w:bCs/>
          <w:lang w:val="en-US"/>
        </w:rPr>
        <w:t>Associated Non-Verbal Cues:</w:t>
      </w:r>
      <w:r w:rsidRPr="00EA28ED">
        <w:rPr>
          <w:lang w:val="en-US"/>
        </w:rPr>
        <w:t> High frequency of facial reactions involving the "proximal senses" (smell, taste, and touch).</w:t>
      </w:r>
    </w:p>
    <w:p w14:paraId="700FBD43" w14:textId="77777777" w:rsidR="00EA28ED" w:rsidRPr="00EA28ED" w:rsidRDefault="00EA28ED" w:rsidP="00EA28ED">
      <w:pPr>
        <w:numPr>
          <w:ilvl w:val="0"/>
          <w:numId w:val="5"/>
        </w:numPr>
        <w:rPr>
          <w:lang w:val="en-US"/>
        </w:rPr>
      </w:pPr>
      <w:r w:rsidRPr="00EA28ED">
        <w:rPr>
          <w:b/>
          <w:bCs/>
          <w:lang w:val="en-US"/>
        </w:rPr>
        <w:t>Development:</w:t>
      </w:r>
      <w:r w:rsidRPr="00EA28ED">
        <w:rPr>
          <w:lang w:val="en-US"/>
        </w:rPr>
        <w:t> Identified as the last universal emotion recognized across human development.</w:t>
      </w:r>
    </w:p>
    <w:p w14:paraId="06961DE8" w14:textId="77777777" w:rsidR="00EA28ED" w:rsidRDefault="00EA28ED" w:rsidP="00EA28ED">
      <w:pPr>
        <w:rPr>
          <w:b/>
          <w:bCs/>
        </w:rPr>
      </w:pPr>
    </w:p>
    <w:p w14:paraId="26DCB4AB" w14:textId="2765C728" w:rsidR="00EA28ED" w:rsidRPr="00EA28ED" w:rsidRDefault="00EA28ED" w:rsidP="00EA28ED">
      <w:pPr>
        <w:rPr>
          <w:b/>
          <w:bCs/>
        </w:rPr>
      </w:pPr>
      <w:proofErr w:type="spellStart"/>
      <w:r w:rsidRPr="00EA28ED">
        <w:rPr>
          <w:b/>
          <w:bCs/>
        </w:rPr>
        <w:t>Surprise</w:t>
      </w:r>
      <w:proofErr w:type="spellEnd"/>
    </w:p>
    <w:p w14:paraId="7C0BCB60" w14:textId="77777777" w:rsidR="00EA28ED" w:rsidRPr="00EA28ED" w:rsidRDefault="00EA28ED" w:rsidP="00EA28ED">
      <w:pPr>
        <w:numPr>
          <w:ilvl w:val="0"/>
          <w:numId w:val="6"/>
        </w:numPr>
        <w:rPr>
          <w:lang w:val="en-US"/>
        </w:rPr>
      </w:pPr>
      <w:r w:rsidRPr="00EA28ED">
        <w:rPr>
          <w:b/>
          <w:bCs/>
          <w:lang w:val="en-US"/>
        </w:rPr>
        <w:t>Facial Actions:</w:t>
      </w:r>
      <w:r w:rsidRPr="00EA28ED">
        <w:rPr>
          <w:lang w:val="en-US"/>
        </w:rPr>
        <w:t> Specific muscle markers are described as "fleeting" and difficult to capture in 2024-2025 research, though historically associated with raised eyebrows and wide eyes.</w:t>
      </w:r>
    </w:p>
    <w:p w14:paraId="6B86181C" w14:textId="77777777" w:rsidR="00EA28ED" w:rsidRPr="00EA28ED" w:rsidRDefault="00EA28ED" w:rsidP="00EA28ED">
      <w:pPr>
        <w:numPr>
          <w:ilvl w:val="0"/>
          <w:numId w:val="6"/>
        </w:numPr>
        <w:rPr>
          <w:lang w:val="en-US"/>
        </w:rPr>
      </w:pPr>
      <w:r w:rsidRPr="00EA28ED">
        <w:rPr>
          <w:b/>
          <w:bCs/>
          <w:lang w:val="en-US"/>
        </w:rPr>
        <w:lastRenderedPageBreak/>
        <w:t>Associated Non-Verbal Cues:</w:t>
      </w:r>
      <w:r w:rsidRPr="00EA28ED">
        <w:rPr>
          <w:lang w:val="en-US"/>
        </w:rPr>
        <w:t> Rapid onset and brief duration; often grouped with "awe" or "curiosity."</w:t>
      </w:r>
    </w:p>
    <w:p w14:paraId="389C494B" w14:textId="77777777" w:rsidR="00DE42A6" w:rsidRPr="00EA28ED" w:rsidRDefault="00DE42A6">
      <w:pPr>
        <w:rPr>
          <w:lang w:val="en-US"/>
        </w:rPr>
      </w:pPr>
    </w:p>
    <w:sectPr w:rsidR="00DE42A6" w:rsidRPr="00EA28ED">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9B5"/>
    <w:multiLevelType w:val="multilevel"/>
    <w:tmpl w:val="6D22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25A41"/>
    <w:multiLevelType w:val="multilevel"/>
    <w:tmpl w:val="6DBC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04095"/>
    <w:multiLevelType w:val="multilevel"/>
    <w:tmpl w:val="B7C6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B6C69"/>
    <w:multiLevelType w:val="multilevel"/>
    <w:tmpl w:val="8672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00D4B"/>
    <w:multiLevelType w:val="multilevel"/>
    <w:tmpl w:val="39722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C7257"/>
    <w:multiLevelType w:val="multilevel"/>
    <w:tmpl w:val="9D5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76DF4"/>
    <w:multiLevelType w:val="multilevel"/>
    <w:tmpl w:val="F0F0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17365"/>
    <w:multiLevelType w:val="multilevel"/>
    <w:tmpl w:val="4F6E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694CFC"/>
    <w:multiLevelType w:val="multilevel"/>
    <w:tmpl w:val="407C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8976">
    <w:abstractNumId w:val="0"/>
  </w:num>
  <w:num w:numId="2" w16cid:durableId="1148085194">
    <w:abstractNumId w:val="1"/>
  </w:num>
  <w:num w:numId="3" w16cid:durableId="1715618941">
    <w:abstractNumId w:val="8"/>
  </w:num>
  <w:num w:numId="4" w16cid:durableId="1560361112">
    <w:abstractNumId w:val="3"/>
  </w:num>
  <w:num w:numId="5" w16cid:durableId="1253080476">
    <w:abstractNumId w:val="7"/>
  </w:num>
  <w:num w:numId="6" w16cid:durableId="29385485">
    <w:abstractNumId w:val="2"/>
  </w:num>
  <w:num w:numId="7" w16cid:durableId="781069006">
    <w:abstractNumId w:val="6"/>
  </w:num>
  <w:num w:numId="8" w16cid:durableId="170146801">
    <w:abstractNumId w:val="5"/>
  </w:num>
  <w:num w:numId="9" w16cid:durableId="421469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ED"/>
    <w:rsid w:val="0009618D"/>
    <w:rsid w:val="004B4360"/>
    <w:rsid w:val="005B7521"/>
    <w:rsid w:val="00DE42A6"/>
    <w:rsid w:val="00EA28ED"/>
    <w:rsid w:val="00FD5638"/>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9EB05"/>
  <w15:chartTrackingRefBased/>
  <w15:docId w15:val="{86223E88-8FD8-4034-95BE-5AD91829E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EA2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EA2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EA28ED"/>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EA28ED"/>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EA28ED"/>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EA28ED"/>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EA28ED"/>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EA28ED"/>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EA28ED"/>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EA28ED"/>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EA28ED"/>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EA28ED"/>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EA28ED"/>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EA28ED"/>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EA28ED"/>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EA28ED"/>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EA28ED"/>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EA28ED"/>
    <w:rPr>
      <w:rFonts w:eastAsiaTheme="majorEastAsia" w:cstheme="majorBidi"/>
      <w:color w:val="272727" w:themeColor="text1" w:themeTint="D8"/>
    </w:rPr>
  </w:style>
  <w:style w:type="paragraph" w:styleId="Otsikko">
    <w:name w:val="Title"/>
    <w:basedOn w:val="Normaali"/>
    <w:next w:val="Normaali"/>
    <w:link w:val="OtsikkoChar"/>
    <w:uiPriority w:val="10"/>
    <w:qFormat/>
    <w:rsid w:val="00EA2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EA28ED"/>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EA28ED"/>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EA28ED"/>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EA28ED"/>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EA28ED"/>
    <w:rPr>
      <w:i/>
      <w:iCs/>
      <w:color w:val="404040" w:themeColor="text1" w:themeTint="BF"/>
    </w:rPr>
  </w:style>
  <w:style w:type="paragraph" w:styleId="Luettelokappale">
    <w:name w:val="List Paragraph"/>
    <w:basedOn w:val="Normaali"/>
    <w:uiPriority w:val="34"/>
    <w:qFormat/>
    <w:rsid w:val="00EA28ED"/>
    <w:pPr>
      <w:ind w:left="720"/>
      <w:contextualSpacing/>
    </w:pPr>
  </w:style>
  <w:style w:type="character" w:styleId="Voimakaskorostus">
    <w:name w:val="Intense Emphasis"/>
    <w:basedOn w:val="Kappaleenoletusfontti"/>
    <w:uiPriority w:val="21"/>
    <w:qFormat/>
    <w:rsid w:val="00EA28ED"/>
    <w:rPr>
      <w:i/>
      <w:iCs/>
      <w:color w:val="0F4761" w:themeColor="accent1" w:themeShade="BF"/>
    </w:rPr>
  </w:style>
  <w:style w:type="paragraph" w:styleId="Erottuvalainaus">
    <w:name w:val="Intense Quote"/>
    <w:basedOn w:val="Normaali"/>
    <w:next w:val="Normaali"/>
    <w:link w:val="ErottuvalainausChar"/>
    <w:uiPriority w:val="30"/>
    <w:qFormat/>
    <w:rsid w:val="00EA2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EA28ED"/>
    <w:rPr>
      <w:i/>
      <w:iCs/>
      <w:color w:val="0F4761" w:themeColor="accent1" w:themeShade="BF"/>
    </w:rPr>
  </w:style>
  <w:style w:type="character" w:styleId="Erottuvaviittaus">
    <w:name w:val="Intense Reference"/>
    <w:basedOn w:val="Kappaleenoletusfontti"/>
    <w:uiPriority w:val="32"/>
    <w:qFormat/>
    <w:rsid w:val="00EA2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457</Words>
  <Characters>3424</Characters>
  <Application>Microsoft Office Word</Application>
  <DocSecurity>0</DocSecurity>
  <Lines>49</Lines>
  <Paragraphs>17</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Emmi Hämäläinen</dc:creator>
  <cp:keywords/>
  <dc:description/>
  <cp:lastModifiedBy>Emmi Hämäläinen</cp:lastModifiedBy>
  <cp:revision>1</cp:revision>
  <dcterms:created xsi:type="dcterms:W3CDTF">2026-04-09T09:55:00Z</dcterms:created>
  <dcterms:modified xsi:type="dcterms:W3CDTF">2026-04-09T09:57:00Z</dcterms:modified>
</cp:coreProperties>
</file>