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D5EEC" w14:textId="1D4F3548" w:rsidR="004A67EF" w:rsidRPr="00C9753E" w:rsidRDefault="00FD3DD8" w:rsidP="004A67EF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4A67EF" w:rsidRPr="00C9753E">
        <w:rPr>
          <w:rFonts w:ascii="Arial" w:hAnsi="Arial" w:cs="Arial"/>
        </w:rPr>
        <w:t xml:space="preserve">. </w:t>
      </w:r>
      <w:r w:rsidR="004A67EF" w:rsidRPr="00C9753E">
        <w:rPr>
          <w:rFonts w:ascii="Arial" w:hAnsi="Arial" w:cs="Arial"/>
          <w:b/>
          <w:bCs/>
        </w:rPr>
        <w:t>Objetivo de la prueba</w:t>
      </w:r>
    </w:p>
    <w:p w14:paraId="5C1FB3E1" w14:textId="77777777" w:rsidR="004A67EF" w:rsidRPr="00C9753E" w:rsidRDefault="004A67EF" w:rsidP="004A67EF">
      <w:pPr>
        <w:rPr>
          <w:rFonts w:ascii="Arial" w:hAnsi="Arial" w:cs="Arial"/>
        </w:rPr>
      </w:pPr>
    </w:p>
    <w:p w14:paraId="0EAF55A2" w14:textId="77777777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El objetivo de la presente prueba hidráulica es verificar la estanqueidad y resistencia de la cañería instalada, asegurando que cumpla con los requisitos técnicos y normativos correspondientes antes de su puesta en servicio. Esta prueba permite detectar posibles pérdidas, fallas de materiales o defectos de instalación.</w:t>
      </w:r>
    </w:p>
    <w:p w14:paraId="763348A4" w14:textId="65EC1289" w:rsidR="004A67EF" w:rsidRPr="00C9753E" w:rsidRDefault="004A67EF" w:rsidP="004A67EF">
      <w:pPr>
        <w:rPr>
          <w:rFonts w:ascii="Arial" w:hAnsi="Arial" w:cs="Arial"/>
        </w:rPr>
      </w:pPr>
    </w:p>
    <w:p w14:paraId="2876B916" w14:textId="77777777" w:rsidR="004A67EF" w:rsidRPr="00C9753E" w:rsidRDefault="004A67EF" w:rsidP="004A67EF">
      <w:pPr>
        <w:rPr>
          <w:rFonts w:ascii="Arial" w:hAnsi="Arial" w:cs="Arial"/>
        </w:rPr>
      </w:pPr>
    </w:p>
    <w:p w14:paraId="6DA73E0E" w14:textId="7A1C8109" w:rsidR="004A67EF" w:rsidRPr="00C9753E" w:rsidRDefault="00FD3DD8" w:rsidP="004A67EF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4A67EF" w:rsidRPr="00C9753E">
        <w:rPr>
          <w:rFonts w:ascii="Arial" w:hAnsi="Arial" w:cs="Arial"/>
        </w:rPr>
        <w:t xml:space="preserve">. </w:t>
      </w:r>
      <w:r w:rsidR="004A67EF" w:rsidRPr="00C9753E">
        <w:rPr>
          <w:rFonts w:ascii="Arial" w:hAnsi="Arial" w:cs="Arial"/>
          <w:b/>
          <w:bCs/>
        </w:rPr>
        <w:t>Descripción de la instalación ensayada</w:t>
      </w:r>
    </w:p>
    <w:p w14:paraId="2CFA728C" w14:textId="77777777" w:rsidR="004A67EF" w:rsidRPr="00C9753E" w:rsidRDefault="004A67EF" w:rsidP="004A67EF">
      <w:pPr>
        <w:rPr>
          <w:rFonts w:ascii="Arial" w:hAnsi="Arial" w:cs="Arial"/>
        </w:rPr>
      </w:pPr>
    </w:p>
    <w:p w14:paraId="4404A0B6" w14:textId="49103520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Tipo de cañería:</w:t>
      </w:r>
      <w:r w:rsidR="000331AA">
        <w:rPr>
          <w:rFonts w:ascii="Arial" w:hAnsi="Arial" w:cs="Arial"/>
        </w:rPr>
        <w:t xml:space="preserve"> </w:t>
      </w:r>
      <w:r w:rsidR="000331AA" w:rsidRPr="000331AA">
        <w:rPr>
          <w:rFonts w:ascii="Arial" w:hAnsi="Arial" w:cs="Arial"/>
        </w:rPr>
        <w:t>Agua de Refrigeración</w:t>
      </w:r>
    </w:p>
    <w:p w14:paraId="00964940" w14:textId="56053E39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Material:</w:t>
      </w:r>
      <w:r w:rsidR="000331AA">
        <w:rPr>
          <w:rFonts w:ascii="Arial" w:hAnsi="Arial" w:cs="Arial"/>
        </w:rPr>
        <w:t xml:space="preserve"> AC. - </w:t>
      </w:r>
      <w:r w:rsidR="000331AA" w:rsidRPr="000331AA">
        <w:rPr>
          <w:rFonts w:ascii="Arial" w:hAnsi="Arial" w:cs="Arial"/>
        </w:rPr>
        <w:t>Clase: W11 – Serie: 150</w:t>
      </w:r>
    </w:p>
    <w:p w14:paraId="2084DBA4" w14:textId="11BBF83A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Diámetro nominal (DN):</w:t>
      </w:r>
      <w:r w:rsidR="000331AA">
        <w:rPr>
          <w:rFonts w:ascii="Arial" w:hAnsi="Arial" w:cs="Arial"/>
        </w:rPr>
        <w:t xml:space="preserve"> </w:t>
      </w:r>
      <w:r w:rsidR="00991091">
        <w:rPr>
          <w:rFonts w:ascii="Arial" w:hAnsi="Arial" w:cs="Arial"/>
        </w:rPr>
        <w:t>4</w:t>
      </w:r>
      <w:r w:rsidR="000331AA">
        <w:rPr>
          <w:rFonts w:ascii="Arial" w:hAnsi="Arial" w:cs="Arial"/>
        </w:rPr>
        <w:t>”</w:t>
      </w:r>
    </w:p>
    <w:p w14:paraId="23EAEFAF" w14:textId="03D1D3A0" w:rsidR="004A67EF" w:rsidRPr="00C9753E" w:rsidRDefault="000331AA" w:rsidP="004A67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Tramo: De Torre de Enfriamiento hasta pie de </w:t>
      </w:r>
      <w:proofErr w:type="spellStart"/>
      <w:r>
        <w:rPr>
          <w:rFonts w:ascii="Arial" w:hAnsi="Arial" w:cs="Arial"/>
        </w:rPr>
        <w:t>Skid</w:t>
      </w:r>
      <w:proofErr w:type="spellEnd"/>
      <w:r>
        <w:rPr>
          <w:rFonts w:ascii="Arial" w:hAnsi="Arial" w:cs="Arial"/>
        </w:rPr>
        <w:t xml:space="preserve"> (sótano)</w:t>
      </w:r>
    </w:p>
    <w:p w14:paraId="377BA69F" w14:textId="77777777" w:rsidR="004A67EF" w:rsidRPr="00C9753E" w:rsidRDefault="004A67EF" w:rsidP="004A67EF">
      <w:pPr>
        <w:rPr>
          <w:rFonts w:ascii="Arial" w:hAnsi="Arial" w:cs="Arial"/>
        </w:rPr>
      </w:pPr>
    </w:p>
    <w:p w14:paraId="1DB3FD70" w14:textId="38440A00" w:rsidR="004A67EF" w:rsidRPr="00C9753E" w:rsidRDefault="00FD3DD8" w:rsidP="004A67EF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3</w:t>
      </w:r>
      <w:r w:rsidR="004A67EF" w:rsidRPr="00C9753E">
        <w:rPr>
          <w:rFonts w:ascii="Arial" w:hAnsi="Arial" w:cs="Arial"/>
        </w:rPr>
        <w:t xml:space="preserve">. </w:t>
      </w:r>
      <w:r w:rsidR="004A67EF" w:rsidRPr="00C9753E">
        <w:rPr>
          <w:rFonts w:ascii="Arial" w:hAnsi="Arial" w:cs="Arial"/>
          <w:b/>
          <w:bCs/>
        </w:rPr>
        <w:t>Detalles de la prueba hidráulica</w:t>
      </w:r>
    </w:p>
    <w:p w14:paraId="4B575CD3" w14:textId="77777777" w:rsidR="004A67EF" w:rsidRPr="00C9753E" w:rsidRDefault="004A67EF" w:rsidP="004A67EF">
      <w:pPr>
        <w:rPr>
          <w:rFonts w:ascii="Arial" w:hAnsi="Arial" w:cs="Arial"/>
        </w:rPr>
      </w:pPr>
    </w:p>
    <w:p w14:paraId="1D0E816A" w14:textId="01B64704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Método de prueba: Agua</w:t>
      </w:r>
    </w:p>
    <w:p w14:paraId="50877D2C" w14:textId="3FBC1936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Presión de prueba aplicada:</w:t>
      </w:r>
      <w:r w:rsidR="000331AA">
        <w:rPr>
          <w:rFonts w:ascii="Arial" w:hAnsi="Arial" w:cs="Arial"/>
        </w:rPr>
        <w:t xml:space="preserve"> 8 Bar</w:t>
      </w:r>
    </w:p>
    <w:p w14:paraId="5B7E21DD" w14:textId="2A6E1074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Duración de la prueba:</w:t>
      </w:r>
      <w:r w:rsidR="000331AA">
        <w:rPr>
          <w:rFonts w:ascii="Arial" w:hAnsi="Arial" w:cs="Arial"/>
        </w:rPr>
        <w:t xml:space="preserve"> 2 Hs.</w:t>
      </w:r>
    </w:p>
    <w:p w14:paraId="10E5F62D" w14:textId="52294219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Instrumentos</w:t>
      </w:r>
      <w:r w:rsidR="000331AA">
        <w:rPr>
          <w:rFonts w:ascii="Arial" w:hAnsi="Arial" w:cs="Arial"/>
        </w:rPr>
        <w:t>/Materiales</w:t>
      </w:r>
      <w:r w:rsidRPr="00C9753E">
        <w:rPr>
          <w:rFonts w:ascii="Arial" w:hAnsi="Arial" w:cs="Arial"/>
        </w:rPr>
        <w:t xml:space="preserve"> utilizados: Manómetro calibrado, bomba manual</w:t>
      </w:r>
      <w:r w:rsidR="000331AA">
        <w:rPr>
          <w:rFonts w:ascii="Arial" w:hAnsi="Arial" w:cs="Arial"/>
        </w:rPr>
        <w:t>, tapa bridas, purgas y venteo.</w:t>
      </w:r>
    </w:p>
    <w:p w14:paraId="6121DC7C" w14:textId="77777777" w:rsidR="004A67EF" w:rsidRPr="00C9753E" w:rsidRDefault="004A67EF" w:rsidP="004A67EF">
      <w:pPr>
        <w:rPr>
          <w:rFonts w:ascii="Arial" w:hAnsi="Arial" w:cs="Arial"/>
        </w:rPr>
      </w:pPr>
    </w:p>
    <w:p w14:paraId="6B146D77" w14:textId="32CAFC16" w:rsidR="004A67EF" w:rsidRPr="00C9753E" w:rsidRDefault="00FD3DD8" w:rsidP="004A67EF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4A67EF" w:rsidRPr="00C9753E">
        <w:rPr>
          <w:rFonts w:ascii="Arial" w:hAnsi="Arial" w:cs="Arial"/>
        </w:rPr>
        <w:t xml:space="preserve">. </w:t>
      </w:r>
      <w:r w:rsidR="004A67EF" w:rsidRPr="00C9753E">
        <w:rPr>
          <w:rFonts w:ascii="Arial" w:hAnsi="Arial" w:cs="Arial"/>
          <w:b/>
          <w:bCs/>
        </w:rPr>
        <w:t>Resultados</w:t>
      </w:r>
    </w:p>
    <w:p w14:paraId="2876909B" w14:textId="77777777" w:rsidR="004A67EF" w:rsidRPr="00C9753E" w:rsidRDefault="004A67EF" w:rsidP="004A67EF">
      <w:pPr>
        <w:rPr>
          <w:rFonts w:ascii="Arial" w:hAnsi="Arial" w:cs="Arial"/>
        </w:rPr>
      </w:pPr>
    </w:p>
    <w:p w14:paraId="027D1525" w14:textId="200DF511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Durante el período de prueba:</w:t>
      </w:r>
      <w:r w:rsidR="000331AA">
        <w:rPr>
          <w:rFonts w:ascii="Arial" w:hAnsi="Arial" w:cs="Arial"/>
        </w:rPr>
        <w:t xml:space="preserve"> </w:t>
      </w:r>
      <w:r w:rsidRPr="00C9753E">
        <w:rPr>
          <w:rFonts w:ascii="Arial" w:hAnsi="Arial" w:cs="Arial"/>
        </w:rPr>
        <w:t>No se detectaron pérdidas.</w:t>
      </w:r>
    </w:p>
    <w:p w14:paraId="13A0CC10" w14:textId="6E1A4098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Se detectaron pérdidas en:</w:t>
      </w:r>
      <w:r w:rsidR="000331AA">
        <w:rPr>
          <w:rFonts w:ascii="Arial" w:hAnsi="Arial" w:cs="Arial"/>
        </w:rPr>
        <w:t xml:space="preserve"> </w:t>
      </w:r>
      <w:r w:rsidR="000331AA" w:rsidRPr="00C9753E">
        <w:rPr>
          <w:rFonts w:ascii="Arial" w:hAnsi="Arial" w:cs="Arial"/>
        </w:rPr>
        <w:t>No se detectaron pérdidas.</w:t>
      </w:r>
    </w:p>
    <w:p w14:paraId="1AC14E52" w14:textId="62A3D0FC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Presión final al término de la prueba:</w:t>
      </w:r>
      <w:r w:rsidR="000331AA">
        <w:rPr>
          <w:rFonts w:ascii="Arial" w:hAnsi="Arial" w:cs="Arial"/>
        </w:rPr>
        <w:t xml:space="preserve"> 8 Bar</w:t>
      </w:r>
    </w:p>
    <w:p w14:paraId="04E6555E" w14:textId="498F68FF" w:rsidR="004A67EF" w:rsidRPr="00C9753E" w:rsidRDefault="004A67EF" w:rsidP="004A67EF">
      <w:pPr>
        <w:rPr>
          <w:rFonts w:ascii="Arial" w:hAnsi="Arial" w:cs="Arial"/>
        </w:rPr>
      </w:pPr>
      <w:r w:rsidRPr="00C9753E">
        <w:rPr>
          <w:rFonts w:ascii="Arial" w:hAnsi="Arial" w:cs="Arial"/>
        </w:rPr>
        <w:t>Comentarios / Observaciones:</w:t>
      </w:r>
      <w:r w:rsidR="000331AA">
        <w:rPr>
          <w:rFonts w:ascii="Arial" w:hAnsi="Arial" w:cs="Arial"/>
        </w:rPr>
        <w:t xml:space="preserve"> Prueba hidráulica aprobada.</w:t>
      </w:r>
    </w:p>
    <w:p w14:paraId="1365A5C2" w14:textId="77777777" w:rsidR="004A67EF" w:rsidRPr="00C9753E" w:rsidRDefault="004A67EF" w:rsidP="004A67EF">
      <w:pPr>
        <w:rPr>
          <w:rFonts w:ascii="Arial" w:hAnsi="Arial" w:cs="Arial"/>
        </w:rPr>
      </w:pPr>
    </w:p>
    <w:p w14:paraId="3D94B634" w14:textId="13031772" w:rsidR="004A67EF" w:rsidRPr="00C9753E" w:rsidRDefault="00FD3DD8" w:rsidP="004A67EF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5</w:t>
      </w:r>
      <w:r w:rsidR="004A67EF" w:rsidRPr="00C9753E">
        <w:rPr>
          <w:rFonts w:ascii="Arial" w:hAnsi="Arial" w:cs="Arial"/>
        </w:rPr>
        <w:t xml:space="preserve">. </w:t>
      </w:r>
      <w:r w:rsidR="004A67EF" w:rsidRPr="00C9753E">
        <w:rPr>
          <w:rFonts w:ascii="Arial" w:hAnsi="Arial" w:cs="Arial"/>
          <w:b/>
          <w:bCs/>
        </w:rPr>
        <w:t>Personal interviniente</w:t>
      </w:r>
    </w:p>
    <w:p w14:paraId="0A70F253" w14:textId="77777777" w:rsidR="004A67EF" w:rsidRPr="00C9753E" w:rsidRDefault="004A67EF" w:rsidP="004A67EF">
      <w:pPr>
        <w:rPr>
          <w:rFonts w:ascii="Arial" w:hAnsi="Arial" w:cs="Arial"/>
        </w:rPr>
      </w:pPr>
    </w:p>
    <w:p w14:paraId="734C617A" w14:textId="4422E736" w:rsidR="00B6547D" w:rsidRPr="00B6547D" w:rsidRDefault="00AB00FD" w:rsidP="004A67EF">
      <w:pPr>
        <w:rPr>
          <w:rFonts w:ascii="Arial" w:hAnsi="Arial" w:cs="Arial"/>
        </w:rPr>
      </w:pPr>
      <w:r>
        <w:rPr>
          <w:rFonts w:ascii="Arial" w:hAnsi="Arial" w:cs="Arial"/>
        </w:rPr>
        <w:t>Cliente</w:t>
      </w:r>
      <w:r w:rsidR="00B6547D" w:rsidRPr="00B6547D">
        <w:rPr>
          <w:rFonts w:ascii="Arial" w:hAnsi="Arial" w:cs="Arial"/>
        </w:rPr>
        <w:t xml:space="preserve">: </w:t>
      </w:r>
    </w:p>
    <w:p w14:paraId="64363240" w14:textId="77777777" w:rsidR="00B6547D" w:rsidRPr="00B6547D" w:rsidRDefault="00B6547D" w:rsidP="004A67EF">
      <w:pPr>
        <w:rPr>
          <w:rFonts w:ascii="Arial" w:hAnsi="Arial" w:cs="Arial"/>
        </w:rPr>
      </w:pPr>
    </w:p>
    <w:p w14:paraId="1043A793" w14:textId="06726489" w:rsidR="004A67EF" w:rsidRPr="00B6547D" w:rsidRDefault="00B6547D" w:rsidP="004A67EF">
      <w:pPr>
        <w:rPr>
          <w:rFonts w:ascii="Arial" w:hAnsi="Arial" w:cs="Arial"/>
        </w:rPr>
      </w:pPr>
      <w:r w:rsidRPr="00B6547D">
        <w:rPr>
          <w:rFonts w:ascii="Arial" w:hAnsi="Arial" w:cs="Arial"/>
        </w:rPr>
        <w:t xml:space="preserve">José María </w:t>
      </w:r>
      <w:r w:rsidRPr="00B6547D">
        <w:rPr>
          <w:rFonts w:ascii="Arial" w:hAnsi="Arial" w:cs="Arial"/>
        </w:rPr>
        <w:br/>
      </w:r>
      <w:r w:rsidRPr="00B6547D">
        <w:rPr>
          <w:rFonts w:ascii="Arial" w:hAnsi="Arial" w:cs="Arial"/>
        </w:rPr>
        <w:br/>
        <w:t xml:space="preserve">Semeniuk: </w:t>
      </w:r>
    </w:p>
    <w:p w14:paraId="4B797938" w14:textId="77777777" w:rsidR="00B6547D" w:rsidRPr="00B6547D" w:rsidRDefault="00B6547D" w:rsidP="004A67EF">
      <w:pPr>
        <w:rPr>
          <w:rFonts w:ascii="Arial" w:hAnsi="Arial" w:cs="Arial"/>
        </w:rPr>
      </w:pPr>
    </w:p>
    <w:p w14:paraId="508945AF" w14:textId="6D879FA7" w:rsidR="00B6547D" w:rsidRPr="00B6547D" w:rsidRDefault="00B6547D" w:rsidP="004A67EF">
      <w:pPr>
        <w:rPr>
          <w:rFonts w:ascii="Arial" w:hAnsi="Arial" w:cs="Arial"/>
        </w:rPr>
      </w:pPr>
      <w:r w:rsidRPr="00B6547D">
        <w:rPr>
          <w:rFonts w:ascii="Arial" w:hAnsi="Arial" w:cs="Arial"/>
        </w:rPr>
        <w:t xml:space="preserve">Pedro </w:t>
      </w:r>
      <w:proofErr w:type="gramStart"/>
      <w:r w:rsidRPr="00B6547D">
        <w:rPr>
          <w:rFonts w:ascii="Arial" w:hAnsi="Arial" w:cs="Arial"/>
        </w:rPr>
        <w:t>Coronel</w:t>
      </w:r>
      <w:proofErr w:type="gramEnd"/>
      <w:r w:rsidRPr="00B6547D">
        <w:rPr>
          <w:rFonts w:ascii="Arial" w:hAnsi="Arial" w:cs="Arial"/>
        </w:rPr>
        <w:t>; Sebastián Sosa; Juan González.</w:t>
      </w:r>
    </w:p>
    <w:p w14:paraId="79913D97" w14:textId="2A0D0876" w:rsidR="00F21604" w:rsidRDefault="00F21604" w:rsidP="004A67EF"/>
    <w:p w14:paraId="6DE6A089" w14:textId="3B4F22FE" w:rsidR="00B6547D" w:rsidRDefault="00B6547D" w:rsidP="004A67EF">
      <w:pPr>
        <w:rPr>
          <w:rFonts w:ascii="Arial" w:hAnsi="Arial" w:cs="Arial"/>
        </w:rPr>
      </w:pPr>
      <w:r w:rsidRPr="00B6547D">
        <w:rPr>
          <w:rFonts w:ascii="Arial" w:hAnsi="Arial" w:cs="Arial"/>
        </w:rPr>
        <w:lastRenderedPageBreak/>
        <w:t>7. Respaldo Fotográfico</w:t>
      </w:r>
    </w:p>
    <w:p w14:paraId="4452EFEB" w14:textId="77777777" w:rsidR="00B6547D" w:rsidRDefault="00B6547D" w:rsidP="004A67EF">
      <w:pPr>
        <w:rPr>
          <w:rFonts w:ascii="Arial" w:hAnsi="Arial" w:cs="Arial"/>
        </w:rPr>
      </w:pPr>
    </w:p>
    <w:p w14:paraId="4D5CEBE7" w14:textId="142215EF" w:rsidR="00B6547D" w:rsidRDefault="00B6547D" w:rsidP="00991091">
      <w:pPr>
        <w:jc w:val="center"/>
        <w:rPr>
          <w:noProof/>
        </w:rPr>
      </w:pPr>
      <w:r w:rsidRPr="00B6547D">
        <w:rPr>
          <w:rFonts w:ascii="Arial" w:hAnsi="Arial" w:cs="Arial"/>
          <w:noProof/>
        </w:rPr>
        <w:drawing>
          <wp:inline distT="0" distB="0" distL="0" distR="0" wp14:anchorId="1F7EC2EC" wp14:editId="02C2A213">
            <wp:extent cx="3110504" cy="1980883"/>
            <wp:effectExtent l="0" t="0" r="0" b="635"/>
            <wp:docPr id="107513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37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4" cy="20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47D">
        <w:rPr>
          <w:rFonts w:ascii="Arial" w:hAnsi="Arial" w:cs="Arial"/>
          <w:noProof/>
        </w:rPr>
        <w:drawing>
          <wp:inline distT="0" distB="0" distL="0" distR="0" wp14:anchorId="5198C812" wp14:editId="57AA8992">
            <wp:extent cx="1432560" cy="1980734"/>
            <wp:effectExtent l="0" t="0" r="0" b="635"/>
            <wp:docPr id="36561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11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5413" cy="19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47D">
        <w:rPr>
          <w:noProof/>
        </w:rPr>
        <w:drawing>
          <wp:inline distT="0" distB="0" distL="0" distR="0" wp14:anchorId="7BEF5F99" wp14:editId="29FAEC9C">
            <wp:extent cx="1419616" cy="1977321"/>
            <wp:effectExtent l="0" t="0" r="0" b="4445"/>
            <wp:docPr id="5566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6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2046" cy="19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FBAF" w14:textId="77777777" w:rsidR="00B6547D" w:rsidRDefault="00B6547D" w:rsidP="00991091">
      <w:pPr>
        <w:jc w:val="center"/>
        <w:rPr>
          <w:noProof/>
        </w:rPr>
      </w:pPr>
    </w:p>
    <w:p w14:paraId="0A99A1A8" w14:textId="54E11222" w:rsidR="00B6547D" w:rsidRPr="00B6547D" w:rsidRDefault="00B6547D" w:rsidP="00991091">
      <w:pPr>
        <w:jc w:val="center"/>
        <w:rPr>
          <w:rFonts w:ascii="Arial" w:hAnsi="Arial" w:cs="Arial"/>
        </w:rPr>
      </w:pPr>
      <w:r w:rsidRPr="00B6547D">
        <w:rPr>
          <w:rFonts w:ascii="Arial" w:hAnsi="Arial" w:cs="Arial"/>
          <w:noProof/>
        </w:rPr>
        <w:drawing>
          <wp:inline distT="0" distB="0" distL="0" distR="0" wp14:anchorId="099808C7" wp14:editId="0C4EE716">
            <wp:extent cx="1587744" cy="2522220"/>
            <wp:effectExtent l="0" t="0" r="0" b="0"/>
            <wp:docPr id="74235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0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9506" cy="25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47D">
        <w:rPr>
          <w:rFonts w:ascii="Arial" w:hAnsi="Arial" w:cs="Arial"/>
          <w:noProof/>
        </w:rPr>
        <w:drawing>
          <wp:inline distT="0" distB="0" distL="0" distR="0" wp14:anchorId="6B8CD4BD" wp14:editId="21F66F52">
            <wp:extent cx="1718949" cy="2513965"/>
            <wp:effectExtent l="0" t="0" r="0" b="635"/>
            <wp:docPr id="200540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07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5392" cy="25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091" w:rsidRPr="00991091">
        <w:rPr>
          <w:rFonts w:ascii="Arial" w:hAnsi="Arial" w:cs="Arial"/>
          <w:noProof/>
        </w:rPr>
        <w:drawing>
          <wp:inline distT="0" distB="0" distL="0" distR="0" wp14:anchorId="18696436" wp14:editId="06699DE4">
            <wp:extent cx="2042160" cy="2500373"/>
            <wp:effectExtent l="0" t="0" r="0" b="0"/>
            <wp:docPr id="85805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54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6734" cy="25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47D" w:rsidRPr="00B6547D" w:rsidSect="00A901BC">
      <w:headerReference w:type="default" r:id="rId16"/>
      <w:footerReference w:type="default" r:id="rId17"/>
      <w:pgSz w:w="11906" w:h="16838" w:code="9"/>
      <w:pgMar w:top="1134" w:right="567" w:bottom="1134" w:left="567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8000AA" w14:textId="77777777" w:rsidR="00B62D3B" w:rsidRDefault="00B62D3B">
      <w:r>
        <w:separator/>
      </w:r>
    </w:p>
  </w:endnote>
  <w:endnote w:type="continuationSeparator" w:id="0">
    <w:p w14:paraId="28ABF6C1" w14:textId="77777777" w:rsidR="00B62D3B" w:rsidRDefault="00B62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10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052"/>
      <w:gridCol w:w="3453"/>
      <w:gridCol w:w="3421"/>
      <w:gridCol w:w="3102"/>
    </w:tblGrid>
    <w:tr w:rsidR="00A651E5" w:rsidRPr="002F5D6B" w14:paraId="28491003" w14:textId="77777777" w:rsidTr="000C42FB">
      <w:trPr>
        <w:trHeight w:val="308"/>
      </w:trPr>
      <w:tc>
        <w:tcPr>
          <w:tcW w:w="1052" w:type="dxa"/>
          <w:tcBorders>
            <w:top w:val="nil"/>
            <w:left w:val="nil"/>
          </w:tcBorders>
          <w:vAlign w:val="center"/>
        </w:tcPr>
        <w:p w14:paraId="3F47ADC4" w14:textId="77777777" w:rsidR="00A651E5" w:rsidRPr="002F5D6B" w:rsidRDefault="00A651E5" w:rsidP="00A651E5">
          <w:pPr>
            <w:pStyle w:val="Piedepgina"/>
            <w:tabs>
              <w:tab w:val="clear" w:pos="4252"/>
              <w:tab w:val="clear" w:pos="8504"/>
              <w:tab w:val="left" w:pos="710"/>
            </w:tabs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ab/>
          </w:r>
        </w:p>
      </w:tc>
      <w:tc>
        <w:tcPr>
          <w:tcW w:w="3453" w:type="dxa"/>
          <w:vAlign w:val="center"/>
        </w:tcPr>
        <w:p w14:paraId="3BE218B6" w14:textId="77777777" w:rsidR="00A651E5" w:rsidRPr="002F5D6B" w:rsidRDefault="00A651E5" w:rsidP="00A651E5">
          <w:pPr>
            <w:pStyle w:val="Piedepgina"/>
            <w:jc w:val="center"/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 xml:space="preserve">Supervisor de Montaje </w:t>
          </w:r>
          <w:r>
            <w:rPr>
              <w:rFonts w:ascii="Arial" w:hAnsi="Arial" w:cs="Arial"/>
              <w:sz w:val="20"/>
              <w:szCs w:val="20"/>
            </w:rPr>
            <w:t>(Semeniuk)</w:t>
          </w:r>
        </w:p>
      </w:tc>
      <w:tc>
        <w:tcPr>
          <w:tcW w:w="3421" w:type="dxa"/>
          <w:vAlign w:val="center"/>
        </w:tcPr>
        <w:p w14:paraId="6BDAD628" w14:textId="77777777" w:rsidR="00A651E5" w:rsidRPr="002F5D6B" w:rsidRDefault="00A651E5" w:rsidP="00A651E5">
          <w:pPr>
            <w:pStyle w:val="Piedepgina"/>
            <w:jc w:val="center"/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>Inspector de Calidad</w:t>
          </w:r>
          <w:r>
            <w:rPr>
              <w:rFonts w:ascii="Arial" w:hAnsi="Arial" w:cs="Arial"/>
              <w:sz w:val="20"/>
              <w:szCs w:val="20"/>
            </w:rPr>
            <w:t xml:space="preserve"> (Semeniuk)</w:t>
          </w:r>
        </w:p>
      </w:tc>
      <w:tc>
        <w:tcPr>
          <w:tcW w:w="3102" w:type="dxa"/>
          <w:vAlign w:val="center"/>
        </w:tcPr>
        <w:p w14:paraId="4556A6C8" w14:textId="6BE202EB" w:rsidR="00A651E5" w:rsidRPr="002F5D6B" w:rsidRDefault="00A651E5" w:rsidP="00A651E5">
          <w:pPr>
            <w:pStyle w:val="Piedepgina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Supervisión (</w:t>
          </w:r>
          <w:r w:rsidR="00AB00FD">
            <w:rPr>
              <w:rFonts w:ascii="Arial" w:hAnsi="Arial" w:cs="Arial"/>
              <w:sz w:val="20"/>
              <w:szCs w:val="20"/>
            </w:rPr>
            <w:t>Cliente</w:t>
          </w:r>
          <w:r>
            <w:rPr>
              <w:rFonts w:ascii="Arial" w:hAnsi="Arial" w:cs="Arial"/>
              <w:sz w:val="20"/>
              <w:szCs w:val="20"/>
            </w:rPr>
            <w:t>)</w:t>
          </w:r>
        </w:p>
      </w:tc>
    </w:tr>
    <w:tr w:rsidR="00A651E5" w:rsidRPr="002F5D6B" w14:paraId="7A5CCF29" w14:textId="77777777" w:rsidTr="000C42FB">
      <w:trPr>
        <w:trHeight w:val="308"/>
      </w:trPr>
      <w:tc>
        <w:tcPr>
          <w:tcW w:w="1052" w:type="dxa"/>
          <w:vAlign w:val="center"/>
        </w:tcPr>
        <w:p w14:paraId="15F81643" w14:textId="77777777" w:rsidR="00A651E5" w:rsidRPr="002F5D6B" w:rsidRDefault="00A651E5" w:rsidP="00A651E5">
          <w:pPr>
            <w:pStyle w:val="Piedepgina"/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>Nombre:</w:t>
          </w:r>
        </w:p>
      </w:tc>
      <w:tc>
        <w:tcPr>
          <w:tcW w:w="3453" w:type="dxa"/>
          <w:vAlign w:val="center"/>
        </w:tcPr>
        <w:p w14:paraId="697AD3A4" w14:textId="45DE2901" w:rsidR="00A651E5" w:rsidRPr="002F5D6B" w:rsidRDefault="00AB00FD" w:rsidP="00AB00FD">
          <w:pPr>
            <w:pStyle w:val="Piedepgina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 xml:space="preserve">Pedro </w:t>
          </w:r>
          <w:proofErr w:type="gramStart"/>
          <w:r>
            <w:rPr>
              <w:rFonts w:ascii="Arial" w:hAnsi="Arial" w:cs="Arial"/>
              <w:sz w:val="20"/>
              <w:szCs w:val="20"/>
            </w:rPr>
            <w:t>Coronel</w:t>
          </w:r>
          <w:proofErr w:type="gramEnd"/>
        </w:p>
      </w:tc>
      <w:tc>
        <w:tcPr>
          <w:tcW w:w="3421" w:type="dxa"/>
          <w:vAlign w:val="center"/>
        </w:tcPr>
        <w:p w14:paraId="28162979" w14:textId="4DDD25F3" w:rsidR="00A651E5" w:rsidRPr="002F5D6B" w:rsidRDefault="00B239A3" w:rsidP="00B239A3">
          <w:pPr>
            <w:pStyle w:val="Piedepgina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Gonz</w:t>
          </w:r>
          <w:r w:rsidR="00B11DB4">
            <w:rPr>
              <w:rFonts w:ascii="Arial" w:hAnsi="Arial" w:cs="Arial"/>
              <w:sz w:val="20"/>
              <w:szCs w:val="20"/>
            </w:rPr>
            <w:t>á</w:t>
          </w:r>
          <w:r>
            <w:rPr>
              <w:rFonts w:ascii="Arial" w:hAnsi="Arial" w:cs="Arial"/>
              <w:sz w:val="20"/>
              <w:szCs w:val="20"/>
            </w:rPr>
            <w:t>lez Juan Ignacio</w:t>
          </w:r>
        </w:p>
      </w:tc>
      <w:tc>
        <w:tcPr>
          <w:tcW w:w="3102" w:type="dxa"/>
          <w:vAlign w:val="center"/>
        </w:tcPr>
        <w:p w14:paraId="7541DA33" w14:textId="77777777" w:rsidR="00A651E5" w:rsidRPr="002F5D6B" w:rsidRDefault="00A651E5" w:rsidP="00A651E5">
          <w:pPr>
            <w:pStyle w:val="Piedepgina"/>
            <w:rPr>
              <w:rFonts w:ascii="Arial" w:hAnsi="Arial" w:cs="Arial"/>
              <w:sz w:val="20"/>
              <w:szCs w:val="20"/>
            </w:rPr>
          </w:pPr>
        </w:p>
      </w:tc>
    </w:tr>
    <w:tr w:rsidR="00A651E5" w:rsidRPr="002F5D6B" w14:paraId="414FAD84" w14:textId="77777777" w:rsidTr="000C42FB">
      <w:trPr>
        <w:trHeight w:val="745"/>
      </w:trPr>
      <w:tc>
        <w:tcPr>
          <w:tcW w:w="1052" w:type="dxa"/>
          <w:vAlign w:val="center"/>
        </w:tcPr>
        <w:p w14:paraId="558442D1" w14:textId="77777777" w:rsidR="00A651E5" w:rsidRPr="002F5D6B" w:rsidRDefault="00A651E5" w:rsidP="00A651E5">
          <w:pPr>
            <w:pStyle w:val="Piedepgina"/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>Firma:</w:t>
          </w:r>
        </w:p>
      </w:tc>
      <w:tc>
        <w:tcPr>
          <w:tcW w:w="3453" w:type="dxa"/>
          <w:vAlign w:val="center"/>
        </w:tcPr>
        <w:p w14:paraId="4E042D8F" w14:textId="53E56909" w:rsidR="00A651E5" w:rsidRPr="002F5D6B" w:rsidRDefault="00AB00FD" w:rsidP="00A651E5">
          <w:pPr>
            <w:pStyle w:val="Piedepgina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noProof/>
              <w:sz w:val="20"/>
              <w:szCs w:val="20"/>
            </w:rPr>
            <w:drawing>
              <wp:anchor distT="0" distB="0" distL="114300" distR="114300" simplePos="0" relativeHeight="251660288" behindDoc="1" locked="0" layoutInCell="1" allowOverlap="1" wp14:anchorId="22FB60F4" wp14:editId="0DD660D0">
                <wp:simplePos x="0" y="0"/>
                <wp:positionH relativeFrom="column">
                  <wp:posOffset>203200</wp:posOffset>
                </wp:positionH>
                <wp:positionV relativeFrom="paragraph">
                  <wp:posOffset>-197485</wp:posOffset>
                </wp:positionV>
                <wp:extent cx="723900" cy="857250"/>
                <wp:effectExtent l="0" t="0" r="0" b="0"/>
                <wp:wrapNone/>
                <wp:docPr id="1245199317" name="Imagen 1" descr="Imagen que contiene Flecha&#10;&#10;El contenido generado por IA puede ser incorrec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199317" name="Imagen 1" descr="Imagen que contiene Flecha&#10;&#10;El contenido generado por IA puede ser incorrecto.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21" w:type="dxa"/>
          <w:vAlign w:val="center"/>
        </w:tcPr>
        <w:p w14:paraId="1154946E" w14:textId="58CE353E" w:rsidR="00A651E5" w:rsidRPr="002F5D6B" w:rsidRDefault="00B120BE" w:rsidP="00A651E5">
          <w:pPr>
            <w:pStyle w:val="Piedepgina"/>
            <w:rPr>
              <w:rFonts w:ascii="Arial" w:hAnsi="Arial" w:cs="Arial"/>
              <w:sz w:val="20"/>
              <w:szCs w:val="20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878EA98" wp14:editId="6B51DCA7">
                <wp:simplePos x="0" y="0"/>
                <wp:positionH relativeFrom="column">
                  <wp:posOffset>259080</wp:posOffset>
                </wp:positionH>
                <wp:positionV relativeFrom="paragraph">
                  <wp:posOffset>-126365</wp:posOffset>
                </wp:positionV>
                <wp:extent cx="1384300" cy="1059180"/>
                <wp:effectExtent l="0" t="0" r="0" b="0"/>
                <wp:wrapNone/>
                <wp:docPr id="3694778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477807" name="Picture 369477807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4300" cy="1059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102" w:type="dxa"/>
          <w:vAlign w:val="center"/>
        </w:tcPr>
        <w:p w14:paraId="74CEEC64" w14:textId="77777777" w:rsidR="00A651E5" w:rsidRPr="002F5D6B" w:rsidRDefault="00A651E5" w:rsidP="00A651E5">
          <w:pPr>
            <w:pStyle w:val="Piedepgina"/>
            <w:ind w:left="1877" w:hanging="1877"/>
            <w:rPr>
              <w:rFonts w:ascii="Arial" w:hAnsi="Arial" w:cs="Arial"/>
              <w:sz w:val="20"/>
              <w:szCs w:val="20"/>
            </w:rPr>
          </w:pPr>
        </w:p>
      </w:tc>
    </w:tr>
    <w:tr w:rsidR="00A651E5" w:rsidRPr="002F5D6B" w14:paraId="41681F9C" w14:textId="77777777" w:rsidTr="000C42FB">
      <w:trPr>
        <w:trHeight w:val="308"/>
      </w:trPr>
      <w:tc>
        <w:tcPr>
          <w:tcW w:w="1052" w:type="dxa"/>
          <w:vAlign w:val="center"/>
        </w:tcPr>
        <w:p w14:paraId="28C07E17" w14:textId="77777777" w:rsidR="00A651E5" w:rsidRPr="002F5D6B" w:rsidRDefault="00A651E5" w:rsidP="00A651E5">
          <w:pPr>
            <w:pStyle w:val="Piedepgina"/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>Fecha:</w:t>
          </w:r>
        </w:p>
      </w:tc>
      <w:tc>
        <w:tcPr>
          <w:tcW w:w="3453" w:type="dxa"/>
          <w:vAlign w:val="center"/>
        </w:tcPr>
        <w:p w14:paraId="7BB209B9" w14:textId="19C379AD" w:rsidR="00A651E5" w:rsidRPr="002F5D6B" w:rsidRDefault="00AB00FD" w:rsidP="00AB00FD">
          <w:pPr>
            <w:pStyle w:val="Piedepgina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30/06/2025</w:t>
          </w:r>
        </w:p>
      </w:tc>
      <w:tc>
        <w:tcPr>
          <w:tcW w:w="3421" w:type="dxa"/>
          <w:vAlign w:val="center"/>
        </w:tcPr>
        <w:p w14:paraId="782C0872" w14:textId="72FFC18A" w:rsidR="00A651E5" w:rsidRPr="002F5D6B" w:rsidRDefault="004040A6" w:rsidP="00B239A3">
          <w:pPr>
            <w:pStyle w:val="Piedepgina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30</w:t>
          </w:r>
          <w:r w:rsidR="00B239A3">
            <w:rPr>
              <w:rFonts w:ascii="Arial" w:hAnsi="Arial" w:cs="Arial"/>
              <w:sz w:val="20"/>
              <w:szCs w:val="20"/>
            </w:rPr>
            <w:t>/0</w:t>
          </w:r>
          <w:r>
            <w:rPr>
              <w:rFonts w:ascii="Arial" w:hAnsi="Arial" w:cs="Arial"/>
              <w:sz w:val="20"/>
              <w:szCs w:val="20"/>
            </w:rPr>
            <w:t>6</w:t>
          </w:r>
          <w:r w:rsidR="00B239A3">
            <w:rPr>
              <w:rFonts w:ascii="Arial" w:hAnsi="Arial" w:cs="Arial"/>
              <w:sz w:val="20"/>
              <w:szCs w:val="20"/>
            </w:rPr>
            <w:t>/2025</w:t>
          </w:r>
        </w:p>
      </w:tc>
      <w:tc>
        <w:tcPr>
          <w:tcW w:w="3102" w:type="dxa"/>
          <w:vAlign w:val="center"/>
        </w:tcPr>
        <w:p w14:paraId="4C4D0290" w14:textId="77777777" w:rsidR="00A651E5" w:rsidRPr="002F5D6B" w:rsidRDefault="00A651E5" w:rsidP="00A651E5">
          <w:pPr>
            <w:pStyle w:val="Piedepgina"/>
            <w:rPr>
              <w:rFonts w:ascii="Arial" w:hAnsi="Arial" w:cs="Arial"/>
              <w:sz w:val="20"/>
              <w:szCs w:val="20"/>
            </w:rPr>
          </w:pPr>
        </w:p>
      </w:tc>
    </w:tr>
  </w:tbl>
  <w:p w14:paraId="3CE40EA2" w14:textId="77777777" w:rsidR="00975E2E" w:rsidRDefault="00975E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30FC25" w14:textId="77777777" w:rsidR="00B62D3B" w:rsidRDefault="00B62D3B">
      <w:r>
        <w:separator/>
      </w:r>
    </w:p>
  </w:footnote>
  <w:footnote w:type="continuationSeparator" w:id="0">
    <w:p w14:paraId="2CBE60DE" w14:textId="77777777" w:rsidR="00B62D3B" w:rsidRDefault="00B62D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996" w:type="dxa"/>
      <w:tblInd w:w="-137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749"/>
      <w:gridCol w:w="4773"/>
      <w:gridCol w:w="1006"/>
      <w:gridCol w:w="2468"/>
    </w:tblGrid>
    <w:tr w:rsidR="00A651E5" w:rsidRPr="00AB00FD" w14:paraId="3772C6EA" w14:textId="77777777" w:rsidTr="00A651E5">
      <w:trPr>
        <w:trHeight w:val="300"/>
      </w:trPr>
      <w:tc>
        <w:tcPr>
          <w:tcW w:w="2749" w:type="dxa"/>
          <w:vMerge w:val="restart"/>
          <w:vAlign w:val="center"/>
        </w:tcPr>
        <w:p w14:paraId="571C8DAB" w14:textId="77777777" w:rsidR="00A651E5" w:rsidRDefault="00A651E5" w:rsidP="00A651E5">
          <w:pPr>
            <w:pStyle w:val="Encabezado"/>
            <w:jc w:val="center"/>
            <w:rPr>
              <w:lang w:val="es-ES_tradnl"/>
            </w:rPr>
          </w:pPr>
          <w:bookmarkStart w:id="0" w:name="_Hlk188279929"/>
          <w:r w:rsidRPr="00154D78">
            <w:rPr>
              <w:noProof/>
              <w:lang w:val="en-US" w:eastAsia="en-US"/>
            </w:rPr>
            <w:drawing>
              <wp:inline distT="0" distB="0" distL="0" distR="0" wp14:anchorId="045885ED" wp14:editId="53168F17">
                <wp:extent cx="1708150" cy="353060"/>
                <wp:effectExtent l="0" t="0" r="6350" b="8890"/>
                <wp:docPr id="1684635033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8150" cy="353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3" w:type="dxa"/>
          <w:vMerge w:val="restart"/>
          <w:vAlign w:val="center"/>
        </w:tcPr>
        <w:p w14:paraId="2834627C" w14:textId="0BC1518F" w:rsidR="00A651E5" w:rsidRPr="00DE5F9D" w:rsidRDefault="004040A6" w:rsidP="00A651E5">
          <w:pPr>
            <w:ind w:left="113" w:right="113"/>
            <w:jc w:val="center"/>
            <w:rPr>
              <w:rFonts w:ascii="Arial" w:hAnsi="Arial" w:cs="Arial"/>
              <w:b/>
              <w:color w:val="99CC00"/>
            </w:rPr>
          </w:pPr>
          <w:r>
            <w:rPr>
              <w:rFonts w:ascii="Arial" w:hAnsi="Arial" w:cs="Arial"/>
              <w:b/>
              <w:bCs/>
              <w:color w:val="009886"/>
              <w:szCs w:val="28"/>
            </w:rPr>
            <w:t>INFORME PRUEBA HIDRAÚLICA</w:t>
          </w:r>
        </w:p>
      </w:tc>
      <w:tc>
        <w:tcPr>
          <w:tcW w:w="1006" w:type="dxa"/>
          <w:vAlign w:val="center"/>
        </w:tcPr>
        <w:p w14:paraId="7CB30702" w14:textId="77777777" w:rsidR="00A651E5" w:rsidRPr="004221AC" w:rsidRDefault="00A651E5" w:rsidP="00A651E5">
          <w:pPr>
            <w:rPr>
              <w:b/>
            </w:rPr>
          </w:pPr>
          <w:r>
            <w:rPr>
              <w:b/>
              <w:sz w:val="18"/>
              <w:szCs w:val="18"/>
            </w:rPr>
            <w:t>Documento</w:t>
          </w:r>
        </w:p>
      </w:tc>
      <w:tc>
        <w:tcPr>
          <w:tcW w:w="2468" w:type="dxa"/>
          <w:vAlign w:val="center"/>
        </w:tcPr>
        <w:p w14:paraId="7B20E15E" w14:textId="1D0BEC64" w:rsidR="00A651E5" w:rsidRPr="00CD0EA3" w:rsidRDefault="003773CC" w:rsidP="00A651E5">
          <w:pPr>
            <w:jc w:val="center"/>
            <w:rPr>
              <w:sz w:val="18"/>
              <w:szCs w:val="18"/>
              <w:lang w:val="en-US"/>
            </w:rPr>
          </w:pPr>
          <w:r w:rsidRPr="003773CC">
            <w:rPr>
              <w:sz w:val="18"/>
              <w:szCs w:val="18"/>
              <w:lang w:val="en-US"/>
            </w:rPr>
            <w:t>SEM-TER-CAN-RI-M-001</w:t>
          </w:r>
        </w:p>
      </w:tc>
    </w:tr>
    <w:tr w:rsidR="00A651E5" w:rsidRPr="00386B31" w14:paraId="1B5D2C3A" w14:textId="77777777" w:rsidTr="00A651E5">
      <w:trPr>
        <w:trHeight w:hRule="exact" w:val="321"/>
      </w:trPr>
      <w:tc>
        <w:tcPr>
          <w:tcW w:w="2749" w:type="dxa"/>
          <w:vMerge/>
          <w:vAlign w:val="center"/>
        </w:tcPr>
        <w:p w14:paraId="4945CAE9" w14:textId="77777777" w:rsidR="00A651E5" w:rsidRPr="00CD0EA3" w:rsidRDefault="00A651E5" w:rsidP="00A651E5">
          <w:pPr>
            <w:pStyle w:val="Encabezado"/>
            <w:ind w:right="360"/>
            <w:jc w:val="center"/>
            <w:rPr>
              <w:noProof/>
              <w:lang w:val="en-US"/>
            </w:rPr>
          </w:pPr>
        </w:p>
      </w:tc>
      <w:tc>
        <w:tcPr>
          <w:tcW w:w="4773" w:type="dxa"/>
          <w:vMerge/>
          <w:vAlign w:val="center"/>
        </w:tcPr>
        <w:p w14:paraId="15862690" w14:textId="77777777" w:rsidR="00A651E5" w:rsidRPr="00CD0EA3" w:rsidRDefault="00A651E5" w:rsidP="00A651E5">
          <w:pPr>
            <w:pStyle w:val="Encabezado"/>
            <w:tabs>
              <w:tab w:val="clear" w:pos="4252"/>
            </w:tabs>
            <w:jc w:val="center"/>
            <w:rPr>
              <w:lang w:val="en-US"/>
            </w:rPr>
          </w:pPr>
        </w:p>
      </w:tc>
      <w:tc>
        <w:tcPr>
          <w:tcW w:w="1006" w:type="dxa"/>
          <w:vAlign w:val="center"/>
        </w:tcPr>
        <w:p w14:paraId="56821497" w14:textId="77777777" w:rsidR="00A651E5" w:rsidRPr="004221AC" w:rsidRDefault="00A651E5" w:rsidP="00A651E5">
          <w:pPr>
            <w:rPr>
              <w:b/>
            </w:rPr>
          </w:pPr>
          <w:r>
            <w:rPr>
              <w:b/>
              <w:sz w:val="18"/>
              <w:szCs w:val="18"/>
            </w:rPr>
            <w:t>Emisión</w:t>
          </w:r>
        </w:p>
      </w:tc>
      <w:tc>
        <w:tcPr>
          <w:tcW w:w="2468" w:type="dxa"/>
          <w:vAlign w:val="center"/>
        </w:tcPr>
        <w:p w14:paraId="575CBA1F" w14:textId="74AFAA12" w:rsidR="00A651E5" w:rsidRPr="00E17ED4" w:rsidRDefault="00C9753E" w:rsidP="00A651E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26</w:t>
          </w:r>
          <w:r w:rsidR="00A651E5">
            <w:rPr>
              <w:sz w:val="18"/>
              <w:szCs w:val="18"/>
            </w:rPr>
            <w:t>-0</w:t>
          </w:r>
          <w:r>
            <w:rPr>
              <w:sz w:val="18"/>
              <w:szCs w:val="18"/>
            </w:rPr>
            <w:t>6</w:t>
          </w:r>
          <w:r w:rsidR="00A651E5">
            <w:rPr>
              <w:sz w:val="18"/>
              <w:szCs w:val="18"/>
            </w:rPr>
            <w:t>-2025</w:t>
          </w:r>
        </w:p>
      </w:tc>
    </w:tr>
    <w:tr w:rsidR="00A651E5" w:rsidRPr="00386B31" w14:paraId="255A7E35" w14:textId="77777777" w:rsidTr="00A651E5">
      <w:trPr>
        <w:trHeight w:hRule="exact" w:val="313"/>
      </w:trPr>
      <w:tc>
        <w:tcPr>
          <w:tcW w:w="2749" w:type="dxa"/>
          <w:vMerge/>
          <w:vAlign w:val="center"/>
        </w:tcPr>
        <w:p w14:paraId="6076754D" w14:textId="77777777" w:rsidR="00A651E5" w:rsidRDefault="00A651E5" w:rsidP="00A651E5">
          <w:pPr>
            <w:pStyle w:val="Encabezado"/>
            <w:ind w:right="360"/>
            <w:jc w:val="center"/>
            <w:rPr>
              <w:noProof/>
            </w:rPr>
          </w:pPr>
        </w:p>
      </w:tc>
      <w:tc>
        <w:tcPr>
          <w:tcW w:w="4773" w:type="dxa"/>
          <w:vMerge/>
          <w:vAlign w:val="center"/>
        </w:tcPr>
        <w:p w14:paraId="3B7EE8B5" w14:textId="77777777" w:rsidR="00A651E5" w:rsidRPr="00C24FBA" w:rsidRDefault="00A651E5" w:rsidP="00A651E5">
          <w:pPr>
            <w:pStyle w:val="Encabezado"/>
            <w:tabs>
              <w:tab w:val="clear" w:pos="4252"/>
            </w:tabs>
            <w:jc w:val="center"/>
          </w:pPr>
        </w:p>
      </w:tc>
      <w:tc>
        <w:tcPr>
          <w:tcW w:w="1006" w:type="dxa"/>
          <w:vAlign w:val="center"/>
        </w:tcPr>
        <w:p w14:paraId="0EB24A83" w14:textId="77777777" w:rsidR="00A651E5" w:rsidRPr="004221AC" w:rsidRDefault="00A651E5" w:rsidP="00A651E5">
          <w:pPr>
            <w:rPr>
              <w:b/>
            </w:rPr>
          </w:pPr>
          <w:r w:rsidRPr="00BF42CA">
            <w:rPr>
              <w:b/>
              <w:sz w:val="18"/>
              <w:szCs w:val="18"/>
            </w:rPr>
            <w:t>Revisión</w:t>
          </w:r>
        </w:p>
      </w:tc>
      <w:tc>
        <w:tcPr>
          <w:tcW w:w="2468" w:type="dxa"/>
          <w:vAlign w:val="center"/>
        </w:tcPr>
        <w:p w14:paraId="68E14680" w14:textId="77777777" w:rsidR="00A651E5" w:rsidRPr="00E17ED4" w:rsidRDefault="00A651E5" w:rsidP="00A651E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0</w:t>
          </w:r>
        </w:p>
      </w:tc>
    </w:tr>
    <w:tr w:rsidR="00A651E5" w:rsidRPr="00386B31" w14:paraId="1916D8BA" w14:textId="77777777" w:rsidTr="00A651E5">
      <w:trPr>
        <w:trHeight w:hRule="exact" w:val="313"/>
      </w:trPr>
      <w:tc>
        <w:tcPr>
          <w:tcW w:w="2749" w:type="dxa"/>
          <w:vMerge/>
          <w:vAlign w:val="center"/>
        </w:tcPr>
        <w:p w14:paraId="1BA88BB3" w14:textId="77777777" w:rsidR="00A651E5" w:rsidRDefault="00A651E5" w:rsidP="00A651E5">
          <w:pPr>
            <w:pStyle w:val="Encabezado"/>
            <w:ind w:right="360"/>
            <w:jc w:val="center"/>
            <w:rPr>
              <w:noProof/>
            </w:rPr>
          </w:pPr>
        </w:p>
      </w:tc>
      <w:tc>
        <w:tcPr>
          <w:tcW w:w="4773" w:type="dxa"/>
          <w:vMerge/>
          <w:vAlign w:val="center"/>
        </w:tcPr>
        <w:p w14:paraId="2C0420B4" w14:textId="77777777" w:rsidR="00A651E5" w:rsidRPr="00C24FBA" w:rsidRDefault="00A651E5" w:rsidP="00A651E5">
          <w:pPr>
            <w:pStyle w:val="Encabezado"/>
            <w:tabs>
              <w:tab w:val="clear" w:pos="4252"/>
            </w:tabs>
            <w:jc w:val="center"/>
          </w:pPr>
        </w:p>
      </w:tc>
      <w:tc>
        <w:tcPr>
          <w:tcW w:w="1006" w:type="dxa"/>
          <w:vAlign w:val="center"/>
        </w:tcPr>
        <w:p w14:paraId="35676897" w14:textId="77777777" w:rsidR="00A651E5" w:rsidRPr="00BF42CA" w:rsidRDefault="00A651E5" w:rsidP="00A651E5">
          <w:pPr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 xml:space="preserve">Registro </w:t>
          </w:r>
          <w:proofErr w:type="spellStart"/>
          <w:r>
            <w:rPr>
              <w:b/>
              <w:sz w:val="18"/>
              <w:szCs w:val="18"/>
            </w:rPr>
            <w:t>N°</w:t>
          </w:r>
          <w:proofErr w:type="spellEnd"/>
        </w:p>
      </w:tc>
      <w:tc>
        <w:tcPr>
          <w:tcW w:w="2468" w:type="dxa"/>
          <w:vAlign w:val="center"/>
        </w:tcPr>
        <w:p w14:paraId="5B244278" w14:textId="77777777" w:rsidR="00A651E5" w:rsidRDefault="00A651E5" w:rsidP="00A651E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001</w:t>
          </w:r>
        </w:p>
      </w:tc>
    </w:tr>
    <w:tr w:rsidR="00A651E5" w:rsidRPr="008D43EF" w14:paraId="38CEA878" w14:textId="77777777" w:rsidTr="00A651E5">
      <w:trPr>
        <w:trHeight w:hRule="exact" w:val="313"/>
      </w:trPr>
      <w:tc>
        <w:tcPr>
          <w:tcW w:w="10996" w:type="dxa"/>
          <w:gridSpan w:val="4"/>
          <w:vAlign w:val="center"/>
        </w:tcPr>
        <w:p w14:paraId="1C8516F6" w14:textId="14EE97A9" w:rsidR="00A651E5" w:rsidRPr="008D43EF" w:rsidRDefault="00A651E5" w:rsidP="00A651E5">
          <w:pPr>
            <w:jc w:val="center"/>
            <w:rPr>
              <w:sz w:val="18"/>
              <w:szCs w:val="18"/>
            </w:rPr>
          </w:pPr>
          <w:r w:rsidRPr="008D43EF">
            <w:rPr>
              <w:rFonts w:ascii="Arial" w:hAnsi="Arial" w:cs="Arial"/>
              <w:b/>
              <w:sz w:val="20"/>
              <w:szCs w:val="20"/>
            </w:rPr>
            <w:t xml:space="preserve">MONTAJE ELECTROMECÁNICO POTE PREFUSIÓN </w:t>
          </w:r>
        </w:p>
      </w:tc>
    </w:tr>
  </w:tbl>
  <w:p w14:paraId="6B21D9E9" w14:textId="77777777" w:rsidR="00A651E5" w:rsidRDefault="00A651E5" w:rsidP="00A651E5">
    <w:pPr>
      <w:pStyle w:val="Encabezado"/>
      <w:rPr>
        <w:sz w:val="20"/>
      </w:rPr>
    </w:pPr>
  </w:p>
  <w:tbl>
    <w:tblPr>
      <w:tblW w:w="1096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532"/>
      <w:gridCol w:w="3838"/>
      <w:gridCol w:w="2597"/>
    </w:tblGrid>
    <w:tr w:rsidR="00A651E5" w:rsidRPr="002F5D6B" w14:paraId="3B309EDE" w14:textId="77777777" w:rsidTr="00A651E5">
      <w:trPr>
        <w:trHeight w:val="378"/>
      </w:trPr>
      <w:tc>
        <w:tcPr>
          <w:tcW w:w="4532" w:type="dxa"/>
          <w:vAlign w:val="center"/>
        </w:tcPr>
        <w:p w14:paraId="0CB1A314" w14:textId="203CDB94" w:rsidR="00A651E5" w:rsidRPr="002F5D6B" w:rsidRDefault="00A651E5" w:rsidP="00A651E5">
          <w:pPr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 xml:space="preserve">Lugar: </w:t>
          </w:r>
        </w:p>
      </w:tc>
      <w:tc>
        <w:tcPr>
          <w:tcW w:w="3838" w:type="dxa"/>
          <w:vAlign w:val="center"/>
        </w:tcPr>
        <w:p w14:paraId="15C9EB3E" w14:textId="45921EE9" w:rsidR="00A651E5" w:rsidRPr="002F5D6B" w:rsidRDefault="00A651E5" w:rsidP="00A651E5">
          <w:pPr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 xml:space="preserve">Fecha:          </w:t>
          </w:r>
          <w:r>
            <w:rPr>
              <w:rFonts w:ascii="Arial" w:hAnsi="Arial" w:cs="Arial"/>
            </w:rPr>
            <w:t xml:space="preserve">   </w:t>
          </w:r>
          <w:r w:rsidR="00C9753E" w:rsidRPr="00C9753E">
            <w:rPr>
              <w:rFonts w:ascii="Arial" w:hAnsi="Arial" w:cs="Arial"/>
              <w:sz w:val="20"/>
              <w:szCs w:val="20"/>
            </w:rPr>
            <w:t>30</w:t>
          </w:r>
          <w:r w:rsidR="006E2961" w:rsidRPr="00C9753E">
            <w:rPr>
              <w:rFonts w:ascii="Arial" w:hAnsi="Arial" w:cs="Arial"/>
              <w:sz w:val="20"/>
              <w:szCs w:val="20"/>
            </w:rPr>
            <w:t xml:space="preserve"> </w:t>
          </w:r>
          <w:r w:rsidR="00F81C66" w:rsidRPr="00C9753E">
            <w:rPr>
              <w:rFonts w:ascii="Arial" w:hAnsi="Arial" w:cs="Arial"/>
              <w:sz w:val="20"/>
              <w:szCs w:val="20"/>
            </w:rPr>
            <w:t>/ 0</w:t>
          </w:r>
          <w:r w:rsidR="00C9753E" w:rsidRPr="00C9753E">
            <w:rPr>
              <w:rFonts w:ascii="Arial" w:hAnsi="Arial" w:cs="Arial"/>
              <w:sz w:val="20"/>
              <w:szCs w:val="20"/>
            </w:rPr>
            <w:t>6</w:t>
          </w:r>
          <w:r w:rsidR="006E2961" w:rsidRPr="00C9753E">
            <w:rPr>
              <w:rFonts w:ascii="Arial" w:hAnsi="Arial" w:cs="Arial"/>
              <w:sz w:val="20"/>
              <w:szCs w:val="20"/>
            </w:rPr>
            <w:t xml:space="preserve"> /</w:t>
          </w:r>
          <w:r w:rsidR="005B6DB2" w:rsidRPr="00C9753E">
            <w:rPr>
              <w:rFonts w:ascii="Arial" w:hAnsi="Arial" w:cs="Arial"/>
              <w:sz w:val="20"/>
              <w:szCs w:val="20"/>
            </w:rPr>
            <w:t xml:space="preserve"> 2025</w:t>
          </w:r>
        </w:p>
      </w:tc>
      <w:tc>
        <w:tcPr>
          <w:tcW w:w="2597" w:type="dxa"/>
          <w:vAlign w:val="center"/>
        </w:tcPr>
        <w:p w14:paraId="7E526D1B" w14:textId="77777777" w:rsidR="00A651E5" w:rsidRPr="002F5D6B" w:rsidRDefault="00A651E5" w:rsidP="00A651E5">
          <w:pPr>
            <w:rPr>
              <w:rFonts w:ascii="Arial" w:hAnsi="Arial" w:cs="Arial"/>
              <w:sz w:val="20"/>
              <w:szCs w:val="20"/>
            </w:rPr>
          </w:pPr>
          <w:r w:rsidRPr="002F5D6B">
            <w:rPr>
              <w:rFonts w:ascii="Arial" w:hAnsi="Arial" w:cs="Arial"/>
              <w:sz w:val="20"/>
              <w:szCs w:val="20"/>
            </w:rPr>
            <w:t xml:space="preserve">Pág.          de          </w:t>
          </w:r>
        </w:p>
      </w:tc>
    </w:tr>
    <w:tr w:rsidR="00A651E5" w:rsidRPr="00FC6FAD" w14:paraId="128B4812" w14:textId="77777777" w:rsidTr="00A651E5">
      <w:trPr>
        <w:trHeight w:val="378"/>
      </w:trPr>
      <w:tc>
        <w:tcPr>
          <w:tcW w:w="10967" w:type="dxa"/>
          <w:gridSpan w:val="3"/>
          <w:vAlign w:val="center"/>
        </w:tcPr>
        <w:p w14:paraId="534B8071" w14:textId="39FBBAA6" w:rsidR="00A651E5" w:rsidRPr="00FC6FAD" w:rsidRDefault="00A651E5" w:rsidP="00A651E5">
          <w:pPr>
            <w:rPr>
              <w:rFonts w:ascii="Arial" w:hAnsi="Arial" w:cs="Arial"/>
              <w:sz w:val="20"/>
              <w:szCs w:val="20"/>
              <w:lang w:val="pt-BR"/>
            </w:rPr>
          </w:pPr>
          <w:r w:rsidRPr="00FC6FAD">
            <w:rPr>
              <w:rFonts w:ascii="Arial" w:hAnsi="Arial" w:cs="Arial"/>
              <w:sz w:val="20"/>
              <w:szCs w:val="20"/>
              <w:lang w:val="pt-BR"/>
            </w:rPr>
            <w:t xml:space="preserve">Documentos de </w:t>
          </w:r>
          <w:proofErr w:type="gramStart"/>
          <w:r w:rsidRPr="00FC6FAD">
            <w:rPr>
              <w:rFonts w:ascii="Arial" w:hAnsi="Arial" w:cs="Arial"/>
              <w:sz w:val="20"/>
              <w:szCs w:val="20"/>
              <w:lang w:val="pt-BR"/>
            </w:rPr>
            <w:t>referencia</w:t>
          </w:r>
          <w:proofErr w:type="gramEnd"/>
          <w:r w:rsidRPr="00FC6FAD">
            <w:rPr>
              <w:rFonts w:ascii="Arial" w:hAnsi="Arial" w:cs="Arial"/>
              <w:sz w:val="20"/>
              <w:szCs w:val="20"/>
              <w:lang w:val="pt-BR"/>
            </w:rPr>
            <w:t>:</w:t>
          </w:r>
        </w:p>
      </w:tc>
    </w:tr>
    <w:bookmarkEnd w:id="0"/>
  </w:tbl>
  <w:p w14:paraId="35244072" w14:textId="77777777" w:rsidR="00975E2E" w:rsidRPr="004659A5" w:rsidRDefault="00975E2E" w:rsidP="006A7181">
    <w:pPr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602FA"/>
    <w:multiLevelType w:val="multilevel"/>
    <w:tmpl w:val="A3C68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076473"/>
    <w:multiLevelType w:val="multilevel"/>
    <w:tmpl w:val="C18A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66073E"/>
    <w:multiLevelType w:val="multilevel"/>
    <w:tmpl w:val="ECAC3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774AD"/>
    <w:multiLevelType w:val="hybridMultilevel"/>
    <w:tmpl w:val="035C2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82DBB"/>
    <w:multiLevelType w:val="multilevel"/>
    <w:tmpl w:val="2D1A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52701"/>
    <w:multiLevelType w:val="multilevel"/>
    <w:tmpl w:val="2AF68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6A6209"/>
    <w:multiLevelType w:val="multilevel"/>
    <w:tmpl w:val="61F6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E70D88"/>
    <w:multiLevelType w:val="multilevel"/>
    <w:tmpl w:val="8F5E7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7972FC"/>
    <w:multiLevelType w:val="multilevel"/>
    <w:tmpl w:val="FB044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889313">
    <w:abstractNumId w:val="1"/>
  </w:num>
  <w:num w:numId="2" w16cid:durableId="1484539511">
    <w:abstractNumId w:val="6"/>
  </w:num>
  <w:num w:numId="3" w16cid:durableId="1273978256">
    <w:abstractNumId w:val="0"/>
  </w:num>
  <w:num w:numId="4" w16cid:durableId="1116556116">
    <w:abstractNumId w:val="2"/>
  </w:num>
  <w:num w:numId="5" w16cid:durableId="1971127447">
    <w:abstractNumId w:val="4"/>
  </w:num>
  <w:num w:numId="6" w16cid:durableId="60835955">
    <w:abstractNumId w:val="7"/>
  </w:num>
  <w:num w:numId="7" w16cid:durableId="934047487">
    <w:abstractNumId w:val="5"/>
  </w:num>
  <w:num w:numId="8" w16cid:durableId="199898884">
    <w:abstractNumId w:val="8"/>
  </w:num>
  <w:num w:numId="9" w16cid:durableId="1218971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42CA"/>
    <w:rsid w:val="000328C1"/>
    <w:rsid w:val="000331AA"/>
    <w:rsid w:val="000419CE"/>
    <w:rsid w:val="0004654A"/>
    <w:rsid w:val="00046B74"/>
    <w:rsid w:val="00071392"/>
    <w:rsid w:val="00087EEC"/>
    <w:rsid w:val="00097F7F"/>
    <w:rsid w:val="000A412A"/>
    <w:rsid w:val="000A721C"/>
    <w:rsid w:val="000C2439"/>
    <w:rsid w:val="000C42FB"/>
    <w:rsid w:val="000C4A17"/>
    <w:rsid w:val="000F182C"/>
    <w:rsid w:val="000F57B8"/>
    <w:rsid w:val="0010674E"/>
    <w:rsid w:val="00125128"/>
    <w:rsid w:val="00186D5E"/>
    <w:rsid w:val="001870A8"/>
    <w:rsid w:val="00192AF5"/>
    <w:rsid w:val="001B1446"/>
    <w:rsid w:val="001C3F41"/>
    <w:rsid w:val="001F4FE2"/>
    <w:rsid w:val="00200B0A"/>
    <w:rsid w:val="0020506C"/>
    <w:rsid w:val="002225FB"/>
    <w:rsid w:val="00222FC2"/>
    <w:rsid w:val="002311BB"/>
    <w:rsid w:val="00234E3F"/>
    <w:rsid w:val="00292725"/>
    <w:rsid w:val="002A1DA3"/>
    <w:rsid w:val="002A38F7"/>
    <w:rsid w:val="002B57EC"/>
    <w:rsid w:val="002B6A5E"/>
    <w:rsid w:val="002C154B"/>
    <w:rsid w:val="002E7C81"/>
    <w:rsid w:val="002F30E7"/>
    <w:rsid w:val="00311958"/>
    <w:rsid w:val="003406DB"/>
    <w:rsid w:val="00350103"/>
    <w:rsid w:val="00366FE4"/>
    <w:rsid w:val="003773CC"/>
    <w:rsid w:val="003A003E"/>
    <w:rsid w:val="003D3A52"/>
    <w:rsid w:val="004040A6"/>
    <w:rsid w:val="00406471"/>
    <w:rsid w:val="00414536"/>
    <w:rsid w:val="004475BC"/>
    <w:rsid w:val="0045615E"/>
    <w:rsid w:val="00462AF3"/>
    <w:rsid w:val="004659A5"/>
    <w:rsid w:val="0048254D"/>
    <w:rsid w:val="004A11CB"/>
    <w:rsid w:val="004A4824"/>
    <w:rsid w:val="004A67EF"/>
    <w:rsid w:val="004B0AC2"/>
    <w:rsid w:val="004C52AF"/>
    <w:rsid w:val="004D1449"/>
    <w:rsid w:val="004E17AD"/>
    <w:rsid w:val="004E403A"/>
    <w:rsid w:val="004F73D8"/>
    <w:rsid w:val="0054415A"/>
    <w:rsid w:val="0056179F"/>
    <w:rsid w:val="005777CB"/>
    <w:rsid w:val="005B6DB2"/>
    <w:rsid w:val="005D1368"/>
    <w:rsid w:val="005D2F77"/>
    <w:rsid w:val="005F10A4"/>
    <w:rsid w:val="005F34C9"/>
    <w:rsid w:val="005F495B"/>
    <w:rsid w:val="005F5B6E"/>
    <w:rsid w:val="006013FE"/>
    <w:rsid w:val="006137FA"/>
    <w:rsid w:val="00663498"/>
    <w:rsid w:val="00684900"/>
    <w:rsid w:val="00687A72"/>
    <w:rsid w:val="006A0ED3"/>
    <w:rsid w:val="006A1298"/>
    <w:rsid w:val="006A23A0"/>
    <w:rsid w:val="006A7181"/>
    <w:rsid w:val="006B76D1"/>
    <w:rsid w:val="006E2961"/>
    <w:rsid w:val="006F4D8D"/>
    <w:rsid w:val="006F7065"/>
    <w:rsid w:val="00716EE2"/>
    <w:rsid w:val="0072057C"/>
    <w:rsid w:val="00722A91"/>
    <w:rsid w:val="00734F9A"/>
    <w:rsid w:val="00736456"/>
    <w:rsid w:val="007517C2"/>
    <w:rsid w:val="007C603C"/>
    <w:rsid w:val="007F3C39"/>
    <w:rsid w:val="007F63F8"/>
    <w:rsid w:val="00816D15"/>
    <w:rsid w:val="00831761"/>
    <w:rsid w:val="0084186F"/>
    <w:rsid w:val="00851294"/>
    <w:rsid w:val="0085527D"/>
    <w:rsid w:val="0087262F"/>
    <w:rsid w:val="008A25FD"/>
    <w:rsid w:val="008B1FF3"/>
    <w:rsid w:val="008F58C4"/>
    <w:rsid w:val="0090570D"/>
    <w:rsid w:val="00906652"/>
    <w:rsid w:val="00914B03"/>
    <w:rsid w:val="00952EBC"/>
    <w:rsid w:val="00975E2E"/>
    <w:rsid w:val="00977B25"/>
    <w:rsid w:val="00991091"/>
    <w:rsid w:val="00991F93"/>
    <w:rsid w:val="009C482B"/>
    <w:rsid w:val="00A033A3"/>
    <w:rsid w:val="00A03B07"/>
    <w:rsid w:val="00A34404"/>
    <w:rsid w:val="00A50458"/>
    <w:rsid w:val="00A61ECF"/>
    <w:rsid w:val="00A624E9"/>
    <w:rsid w:val="00A651E5"/>
    <w:rsid w:val="00A776C7"/>
    <w:rsid w:val="00A901BC"/>
    <w:rsid w:val="00AB00FD"/>
    <w:rsid w:val="00AB70CE"/>
    <w:rsid w:val="00AE4EA4"/>
    <w:rsid w:val="00AF304E"/>
    <w:rsid w:val="00AF3C25"/>
    <w:rsid w:val="00B11DB4"/>
    <w:rsid w:val="00B120BE"/>
    <w:rsid w:val="00B239A3"/>
    <w:rsid w:val="00B23ED5"/>
    <w:rsid w:val="00B25634"/>
    <w:rsid w:val="00B31E53"/>
    <w:rsid w:val="00B4067E"/>
    <w:rsid w:val="00B62D3B"/>
    <w:rsid w:val="00B6547D"/>
    <w:rsid w:val="00B72F06"/>
    <w:rsid w:val="00B8469F"/>
    <w:rsid w:val="00B86D64"/>
    <w:rsid w:val="00BA6D34"/>
    <w:rsid w:val="00BB66D0"/>
    <w:rsid w:val="00BE7440"/>
    <w:rsid w:val="00BF1348"/>
    <w:rsid w:val="00BF42CA"/>
    <w:rsid w:val="00C36DE8"/>
    <w:rsid w:val="00C63196"/>
    <w:rsid w:val="00C9753E"/>
    <w:rsid w:val="00CB3D54"/>
    <w:rsid w:val="00CC21D2"/>
    <w:rsid w:val="00CD1E89"/>
    <w:rsid w:val="00CE3C44"/>
    <w:rsid w:val="00D0629A"/>
    <w:rsid w:val="00D14E18"/>
    <w:rsid w:val="00D167E2"/>
    <w:rsid w:val="00D226A9"/>
    <w:rsid w:val="00D31018"/>
    <w:rsid w:val="00D364F3"/>
    <w:rsid w:val="00D572DB"/>
    <w:rsid w:val="00D57ADD"/>
    <w:rsid w:val="00D612BF"/>
    <w:rsid w:val="00D6284E"/>
    <w:rsid w:val="00D634CB"/>
    <w:rsid w:val="00D800C8"/>
    <w:rsid w:val="00E10B59"/>
    <w:rsid w:val="00E16F61"/>
    <w:rsid w:val="00E2508D"/>
    <w:rsid w:val="00E37199"/>
    <w:rsid w:val="00E51CCF"/>
    <w:rsid w:val="00E67E91"/>
    <w:rsid w:val="00E7493D"/>
    <w:rsid w:val="00E76DE8"/>
    <w:rsid w:val="00E85B5D"/>
    <w:rsid w:val="00E9132E"/>
    <w:rsid w:val="00EA5E95"/>
    <w:rsid w:val="00EA7839"/>
    <w:rsid w:val="00EB17C0"/>
    <w:rsid w:val="00EB3C4C"/>
    <w:rsid w:val="00EE42AE"/>
    <w:rsid w:val="00EF10DB"/>
    <w:rsid w:val="00F17D5F"/>
    <w:rsid w:val="00F21604"/>
    <w:rsid w:val="00F269E6"/>
    <w:rsid w:val="00F33E63"/>
    <w:rsid w:val="00F34436"/>
    <w:rsid w:val="00F42289"/>
    <w:rsid w:val="00F42C62"/>
    <w:rsid w:val="00F43CC0"/>
    <w:rsid w:val="00F45319"/>
    <w:rsid w:val="00F47421"/>
    <w:rsid w:val="00F7074F"/>
    <w:rsid w:val="00F71E02"/>
    <w:rsid w:val="00F8108C"/>
    <w:rsid w:val="00F81C66"/>
    <w:rsid w:val="00F852B9"/>
    <w:rsid w:val="00FA3631"/>
    <w:rsid w:val="00FB41E1"/>
    <w:rsid w:val="00FD19E3"/>
    <w:rsid w:val="00FD3DD8"/>
    <w:rsid w:val="00FD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DA347CD"/>
  <w15:docId w15:val="{27CA467C-FEEF-4DA4-AF72-2CFF4456C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BF42C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BF42C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8552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rsid w:val="00A651E5"/>
    <w:rPr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A67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6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F0F08314D68F409178CB0F25E698FD" ma:contentTypeVersion="5" ma:contentTypeDescription="Crear nuevo documento." ma:contentTypeScope="" ma:versionID="8a7692818495116721858d2d599077fe">
  <xsd:schema xmlns:xsd="http://www.w3.org/2001/XMLSchema" xmlns:xs="http://www.w3.org/2001/XMLSchema" xmlns:p="http://schemas.microsoft.com/office/2006/metadata/properties" xmlns:ns2="77bc9273-b649-4589-8c05-18887343d34d" targetNamespace="http://schemas.microsoft.com/office/2006/metadata/properties" ma:root="true" ma:fieldsID="3c88dea4a7338152798b847710947edd" ns2:_="">
    <xsd:import namespace="77bc9273-b649-4589-8c05-18887343d34d"/>
    <xsd:element name="properties">
      <xsd:complexType>
        <xsd:sequence>
          <xsd:element name="documentManagement">
            <xsd:complexType>
              <xsd:all>
                <xsd:element ref="ns2:Tipo" minOccurs="0"/>
                <xsd:element ref="ns2:A_x00f1_o" minOccurs="0"/>
                <xsd:element ref="ns2:Pais" minOccurs="0"/>
                <xsd:element ref="ns2:Proyec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bc9273-b649-4589-8c05-18887343d34d" elementFormDefault="qualified">
    <xsd:import namespace="http://schemas.microsoft.com/office/2006/documentManagement/types"/>
    <xsd:import namespace="http://schemas.microsoft.com/office/infopath/2007/PartnerControls"/>
    <xsd:element name="Tipo" ma:index="8" nillable="true" ma:displayName="Tipo de documento" ma:default="Plan de Calidad" ma:format="Dropdown" ma:internalName="Tipo">
      <xsd:simpleType>
        <xsd:restriction base="dms:Choice">
          <xsd:enumeration value="Plan de Calidad"/>
          <xsd:enumeration value="Plan de Inspección y Ensayo"/>
          <xsd:enumeration value="G04"/>
          <xsd:enumeration value="Procedimiento de Ing."/>
        </xsd:restriction>
      </xsd:simpleType>
    </xsd:element>
    <xsd:element name="A_x00f1_o" ma:index="9" nillable="true" ma:displayName="Año" ma:default="2015" ma:format="Dropdown" ma:internalName="A_x00f1_o">
      <xsd:simpleType>
        <xsd:restriction base="dms:Choice">
          <xsd:enumeration value="2003"/>
          <xsd:enumeration value="2006"/>
          <xsd:enumeration value="2007"/>
          <xsd:enumeration value="2008"/>
          <xsd:enumeration value="2009"/>
          <xsd:enumeration value="2010"/>
          <xsd:enumeration value="2011"/>
          <xsd:enumeration value="2012"/>
          <xsd:enumeration value="2013"/>
          <xsd:enumeration value="2014"/>
          <xsd:enumeration value="2015"/>
          <xsd:enumeration value="2016"/>
          <xsd:enumeration value="2017"/>
          <xsd:enumeration value="2018"/>
        </xsd:restriction>
      </xsd:simpleType>
    </xsd:element>
    <xsd:element name="Pais" ma:index="10" nillable="true" ma:displayName="Pais" ma:default="Argentina" ma:format="Dropdown" ma:internalName="Pais">
      <xsd:simpleType>
        <xsd:restriction base="dms:Choice">
          <xsd:enumeration value="Arabia"/>
          <xsd:enumeration value="Argentina"/>
          <xsd:enumeration value="Bélgica"/>
          <xsd:enumeration value="Bolivia"/>
          <xsd:enumeration value="Brasil"/>
          <xsd:enumeration value="Chile"/>
          <xsd:enumeration value="Ecuador"/>
          <xsd:enumeration value="Egipto"/>
          <xsd:enumeration value="Emiratos Arabes Unidos"/>
          <xsd:enumeration value="Francia"/>
          <xsd:enumeration value="Holanda"/>
          <xsd:enumeration value="Irak"/>
          <xsd:enumeration value="Italia"/>
          <xsd:enumeration value="México"/>
          <xsd:enumeration value="Nigeria"/>
          <xsd:enumeration value="Panamá"/>
          <xsd:enumeration value="Perú"/>
          <xsd:enumeration value="Polonia"/>
          <xsd:enumeration value="Rusia"/>
          <xsd:enumeration value="Uruguay"/>
          <xsd:enumeration value="USA"/>
        </xsd:restriction>
      </xsd:simpleType>
    </xsd:element>
    <xsd:element name="Proyecto" ma:index="11" nillable="true" ma:displayName="Proyecto" ma:description="argentina" ma:list="a7e21cf9-4350-468b-8818-8657d3fe64df" ma:internalName="Proyecto" ma:showField="Title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ipo xmlns="77bc9273-b649-4589-8c05-18887343d34d">Plan de Inspección y Ensayo</Tipo>
    <A_x00f1_o xmlns="77bc9273-b649-4589-8c05-18887343d34d">2016</A_x00f1_o>
    <Proyecto xmlns="77bc9273-b649-4589-8c05-18887343d34d">201</Proyecto>
    <Pais xmlns="77bc9273-b649-4589-8c05-18887343d34d">Perú</Pai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C1D48C-A249-4F10-A325-ADE62D542F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bc9273-b649-4589-8c05-18887343d3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AF1999-069D-4680-8D15-7AD384103D96}">
  <ds:schemaRefs>
    <ds:schemaRef ds:uri="http://schemas.microsoft.com/office/2006/metadata/properties"/>
    <ds:schemaRef ds:uri="http://schemas.microsoft.com/office/infopath/2007/PartnerControls"/>
    <ds:schemaRef ds:uri="77bc9273-b649-4589-8c05-18887343d34d"/>
  </ds:schemaRefs>
</ds:datastoreItem>
</file>

<file path=customXml/itemProps3.xml><?xml version="1.0" encoding="utf-8"?>
<ds:datastoreItem xmlns:ds="http://schemas.openxmlformats.org/officeDocument/2006/customXml" ds:itemID="{1FF9A3F1-F64E-422E-A4AB-E492E0BCB5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2</Pages>
  <Words>177</Words>
  <Characters>978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Item N°</vt:lpstr>
    </vt:vector>
  </TitlesOfParts>
  <Company>Organizacion Techint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Techint</dc:creator>
  <cp:lastModifiedBy>Semeniuk S.R.L. Semeniuk S.R.L.</cp:lastModifiedBy>
  <cp:revision>93</cp:revision>
  <cp:lastPrinted>2025-02-26T14:52:00Z</cp:lastPrinted>
  <dcterms:created xsi:type="dcterms:W3CDTF">2016-03-30T17:24:00Z</dcterms:created>
  <dcterms:modified xsi:type="dcterms:W3CDTF">2025-07-15T01:40:00Z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0x01010088F0F08314D68F409178CB0F25E698FD</vt:lpwstr>
  </property>
</Properties>
</file>